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p w:rsidR="00CB773D" w:rsidRDefault="00CB773D" w:rsidP="00CB773D">
      <w:pPr>
        <w:rPr>
          <w:rFonts w:ascii="Arial" w:hAnsi="Arial"/>
          <w:sz w:val="22"/>
        </w:rPr>
      </w:pPr>
      <w:r>
        <w:rPr>
          <w:rFonts w:ascii="Arial" w:hAnsi="Arial"/>
          <w:noProof/>
          <w:sz w:val="22"/>
        </w:rPr>
        <w:pict>
          <v:shapetype id="_x0000_t202" coordsize="21600,21600" o:spt="202" path="m0,0l0,21600,21600,21600,21600,0xe">
            <v:stroke joinstyle="miter"/>
            <v:path gradientshapeok="t" o:connecttype="rect"/>
          </v:shapetype>
          <v:shape id="_x0000_s2050" type="#_x0000_t202" style="position:absolute;margin-left:99pt;margin-top:1.95pt;width:369pt;height:63pt;z-index:251657728;mso-wrap-edited:f" wrapcoords="0 0 21600 0 21600 21600 0 21600 0 0" filled="f" stroked="f">
            <v:fill o:detectmouseclick="t"/>
            <v:textbox inset=",7.2pt,,7.2pt">
              <w:txbxContent>
                <w:p w:rsidR="00CB773D" w:rsidRPr="000A3A25" w:rsidRDefault="00CB773D" w:rsidP="00CB773D">
                  <w:pPr>
                    <w:jc w:val="both"/>
                    <w:rPr>
                      <w:rFonts w:ascii="Arial" w:hAnsi="Arial"/>
                      <w:sz w:val="28"/>
                    </w:rPr>
                  </w:pPr>
                  <w:r w:rsidRPr="000A3A25">
                    <w:rPr>
                      <w:rFonts w:ascii="Arial" w:hAnsi="Arial"/>
                      <w:sz w:val="28"/>
                    </w:rPr>
                    <w:t xml:space="preserve">Working Group: </w:t>
                  </w:r>
                  <w:r w:rsidR="00102CBD">
                    <w:rPr>
                      <w:rFonts w:ascii="Arial" w:hAnsi="Arial"/>
                      <w:sz w:val="28"/>
                    </w:rPr>
                    <w:t>Sociocultural Issues</w:t>
                  </w:r>
                </w:p>
                <w:p w:rsidR="00CB773D" w:rsidRPr="000A3A25" w:rsidRDefault="00CB773D" w:rsidP="00CB773D">
                  <w:pPr>
                    <w:jc w:val="both"/>
                    <w:rPr>
                      <w:rFonts w:ascii="Arial" w:hAnsi="Arial"/>
                    </w:rPr>
                  </w:pPr>
                  <w:r w:rsidRPr="000A3A25">
                    <w:rPr>
                      <w:rFonts w:ascii="Arial" w:hAnsi="Arial"/>
                    </w:rPr>
                    <w:t xml:space="preserve">Co-chairs: </w:t>
                  </w:r>
                  <w:r w:rsidR="00102CBD">
                    <w:rPr>
                      <w:rFonts w:ascii="Arial" w:hAnsi="Arial"/>
                    </w:rPr>
                    <w:t>Suzie Allard</w:t>
                  </w:r>
                  <w:r w:rsidRPr="000A3A25">
                    <w:rPr>
                      <w:rFonts w:ascii="Arial" w:hAnsi="Arial"/>
                    </w:rPr>
                    <w:t xml:space="preserve"> &amp; </w:t>
                  </w:r>
                  <w:r w:rsidR="00102CBD">
                    <w:rPr>
                      <w:rFonts w:ascii="Arial" w:hAnsi="Arial"/>
                    </w:rPr>
                    <w:t>Maribeth Manoff</w:t>
                  </w:r>
                </w:p>
                <w:p w:rsidR="00CB773D" w:rsidRPr="000A3A25" w:rsidRDefault="00CB773D" w:rsidP="00CB773D">
                  <w:pPr>
                    <w:jc w:val="both"/>
                    <w:rPr>
                      <w:rFonts w:ascii="Arial" w:hAnsi="Arial"/>
                    </w:rPr>
                  </w:pPr>
                  <w:r w:rsidRPr="000A3A25">
                    <w:rPr>
                      <w:rFonts w:ascii="Arial" w:hAnsi="Arial"/>
                    </w:rPr>
                    <w:t xml:space="preserve">Date: </w:t>
                  </w:r>
                  <w:r w:rsidR="00102CBD">
                    <w:rPr>
                      <w:rFonts w:ascii="Arial" w:hAnsi="Arial"/>
                    </w:rPr>
                    <w:t>June 2010</w:t>
                  </w:r>
                  <w:r w:rsidRPr="000A3A25">
                    <w:rPr>
                      <w:rFonts w:ascii="Arial" w:hAnsi="Arial"/>
                    </w:rPr>
                    <w:t xml:space="preserve">   Reporting Period: </w:t>
                  </w:r>
                  <w:r w:rsidR="00102CBD">
                    <w:rPr>
                      <w:rFonts w:ascii="Arial" w:hAnsi="Arial"/>
                    </w:rPr>
                    <w:t xml:space="preserve">May </w:t>
                  </w:r>
                  <w:r w:rsidR="005B57E8">
                    <w:rPr>
                      <w:rFonts w:ascii="Arial" w:hAnsi="Arial"/>
                    </w:rPr>
                    <w:t>2010</w:t>
                  </w:r>
                  <w:r w:rsidR="00102CBD">
                    <w:rPr>
                      <w:rFonts w:ascii="Arial" w:hAnsi="Arial"/>
                    </w:rPr>
                    <w:t xml:space="preserve"> – </w:t>
                  </w:r>
                  <w:r w:rsidR="005B57E8">
                    <w:rPr>
                      <w:rFonts w:ascii="Arial" w:hAnsi="Arial"/>
                    </w:rPr>
                    <w:t xml:space="preserve">June </w:t>
                  </w:r>
                  <w:r w:rsidR="00102CBD">
                    <w:rPr>
                      <w:rFonts w:ascii="Arial" w:hAnsi="Arial"/>
                    </w:rPr>
                    <w:t>2010</w:t>
                  </w:r>
                </w:p>
              </w:txbxContent>
            </v:textbox>
            <w10:wrap type="tight"/>
          </v:shape>
        </w:pict>
      </w:r>
      <w:r w:rsidR="00312850">
        <w:rPr>
          <w:rFonts w:ascii="Arial" w:hAnsi="Arial"/>
          <w:noProof/>
          <w:sz w:val="22"/>
        </w:rPr>
        <w:drawing>
          <wp:inline distT="0" distB="0" distL="0" distR="0">
            <wp:extent cx="1143000" cy="863600"/>
            <wp:effectExtent l="0" t="0" r="0" b="0"/>
            <wp:docPr id="1" name="Picture 1" descr="dataOne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aOnelog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6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sz w:val="22"/>
        </w:rPr>
        <w:t xml:space="preserve">    </w:t>
      </w:r>
    </w:p>
    <w:p w:rsidR="00CB773D" w:rsidRDefault="00CB773D" w:rsidP="00CB773D">
      <w:pPr>
        <w:pBdr>
          <w:bottom w:val="single" w:sz="12" w:space="1" w:color="auto"/>
        </w:pBdr>
        <w:rPr>
          <w:rFonts w:ascii="Arial" w:hAnsi="Arial"/>
          <w:sz w:val="22"/>
        </w:rPr>
      </w:pPr>
    </w:p>
    <w:p w:rsidR="00CB773D" w:rsidRDefault="00CB773D" w:rsidP="00CB773D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Context: </w:t>
      </w:r>
      <w:r w:rsidR="005B57E8">
        <w:rPr>
          <w:rFonts w:ascii="Arial" w:hAnsi="Arial"/>
          <w:sz w:val="22"/>
        </w:rPr>
        <w:t xml:space="preserve">The DataONE project succeeds in part </w:t>
      </w:r>
      <w:r w:rsidR="005B57E8" w:rsidRPr="005B57E8">
        <w:rPr>
          <w:rFonts w:ascii="Arial" w:hAnsi="Arial"/>
          <w:sz w:val="22"/>
        </w:rPr>
        <w:t>by inspiring innovations in the data practices of scientists and other stakeholders to ensure preservation and access to multi-scale, multi-discipline and multi-national environmental science data.</w:t>
      </w:r>
      <w:r w:rsidR="005B57E8">
        <w:rPr>
          <w:rFonts w:ascii="Arial" w:hAnsi="Arial"/>
          <w:sz w:val="22"/>
        </w:rPr>
        <w:t xml:space="preserve">  Th</w:t>
      </w:r>
      <w:r w:rsidR="00634166">
        <w:rPr>
          <w:rFonts w:ascii="Arial" w:hAnsi="Arial"/>
          <w:sz w:val="22"/>
        </w:rPr>
        <w:t>e continued success of this project</w:t>
      </w:r>
      <w:r w:rsidR="005B57E8">
        <w:rPr>
          <w:rFonts w:ascii="Arial" w:hAnsi="Arial"/>
          <w:sz w:val="22"/>
        </w:rPr>
        <w:t xml:space="preserve"> will require thinking and visualization </w:t>
      </w:r>
      <w:r w:rsidR="002B0104">
        <w:rPr>
          <w:rFonts w:ascii="Arial" w:hAnsi="Arial"/>
          <w:sz w:val="22"/>
        </w:rPr>
        <w:t xml:space="preserve">of the </w:t>
      </w:r>
      <w:r w:rsidR="002B0104" w:rsidRPr="002B0104">
        <w:rPr>
          <w:rFonts w:ascii="Arial" w:hAnsi="Arial"/>
          <w:sz w:val="22"/>
        </w:rPr>
        <w:t>sociocultural aspects of data management, data use, data sharing and preservation</w:t>
      </w:r>
      <w:r w:rsidR="002B0104">
        <w:rPr>
          <w:rFonts w:ascii="Arial" w:hAnsi="Arial"/>
          <w:sz w:val="22"/>
        </w:rPr>
        <w:t xml:space="preserve"> </w:t>
      </w:r>
      <w:r w:rsidR="005B57E8" w:rsidRPr="005B57E8">
        <w:rPr>
          <w:rFonts w:ascii="Arial" w:hAnsi="Arial"/>
          <w:sz w:val="22"/>
        </w:rPr>
        <w:t>from larg</w:t>
      </w:r>
      <w:r w:rsidR="002B0104">
        <w:rPr>
          <w:rFonts w:ascii="Arial" w:hAnsi="Arial"/>
          <w:sz w:val="22"/>
        </w:rPr>
        <w:t>e-scale, long-term perspectives</w:t>
      </w:r>
      <w:r w:rsidR="005B57E8" w:rsidRPr="005B57E8">
        <w:rPr>
          <w:rFonts w:ascii="Arial" w:hAnsi="Arial"/>
          <w:sz w:val="22"/>
        </w:rPr>
        <w:t>.</w:t>
      </w:r>
    </w:p>
    <w:p w:rsidR="00CB773D" w:rsidRDefault="00CB773D" w:rsidP="00CB773D">
      <w:pPr>
        <w:rPr>
          <w:rFonts w:ascii="Arial" w:hAnsi="Arial"/>
          <w:sz w:val="22"/>
        </w:rPr>
      </w:pPr>
    </w:p>
    <w:p w:rsidR="00CB773D" w:rsidRPr="005B57E8" w:rsidRDefault="00CB773D" w:rsidP="00CB773D">
      <w:pPr>
        <w:contextualSpacing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</w:rPr>
        <w:t xml:space="preserve">Mission: </w:t>
      </w:r>
      <w:r w:rsidR="005B57E8" w:rsidRPr="002B0104">
        <w:rPr>
          <w:rFonts w:ascii="Arial" w:hAnsi="Arial"/>
          <w:sz w:val="22"/>
          <w:szCs w:val="22"/>
        </w:rPr>
        <w:t xml:space="preserve">The Sociocultural Issues Working Group </w:t>
      </w:r>
      <w:r w:rsidR="002B0104" w:rsidRPr="002B0104">
        <w:rPr>
          <w:rFonts w:ascii="Arial" w:hAnsi="Arial"/>
          <w:sz w:val="22"/>
          <w:szCs w:val="22"/>
        </w:rPr>
        <w:t>will research the social and cultural context of the scientific data lifecycle to devise strategies that maximize the impact of DataONE</w:t>
      </w:r>
      <w:r w:rsidR="002B0104">
        <w:rPr>
          <w:rFonts w:ascii="Arial" w:hAnsi="Arial"/>
          <w:sz w:val="22"/>
          <w:szCs w:val="22"/>
        </w:rPr>
        <w:t xml:space="preserve">.  The </w:t>
      </w:r>
      <w:r w:rsidR="002B0104" w:rsidRPr="002B0104">
        <w:rPr>
          <w:rFonts w:ascii="Arial" w:hAnsi="Arial" w:cs="Arial"/>
          <w:sz w:val="22"/>
          <w:szCs w:val="22"/>
        </w:rPr>
        <w:t xml:space="preserve">group </w:t>
      </w:r>
      <w:r w:rsidR="002B0104">
        <w:rPr>
          <w:rFonts w:ascii="Arial" w:hAnsi="Arial" w:cs="Arial"/>
          <w:sz w:val="22"/>
          <w:szCs w:val="22"/>
        </w:rPr>
        <w:t>will engage</w:t>
      </w:r>
      <w:r w:rsidR="002B0104" w:rsidRPr="002B0104">
        <w:rPr>
          <w:rFonts w:ascii="Arial" w:hAnsi="Arial" w:cs="Arial"/>
          <w:sz w:val="22"/>
          <w:szCs w:val="22"/>
        </w:rPr>
        <w:t xml:space="preserve"> in identifying, assessing and developing models, frameworks, d</w:t>
      </w:r>
      <w:r w:rsidR="002B0104">
        <w:rPr>
          <w:rFonts w:ascii="Arial" w:hAnsi="Arial" w:cs="Arial"/>
          <w:sz w:val="22"/>
          <w:szCs w:val="22"/>
        </w:rPr>
        <w:t xml:space="preserve">efinitions and theories </w:t>
      </w:r>
      <w:r w:rsidR="002B0104" w:rsidRPr="002B0104">
        <w:rPr>
          <w:rFonts w:ascii="Arial" w:hAnsi="Arial" w:cs="Arial"/>
          <w:sz w:val="22"/>
          <w:szCs w:val="22"/>
        </w:rPr>
        <w:t xml:space="preserve">from large-scale, long-term perspectives </w:t>
      </w:r>
      <w:r w:rsidR="002B0104">
        <w:rPr>
          <w:rFonts w:ascii="Arial" w:hAnsi="Arial" w:cs="Arial"/>
          <w:sz w:val="22"/>
          <w:szCs w:val="22"/>
        </w:rPr>
        <w:t xml:space="preserve">and </w:t>
      </w:r>
      <w:r w:rsidR="00634166">
        <w:rPr>
          <w:rFonts w:ascii="Arial" w:hAnsi="Arial" w:cs="Arial"/>
          <w:sz w:val="22"/>
          <w:szCs w:val="22"/>
        </w:rPr>
        <w:t xml:space="preserve">will </w:t>
      </w:r>
      <w:r w:rsidR="002B0104" w:rsidRPr="002B0104">
        <w:rPr>
          <w:rFonts w:ascii="Arial" w:hAnsi="Arial" w:cs="Arial"/>
          <w:sz w:val="22"/>
          <w:szCs w:val="22"/>
        </w:rPr>
        <w:t xml:space="preserve">inform the efforts of DataONE from a set of diverse perspectives: sociocultural, international and interdisciplinary. </w:t>
      </w:r>
    </w:p>
    <w:p w:rsidR="00CB773D" w:rsidRDefault="00CB773D" w:rsidP="00CB773D">
      <w:pPr>
        <w:pBdr>
          <w:bottom w:val="single" w:sz="12" w:space="1" w:color="auto"/>
        </w:pBdr>
        <w:rPr>
          <w:rFonts w:ascii="Arial" w:hAnsi="Arial"/>
          <w:sz w:val="22"/>
        </w:rPr>
      </w:pPr>
    </w:p>
    <w:p w:rsidR="00CB773D" w:rsidRDefault="00CB773D" w:rsidP="00CB773D">
      <w:pPr>
        <w:rPr>
          <w:rFonts w:ascii="Arial" w:hAnsi="Arial"/>
          <w:sz w:val="22"/>
        </w:rPr>
      </w:pPr>
    </w:p>
    <w:p w:rsidR="00CB773D" w:rsidRDefault="00CB773D" w:rsidP="00CB773D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Major Activities, Accomplishments and Deliverables: (3-5 bullets)</w:t>
      </w:r>
    </w:p>
    <w:p w:rsidR="00CB773D" w:rsidRDefault="00CB773D" w:rsidP="00CB773D">
      <w:pPr>
        <w:rPr>
          <w:rFonts w:ascii="Arial" w:hAnsi="Arial"/>
          <w:sz w:val="22"/>
        </w:rPr>
      </w:pPr>
    </w:p>
    <w:p w:rsidR="00CB773D" w:rsidRDefault="00CB773D" w:rsidP="00CB773D">
      <w:pPr>
        <w:numPr>
          <w:ilvl w:val="0"/>
          <w:numId w:val="4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>Major activity</w:t>
      </w:r>
    </w:p>
    <w:p w:rsidR="00CB773D" w:rsidRDefault="00CB773D" w:rsidP="00CB773D">
      <w:pPr>
        <w:ind w:left="360"/>
        <w:rPr>
          <w:rFonts w:ascii="Arial" w:hAnsi="Arial"/>
          <w:sz w:val="22"/>
        </w:rPr>
      </w:pPr>
    </w:p>
    <w:p w:rsidR="00CB773D" w:rsidRDefault="00990785" w:rsidP="00CB773D">
      <w:pPr>
        <w:numPr>
          <w:ilvl w:val="1"/>
          <w:numId w:val="4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>Constituted and assembled the working group for a face-to-face meeting.</w:t>
      </w:r>
    </w:p>
    <w:p w:rsidR="00CB773D" w:rsidRDefault="00CB773D" w:rsidP="00CB773D">
      <w:pPr>
        <w:rPr>
          <w:rFonts w:ascii="Arial" w:hAnsi="Arial"/>
          <w:sz w:val="22"/>
        </w:rPr>
      </w:pPr>
    </w:p>
    <w:p w:rsidR="00CB773D" w:rsidRDefault="00CB773D" w:rsidP="00CB773D">
      <w:pPr>
        <w:rPr>
          <w:rFonts w:ascii="Arial" w:hAnsi="Arial"/>
          <w:sz w:val="22"/>
        </w:rPr>
      </w:pPr>
    </w:p>
    <w:p w:rsidR="00CB773D" w:rsidRDefault="00CB773D" w:rsidP="00CB773D">
      <w:pPr>
        <w:numPr>
          <w:ilvl w:val="0"/>
          <w:numId w:val="4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>Major accomplishment</w:t>
      </w:r>
    </w:p>
    <w:p w:rsidR="00CB773D" w:rsidRDefault="00CB773D" w:rsidP="00CB773D">
      <w:pPr>
        <w:ind w:left="360"/>
        <w:rPr>
          <w:rFonts w:ascii="Arial" w:hAnsi="Arial"/>
          <w:sz w:val="22"/>
        </w:rPr>
      </w:pPr>
    </w:p>
    <w:p w:rsidR="00CB773D" w:rsidRDefault="00990785" w:rsidP="00CB773D">
      <w:pPr>
        <w:numPr>
          <w:ilvl w:val="1"/>
          <w:numId w:val="4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>Completed and approved the working group charter</w:t>
      </w:r>
    </w:p>
    <w:p w:rsidR="00990785" w:rsidRDefault="00990785" w:rsidP="00CB773D">
      <w:pPr>
        <w:numPr>
          <w:ilvl w:val="1"/>
          <w:numId w:val="4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>Charted the course of the working group into year 3, with specific deliverables planned</w:t>
      </w:r>
    </w:p>
    <w:p w:rsidR="00990785" w:rsidRDefault="00990785" w:rsidP="00CB773D">
      <w:pPr>
        <w:numPr>
          <w:ilvl w:val="1"/>
          <w:numId w:val="4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>Began calendaring for monthly conference calls; next face-to-face meeting planned</w:t>
      </w:r>
    </w:p>
    <w:p w:rsidR="00CB773D" w:rsidRDefault="00CB773D" w:rsidP="00CB773D">
      <w:pPr>
        <w:rPr>
          <w:rFonts w:ascii="Arial" w:hAnsi="Arial"/>
          <w:sz w:val="22"/>
        </w:rPr>
      </w:pPr>
    </w:p>
    <w:p w:rsidR="00CB773D" w:rsidRDefault="00CB773D" w:rsidP="00CB773D">
      <w:pPr>
        <w:rPr>
          <w:rFonts w:ascii="Arial" w:hAnsi="Arial"/>
          <w:sz w:val="22"/>
        </w:rPr>
      </w:pPr>
    </w:p>
    <w:p w:rsidR="00CB773D" w:rsidRDefault="00CB773D" w:rsidP="00CB773D">
      <w:pPr>
        <w:numPr>
          <w:ilvl w:val="0"/>
          <w:numId w:val="4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>Products</w:t>
      </w:r>
    </w:p>
    <w:p w:rsidR="00CB773D" w:rsidRDefault="00CB773D" w:rsidP="00CB773D">
      <w:pPr>
        <w:ind w:left="360"/>
        <w:rPr>
          <w:rFonts w:ascii="Arial" w:hAnsi="Arial"/>
          <w:sz w:val="22"/>
        </w:rPr>
      </w:pPr>
    </w:p>
    <w:p w:rsidR="00CB773D" w:rsidRDefault="00B35914" w:rsidP="00CB773D">
      <w:pPr>
        <w:numPr>
          <w:ilvl w:val="1"/>
          <w:numId w:val="4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>Sociocultural Issues Working Group Charter</w:t>
      </w:r>
    </w:p>
    <w:p w:rsidR="00CB773D" w:rsidRDefault="00CB773D" w:rsidP="00CB773D">
      <w:pPr>
        <w:pBdr>
          <w:bottom w:val="single" w:sz="12" w:space="1" w:color="auto"/>
        </w:pBdr>
        <w:rPr>
          <w:rFonts w:ascii="Arial" w:hAnsi="Arial"/>
          <w:sz w:val="22"/>
        </w:rPr>
      </w:pPr>
    </w:p>
    <w:p w:rsidR="00CB773D" w:rsidRDefault="00CB773D" w:rsidP="00CB773D">
      <w:pPr>
        <w:rPr>
          <w:rFonts w:ascii="Arial" w:hAnsi="Arial"/>
          <w:sz w:val="22"/>
        </w:rPr>
      </w:pPr>
    </w:p>
    <w:p w:rsidR="00CB773D" w:rsidRPr="00532D87" w:rsidRDefault="00CB773D" w:rsidP="00CB773D">
      <w:pPr>
        <w:rPr>
          <w:rFonts w:ascii="Arial" w:hAnsi="Arial"/>
          <w:sz w:val="22"/>
        </w:rPr>
      </w:pPr>
    </w:p>
    <w:sectPr w:rsidR="00CB773D" w:rsidRPr="00532D87" w:rsidSect="00CB773D">
      <w:headerReference w:type="default" r:id="rId8"/>
      <w:footerReference w:type="default" r:id="rId9"/>
      <w:headerReference w:type="first" r:id="rId10"/>
      <w:pgSz w:w="12240" w:h="15840"/>
      <w:pgMar w:top="1008" w:right="1440" w:bottom="720" w:left="1350" w:header="288" w:gutter="0"/>
      <w:titlePg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0084" w:rsidRDefault="00300084" w:rsidP="00CB773D">
      <w:r>
        <w:separator/>
      </w:r>
    </w:p>
  </w:endnote>
  <w:endnote w:type="continuationSeparator" w:id="0">
    <w:p w:rsidR="00300084" w:rsidRDefault="00300084" w:rsidP="00CB77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 Narrow Bold">
    <w:panose1 w:val="020B0706020202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73D" w:rsidRDefault="00CB773D">
    <w:pPr>
      <w:pStyle w:val="Footer"/>
      <w:jc w:val="center"/>
    </w:pP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0084" w:rsidRDefault="00300084" w:rsidP="00CB773D">
      <w:r>
        <w:separator/>
      </w:r>
    </w:p>
  </w:footnote>
  <w:footnote w:type="continuationSeparator" w:id="0">
    <w:p w:rsidR="00300084" w:rsidRDefault="00300084" w:rsidP="00CB773D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73D" w:rsidRDefault="00CB773D">
    <w:pPr>
      <w:pStyle w:val="Header"/>
      <w:tabs>
        <w:tab w:val="clear" w:pos="4320"/>
        <w:tab w:val="left" w:pos="8640"/>
      </w:tabs>
      <w:spacing w:line="140" w:lineRule="exact"/>
      <w:rPr>
        <w:sz w:val="12"/>
      </w:rPr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73D" w:rsidRDefault="00CB773D" w:rsidP="00CB773D">
    <w:pPr>
      <w:pStyle w:val="Header"/>
      <w:ind w:right="-252"/>
      <w:rPr>
        <w:rFonts w:ascii="Arial Narrow Bold" w:hAnsi="Arial Narrow Bold"/>
        <w:sz w:val="18"/>
      </w:rPr>
    </w:pPr>
  </w:p>
  <w:p w:rsidR="00CB773D" w:rsidRDefault="00CB773D" w:rsidP="00CB773D">
    <w:pPr>
      <w:pStyle w:val="Header"/>
      <w:pBdr>
        <w:bottom w:val="single" w:sz="6" w:space="1" w:color="auto"/>
      </w:pBdr>
      <w:ind w:right="-252"/>
      <w:rPr>
        <w:rFonts w:ascii="Arial Narrow Bold" w:hAnsi="Arial Narrow Bold"/>
        <w:sz w:val="18"/>
      </w:rPr>
    </w:pPr>
    <w:r>
      <w:rPr>
        <w:rFonts w:ascii="Arial Narrow Bold" w:hAnsi="Arial Narrow Bold"/>
        <w:sz w:val="18"/>
      </w:rPr>
      <w:tab/>
    </w:r>
  </w:p>
  <w:p w:rsidR="00CB773D" w:rsidRDefault="00CB773D" w:rsidP="00CB773D">
    <w:pPr>
      <w:pStyle w:val="Header"/>
      <w:pBdr>
        <w:bottom w:val="single" w:sz="6" w:space="1" w:color="auto"/>
      </w:pBdr>
      <w:ind w:right="-252"/>
      <w:rPr>
        <w:rFonts w:ascii="Arial Narrow Bold" w:hAnsi="Arial Narrow Bold"/>
        <w:sz w:val="18"/>
      </w:rPr>
    </w:pPr>
  </w:p>
  <w:p w:rsidR="00CB773D" w:rsidRPr="007D1B4B" w:rsidRDefault="00CB773D" w:rsidP="00CB773D">
    <w:pPr>
      <w:pStyle w:val="Header"/>
      <w:ind w:right="-252"/>
      <w:rPr>
        <w:rFonts w:ascii="Arial Narrow Bold" w:hAnsi="Arial Narrow Bold"/>
        <w:sz w:val="18"/>
      </w:rPr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3F1C63E9"/>
    <w:multiLevelType w:val="hybridMultilevel"/>
    <w:tmpl w:val="6CBE30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BC97BBC"/>
    <w:multiLevelType w:val="hybridMultilevel"/>
    <w:tmpl w:val="6F36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D275D21"/>
    <w:multiLevelType w:val="hybridMultilevel"/>
    <w:tmpl w:val="2F763C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194E71"/>
    <w:rsid w:val="00102CBD"/>
    <w:rsid w:val="001E4053"/>
    <w:rsid w:val="002B0104"/>
    <w:rsid w:val="00300084"/>
    <w:rsid w:val="00312850"/>
    <w:rsid w:val="005B57E8"/>
    <w:rsid w:val="00634166"/>
    <w:rsid w:val="00990785"/>
    <w:rsid w:val="00B35914"/>
    <w:rsid w:val="00CB773D"/>
    <w:rsid w:val="00CE0E8B"/>
  </w:rsids>
  <m:mathPr>
    <m:mathFont m:val="Tms Rmn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71"/>
    <w:rPr>
      <w:rFonts w:ascii="Times" w:eastAsia="Times New Roman" w:hAnsi="Times"/>
      <w:sz w:val="24"/>
    </w:rPr>
  </w:style>
  <w:style w:type="character" w:default="1" w:styleId="DefaultParagraphFont">
    <w:name w:val="Default Paragraph Font"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rsid w:val="00194E7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94E71"/>
    <w:rPr>
      <w:rFonts w:ascii="Times" w:eastAsia="Times New Roman" w:hAnsi="Times" w:cs="Times New Roman"/>
      <w:sz w:val="24"/>
      <w:szCs w:val="20"/>
    </w:rPr>
  </w:style>
  <w:style w:type="paragraph" w:styleId="Footer">
    <w:name w:val="footer"/>
    <w:basedOn w:val="Normal"/>
    <w:link w:val="FooterChar"/>
    <w:rsid w:val="00194E7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94E71"/>
    <w:rPr>
      <w:rFonts w:ascii="Times" w:eastAsia="Times New Roman" w:hAnsi="Times" w:cs="Times New Roman"/>
      <w:sz w:val="24"/>
      <w:szCs w:val="20"/>
    </w:rPr>
  </w:style>
  <w:style w:type="paragraph" w:styleId="ColorfulList-Accent1">
    <w:name w:val="Colorful List Accent 1"/>
    <w:basedOn w:val="Normal"/>
    <w:uiPriority w:val="34"/>
    <w:qFormat/>
    <w:rsid w:val="009C5ECC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532D8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1141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ORNL</Company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W. Cobb</dc:creator>
  <cp:keywords/>
  <cp:lastModifiedBy>Rebecca Koskela</cp:lastModifiedBy>
  <cp:revision>2</cp:revision>
  <cp:lastPrinted>2010-06-02T19:56:00Z</cp:lastPrinted>
  <dcterms:created xsi:type="dcterms:W3CDTF">2010-06-02T19:57:00Z</dcterms:created>
  <dcterms:modified xsi:type="dcterms:W3CDTF">2010-06-02T19:57:00Z</dcterms:modified>
</cp:coreProperties>
</file>