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CE85" w14:textId="77777777" w:rsidR="00F30F83" w:rsidRPr="0076596D" w:rsidRDefault="00EF4860" w:rsidP="00F83F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596D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7A10C45E" w14:textId="77777777" w:rsidR="00F30F83" w:rsidRPr="0076596D" w:rsidRDefault="00F30F83" w:rsidP="00F83F7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4A3452" w14:textId="77777777" w:rsidR="00FE5134" w:rsidRPr="0076596D" w:rsidRDefault="00FE5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</w:t>
      </w:r>
    </w:p>
    <w:p w14:paraId="69C61676" w14:textId="77777777" w:rsidR="00FE5134" w:rsidRPr="0076596D" w:rsidRDefault="00FE5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Comprehensive Cultural Resources Inventory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Fort Polk Historic Preservation Plan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by David G. Anderson and James R. Wilson. </w:t>
      </w:r>
      <w:r w:rsidR="00543F7A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Contract CX5000–7–0007 final report prepared by Garrow and Associates, Inc. for the Interagency Archeological Services Division, National Park Service, Atlanta, Georgia.</w:t>
      </w:r>
    </w:p>
    <w:p w14:paraId="6F58A3A0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A2D82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1990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The Paleoindian Colonization of Eastern North </w:t>
      </w:r>
      <w:r w:rsidR="00543F7A" w:rsidRPr="0076596D">
        <w:rPr>
          <w:rFonts w:ascii="Times New Roman" w:eastAsia="Times New Roman" w:hAnsi="Times New Roman" w:cs="Times New Roman"/>
          <w:sz w:val="24"/>
          <w:szCs w:val="24"/>
        </w:rPr>
        <w:t>America: A View from the South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eastern United States.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Early Paleoindian Economies of Eastern North America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edited by Kenneth B. Tankersley and Barry L. Isaac, pp. 163–216.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Research in Economic Anthropology, Supplement 5.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JAI Press, Greenwich, Connecticut.</w:t>
      </w:r>
    </w:p>
    <w:p w14:paraId="6E009BC8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53368" w14:textId="77777777" w:rsidR="00032FE4" w:rsidRDefault="00032FE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2001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Climate and Culture Change in Prehistoric and Early Historic Eastern North America.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Archaeology of Eastern North America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29:143–186.</w:t>
      </w:r>
      <w:proofErr w:type="gramEnd"/>
    </w:p>
    <w:p w14:paraId="4D71D80D" w14:textId="77777777" w:rsidR="00517DCC" w:rsidRDefault="00517DCC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7A3833" w14:textId="77777777" w:rsidR="00517DCC" w:rsidRPr="0076596D" w:rsidRDefault="00517DCC" w:rsidP="00517DCC">
      <w:pPr>
        <w:widowControl w:val="0"/>
        <w:tabs>
          <w:tab w:val="left" w:pos="360"/>
          <w:tab w:val="left" w:pos="900"/>
          <w:tab w:val="left" w:pos="1260"/>
        </w:tabs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Anderson, David G.,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Tiffanie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Bourassa, Cindy Abrams, Mark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Groover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J. W. Joseph, Kim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Majerus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Jenalee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Muse, and Chris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Rewerts</w:t>
      </w:r>
      <w:proofErr w:type="spellEnd"/>
    </w:p>
    <w:p w14:paraId="22CACF53" w14:textId="77777777" w:rsidR="00517DCC" w:rsidRPr="0076596D" w:rsidRDefault="00517DCC" w:rsidP="00517DCC">
      <w:pPr>
        <w:widowControl w:val="0"/>
        <w:tabs>
          <w:tab w:val="left" w:pos="360"/>
          <w:tab w:val="left" w:pos="900"/>
          <w:tab w:val="left" w:pos="1260"/>
        </w:tabs>
        <w:spacing w:after="0" w:line="240" w:lineRule="auto"/>
        <w:ind w:left="720" w:right="9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JRTC and Fort Polk Historic Preservation Plan Cultural Resources Inventory Primary Data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  Southeast Archeological Center, National Park Service, Tallahassee, Florida.</w:t>
      </w:r>
    </w:p>
    <w:p w14:paraId="598071FA" w14:textId="77777777" w:rsidR="00517DCC" w:rsidRPr="0076596D" w:rsidRDefault="00517DCC" w:rsidP="00517DC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160F5" w14:textId="77777777" w:rsidR="00517DCC" w:rsidRPr="0076596D" w:rsidRDefault="00517DCC" w:rsidP="00517DCC">
      <w:pPr>
        <w:tabs>
          <w:tab w:val="left" w:pos="618"/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Anderson, David G., J. W. Joseph, and Mary Beth Reed </w:t>
      </w:r>
    </w:p>
    <w:p w14:paraId="5D116860" w14:textId="77777777" w:rsidR="00517DCC" w:rsidRPr="0076596D" w:rsidRDefault="00517DCC" w:rsidP="00517DCC">
      <w:pPr>
        <w:tabs>
          <w:tab w:val="left" w:pos="720"/>
          <w:tab w:val="left" w:pos="1500"/>
          <w:tab w:val="left" w:pos="720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1988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Technical Synthesis of Cultural Resource Investigations,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Contract CX5000–7–0007 final report prepared by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Garrow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and Associates, Inc. for the Interagency Archeological Services Division, National Park Service, Atlanta, Georgia.</w:t>
      </w:r>
    </w:p>
    <w:p w14:paraId="7FDE0EC0" w14:textId="77777777" w:rsidR="00517DCC" w:rsidRPr="0076596D" w:rsidRDefault="00517DCC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8E0D4" w14:textId="77777777" w:rsidR="00FE5134" w:rsidRPr="0076596D" w:rsidRDefault="00FE5134" w:rsidP="00517DC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Vince Macek</w:t>
      </w:r>
    </w:p>
    <w:p w14:paraId="7505C8E7" w14:textId="77777777" w:rsidR="00FE5134" w:rsidRPr="0076596D" w:rsidRDefault="00FE5134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Inventory Map Volume: Site Location Maps, Cultural Resource Probability Zones, and Areas Surveyed to Date on Fort Polk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Fort Polk Historic Preservation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Contract CX5000–7–0007 final report prepared by Garrow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Plan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, by David G. Anderson and James R. Wil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and Associates, Inc. for the Interagency Archeological Services Division, National Park Service, Atlanta, Georgia.</w:t>
      </w:r>
    </w:p>
    <w:p w14:paraId="79F94658" w14:textId="77777777" w:rsidR="00F30F83" w:rsidRPr="0076596D" w:rsidRDefault="00F30F8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C84B1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Robert C. Mainfort, Jr.</w:t>
      </w:r>
    </w:p>
    <w:p w14:paraId="5A4B7BB3" w14:textId="77777777" w:rsidR="005B68E9" w:rsidRDefault="00032FE4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An Introduction to Woodland Archaeology in the Southeast.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The Woodland Southeast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, edited by David G. Anderson and Robert C. Mainfort, Jr., pp. 1–19.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University of Alabama Press, Tuscaloosa.</w:t>
      </w:r>
      <w:proofErr w:type="gramEnd"/>
    </w:p>
    <w:p w14:paraId="1CD5768B" w14:textId="77777777" w:rsidR="00517DCC" w:rsidRDefault="00517DCC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4317748" w14:textId="77777777" w:rsidR="00517DCC" w:rsidRPr="0076596D" w:rsidRDefault="00517DCC" w:rsidP="00517DCC">
      <w:pPr>
        <w:tabs>
          <w:tab w:val="left" w:pos="630"/>
          <w:tab w:val="left" w:pos="150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Anderson, David G., D. Shane Miller, Stephen J.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Yerka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J. Christopher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Gillam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>, Erik N. Johanson, Derek T. Anderson, Albert C. Goodyear, and Ashley M. Smallwood</w:t>
      </w:r>
    </w:p>
    <w:p w14:paraId="38B9D541" w14:textId="77777777" w:rsidR="00517DCC" w:rsidRPr="0076596D" w:rsidRDefault="00517DCC" w:rsidP="00517DCC">
      <w:pPr>
        <w:tabs>
          <w:tab w:val="left" w:pos="630"/>
          <w:tab w:val="left" w:pos="1500"/>
          <w:tab w:val="left" w:pos="7200"/>
        </w:tabs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lastRenderedPageBreak/>
        <w:t>2010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>PIDBA (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Paleoindian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Database of the Americas) 2010: Current Status and Findings. 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Archaeology of Eastern North America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38:63-90.</w:t>
      </w:r>
    </w:p>
    <w:p w14:paraId="4C36FF1F" w14:textId="77777777" w:rsidR="00517DCC" w:rsidRPr="0076596D" w:rsidRDefault="00517DCC" w:rsidP="00517DCC">
      <w:pPr>
        <w:tabs>
          <w:tab w:val="left" w:pos="720"/>
          <w:tab w:val="left" w:pos="1500"/>
          <w:tab w:val="left" w:pos="720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6204D" w14:textId="77777777" w:rsidR="00517DCC" w:rsidRPr="0076596D" w:rsidRDefault="00517DCC" w:rsidP="00517DCC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Anderson, David G., Chris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Rewerts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and Kim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Majerus</w:t>
      </w:r>
      <w:proofErr w:type="spellEnd"/>
    </w:p>
    <w:p w14:paraId="3B721439" w14:textId="77777777" w:rsidR="00517DCC" w:rsidRPr="0076596D" w:rsidRDefault="00517DCC" w:rsidP="00517DCC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1996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JRTC and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Fort Polk Historic Preservation Plan Inventory Map Volume Site Locations, Areas Surveyed, And Cultural Resource Probability Zones,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 Southeast Archeological Center, National Park Service, Tallahassee, Florida.</w:t>
      </w:r>
    </w:p>
    <w:p w14:paraId="227E9810" w14:textId="77777777" w:rsidR="00517DCC" w:rsidRPr="0076596D" w:rsidRDefault="00517DCC" w:rsidP="00517DCC">
      <w:pPr>
        <w:widowControl w:val="0"/>
        <w:tabs>
          <w:tab w:val="left" w:pos="360"/>
          <w:tab w:val="left" w:pos="900"/>
          <w:tab w:val="left" w:pos="1260"/>
        </w:tabs>
        <w:spacing w:after="0" w:line="240" w:lineRule="auto"/>
        <w:ind w:left="720" w:right="9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C70FB" w14:textId="77777777" w:rsidR="00517DCC" w:rsidRPr="0076596D" w:rsidRDefault="00517DCC" w:rsidP="00517DCC">
      <w:pPr>
        <w:widowControl w:val="0"/>
        <w:tabs>
          <w:tab w:val="left" w:pos="360"/>
          <w:tab w:val="left" w:pos="900"/>
          <w:tab w:val="left" w:pos="1260"/>
        </w:tabs>
        <w:spacing w:after="0" w:line="240" w:lineRule="auto"/>
        <w:ind w:left="720" w:right="9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Anderson, David G., Michael Russo, and Kenneth E.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Sassaman</w:t>
      </w:r>
      <w:proofErr w:type="spellEnd"/>
    </w:p>
    <w:p w14:paraId="25A73EDA" w14:textId="77777777" w:rsidR="00517DCC" w:rsidRPr="0076596D" w:rsidRDefault="00517DCC" w:rsidP="00517DCC">
      <w:pPr>
        <w:widowControl w:val="0"/>
        <w:tabs>
          <w:tab w:val="left" w:pos="360"/>
          <w:tab w:val="left" w:pos="720"/>
          <w:tab w:val="left" w:pos="1260"/>
        </w:tabs>
        <w:spacing w:after="0" w:line="240" w:lineRule="auto"/>
        <w:ind w:left="720" w:right="9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2007  Mid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Holocene Cultural Dynamics in Southeastern North America.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Climate Change and Cultural Dynamics: A Global Perspective on Mid Holocene Transitions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edited by D.G. Anderson, K.A.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Maasch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and D.H.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Sandweiss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>, pp. 457-490.  Elsevier, New York.</w:t>
      </w:r>
    </w:p>
    <w:p w14:paraId="1C22F9CE" w14:textId="77777777" w:rsidR="00517DCC" w:rsidRPr="0076596D" w:rsidRDefault="00517DCC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D607B1" w14:textId="77777777" w:rsidR="00032FE4" w:rsidRPr="0076596D" w:rsidRDefault="00032FE4" w:rsidP="00517DC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Kenneth E. Sassaman (editors)</w:t>
      </w:r>
    </w:p>
    <w:p w14:paraId="21F1B917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1996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The Paleoindian and Early Archaic Southeast.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University of Alabama Press, Tuscaloosa.</w:t>
      </w:r>
    </w:p>
    <w:p w14:paraId="51566C24" w14:textId="77777777" w:rsidR="00032FE4" w:rsidRPr="0076596D" w:rsidRDefault="00032FE4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B7F712C" w14:textId="77777777" w:rsidR="00E8647B" w:rsidRPr="0076596D" w:rsidRDefault="001B3D6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2004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Early and Middle Holocene Periods, 9500-3750 B.C. In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Southeast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edited by Raymond D. Fogelson, pp. 87-100.  </w:t>
      </w:r>
      <w:r w:rsidRPr="003627E9">
        <w:rPr>
          <w:rFonts w:ascii="Times New Roman" w:hAnsi="Times New Roman" w:cs="Times New Roman"/>
          <w:color w:val="000000"/>
          <w:sz w:val="24"/>
          <w:szCs w:val="24"/>
          <w:u w:val="single"/>
        </w:rPr>
        <w:t>Handbook of North American Indians 14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William C. Sturtevant, general editor.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Smithsonian Institution, Washington, D.C.</w:t>
      </w:r>
      <w:proofErr w:type="gramEnd"/>
    </w:p>
    <w:p w14:paraId="6325ABDA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EC89A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Harry G. Scheele</w:t>
      </w:r>
    </w:p>
    <w:p w14:paraId="7EA27FD4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1993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3627E9">
        <w:rPr>
          <w:rFonts w:ascii="Times New Roman" w:eastAsia="Times New Roman" w:hAnsi="Times New Roman" w:cs="Times New Roman"/>
          <w:i/>
          <w:sz w:val="24"/>
          <w:szCs w:val="24"/>
        </w:rPr>
        <w:t>Proposed Revision and Updating: Fort Polk, Louisiana Historic Preservation Plan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Interagency Archeological Services, National Park Service.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Atlanta, Georgia.</w:t>
      </w:r>
    </w:p>
    <w:p w14:paraId="3B0ED796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715ACD" w14:textId="77777777" w:rsidR="006C6A12" w:rsidRPr="0076596D" w:rsidRDefault="006C6A12" w:rsidP="003627E9">
      <w:pPr>
        <w:tabs>
          <w:tab w:val="left" w:pos="360"/>
          <w:tab w:val="left" w:pos="720"/>
          <w:tab w:val="left" w:pos="900"/>
          <w:tab w:val="left" w:pos="1260"/>
        </w:tabs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Steven D. Smith</w:t>
      </w:r>
    </w:p>
    <w:p w14:paraId="6EB544FC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Fort Polk Historic Preservation Plan Cultural Resources Action Plan/Planning Manual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34D5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Southeast Archeological Center, National Park Service, Tallahassee, Florida.</w:t>
      </w:r>
    </w:p>
    <w:p w14:paraId="3B246192" w14:textId="77777777" w:rsidR="00361347" w:rsidRPr="0076596D" w:rsidRDefault="00361347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F8C6" w14:textId="77777777" w:rsidR="006C6A12" w:rsidRPr="0076596D" w:rsidRDefault="006C6A12" w:rsidP="00F83F7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2003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Archaeology, History, and Predictive Modeling: Research at Fort Polk, 1972- 2002</w:t>
      </w:r>
      <w:r w:rsidRPr="0076596D">
        <w:rPr>
          <w:rFonts w:ascii="Times New Roman" w:hAnsi="Times New Roman" w:cs="Times New Roman"/>
          <w:sz w:val="24"/>
          <w:szCs w:val="24"/>
        </w:rPr>
        <w:t xml:space="preserve">. </w:t>
      </w:r>
      <w:r w:rsidR="004734D5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The University of Alabama Press, Tuscaloosa.</w:t>
      </w:r>
    </w:p>
    <w:p w14:paraId="48B7C2DC" w14:textId="77777777" w:rsidR="006C6A12" w:rsidRPr="0076596D" w:rsidRDefault="006C6A12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Anderson, David G., and James R. Wilson (assemblers)</w:t>
      </w:r>
    </w:p>
    <w:p w14:paraId="496F6F97" w14:textId="697D27C5" w:rsidR="000B7E8A" w:rsidRPr="004B1A7D" w:rsidRDefault="006C6A12" w:rsidP="004B1A7D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1988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Fort Polk Historic Preservation Plan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Vol. I.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Technical Synthesis of Cultural Resource Investigations,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(David G. Anderson, J. W. Joseph, and Mary Beth Reed); Vol. II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Cultural Resources Planning Manual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(James R. Wilson, David G. Anderson, and J. W. Joseph); Volume III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Comprehensive Cultural Resources Inventory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(David G. Anderson); Volume IV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Inventory Map Volume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(David G. Anderson and Vince Macek). Contract CX5000–7–0007 final report prepared by Garrow and Associates, Inc. for Interagency Archeological Services Division, National Park Service, Atlanta, Georgia.</w:t>
      </w:r>
    </w:p>
    <w:p w14:paraId="5318BDCF" w14:textId="77777777" w:rsidR="0048326B" w:rsidRPr="0076596D" w:rsidRDefault="0048326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Anderson, Harold V.</w:t>
      </w:r>
    </w:p>
    <w:p w14:paraId="773692C0" w14:textId="77777777" w:rsidR="0048326B" w:rsidRPr="0076596D" w:rsidRDefault="0048326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1960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Geology of Sabine Parish. </w:t>
      </w:r>
      <w:r w:rsidR="004C4578"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Dept. of Conservation, Louisiana Geological Survey, Bulletin 24, Baton Rouge.</w:t>
      </w:r>
    </w:p>
    <w:p w14:paraId="03A8C6D1" w14:textId="77777777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CDFE529" w14:textId="77777777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Andrefsky</w:t>
      </w:r>
      <w:proofErr w:type="spellEnd"/>
      <w:r w:rsidR="009F07EE" w:rsidRPr="0076596D">
        <w:rPr>
          <w:rFonts w:ascii="Times New Roman" w:hAnsi="Times New Roman" w:cs="Times New Roman"/>
          <w:sz w:val="24"/>
          <w:szCs w:val="24"/>
        </w:rPr>
        <w:t xml:space="preserve">, Jr., William </w:t>
      </w:r>
    </w:p>
    <w:p w14:paraId="346760AA" w14:textId="77777777" w:rsidR="00F30F83" w:rsidRPr="0076596D" w:rsidRDefault="00AD7C5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07EE" w:rsidRPr="003627E9">
        <w:rPr>
          <w:rFonts w:ascii="Times New Roman" w:hAnsi="Times New Roman" w:cs="Times New Roman"/>
          <w:sz w:val="24"/>
          <w:szCs w:val="24"/>
          <w:u w:val="single"/>
        </w:rPr>
        <w:t>Lithics</w:t>
      </w:r>
      <w:proofErr w:type="spellEnd"/>
      <w:r w:rsidR="009F07EE" w:rsidRPr="003627E9">
        <w:rPr>
          <w:rFonts w:ascii="Times New Roman" w:hAnsi="Times New Roman" w:cs="Times New Roman"/>
          <w:sz w:val="24"/>
          <w:szCs w:val="24"/>
          <w:u w:val="single"/>
        </w:rPr>
        <w:t>: Mac</w:t>
      </w:r>
      <w:r w:rsidR="003627E9" w:rsidRPr="003627E9">
        <w:rPr>
          <w:rFonts w:ascii="Times New Roman" w:hAnsi="Times New Roman" w:cs="Times New Roman"/>
          <w:sz w:val="24"/>
          <w:szCs w:val="24"/>
          <w:u w:val="single"/>
        </w:rPr>
        <w:t>roscopic Approaches to Analysis</w:t>
      </w:r>
      <w:r w:rsidR="003627E9">
        <w:rPr>
          <w:rFonts w:ascii="Times New Roman" w:hAnsi="Times New Roman" w:cs="Times New Roman"/>
          <w:sz w:val="24"/>
          <w:szCs w:val="24"/>
        </w:rPr>
        <w:t>.</w:t>
      </w:r>
      <w:r w:rsidR="009F07EE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07EE" w:rsidRPr="0076596D">
        <w:rPr>
          <w:rFonts w:ascii="Times New Roman" w:hAnsi="Times New Roman" w:cs="Times New Roman"/>
          <w:sz w:val="24"/>
          <w:szCs w:val="24"/>
        </w:rPr>
        <w:t>Second Edition, Cambridge University Press, Cambridge, U.K.</w:t>
      </w:r>
      <w:proofErr w:type="gramEnd"/>
    </w:p>
    <w:p w14:paraId="7CF41C84" w14:textId="77777777" w:rsidR="009F07EE" w:rsidRPr="0076596D" w:rsidRDefault="009F07E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BF6EE16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Avery</w:t>
      </w:r>
      <w:r w:rsidR="00573459" w:rsidRPr="0076596D">
        <w:rPr>
          <w:rFonts w:ascii="Times New Roman" w:hAnsi="Times New Roman" w:cs="Times New Roman"/>
          <w:sz w:val="24"/>
          <w:szCs w:val="24"/>
        </w:rPr>
        <w:t>, George</w:t>
      </w:r>
    </w:p>
    <w:p w14:paraId="0B189ED5" w14:textId="77777777" w:rsidR="00F30F83" w:rsidRPr="0076596D" w:rsidRDefault="00AD7C5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ab/>
      </w:r>
      <w:r w:rsidR="00573459" w:rsidRPr="0076596D">
        <w:rPr>
          <w:rFonts w:ascii="Times New Roman" w:hAnsi="Times New Roman" w:cs="Times New Roman"/>
          <w:sz w:val="24"/>
          <w:szCs w:val="24"/>
        </w:rPr>
        <w:t xml:space="preserve">The Spanish in Northwest Louisiana, 1721-1773.  In </w:t>
      </w:r>
      <w:r w:rsidR="00573459"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573459" w:rsidRPr="0076596D">
        <w:rPr>
          <w:rFonts w:ascii="Times New Roman" w:hAnsi="Times New Roman" w:cs="Times New Roman"/>
          <w:sz w:val="24"/>
          <w:szCs w:val="24"/>
        </w:rPr>
        <w:t xml:space="preserve">, edited by Mark A. Rees, pp. 223-234.  Louisiana State Press, Baton Rouge.  </w:t>
      </w:r>
    </w:p>
    <w:p w14:paraId="4A9206E1" w14:textId="77777777" w:rsidR="0048326B" w:rsidRPr="0076596D" w:rsidRDefault="0048326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EB3BD" w14:textId="77777777" w:rsidR="004512B7" w:rsidRPr="0076596D" w:rsidRDefault="0029394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Banks, Larry D.</w:t>
      </w:r>
    </w:p>
    <w:p w14:paraId="37E236DF" w14:textId="77777777" w:rsidR="00293944" w:rsidRPr="0076596D" w:rsidRDefault="0029394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1990 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>From Mountain Peaks to Alligator Stomachs: A Review of Lithic Sources in the Trans-Mississippi South, the Southern Plains, and Adjacent Southwest.</w:t>
      </w:r>
      <w:r w:rsidR="004C4578"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Oklahoma</w:t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Anthropological Society Memoir 4, Tulsa.</w:t>
      </w:r>
    </w:p>
    <w:p w14:paraId="7C5FE159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551975" w14:textId="1B0D299C" w:rsidR="00732AA1" w:rsidRPr="0076596D" w:rsidRDefault="00732AA1" w:rsidP="00F83F73">
      <w:pPr>
        <w:spacing w:after="0" w:line="240" w:lineRule="auto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 w:rsidRPr="0076596D">
        <w:rPr>
          <w:rFonts w:ascii="Times New Roman" w:hAnsi="Times New Roman" w:cs="Times New Roman"/>
          <w:iCs/>
          <w:sz w:val="24"/>
          <w:szCs w:val="24"/>
        </w:rPr>
        <w:t>Bauer, A., Kath</w:t>
      </w:r>
      <w:r w:rsidR="004914E9">
        <w:rPr>
          <w:rFonts w:ascii="Times New Roman" w:hAnsi="Times New Roman" w:cs="Times New Roman"/>
          <w:iCs/>
          <w:sz w:val="24"/>
          <w:szCs w:val="24"/>
        </w:rPr>
        <w:t xml:space="preserve">leen, N., Park, L., and </w:t>
      </w:r>
      <w:proofErr w:type="spellStart"/>
      <w:r w:rsidR="004914E9">
        <w:rPr>
          <w:rFonts w:ascii="Times New Roman" w:hAnsi="Times New Roman" w:cs="Times New Roman"/>
          <w:iCs/>
          <w:sz w:val="24"/>
          <w:szCs w:val="24"/>
        </w:rPr>
        <w:t>Matney</w:t>
      </w:r>
      <w:proofErr w:type="spellEnd"/>
      <w:r w:rsidR="004914E9">
        <w:rPr>
          <w:rFonts w:ascii="Times New Roman" w:hAnsi="Times New Roman" w:cs="Times New Roman"/>
          <w:iCs/>
          <w:sz w:val="24"/>
          <w:szCs w:val="24"/>
        </w:rPr>
        <w:t>, T.</w:t>
      </w:r>
    </w:p>
    <w:p w14:paraId="2CBE5660" w14:textId="77777777" w:rsidR="00EE259D" w:rsidRPr="0076596D" w:rsidRDefault="00732AA1" w:rsidP="00F83F73">
      <w:pPr>
        <w:spacing w:after="0" w:line="240" w:lineRule="auto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 w:rsidRPr="0076596D">
        <w:rPr>
          <w:rFonts w:ascii="Times New Roman" w:hAnsi="Times New Roman" w:cs="Times New Roman"/>
          <w:iCs/>
          <w:sz w:val="24"/>
          <w:szCs w:val="24"/>
        </w:rPr>
        <w:t>2004</w:t>
      </w:r>
      <w:r w:rsidR="00AD7C5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627E9">
        <w:rPr>
          <w:rFonts w:ascii="Times New Roman" w:hAnsi="Times New Roman" w:cs="Times New Roman"/>
          <w:iCs/>
          <w:sz w:val="24"/>
          <w:szCs w:val="24"/>
        </w:rPr>
        <w:t>Archaeological Site Distribution by Geomorphic Setting in the S</w:t>
      </w:r>
      <w:r w:rsidRPr="0076596D">
        <w:rPr>
          <w:rFonts w:ascii="Times New Roman" w:hAnsi="Times New Roman" w:cs="Times New Roman"/>
          <w:iCs/>
          <w:sz w:val="24"/>
          <w:szCs w:val="24"/>
        </w:rPr>
        <w:t>outhern Lower Cuyahoga Ri</w:t>
      </w:r>
      <w:r w:rsidR="003627E9">
        <w:rPr>
          <w:rFonts w:ascii="Times New Roman" w:hAnsi="Times New Roman" w:cs="Times New Roman"/>
          <w:iCs/>
          <w:sz w:val="24"/>
          <w:szCs w:val="24"/>
        </w:rPr>
        <w:t>ver Valley, Northeastern Ohio: I</w:t>
      </w:r>
      <w:r w:rsidRPr="0076596D">
        <w:rPr>
          <w:rFonts w:ascii="Times New Roman" w:hAnsi="Times New Roman" w:cs="Times New Roman"/>
          <w:iCs/>
          <w:sz w:val="24"/>
          <w:szCs w:val="24"/>
        </w:rPr>
        <w:t>ni</w:t>
      </w:r>
      <w:r w:rsidR="003627E9">
        <w:rPr>
          <w:rFonts w:ascii="Times New Roman" w:hAnsi="Times New Roman" w:cs="Times New Roman"/>
          <w:iCs/>
          <w:sz w:val="24"/>
          <w:szCs w:val="24"/>
        </w:rPr>
        <w:t>tial Observations from a GIS D</w:t>
      </w:r>
      <w:r w:rsidRPr="0076596D">
        <w:rPr>
          <w:rFonts w:ascii="Times New Roman" w:hAnsi="Times New Roman" w:cs="Times New Roman"/>
          <w:iCs/>
          <w:sz w:val="24"/>
          <w:szCs w:val="24"/>
        </w:rPr>
        <w:t>atabase</w:t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.  Geoarchaeology: </w:t>
      </w:r>
      <w:r w:rsidRPr="0076596D">
        <w:rPr>
          <w:rFonts w:ascii="Times New Roman" w:hAnsi="Times New Roman" w:cs="Times New Roman"/>
          <w:iCs/>
          <w:sz w:val="24"/>
          <w:szCs w:val="24"/>
        </w:rPr>
        <w:t>An International Journal 19 (8), 711–729.</w:t>
      </w:r>
    </w:p>
    <w:p w14:paraId="1D04758C" w14:textId="77777777" w:rsidR="00293944" w:rsidRPr="0076596D" w:rsidRDefault="0029394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E3913" w14:textId="77777777" w:rsidR="00236877" w:rsidRPr="0076596D" w:rsidRDefault="00236877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Brassieur, Charles R.</w:t>
      </w:r>
    </w:p>
    <w:p w14:paraId="5580771A" w14:textId="77777777" w:rsidR="004512B7" w:rsidRPr="0076596D" w:rsidRDefault="0023687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1983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Analysis of Cultural Materials Recovered by Peason Ridge Surveys. In </w:t>
      </w:r>
      <w:r w:rsidRPr="0076596D">
        <w:rPr>
          <w:rFonts w:ascii="Times New Roman" w:hAnsi="Times New Roman" w:cs="Times New Roman"/>
          <w:i/>
          <w:sz w:val="24"/>
          <w:szCs w:val="24"/>
        </w:rPr>
        <w:t>U.S.L. Fort Polk Archaeological Survey and Cultural Resources Management Program</w:t>
      </w:r>
      <w:r w:rsidRPr="0076596D">
        <w:rPr>
          <w:rFonts w:ascii="Times New Roman" w:hAnsi="Times New Roman" w:cs="Times New Roman"/>
          <w:sz w:val="24"/>
          <w:szCs w:val="24"/>
        </w:rPr>
        <w:t>, 2 vols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edited by A. Frank Servello, pp. 237–328.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University of Southwestern Louisiana, Lafayette.</w:t>
      </w:r>
      <w:proofErr w:type="gramEnd"/>
    </w:p>
    <w:p w14:paraId="3C65FB2F" w14:textId="77777777" w:rsidR="00236877" w:rsidRPr="0076596D" w:rsidRDefault="00236877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212A4" w14:textId="77777777" w:rsidR="00C13CC0" w:rsidRPr="0076596D" w:rsidRDefault="00C13CC0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Bryce, S.A., J.M. Omernik, and D.P. Larsen</w:t>
      </w:r>
    </w:p>
    <w:p w14:paraId="6071EBE0" w14:textId="77777777" w:rsidR="00407F9E" w:rsidRPr="0076596D" w:rsidRDefault="003627E9" w:rsidP="00560624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ab/>
        <w:t>Ecoregions - a Geographic Framework to Guide Risk Characterization and Ecosystem M</w:t>
      </w:r>
      <w:r w:rsidR="00C13CC0" w:rsidRPr="0076596D">
        <w:rPr>
          <w:rFonts w:ascii="Times New Roman" w:hAnsi="Times New Roman" w:cs="Times New Roman"/>
          <w:sz w:val="24"/>
          <w:szCs w:val="24"/>
        </w:rPr>
        <w:t xml:space="preserve">anagement. </w:t>
      </w:r>
      <w:r w:rsidR="00C13CC0" w:rsidRPr="0076596D">
        <w:rPr>
          <w:rFonts w:ascii="Times New Roman" w:hAnsi="Times New Roman" w:cs="Times New Roman"/>
          <w:i/>
          <w:sz w:val="24"/>
          <w:szCs w:val="24"/>
        </w:rPr>
        <w:t>Environmental Practice</w:t>
      </w:r>
      <w:r w:rsidR="00C13CC0" w:rsidRPr="0076596D">
        <w:rPr>
          <w:rFonts w:ascii="Times New Roman" w:hAnsi="Times New Roman" w:cs="Times New Roman"/>
          <w:sz w:val="24"/>
          <w:szCs w:val="24"/>
        </w:rPr>
        <w:t xml:space="preserve"> 1(3):141-155.</w:t>
      </w:r>
    </w:p>
    <w:p w14:paraId="0D72E976" w14:textId="77777777" w:rsidR="00EB691E" w:rsidRPr="0076596D" w:rsidRDefault="00EB691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Buchner,</w:t>
      </w:r>
      <w:r w:rsidR="00D97B01" w:rsidRPr="0076596D">
        <w:rPr>
          <w:rFonts w:ascii="Times New Roman" w:hAnsi="Times New Roman" w:cs="Times New Roman"/>
          <w:sz w:val="24"/>
          <w:szCs w:val="24"/>
        </w:rPr>
        <w:t xml:space="preserve"> C. Andrew, and Andrew Saatkamp</w:t>
      </w:r>
    </w:p>
    <w:p w14:paraId="0C731BBA" w14:textId="77777777" w:rsidR="00D97B01" w:rsidRPr="0076596D" w:rsidRDefault="00D97B0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2000</w:t>
      </w:r>
      <w:r w:rsidRPr="0076596D">
        <w:rPr>
          <w:rFonts w:ascii="Times New Roman" w:hAnsi="Times New Roman" w:cs="Times New Roman"/>
          <w:sz w:val="24"/>
          <w:szCs w:val="24"/>
        </w:rPr>
        <w:tab/>
        <w:t>Summary and Discussion.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hAnsi="Times New Roman" w:cs="Times New Roman"/>
          <w:i/>
          <w:sz w:val="24"/>
          <w:szCs w:val="24"/>
        </w:rPr>
        <w:t>An Intensive Phase I Cultural Resource Survey of 6,535 Acres within Portions of Training Areas Sixmile Creek 1, 2, &amp; 3, and Slagle 7, 8, 9, 10, &amp; 11 on Fort Polk Military Reservation, Vernon Parish, Louisiana,</w:t>
      </w:r>
      <w:r w:rsidRPr="0076596D">
        <w:rPr>
          <w:rFonts w:ascii="Times New Roman" w:hAnsi="Times New Roman" w:cs="Times New Roman"/>
          <w:sz w:val="24"/>
          <w:szCs w:val="24"/>
        </w:rPr>
        <w:t xml:space="preserve"> edited by Andrew Saatkamp, C. Andrew Buchner, and Jay Gray, pp</w:t>
      </w:r>
      <w:r w:rsidR="003627E9">
        <w:rPr>
          <w:rFonts w:ascii="Times New Roman" w:hAnsi="Times New Roman" w:cs="Times New Roman"/>
          <w:sz w:val="24"/>
          <w:szCs w:val="24"/>
        </w:rPr>
        <w:t>.</w:t>
      </w:r>
      <w:r w:rsidRPr="0076596D">
        <w:rPr>
          <w:rFonts w:ascii="Times New Roman" w:hAnsi="Times New Roman" w:cs="Times New Roman"/>
          <w:sz w:val="24"/>
          <w:szCs w:val="24"/>
        </w:rPr>
        <w:t xml:space="preserve"> 195-205.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Panamerican Consultants, Memphis.</w:t>
      </w:r>
      <w:proofErr w:type="gramEnd"/>
    </w:p>
    <w:p w14:paraId="36FB6977" w14:textId="77777777" w:rsidR="00D97B01" w:rsidRPr="0076596D" w:rsidRDefault="00D97B0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609CB3A" w14:textId="77777777" w:rsidR="00EB691E" w:rsidRPr="0076596D" w:rsidRDefault="00D97B0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2001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Summary and Discussion.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A Cultural Resources Survey of 4,212 Acres on Fort Polk Military Reservation and the Limited Use Area, Vernon Parish, Louisiana, </w:t>
      </w:r>
      <w:r w:rsidRPr="0076596D">
        <w:rPr>
          <w:rFonts w:ascii="Times New Roman" w:hAnsi="Times New Roman" w:cs="Times New Roman"/>
          <w:sz w:val="24"/>
          <w:szCs w:val="24"/>
        </w:rPr>
        <w:t xml:space="preserve">by Andrew Saatkamp, C. Andrew Buchner, and Jay Gray, pp 287-298.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Panamerican Consultants, Memphis.</w:t>
      </w:r>
      <w:proofErr w:type="gramEnd"/>
    </w:p>
    <w:p w14:paraId="20C65779" w14:textId="77777777" w:rsidR="00BF1D70" w:rsidRPr="0076596D" w:rsidRDefault="00BF1D70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E4EA90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41689E8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Brown</w:t>
      </w:r>
      <w:r w:rsidR="000B76FC" w:rsidRPr="0076596D">
        <w:rPr>
          <w:rFonts w:ascii="Times New Roman" w:hAnsi="Times New Roman" w:cs="Times New Roman"/>
          <w:sz w:val="24"/>
          <w:szCs w:val="24"/>
        </w:rPr>
        <w:t>, James A.</w:t>
      </w:r>
    </w:p>
    <w:p w14:paraId="1FB57807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1985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BF1D70" w:rsidRPr="0076596D">
        <w:rPr>
          <w:rFonts w:ascii="Times New Roman" w:hAnsi="Times New Roman" w:cs="Times New Roman"/>
          <w:sz w:val="24"/>
          <w:szCs w:val="24"/>
        </w:rPr>
        <w:t xml:space="preserve">Long Term Trends to Sedentism and the Emergence of Complexity in the American Midwest.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BF1D70" w:rsidRPr="0076596D">
        <w:rPr>
          <w:rFonts w:ascii="Times New Roman" w:hAnsi="Times New Roman" w:cs="Times New Roman"/>
          <w:sz w:val="24"/>
          <w:szCs w:val="24"/>
        </w:rPr>
        <w:t xml:space="preserve">In </w:t>
      </w:r>
      <w:r w:rsidR="00BF1D70" w:rsidRPr="0076596D">
        <w:rPr>
          <w:rFonts w:ascii="Times New Roman" w:hAnsi="Times New Roman" w:cs="Times New Roman"/>
          <w:i/>
          <w:sz w:val="24"/>
          <w:szCs w:val="24"/>
        </w:rPr>
        <w:t>Prehistoric Hunter-Gatherers, The Emergence of Cultural Complexity</w:t>
      </w:r>
      <w:r w:rsidR="00BF1D70" w:rsidRPr="0076596D">
        <w:rPr>
          <w:rFonts w:ascii="Times New Roman" w:hAnsi="Times New Roman" w:cs="Times New Roman"/>
          <w:sz w:val="24"/>
          <w:szCs w:val="24"/>
        </w:rPr>
        <w:t xml:space="preserve">, edited by T. Douglas Price and James A. Brown, pp. 201–231.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BF1D70" w:rsidRPr="0076596D">
        <w:rPr>
          <w:rFonts w:ascii="Times New Roman" w:hAnsi="Times New Roman" w:cs="Times New Roman"/>
          <w:sz w:val="24"/>
          <w:szCs w:val="24"/>
        </w:rPr>
        <w:t>Academic Press, Orlando.</w:t>
      </w:r>
    </w:p>
    <w:p w14:paraId="0FCA6A01" w14:textId="77777777" w:rsidR="00057679" w:rsidRPr="0076596D" w:rsidRDefault="0005767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16A73" w14:textId="77777777" w:rsidR="00E8647B" w:rsidRPr="0076596D" w:rsidRDefault="00E8647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Cable</w:t>
      </w:r>
      <w:r w:rsidR="000B76FC" w:rsidRPr="0076596D">
        <w:rPr>
          <w:rFonts w:ascii="Times New Roman" w:hAnsi="Times New Roman" w:cs="Times New Roman"/>
          <w:sz w:val="24"/>
          <w:szCs w:val="24"/>
        </w:rPr>
        <w:t>, John S.</w:t>
      </w:r>
    </w:p>
    <w:p w14:paraId="456D9F8F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  <w:r w:rsidRPr="0076596D">
        <w:rPr>
          <w:rFonts w:ascii="Times New Roman" w:hAnsi="Times New Roman" w:cs="Times New Roman"/>
          <w:sz w:val="24"/>
          <w:szCs w:val="24"/>
        </w:rPr>
        <w:t>1982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057679" w:rsidRPr="0076596D">
        <w:rPr>
          <w:rFonts w:ascii="Times New Roman" w:hAnsi="Times New Roman" w:cs="Times New Roman"/>
          <w:sz w:val="24"/>
          <w:szCs w:val="24"/>
        </w:rPr>
        <w:t>Differences in Lithic Assemblages of Forager and Collector Strategies.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057679" w:rsidRPr="0076596D">
        <w:rPr>
          <w:rFonts w:ascii="Times New Roman" w:hAnsi="Times New Roman" w:cs="Times New Roman"/>
          <w:sz w:val="24"/>
          <w:szCs w:val="24"/>
        </w:rPr>
        <w:t xml:space="preserve"> In </w:t>
      </w:r>
      <w:r w:rsidR="00057679" w:rsidRPr="0076596D">
        <w:rPr>
          <w:rFonts w:ascii="Times New Roman" w:hAnsi="Times New Roman" w:cs="Times New Roman"/>
          <w:i/>
          <w:sz w:val="24"/>
          <w:szCs w:val="24"/>
        </w:rPr>
        <w:t>Archeological Survey and Reconnaissance within the Ten-Year Floodpool Harry S. Truman Dam and Reservoir</w:t>
      </w:r>
      <w:r w:rsidR="00057679" w:rsidRPr="0076596D">
        <w:rPr>
          <w:rFonts w:ascii="Times New Roman" w:hAnsi="Times New Roman" w:cs="Times New Roman"/>
          <w:sz w:val="24"/>
          <w:szCs w:val="24"/>
        </w:rPr>
        <w:t>, by Richard L. Taylor, John S. Cable, Andrea L. Novick, and James M. O’Hara, pp. 148–150. Commonwealth Associates, Report R-2324, Jackson, Michigan.</w:t>
      </w:r>
    </w:p>
    <w:p w14:paraId="198F0C5D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DA1657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1996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057679" w:rsidRPr="0076596D">
        <w:rPr>
          <w:rFonts w:ascii="Times New Roman" w:hAnsi="Times New Roman" w:cs="Times New Roman"/>
          <w:sz w:val="24"/>
          <w:szCs w:val="24"/>
        </w:rPr>
        <w:t xml:space="preserve">Haw River Revisited: Implications for Modeling Late Glacial and Early Holocene Hunter-Gatherer Settlement Systems in the Southeast.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057679" w:rsidRPr="0076596D">
        <w:rPr>
          <w:rFonts w:ascii="Times New Roman" w:hAnsi="Times New Roman" w:cs="Times New Roman"/>
          <w:sz w:val="24"/>
          <w:szCs w:val="24"/>
        </w:rPr>
        <w:t xml:space="preserve">In </w:t>
      </w:r>
      <w:r w:rsidR="00057679" w:rsidRPr="0076596D">
        <w:rPr>
          <w:rFonts w:ascii="Times New Roman" w:hAnsi="Times New Roman" w:cs="Times New Roman"/>
          <w:i/>
          <w:sz w:val="24"/>
          <w:szCs w:val="24"/>
        </w:rPr>
        <w:t>The Paleoindian and Early Archaic Southeast</w:t>
      </w:r>
      <w:r w:rsidR="00057679" w:rsidRPr="0076596D">
        <w:rPr>
          <w:rFonts w:ascii="Times New Roman" w:hAnsi="Times New Roman" w:cs="Times New Roman"/>
          <w:sz w:val="24"/>
          <w:szCs w:val="24"/>
        </w:rPr>
        <w:t xml:space="preserve">, edited by David G. Anderson and Kenneth E. Sassaman, pp. 107–148.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057679" w:rsidRPr="0076596D">
        <w:rPr>
          <w:rFonts w:ascii="Times New Roman" w:hAnsi="Times New Roman" w:cs="Times New Roman"/>
          <w:sz w:val="24"/>
          <w:szCs w:val="24"/>
        </w:rPr>
        <w:t>University of Alabama Press, Tuscaloosa.</w:t>
      </w:r>
    </w:p>
    <w:p w14:paraId="0C97D72F" w14:textId="77777777" w:rsidR="00FC1581" w:rsidRPr="0076596D" w:rsidRDefault="00FC158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826D5CE" w14:textId="77777777" w:rsidR="00FC1581" w:rsidRPr="0076596D" w:rsidRDefault="00FC158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Caldwell</w:t>
      </w:r>
      <w:r w:rsidR="000B76FC" w:rsidRPr="0076596D">
        <w:rPr>
          <w:rFonts w:ascii="Times New Roman" w:hAnsi="Times New Roman" w:cs="Times New Roman"/>
          <w:sz w:val="24"/>
          <w:szCs w:val="24"/>
        </w:rPr>
        <w:t>, Joseph R.</w:t>
      </w:r>
    </w:p>
    <w:p w14:paraId="44E50E5C" w14:textId="77777777" w:rsidR="00407F9E" w:rsidRPr="0076596D" w:rsidRDefault="00FC1581" w:rsidP="0056062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1964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0B76FC" w:rsidRPr="0076596D">
        <w:rPr>
          <w:rFonts w:ascii="Times New Roman" w:hAnsi="Times New Roman" w:cs="Times New Roman"/>
          <w:sz w:val="24"/>
          <w:szCs w:val="24"/>
        </w:rPr>
        <w:t xml:space="preserve">Interaction Spheres in Prehistory.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0B76FC" w:rsidRPr="0076596D">
        <w:rPr>
          <w:rFonts w:ascii="Times New Roman" w:hAnsi="Times New Roman" w:cs="Times New Roman"/>
          <w:sz w:val="24"/>
          <w:szCs w:val="24"/>
        </w:rPr>
        <w:t xml:space="preserve">In </w:t>
      </w:r>
      <w:r w:rsidR="000B76FC" w:rsidRPr="0076596D">
        <w:rPr>
          <w:rFonts w:ascii="Times New Roman" w:hAnsi="Times New Roman" w:cs="Times New Roman"/>
          <w:i/>
          <w:sz w:val="24"/>
          <w:szCs w:val="24"/>
        </w:rPr>
        <w:t>Hopewellian Studies</w:t>
      </w:r>
      <w:r w:rsidR="000B76FC" w:rsidRPr="0076596D">
        <w:rPr>
          <w:rFonts w:ascii="Times New Roman" w:hAnsi="Times New Roman" w:cs="Times New Roman"/>
          <w:sz w:val="24"/>
          <w:szCs w:val="24"/>
        </w:rPr>
        <w:t>, edited by Joseph R. Caldwell and Robert L. Hall, pp. 133–143. Scientific Papers No. 12, Illinois State Museum, Springfield.</w:t>
      </w:r>
    </w:p>
    <w:p w14:paraId="2264C70D" w14:textId="77777777" w:rsidR="00FD7BB1" w:rsidRPr="0076596D" w:rsidRDefault="00FD7BB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F34F938" w14:textId="77777777" w:rsidR="004C4578" w:rsidRPr="0076596D" w:rsidRDefault="000B76FC" w:rsidP="00362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Campbell, L. Janice, C. Hays, Prentice M. Th</w:t>
      </w:r>
      <w:r w:rsidR="004C4578" w:rsidRPr="0076596D">
        <w:rPr>
          <w:rFonts w:ascii="Times New Roman" w:hAnsi="Times New Roman" w:cs="Times New Roman"/>
          <w:sz w:val="24"/>
          <w:szCs w:val="24"/>
        </w:rPr>
        <w:t>omas, Jr., and James H. Mathews</w:t>
      </w:r>
    </w:p>
    <w:p w14:paraId="7E49955C" w14:textId="77777777" w:rsidR="00F30F83" w:rsidRDefault="000B76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1987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Archaeological Testing in the Birds Creek Drainage, Fort Polk </w:t>
      </w:r>
      <w:proofErr w:type="gramStart"/>
      <w:r w:rsidRPr="0076596D">
        <w:rPr>
          <w:rFonts w:ascii="Times New Roman" w:hAnsi="Times New Roman" w:cs="Times New Roman"/>
          <w:i/>
          <w:sz w:val="24"/>
          <w:szCs w:val="24"/>
        </w:rPr>
        <w:t xml:space="preserve">Military </w:t>
      </w:r>
      <w:r w:rsidR="0089294C" w:rsidRPr="007659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i/>
          <w:sz w:val="24"/>
          <w:szCs w:val="24"/>
        </w:rPr>
        <w:t>Reservation</w:t>
      </w:r>
      <w:proofErr w:type="gram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, Vernon Parish, Louisiana. 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New World Research, Report of Investigations 154, Fort Walton Beach, Florida.</w:t>
      </w:r>
      <w:proofErr w:type="gramEnd"/>
    </w:p>
    <w:p w14:paraId="67F3D737" w14:textId="77777777" w:rsidR="003627E9" w:rsidRDefault="003627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0944F4C" w14:textId="77777777" w:rsidR="003627E9" w:rsidRPr="0076596D" w:rsidRDefault="003627E9" w:rsidP="003627E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Campbell, L. Janice, and Carol S. Weed</w:t>
      </w:r>
    </w:p>
    <w:p w14:paraId="24B2C2D2" w14:textId="77777777" w:rsidR="003627E9" w:rsidRPr="0076596D" w:rsidRDefault="003627E9" w:rsidP="003627E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1986</w:t>
      </w:r>
      <w:r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Cultural Resources Investigations in the Proposed Multipurpose Range Complex Area, Fort Polk, Vernon Parish, Louisiana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New World Research, Report of Investigations 85-6, Pollock, Louisiana.  Contract No.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CX5000-5-0015 to Archeological Services Branch, National Park Service, Southeast Regional Office, Atlanta.</w:t>
      </w:r>
      <w:proofErr w:type="gramEnd"/>
    </w:p>
    <w:p w14:paraId="78E8AC35" w14:textId="77777777" w:rsidR="003627E9" w:rsidRPr="0076596D" w:rsidRDefault="003627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12356C2" w14:textId="77777777" w:rsidR="000B76FC" w:rsidRPr="0076596D" w:rsidRDefault="000B76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Cantley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Charles E.</w:t>
      </w:r>
    </w:p>
    <w:p w14:paraId="13C3FA5D" w14:textId="77777777" w:rsidR="00F30F83" w:rsidRPr="0076596D" w:rsidRDefault="000B76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1984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Conclusions.  In </w:t>
      </w:r>
      <w:r w:rsidRPr="0076596D">
        <w:rPr>
          <w:rFonts w:ascii="Times New Roman" w:hAnsi="Times New Roman" w:cs="Times New Roman"/>
          <w:i/>
          <w:sz w:val="24"/>
          <w:szCs w:val="24"/>
        </w:rPr>
        <w:t>Cultural Resources Evaluations, Fort Polk, Louisiana,</w:t>
      </w:r>
      <w:r w:rsidRPr="0076596D">
        <w:rPr>
          <w:rFonts w:ascii="Times New Roman" w:hAnsi="Times New Roman" w:cs="Times New Roman"/>
          <w:sz w:val="24"/>
          <w:szCs w:val="24"/>
        </w:rPr>
        <w:t xml:space="preserve"> edited by Charles E. Cantley and John R. Kern, pp. 256–262.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Report R-2639, Gilbert/Commonwealth, Jackson, Michigan.</w:t>
      </w:r>
    </w:p>
    <w:p w14:paraId="606889DD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7DD973" w14:textId="77777777" w:rsidR="00977FE6" w:rsidRPr="0076596D" w:rsidRDefault="00977FE6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Cantley, Charles E., L. Raymer, L. Danielsson–Murphy, U. McEnvoy, R. Yallop, and J. Cable</w:t>
      </w:r>
    </w:p>
    <w:p w14:paraId="680BD569" w14:textId="77777777" w:rsidR="00977FE6" w:rsidRPr="0076596D" w:rsidRDefault="00977FE6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1997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Fort Polk, Louisiana: A </w:t>
      </w:r>
      <w:proofErr w:type="gramStart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Phase</w:t>
      </w:r>
      <w:proofErr w:type="gramEnd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 I Archaeological Survey of 14,622 Acres in Vernon Parish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Contract No. 1443RP50009506 final report. 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Submitted by New South Associates, Inc., to the National Park Service, Atlanta.</w:t>
      </w:r>
    </w:p>
    <w:p w14:paraId="290705AC" w14:textId="77777777" w:rsidR="00760431" w:rsidRPr="0076596D" w:rsidRDefault="0076043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59E0" w14:textId="77777777" w:rsidR="001544CB" w:rsidRPr="0076596D" w:rsidRDefault="001544CB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Carmichael, D.</w:t>
      </w:r>
    </w:p>
    <w:p w14:paraId="5091974D" w14:textId="77777777" w:rsidR="001544CB" w:rsidRPr="0076596D" w:rsidRDefault="001544CB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1990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GIS predictive modeling of prehistoric site distribution in central Montana.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Interpreting Space: GIS and Archaeology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, edited by K.M.S. Allen, S.W. Green and E.B.W. Zubrow.  London: Taylor &amp; Francis.</w:t>
      </w:r>
    </w:p>
    <w:p w14:paraId="7C665643" w14:textId="77777777" w:rsidR="005B68E9" w:rsidRPr="0076596D" w:rsidRDefault="005B68E9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83AC0" w14:textId="77777777" w:rsidR="005B68E9" w:rsidRPr="0076596D" w:rsidRDefault="005B68E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Clark</w:t>
      </w:r>
      <w:r w:rsidR="000B76FC" w:rsidRPr="0076596D">
        <w:rPr>
          <w:rFonts w:ascii="Times New Roman" w:eastAsia="Times New Roman" w:hAnsi="Times New Roman" w:cs="Times New Roman"/>
          <w:sz w:val="24"/>
          <w:szCs w:val="24"/>
        </w:rPr>
        <w:t>, John E.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C2E60A" w14:textId="77777777" w:rsidR="005B68E9" w:rsidRPr="0076596D" w:rsidRDefault="005B68E9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2004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="000B76FC" w:rsidRPr="0076596D">
        <w:rPr>
          <w:rFonts w:ascii="Times New Roman" w:eastAsia="Times New Roman" w:hAnsi="Times New Roman" w:cs="Times New Roman"/>
          <w:sz w:val="24"/>
          <w:szCs w:val="24"/>
        </w:rPr>
        <w:t xml:space="preserve">Surrounding the Sacred: Geometry and Design of Early Mound Groups as Function and Meaning.  In </w:t>
      </w:r>
      <w:r w:rsidR="000B76FC"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Signs of Power: The Rise of Cultural Complexity </w:t>
      </w:r>
      <w:r w:rsidR="00A63D4F" w:rsidRPr="0076596D">
        <w:rPr>
          <w:rFonts w:ascii="Times New Roman" w:eastAsia="Times New Roman" w:hAnsi="Times New Roman" w:cs="Times New Roman"/>
          <w:i/>
          <w:sz w:val="24"/>
          <w:szCs w:val="24"/>
        </w:rPr>
        <w:t>in the Southeast</w:t>
      </w:r>
      <w:r w:rsidR="00A63D4F" w:rsidRPr="0076596D">
        <w:rPr>
          <w:rFonts w:ascii="Times New Roman" w:eastAsia="Times New Roman" w:hAnsi="Times New Roman" w:cs="Times New Roman"/>
          <w:sz w:val="24"/>
          <w:szCs w:val="24"/>
        </w:rPr>
        <w:t>, edited by Jon L. Gibson and Philip J. Carr, pp. 162-213.  University of Alabama Press, Tuscaloosa.</w:t>
      </w:r>
    </w:p>
    <w:p w14:paraId="32FFE513" w14:textId="77777777" w:rsidR="00997380" w:rsidRPr="0076596D" w:rsidRDefault="00997380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E03E2C5" w14:textId="77777777" w:rsidR="00977FE6" w:rsidRPr="0076596D" w:rsidRDefault="00997380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Clement, Chritopher Ohm, and John K. Peterson</w:t>
      </w:r>
    </w:p>
    <w:p w14:paraId="161F6361" w14:textId="77777777" w:rsidR="00407F9E" w:rsidRPr="0076596D" w:rsidRDefault="00997380" w:rsidP="00B102E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1998</w:t>
      </w:r>
      <w:r w:rsidRPr="0076596D">
        <w:rPr>
          <w:rFonts w:ascii="Times New Roman" w:hAnsi="Times New Roman" w:cs="Times New Roman"/>
          <w:sz w:val="24"/>
          <w:szCs w:val="24"/>
        </w:rPr>
        <w:tab/>
        <w:t>Summary and Management Recommendations.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Archeological Survey of 12,538 Acres Fort Polk, Vernon Parish, Louisiana,</w:t>
      </w:r>
      <w:r w:rsidRPr="0076596D">
        <w:rPr>
          <w:rFonts w:ascii="Times New Roman" w:hAnsi="Times New Roman" w:cs="Times New Roman"/>
          <w:sz w:val="24"/>
          <w:szCs w:val="24"/>
        </w:rPr>
        <w:t xml:space="preserve"> edited by Christopher Ohm Clement, Ramona M. Grunden, John K. Peterson, Jill S. Quattlebaum, and Steven D. Smith, pp. 411-431.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South Carolina Institute of Archaeology and Anthropology, University of South Carolina, Columbia.</w:t>
      </w:r>
      <w:proofErr w:type="gramEnd"/>
    </w:p>
    <w:p w14:paraId="4D344279" w14:textId="77777777" w:rsidR="00407F9E" w:rsidRPr="0076596D" w:rsidRDefault="00407F9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70BAC" w14:textId="77777777" w:rsidR="00C7690F" w:rsidRDefault="00C7690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Coe, Joffre L.</w:t>
      </w:r>
    </w:p>
    <w:p w14:paraId="02B7BF06" w14:textId="77777777" w:rsidR="00C7690F" w:rsidRDefault="00C7690F" w:rsidP="00517DC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1964</w:t>
      </w:r>
      <w:r>
        <w:rPr>
          <w:rFonts w:ascii="Times New Roman" w:hAnsi="Times New Roman" w:cs="Times New Roman"/>
          <w:sz w:val="24"/>
          <w:szCs w:val="24"/>
        </w:rPr>
        <w:tab/>
      </w:r>
      <w:r w:rsidRPr="00C7690F">
        <w:rPr>
          <w:rFonts w:ascii="Times New Roman" w:hAnsi="Times New Roman" w:cs="Times New Roman"/>
          <w:i/>
          <w:sz w:val="24"/>
          <w:szCs w:val="24"/>
        </w:rPr>
        <w:t>The Formative Cultures of the Carolina Peidmont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Transactions of the American Philosophical Society, n.s., 54, pt.5.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Philidelphia.</w:t>
      </w:r>
    </w:p>
    <w:p w14:paraId="5E27EE1E" w14:textId="77777777" w:rsidR="00C7690F" w:rsidRDefault="00C7690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6E3CC" w14:textId="77777777" w:rsidR="00BF063D" w:rsidRPr="0076596D" w:rsidRDefault="00BF063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Daigle, J.J., Griffith, G.E., Omernik, J.M., Faulkner, P.L., McCulloh,</w:t>
      </w:r>
    </w:p>
    <w:p w14:paraId="00BDCD00" w14:textId="77777777" w:rsidR="00BF063D" w:rsidRPr="0076596D" w:rsidRDefault="00BF063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R.P., Handley, L.R., Smith, L.M., and Chapman, S.S.</w:t>
      </w:r>
    </w:p>
    <w:p w14:paraId="0C6E1BD8" w14:textId="77777777" w:rsidR="00BF063D" w:rsidRPr="0076596D" w:rsidRDefault="00BF063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2006</w:t>
      </w:r>
      <w:r w:rsidRPr="0076596D">
        <w:rPr>
          <w:rFonts w:ascii="Times New Roman" w:hAnsi="Times New Roman" w:cs="Times New Roman"/>
          <w:sz w:val="24"/>
          <w:szCs w:val="24"/>
        </w:rPr>
        <w:tab/>
        <w:t>Ecoregions of Louisiana (color poster with map, descriptive text, summary tables, and photographs): Reston, Virginia, U.S. Geological Survey (map scale 1:1,000,000).</w:t>
      </w:r>
    </w:p>
    <w:p w14:paraId="772EF2B3" w14:textId="77777777" w:rsidR="00573459" w:rsidRPr="0076596D" w:rsidRDefault="0057345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1C270" w14:textId="77777777" w:rsidR="00A63D4F" w:rsidRPr="0076596D" w:rsidRDefault="00A63D4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Dincauze, Dena F. </w:t>
      </w:r>
    </w:p>
    <w:p w14:paraId="2D2D193B" w14:textId="77777777" w:rsidR="00BF063D" w:rsidRPr="0076596D" w:rsidRDefault="00A63D4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1993</w:t>
      </w:r>
      <w:r w:rsidRPr="0076596D">
        <w:rPr>
          <w:rFonts w:ascii="Times New Roman" w:hAnsi="Times New Roman" w:cs="Times New Roman"/>
          <w:sz w:val="24"/>
          <w:szCs w:val="24"/>
        </w:rPr>
        <w:tab/>
        <w:t>Pioneering in the Pleistocene Large Paleoindian Sites in the Northwest.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Eastern North America: Papers in Honor of Stephen Williams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James B.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Stoltman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pp. 43–60. 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Archaeological Report No. 25, Mississippi Dept. of Archives and History, Jackson.</w:t>
      </w:r>
    </w:p>
    <w:p w14:paraId="362DBE68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3EE6AAF" w14:textId="77777777" w:rsidR="00C7690F" w:rsidRDefault="00C7690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Driskell</w:t>
      </w:r>
      <w:proofErr w:type="spellEnd"/>
      <w:r>
        <w:rPr>
          <w:rFonts w:ascii="Times New Roman" w:hAnsi="Times New Roman" w:cs="Times New Roman"/>
          <w:sz w:val="24"/>
          <w:szCs w:val="24"/>
        </w:rPr>
        <w:t>, Boyce N.</w:t>
      </w:r>
    </w:p>
    <w:p w14:paraId="3C7F7951" w14:textId="77777777" w:rsidR="00C7690F" w:rsidRPr="00C7690F" w:rsidRDefault="00C7690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/>
          <w:sz w:val="24"/>
          <w:szCs w:val="24"/>
        </w:rPr>
        <w:tab/>
        <w:t xml:space="preserve">Stratified Late Pleistocene and Early Holocene Deposits at Dust Cave, North America. In </w:t>
      </w:r>
      <w:r>
        <w:rPr>
          <w:rFonts w:ascii="Times New Roman" w:hAnsi="Times New Roman" w:cs="Times New Roman"/>
          <w:i/>
          <w:sz w:val="24"/>
          <w:szCs w:val="24"/>
        </w:rPr>
        <w:t>The Paleoindian and Early Archaic Southeast</w:t>
      </w:r>
      <w:r>
        <w:rPr>
          <w:rFonts w:ascii="Times New Roman" w:hAnsi="Times New Roman" w:cs="Times New Roman"/>
          <w:sz w:val="24"/>
          <w:szCs w:val="24"/>
        </w:rPr>
        <w:t xml:space="preserve">, edited by David G. Anderson and Kenneth Sassaman. Pp.315-330. University of Alabama Press, Tuscaloosa. </w:t>
      </w:r>
    </w:p>
    <w:p w14:paraId="015DE5AE" w14:textId="77777777" w:rsidR="00C7690F" w:rsidRDefault="00C7690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60752B5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1FCACAA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578D776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EEC4AC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41021B" w14:textId="77777777" w:rsidR="00483FB4" w:rsidRPr="0076596D" w:rsidRDefault="00483FB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Duke, C.</w:t>
      </w:r>
    </w:p>
    <w:p w14:paraId="7AFA7AA2" w14:textId="77777777" w:rsidR="00483FB4" w:rsidRPr="0076596D" w:rsidRDefault="00483FB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2003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 xml:space="preserve">Quantifying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Palaeolithic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Landscapes: Computer Approaches to Terrain</w:t>
      </w:r>
    </w:p>
    <w:p w14:paraId="763F805D" w14:textId="77777777" w:rsidR="00483FB4" w:rsidRPr="0076596D" w:rsidRDefault="00483FB4" w:rsidP="00F83F73">
      <w:pPr>
        <w:spacing w:after="0" w:line="240" w:lineRule="auto"/>
        <w:ind w:left="1440" w:hanging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sz w:val="24"/>
          <w:szCs w:val="24"/>
        </w:rPr>
        <w:t xml:space="preserve">Analysis and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Visualisation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hAnsi="Times New Roman" w:cs="Times New Roman"/>
          <w:i/>
          <w:sz w:val="24"/>
          <w:szCs w:val="24"/>
        </w:rPr>
        <w:t>The Digital Heritage of</w:t>
      </w:r>
    </w:p>
    <w:p w14:paraId="7D2C5A68" w14:textId="77777777" w:rsidR="00EE259D" w:rsidRPr="0076596D" w:rsidRDefault="00483FB4" w:rsidP="00F83F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i/>
          <w:sz w:val="24"/>
          <w:szCs w:val="24"/>
        </w:rPr>
        <w:t>Archaeology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M.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Doerr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and A. Sarris.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 Hellenic Ministry of Culture, Athens, pp. 139–146.</w:t>
      </w:r>
    </w:p>
    <w:p w14:paraId="299533E8" w14:textId="77777777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BF502F4" w14:textId="77777777" w:rsidR="00760431" w:rsidRPr="0076596D" w:rsidRDefault="0076043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Duncan, Richard B., and Kristen A. Beckman</w:t>
      </w:r>
    </w:p>
    <w:p w14:paraId="617F22E8" w14:textId="77777777" w:rsidR="00A63D4F" w:rsidRPr="0076596D" w:rsidRDefault="0076043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2000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The Application of GIS Predictive Site Location Models within Pennsylvania and West Virginia.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Practical Applications of GIS for Archaeologists: A Predictive Modeling Toolkit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edited by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Konnie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L.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Wescott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and R. Joe Brandon, pp. 33-58.  Taylor &amp; Francis, London.</w:t>
      </w:r>
    </w:p>
    <w:p w14:paraId="656AF712" w14:textId="77777777" w:rsidR="00760431" w:rsidRPr="0076596D" w:rsidRDefault="0076043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39550BE" w14:textId="77777777" w:rsidR="006B0841" w:rsidRPr="0076596D" w:rsidRDefault="006B0841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Ensor, H. Blaine, Robert Patton, Raymond Ezell, Jeffrey L. Holland, and Lynn Marie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Piatak</w:t>
      </w:r>
      <w:proofErr w:type="spellEnd"/>
    </w:p>
    <w:p w14:paraId="224775BF" w14:textId="77777777" w:rsidR="006B0841" w:rsidRPr="0076596D" w:rsidRDefault="006B084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Archaeological Survey of 6,407 Acres at </w:t>
      </w:r>
      <w:proofErr w:type="spellStart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Peason</w:t>
      </w:r>
      <w:proofErr w:type="spellEnd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 Ridge, Fort Polk Vernon, Sabine, and Natchitoches Parishes,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TRC Garrow and Associates, Inc. Atlanta.</w:t>
      </w:r>
    </w:p>
    <w:p w14:paraId="2A7CE95E" w14:textId="77777777" w:rsidR="006B0841" w:rsidRPr="0076596D" w:rsidRDefault="006B0841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191D8" w14:textId="77777777" w:rsidR="006B0841" w:rsidRPr="0076596D" w:rsidRDefault="006B0841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Ensor, H. Blaine, Carmen Dickerson, T. Clay Schultz, and Mary Evelyn Starr</w:t>
      </w:r>
    </w:p>
    <w:p w14:paraId="5E14C503" w14:textId="77777777" w:rsidR="00117EEF" w:rsidRDefault="006B0841" w:rsidP="007C0D4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2001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An Archaeological Survey of 4,579 Acres in the </w:t>
      </w:r>
      <w:proofErr w:type="spellStart"/>
      <w:r w:rsidRPr="0076596D">
        <w:rPr>
          <w:rFonts w:ascii="Times New Roman" w:hAnsi="Times New Roman" w:cs="Times New Roman"/>
          <w:i/>
          <w:sz w:val="24"/>
          <w:szCs w:val="24"/>
        </w:rPr>
        <w:t>Rustville</w:t>
      </w:r>
      <w:proofErr w:type="spell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 Training Area, Fort Polk, Vernon Parish, Louisiana 1999-2000.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 xml:space="preserve">Office of Contract Archaeological Services, Dept. of Anthropology,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Univeristy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of Memphis,</w:t>
      </w:r>
      <w:r w:rsidR="00CA4AA8">
        <w:rPr>
          <w:rFonts w:ascii="Times New Roman" w:hAnsi="Times New Roman" w:cs="Times New Roman"/>
          <w:sz w:val="24"/>
          <w:szCs w:val="24"/>
        </w:rPr>
        <w:t xml:space="preserve"> and Weaver and Assoc., Memphis</w:t>
      </w:r>
      <w:r w:rsidR="007C0D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DD6F11C" w14:textId="77777777" w:rsidR="00117EEF" w:rsidRDefault="00117EE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CA407" w14:textId="77777777" w:rsidR="001E0C6D" w:rsidRPr="0076596D" w:rsidRDefault="001E0C6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Ezell, Raymond, and H. Blaine Ensor</w:t>
      </w:r>
    </w:p>
    <w:p w14:paraId="265D66C1" w14:textId="77777777" w:rsidR="00407F9E" w:rsidRPr="0076596D" w:rsidRDefault="001E0C6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1999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Prehistoric Synthesis.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Archaeological Survey of 6,407 Acres at </w:t>
      </w:r>
      <w:proofErr w:type="spellStart"/>
      <w:r w:rsidRPr="0076596D">
        <w:rPr>
          <w:rFonts w:ascii="Times New Roman" w:hAnsi="Times New Roman" w:cs="Times New Roman"/>
          <w:i/>
          <w:sz w:val="24"/>
          <w:szCs w:val="24"/>
        </w:rPr>
        <w:t>Peason</w:t>
      </w:r>
      <w:proofErr w:type="spell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 Ridge, Fort Polk, Vernon, Sabine, and Natchitoches Parishes, </w:t>
      </w:r>
      <w:proofErr w:type="spellStart"/>
      <w:r w:rsidRPr="0076596D">
        <w:rPr>
          <w:rFonts w:ascii="Times New Roman" w:hAnsi="Times New Roman" w:cs="Times New Roman"/>
          <w:i/>
          <w:sz w:val="24"/>
          <w:szCs w:val="24"/>
        </w:rPr>
        <w:t>Louisiana</w:t>
      </w:r>
      <w:proofErr w:type="gramStart"/>
      <w:r w:rsidRPr="0076596D">
        <w:rPr>
          <w:rFonts w:ascii="Times New Roman" w:hAnsi="Times New Roman" w:cs="Times New Roman"/>
          <w:i/>
          <w:sz w:val="24"/>
          <w:szCs w:val="24"/>
        </w:rPr>
        <w:t>,</w:t>
      </w:r>
      <w:r w:rsidRPr="0076596D">
        <w:rPr>
          <w:rFonts w:ascii="Times New Roman" w:hAnsi="Times New Roman" w:cs="Times New Roman"/>
          <w:sz w:val="24"/>
          <w:szCs w:val="24"/>
        </w:rPr>
        <w:t>edited</w:t>
      </w:r>
      <w:proofErr w:type="spellEnd"/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by H. Blaine Ensor, Robert Patton, Raymond Ezell, Jeffrey L. Holland, and Lynn Marie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Piatak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pp. 330-393.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TRC Garrow Associates, Atlanta.</w:t>
      </w:r>
    </w:p>
    <w:p w14:paraId="683BB528" w14:textId="77777777" w:rsidR="00407F9E" w:rsidRPr="0076596D" w:rsidRDefault="00407F9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5A19E77" w14:textId="77777777" w:rsidR="001522F6" w:rsidRPr="0076596D" w:rsidRDefault="003627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Fie</w:t>
      </w:r>
      <w:r w:rsidR="001522F6" w:rsidRPr="0076596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EF55E9" w:rsidRPr="0076596D">
        <w:rPr>
          <w:rFonts w:ascii="Times New Roman" w:hAnsi="Times New Roman" w:cs="Times New Roman"/>
          <w:sz w:val="24"/>
          <w:szCs w:val="24"/>
        </w:rPr>
        <w:t>, Stuart J.</w:t>
      </w:r>
    </w:p>
    <w:p w14:paraId="34491A64" w14:textId="77777777" w:rsidR="001522F6" w:rsidRPr="0076596D" w:rsidRDefault="007B114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2001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What Happened in the Early Woodland? 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Eastern North America</w:t>
      </w:r>
      <w:r w:rsidRPr="0076596D">
        <w:rPr>
          <w:rFonts w:ascii="Times New Roman" w:hAnsi="Times New Roman" w:cs="Times New Roman"/>
          <w:sz w:val="24"/>
          <w:szCs w:val="24"/>
        </w:rPr>
        <w:t xml:space="preserve"> 29:101–142.</w:t>
      </w:r>
    </w:p>
    <w:p w14:paraId="73863C07" w14:textId="77777777" w:rsidR="001E0C6D" w:rsidRPr="0076596D" w:rsidRDefault="001E0C6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9C03D" w14:textId="77777777" w:rsidR="00D16E2F" w:rsidRPr="0076596D" w:rsidRDefault="00D16E2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Fisk, H. N. </w:t>
      </w:r>
    </w:p>
    <w:p w14:paraId="1410F35A" w14:textId="77777777" w:rsidR="00D16E2F" w:rsidRPr="0076596D" w:rsidRDefault="00D16E2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1940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>Geology of Avoyelles and Rapides parishes</w:t>
      </w:r>
      <w:r w:rsidRPr="0076596D">
        <w:rPr>
          <w:rFonts w:ascii="Times New Roman" w:hAnsi="Times New Roman" w:cs="Times New Roman"/>
          <w:sz w:val="24"/>
          <w:szCs w:val="24"/>
        </w:rPr>
        <w:t xml:space="preserve">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Dep</w:t>
      </w:r>
      <w:r w:rsidR="003627E9">
        <w:rPr>
          <w:rFonts w:ascii="Times New Roman" w:hAnsi="Times New Roman" w:cs="Times New Roman"/>
          <w:sz w:val="24"/>
          <w:szCs w:val="24"/>
        </w:rPr>
        <w:t>ar</w:t>
      </w:r>
      <w:r w:rsidRPr="0076596D">
        <w:rPr>
          <w:rFonts w:ascii="Times New Roman" w:hAnsi="Times New Roman" w:cs="Times New Roman"/>
          <w:sz w:val="24"/>
          <w:szCs w:val="24"/>
        </w:rPr>
        <w:t>t</w:t>
      </w:r>
      <w:r w:rsidR="003627E9">
        <w:rPr>
          <w:rFonts w:ascii="Times New Roman" w:hAnsi="Times New Roman" w:cs="Times New Roman"/>
          <w:sz w:val="24"/>
          <w:szCs w:val="24"/>
        </w:rPr>
        <w:t>ment of Conservation, Louisiana Geological S</w:t>
      </w:r>
      <w:r w:rsidRPr="0076596D">
        <w:rPr>
          <w:rFonts w:ascii="Times New Roman" w:hAnsi="Times New Roman" w:cs="Times New Roman"/>
          <w:sz w:val="24"/>
          <w:szCs w:val="24"/>
        </w:rPr>
        <w:t>urvey</w:t>
      </w:r>
      <w:r w:rsidR="003627E9">
        <w:rPr>
          <w:rFonts w:ascii="Times New Roman" w:hAnsi="Times New Roman" w:cs="Times New Roman"/>
          <w:sz w:val="24"/>
          <w:szCs w:val="24"/>
        </w:rPr>
        <w:t>, New Orleans</w:t>
      </w:r>
      <w:r w:rsidR="00EF4210" w:rsidRPr="0076596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9547BAA" w14:textId="77777777" w:rsidR="00547B0E" w:rsidRPr="0076596D" w:rsidRDefault="00547B0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191CE5" w14:textId="77777777" w:rsidR="00483FB4" w:rsidRPr="0076596D" w:rsidRDefault="00483FB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Fletcher, R.</w:t>
      </w:r>
    </w:p>
    <w:p w14:paraId="03766BDD" w14:textId="77777777" w:rsidR="00483FB4" w:rsidRPr="0076596D" w:rsidRDefault="00483FB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2008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>Some spatial analyses of Chalcolithic settlement in Southern</w:t>
      </w:r>
    </w:p>
    <w:p w14:paraId="7114BB9F" w14:textId="77777777" w:rsidR="00573459" w:rsidRPr="0076596D" w:rsidRDefault="00483FB4" w:rsidP="00F83F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Israel.  </w:t>
      </w:r>
      <w:r w:rsidRPr="0076596D">
        <w:rPr>
          <w:rFonts w:ascii="Times New Roman" w:hAnsi="Times New Roman" w:cs="Times New Roman"/>
          <w:i/>
          <w:sz w:val="24"/>
          <w:szCs w:val="24"/>
        </w:rPr>
        <w:t>Journal of Archaeological Science</w:t>
      </w:r>
      <w:r w:rsidRPr="0076596D">
        <w:rPr>
          <w:rFonts w:ascii="Times New Roman" w:hAnsi="Times New Roman" w:cs="Times New Roman"/>
          <w:sz w:val="24"/>
          <w:szCs w:val="24"/>
        </w:rPr>
        <w:t xml:space="preserve"> 35 (7) 2048–2058.</w:t>
      </w:r>
    </w:p>
    <w:p w14:paraId="436EC7C2" w14:textId="77777777" w:rsidR="00573459" w:rsidRPr="0076596D" w:rsidRDefault="0057345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BEF86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0B6E1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4AF5A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24734" w14:textId="77777777" w:rsidR="005E4693" w:rsidRPr="0076596D" w:rsidRDefault="005E469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 xml:space="preserve">Franks, Herschel A., and Jill–Karen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Yakubik</w:t>
      </w:r>
      <w:proofErr w:type="spellEnd"/>
    </w:p>
    <w:p w14:paraId="68A254AE" w14:textId="77777777" w:rsidR="005E4693" w:rsidRPr="0076596D" w:rsidRDefault="005E469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1990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9D4738">
        <w:rPr>
          <w:rFonts w:ascii="Times New Roman" w:hAnsi="Times New Roman" w:cs="Times New Roman"/>
          <w:i/>
          <w:sz w:val="24"/>
          <w:szCs w:val="24"/>
        </w:rPr>
        <w:t xml:space="preserve">Archaeological Survey of 316 Acres on the Main Fort (Vernon Parish) and </w:t>
      </w:r>
      <w:proofErr w:type="spellStart"/>
      <w:r w:rsidRPr="009D4738">
        <w:rPr>
          <w:rFonts w:ascii="Times New Roman" w:hAnsi="Times New Roman" w:cs="Times New Roman"/>
          <w:i/>
          <w:sz w:val="24"/>
          <w:szCs w:val="24"/>
        </w:rPr>
        <w:t>Peason</w:t>
      </w:r>
      <w:proofErr w:type="spellEnd"/>
      <w:r w:rsidRPr="009D4738">
        <w:rPr>
          <w:rFonts w:ascii="Times New Roman" w:hAnsi="Times New Roman" w:cs="Times New Roman"/>
          <w:i/>
          <w:sz w:val="24"/>
          <w:szCs w:val="24"/>
        </w:rPr>
        <w:t xml:space="preserve"> Ridge (Natchitoches Parish).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Fort Polk, Louisiana. ES–8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report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submitted by Earth Search, Inc. to the National Park Service Southeast Region, Atlanta, Georgia.</w:t>
      </w:r>
    </w:p>
    <w:p w14:paraId="3697794B" w14:textId="77777777" w:rsidR="00573459" w:rsidRPr="0076596D" w:rsidRDefault="0057345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C15032B" w14:textId="77777777" w:rsidR="009343D3" w:rsidRPr="0076596D" w:rsidRDefault="009343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Gagliano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Sherwood M.</w:t>
      </w:r>
    </w:p>
    <w:p w14:paraId="7D27690D" w14:textId="77777777" w:rsidR="00494918" w:rsidRPr="0076596D" w:rsidRDefault="0049491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1967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9343D3" w:rsidRPr="0076596D">
        <w:rPr>
          <w:rFonts w:ascii="Times New Roman" w:hAnsi="Times New Roman" w:cs="Times New Roman"/>
          <w:i/>
          <w:sz w:val="24"/>
          <w:szCs w:val="24"/>
        </w:rPr>
        <w:t>Occupation Sequence at Avery Island.</w:t>
      </w:r>
      <w:r w:rsidR="009343D3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43D3" w:rsidRPr="0076596D">
        <w:rPr>
          <w:rFonts w:ascii="Times New Roman" w:hAnsi="Times New Roman" w:cs="Times New Roman"/>
          <w:sz w:val="24"/>
          <w:szCs w:val="24"/>
        </w:rPr>
        <w:t>Coastal Studies Series No. 22.</w:t>
      </w:r>
      <w:proofErr w:type="gramEnd"/>
      <w:r w:rsidR="009343D3" w:rsidRPr="0076596D">
        <w:rPr>
          <w:rFonts w:ascii="Times New Roman" w:hAnsi="Times New Roman" w:cs="Times New Roman"/>
          <w:sz w:val="24"/>
          <w:szCs w:val="24"/>
        </w:rPr>
        <w:t xml:space="preserve">  Louisiana State University Press, Baton Rouge.</w:t>
      </w:r>
    </w:p>
    <w:p w14:paraId="6BF60F3B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9B33FD8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Gamble</w:t>
      </w:r>
      <w:r w:rsidR="00407F9E" w:rsidRPr="0076596D">
        <w:rPr>
          <w:rFonts w:ascii="Times New Roman" w:hAnsi="Times New Roman" w:cs="Times New Roman"/>
          <w:sz w:val="24"/>
          <w:szCs w:val="24"/>
        </w:rPr>
        <w:t>, Lynn H.</w:t>
      </w:r>
    </w:p>
    <w:p w14:paraId="78B8CD77" w14:textId="2BBA0516" w:rsidR="00E8647B" w:rsidRPr="0076596D" w:rsidRDefault="00E8647B" w:rsidP="009D473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2005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9D4738">
        <w:rPr>
          <w:rFonts w:ascii="Times New Roman" w:hAnsi="Times New Roman" w:cs="Times New Roman"/>
          <w:sz w:val="24"/>
          <w:szCs w:val="24"/>
        </w:rPr>
        <w:t xml:space="preserve">Culture and Climate: Reconsidering the Effect of </w:t>
      </w:r>
      <w:proofErr w:type="spellStart"/>
      <w:r w:rsidR="009D4738">
        <w:rPr>
          <w:rFonts w:ascii="Times New Roman" w:hAnsi="Times New Roman" w:cs="Times New Roman"/>
          <w:sz w:val="24"/>
          <w:szCs w:val="24"/>
        </w:rPr>
        <w:t>Palaeoclimatic</w:t>
      </w:r>
      <w:proofErr w:type="spellEnd"/>
      <w:r w:rsidR="009D4738">
        <w:rPr>
          <w:rFonts w:ascii="Times New Roman" w:hAnsi="Times New Roman" w:cs="Times New Roman"/>
          <w:sz w:val="24"/>
          <w:szCs w:val="24"/>
        </w:rPr>
        <w:t xml:space="preserve"> V</w:t>
      </w:r>
      <w:r w:rsidR="00407F9E" w:rsidRPr="0076596D">
        <w:rPr>
          <w:rFonts w:ascii="Times New Roman" w:hAnsi="Times New Roman" w:cs="Times New Roman"/>
          <w:sz w:val="24"/>
          <w:szCs w:val="24"/>
        </w:rPr>
        <w:t>ariability</w:t>
      </w:r>
      <w:r w:rsidR="009D4738">
        <w:rPr>
          <w:rFonts w:ascii="Times New Roman" w:hAnsi="Times New Roman" w:cs="Times New Roman"/>
          <w:sz w:val="24"/>
          <w:szCs w:val="24"/>
        </w:rPr>
        <w:t xml:space="preserve"> among Southern California Hunter Gatherer S</w:t>
      </w:r>
      <w:r w:rsidR="00407F9E" w:rsidRPr="0076596D">
        <w:rPr>
          <w:rFonts w:ascii="Times New Roman" w:hAnsi="Times New Roman" w:cs="Times New Roman"/>
          <w:sz w:val="24"/>
          <w:szCs w:val="24"/>
        </w:rPr>
        <w:t xml:space="preserve">ocieties.  </w:t>
      </w:r>
      <w:r w:rsidR="00407F9E" w:rsidRPr="0076596D">
        <w:rPr>
          <w:rFonts w:ascii="Times New Roman" w:hAnsi="Times New Roman" w:cs="Times New Roman"/>
          <w:i/>
          <w:sz w:val="24"/>
          <w:szCs w:val="24"/>
        </w:rPr>
        <w:t>World Archaeology</w:t>
      </w:r>
      <w:r w:rsidR="00407F9E" w:rsidRPr="0076596D">
        <w:rPr>
          <w:rFonts w:ascii="Times New Roman" w:hAnsi="Times New Roman" w:cs="Times New Roman"/>
          <w:sz w:val="24"/>
          <w:szCs w:val="24"/>
        </w:rPr>
        <w:t xml:space="preserve"> 37(1):92-108.</w:t>
      </w:r>
    </w:p>
    <w:p w14:paraId="64AF5579" w14:textId="77777777" w:rsidR="00494918" w:rsidRPr="0076596D" w:rsidRDefault="0049491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6EFDEA" w14:textId="77777777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Gibson</w:t>
      </w:r>
      <w:r w:rsidR="00573459" w:rsidRPr="0076596D">
        <w:rPr>
          <w:rFonts w:ascii="Times New Roman" w:hAnsi="Times New Roman" w:cs="Times New Roman"/>
          <w:sz w:val="24"/>
          <w:szCs w:val="24"/>
        </w:rPr>
        <w:t>, Jon L.</w:t>
      </w:r>
    </w:p>
    <w:p w14:paraId="7E0FD69E" w14:textId="77777777" w:rsidR="00F30F83" w:rsidRPr="0076596D" w:rsidRDefault="0057345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 xml:space="preserve">Poverty Point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Redux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Mark A. Rees, pp. 77-96.  Louisiana State Press, Baton Rouge.  </w:t>
      </w:r>
    </w:p>
    <w:p w14:paraId="40A958B8" w14:textId="77777777" w:rsidR="00573459" w:rsidRPr="0076596D" w:rsidRDefault="0057345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BE35E36" w14:textId="77777777" w:rsidR="00F30F83" w:rsidRPr="0076596D" w:rsidRDefault="00F30F83" w:rsidP="009D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Girard</w:t>
      </w:r>
      <w:r w:rsidR="00573459" w:rsidRPr="0076596D">
        <w:rPr>
          <w:rFonts w:ascii="Times New Roman" w:hAnsi="Times New Roman" w:cs="Times New Roman"/>
          <w:sz w:val="24"/>
          <w:szCs w:val="24"/>
        </w:rPr>
        <w:t>, Jeffrey S.</w:t>
      </w:r>
    </w:p>
    <w:p w14:paraId="0CA21C68" w14:textId="77777777" w:rsidR="00573459" w:rsidRPr="0076596D" w:rsidRDefault="0057345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 xml:space="preserve">Caddo Communities of Northwest Louisiana.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Mark A. Rees, pp. 195-210.  Louisiana State Press, Baton Rouge.  </w:t>
      </w:r>
    </w:p>
    <w:p w14:paraId="42286CB7" w14:textId="77777777" w:rsidR="00494918" w:rsidRPr="0076596D" w:rsidRDefault="0049491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3DF8565" w14:textId="77777777" w:rsidR="005B68E9" w:rsidRPr="0076596D" w:rsidRDefault="0088683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Goodyear, Albert C. III</w:t>
      </w:r>
    </w:p>
    <w:p w14:paraId="510D3028" w14:textId="77777777" w:rsidR="0088683E" w:rsidRPr="0076596D" w:rsidRDefault="0088683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1979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A Hypothesis for the Use of Cryptocrystalline Raw Materials among Paleo-Indian Groups of North America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Research Manuscript Series 156, South Carolina Institute of Archaeology and Anthropology, University of South Carolina, Columbia.</w:t>
      </w:r>
      <w:proofErr w:type="gramEnd"/>
    </w:p>
    <w:p w14:paraId="01FD5EC7" w14:textId="77777777" w:rsidR="0088683E" w:rsidRPr="0076596D" w:rsidRDefault="0088683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029AF83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Griffen</w:t>
      </w:r>
      <w:proofErr w:type="spellEnd"/>
      <w:r w:rsidR="009343D3" w:rsidRPr="0076596D">
        <w:rPr>
          <w:rFonts w:ascii="Times New Roman" w:hAnsi="Times New Roman" w:cs="Times New Roman"/>
          <w:sz w:val="24"/>
          <w:szCs w:val="24"/>
        </w:rPr>
        <w:t>, James B.</w:t>
      </w:r>
    </w:p>
    <w:p w14:paraId="0A3F2FC7" w14:textId="77777777" w:rsidR="009343D3" w:rsidRPr="0076596D" w:rsidRDefault="009343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1960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Climatic Change: A Contributory Cause of the Growth and Decline of Northern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Hopewellian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Culture.  </w:t>
      </w:r>
      <w:r w:rsidRPr="0076596D">
        <w:rPr>
          <w:rFonts w:ascii="Times New Roman" w:hAnsi="Times New Roman" w:cs="Times New Roman"/>
          <w:i/>
          <w:sz w:val="24"/>
          <w:szCs w:val="24"/>
        </w:rPr>
        <w:t>Wisconsin Archaeologist</w:t>
      </w:r>
      <w:r w:rsidRPr="0076596D">
        <w:rPr>
          <w:rFonts w:ascii="Times New Roman" w:hAnsi="Times New Roman" w:cs="Times New Roman"/>
          <w:sz w:val="24"/>
          <w:szCs w:val="24"/>
        </w:rPr>
        <w:t xml:space="preserve"> 41(1):21–33.</w:t>
      </w:r>
    </w:p>
    <w:p w14:paraId="3518A129" w14:textId="77777777" w:rsidR="004C4578" w:rsidRPr="0076596D" w:rsidRDefault="004C457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CEB80C2" w14:textId="77777777" w:rsidR="009343D3" w:rsidRPr="0076596D" w:rsidRDefault="009343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1961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Some Correlations of Climatic and Cultural Change in Eastern North American Prehistory.  </w:t>
      </w:r>
      <w:r w:rsidRPr="0076596D">
        <w:rPr>
          <w:rFonts w:ascii="Times New Roman" w:hAnsi="Times New Roman" w:cs="Times New Roman"/>
          <w:i/>
          <w:sz w:val="24"/>
          <w:szCs w:val="24"/>
        </w:rPr>
        <w:t>Annals of the New York Academy of Sciences</w:t>
      </w:r>
      <w:r w:rsidRPr="0076596D">
        <w:rPr>
          <w:rFonts w:ascii="Times New Roman" w:hAnsi="Times New Roman" w:cs="Times New Roman"/>
          <w:sz w:val="24"/>
          <w:szCs w:val="24"/>
        </w:rPr>
        <w:t xml:space="preserve"> 95:710–717.</w:t>
      </w:r>
    </w:p>
    <w:p w14:paraId="41B7444E" w14:textId="77777777" w:rsidR="004C4578" w:rsidRPr="0076596D" w:rsidRDefault="004C457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EC43629" w14:textId="77777777" w:rsidR="005B68E9" w:rsidRPr="0076596D" w:rsidRDefault="009343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1967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Eastern North American Archaeology: A Summary.  </w:t>
      </w:r>
      <w:r w:rsidRPr="0076596D">
        <w:rPr>
          <w:rFonts w:ascii="Times New Roman" w:hAnsi="Times New Roman" w:cs="Times New Roman"/>
          <w:i/>
          <w:sz w:val="24"/>
          <w:szCs w:val="24"/>
        </w:rPr>
        <w:t>Science</w:t>
      </w:r>
      <w:r w:rsidRPr="0076596D">
        <w:rPr>
          <w:rFonts w:ascii="Times New Roman" w:hAnsi="Times New Roman" w:cs="Times New Roman"/>
          <w:sz w:val="24"/>
          <w:szCs w:val="24"/>
        </w:rPr>
        <w:t xml:space="preserve"> 156:175–191.</w:t>
      </w:r>
    </w:p>
    <w:p w14:paraId="385E83DC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CF554E8" w14:textId="77777777" w:rsidR="00F30F83" w:rsidRPr="0076596D" w:rsidRDefault="00356FB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Gunn, Joel D., and Anne C. Kerr</w:t>
      </w:r>
    </w:p>
    <w:p w14:paraId="0AC714C9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1984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356FB9" w:rsidRPr="0076596D">
        <w:rPr>
          <w:rFonts w:ascii="Times New Roman" w:hAnsi="Times New Roman" w:cs="Times New Roman"/>
          <w:i/>
          <w:sz w:val="24"/>
          <w:szCs w:val="24"/>
        </w:rPr>
        <w:t>Occupation and Settlement in the Uplands of Western Louisiana</w:t>
      </w:r>
      <w:r w:rsidR="00356FB9" w:rsidRPr="0076596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356FB9" w:rsidRPr="0076596D">
        <w:rPr>
          <w:rFonts w:ascii="Times New Roman" w:hAnsi="Times New Roman" w:cs="Times New Roman"/>
          <w:sz w:val="24"/>
          <w:szCs w:val="24"/>
        </w:rPr>
        <w:t>Special Report 12.</w:t>
      </w:r>
      <w:proofErr w:type="gramEnd"/>
      <w:r w:rsidR="00356FB9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56FB9" w:rsidRPr="0076596D">
        <w:rPr>
          <w:rFonts w:ascii="Times New Roman" w:hAnsi="Times New Roman" w:cs="Times New Roman"/>
          <w:sz w:val="24"/>
          <w:szCs w:val="24"/>
        </w:rPr>
        <w:t>Center for Archaeological Research, University of Texas at San Antonio.</w:t>
      </w:r>
      <w:proofErr w:type="gramEnd"/>
    </w:p>
    <w:p w14:paraId="127527F5" w14:textId="77777777" w:rsidR="005F6734" w:rsidRPr="0076596D" w:rsidRDefault="005F673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A99AD" w14:textId="77777777" w:rsidR="00CB5070" w:rsidRPr="0076596D" w:rsidRDefault="00CB5070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lastRenderedPageBreak/>
        <w:t>Hatzinikolaou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Eugenia G. </w:t>
      </w:r>
    </w:p>
    <w:p w14:paraId="67365A1C" w14:textId="77777777" w:rsidR="009C79D3" w:rsidRPr="0076596D" w:rsidRDefault="00CB5070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2006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Quantitative Methods in Archaeological Prediction: From Binary to Fuzzy Logic.  In </w:t>
      </w:r>
      <w:r w:rsidRPr="0076596D">
        <w:rPr>
          <w:rFonts w:ascii="Times New Roman" w:hAnsi="Times New Roman" w:cs="Times New Roman"/>
          <w:i/>
          <w:sz w:val="24"/>
          <w:szCs w:val="24"/>
        </w:rPr>
        <w:t>GIS and Archaeological Site Location Modeling,</w:t>
      </w:r>
      <w:r w:rsidRPr="0076596D">
        <w:rPr>
          <w:rFonts w:ascii="Times New Roman" w:hAnsi="Times New Roman" w:cs="Times New Roman"/>
          <w:sz w:val="24"/>
          <w:szCs w:val="24"/>
        </w:rPr>
        <w:t xml:space="preserve"> edited by Mark W.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Mehrer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Konnie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Wescott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pp. 437-446.  Taylor &amp; Francis, Boca Raton.</w:t>
      </w:r>
    </w:p>
    <w:p w14:paraId="2B2BE354" w14:textId="77777777" w:rsidR="00F1365C" w:rsidRPr="0076596D" w:rsidRDefault="00F1365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BCCA5B" w14:textId="77777777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Hayes</w:t>
      </w:r>
      <w:r w:rsidR="00933C03" w:rsidRPr="0076596D">
        <w:rPr>
          <w:rFonts w:ascii="Times New Roman" w:hAnsi="Times New Roman" w:cs="Times New Roman"/>
          <w:sz w:val="24"/>
          <w:szCs w:val="24"/>
        </w:rPr>
        <w:t>, Christopher T.,</w:t>
      </w:r>
      <w:r w:rsidRPr="0076596D">
        <w:rPr>
          <w:rFonts w:ascii="Times New Roman" w:hAnsi="Times New Roman" w:cs="Times New Roman"/>
          <w:sz w:val="24"/>
          <w:szCs w:val="24"/>
        </w:rPr>
        <w:t xml:space="preserve"> and</w:t>
      </w:r>
      <w:r w:rsidR="00933C03" w:rsidRPr="0076596D">
        <w:rPr>
          <w:rFonts w:ascii="Times New Roman" w:hAnsi="Times New Roman" w:cs="Times New Roman"/>
          <w:sz w:val="24"/>
          <w:szCs w:val="24"/>
        </w:rPr>
        <w:t xml:space="preserve"> Richard A.</w:t>
      </w:r>
      <w:r w:rsidRPr="0076596D">
        <w:rPr>
          <w:rFonts w:ascii="Times New Roman" w:hAnsi="Times New Roman" w:cs="Times New Roman"/>
          <w:sz w:val="24"/>
          <w:szCs w:val="24"/>
        </w:rPr>
        <w:t xml:space="preserve"> Weinstein</w:t>
      </w:r>
    </w:p>
    <w:p w14:paraId="5EABF1C7" w14:textId="77777777" w:rsidR="00000208" w:rsidRPr="0076596D" w:rsidRDefault="0057345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33C03" w:rsidRPr="0076596D">
        <w:rPr>
          <w:rFonts w:ascii="Times New Roman" w:hAnsi="Times New Roman" w:cs="Times New Roman"/>
          <w:sz w:val="24"/>
          <w:szCs w:val="24"/>
        </w:rPr>
        <w:t>Techefuncte</w:t>
      </w:r>
      <w:proofErr w:type="spellEnd"/>
      <w:r w:rsidR="00933C03" w:rsidRPr="0076596D">
        <w:rPr>
          <w:rFonts w:ascii="Times New Roman" w:hAnsi="Times New Roman" w:cs="Times New Roman"/>
          <w:sz w:val="24"/>
          <w:szCs w:val="24"/>
        </w:rPr>
        <w:t xml:space="preserve"> and Early Woodland.  In </w:t>
      </w:r>
      <w:r w:rsidR="00933C03" w:rsidRPr="009D4738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933C03" w:rsidRPr="0076596D">
        <w:rPr>
          <w:rFonts w:ascii="Times New Roman" w:hAnsi="Times New Roman" w:cs="Times New Roman"/>
          <w:sz w:val="24"/>
          <w:szCs w:val="24"/>
        </w:rPr>
        <w:t>, edited by Mark A. Rees, pp. 97-119.  Louisiana State University Press, Baton Rouge.</w:t>
      </w:r>
    </w:p>
    <w:p w14:paraId="05674EA4" w14:textId="77777777" w:rsidR="00000208" w:rsidRPr="0076596D" w:rsidRDefault="0000020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7D375" w14:textId="77777777" w:rsidR="00000208" w:rsidRPr="0076596D" w:rsidRDefault="0000020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Heide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Greg </w:t>
      </w:r>
    </w:p>
    <w:p w14:paraId="6528145B" w14:textId="77777777" w:rsidR="009C79D3" w:rsidRPr="0076596D" w:rsidRDefault="00000208" w:rsidP="00F83F73">
      <w:pPr>
        <w:spacing w:after="0" w:line="24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1999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An Archeological Survey of 28 Miles of the </w:t>
      </w:r>
      <w:proofErr w:type="spellStart"/>
      <w:r w:rsidRPr="0076596D">
        <w:rPr>
          <w:rFonts w:ascii="Times New Roman" w:hAnsi="Times New Roman" w:cs="Times New Roman"/>
          <w:i/>
          <w:iCs/>
          <w:sz w:val="24"/>
          <w:szCs w:val="24"/>
        </w:rPr>
        <w:t>Enduro</w:t>
      </w:r>
      <w:proofErr w:type="spellEnd"/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Multiple-Use Trail in the Fort Polk Limited Use Area, Kisatchie National Forest, Vernon Parish, Louisiana.  </w:t>
      </w:r>
      <w:r w:rsidRPr="0076596D">
        <w:rPr>
          <w:rFonts w:ascii="Times New Roman" w:hAnsi="Times New Roman" w:cs="Times New Roman"/>
          <w:sz w:val="24"/>
          <w:szCs w:val="24"/>
        </w:rPr>
        <w:t>Southeast Archeological Center, NPS, Tallahassee.</w:t>
      </w:r>
      <w:r w:rsidR="00823E4B" w:rsidRPr="007659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A1D3C7" w14:textId="77777777" w:rsidR="005E4693" w:rsidRPr="0076596D" w:rsidRDefault="005E469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668A3" w14:textId="77777777" w:rsidR="00476068" w:rsidRPr="0076596D" w:rsidRDefault="00476068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Heinrich, Paul V.</w:t>
      </w:r>
    </w:p>
    <w:p w14:paraId="2C290BE9" w14:textId="77777777" w:rsidR="00476068" w:rsidRPr="0076596D" w:rsidRDefault="00476068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1983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>Lithic Resources of Sabine and Vernon Parishes.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7659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U.S.L. Fort Polk Archaeological Survey and Cultural Resources Management Program,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2 vols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edited by A. Frank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Servello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pp. 552–556. 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University of Southwestern Louisiana, Lafayette.</w:t>
      </w:r>
      <w:proofErr w:type="gramEnd"/>
    </w:p>
    <w:p w14:paraId="3DBAA331" w14:textId="77777777" w:rsidR="00476068" w:rsidRPr="0076596D" w:rsidRDefault="00476068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35575" w14:textId="77777777" w:rsidR="00476068" w:rsidRPr="0076596D" w:rsidRDefault="00476068" w:rsidP="00F83F73">
      <w:pPr>
        <w:tabs>
          <w:tab w:val="left" w:pos="720"/>
          <w:tab w:val="left" w:pos="81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Lithic Resources of Western Louisiana. 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Louisiana Archaeology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11:165–190.</w:t>
      </w:r>
    </w:p>
    <w:p w14:paraId="4CC24E5B" w14:textId="77777777" w:rsidR="00933C03" w:rsidRPr="0076596D" w:rsidRDefault="00933C03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4E5A1" w14:textId="77777777" w:rsidR="00F30F83" w:rsidRPr="0076596D" w:rsidRDefault="00F30F8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Hillman</w:t>
      </w:r>
      <w:r w:rsidR="00F1365C" w:rsidRPr="0076596D">
        <w:rPr>
          <w:rFonts w:ascii="Times New Roman" w:eastAsia="Times New Roman" w:hAnsi="Times New Roman" w:cs="Times New Roman"/>
          <w:sz w:val="24"/>
          <w:szCs w:val="24"/>
        </w:rPr>
        <w:t>, Mitchell M.</w:t>
      </w:r>
    </w:p>
    <w:p w14:paraId="4F2A32E5" w14:textId="77777777" w:rsidR="005A0FA4" w:rsidRPr="0076596D" w:rsidRDefault="00F1365C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1980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Archaeological Survey, Kisatchie National Forest,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Summer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1979.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Ms. on file, Kisatchie National Forest, Pineville, Louisiana.</w:t>
      </w:r>
      <w:proofErr w:type="gramEnd"/>
    </w:p>
    <w:p w14:paraId="20EF5A21" w14:textId="77777777" w:rsidR="00F1365C" w:rsidRPr="0076596D" w:rsidRDefault="00F1365C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9615CC9" w14:textId="77777777" w:rsidR="00F30F83" w:rsidRPr="0076596D" w:rsidRDefault="00F30F83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1990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 xml:space="preserve">Paleoindian Settlement on the Macon Ridge, Northeastern Louisiana.  </w:t>
      </w:r>
      <w:r w:rsidR="009A6347" w:rsidRPr="0076596D">
        <w:rPr>
          <w:rFonts w:ascii="Times New Roman" w:eastAsia="Times New Roman" w:hAnsi="Times New Roman" w:cs="Times New Roman"/>
          <w:i/>
          <w:sz w:val="24"/>
          <w:szCs w:val="24"/>
        </w:rPr>
        <w:t>Louisiana Archaeology</w:t>
      </w:r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 xml:space="preserve"> 12(1985):203-218.</w:t>
      </w:r>
    </w:p>
    <w:p w14:paraId="473158B8" w14:textId="77777777" w:rsidR="00933C03" w:rsidRPr="0076596D" w:rsidRDefault="00933C03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B25728B" w14:textId="77777777" w:rsidR="00547B0E" w:rsidRPr="0076596D" w:rsidRDefault="00547B0E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Hollenbach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Kandace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76A82751" w14:textId="77777777" w:rsidR="00547B0E" w:rsidRPr="0076596D" w:rsidRDefault="00547B0E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="00933C03" w:rsidRPr="0076596D">
        <w:rPr>
          <w:rFonts w:ascii="Times New Roman" w:eastAsia="Times New Roman" w:hAnsi="Times New Roman" w:cs="Times New Roman"/>
          <w:sz w:val="24"/>
          <w:szCs w:val="24"/>
        </w:rPr>
        <w:t xml:space="preserve">Modeling Resource Procurement of Late Paleoindian Hunter-Gatherers: </w:t>
      </w:r>
      <w:r w:rsidR="00651A39" w:rsidRPr="0076596D">
        <w:rPr>
          <w:rFonts w:ascii="Times New Roman" w:eastAsia="Times New Roman" w:hAnsi="Times New Roman" w:cs="Times New Roman"/>
          <w:sz w:val="24"/>
          <w:szCs w:val="24"/>
        </w:rPr>
        <w:t xml:space="preserve">A View from Northwest Alabama.  </w:t>
      </w:r>
      <w:r w:rsidR="00933C03" w:rsidRPr="007659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933C03" w:rsidRPr="005849E3">
        <w:rPr>
          <w:rFonts w:ascii="Times New Roman" w:eastAsia="Times New Roman" w:hAnsi="Times New Roman" w:cs="Times New Roman"/>
          <w:i/>
          <w:sz w:val="24"/>
          <w:szCs w:val="24"/>
        </w:rPr>
        <w:t xml:space="preserve">Exploring Variability in Early Holocene Hunter-Gatherer </w:t>
      </w:r>
      <w:proofErr w:type="spellStart"/>
      <w:r w:rsidR="00933C03" w:rsidRPr="005849E3">
        <w:rPr>
          <w:rFonts w:ascii="Times New Roman" w:eastAsia="Times New Roman" w:hAnsi="Times New Roman" w:cs="Times New Roman"/>
          <w:i/>
          <w:sz w:val="24"/>
          <w:szCs w:val="24"/>
        </w:rPr>
        <w:t>Lifeways</w:t>
      </w:r>
      <w:proofErr w:type="spellEnd"/>
      <w:r w:rsidR="00933C03" w:rsidRPr="005849E3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933C03" w:rsidRPr="0076596D">
        <w:rPr>
          <w:rFonts w:ascii="Times New Roman" w:eastAsia="Times New Roman" w:hAnsi="Times New Roman" w:cs="Times New Roman"/>
          <w:sz w:val="24"/>
          <w:szCs w:val="24"/>
        </w:rPr>
        <w:t xml:space="preserve"> edited by S. Hurst and J.L. </w:t>
      </w:r>
      <w:proofErr w:type="spellStart"/>
      <w:r w:rsidR="00933C03" w:rsidRPr="0076596D">
        <w:rPr>
          <w:rFonts w:ascii="Times New Roman" w:eastAsia="Times New Roman" w:hAnsi="Times New Roman" w:cs="Times New Roman"/>
          <w:sz w:val="24"/>
          <w:szCs w:val="24"/>
        </w:rPr>
        <w:t>Hofman</w:t>
      </w:r>
      <w:proofErr w:type="spellEnd"/>
      <w:r w:rsidR="00933C03" w:rsidRPr="0076596D">
        <w:rPr>
          <w:rFonts w:ascii="Times New Roman" w:eastAsia="Times New Roman" w:hAnsi="Times New Roman" w:cs="Times New Roman"/>
          <w:sz w:val="24"/>
          <w:szCs w:val="24"/>
        </w:rPr>
        <w:t>, pp. 13-26.</w:t>
      </w:r>
      <w:r w:rsidR="0056739F" w:rsidRPr="007659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56739F" w:rsidRPr="0076596D">
        <w:rPr>
          <w:rFonts w:ascii="Times New Roman" w:eastAsia="Times New Roman" w:hAnsi="Times New Roman" w:cs="Times New Roman"/>
          <w:sz w:val="24"/>
          <w:szCs w:val="24"/>
        </w:rPr>
        <w:t xml:space="preserve">University of Kansas Publications </w:t>
      </w:r>
      <w:r w:rsidR="00F73563" w:rsidRPr="0076596D">
        <w:rPr>
          <w:rFonts w:ascii="Times New Roman" w:eastAsia="Times New Roman" w:hAnsi="Times New Roman" w:cs="Times New Roman"/>
          <w:sz w:val="24"/>
          <w:szCs w:val="24"/>
        </w:rPr>
        <w:t>in Anthropology 25.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2BF9530D" w14:textId="77777777" w:rsidR="00EF43AF" w:rsidRPr="0076596D" w:rsidRDefault="00EF43AF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3E0AF" w14:textId="77777777" w:rsidR="00651A39" w:rsidRPr="0076596D" w:rsidRDefault="00651A3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Holliday, Vance T. </w:t>
      </w:r>
    </w:p>
    <w:p w14:paraId="24FF4D94" w14:textId="77777777" w:rsidR="00FC1581" w:rsidRPr="0076596D" w:rsidRDefault="00651A3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2004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Soils in Archaeological Research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>. Oxford University Press, Oxford.</w:t>
      </w:r>
    </w:p>
    <w:p w14:paraId="714FDC7D" w14:textId="77777777" w:rsidR="00651A39" w:rsidRPr="0076596D" w:rsidRDefault="00651A3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FCA8A51" w14:textId="77777777" w:rsidR="00676039" w:rsidRDefault="0067603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Humphreys, Hubert</w:t>
      </w:r>
    </w:p>
    <w:p w14:paraId="38291646" w14:textId="77777777" w:rsidR="00676039" w:rsidRDefault="0067603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1964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76039">
        <w:rPr>
          <w:rFonts w:ascii="Times New Roman" w:eastAsia="Times New Roman" w:hAnsi="Times New Roman" w:cs="Times New Roman"/>
          <w:sz w:val="24"/>
          <w:szCs w:val="24"/>
        </w:rPr>
        <w:t>In a Sense Experimental: The Civilian Conservation Corps in Louisiana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76039">
        <w:rPr>
          <w:rFonts w:ascii="Times New Roman" w:eastAsia="Times New Roman" w:hAnsi="Times New Roman" w:cs="Times New Roman"/>
          <w:i/>
          <w:sz w:val="24"/>
          <w:szCs w:val="24"/>
        </w:rPr>
        <w:t xml:space="preserve">Louisiana History: The Journal of the Louisiana Historical Association, </w:t>
      </w:r>
      <w:r w:rsidRPr="00676039">
        <w:rPr>
          <w:rFonts w:ascii="Times New Roman" w:eastAsia="Times New Roman" w:hAnsi="Times New Roman" w:cs="Times New Roman"/>
          <w:sz w:val="24"/>
          <w:szCs w:val="24"/>
        </w:rPr>
        <w:t>Vol. 5, No. 4(Autumn, 1964), pp. 345-367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39">
        <w:rPr>
          <w:rFonts w:ascii="Times New Roman" w:eastAsia="Times New Roman" w:hAnsi="Times New Roman" w:cs="Times New Roman"/>
          <w:sz w:val="24"/>
          <w:szCs w:val="24"/>
        </w:rPr>
        <w:t>Published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Louisiana Historical Association.</w:t>
      </w:r>
    </w:p>
    <w:p w14:paraId="40EDAA63" w14:textId="77777777" w:rsidR="00FC1581" w:rsidRPr="0076596D" w:rsidRDefault="00FC158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lastRenderedPageBreak/>
        <w:t>Jackson</w:t>
      </w:r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>, H. Edwin</w:t>
      </w:r>
    </w:p>
    <w:p w14:paraId="78AE5F98" w14:textId="77777777" w:rsidR="00FC1581" w:rsidRPr="0076596D" w:rsidRDefault="00FC158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1984</w:t>
      </w:r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Archaeological Background.  In </w:t>
      </w:r>
      <w:r w:rsidR="009A6347"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Cultural Resources Evaluations, Fort Polk, Louisiana, </w:t>
      </w:r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 xml:space="preserve">edited by Charles E. </w:t>
      </w:r>
      <w:proofErr w:type="spellStart"/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>Cantley</w:t>
      </w:r>
      <w:proofErr w:type="spellEnd"/>
      <w:r w:rsidR="009A6347" w:rsidRPr="0076596D">
        <w:rPr>
          <w:rFonts w:ascii="Times New Roman" w:eastAsia="Times New Roman" w:hAnsi="Times New Roman" w:cs="Times New Roman"/>
          <w:sz w:val="24"/>
          <w:szCs w:val="24"/>
        </w:rPr>
        <w:t xml:space="preserve"> and John R. Kern, pp. 23-40.  Report R-2639, Gilbert/Commonwealth, Jackson, MI.</w:t>
      </w:r>
    </w:p>
    <w:p w14:paraId="54963CEF" w14:textId="77777777" w:rsidR="002F0958" w:rsidRPr="0076596D" w:rsidRDefault="002F0958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C7A43" w14:textId="77777777" w:rsidR="002F0958" w:rsidRPr="0076596D" w:rsidRDefault="002F0958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Jaffrey</w:t>
      </w:r>
      <w:r w:rsidR="009343D3" w:rsidRPr="0076596D">
        <w:rPr>
          <w:rFonts w:ascii="Times New Roman" w:eastAsia="Times New Roman" w:hAnsi="Times New Roman" w:cs="Times New Roman"/>
          <w:sz w:val="24"/>
          <w:szCs w:val="24"/>
        </w:rPr>
        <w:t>, Nora E.</w:t>
      </w:r>
    </w:p>
    <w:p w14:paraId="4DDB2339" w14:textId="77777777" w:rsidR="00EF43AF" w:rsidRPr="0076596D" w:rsidRDefault="002F0958" w:rsidP="00F83F7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2004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="009343D3" w:rsidRPr="0076596D">
        <w:rPr>
          <w:rFonts w:ascii="Times New Roman" w:eastAsia="Times New Roman" w:hAnsi="Times New Roman" w:cs="Times New Roman"/>
          <w:i/>
          <w:sz w:val="24"/>
          <w:szCs w:val="24"/>
        </w:rPr>
        <w:t>False Mystics: Deviant Orthodoxy in Colonial Mexico</w:t>
      </w:r>
      <w:r w:rsidR="009343D3" w:rsidRPr="0076596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9343D3" w:rsidRPr="0076596D">
        <w:rPr>
          <w:rFonts w:ascii="Times New Roman" w:eastAsia="Times New Roman" w:hAnsi="Times New Roman" w:cs="Times New Roman"/>
          <w:sz w:val="24"/>
          <w:szCs w:val="24"/>
        </w:rPr>
        <w:t>University of Nebraska Press, Lincoln.</w:t>
      </w:r>
      <w:proofErr w:type="gramEnd"/>
    </w:p>
    <w:p w14:paraId="6AE3151A" w14:textId="77777777" w:rsidR="00EF43AF" w:rsidRPr="0076596D" w:rsidRDefault="00EF43AF" w:rsidP="00F83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D66A8" w14:textId="77777777" w:rsidR="00EF43AF" w:rsidRPr="0076596D" w:rsidRDefault="00EF43AF" w:rsidP="00F83F7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Jaroslaw</w:t>
      </w:r>
      <w:proofErr w:type="spellEnd"/>
      <w:r w:rsidR="009F5E18" w:rsidRPr="007659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5E18" w:rsidRPr="0076596D">
        <w:rPr>
          <w:rFonts w:ascii="Times New Roman" w:eastAsia="Times New Roman" w:hAnsi="Times New Roman" w:cs="Times New Roman"/>
          <w:sz w:val="24"/>
          <w:szCs w:val="24"/>
        </w:rPr>
        <w:t>Jasiewicz</w:t>
      </w:r>
      <w:proofErr w:type="spellEnd"/>
      <w:r w:rsidR="009F5E18" w:rsidRPr="007659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9F5E18" w:rsidRPr="0076596D">
        <w:rPr>
          <w:rFonts w:ascii="Times New Roman" w:eastAsia="Times New Roman" w:hAnsi="Times New Roman" w:cs="Times New Roman"/>
          <w:sz w:val="24"/>
          <w:szCs w:val="24"/>
        </w:rPr>
        <w:t>Iwona</w:t>
      </w:r>
      <w:proofErr w:type="spellEnd"/>
      <w:r w:rsidR="009F5E1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Hildebrandt-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Radke</w:t>
      </w:r>
      <w:proofErr w:type="spellEnd"/>
    </w:p>
    <w:p w14:paraId="2B47F733" w14:textId="77777777" w:rsidR="009F5E18" w:rsidRPr="0076596D" w:rsidRDefault="00EF43AF" w:rsidP="00F83F73">
      <w:pPr>
        <w:pStyle w:val="Heading1"/>
        <w:spacing w:before="0" w:beforeAutospacing="0" w:after="150" w:afterAutospacing="0"/>
        <w:ind w:left="720" w:hanging="720"/>
        <w:contextualSpacing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>2009</w:t>
      </w:r>
      <w:r w:rsidR="00AD7C53">
        <w:rPr>
          <w:rFonts w:ascii="Times New Roman" w:eastAsia="Times New Roman" w:hAnsi="Times New Roman" w:cs="Times New Roman"/>
          <w:b w:val="0"/>
          <w:sz w:val="24"/>
          <w:szCs w:val="24"/>
        </w:rPr>
        <w:tab/>
      </w:r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Using Multivariate Statistics and Fuzzy Logic System to </w:t>
      </w:r>
      <w:proofErr w:type="spellStart"/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>Analyse</w:t>
      </w:r>
      <w:proofErr w:type="spellEnd"/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Settlement Preferences in Lowland Areas of the Temperate Zone: An Example from the Polish Lowlands.  </w:t>
      </w:r>
      <w:r w:rsidR="009F5E18" w:rsidRPr="0076596D">
        <w:rPr>
          <w:rFonts w:ascii="Times New Roman" w:eastAsia="Times New Roman" w:hAnsi="Times New Roman" w:cs="Times New Roman"/>
          <w:b w:val="0"/>
          <w:i/>
          <w:sz w:val="24"/>
          <w:szCs w:val="24"/>
        </w:rPr>
        <w:t>Journal of Archaeological Science</w:t>
      </w:r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36(10)</w:t>
      </w:r>
      <w:proofErr w:type="gramStart"/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>:2096</w:t>
      </w:r>
      <w:proofErr w:type="gramEnd"/>
      <w:r w:rsidR="009F5E18" w:rsidRPr="0076596D">
        <w:rPr>
          <w:rFonts w:ascii="Times New Roman" w:eastAsia="Times New Roman" w:hAnsi="Times New Roman" w:cs="Times New Roman"/>
          <w:b w:val="0"/>
          <w:sz w:val="24"/>
          <w:szCs w:val="24"/>
        </w:rPr>
        <w:t>-2107.</w:t>
      </w:r>
    </w:p>
    <w:p w14:paraId="0CA4CBAA" w14:textId="77777777" w:rsidR="00494918" w:rsidRPr="0076596D" w:rsidRDefault="00651A39" w:rsidP="007C044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Jennings, Thomas A.</w:t>
      </w:r>
    </w:p>
    <w:p w14:paraId="292602A4" w14:textId="77777777" w:rsidR="00494918" w:rsidRPr="0076596D" w:rsidRDefault="00494918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2008</w:t>
      </w:r>
      <w:r w:rsidR="00E52C1C"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="00651A39" w:rsidRPr="0076596D">
        <w:rPr>
          <w:rFonts w:ascii="Times New Roman" w:eastAsia="Times New Roman" w:hAnsi="Times New Roman" w:cs="Times New Roman"/>
          <w:sz w:val="24"/>
          <w:szCs w:val="24"/>
        </w:rPr>
        <w:t>San Patrice: An Example of Late Paleoindia</w:t>
      </w:r>
      <w:r w:rsidR="00E52C1C" w:rsidRPr="0076596D">
        <w:rPr>
          <w:rFonts w:ascii="Times New Roman" w:eastAsia="Times New Roman" w:hAnsi="Times New Roman" w:cs="Times New Roman"/>
          <w:sz w:val="24"/>
          <w:szCs w:val="24"/>
        </w:rPr>
        <w:t>n Adaptive Versatility in South-</w:t>
      </w:r>
      <w:r w:rsidR="00651A39" w:rsidRPr="0076596D">
        <w:rPr>
          <w:rFonts w:ascii="Times New Roman" w:eastAsia="Times New Roman" w:hAnsi="Times New Roman" w:cs="Times New Roman"/>
          <w:sz w:val="24"/>
          <w:szCs w:val="24"/>
        </w:rPr>
        <w:t xml:space="preserve">Central </w:t>
      </w:r>
      <w:r w:rsidR="00E52C1C" w:rsidRPr="0076596D">
        <w:rPr>
          <w:rFonts w:ascii="Times New Roman" w:eastAsia="Times New Roman" w:hAnsi="Times New Roman" w:cs="Times New Roman"/>
          <w:sz w:val="24"/>
          <w:szCs w:val="24"/>
        </w:rPr>
        <w:t xml:space="preserve">North America.  </w:t>
      </w:r>
      <w:r w:rsidR="00E52C1C" w:rsidRPr="0076596D">
        <w:rPr>
          <w:rFonts w:ascii="Times New Roman" w:eastAsia="Times New Roman" w:hAnsi="Times New Roman" w:cs="Times New Roman"/>
          <w:i/>
          <w:sz w:val="24"/>
          <w:szCs w:val="24"/>
        </w:rPr>
        <w:t>American Antiquity</w:t>
      </w:r>
      <w:r w:rsidR="00E52C1C" w:rsidRPr="0076596D">
        <w:rPr>
          <w:rFonts w:ascii="Times New Roman" w:eastAsia="Times New Roman" w:hAnsi="Times New Roman" w:cs="Times New Roman"/>
          <w:sz w:val="24"/>
          <w:szCs w:val="24"/>
        </w:rPr>
        <w:t xml:space="preserve"> 73(3):539-559.</w:t>
      </w:r>
    </w:p>
    <w:p w14:paraId="324004CD" w14:textId="77777777" w:rsidR="005A0FA4" w:rsidRPr="0076596D" w:rsidRDefault="005A0FA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5014A" w14:textId="77777777" w:rsidR="000A01E5" w:rsidRDefault="000A01E5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Jochim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Michael A.</w:t>
      </w:r>
    </w:p>
    <w:p w14:paraId="240F6567" w14:textId="77777777" w:rsidR="000A01E5" w:rsidRDefault="000A01E5" w:rsidP="000A01E5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1976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A01E5">
        <w:rPr>
          <w:rFonts w:ascii="Times New Roman" w:eastAsia="Times New Roman" w:hAnsi="Times New Roman" w:cs="Times New Roman"/>
          <w:i/>
          <w:sz w:val="24"/>
          <w:szCs w:val="24"/>
        </w:rPr>
        <w:t>Hunter-Gatherer Subsistence and Settlement: A Predictive Model</w:t>
      </w:r>
      <w:r w:rsidRPr="000A01E5">
        <w:rPr>
          <w:rFonts w:ascii="Times New Roman" w:eastAsia="Times New Roman" w:hAnsi="Times New Roman" w:cs="Times New Roman"/>
          <w:sz w:val="24"/>
          <w:szCs w:val="24"/>
        </w:rPr>
        <w:t>, Academic Press, New York, 1976.</w:t>
      </w:r>
    </w:p>
    <w:p w14:paraId="7DB1DB02" w14:textId="77777777" w:rsidR="000A01E5" w:rsidRDefault="000A01E5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BDD94" w14:textId="77777777" w:rsidR="00F1365C" w:rsidRPr="0076596D" w:rsidRDefault="00F1365C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Johnson, David M., James R. Morehead, Timothy Phillips, and James P. Whelan, Jr.</w:t>
      </w:r>
    </w:p>
    <w:p w14:paraId="4CE0485D" w14:textId="77777777" w:rsidR="004512B7" w:rsidRPr="0076596D" w:rsidRDefault="00F1365C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1986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The Winnfield Tornado: Cultural Resources Survey and Predictive Modeling in the Kisatchie National Forest, Winn Parish,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Kisatchie National Forest, Pineville, Louisiana.</w:t>
      </w:r>
      <w:proofErr w:type="gramEnd"/>
    </w:p>
    <w:p w14:paraId="5344EA35" w14:textId="77777777" w:rsidR="00F1365C" w:rsidRPr="0076596D" w:rsidRDefault="00F1365C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5D9C59A" w14:textId="77777777" w:rsidR="00B92F08" w:rsidRPr="0076596D" w:rsidRDefault="00FD7BB1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Johanson, Erik N., David G. Anderson, D. Shane Miller, Stephen J. Yerka, Derek T. Anderson, J. Christopher Gilliam and Ashley Smallwood.</w:t>
      </w:r>
    </w:p>
    <w:p w14:paraId="5E7E7052" w14:textId="77777777" w:rsidR="00FD7BB1" w:rsidRPr="0076596D" w:rsidRDefault="00FD7BB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PIDBA: Challenges Related to the Curation and Dissemination of Paleoindian Data at the Hemispheric Scale.  Paper presented at the annual meeting of the Society for American Archaeology in St. Louis, MO.</w:t>
      </w:r>
    </w:p>
    <w:p w14:paraId="33A7EFA7" w14:textId="77777777" w:rsidR="00FD7BB1" w:rsidRPr="0076596D" w:rsidRDefault="00FD7BB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1A8CB" w14:textId="77777777" w:rsidR="00476068" w:rsidRPr="0076596D" w:rsidRDefault="004512B7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Jolly</w:t>
      </w:r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>, Kevin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D54664" w14:textId="77777777" w:rsidR="004512B7" w:rsidRPr="0076596D" w:rsidRDefault="00AD7C5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>Lithics</w:t>
      </w:r>
      <w:proofErr w:type="spellEnd"/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r w:rsidR="00EF55E9" w:rsidRPr="0076596D">
        <w:rPr>
          <w:rFonts w:ascii="Times New Roman" w:eastAsia="Times New Roman" w:hAnsi="Times New Roman" w:cs="Times New Roman"/>
          <w:i/>
          <w:sz w:val="24"/>
          <w:szCs w:val="24"/>
        </w:rPr>
        <w:t>Eagle Hill: A Late Quaternary Upland Site in Western Louisiana</w:t>
      </w:r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>, edited by Joel D. Gunn and David O. Brown, pp. 290–301. Special Report 12, Center for Archaeological Research, University of Texas at San Antonio.</w:t>
      </w:r>
    </w:p>
    <w:p w14:paraId="40FA5194" w14:textId="77777777" w:rsidR="00EF43AF" w:rsidRPr="0076596D" w:rsidRDefault="00EF43AF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8804B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Jones, Dennis, Malcolm Schuman, Melissa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Weidenfeld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and John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Lindemuth</w:t>
      </w:r>
      <w:proofErr w:type="spellEnd"/>
    </w:p>
    <w:p w14:paraId="6CFE9BCE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1996a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Fort Polk Delivery Order 5: A Cultural Resources Survey of 824 Acres in </w:t>
      </w:r>
      <w:proofErr w:type="spellStart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Peason</w:t>
      </w:r>
      <w:proofErr w:type="spellEnd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 Ridge Training Area (Vernon Parish),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Gulf South Research Corporation.</w:t>
      </w:r>
    </w:p>
    <w:p w14:paraId="7EAC1083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27A56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lastRenderedPageBreak/>
        <w:t>1996b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Fort Polk Delivery Order 6: A Cultural Resources Survey of 470 Acres in </w:t>
      </w:r>
      <w:proofErr w:type="spellStart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Peason</w:t>
      </w:r>
      <w:proofErr w:type="spellEnd"/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 xml:space="preserve"> Ridge Training Area (Vernon Parish),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Gulf South Research Corporation.</w:t>
      </w:r>
    </w:p>
    <w:p w14:paraId="3C1BFBC0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5CBAB" w14:textId="77777777" w:rsidR="00C54134" w:rsidRPr="0076596D" w:rsidRDefault="00C54134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1997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Fort Polk Delivery Order 7: A Cultural Resources Survey of 370 Acres in the Main Fort, (Vernon Parish), Fort Polk, Louisiana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C4578" w:rsidRPr="00765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Gulf South Research Corporation.</w:t>
      </w:r>
    </w:p>
    <w:p w14:paraId="45B32D92" w14:textId="77777777" w:rsidR="005A0FA4" w:rsidRPr="0076596D" w:rsidRDefault="005A0FA4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81AB3" w14:textId="77777777" w:rsidR="00FD7BB1" w:rsidRPr="0076596D" w:rsidRDefault="00FD7BB1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Keller, John E. </w:t>
      </w:r>
    </w:p>
    <w:p w14:paraId="345504A4" w14:textId="77777777" w:rsidR="001400E7" w:rsidRPr="0076596D" w:rsidRDefault="00FD7BB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Kisatchie National Forest Cultural Resource Overview. 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Report on file, Kisatchie National Forest, Pineville, Louisiana.</w:t>
      </w:r>
    </w:p>
    <w:p w14:paraId="3C9FE996" w14:textId="77777777" w:rsidR="00FD7BB1" w:rsidRPr="0076596D" w:rsidRDefault="00FD7BB1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0E972" w14:textId="77777777" w:rsidR="00FC1581" w:rsidRPr="0076596D" w:rsidRDefault="00FC1581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Kidder</w:t>
      </w:r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>Tristram</w:t>
      </w:r>
      <w:proofErr w:type="spellEnd"/>
      <w:r w:rsidR="00EF55E9" w:rsidRPr="0076596D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proofErr w:type="gramEnd"/>
    </w:p>
    <w:p w14:paraId="32989EF8" w14:textId="77777777" w:rsidR="00562545" w:rsidRPr="00F83F73" w:rsidRDefault="00EF55E9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Woodland Period Archaeology of the Lower Mississippi Valley.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The Woodland Southeast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, edited by David G. Anderson and Robert C. Mainfort, Jr., pp. 66–90.  University of Alabama Press, Tuscaloosa.</w:t>
      </w:r>
    </w:p>
    <w:p w14:paraId="241760CB" w14:textId="77777777" w:rsidR="00FD7BB1" w:rsidRPr="0076596D" w:rsidRDefault="00FD7BB1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E91746" w14:textId="77777777" w:rsidR="001B3D63" w:rsidRPr="0076596D" w:rsidRDefault="001B3D6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Kidder,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Tristram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R., and Kenneth E. Sassaman</w:t>
      </w:r>
    </w:p>
    <w:p w14:paraId="1C2EB5DE" w14:textId="77777777" w:rsidR="002F0958" w:rsidRPr="0076596D" w:rsidRDefault="001B3D63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2008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>The View from the Southeast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 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Archaic Societies: Diversity and Complexity Across the Midcontinent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edited by Thomas E. Emerson, Andrew C. Fortier and Dale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McElrath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pp. 667-694. 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University of Nebraska Press, Lincoln, in press.</w:t>
      </w:r>
      <w:proofErr w:type="gramEnd"/>
    </w:p>
    <w:p w14:paraId="4703CC88" w14:textId="77777777" w:rsidR="00F1365C" w:rsidRPr="0076596D" w:rsidRDefault="00F1365C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77CA50CC" w14:textId="77777777" w:rsidR="00EF43AF" w:rsidRPr="0076596D" w:rsidRDefault="007E6DC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King, R.H.</w:t>
      </w:r>
    </w:p>
    <w:p w14:paraId="278AA8AF" w14:textId="77777777" w:rsidR="007E6DC1" w:rsidRPr="0076596D" w:rsidRDefault="007E6DC1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1983</w:t>
      </w:r>
      <w:r w:rsidR="00AD7C5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Soils and Archaeological Surveys: The Case of the Canadian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Palaipaphos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Survey Project. 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color w:val="000000"/>
          <w:sz w:val="24"/>
          <w:szCs w:val="24"/>
        </w:rPr>
        <w:t>Archaeological Survey in the Mediterranean Area.</w:t>
      </w:r>
      <w:proofErr w:type="gramEnd"/>
    </w:p>
    <w:p w14:paraId="0D75FDBF" w14:textId="77777777" w:rsidR="001B3D63" w:rsidRPr="0076596D" w:rsidRDefault="001B3D6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43666" w14:textId="77777777" w:rsidR="00EF55E9" w:rsidRPr="0076596D" w:rsidRDefault="00EF55E9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Kniffen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Fred B., Hiram F. Gregory, and George A. Stokes </w:t>
      </w:r>
    </w:p>
    <w:p w14:paraId="0AF78867" w14:textId="77777777" w:rsidR="009F5E18" w:rsidRPr="0076596D" w:rsidRDefault="00EF55E9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r w:rsidRPr="007C044B">
        <w:rPr>
          <w:rFonts w:ascii="Times New Roman" w:eastAsia="Times New Roman" w:hAnsi="Times New Roman" w:cs="Times New Roman"/>
          <w:sz w:val="24"/>
          <w:szCs w:val="24"/>
          <w:u w:val="single"/>
        </w:rPr>
        <w:t>The Historic Indian Tribes of Louisiana: From 1542 to the Present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. Louisiana State University, Baton Rouge.</w:t>
      </w:r>
    </w:p>
    <w:p w14:paraId="55388460" w14:textId="77777777" w:rsidR="009F5E18" w:rsidRPr="0076596D" w:rsidRDefault="009F5E18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B471B" w14:textId="77777777" w:rsidR="00DA25D2" w:rsidRPr="0076596D" w:rsidRDefault="00DA25D2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Kvamme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>, Kenneth L.</w:t>
      </w:r>
    </w:p>
    <w:p w14:paraId="2123CB79" w14:textId="77777777" w:rsidR="00DA25D2" w:rsidRPr="0076596D" w:rsidRDefault="00DA25D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1983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>Computer Processing Techniques for Regional Modeling of Archaeological Site Locations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.  Advances in Computer Archaeology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1:26-52.</w:t>
      </w:r>
    </w:p>
    <w:p w14:paraId="7541B3C0" w14:textId="77777777" w:rsidR="00DA25D2" w:rsidRPr="0076596D" w:rsidRDefault="00DA25D2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9C1EF" w14:textId="77777777" w:rsidR="00DA25D2" w:rsidRPr="0076596D" w:rsidRDefault="00DA25D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1988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ab/>
        <w:t xml:space="preserve">Development and Testing of Quantitative Models.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Quantifying the Present and Predicting the Past: Theory, Method, and Application of Archaeological Predictive Modeling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, edited by W.L. Judge and L. Sebastian, pp. 325-428.  U.S. Department of the Interior, Bureau of Land Management, Denver.</w:t>
      </w:r>
    </w:p>
    <w:p w14:paraId="49B1F153" w14:textId="77777777" w:rsidR="00DA25D2" w:rsidRPr="0076596D" w:rsidRDefault="00DA25D2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3CE99" w14:textId="77777777" w:rsidR="00DA25D2" w:rsidRPr="0076596D" w:rsidRDefault="00DA25D2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1990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Fundamental Principles and Practice of Predictive Archaeological Modeling.  In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Mathematics and Information Science in Archaeology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edited by A.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Voorrips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pp. 257- 295. </w:t>
      </w:r>
      <w:proofErr w:type="spellStart"/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Holos-Verlag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>, Bonn.</w:t>
      </w:r>
      <w:proofErr w:type="gramEnd"/>
    </w:p>
    <w:p w14:paraId="3D99AE6E" w14:textId="77777777" w:rsidR="00DA25D2" w:rsidRPr="0076596D" w:rsidRDefault="00DA25D2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58C8D" w14:textId="77777777" w:rsidR="00732AA1" w:rsidRPr="0076596D" w:rsidRDefault="00732AA1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lastRenderedPageBreak/>
        <w:t>Kvamme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, K.L. </w:t>
      </w:r>
    </w:p>
    <w:p w14:paraId="74ADC7D9" w14:textId="77777777" w:rsidR="00732AA1" w:rsidRPr="0076596D" w:rsidRDefault="00732AA1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1992</w:t>
      </w:r>
      <w:r w:rsidR="00AD7C53">
        <w:rPr>
          <w:rFonts w:ascii="Times New Roman" w:eastAsia="Times New Roman" w:hAnsi="Times New Roman" w:cs="Times New Roman"/>
          <w:sz w:val="24"/>
          <w:szCs w:val="24"/>
        </w:rPr>
        <w:tab/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A Predictive Site Location Model on the High Plains: An Example</w:t>
      </w:r>
    </w:p>
    <w:p w14:paraId="49D8CCBD" w14:textId="183DECCA" w:rsidR="00DA25D2" w:rsidRPr="0076596D" w:rsidRDefault="00732AA1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6596D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an Independent Test.  </w:t>
      </w:r>
      <w:r w:rsidRPr="0076596D">
        <w:rPr>
          <w:rFonts w:ascii="Times New Roman" w:eastAsia="Times New Roman" w:hAnsi="Times New Roman" w:cs="Times New Roman"/>
          <w:i/>
          <w:sz w:val="24"/>
          <w:szCs w:val="24"/>
        </w:rPr>
        <w:t>Plains Anthropologist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37 (138)</w:t>
      </w:r>
      <w:proofErr w:type="gramStart"/>
      <w:r w:rsidR="007C044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6596D">
        <w:rPr>
          <w:rFonts w:ascii="Times New Roman" w:eastAsia="Times New Roman" w:hAnsi="Times New Roman" w:cs="Times New Roman"/>
          <w:sz w:val="24"/>
          <w:szCs w:val="24"/>
        </w:rPr>
        <w:t>19</w:t>
      </w:r>
      <w:proofErr w:type="gramEnd"/>
      <w:r w:rsidRPr="0076596D">
        <w:rPr>
          <w:rFonts w:ascii="Times New Roman" w:eastAsia="Times New Roman" w:hAnsi="Times New Roman" w:cs="Times New Roman"/>
          <w:sz w:val="24"/>
          <w:szCs w:val="24"/>
        </w:rPr>
        <w:t>–40.</w:t>
      </w:r>
    </w:p>
    <w:p w14:paraId="1D3340B6" w14:textId="77777777" w:rsidR="00DA25D2" w:rsidRPr="0076596D" w:rsidRDefault="00DA25D2" w:rsidP="00F83F7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246359F" w14:textId="77777777" w:rsidR="009C79D3" w:rsidRPr="0076596D" w:rsidRDefault="00E61245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Lee, </w:t>
      </w:r>
      <w:proofErr w:type="spellStart"/>
      <w:r w:rsidRPr="0076596D">
        <w:rPr>
          <w:rFonts w:ascii="Times New Roman" w:eastAsia="Times New Roman" w:hAnsi="Times New Roman" w:cs="Times New Roman"/>
          <w:sz w:val="24"/>
          <w:szCs w:val="24"/>
        </w:rPr>
        <w:t>Aubra</w:t>
      </w:r>
      <w:proofErr w:type="spellEnd"/>
      <w:r w:rsidRPr="0076596D"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</w:p>
    <w:p w14:paraId="6A83F4BE" w14:textId="77777777" w:rsidR="00E61245" w:rsidRPr="0076596D" w:rsidRDefault="00E6124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F53AA" w:rsidRPr="0076596D">
        <w:rPr>
          <w:rFonts w:ascii="Times New Roman" w:hAnsi="Times New Roman" w:cs="Times New Roman"/>
          <w:sz w:val="24"/>
          <w:szCs w:val="24"/>
        </w:rPr>
        <w:t>Troyville</w:t>
      </w:r>
      <w:proofErr w:type="spellEnd"/>
      <w:r w:rsidR="003F53AA" w:rsidRPr="0076596D">
        <w:rPr>
          <w:rFonts w:ascii="Times New Roman" w:hAnsi="Times New Roman" w:cs="Times New Roman"/>
          <w:sz w:val="24"/>
          <w:szCs w:val="24"/>
        </w:rPr>
        <w:t xml:space="preserve"> and the Baytown Period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Pr="0076596D">
        <w:rPr>
          <w:rFonts w:ascii="Times New Roman" w:hAnsi="Times New Roman" w:cs="Times New Roman"/>
          <w:sz w:val="24"/>
          <w:szCs w:val="24"/>
        </w:rPr>
        <w:t>, edi</w:t>
      </w:r>
      <w:r w:rsidR="003F53AA" w:rsidRPr="0076596D">
        <w:rPr>
          <w:rFonts w:ascii="Times New Roman" w:hAnsi="Times New Roman" w:cs="Times New Roman"/>
          <w:sz w:val="24"/>
          <w:szCs w:val="24"/>
        </w:rPr>
        <w:t>ted by Mark A. Rees, pp. 135-156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Louisiana State Press, Baton Rouge.  </w:t>
      </w:r>
    </w:p>
    <w:p w14:paraId="63511103" w14:textId="77777777" w:rsidR="009C79D3" w:rsidRPr="0076596D" w:rsidRDefault="009C79D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680D3" w14:textId="77777777" w:rsidR="009C79D3" w:rsidRPr="0076596D" w:rsidRDefault="009C79D3" w:rsidP="00F83F7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96D">
        <w:rPr>
          <w:rFonts w:ascii="Times New Roman" w:eastAsia="Times New Roman" w:hAnsi="Times New Roman" w:cs="Times New Roman"/>
          <w:sz w:val="24"/>
          <w:szCs w:val="24"/>
        </w:rPr>
        <w:t>Mann</w:t>
      </w:r>
      <w:r w:rsidR="00515AB1" w:rsidRPr="0076596D">
        <w:rPr>
          <w:rFonts w:ascii="Times New Roman" w:eastAsia="Times New Roman" w:hAnsi="Times New Roman" w:cs="Times New Roman"/>
          <w:sz w:val="24"/>
          <w:szCs w:val="24"/>
        </w:rPr>
        <w:t>, Robb</w:t>
      </w:r>
    </w:p>
    <w:p w14:paraId="6C88E53B" w14:textId="77777777" w:rsidR="003F53AA" w:rsidRPr="0076596D" w:rsidRDefault="003F53AA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515AB1" w:rsidRPr="0076596D">
        <w:rPr>
          <w:rFonts w:ascii="Times New Roman" w:hAnsi="Times New Roman" w:cs="Times New Roman"/>
          <w:sz w:val="24"/>
          <w:szCs w:val="24"/>
        </w:rPr>
        <w:t>French Colonial Archaeology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Pr="0076596D">
        <w:rPr>
          <w:rFonts w:ascii="Times New Roman" w:hAnsi="Times New Roman" w:cs="Times New Roman"/>
          <w:sz w:val="24"/>
          <w:szCs w:val="24"/>
        </w:rPr>
        <w:t>, edi</w:t>
      </w:r>
      <w:r w:rsidR="00515AB1" w:rsidRPr="0076596D">
        <w:rPr>
          <w:rFonts w:ascii="Times New Roman" w:hAnsi="Times New Roman" w:cs="Times New Roman"/>
          <w:sz w:val="24"/>
          <w:szCs w:val="24"/>
        </w:rPr>
        <w:t>ted by Mark A. Rees, pp. 235-257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Louisiana State Press, Baton Rouge.  </w:t>
      </w:r>
    </w:p>
    <w:p w14:paraId="5ACF0CAE" w14:textId="77777777" w:rsidR="009C79D3" w:rsidRPr="0076596D" w:rsidRDefault="009C79D3" w:rsidP="00F83F73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65FFA" w14:textId="77777777" w:rsidR="004512B7" w:rsidRPr="0076596D" w:rsidRDefault="00FC23B7" w:rsidP="00F83F73">
      <w:pPr>
        <w:pStyle w:val="p1"/>
        <w:tabs>
          <w:tab w:val="left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Martin, J.L., H.W. Leo, D.L. </w:t>
      </w:r>
      <w:proofErr w:type="spellStart"/>
      <w:r w:rsidRPr="0076596D">
        <w:rPr>
          <w:rFonts w:ascii="Times New Roman" w:hAnsi="Times New Roman"/>
          <w:sz w:val="24"/>
          <w:szCs w:val="24"/>
        </w:rPr>
        <w:t>Raggio</w:t>
      </w:r>
      <w:proofErr w:type="spellEnd"/>
      <w:r w:rsidRPr="0076596D">
        <w:rPr>
          <w:rFonts w:ascii="Times New Roman" w:hAnsi="Times New Roman"/>
          <w:sz w:val="24"/>
          <w:szCs w:val="24"/>
        </w:rPr>
        <w:t xml:space="preserve"> and A.E. Sandberg</w:t>
      </w:r>
    </w:p>
    <w:p w14:paraId="5F3CE1D2" w14:textId="77777777" w:rsidR="003162C5" w:rsidRPr="00F83F73" w:rsidRDefault="004512B7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1954</w:t>
      </w:r>
      <w:r w:rsidR="00AD7C53">
        <w:rPr>
          <w:rFonts w:ascii="Times New Roman" w:hAnsi="Times New Roman"/>
          <w:sz w:val="24"/>
          <w:szCs w:val="24"/>
        </w:rPr>
        <w:tab/>
      </w:r>
      <w:r w:rsidR="00FC23B7" w:rsidRPr="007C044B">
        <w:rPr>
          <w:rFonts w:ascii="Times New Roman" w:hAnsi="Times New Roman"/>
          <w:sz w:val="24"/>
          <w:szCs w:val="24"/>
          <w:u w:val="single"/>
        </w:rPr>
        <w:t>Geology of Webster Parish</w:t>
      </w:r>
      <w:r w:rsidR="00FC23B7" w:rsidRPr="0076596D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FC23B7" w:rsidRPr="0076596D">
        <w:rPr>
          <w:rFonts w:ascii="Times New Roman" w:hAnsi="Times New Roman"/>
          <w:sz w:val="24"/>
          <w:szCs w:val="24"/>
        </w:rPr>
        <w:t>Louisiana Geological Survey Geological Bulletin 29.</w:t>
      </w:r>
      <w:proofErr w:type="gramEnd"/>
    </w:p>
    <w:p w14:paraId="3DB013A0" w14:textId="77777777" w:rsidR="003162C5" w:rsidRPr="0076596D" w:rsidRDefault="003162C5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EDAEE7" w14:textId="77777777" w:rsidR="003162C5" w:rsidRPr="0076596D" w:rsidRDefault="003162C5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96D">
        <w:rPr>
          <w:rFonts w:ascii="Times New Roman" w:hAnsi="Times New Roman"/>
          <w:sz w:val="24"/>
          <w:szCs w:val="24"/>
        </w:rPr>
        <w:t>Maschner</w:t>
      </w:r>
      <w:proofErr w:type="spellEnd"/>
      <w:r w:rsidRPr="0076596D">
        <w:rPr>
          <w:rFonts w:ascii="Times New Roman" w:hAnsi="Times New Roman"/>
          <w:sz w:val="24"/>
          <w:szCs w:val="24"/>
        </w:rPr>
        <w:t>, H.D.G., and J.W. Stein</w:t>
      </w:r>
    </w:p>
    <w:p w14:paraId="075B9C3A" w14:textId="1AB1B9BB" w:rsidR="00760431" w:rsidRPr="0076596D" w:rsidRDefault="003162C5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1995</w:t>
      </w:r>
      <w:r w:rsidR="00AD7C53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sz w:val="24"/>
          <w:szCs w:val="24"/>
        </w:rPr>
        <w:t xml:space="preserve">Multivariate Approaches to Site Location on the Northwest Coast of North America.  </w:t>
      </w:r>
      <w:proofErr w:type="gramStart"/>
      <w:r w:rsidR="007C044B" w:rsidRPr="007C044B">
        <w:rPr>
          <w:rFonts w:ascii="Times New Roman" w:hAnsi="Times New Roman"/>
          <w:i/>
          <w:sz w:val="24"/>
          <w:szCs w:val="24"/>
        </w:rPr>
        <w:t>American</w:t>
      </w:r>
      <w:r w:rsidR="007C044B">
        <w:rPr>
          <w:rFonts w:ascii="Times New Roman" w:hAnsi="Times New Roman"/>
          <w:sz w:val="24"/>
          <w:szCs w:val="24"/>
        </w:rPr>
        <w:t xml:space="preserve"> </w:t>
      </w:r>
      <w:r w:rsidRPr="0076596D">
        <w:rPr>
          <w:rFonts w:ascii="Times New Roman" w:hAnsi="Times New Roman"/>
          <w:i/>
          <w:sz w:val="24"/>
          <w:szCs w:val="24"/>
        </w:rPr>
        <w:t xml:space="preserve">Antiquity </w:t>
      </w:r>
      <w:r w:rsidRPr="0076596D">
        <w:rPr>
          <w:rFonts w:ascii="Times New Roman" w:hAnsi="Times New Roman"/>
          <w:sz w:val="24"/>
          <w:szCs w:val="24"/>
        </w:rPr>
        <w:t>69: 61–73.</w:t>
      </w:r>
      <w:proofErr w:type="gramEnd"/>
    </w:p>
    <w:p w14:paraId="60851B69" w14:textId="77777777" w:rsidR="004512B7" w:rsidRPr="0076596D" w:rsidRDefault="004512B7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7969C7" w14:textId="77777777" w:rsidR="006E3E62" w:rsidRPr="0076596D" w:rsidRDefault="006E3E62" w:rsidP="00F83F73">
      <w:pPr>
        <w:pStyle w:val="p1"/>
        <w:tabs>
          <w:tab w:val="left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596D">
        <w:rPr>
          <w:rFonts w:ascii="Times New Roman" w:hAnsi="Times New Roman"/>
          <w:sz w:val="24"/>
          <w:szCs w:val="24"/>
        </w:rPr>
        <w:t>Matson, G. C., &amp; Berry, E. W.</w:t>
      </w:r>
      <w:proofErr w:type="gramEnd"/>
      <w:r w:rsidRPr="0076596D">
        <w:rPr>
          <w:rFonts w:ascii="Times New Roman" w:hAnsi="Times New Roman"/>
          <w:sz w:val="24"/>
          <w:szCs w:val="24"/>
        </w:rPr>
        <w:t xml:space="preserve"> </w:t>
      </w:r>
    </w:p>
    <w:p w14:paraId="65DBE0F1" w14:textId="18DCE679" w:rsidR="006E3E62" w:rsidRPr="0076596D" w:rsidRDefault="006E3E62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1916</w:t>
      </w:r>
      <w:r w:rsidRPr="0076596D">
        <w:rPr>
          <w:rFonts w:ascii="Times New Roman" w:hAnsi="Times New Roman"/>
          <w:sz w:val="24"/>
          <w:szCs w:val="24"/>
        </w:rPr>
        <w:tab/>
      </w:r>
      <w:r w:rsidR="007C044B">
        <w:rPr>
          <w:rFonts w:ascii="Times New Roman" w:hAnsi="Times New Roman"/>
          <w:i/>
          <w:iCs/>
          <w:sz w:val="24"/>
          <w:szCs w:val="24"/>
        </w:rPr>
        <w:t>The Catahoula S</w:t>
      </w:r>
      <w:r w:rsidRPr="0076596D">
        <w:rPr>
          <w:rFonts w:ascii="Times New Roman" w:hAnsi="Times New Roman"/>
          <w:i/>
          <w:iCs/>
          <w:sz w:val="24"/>
          <w:szCs w:val="24"/>
        </w:rPr>
        <w:t>andstone.</w:t>
      </w:r>
      <w:r w:rsidRPr="0076596D">
        <w:rPr>
          <w:rFonts w:ascii="Times New Roman" w:hAnsi="Times New Roman"/>
          <w:iCs/>
          <w:sz w:val="24"/>
          <w:szCs w:val="24"/>
        </w:rPr>
        <w:t xml:space="preserve"> </w:t>
      </w:r>
      <w:r w:rsidR="004C4578" w:rsidRPr="0076596D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/>
          <w:iCs/>
          <w:sz w:val="24"/>
          <w:szCs w:val="24"/>
        </w:rPr>
        <w:t>US Geological Survey Professional Paper</w:t>
      </w:r>
      <w:r w:rsidR="007C044B">
        <w:rPr>
          <w:rFonts w:ascii="Times New Roman" w:hAnsi="Times New Roman"/>
          <w:sz w:val="24"/>
          <w:szCs w:val="24"/>
        </w:rPr>
        <w:t>.</w:t>
      </w:r>
      <w:proofErr w:type="gramEnd"/>
      <w:r w:rsidRPr="0076596D">
        <w:rPr>
          <w:rFonts w:ascii="Times New Roman" w:hAnsi="Times New Roman"/>
          <w:sz w:val="24"/>
          <w:szCs w:val="24"/>
        </w:rPr>
        <w:t xml:space="preserve"> Gov</w:t>
      </w:r>
      <w:r w:rsidR="007C044B">
        <w:rPr>
          <w:rFonts w:ascii="Times New Roman" w:hAnsi="Times New Roman"/>
          <w:sz w:val="24"/>
          <w:szCs w:val="24"/>
        </w:rPr>
        <w:t>ernment. Print. Off, Washington, D.C.</w:t>
      </w:r>
    </w:p>
    <w:p w14:paraId="3F515BE3" w14:textId="77777777" w:rsidR="00FC1581" w:rsidRPr="0076596D" w:rsidRDefault="00FC1581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</w:p>
    <w:p w14:paraId="2F3EE13E" w14:textId="77777777" w:rsidR="00FB5DAD" w:rsidRPr="0076596D" w:rsidRDefault="00FB5DAD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Mayer, John L.</w:t>
      </w:r>
    </w:p>
    <w:p w14:paraId="1A53CFD5" w14:textId="77777777" w:rsidR="00FB5DAD" w:rsidRPr="00634AF4" w:rsidRDefault="000F0618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ab/>
      </w:r>
      <w:r w:rsidR="00FB5DAD" w:rsidRPr="00634AF4">
        <w:rPr>
          <w:rFonts w:ascii="Times New Roman" w:hAnsi="Times New Roman"/>
          <w:i/>
          <w:sz w:val="24"/>
          <w:szCs w:val="24"/>
        </w:rPr>
        <w:t>Assessment of Damage to Archaeological Site 16GR591 Catahoula</w:t>
      </w:r>
      <w:r w:rsidR="00AD7C53" w:rsidRPr="00634AF4">
        <w:rPr>
          <w:rFonts w:ascii="Times New Roman" w:hAnsi="Times New Roman"/>
          <w:i/>
          <w:sz w:val="24"/>
          <w:szCs w:val="24"/>
        </w:rPr>
        <w:t xml:space="preserve"> </w:t>
      </w:r>
    </w:p>
    <w:p w14:paraId="1C58DCB9" w14:textId="441FBD65" w:rsidR="00FB5DAD" w:rsidRPr="0076596D" w:rsidRDefault="00634AF4" w:rsidP="00634AF4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FB5DAD" w:rsidRPr="00634AF4">
        <w:rPr>
          <w:rFonts w:ascii="Times New Roman" w:hAnsi="Times New Roman"/>
          <w:i/>
          <w:sz w:val="24"/>
          <w:szCs w:val="24"/>
        </w:rPr>
        <w:t>Ranger Dist</w:t>
      </w:r>
      <w:r>
        <w:rPr>
          <w:rFonts w:ascii="Times New Roman" w:hAnsi="Times New Roman"/>
          <w:i/>
          <w:sz w:val="24"/>
          <w:szCs w:val="24"/>
        </w:rPr>
        <w:t>rict, Kisatchie National Forest</w:t>
      </w:r>
      <w:r w:rsidR="00FB5DAD" w:rsidRPr="00634AF4">
        <w:rPr>
          <w:rFonts w:ascii="Times New Roman" w:hAnsi="Times New Roman"/>
          <w:i/>
          <w:sz w:val="24"/>
          <w:szCs w:val="24"/>
        </w:rPr>
        <w:t>, Grant Parish, Louisiana</w:t>
      </w:r>
      <w:r w:rsidR="00AD7C53">
        <w:rPr>
          <w:rFonts w:ascii="Times New Roman" w:hAnsi="Times New Roman"/>
          <w:sz w:val="24"/>
          <w:szCs w:val="24"/>
        </w:rPr>
        <w:t xml:space="preserve"> </w:t>
      </w:r>
    </w:p>
    <w:p w14:paraId="18185D7B" w14:textId="10B1B63E" w:rsidR="00FB5DAD" w:rsidRPr="0076596D" w:rsidRDefault="00634AF4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5DAD" w:rsidRPr="0076596D">
        <w:rPr>
          <w:rFonts w:ascii="Times New Roman" w:hAnsi="Times New Roman"/>
          <w:sz w:val="24"/>
          <w:szCs w:val="24"/>
        </w:rPr>
        <w:t xml:space="preserve">Report on </w:t>
      </w:r>
      <w:r>
        <w:rPr>
          <w:rFonts w:ascii="Times New Roman" w:hAnsi="Times New Roman"/>
          <w:sz w:val="24"/>
          <w:szCs w:val="24"/>
        </w:rPr>
        <w:t>File, Kisatchie National Forest</w:t>
      </w:r>
      <w:r w:rsidR="00FB5DAD" w:rsidRPr="0076596D">
        <w:rPr>
          <w:rFonts w:ascii="Times New Roman" w:hAnsi="Times New Roman"/>
          <w:sz w:val="24"/>
          <w:szCs w:val="24"/>
        </w:rPr>
        <w:t>, Pineville, La</w:t>
      </w:r>
      <w:r w:rsidR="004C4578" w:rsidRPr="0076596D">
        <w:rPr>
          <w:rFonts w:ascii="Times New Roman" w:hAnsi="Times New Roman"/>
          <w:sz w:val="24"/>
          <w:szCs w:val="24"/>
        </w:rPr>
        <w:t>.</w:t>
      </w:r>
    </w:p>
    <w:p w14:paraId="79C6FAF7" w14:textId="77777777" w:rsidR="00127CF5" w:rsidRPr="0076596D" w:rsidRDefault="00127CF5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196DA47" w14:textId="77777777" w:rsidR="00727335" w:rsidRPr="0076596D" w:rsidRDefault="00727335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96D">
        <w:rPr>
          <w:rFonts w:ascii="Times New Roman" w:hAnsi="Times New Roman"/>
          <w:sz w:val="24"/>
          <w:szCs w:val="24"/>
        </w:rPr>
        <w:t>McGimsey</w:t>
      </w:r>
      <w:proofErr w:type="spellEnd"/>
      <w:r w:rsidRPr="0076596D">
        <w:rPr>
          <w:rFonts w:ascii="Times New Roman" w:hAnsi="Times New Roman"/>
          <w:sz w:val="24"/>
          <w:szCs w:val="24"/>
        </w:rPr>
        <w:t>, Charles R.</w:t>
      </w:r>
    </w:p>
    <w:p w14:paraId="7340BC11" w14:textId="793F5B69" w:rsidR="00727335" w:rsidRPr="0076596D" w:rsidRDefault="00727335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1996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iCs/>
          <w:sz w:val="24"/>
          <w:szCs w:val="24"/>
        </w:rPr>
        <w:t xml:space="preserve">Points, Pits and Potholes: Archaeology in Southwestern Louisiana. </w:t>
      </w:r>
      <w:proofErr w:type="gramStart"/>
      <w:r w:rsidRPr="0076596D">
        <w:rPr>
          <w:rFonts w:ascii="Times New Roman" w:hAnsi="Times New Roman"/>
          <w:sz w:val="24"/>
          <w:szCs w:val="24"/>
        </w:rPr>
        <w:t>Regional Archaeology Program Management Unit III 1995/1996 Annual Report.</w:t>
      </w:r>
      <w:proofErr w:type="gramEnd"/>
      <w:r w:rsidRPr="007659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/>
          <w:sz w:val="24"/>
          <w:szCs w:val="24"/>
        </w:rPr>
        <w:t>Dep</w:t>
      </w:r>
      <w:r w:rsidR="00893611">
        <w:rPr>
          <w:rFonts w:ascii="Times New Roman" w:hAnsi="Times New Roman"/>
          <w:sz w:val="24"/>
          <w:szCs w:val="24"/>
        </w:rPr>
        <w:t>ar</w:t>
      </w:r>
      <w:r w:rsidRPr="0076596D">
        <w:rPr>
          <w:rFonts w:ascii="Times New Roman" w:hAnsi="Times New Roman"/>
          <w:sz w:val="24"/>
          <w:szCs w:val="24"/>
        </w:rPr>
        <w:t>t</w:t>
      </w:r>
      <w:r w:rsidR="00893611">
        <w:rPr>
          <w:rFonts w:ascii="Times New Roman" w:hAnsi="Times New Roman"/>
          <w:sz w:val="24"/>
          <w:szCs w:val="24"/>
        </w:rPr>
        <w:t>ment</w:t>
      </w:r>
      <w:r w:rsidRPr="0076596D">
        <w:rPr>
          <w:rFonts w:ascii="Times New Roman" w:hAnsi="Times New Roman"/>
          <w:sz w:val="24"/>
          <w:szCs w:val="24"/>
        </w:rPr>
        <w:t xml:space="preserve"> of Sociology and Anthropology, University of Southwestern Louisiana, Lafayette.</w:t>
      </w:r>
      <w:proofErr w:type="gramEnd"/>
    </w:p>
    <w:p w14:paraId="157BD60F" w14:textId="77777777" w:rsidR="009C79D3" w:rsidRPr="0076596D" w:rsidRDefault="009C79D3" w:rsidP="00F83F73">
      <w:pPr>
        <w:pStyle w:val="p1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</w:p>
    <w:p w14:paraId="4ACFB6EB" w14:textId="77777777" w:rsidR="009C79D3" w:rsidRPr="0076596D" w:rsidRDefault="009C79D3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96D">
        <w:rPr>
          <w:rFonts w:ascii="Times New Roman" w:hAnsi="Times New Roman"/>
          <w:sz w:val="24"/>
          <w:szCs w:val="24"/>
        </w:rPr>
        <w:t>McGimsey</w:t>
      </w:r>
      <w:proofErr w:type="spellEnd"/>
      <w:r w:rsidR="00515AB1" w:rsidRPr="0076596D">
        <w:rPr>
          <w:rFonts w:ascii="Times New Roman" w:hAnsi="Times New Roman"/>
          <w:sz w:val="24"/>
          <w:szCs w:val="24"/>
        </w:rPr>
        <w:t>, Charles R.</w:t>
      </w:r>
      <w:r w:rsidRPr="0076596D">
        <w:rPr>
          <w:rFonts w:ascii="Times New Roman" w:hAnsi="Times New Roman"/>
          <w:sz w:val="24"/>
          <w:szCs w:val="24"/>
        </w:rPr>
        <w:t xml:space="preserve"> </w:t>
      </w:r>
    </w:p>
    <w:p w14:paraId="1DA93B6D" w14:textId="77777777" w:rsidR="00515AB1" w:rsidRPr="0076596D" w:rsidRDefault="00515AB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 xml:space="preserve">Marksville and Middle Woodland.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Mark A. Rees, pp. 120-134.  Louisiana State Press, Baton Rouge.  </w:t>
      </w:r>
    </w:p>
    <w:p w14:paraId="00598737" w14:textId="77777777" w:rsidR="00727335" w:rsidRPr="0076596D" w:rsidRDefault="00727335" w:rsidP="00F83F73">
      <w:pPr>
        <w:pStyle w:val="p1"/>
        <w:tabs>
          <w:tab w:val="left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05A4E874" w14:textId="77777777" w:rsidR="004A244A" w:rsidRPr="0076596D" w:rsidRDefault="004A244A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96D">
        <w:rPr>
          <w:rFonts w:ascii="Times New Roman" w:hAnsi="Times New Roman"/>
          <w:sz w:val="24"/>
          <w:szCs w:val="24"/>
        </w:rPr>
        <w:t>McMakin</w:t>
      </w:r>
      <w:proofErr w:type="spellEnd"/>
      <w:r w:rsidRPr="0076596D">
        <w:rPr>
          <w:rFonts w:ascii="Times New Roman" w:hAnsi="Times New Roman"/>
          <w:sz w:val="24"/>
          <w:szCs w:val="24"/>
        </w:rPr>
        <w:t xml:space="preserve">, Todd, Maria </w:t>
      </w:r>
      <w:proofErr w:type="spellStart"/>
      <w:r w:rsidRPr="0076596D">
        <w:rPr>
          <w:rFonts w:ascii="Times New Roman" w:hAnsi="Times New Roman"/>
          <w:sz w:val="24"/>
          <w:szCs w:val="24"/>
        </w:rPr>
        <w:t>Tavvaszi</w:t>
      </w:r>
      <w:proofErr w:type="spellEnd"/>
      <w:r w:rsidRPr="0076596D">
        <w:rPr>
          <w:rFonts w:ascii="Times New Roman" w:hAnsi="Times New Roman"/>
          <w:sz w:val="24"/>
          <w:szCs w:val="24"/>
        </w:rPr>
        <w:t>, and Kenneth R. Jones</w:t>
      </w:r>
    </w:p>
    <w:p w14:paraId="227668B6" w14:textId="77777777" w:rsidR="004A244A" w:rsidRPr="0076596D" w:rsidRDefault="004A244A" w:rsidP="00F83F73">
      <w:pPr>
        <w:pStyle w:val="p4"/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1994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Archaeological Survey of 2,745 Acres on the Main Fort (Vernon Parish), Fort Polk, Louisiana</w:t>
      </w:r>
      <w:r w:rsidRPr="0076596D">
        <w:rPr>
          <w:rFonts w:ascii="Times New Roman" w:hAnsi="Times New Roman"/>
          <w:sz w:val="24"/>
          <w:szCs w:val="24"/>
        </w:rPr>
        <w:t xml:space="preserve">. </w:t>
      </w:r>
      <w:r w:rsidR="004C4578" w:rsidRPr="0076596D">
        <w:rPr>
          <w:rFonts w:ascii="Times New Roman" w:hAnsi="Times New Roman"/>
          <w:sz w:val="24"/>
          <w:szCs w:val="24"/>
        </w:rPr>
        <w:t xml:space="preserve"> </w:t>
      </w:r>
      <w:r w:rsidRPr="0076596D">
        <w:rPr>
          <w:rFonts w:ascii="Times New Roman" w:hAnsi="Times New Roman"/>
          <w:sz w:val="24"/>
          <w:szCs w:val="24"/>
        </w:rPr>
        <w:t xml:space="preserve">Submitted by Jill Karen </w:t>
      </w:r>
      <w:proofErr w:type="spellStart"/>
      <w:r w:rsidRPr="0076596D">
        <w:rPr>
          <w:rFonts w:ascii="Times New Roman" w:hAnsi="Times New Roman"/>
          <w:sz w:val="24"/>
          <w:szCs w:val="24"/>
        </w:rPr>
        <w:t>Yakubik</w:t>
      </w:r>
      <w:proofErr w:type="spellEnd"/>
      <w:r w:rsidRPr="0076596D">
        <w:rPr>
          <w:rFonts w:ascii="Times New Roman" w:hAnsi="Times New Roman"/>
          <w:sz w:val="24"/>
          <w:szCs w:val="24"/>
        </w:rPr>
        <w:t>, Earth Search, Inc., to the U.S. Department of the Interior, National Park Service, Southeast Region, Atlanta.</w:t>
      </w:r>
    </w:p>
    <w:p w14:paraId="339BC34E" w14:textId="77777777" w:rsidR="004A244A" w:rsidRPr="0076596D" w:rsidRDefault="004A244A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048EF" w14:textId="77777777" w:rsidR="008875D5" w:rsidRPr="0076596D" w:rsidRDefault="008875D5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 xml:space="preserve">McMahon, G., S.M.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Gregonis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S.W.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Waltman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J.M.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Omernik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T.D. Thorson, J.A.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Freeouf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A.H.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Rorick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and J.E. Keys. </w:t>
      </w:r>
    </w:p>
    <w:p w14:paraId="151AE6DC" w14:textId="643F1DBA" w:rsidR="008875D5" w:rsidRPr="0076596D" w:rsidRDefault="001F0836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ab/>
        <w:t>Developing a Spatial Framework of Common E</w:t>
      </w:r>
      <w:r w:rsidR="008875D5" w:rsidRPr="0076596D">
        <w:rPr>
          <w:rFonts w:ascii="Times New Roman" w:hAnsi="Times New Roman" w:cs="Times New Roman"/>
          <w:sz w:val="24"/>
          <w:szCs w:val="24"/>
        </w:rPr>
        <w:t>cologi</w:t>
      </w:r>
      <w:r>
        <w:rPr>
          <w:rFonts w:ascii="Times New Roman" w:hAnsi="Times New Roman" w:cs="Times New Roman"/>
          <w:sz w:val="24"/>
          <w:szCs w:val="24"/>
        </w:rPr>
        <w:t>cal Regions for the C</w:t>
      </w:r>
      <w:r w:rsidR="008875D5" w:rsidRPr="0076596D">
        <w:rPr>
          <w:rFonts w:ascii="Times New Roman" w:hAnsi="Times New Roman" w:cs="Times New Roman"/>
          <w:sz w:val="24"/>
          <w:szCs w:val="24"/>
        </w:rPr>
        <w:t xml:space="preserve">onterminous United States. </w:t>
      </w:r>
      <w:r w:rsidR="004C457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8875D5" w:rsidRPr="0076596D">
        <w:rPr>
          <w:rFonts w:ascii="Times New Roman" w:hAnsi="Times New Roman" w:cs="Times New Roman"/>
          <w:i/>
          <w:sz w:val="24"/>
          <w:szCs w:val="24"/>
        </w:rPr>
        <w:t>Environmental Management</w:t>
      </w:r>
      <w:r w:rsidR="008875D5" w:rsidRPr="0076596D">
        <w:rPr>
          <w:rFonts w:ascii="Times New Roman" w:hAnsi="Times New Roman" w:cs="Times New Roman"/>
          <w:sz w:val="24"/>
          <w:szCs w:val="24"/>
        </w:rPr>
        <w:t xml:space="preserve"> 28(3):</w:t>
      </w:r>
      <w:r w:rsidR="00E8647B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8875D5" w:rsidRPr="0076596D">
        <w:rPr>
          <w:rFonts w:ascii="Times New Roman" w:hAnsi="Times New Roman" w:cs="Times New Roman"/>
          <w:sz w:val="24"/>
          <w:szCs w:val="24"/>
        </w:rPr>
        <w:t>293-316.</w:t>
      </w:r>
    </w:p>
    <w:p w14:paraId="441742B0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B663FB1" w14:textId="77777777" w:rsidR="00177F47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Meltzer, David J. </w:t>
      </w:r>
    </w:p>
    <w:p w14:paraId="2CA63667" w14:textId="6593D2CE" w:rsidR="00177F47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1984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E21F64">
        <w:rPr>
          <w:rFonts w:ascii="Times New Roman" w:hAnsi="Times New Roman" w:cs="Times New Roman"/>
          <w:sz w:val="24"/>
          <w:szCs w:val="24"/>
        </w:rPr>
        <w:t>Late Pleistocene Human Adaptations in Eastern North America</w:t>
      </w:r>
      <w:r w:rsidRPr="0076596D">
        <w:rPr>
          <w:rFonts w:ascii="Times New Roman" w:hAnsi="Times New Roman" w:cs="Times New Roman"/>
          <w:i/>
          <w:sz w:val="24"/>
          <w:szCs w:val="24"/>
        </w:rPr>
        <w:t>.</w:t>
      </w:r>
      <w:r w:rsidR="004C4578" w:rsidRPr="007659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Ph.D. dissertation, Dep</w:t>
      </w:r>
      <w:r w:rsidR="00E21F64">
        <w:rPr>
          <w:rFonts w:ascii="Times New Roman" w:hAnsi="Times New Roman" w:cs="Times New Roman"/>
          <w:sz w:val="24"/>
          <w:szCs w:val="24"/>
        </w:rPr>
        <w:t>ar</w:t>
      </w:r>
      <w:r w:rsidRPr="0076596D">
        <w:rPr>
          <w:rFonts w:ascii="Times New Roman" w:hAnsi="Times New Roman" w:cs="Times New Roman"/>
          <w:sz w:val="24"/>
          <w:szCs w:val="24"/>
        </w:rPr>
        <w:t>t</w:t>
      </w:r>
      <w:r w:rsidR="00E21F64">
        <w:rPr>
          <w:rFonts w:ascii="Times New Roman" w:hAnsi="Times New Roman" w:cs="Times New Roman"/>
          <w:sz w:val="24"/>
          <w:szCs w:val="24"/>
        </w:rPr>
        <w:t>ment</w:t>
      </w:r>
      <w:r w:rsidRPr="0076596D">
        <w:rPr>
          <w:rFonts w:ascii="Times New Roman" w:hAnsi="Times New Roman" w:cs="Times New Roman"/>
          <w:sz w:val="24"/>
          <w:szCs w:val="24"/>
        </w:rPr>
        <w:t xml:space="preserve"> of Anthropology, University of Washington, Seattle.</w:t>
      </w:r>
      <w:proofErr w:type="gramEnd"/>
    </w:p>
    <w:p w14:paraId="7F81E3BB" w14:textId="77777777" w:rsidR="00177F47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0A86BA" w14:textId="77777777" w:rsidR="00FC23B7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1988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Late Pleistocene Human Adaptations in Eastern North America.  </w:t>
      </w:r>
      <w:r w:rsidRPr="0076596D">
        <w:rPr>
          <w:rFonts w:ascii="Times New Roman" w:hAnsi="Times New Roman" w:cs="Times New Roman"/>
          <w:i/>
          <w:sz w:val="24"/>
          <w:szCs w:val="24"/>
        </w:rPr>
        <w:t>Journal of World Prehistory</w:t>
      </w:r>
      <w:r w:rsidRPr="0076596D">
        <w:rPr>
          <w:rFonts w:ascii="Times New Roman" w:hAnsi="Times New Roman" w:cs="Times New Roman"/>
          <w:sz w:val="24"/>
          <w:szCs w:val="24"/>
        </w:rPr>
        <w:t xml:space="preserve"> 2:1–53.</w:t>
      </w:r>
    </w:p>
    <w:p w14:paraId="6FDF68E8" w14:textId="77777777" w:rsidR="00FC23B7" w:rsidRPr="0076596D" w:rsidRDefault="00FC23B7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8763A" w14:textId="77777777" w:rsidR="00177F47" w:rsidRPr="0076596D" w:rsidRDefault="00177F47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Milner, George R.</w:t>
      </w:r>
    </w:p>
    <w:p w14:paraId="6D6C8947" w14:textId="77777777" w:rsidR="009C79D3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1999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Warfare in Prehistoric and Early Historic North America. </w:t>
      </w:r>
      <w:r w:rsidRPr="0076596D">
        <w:rPr>
          <w:rFonts w:ascii="Times New Roman" w:hAnsi="Times New Roman" w:cs="Times New Roman"/>
          <w:i/>
          <w:sz w:val="24"/>
          <w:szCs w:val="24"/>
        </w:rPr>
        <w:t>Journal of Archaeological Research</w:t>
      </w:r>
      <w:r w:rsidRPr="0076596D">
        <w:rPr>
          <w:rFonts w:ascii="Times New Roman" w:hAnsi="Times New Roman" w:cs="Times New Roman"/>
          <w:sz w:val="24"/>
          <w:szCs w:val="24"/>
        </w:rPr>
        <w:t xml:space="preserve"> 7:105–151.</w:t>
      </w:r>
    </w:p>
    <w:p w14:paraId="77DB4C72" w14:textId="77777777" w:rsidR="00CC4357" w:rsidRPr="0076596D" w:rsidRDefault="00CC4357" w:rsidP="00F83F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10A1BC" w14:textId="77777777" w:rsidR="00DA25D2" w:rsidRPr="0076596D" w:rsidRDefault="00DA25D2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Mink, Philip B., B. Jo Stokes, and David Pollack </w:t>
      </w:r>
    </w:p>
    <w:p w14:paraId="20196791" w14:textId="77777777" w:rsidR="00177F47" w:rsidRPr="0076596D" w:rsidRDefault="00DA25D2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2006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>Points vs. Polygons: A Test Case Using a Statewide Geographic Information System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GIS and Archaeological Site Location Modeling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edited by Mark W.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Mehrer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Konnie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L.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Wescott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>, pp. 219-239.  Taylor &amp; Francis, Boca Raton.</w:t>
      </w:r>
    </w:p>
    <w:p w14:paraId="09A6D6FB" w14:textId="77777777" w:rsidR="00DA25D2" w:rsidRPr="0076596D" w:rsidRDefault="00DA25D2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922297" w14:textId="25463416" w:rsidR="009C79D3" w:rsidRPr="0076596D" w:rsidRDefault="005B68E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M</w:t>
      </w:r>
      <w:r w:rsidR="00585219" w:rsidRPr="0076596D">
        <w:rPr>
          <w:rFonts w:ascii="Times New Roman" w:hAnsi="Times New Roman" w:cs="Times New Roman"/>
          <w:sz w:val="24"/>
          <w:szCs w:val="24"/>
        </w:rPr>
        <w:t>orehead, James R., L. Janice Camp</w:t>
      </w:r>
      <w:r w:rsidR="004628E6">
        <w:rPr>
          <w:rFonts w:ascii="Times New Roman" w:hAnsi="Times New Roman" w:cs="Times New Roman"/>
          <w:sz w:val="24"/>
          <w:szCs w:val="24"/>
        </w:rPr>
        <w:t>bell, Prentice M. Thomas, Jr., Jam</w:t>
      </w:r>
      <w:r w:rsidR="00585219" w:rsidRPr="0076596D">
        <w:rPr>
          <w:rFonts w:ascii="Times New Roman" w:hAnsi="Times New Roman" w:cs="Times New Roman"/>
          <w:sz w:val="24"/>
          <w:szCs w:val="24"/>
        </w:rPr>
        <w:t>es H. Mathews, and Joseph Meyer</w:t>
      </w:r>
    </w:p>
    <w:p w14:paraId="6145D8AA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1995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585219" w:rsidRPr="0076596D">
        <w:rPr>
          <w:rFonts w:ascii="Times New Roman" w:hAnsi="Times New Roman" w:cs="Times New Roman"/>
          <w:i/>
          <w:sz w:val="24"/>
          <w:szCs w:val="24"/>
        </w:rPr>
        <w:t xml:space="preserve">Fort Polk 13: The Results of a Thirteenth Program of Site Testing at Ten Sites, Fort Polk Military Reservation, </w:t>
      </w:r>
      <w:proofErr w:type="gramStart"/>
      <w:r w:rsidR="00585219" w:rsidRPr="0076596D">
        <w:rPr>
          <w:rFonts w:ascii="Times New Roman" w:hAnsi="Times New Roman" w:cs="Times New Roman"/>
          <w:i/>
          <w:sz w:val="24"/>
          <w:szCs w:val="24"/>
        </w:rPr>
        <w:t>Vernon</w:t>
      </w:r>
      <w:proofErr w:type="gramEnd"/>
      <w:r w:rsidR="00585219" w:rsidRPr="0076596D">
        <w:rPr>
          <w:rFonts w:ascii="Times New Roman" w:hAnsi="Times New Roman" w:cs="Times New Roman"/>
          <w:i/>
          <w:sz w:val="24"/>
          <w:szCs w:val="24"/>
        </w:rPr>
        <w:t xml:space="preserve"> Parish, Louisiana.</w:t>
      </w:r>
      <w:r w:rsidR="00585219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85219" w:rsidRPr="0076596D">
        <w:rPr>
          <w:rFonts w:ascii="Times New Roman" w:hAnsi="Times New Roman" w:cs="Times New Roman"/>
          <w:sz w:val="24"/>
          <w:szCs w:val="24"/>
        </w:rPr>
        <w:t>Report of Investigations No. 252.</w:t>
      </w:r>
      <w:proofErr w:type="gramEnd"/>
      <w:r w:rsidR="00585219" w:rsidRPr="0076596D">
        <w:rPr>
          <w:rFonts w:ascii="Times New Roman" w:hAnsi="Times New Roman" w:cs="Times New Roman"/>
          <w:sz w:val="24"/>
          <w:szCs w:val="24"/>
        </w:rPr>
        <w:t xml:space="preserve">  Prentice Thomas and Associates, Inc., Fort Walton Beach, Florida</w:t>
      </w:r>
    </w:p>
    <w:p w14:paraId="4F95DB7B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311E2D6" w14:textId="77777777" w:rsidR="009C79D3" w:rsidRPr="0076596D" w:rsidRDefault="0058521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Morehead, James R., L. Janice Campbell, James H. Mathews, Philip D. Bourgeois, Jr., Carrie Williams, and Prentice M. Thomas Jr.</w:t>
      </w:r>
    </w:p>
    <w:p w14:paraId="20380DD3" w14:textId="77777777" w:rsidR="00585219" w:rsidRPr="0076596D" w:rsidRDefault="0058521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2002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Fort Polk 50: The Results of a Fiftieth Program of Site Testing at Ten Sites, Fort Polk Military Reservation, </w:t>
      </w:r>
      <w:proofErr w:type="gramStart"/>
      <w:r w:rsidRPr="0076596D">
        <w:rPr>
          <w:rFonts w:ascii="Times New Roman" w:hAnsi="Times New Roman" w:cs="Times New Roman"/>
          <w:i/>
          <w:sz w:val="24"/>
          <w:szCs w:val="24"/>
        </w:rPr>
        <w:t>Vernon</w:t>
      </w:r>
      <w:proofErr w:type="gram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 Parish, Louisiana</w:t>
      </w:r>
      <w:r w:rsidRPr="0076596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 xml:space="preserve">Report of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Invesitgations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No. 630.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 Prentice </w:t>
      </w:r>
      <w:r w:rsidR="0024026F" w:rsidRPr="0076596D">
        <w:rPr>
          <w:rFonts w:ascii="Times New Roman" w:hAnsi="Times New Roman" w:cs="Times New Roman"/>
          <w:sz w:val="24"/>
          <w:szCs w:val="24"/>
        </w:rPr>
        <w:t>Thomas and Associates Inc., Fort Walton Beach, Florida</w:t>
      </w:r>
    </w:p>
    <w:p w14:paraId="21772894" w14:textId="77777777" w:rsidR="00F83F73" w:rsidRDefault="00F83F7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C6FD5" w14:textId="77777777" w:rsidR="00E8647B" w:rsidRPr="0076596D" w:rsidRDefault="00E8647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Morse</w:t>
      </w:r>
      <w:r w:rsidR="00177F47" w:rsidRPr="0076596D">
        <w:rPr>
          <w:rFonts w:ascii="Times New Roman" w:hAnsi="Times New Roman" w:cs="Times New Roman"/>
          <w:sz w:val="24"/>
          <w:szCs w:val="24"/>
        </w:rPr>
        <w:t>, Dan F.</w:t>
      </w:r>
    </w:p>
    <w:p w14:paraId="3C3B35D1" w14:textId="1148E3C5" w:rsidR="008875D5" w:rsidRPr="0076596D" w:rsidRDefault="00177F47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1997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Sloan: A Paleoindian Dalton Cemetery in Arkansas</w:t>
      </w:r>
      <w:r w:rsidRPr="0076596D">
        <w:rPr>
          <w:rFonts w:ascii="Times New Roman" w:hAnsi="Times New Roman" w:cs="Times New Roman"/>
          <w:sz w:val="24"/>
          <w:szCs w:val="24"/>
        </w:rPr>
        <w:t>.  Smithsonian Institution Press</w:t>
      </w:r>
      <w:r w:rsidR="004628E6">
        <w:rPr>
          <w:rFonts w:ascii="Times New Roman" w:hAnsi="Times New Roman" w:cs="Times New Roman"/>
          <w:sz w:val="24"/>
          <w:szCs w:val="24"/>
        </w:rPr>
        <w:t>,</w:t>
      </w:r>
      <w:r w:rsidRPr="0076596D">
        <w:rPr>
          <w:rFonts w:ascii="Times New Roman" w:hAnsi="Times New Roman" w:cs="Times New Roman"/>
          <w:sz w:val="24"/>
          <w:szCs w:val="24"/>
        </w:rPr>
        <w:t xml:space="preserve"> Washington, D.C.</w:t>
      </w:r>
    </w:p>
    <w:p w14:paraId="2B97F2D4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C5B15" w14:textId="77777777" w:rsidR="00D73E18" w:rsidRPr="0076596D" w:rsidRDefault="00D73E1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Murray, Grover E.</w:t>
      </w:r>
    </w:p>
    <w:p w14:paraId="118F0B66" w14:textId="77777777" w:rsidR="00495C74" w:rsidRPr="0076596D" w:rsidRDefault="00495C7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1948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D73E18" w:rsidRPr="0076596D">
        <w:rPr>
          <w:rFonts w:ascii="Times New Roman" w:hAnsi="Times New Roman" w:cs="Times New Roman"/>
          <w:i/>
          <w:sz w:val="24"/>
          <w:szCs w:val="24"/>
        </w:rPr>
        <w:t xml:space="preserve">Geology of </w:t>
      </w:r>
      <w:proofErr w:type="spellStart"/>
      <w:r w:rsidR="00D73E18" w:rsidRPr="0076596D">
        <w:rPr>
          <w:rFonts w:ascii="Times New Roman" w:hAnsi="Times New Roman" w:cs="Times New Roman"/>
          <w:i/>
          <w:sz w:val="24"/>
          <w:szCs w:val="24"/>
        </w:rPr>
        <w:t>DeSoto</w:t>
      </w:r>
      <w:proofErr w:type="spellEnd"/>
      <w:r w:rsidR="00D73E18" w:rsidRPr="0076596D">
        <w:rPr>
          <w:rFonts w:ascii="Times New Roman" w:hAnsi="Times New Roman" w:cs="Times New Roman"/>
          <w:i/>
          <w:sz w:val="24"/>
          <w:szCs w:val="24"/>
        </w:rPr>
        <w:t xml:space="preserve"> and Red River Parishes</w:t>
      </w:r>
      <w:r w:rsidR="00D73E18" w:rsidRPr="0076596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D73E18" w:rsidRPr="0076596D">
        <w:rPr>
          <w:rFonts w:ascii="Times New Roman" w:hAnsi="Times New Roman" w:cs="Times New Roman"/>
          <w:sz w:val="24"/>
          <w:szCs w:val="24"/>
        </w:rPr>
        <w:t>Geological Bulletin No. 25.</w:t>
      </w:r>
      <w:proofErr w:type="gramEnd"/>
      <w:r w:rsidR="00D73E18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3E18" w:rsidRPr="0076596D">
        <w:rPr>
          <w:rFonts w:ascii="Times New Roman" w:hAnsi="Times New Roman" w:cs="Times New Roman"/>
          <w:sz w:val="24"/>
          <w:szCs w:val="24"/>
        </w:rPr>
        <w:t>Department of Conservation, Louisiana Geological Survey, Baton Rouge.</w:t>
      </w:r>
      <w:proofErr w:type="gramEnd"/>
    </w:p>
    <w:p w14:paraId="37B50892" w14:textId="77777777" w:rsidR="00EF43AF" w:rsidRPr="0076596D" w:rsidRDefault="00EF43AF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B6E67" w14:textId="77777777" w:rsidR="000A62FC" w:rsidRDefault="000A62F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7168B94" w14:textId="1A0BB6BA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lastRenderedPageBreak/>
        <w:t>O’Donoughue</w:t>
      </w:r>
      <w:proofErr w:type="spellEnd"/>
      <w:r w:rsidR="006815DE">
        <w:rPr>
          <w:rFonts w:ascii="Times New Roman" w:hAnsi="Times New Roman" w:cs="Times New Roman"/>
          <w:sz w:val="24"/>
          <w:szCs w:val="24"/>
        </w:rPr>
        <w:t>, Jason</w:t>
      </w:r>
    </w:p>
    <w:p w14:paraId="76F56BA1" w14:textId="77777777" w:rsidR="00F83F73" w:rsidRDefault="00EF43AF" w:rsidP="00C8213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2008</w:t>
      </w:r>
      <w:r w:rsidR="0056329D" w:rsidRPr="0076596D">
        <w:rPr>
          <w:rFonts w:ascii="Times New Roman" w:hAnsi="Times New Roman" w:cs="Times New Roman"/>
          <w:sz w:val="24"/>
          <w:szCs w:val="24"/>
        </w:rPr>
        <w:tab/>
        <w:t>Living in the Low Country: Modeling Archaeological Site Location in the Francis Marion National Forest, South Carolina. Paper presented at the 65th Annual Meeting of the Southeastern Archaeological Conference, Charlotte, North Carolina.</w:t>
      </w:r>
    </w:p>
    <w:p w14:paraId="402EE88A" w14:textId="77777777" w:rsidR="00F83F73" w:rsidRDefault="00F83F7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BC315" w14:textId="77777777" w:rsidR="00925E0E" w:rsidRPr="0076596D" w:rsidRDefault="00925E0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Omernik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J.M. </w:t>
      </w:r>
    </w:p>
    <w:p w14:paraId="0C97EB60" w14:textId="0D5BD82D" w:rsidR="00925E0E" w:rsidRPr="0076596D" w:rsidRDefault="00925E0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1987</w:t>
      </w:r>
      <w:r w:rsidRPr="0076596D">
        <w:rPr>
          <w:rFonts w:ascii="Times New Roman" w:hAnsi="Times New Roman" w:cs="Times New Roman"/>
          <w:sz w:val="24"/>
          <w:szCs w:val="24"/>
        </w:rPr>
        <w:tab/>
        <w:t>Ecoregion</w:t>
      </w:r>
      <w:r w:rsidR="006815DE">
        <w:rPr>
          <w:rFonts w:ascii="Times New Roman" w:hAnsi="Times New Roman" w:cs="Times New Roman"/>
          <w:sz w:val="24"/>
          <w:szCs w:val="24"/>
        </w:rPr>
        <w:t>s of the Co</w:t>
      </w:r>
      <w:r w:rsidRPr="0076596D">
        <w:rPr>
          <w:rFonts w:ascii="Times New Roman" w:hAnsi="Times New Roman" w:cs="Times New Roman"/>
          <w:sz w:val="24"/>
          <w:szCs w:val="24"/>
        </w:rPr>
        <w:t>terminous United States.</w:t>
      </w:r>
      <w:r w:rsidR="00D73E18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 xml:space="preserve"> Map (scale 1:7,500,000). Annals of the Association of American Geographers 77(1):118-125.</w:t>
      </w:r>
    </w:p>
    <w:p w14:paraId="3B2D872F" w14:textId="77777777" w:rsidR="00925E0E" w:rsidRPr="0076596D" w:rsidRDefault="00925E0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7F096" w14:textId="4FDD35BE" w:rsidR="00925E0E" w:rsidRPr="0076596D" w:rsidRDefault="006815D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ab/>
        <w:t>Ecoregions: A Spatial Framework for Environmental M</w:t>
      </w:r>
      <w:r w:rsidR="00925E0E" w:rsidRPr="0076596D">
        <w:rPr>
          <w:rFonts w:ascii="Times New Roman" w:hAnsi="Times New Roman" w:cs="Times New Roman"/>
          <w:sz w:val="24"/>
          <w:szCs w:val="24"/>
        </w:rPr>
        <w:t>anagement.</w:t>
      </w:r>
      <w:r w:rsidR="006C5C84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925E0E" w:rsidRPr="0076596D">
        <w:rPr>
          <w:rFonts w:ascii="Times New Roman" w:hAnsi="Times New Roman" w:cs="Times New Roman"/>
          <w:sz w:val="24"/>
          <w:szCs w:val="24"/>
        </w:rPr>
        <w:t xml:space="preserve"> In: </w:t>
      </w:r>
      <w:r w:rsidR="00925E0E" w:rsidRPr="0076596D">
        <w:rPr>
          <w:rFonts w:ascii="Times New Roman" w:hAnsi="Times New Roman" w:cs="Times New Roman"/>
          <w:i/>
          <w:sz w:val="24"/>
          <w:szCs w:val="24"/>
        </w:rPr>
        <w:t>Biological Assessment and Criteria: Tools for Water Resource Planning and Decision Making</w:t>
      </w:r>
      <w:r>
        <w:rPr>
          <w:rFonts w:ascii="Times New Roman" w:hAnsi="Times New Roman" w:cs="Times New Roman"/>
          <w:sz w:val="24"/>
          <w:szCs w:val="24"/>
        </w:rPr>
        <w:t xml:space="preserve">, edited by </w:t>
      </w:r>
      <w:r w:rsidR="00925E0E" w:rsidRPr="0076596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avis, W.S. and T.P. Simon</w:t>
      </w:r>
      <w:r w:rsidR="00925E0E" w:rsidRPr="0076596D">
        <w:rPr>
          <w:rFonts w:ascii="Times New Roman" w:hAnsi="Times New Roman" w:cs="Times New Roman"/>
          <w:sz w:val="24"/>
          <w:szCs w:val="24"/>
        </w:rPr>
        <w:t>,</w:t>
      </w:r>
      <w:r w:rsidR="00C327EC">
        <w:rPr>
          <w:rFonts w:ascii="Times New Roman" w:hAnsi="Times New Roman" w:cs="Times New Roman"/>
          <w:sz w:val="24"/>
          <w:szCs w:val="24"/>
        </w:rPr>
        <w:t xml:space="preserve"> pp. 49-62.</w:t>
      </w:r>
      <w:r w:rsidR="00925E0E" w:rsidRPr="00765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Lewis Publishers, Boca Raton, Florida</w:t>
      </w:r>
      <w:r w:rsidR="00925E0E" w:rsidRPr="0076596D">
        <w:rPr>
          <w:rFonts w:ascii="Times New Roman" w:hAnsi="Times New Roman" w:cs="Times New Roman"/>
          <w:sz w:val="24"/>
          <w:szCs w:val="24"/>
        </w:rPr>
        <w:t>. p. 49-62.</w:t>
      </w:r>
    </w:p>
    <w:p w14:paraId="31C59484" w14:textId="77777777" w:rsidR="00760431" w:rsidRPr="0076596D" w:rsidRDefault="0076043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DF669F" w14:textId="77777777" w:rsidR="00760431" w:rsidRPr="00F83F73" w:rsidRDefault="0076043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F83F73">
        <w:rPr>
          <w:rFonts w:ascii="Times New Roman" w:hAnsi="Times New Roman" w:cs="Times New Roman"/>
          <w:sz w:val="24"/>
          <w:szCs w:val="24"/>
        </w:rPr>
        <w:t>Parker</w:t>
      </w:r>
      <w:r w:rsidR="00F83F73" w:rsidRPr="00F83F73">
        <w:rPr>
          <w:rFonts w:ascii="Times New Roman" w:hAnsi="Times New Roman" w:cs="Times New Roman"/>
          <w:sz w:val="24"/>
          <w:szCs w:val="24"/>
        </w:rPr>
        <w:t>, S.C.</w:t>
      </w:r>
      <w:proofErr w:type="gramEnd"/>
      <w:r w:rsidRPr="00F83F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08CFF" w14:textId="77777777" w:rsidR="00760431" w:rsidRPr="00F83F73" w:rsidRDefault="0076043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83F73">
        <w:rPr>
          <w:rFonts w:ascii="Times New Roman" w:hAnsi="Times New Roman" w:cs="Times New Roman"/>
          <w:sz w:val="24"/>
          <w:szCs w:val="24"/>
        </w:rPr>
        <w:t>1985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F83F73" w:rsidRPr="00F83F73">
        <w:rPr>
          <w:rFonts w:ascii="Times New Roman" w:hAnsi="Times New Roman" w:cs="Times New Roman"/>
          <w:sz w:val="24"/>
          <w:szCs w:val="24"/>
        </w:rPr>
        <w:t>Predictive Modeling of Site Settlement Systems Using Multivariate</w:t>
      </w:r>
      <w:r w:rsidR="00F83F73">
        <w:rPr>
          <w:rFonts w:ascii="Times New Roman" w:hAnsi="Times New Roman" w:cs="Times New Roman"/>
          <w:sz w:val="24"/>
          <w:szCs w:val="24"/>
        </w:rPr>
        <w:t xml:space="preserve"> Logistics.  In </w:t>
      </w:r>
      <w:r w:rsidR="00F83F73">
        <w:rPr>
          <w:rFonts w:ascii="Times New Roman" w:hAnsi="Times New Roman" w:cs="Times New Roman"/>
          <w:i/>
          <w:sz w:val="24"/>
          <w:szCs w:val="24"/>
        </w:rPr>
        <w:t xml:space="preserve">For Concordance in Archaeological Analysis: Bridging Date Structure, Quantitative Technique, and Theory, </w:t>
      </w:r>
      <w:r w:rsidR="00F83F73">
        <w:rPr>
          <w:rFonts w:ascii="Times New Roman" w:hAnsi="Times New Roman" w:cs="Times New Roman"/>
          <w:sz w:val="24"/>
          <w:szCs w:val="24"/>
        </w:rPr>
        <w:t xml:space="preserve">edited by C. Carr, pp. 173-207.  Westport, Kansas City.  </w:t>
      </w:r>
    </w:p>
    <w:p w14:paraId="74DDE50E" w14:textId="77777777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FA942CB" w14:textId="74639702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Perez</w:t>
      </w:r>
      <w:r w:rsidR="00A91D50" w:rsidRPr="0076596D">
        <w:rPr>
          <w:rFonts w:ascii="Times New Roman" w:hAnsi="Times New Roman" w:cs="Times New Roman"/>
          <w:sz w:val="24"/>
          <w:szCs w:val="24"/>
        </w:rPr>
        <w:t>, Carlos</w:t>
      </w:r>
      <w:r w:rsidR="00C327EC">
        <w:rPr>
          <w:rFonts w:ascii="Times New Roman" w:hAnsi="Times New Roman" w:cs="Times New Roman"/>
          <w:sz w:val="24"/>
          <w:szCs w:val="24"/>
        </w:rPr>
        <w:t>,</w:t>
      </w:r>
      <w:r w:rsidRPr="0076596D">
        <w:rPr>
          <w:rFonts w:ascii="Times New Roman" w:hAnsi="Times New Roman" w:cs="Times New Roman"/>
          <w:sz w:val="24"/>
          <w:szCs w:val="24"/>
        </w:rPr>
        <w:t xml:space="preserve"> and </w:t>
      </w:r>
      <w:r w:rsidR="00A91D50" w:rsidRPr="0076596D">
        <w:rPr>
          <w:rFonts w:ascii="Times New Roman" w:hAnsi="Times New Roman" w:cs="Times New Roman"/>
          <w:sz w:val="24"/>
          <w:szCs w:val="24"/>
        </w:rPr>
        <w:t xml:space="preserve">Paul D. </w:t>
      </w:r>
      <w:r w:rsidRPr="0076596D">
        <w:rPr>
          <w:rFonts w:ascii="Times New Roman" w:hAnsi="Times New Roman" w:cs="Times New Roman"/>
          <w:sz w:val="24"/>
          <w:szCs w:val="24"/>
        </w:rPr>
        <w:t>Bundy</w:t>
      </w:r>
    </w:p>
    <w:p w14:paraId="1B745791" w14:textId="77777777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2011</w:t>
      </w:r>
      <w:r w:rsidR="00A91D50" w:rsidRPr="0076596D">
        <w:rPr>
          <w:rFonts w:ascii="Times New Roman" w:hAnsi="Times New Roman" w:cs="Times New Roman"/>
          <w:sz w:val="24"/>
          <w:szCs w:val="24"/>
        </w:rPr>
        <w:tab/>
      </w:r>
      <w:r w:rsidR="00A91D50" w:rsidRPr="00C327EC">
        <w:rPr>
          <w:rFonts w:ascii="Times New Roman" w:hAnsi="Times New Roman" w:cs="Times New Roman"/>
          <w:i/>
          <w:sz w:val="24"/>
          <w:szCs w:val="24"/>
        </w:rPr>
        <w:t xml:space="preserve">Cultural Resource Modeling and </w:t>
      </w:r>
      <w:proofErr w:type="spellStart"/>
      <w:r w:rsidR="00A91D50" w:rsidRPr="00C327EC">
        <w:rPr>
          <w:rFonts w:ascii="Times New Roman" w:hAnsi="Times New Roman" w:cs="Times New Roman"/>
          <w:i/>
          <w:sz w:val="24"/>
          <w:szCs w:val="24"/>
        </w:rPr>
        <w:t>Assesment</w:t>
      </w:r>
      <w:proofErr w:type="spellEnd"/>
      <w:r w:rsidR="00A91D50" w:rsidRPr="00C327EC">
        <w:rPr>
          <w:rFonts w:ascii="Times New Roman" w:hAnsi="Times New Roman" w:cs="Times New Roman"/>
          <w:i/>
          <w:sz w:val="24"/>
          <w:szCs w:val="24"/>
        </w:rPr>
        <w:t xml:space="preserve"> of the Study Areas Under Consideration for the Proposed Fort Polk Land Purchase Program in Vernon and Rapides Parishes, Louisiana</w:t>
      </w:r>
      <w:r w:rsidR="00A91D50" w:rsidRPr="0076596D">
        <w:rPr>
          <w:rFonts w:ascii="Times New Roman" w:hAnsi="Times New Roman" w:cs="Times New Roman"/>
          <w:sz w:val="24"/>
          <w:szCs w:val="24"/>
        </w:rPr>
        <w:t>. Contract Publication Series 09-217.</w:t>
      </w:r>
    </w:p>
    <w:p w14:paraId="595005DA" w14:textId="77777777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DFD7487" w14:textId="77777777" w:rsidR="0089294C" w:rsidRPr="0076596D" w:rsidRDefault="0089294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Phillips, Timothy P., and Larry D.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Haikey</w:t>
      </w:r>
      <w:proofErr w:type="spellEnd"/>
    </w:p>
    <w:p w14:paraId="2F6C544F" w14:textId="6D75633E" w:rsidR="00925E0E" w:rsidRPr="0076596D" w:rsidRDefault="0089294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1992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4F6EA0">
        <w:rPr>
          <w:rFonts w:ascii="Times New Roman" w:hAnsi="Times New Roman" w:cs="Times New Roman"/>
          <w:i/>
          <w:sz w:val="24"/>
          <w:szCs w:val="24"/>
        </w:rPr>
        <w:t>Cultural Resources Inventory on the Kisatchie National Forest, Louisiana</w:t>
      </w:r>
      <w:r w:rsidRPr="0076596D">
        <w:rPr>
          <w:rFonts w:ascii="Times New Roman" w:hAnsi="Times New Roman" w:cs="Times New Roman"/>
          <w:sz w:val="24"/>
          <w:szCs w:val="24"/>
        </w:rPr>
        <w:t>. FY 198</w:t>
      </w:r>
      <w:r w:rsidR="004F6EA0">
        <w:rPr>
          <w:rFonts w:ascii="Times New Roman" w:hAnsi="Times New Roman" w:cs="Times New Roman"/>
          <w:sz w:val="24"/>
          <w:szCs w:val="24"/>
        </w:rPr>
        <w:t>9.  Report on file with the Division</w:t>
      </w:r>
      <w:r w:rsidRPr="0076596D">
        <w:rPr>
          <w:rFonts w:ascii="Times New Roman" w:hAnsi="Times New Roman" w:cs="Times New Roman"/>
          <w:sz w:val="24"/>
          <w:szCs w:val="24"/>
        </w:rPr>
        <w:t xml:space="preserve"> of Archeology, Baton Rouge.</w:t>
      </w:r>
    </w:p>
    <w:p w14:paraId="69EB1883" w14:textId="77777777" w:rsidR="00925E0E" w:rsidRPr="0076596D" w:rsidRDefault="00925E0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8542B" w14:textId="77777777" w:rsidR="00205B88" w:rsidRPr="0076596D" w:rsidRDefault="00205B8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Rees, Mark A.</w:t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 (editor)</w:t>
      </w:r>
    </w:p>
    <w:p w14:paraId="6F61FC1D" w14:textId="4B6D4074" w:rsidR="00205B88" w:rsidRPr="0076596D" w:rsidRDefault="00205B8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CC4357" w:rsidRPr="0076596D">
        <w:rPr>
          <w:rFonts w:ascii="Times New Roman" w:hAnsi="Times New Roman" w:cs="Times New Roman"/>
          <w:sz w:val="24"/>
          <w:szCs w:val="24"/>
        </w:rPr>
        <w:t>a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Introduction.  In </w:t>
      </w:r>
      <w:r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6A5752" w:rsidRPr="0076596D">
        <w:rPr>
          <w:rFonts w:ascii="Times New Roman" w:hAnsi="Times New Roman" w:cs="Times New Roman"/>
          <w:sz w:val="24"/>
          <w:szCs w:val="24"/>
        </w:rPr>
        <w:t>,</w:t>
      </w:r>
      <w:r w:rsidR="004F6EA0">
        <w:rPr>
          <w:rFonts w:ascii="Times New Roman" w:hAnsi="Times New Roman" w:cs="Times New Roman"/>
          <w:sz w:val="24"/>
          <w:szCs w:val="24"/>
        </w:rPr>
        <w:t xml:space="preserve"> edited by Mark A. Rees,</w:t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 pp. 1-18.</w:t>
      </w:r>
      <w:r w:rsidR="006C5C84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227C61" w:rsidRPr="0076596D">
        <w:rPr>
          <w:rFonts w:ascii="Times New Roman" w:hAnsi="Times New Roman" w:cs="Times New Roman"/>
          <w:sz w:val="24"/>
          <w:szCs w:val="24"/>
        </w:rPr>
        <w:t xml:space="preserve"> Louisiana State Univer</w:t>
      </w:r>
      <w:r w:rsidR="00CC4357" w:rsidRPr="0076596D">
        <w:rPr>
          <w:rFonts w:ascii="Times New Roman" w:hAnsi="Times New Roman" w:cs="Times New Roman"/>
          <w:sz w:val="24"/>
          <w:szCs w:val="24"/>
        </w:rPr>
        <w:t>sity Press, Baton Rouge.</w:t>
      </w:r>
    </w:p>
    <w:p w14:paraId="1D11E68A" w14:textId="77777777" w:rsidR="00F30F83" w:rsidRPr="0076596D" w:rsidRDefault="00F30F8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5F54D" w14:textId="394E7097" w:rsidR="006A5752" w:rsidRPr="0076596D" w:rsidRDefault="000F061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sz w:val="24"/>
          <w:szCs w:val="24"/>
        </w:rPr>
        <w:t>2010b</w:t>
      </w:r>
      <w:r>
        <w:rPr>
          <w:rFonts w:ascii="Times New Roman" w:hAnsi="Times New Roman" w:cs="Times New Roman"/>
          <w:sz w:val="24"/>
          <w:szCs w:val="24"/>
        </w:rPr>
        <w:tab/>
      </w:r>
      <w:r w:rsidR="006A5752" w:rsidRPr="0076596D">
        <w:rPr>
          <w:rFonts w:ascii="Times New Roman" w:hAnsi="Times New Roman" w:cs="Times New Roman"/>
          <w:sz w:val="24"/>
          <w:szCs w:val="24"/>
        </w:rPr>
        <w:t>Paleoindian and Early Archaic.</w:t>
      </w:r>
      <w:proofErr w:type="gramEnd"/>
      <w:r w:rsidR="006A5752" w:rsidRPr="0076596D">
        <w:rPr>
          <w:rFonts w:ascii="Times New Roman" w:hAnsi="Times New Roman" w:cs="Times New Roman"/>
          <w:sz w:val="24"/>
          <w:szCs w:val="24"/>
        </w:rPr>
        <w:t xml:space="preserve">  In </w:t>
      </w:r>
      <w:r w:rsidR="006A5752"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6A5752" w:rsidRPr="0076596D">
        <w:rPr>
          <w:rFonts w:ascii="Times New Roman" w:hAnsi="Times New Roman" w:cs="Times New Roman"/>
          <w:sz w:val="24"/>
          <w:szCs w:val="24"/>
        </w:rPr>
        <w:t>,</w:t>
      </w:r>
      <w:r w:rsidR="004F6EA0">
        <w:rPr>
          <w:rFonts w:ascii="Times New Roman" w:hAnsi="Times New Roman" w:cs="Times New Roman"/>
          <w:sz w:val="24"/>
          <w:szCs w:val="24"/>
        </w:rPr>
        <w:t xml:space="preserve"> edited by Mark A. Rees,</w:t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 pp. 34-62.  Louisiana State University Press, Baton Rouge.</w:t>
      </w:r>
    </w:p>
    <w:p w14:paraId="0F607B85" w14:textId="77777777" w:rsidR="006A5752" w:rsidRPr="0076596D" w:rsidRDefault="006A5752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F4A0D" w14:textId="11423184" w:rsidR="006A5752" w:rsidRPr="0076596D" w:rsidRDefault="000F061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2010b</w:t>
      </w:r>
      <w:r>
        <w:rPr>
          <w:rFonts w:ascii="Times New Roman" w:hAnsi="Times New Roman" w:cs="Times New Roman"/>
          <w:sz w:val="24"/>
          <w:szCs w:val="24"/>
        </w:rPr>
        <w:tab/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Plaquemine and Mississippian.  In </w:t>
      </w:r>
      <w:r w:rsidR="006A5752"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6A5752" w:rsidRPr="0076596D">
        <w:rPr>
          <w:rFonts w:ascii="Times New Roman" w:hAnsi="Times New Roman" w:cs="Times New Roman"/>
          <w:sz w:val="24"/>
          <w:szCs w:val="24"/>
        </w:rPr>
        <w:t>,</w:t>
      </w:r>
      <w:r w:rsidR="004F6EA0">
        <w:rPr>
          <w:rFonts w:ascii="Times New Roman" w:hAnsi="Times New Roman" w:cs="Times New Roman"/>
          <w:sz w:val="24"/>
          <w:szCs w:val="24"/>
        </w:rPr>
        <w:t xml:space="preserve"> edited by Mark A. Rees,</w:t>
      </w:r>
      <w:r w:rsidR="006A5752" w:rsidRPr="0076596D">
        <w:rPr>
          <w:rFonts w:ascii="Times New Roman" w:hAnsi="Times New Roman" w:cs="Times New Roman"/>
          <w:sz w:val="24"/>
          <w:szCs w:val="24"/>
        </w:rPr>
        <w:t xml:space="preserve"> pp. 172-195.  Louisiana State University Press, Baton Rouge.</w:t>
      </w:r>
    </w:p>
    <w:p w14:paraId="5F78990E" w14:textId="77777777" w:rsidR="006A5752" w:rsidRPr="0076596D" w:rsidRDefault="006A5752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4A11A" w14:textId="77777777" w:rsidR="00FC1581" w:rsidRPr="0076596D" w:rsidRDefault="0089294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Rees, Mark A., and Patrick C.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Livingood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(editors)</w:t>
      </w:r>
    </w:p>
    <w:p w14:paraId="50F53551" w14:textId="77777777" w:rsidR="00FC1581" w:rsidRPr="0076596D" w:rsidRDefault="00FC1581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2007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89294C" w:rsidRPr="0076596D">
        <w:rPr>
          <w:rFonts w:ascii="Times New Roman" w:hAnsi="Times New Roman" w:cs="Times New Roman"/>
          <w:i/>
          <w:sz w:val="24"/>
          <w:szCs w:val="24"/>
        </w:rPr>
        <w:t>Plaquemine Archaeology</w:t>
      </w:r>
      <w:r w:rsidR="0089294C" w:rsidRPr="0076596D">
        <w:rPr>
          <w:rFonts w:ascii="Times New Roman" w:hAnsi="Times New Roman" w:cs="Times New Roman"/>
          <w:sz w:val="24"/>
          <w:szCs w:val="24"/>
        </w:rPr>
        <w:t>.  University of Alabama Press, Tuscaloosa.</w:t>
      </w:r>
    </w:p>
    <w:p w14:paraId="6A0B3A37" w14:textId="77777777" w:rsidR="00F83F73" w:rsidRDefault="00F83F7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758E3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54F5C" w14:textId="77777777" w:rsidR="00494918" w:rsidRPr="0076596D" w:rsidRDefault="0049491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Rice</w:t>
      </w:r>
      <w:r w:rsidR="00A71107" w:rsidRPr="0076596D">
        <w:rPr>
          <w:rFonts w:ascii="Times New Roman" w:hAnsi="Times New Roman" w:cs="Times New Roman"/>
          <w:sz w:val="24"/>
          <w:szCs w:val="24"/>
        </w:rPr>
        <w:t>, Linda L</w:t>
      </w:r>
    </w:p>
    <w:p w14:paraId="6B824E2B" w14:textId="77777777" w:rsidR="00552053" w:rsidRPr="0076596D" w:rsidRDefault="00A71107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1981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sz w:val="24"/>
          <w:szCs w:val="24"/>
        </w:rPr>
        <w:t xml:space="preserve">The Vertebrae </w:t>
      </w:r>
      <w:r w:rsidR="00552053" w:rsidRPr="0076596D">
        <w:rPr>
          <w:rFonts w:ascii="Times New Roman" w:hAnsi="Times New Roman" w:cs="Times New Roman"/>
          <w:sz w:val="24"/>
          <w:szCs w:val="24"/>
        </w:rPr>
        <w:t>Paleontology of Late Pleistocene (</w:t>
      </w:r>
      <w:proofErr w:type="spellStart"/>
      <w:r w:rsidR="00552053" w:rsidRPr="0076596D">
        <w:rPr>
          <w:rFonts w:ascii="Times New Roman" w:hAnsi="Times New Roman" w:cs="Times New Roman"/>
          <w:sz w:val="24"/>
          <w:szCs w:val="24"/>
        </w:rPr>
        <w:t>Rancholabrean</w:t>
      </w:r>
      <w:proofErr w:type="spellEnd"/>
      <w:r w:rsidR="00552053" w:rsidRPr="0076596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0FDA7FC" w14:textId="33725491" w:rsidR="00552053" w:rsidRPr="0076596D" w:rsidRDefault="00552053" w:rsidP="00F83F7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sz w:val="24"/>
          <w:szCs w:val="24"/>
        </w:rPr>
        <w:t>Mammalian Sites of Louisiana.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 Unpublished M.S. thesis, Depar</w:t>
      </w:r>
      <w:r w:rsidR="004F6EA0">
        <w:rPr>
          <w:rFonts w:ascii="Times New Roman" w:hAnsi="Times New Roman" w:cs="Times New Roman"/>
          <w:sz w:val="24"/>
          <w:szCs w:val="24"/>
        </w:rPr>
        <w:t>t</w:t>
      </w:r>
      <w:r w:rsidRPr="0076596D">
        <w:rPr>
          <w:rFonts w:ascii="Times New Roman" w:hAnsi="Times New Roman" w:cs="Times New Roman"/>
          <w:sz w:val="24"/>
          <w:szCs w:val="24"/>
        </w:rPr>
        <w:t xml:space="preserve">ment of </w:t>
      </w:r>
    </w:p>
    <w:p w14:paraId="1E221271" w14:textId="77777777" w:rsidR="00494918" w:rsidRPr="0076596D" w:rsidRDefault="00552053" w:rsidP="00F83F7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sz w:val="24"/>
          <w:szCs w:val="24"/>
        </w:rPr>
        <w:t>Geology, Louisiana State University, Baton Rouge.</w:t>
      </w:r>
      <w:proofErr w:type="gramEnd"/>
    </w:p>
    <w:p w14:paraId="1C2A2CC1" w14:textId="77777777" w:rsidR="00F30F83" w:rsidRPr="0076596D" w:rsidRDefault="00F30F8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3B3D5" w14:textId="77777777" w:rsidR="00E8647B" w:rsidRPr="0076596D" w:rsidRDefault="007E2EF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Roe, Lori M., and Timothy M. Schilling</w:t>
      </w:r>
    </w:p>
    <w:p w14:paraId="3E16A7B1" w14:textId="77777777" w:rsidR="007E2EF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7E2EF3" w:rsidRPr="0076596D">
        <w:rPr>
          <w:rFonts w:ascii="Times New Roman" w:hAnsi="Times New Roman" w:cs="Times New Roman"/>
          <w:sz w:val="24"/>
          <w:szCs w:val="24"/>
        </w:rPr>
        <w:t xml:space="preserve">Coles Creek.  In </w:t>
      </w:r>
      <w:r w:rsidR="007E2EF3"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7E2EF3" w:rsidRPr="0076596D">
        <w:rPr>
          <w:rFonts w:ascii="Times New Roman" w:hAnsi="Times New Roman" w:cs="Times New Roman"/>
          <w:sz w:val="24"/>
          <w:szCs w:val="24"/>
        </w:rPr>
        <w:t>, edited by Mark A. Rees, pp. 157-171.  Louisiana State University Press, Baton Rouge.</w:t>
      </w:r>
    </w:p>
    <w:p w14:paraId="062C0111" w14:textId="77777777" w:rsidR="007E2EF3" w:rsidRPr="0076596D" w:rsidRDefault="007E2EF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1972E" w14:textId="77777777" w:rsidR="007E1482" w:rsidRPr="0076596D" w:rsidRDefault="007E1482" w:rsidP="00F83F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Russo, Michael </w:t>
      </w:r>
    </w:p>
    <w:p w14:paraId="4681ADC8" w14:textId="77777777" w:rsidR="005B68E9" w:rsidRPr="0076596D" w:rsidRDefault="007E1482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1994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Why We Don't Believe in Archaic Mounds and Why We Should: The Case from Florida. 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Southeastern Archaeology 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>13(2):93-109.</w:t>
      </w:r>
    </w:p>
    <w:p w14:paraId="77F4A4F9" w14:textId="77777777" w:rsidR="007E1482" w:rsidRPr="0076596D" w:rsidRDefault="007E1482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9E40E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1996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89294C" w:rsidRPr="0076596D">
        <w:rPr>
          <w:rFonts w:ascii="Times New Roman" w:hAnsi="Times New Roman" w:cs="Times New Roman"/>
          <w:sz w:val="24"/>
          <w:szCs w:val="24"/>
        </w:rPr>
        <w:t xml:space="preserve">Southeastern Archaic Mounds.  In </w:t>
      </w:r>
      <w:r w:rsidR="0089294C" w:rsidRPr="0076596D">
        <w:rPr>
          <w:rFonts w:ascii="Times New Roman" w:hAnsi="Times New Roman" w:cs="Times New Roman"/>
          <w:i/>
          <w:sz w:val="24"/>
          <w:szCs w:val="24"/>
        </w:rPr>
        <w:t>Archaeology of the Mid-Holocene Southeast,</w:t>
      </w:r>
      <w:r w:rsidR="0089294C" w:rsidRPr="0076596D">
        <w:rPr>
          <w:rFonts w:ascii="Times New Roman" w:hAnsi="Times New Roman" w:cs="Times New Roman"/>
          <w:sz w:val="24"/>
          <w:szCs w:val="24"/>
        </w:rPr>
        <w:t xml:space="preserve"> edited by Kenneth A. Sassaman and David G. Anderson, pp. 259-287.  University of Florida Press, Gainesville.</w:t>
      </w:r>
    </w:p>
    <w:p w14:paraId="1C5EFA2E" w14:textId="77777777" w:rsidR="005B68E9" w:rsidRPr="0076596D" w:rsidRDefault="005B68E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06B64" w14:textId="77777777" w:rsidR="005B68E9" w:rsidRPr="0076596D" w:rsidRDefault="005B68E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6596D">
        <w:rPr>
          <w:rFonts w:ascii="Times New Roman" w:hAnsi="Times New Roman" w:cs="Times New Roman"/>
          <w:sz w:val="24"/>
          <w:szCs w:val="24"/>
        </w:rPr>
        <w:t>Sassaman</w:t>
      </w:r>
      <w:r w:rsidR="0023264D" w:rsidRPr="0076596D">
        <w:rPr>
          <w:rFonts w:ascii="Times New Roman" w:hAnsi="Times New Roman" w:cs="Times New Roman"/>
          <w:sz w:val="24"/>
          <w:szCs w:val="24"/>
        </w:rPr>
        <w:t>, Kenneth E</w:t>
      </w:r>
      <w:r w:rsidR="002D3416" w:rsidRPr="0076596D">
        <w:rPr>
          <w:rFonts w:ascii="Times New Roman" w:hAnsi="Times New Roman" w:cs="Times New Roman"/>
          <w:sz w:val="24"/>
          <w:szCs w:val="24"/>
        </w:rPr>
        <w:t>.</w:t>
      </w:r>
    </w:p>
    <w:p w14:paraId="4514830A" w14:textId="77777777" w:rsidR="00E8647B" w:rsidRPr="0076596D" w:rsidRDefault="002D3416" w:rsidP="00F83F73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1995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The Cultural Diversity of Interactions among Mid-Holocene Societies of the American Southeast. In </w:t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Native American Interactions: </w:t>
      </w:r>
      <w:proofErr w:type="spellStart"/>
      <w:r w:rsidRPr="0076596D">
        <w:rPr>
          <w:rFonts w:ascii="Times New Roman" w:hAnsi="Times New Roman" w:cs="Times New Roman"/>
          <w:i/>
          <w:sz w:val="24"/>
          <w:szCs w:val="24"/>
        </w:rPr>
        <w:t>Multiscalar</w:t>
      </w:r>
      <w:proofErr w:type="spell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 Analyses and Interpretations in the Eastern Woodlands,</w:t>
      </w:r>
      <w:r w:rsidRPr="0076596D">
        <w:rPr>
          <w:rFonts w:ascii="Times New Roman" w:hAnsi="Times New Roman" w:cs="Times New Roman"/>
          <w:sz w:val="24"/>
          <w:szCs w:val="24"/>
        </w:rPr>
        <w:t xml:space="preserve"> edited by Michael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Nassaney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and Kenneth E. Sassaman, pp. 174–204.  University of Tennessee Press, Knoxville.</w:t>
      </w:r>
    </w:p>
    <w:p w14:paraId="3EF3FAD1" w14:textId="77777777" w:rsidR="002D3416" w:rsidRPr="0076596D" w:rsidRDefault="002D3416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9E8C9" w14:textId="77777777" w:rsidR="00E8647B" w:rsidRPr="0076596D" w:rsidRDefault="00E8647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6596D">
        <w:rPr>
          <w:rFonts w:ascii="Times New Roman" w:hAnsi="Times New Roman" w:cs="Times New Roman"/>
          <w:sz w:val="24"/>
          <w:szCs w:val="24"/>
        </w:rPr>
        <w:t>Sassaman</w:t>
      </w:r>
      <w:r w:rsidR="00CE2579" w:rsidRPr="0076596D">
        <w:rPr>
          <w:rFonts w:ascii="Times New Roman" w:hAnsi="Times New Roman" w:cs="Times New Roman"/>
          <w:sz w:val="24"/>
          <w:szCs w:val="24"/>
        </w:rPr>
        <w:t>, Kenneth E.,</w:t>
      </w:r>
      <w:r w:rsidRPr="0076596D">
        <w:rPr>
          <w:rFonts w:ascii="Times New Roman" w:hAnsi="Times New Roman" w:cs="Times New Roman"/>
          <w:sz w:val="24"/>
          <w:szCs w:val="24"/>
        </w:rPr>
        <w:t xml:space="preserve"> and </w:t>
      </w:r>
      <w:r w:rsidR="00CE2579" w:rsidRPr="0076596D">
        <w:rPr>
          <w:rFonts w:ascii="Times New Roman" w:hAnsi="Times New Roman" w:cs="Times New Roman"/>
          <w:sz w:val="24"/>
          <w:szCs w:val="24"/>
        </w:rPr>
        <w:t xml:space="preserve">David G. </w:t>
      </w:r>
      <w:r w:rsidRPr="0076596D">
        <w:rPr>
          <w:rFonts w:ascii="Times New Roman" w:hAnsi="Times New Roman" w:cs="Times New Roman"/>
          <w:sz w:val="24"/>
          <w:szCs w:val="24"/>
        </w:rPr>
        <w:t>Anderson</w:t>
      </w:r>
    </w:p>
    <w:p w14:paraId="18943E17" w14:textId="77777777" w:rsidR="00E8647B" w:rsidRPr="0076596D" w:rsidRDefault="00CE257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1995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Middle and Late Archaic Archaeological Records of South Carolina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Savannah River Archaeological Research Papers 6.</w:t>
      </w:r>
      <w:proofErr w:type="gram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Council of South Carolina Professional Archaeologists, Columbia.</w:t>
      </w:r>
      <w:proofErr w:type="gramEnd"/>
    </w:p>
    <w:p w14:paraId="0A1EAE62" w14:textId="77777777" w:rsidR="00CE2579" w:rsidRPr="0076596D" w:rsidRDefault="00CE257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1497A7" w14:textId="77777777" w:rsidR="00E8647B" w:rsidRPr="0076596D" w:rsidRDefault="00CE257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1996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Archaeology of the Mid-Holocene Southeast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University Press of Florida, Gainesville.</w:t>
      </w:r>
      <w:proofErr w:type="gramEnd"/>
    </w:p>
    <w:p w14:paraId="6F0AC864" w14:textId="77777777" w:rsidR="00CE2579" w:rsidRPr="0076596D" w:rsidRDefault="00CE257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B6A5A8" w14:textId="77777777" w:rsidR="005B68E9" w:rsidRPr="0076596D" w:rsidRDefault="00CE257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2004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Late Holocene Period, 3750 to 650 B.C.  In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Southeast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edited by Raymond D. Fogelson, pp. 101-114. 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Handbook of North American Indians 14, William C. Sturtevant, general editor.</w:t>
      </w:r>
      <w:proofErr w:type="gram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Smithsonian Institution, Washington, D.C.</w:t>
      </w:r>
      <w:proofErr w:type="gramEnd"/>
    </w:p>
    <w:p w14:paraId="78FDE549" w14:textId="77777777" w:rsidR="00CE2579" w:rsidRPr="0076596D" w:rsidRDefault="00CE257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217C2" w14:textId="77777777" w:rsidR="005B68E9" w:rsidRPr="0076596D" w:rsidRDefault="0023264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Sassaman, Kenneth E, and Michael J.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Heckenberger</w:t>
      </w:r>
      <w:proofErr w:type="spellEnd"/>
    </w:p>
    <w:p w14:paraId="4B66393B" w14:textId="77777777" w:rsidR="005B68E9" w:rsidRPr="0076596D" w:rsidRDefault="005B68E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2004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23264D" w:rsidRPr="0076596D">
        <w:rPr>
          <w:rFonts w:ascii="Times New Roman" w:hAnsi="Times New Roman" w:cs="Times New Roman"/>
          <w:sz w:val="24"/>
          <w:szCs w:val="24"/>
        </w:rPr>
        <w:t xml:space="preserve">Crossing the Symbolic Rubicon in the Southeast.  In </w:t>
      </w:r>
      <w:r w:rsidR="0023264D" w:rsidRPr="0076596D">
        <w:rPr>
          <w:rFonts w:ascii="Times New Roman" w:hAnsi="Times New Roman" w:cs="Times New Roman"/>
          <w:i/>
          <w:sz w:val="24"/>
          <w:szCs w:val="24"/>
        </w:rPr>
        <w:t>Signs of Power: The Rise of Cultural Complexity in the Southeast</w:t>
      </w:r>
      <w:r w:rsidR="0023264D" w:rsidRPr="0076596D">
        <w:rPr>
          <w:rFonts w:ascii="Times New Roman" w:hAnsi="Times New Roman" w:cs="Times New Roman"/>
          <w:sz w:val="24"/>
          <w:szCs w:val="24"/>
        </w:rPr>
        <w:t xml:space="preserve">, edited by Jon L. Gibson and Philip J. Carr, pp. 214-233.  </w:t>
      </w:r>
      <w:proofErr w:type="gramStart"/>
      <w:r w:rsidR="0023264D" w:rsidRPr="0076596D">
        <w:rPr>
          <w:rFonts w:ascii="Times New Roman" w:hAnsi="Times New Roman" w:cs="Times New Roman"/>
          <w:sz w:val="24"/>
          <w:szCs w:val="24"/>
        </w:rPr>
        <w:t>University of Alabama Press, Tuscaloosa.</w:t>
      </w:r>
      <w:proofErr w:type="gramEnd"/>
    </w:p>
    <w:p w14:paraId="64D421AF" w14:textId="77777777" w:rsidR="00F3624D" w:rsidRDefault="00F3624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C020F" w14:textId="77777777" w:rsidR="004B280C" w:rsidRPr="0076596D" w:rsidRDefault="004B280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596D">
        <w:rPr>
          <w:rFonts w:ascii="Times New Roman" w:hAnsi="Times New Roman" w:cs="Times New Roman"/>
          <w:sz w:val="24"/>
          <w:szCs w:val="24"/>
        </w:rPr>
        <w:t>Saucier, Roger T.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7F575" w14:textId="77777777" w:rsidR="009C79D3" w:rsidRPr="0076596D" w:rsidRDefault="004B280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1994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Paleoenvironmental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Setting of Northeast Louisiana during the Paleo-Indian Period.  </w:t>
      </w:r>
      <w:r w:rsidRPr="0076596D">
        <w:rPr>
          <w:rFonts w:ascii="Times New Roman" w:hAnsi="Times New Roman" w:cs="Times New Roman"/>
          <w:i/>
          <w:sz w:val="24"/>
          <w:szCs w:val="24"/>
        </w:rPr>
        <w:t>Louisiana Archaeology</w:t>
      </w:r>
      <w:r w:rsidRPr="0076596D">
        <w:rPr>
          <w:rFonts w:ascii="Times New Roman" w:hAnsi="Times New Roman" w:cs="Times New Roman"/>
          <w:sz w:val="24"/>
          <w:szCs w:val="24"/>
        </w:rPr>
        <w:t xml:space="preserve"> 16:129–146.</w:t>
      </w:r>
    </w:p>
    <w:p w14:paraId="26605495" w14:textId="77777777" w:rsidR="004B280C" w:rsidRPr="0076596D" w:rsidRDefault="004B280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99B21E" w14:textId="77777777" w:rsidR="009C79D3" w:rsidRPr="0076596D" w:rsidRDefault="009C79D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Saunders</w:t>
      </w:r>
      <w:r w:rsidR="004B280C" w:rsidRPr="0076596D">
        <w:rPr>
          <w:rFonts w:ascii="Times New Roman" w:hAnsi="Times New Roman" w:cs="Times New Roman"/>
          <w:sz w:val="24"/>
          <w:szCs w:val="24"/>
        </w:rPr>
        <w:t>, Joe W.</w:t>
      </w:r>
    </w:p>
    <w:p w14:paraId="1B530882" w14:textId="3A21A8AB" w:rsidR="009C79D3" w:rsidRPr="0076596D" w:rsidRDefault="009C79D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4B280C" w:rsidRPr="0076596D">
        <w:rPr>
          <w:rFonts w:ascii="Times New Roman" w:hAnsi="Times New Roman" w:cs="Times New Roman"/>
          <w:sz w:val="24"/>
          <w:szCs w:val="24"/>
        </w:rPr>
        <w:t xml:space="preserve">Late Archaic: What the Hell Happened to the Middle Archaic.  In </w:t>
      </w:r>
      <w:r w:rsidR="004B280C" w:rsidRPr="0076596D">
        <w:rPr>
          <w:rFonts w:ascii="Times New Roman" w:hAnsi="Times New Roman" w:cs="Times New Roman"/>
          <w:i/>
          <w:sz w:val="24"/>
          <w:szCs w:val="24"/>
        </w:rPr>
        <w:t xml:space="preserve">Trend and Tradition, With Some Turmoil: What </w:t>
      </w:r>
      <w:proofErr w:type="gramStart"/>
      <w:r w:rsidR="004B280C" w:rsidRPr="0076596D">
        <w:rPr>
          <w:rFonts w:ascii="Times New Roman" w:hAnsi="Times New Roman" w:cs="Times New Roman"/>
          <w:i/>
          <w:sz w:val="24"/>
          <w:szCs w:val="24"/>
        </w:rPr>
        <w:t>Happened</w:t>
      </w:r>
      <w:proofErr w:type="gramEnd"/>
      <w:r w:rsidR="004B280C" w:rsidRPr="0076596D">
        <w:rPr>
          <w:rFonts w:ascii="Times New Roman" w:hAnsi="Times New Roman" w:cs="Times New Roman"/>
          <w:i/>
          <w:sz w:val="24"/>
          <w:szCs w:val="24"/>
        </w:rPr>
        <w:t xml:space="preserve"> to the Southeastern Archaic</w:t>
      </w:r>
      <w:r w:rsidR="004B280C" w:rsidRPr="0076596D">
        <w:rPr>
          <w:rFonts w:ascii="Times New Roman" w:hAnsi="Times New Roman" w:cs="Times New Roman"/>
          <w:sz w:val="24"/>
          <w:szCs w:val="24"/>
        </w:rPr>
        <w:t>, edited by David Hurst Thomas and Matthew C. Sanger</w:t>
      </w:r>
      <w:r w:rsidR="00BC0007">
        <w:rPr>
          <w:rFonts w:ascii="Times New Roman" w:hAnsi="Times New Roman" w:cs="Times New Roman"/>
          <w:sz w:val="24"/>
          <w:szCs w:val="24"/>
        </w:rPr>
        <w:t>, pp. 237-246</w:t>
      </w:r>
      <w:r w:rsidR="004B280C" w:rsidRPr="0076596D">
        <w:rPr>
          <w:rFonts w:ascii="Times New Roman" w:hAnsi="Times New Roman" w:cs="Times New Roman"/>
          <w:sz w:val="24"/>
          <w:szCs w:val="24"/>
        </w:rPr>
        <w:t>.  American Museum of Natural History, New York, in press.</w:t>
      </w:r>
    </w:p>
    <w:p w14:paraId="5B7A345F" w14:textId="77777777" w:rsidR="005B68E9" w:rsidRPr="0076596D" w:rsidRDefault="005B68E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815D9" w14:textId="77777777" w:rsidR="004B280C" w:rsidRPr="0076596D" w:rsidRDefault="004B280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Saunders, Joe W., and Thurman Allen</w:t>
      </w:r>
    </w:p>
    <w:p w14:paraId="54AB10E7" w14:textId="77777777" w:rsidR="005B68E9" w:rsidRPr="0076596D" w:rsidRDefault="004B280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1997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The Archaic Period.  </w:t>
      </w:r>
      <w:r w:rsidRPr="0076596D">
        <w:rPr>
          <w:rFonts w:ascii="Times New Roman" w:hAnsi="Times New Roman" w:cs="Times New Roman"/>
          <w:i/>
          <w:sz w:val="24"/>
          <w:szCs w:val="24"/>
        </w:rPr>
        <w:t>Louisiana Archaeology</w:t>
      </w:r>
      <w:r w:rsidRPr="0076596D">
        <w:rPr>
          <w:rFonts w:ascii="Times New Roman" w:hAnsi="Times New Roman" w:cs="Times New Roman"/>
          <w:sz w:val="24"/>
          <w:szCs w:val="24"/>
        </w:rPr>
        <w:t xml:space="preserve"> 22:1–30.</w:t>
      </w:r>
    </w:p>
    <w:p w14:paraId="41B45D7D" w14:textId="77777777" w:rsidR="004B280C" w:rsidRPr="0076596D" w:rsidRDefault="004B280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7349A5" w14:textId="2B957DF9" w:rsidR="00CE2579" w:rsidRPr="0076596D" w:rsidRDefault="00CE2579" w:rsidP="00F36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Saunders, Joe W., Rolfe D. Mandel, C. Gart</w:t>
      </w:r>
      <w:r w:rsidR="00F3624D">
        <w:rPr>
          <w:rFonts w:ascii="Times New Roman" w:hAnsi="Times New Roman" w:cs="Times New Roman"/>
          <w:sz w:val="24"/>
          <w:szCs w:val="24"/>
        </w:rPr>
        <w:t xml:space="preserve">h Sampson, Charles M. Allen, E. </w:t>
      </w:r>
      <w:r w:rsidRPr="0076596D">
        <w:rPr>
          <w:rFonts w:ascii="Times New Roman" w:hAnsi="Times New Roman" w:cs="Times New Roman"/>
          <w:sz w:val="24"/>
          <w:szCs w:val="24"/>
        </w:rPr>
        <w:t xml:space="preserve">Thurman Allen, Daniel A. Bush, James K. Feathers, Kristen J.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Gremillion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C. T. Hallmark, H. Edwin Jackson, Jay K. Johnson,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Reca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Jones, Roger T. Saucier, Gary L. Stringer, and Malcolm F.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Vidrine</w:t>
      </w:r>
      <w:proofErr w:type="spellEnd"/>
    </w:p>
    <w:p w14:paraId="44DD127D" w14:textId="4353A869" w:rsidR="00F30F83" w:rsidRPr="0076596D" w:rsidRDefault="00F3624D" w:rsidP="00F3624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  <w:t>Watson Brake, a Middle Archaic Mound C</w:t>
      </w:r>
      <w:r w:rsidR="00CE2579" w:rsidRPr="0076596D">
        <w:rPr>
          <w:rFonts w:ascii="Times New Roman" w:hAnsi="Times New Roman" w:cs="Times New Roman"/>
          <w:sz w:val="24"/>
          <w:szCs w:val="24"/>
        </w:rPr>
        <w:t xml:space="preserve">omplex in Northeast Louisiana. </w:t>
      </w:r>
      <w:r w:rsidR="00CE2579" w:rsidRPr="0076596D">
        <w:rPr>
          <w:rFonts w:ascii="Times New Roman" w:hAnsi="Times New Roman" w:cs="Times New Roman"/>
          <w:i/>
          <w:sz w:val="24"/>
          <w:szCs w:val="24"/>
        </w:rPr>
        <w:t>American Antiquity</w:t>
      </w:r>
      <w:r w:rsidR="00CE2579" w:rsidRPr="0076596D">
        <w:rPr>
          <w:rFonts w:ascii="Times New Roman" w:hAnsi="Times New Roman" w:cs="Times New Roman"/>
          <w:sz w:val="24"/>
          <w:szCs w:val="24"/>
        </w:rPr>
        <w:t xml:space="preserve"> 70(4)</w:t>
      </w:r>
      <w:proofErr w:type="gramStart"/>
      <w:r w:rsidR="00CE2579" w:rsidRPr="0076596D">
        <w:rPr>
          <w:rFonts w:ascii="Times New Roman" w:hAnsi="Times New Roman" w:cs="Times New Roman"/>
          <w:sz w:val="24"/>
          <w:szCs w:val="24"/>
        </w:rPr>
        <w:t>:631</w:t>
      </w:r>
      <w:proofErr w:type="gramEnd"/>
      <w:r w:rsidR="00CE2579" w:rsidRPr="0076596D">
        <w:rPr>
          <w:rFonts w:ascii="Times New Roman" w:hAnsi="Times New Roman" w:cs="Times New Roman"/>
          <w:sz w:val="24"/>
          <w:szCs w:val="24"/>
        </w:rPr>
        <w:t>-668.</w:t>
      </w:r>
    </w:p>
    <w:p w14:paraId="701B0D30" w14:textId="77777777" w:rsidR="00CE2579" w:rsidRPr="0076596D" w:rsidRDefault="00CE257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5EB17" w14:textId="77777777" w:rsidR="00F30F83" w:rsidRPr="0076596D" w:rsidRDefault="00F30F8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Servello</w:t>
      </w:r>
      <w:proofErr w:type="spellEnd"/>
      <w:r w:rsidR="006002CD" w:rsidRPr="0076596D">
        <w:rPr>
          <w:rFonts w:ascii="Times New Roman" w:hAnsi="Times New Roman" w:cs="Times New Roman"/>
          <w:sz w:val="24"/>
          <w:szCs w:val="24"/>
        </w:rPr>
        <w:t>, A. Frank</w:t>
      </w:r>
    </w:p>
    <w:p w14:paraId="21A8A68D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1983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6002CD" w:rsidRPr="0076596D">
        <w:rPr>
          <w:rFonts w:ascii="Times New Roman" w:hAnsi="Times New Roman" w:cs="Times New Roman"/>
          <w:sz w:val="24"/>
          <w:szCs w:val="24"/>
        </w:rPr>
        <w:t xml:space="preserve">The Generation of a Replicable Stratification System for Upland Slope Geomorphic Surfaces.  In </w:t>
      </w:r>
      <w:r w:rsidR="006002CD" w:rsidRPr="0076596D">
        <w:rPr>
          <w:rFonts w:ascii="Times New Roman" w:hAnsi="Times New Roman" w:cs="Times New Roman"/>
          <w:i/>
          <w:sz w:val="24"/>
          <w:szCs w:val="24"/>
        </w:rPr>
        <w:t>U.S.L. Fort Polk Archaeological Survey and Cultural Resources Management Program</w:t>
      </w:r>
      <w:r w:rsidR="006002CD" w:rsidRPr="0076596D">
        <w:rPr>
          <w:rFonts w:ascii="Times New Roman" w:hAnsi="Times New Roman" w:cs="Times New Roman"/>
          <w:sz w:val="24"/>
          <w:szCs w:val="24"/>
        </w:rPr>
        <w:t>, 2 vols</w:t>
      </w:r>
      <w:proofErr w:type="gramStart"/>
      <w:r w:rsidR="006002CD" w:rsidRPr="0076596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6002CD" w:rsidRPr="0076596D">
        <w:rPr>
          <w:rFonts w:ascii="Times New Roman" w:hAnsi="Times New Roman" w:cs="Times New Roman"/>
          <w:sz w:val="24"/>
          <w:szCs w:val="24"/>
        </w:rPr>
        <w:t xml:space="preserve"> edited by A. Frank </w:t>
      </w:r>
      <w:proofErr w:type="spellStart"/>
      <w:r w:rsidR="006002CD" w:rsidRPr="0076596D">
        <w:rPr>
          <w:rFonts w:ascii="Times New Roman" w:hAnsi="Times New Roman" w:cs="Times New Roman"/>
          <w:sz w:val="24"/>
          <w:szCs w:val="24"/>
        </w:rPr>
        <w:t>Servello</w:t>
      </w:r>
      <w:proofErr w:type="spellEnd"/>
      <w:r w:rsidR="006002CD" w:rsidRPr="0076596D">
        <w:rPr>
          <w:rFonts w:ascii="Times New Roman" w:hAnsi="Times New Roman" w:cs="Times New Roman"/>
          <w:sz w:val="24"/>
          <w:szCs w:val="24"/>
        </w:rPr>
        <w:t xml:space="preserve">, pp. 205–224.  </w:t>
      </w:r>
      <w:proofErr w:type="gramStart"/>
      <w:r w:rsidR="006002CD" w:rsidRPr="0076596D">
        <w:rPr>
          <w:rFonts w:ascii="Times New Roman" w:hAnsi="Times New Roman" w:cs="Times New Roman"/>
          <w:sz w:val="24"/>
          <w:szCs w:val="24"/>
        </w:rPr>
        <w:t>University of Southwestern Louisiana, Lafayette.</w:t>
      </w:r>
      <w:proofErr w:type="gramEnd"/>
    </w:p>
    <w:p w14:paraId="5E0A36DA" w14:textId="77777777" w:rsidR="00205B88" w:rsidRPr="0076596D" w:rsidRDefault="00205B8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73BE9" w14:textId="77777777" w:rsidR="00D36D29" w:rsidRPr="0076596D" w:rsidRDefault="00D36D2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Shuman, Malcolm, Dennis Jones, Melissa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Widenfeld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and John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Lindemuth</w:t>
      </w:r>
      <w:proofErr w:type="spellEnd"/>
    </w:p>
    <w:p w14:paraId="69F23701" w14:textId="77777777" w:rsidR="00D36D29" w:rsidRPr="0076596D" w:rsidRDefault="00D36D2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1996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Fort Polk Delivery Order 4: A Cultural Resources Survey of 1,002 Acres in the North Fort, Main Fort, Fort Polk Vernon Parish, Louisiana.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CE2579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Gulf South Research Corporation, Baton Rouge, Louisiana.</w:t>
      </w:r>
    </w:p>
    <w:p w14:paraId="0C3507A5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72F618" w14:textId="77777777" w:rsidR="006002CD" w:rsidRPr="0076596D" w:rsidRDefault="006002C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Smith, Steven D. </w:t>
      </w:r>
    </w:p>
    <w:p w14:paraId="7A57D68C" w14:textId="77777777" w:rsidR="00E8647B" w:rsidRPr="0076596D" w:rsidRDefault="006002C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1986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Bailey’s Dam</w:t>
      </w:r>
      <w:r w:rsidRPr="0076596D">
        <w:rPr>
          <w:rFonts w:ascii="Times New Roman" w:hAnsi="Times New Roman" w:cs="Times New Roman"/>
          <w:sz w:val="24"/>
          <w:szCs w:val="24"/>
        </w:rPr>
        <w:t xml:space="preserve">. </w:t>
      </w:r>
      <w:r w:rsidR="00CE2579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Anthropological Study No. 8, Dept. of Culture, Recreation and Tourism, Louisiana Archaeological Survey and Antiquities Commission, Baton Rouge.</w:t>
      </w:r>
    </w:p>
    <w:p w14:paraId="16CEC547" w14:textId="77777777" w:rsidR="00F83F73" w:rsidRDefault="00F83F7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FD65A" w14:textId="77777777" w:rsidR="00FC1581" w:rsidRPr="0076596D" w:rsidRDefault="006002C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Smith, Bruce D. (editor)</w:t>
      </w:r>
    </w:p>
    <w:p w14:paraId="071F3DC0" w14:textId="77777777" w:rsidR="00FC1581" w:rsidRPr="0076596D" w:rsidRDefault="00FC158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6002CD" w:rsidRPr="0076596D">
        <w:rPr>
          <w:rFonts w:ascii="Times New Roman" w:hAnsi="Times New Roman" w:cs="Times New Roman"/>
          <w:i/>
          <w:sz w:val="24"/>
          <w:szCs w:val="24"/>
        </w:rPr>
        <w:t>The Mississippian Emergence</w:t>
      </w:r>
      <w:r w:rsidR="006002CD" w:rsidRPr="0076596D">
        <w:rPr>
          <w:rFonts w:ascii="Times New Roman" w:hAnsi="Times New Roman" w:cs="Times New Roman"/>
          <w:sz w:val="24"/>
          <w:szCs w:val="24"/>
        </w:rPr>
        <w:t>.  Smithsonian Institution Press, Washington, D.C.</w:t>
      </w:r>
    </w:p>
    <w:p w14:paraId="54909663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9E6312D" w14:textId="77777777" w:rsidR="00F83F73" w:rsidRDefault="00F83F73" w:rsidP="00F83F73">
      <w:pPr>
        <w:spacing w:line="240" w:lineRule="auto"/>
        <w:ind w:left="720" w:hanging="720"/>
        <w:contextualSpacing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Soil Survey Staff</w:t>
      </w:r>
      <w:r w:rsidR="0076596D"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EF963B1" w14:textId="77777777" w:rsidR="0076596D" w:rsidRPr="0076596D" w:rsidRDefault="0076596D" w:rsidP="00F83F73">
      <w:pPr>
        <w:spacing w:line="240" w:lineRule="auto"/>
        <w:ind w:left="720" w:hanging="720"/>
        <w:contextualSpacing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2011</w:t>
      </w:r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ab/>
        <w:t>Natural Resources Conservation Service, United States Department of</w:t>
      </w:r>
      <w:r w:rsidR="00F83F7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Agriculture. Soil Survey Geographic (SSURGO) Database for [Survey Area, State]. </w:t>
      </w:r>
      <w:proofErr w:type="gramStart"/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Available online at</w:t>
      </w:r>
      <w:r w:rsidRPr="0076596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76596D">
          <w:rPr>
            <w:rStyle w:val="Hyperlink"/>
            <w:rFonts w:ascii="Times New Roman" w:hAnsi="Times New Roman" w:cs="Times New Roman"/>
            <w:color w:val="03369C"/>
            <w:sz w:val="24"/>
            <w:szCs w:val="24"/>
          </w:rPr>
          <w:t>http://soildatamart.nrcs.usda.gov</w:t>
        </w:r>
      </w:hyperlink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659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Accessed [2011].</w:t>
      </w:r>
    </w:p>
    <w:p w14:paraId="607236B2" w14:textId="77777777" w:rsidR="0076596D" w:rsidRDefault="0076596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929C0" w14:textId="77777777" w:rsidR="0006400B" w:rsidRPr="0076596D" w:rsidRDefault="0006400B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Stancic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Z</w:t>
      </w:r>
      <w:r w:rsidR="006E071D" w:rsidRPr="0076596D">
        <w:rPr>
          <w:rFonts w:ascii="Times New Roman" w:hAnsi="Times New Roman" w:cs="Times New Roman"/>
          <w:sz w:val="24"/>
          <w:szCs w:val="24"/>
        </w:rPr>
        <w:t>orran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</w:t>
      </w:r>
      <w:r w:rsidR="006E071D" w:rsidRPr="0076596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Kvamme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K</w:t>
      </w:r>
      <w:r w:rsidR="006E071D" w:rsidRPr="0076596D">
        <w:rPr>
          <w:rFonts w:ascii="Times New Roman" w:hAnsi="Times New Roman" w:cs="Times New Roman"/>
          <w:sz w:val="24"/>
          <w:szCs w:val="24"/>
        </w:rPr>
        <w:t xml:space="preserve">enneth </w:t>
      </w:r>
      <w:r w:rsidRPr="0076596D">
        <w:rPr>
          <w:rFonts w:ascii="Times New Roman" w:hAnsi="Times New Roman" w:cs="Times New Roman"/>
          <w:sz w:val="24"/>
          <w:szCs w:val="24"/>
        </w:rPr>
        <w:t xml:space="preserve">L. </w:t>
      </w:r>
    </w:p>
    <w:p w14:paraId="2CB3717C" w14:textId="513F828E" w:rsidR="0006400B" w:rsidRPr="0076596D" w:rsidRDefault="00B3272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ab/>
        <w:t xml:space="preserve">Settlement Pattern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06400B" w:rsidRPr="0076596D">
        <w:rPr>
          <w:rFonts w:ascii="Times New Roman" w:hAnsi="Times New Roman" w:cs="Times New Roman"/>
          <w:sz w:val="24"/>
          <w:szCs w:val="24"/>
        </w:rPr>
        <w:t>odelling</w:t>
      </w:r>
      <w:proofErr w:type="spellEnd"/>
      <w:r w:rsidR="0006400B" w:rsidRPr="0076596D">
        <w:rPr>
          <w:rFonts w:ascii="Times New Roman" w:hAnsi="Times New Roman" w:cs="Times New Roman"/>
          <w:sz w:val="24"/>
          <w:szCs w:val="24"/>
        </w:rPr>
        <w:t xml:space="preserve"> through Boo</w:t>
      </w:r>
      <w:r>
        <w:rPr>
          <w:rFonts w:ascii="Times New Roman" w:hAnsi="Times New Roman" w:cs="Times New Roman"/>
          <w:sz w:val="24"/>
          <w:szCs w:val="24"/>
        </w:rPr>
        <w:t>lean Overlays of S</w:t>
      </w:r>
      <w:r w:rsidR="0006400B" w:rsidRPr="0076596D">
        <w:rPr>
          <w:rFonts w:ascii="Times New Roman" w:hAnsi="Times New Roman" w:cs="Times New Roman"/>
          <w:sz w:val="24"/>
          <w:szCs w:val="24"/>
        </w:rPr>
        <w:t>ocial and</w:t>
      </w:r>
    </w:p>
    <w:p w14:paraId="08B5E6FF" w14:textId="43FE02D4" w:rsidR="00F83F73" w:rsidRPr="0076596D" w:rsidRDefault="00B32724" w:rsidP="00B3272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V</w:t>
      </w:r>
      <w:r w:rsidR="0006400B" w:rsidRPr="0076596D">
        <w:rPr>
          <w:rFonts w:ascii="Times New Roman" w:hAnsi="Times New Roman" w:cs="Times New Roman"/>
          <w:sz w:val="24"/>
          <w:szCs w:val="24"/>
        </w:rPr>
        <w:t xml:space="preserve">ariables. In </w:t>
      </w:r>
      <w:r w:rsidR="0006400B" w:rsidRPr="00B32724">
        <w:rPr>
          <w:rFonts w:ascii="Times New Roman" w:hAnsi="Times New Roman" w:cs="Times New Roman"/>
          <w:sz w:val="24"/>
          <w:szCs w:val="24"/>
          <w:u w:val="single"/>
        </w:rPr>
        <w:t>New Techniques for Old Times: Computer Applications and Quantitative Methods in Archaeology</w:t>
      </w:r>
      <w:r w:rsidR="0006400B" w:rsidRPr="007659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edited by JA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Barcelo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Briz</w:t>
      </w:r>
      <w:proofErr w:type="spellEnd"/>
      <w:r>
        <w:rPr>
          <w:rFonts w:ascii="Times New Roman" w:hAnsi="Times New Roman" w:cs="Times New Roman"/>
          <w:sz w:val="24"/>
          <w:szCs w:val="24"/>
        </w:rPr>
        <w:t>, and A Vila, pp. 231-237.</w:t>
      </w:r>
      <w:r w:rsidR="0006400B" w:rsidRPr="0076596D">
        <w:rPr>
          <w:rFonts w:ascii="Times New Roman" w:hAnsi="Times New Roman" w:cs="Times New Roman"/>
          <w:sz w:val="24"/>
          <w:szCs w:val="24"/>
        </w:rPr>
        <w:t xml:space="preserve"> BAR Interna</w:t>
      </w:r>
      <w:r>
        <w:rPr>
          <w:rFonts w:ascii="Times New Roman" w:hAnsi="Times New Roman" w:cs="Times New Roman"/>
          <w:sz w:val="24"/>
          <w:szCs w:val="24"/>
        </w:rPr>
        <w:t xml:space="preserve">tional Series 757,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Archaeopress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400B" w:rsidRPr="0076596D">
        <w:rPr>
          <w:rFonts w:ascii="Times New Roman" w:hAnsi="Times New Roman" w:cs="Times New Roman"/>
          <w:sz w:val="24"/>
          <w:szCs w:val="24"/>
        </w:rPr>
        <w:t>Oxford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ADA50" w14:textId="77777777" w:rsidR="00B32724" w:rsidRDefault="00B3272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B87B3" w14:textId="77777777" w:rsidR="00BE0DEA" w:rsidRPr="0076596D" w:rsidRDefault="00BE0DEA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Steila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Donald and Thomas E. Pond</w:t>
      </w:r>
    </w:p>
    <w:p w14:paraId="4941A74F" w14:textId="22AD8AEB" w:rsidR="00BE0DEA" w:rsidRPr="0076596D" w:rsidRDefault="00F96939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1989</w:t>
      </w:r>
      <w:r>
        <w:rPr>
          <w:rFonts w:ascii="Times New Roman" w:hAnsi="Times New Roman" w:cs="Times New Roman"/>
          <w:sz w:val="24"/>
          <w:szCs w:val="24"/>
        </w:rPr>
        <w:tab/>
      </w:r>
      <w:r w:rsidRPr="00F96939">
        <w:rPr>
          <w:rFonts w:ascii="Times New Roman" w:hAnsi="Times New Roman" w:cs="Times New Roman"/>
          <w:sz w:val="24"/>
          <w:szCs w:val="24"/>
          <w:u w:val="single"/>
        </w:rPr>
        <w:t>The Geography of Soils: Formation, Distribution, and M</w:t>
      </w:r>
      <w:r w:rsidR="00BE0DEA" w:rsidRPr="00F96939">
        <w:rPr>
          <w:rFonts w:ascii="Times New Roman" w:hAnsi="Times New Roman" w:cs="Times New Roman"/>
          <w:sz w:val="24"/>
          <w:szCs w:val="24"/>
          <w:u w:val="single"/>
        </w:rPr>
        <w:t>anagement</w:t>
      </w:r>
      <w:r w:rsidR="00BE0DEA" w:rsidRPr="0076596D">
        <w:rPr>
          <w:rFonts w:ascii="Times New Roman" w:hAnsi="Times New Roman" w:cs="Times New Roman"/>
          <w:sz w:val="24"/>
          <w:szCs w:val="24"/>
        </w:rPr>
        <w:t>. 2</w:t>
      </w:r>
      <w:r w:rsidR="00BE0DEA" w:rsidRPr="0076596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E0DEA" w:rsidRPr="0076596D">
        <w:rPr>
          <w:rFonts w:ascii="Times New Roman" w:hAnsi="Times New Roman" w:cs="Times New Roman"/>
          <w:sz w:val="24"/>
          <w:szCs w:val="24"/>
        </w:rPr>
        <w:t xml:space="preserve"> edition. </w:t>
      </w:r>
      <w:r w:rsidR="006C5C84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DEA" w:rsidRPr="0076596D">
        <w:rPr>
          <w:rFonts w:ascii="Times New Roman" w:hAnsi="Times New Roman" w:cs="Times New Roman"/>
          <w:sz w:val="24"/>
          <w:szCs w:val="24"/>
        </w:rPr>
        <w:t>Rowman</w:t>
      </w:r>
      <w:proofErr w:type="spellEnd"/>
      <w:r w:rsidR="00BE0DEA" w:rsidRPr="0076596D">
        <w:rPr>
          <w:rFonts w:ascii="Times New Roman" w:hAnsi="Times New Roman" w:cs="Times New Roman"/>
          <w:sz w:val="24"/>
          <w:szCs w:val="24"/>
        </w:rPr>
        <w:t xml:space="preserve"> and Littlefield Publishers, Inc.</w:t>
      </w:r>
    </w:p>
    <w:p w14:paraId="76BC4DE6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1056658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Steponaitis</w:t>
      </w:r>
      <w:proofErr w:type="spellEnd"/>
      <w:r w:rsidR="006002CD" w:rsidRPr="00765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02CD" w:rsidRPr="0076596D">
        <w:rPr>
          <w:rFonts w:ascii="Times New Roman" w:hAnsi="Times New Roman" w:cs="Times New Roman"/>
          <w:sz w:val="24"/>
          <w:szCs w:val="24"/>
        </w:rPr>
        <w:t>Vincas</w:t>
      </w:r>
      <w:proofErr w:type="spellEnd"/>
      <w:r w:rsidR="006002CD" w:rsidRPr="0076596D">
        <w:rPr>
          <w:rFonts w:ascii="Times New Roman" w:hAnsi="Times New Roman" w:cs="Times New Roman"/>
          <w:sz w:val="24"/>
          <w:szCs w:val="24"/>
        </w:rPr>
        <w:t xml:space="preserve"> P.</w:t>
      </w:r>
    </w:p>
    <w:p w14:paraId="37340620" w14:textId="77777777" w:rsidR="00E8647B" w:rsidRPr="0076596D" w:rsidRDefault="00E8647B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1986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6002CD" w:rsidRPr="0076596D">
        <w:rPr>
          <w:rFonts w:ascii="Times New Roman" w:hAnsi="Times New Roman" w:cs="Times New Roman"/>
          <w:sz w:val="24"/>
          <w:szCs w:val="24"/>
        </w:rPr>
        <w:t xml:space="preserve">Prehistoric Archaeology in the Southeastern United States, 1970-1985.  </w:t>
      </w:r>
      <w:r w:rsidR="006002CD" w:rsidRPr="0076596D">
        <w:rPr>
          <w:rFonts w:ascii="Times New Roman" w:hAnsi="Times New Roman" w:cs="Times New Roman"/>
          <w:i/>
          <w:sz w:val="24"/>
          <w:szCs w:val="24"/>
        </w:rPr>
        <w:t>Annual Review of Anthropology</w:t>
      </w:r>
      <w:r w:rsidR="006002CD" w:rsidRPr="0076596D">
        <w:rPr>
          <w:rFonts w:ascii="Times New Roman" w:hAnsi="Times New Roman" w:cs="Times New Roman"/>
          <w:sz w:val="24"/>
          <w:szCs w:val="24"/>
        </w:rPr>
        <w:t xml:space="preserve"> 15:363-404.</w:t>
      </w:r>
    </w:p>
    <w:p w14:paraId="61DBD064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8D67334" w14:textId="77777777" w:rsidR="006002CD" w:rsidRPr="0076596D" w:rsidRDefault="006002CD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Story, Dee Ann</w:t>
      </w:r>
    </w:p>
    <w:p w14:paraId="660E7ACA" w14:textId="77777777" w:rsidR="00F30F83" w:rsidRPr="0076596D" w:rsidRDefault="006002C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1990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Cultural History of the Native Americans.  In </w:t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The Archaeology and </w:t>
      </w:r>
      <w:proofErr w:type="spellStart"/>
      <w:r w:rsidRPr="0076596D">
        <w:rPr>
          <w:rFonts w:ascii="Times New Roman" w:hAnsi="Times New Roman" w:cs="Times New Roman"/>
          <w:i/>
          <w:sz w:val="24"/>
          <w:szCs w:val="24"/>
        </w:rPr>
        <w:t>Bioarchaeology</w:t>
      </w:r>
      <w:proofErr w:type="spellEnd"/>
      <w:r w:rsidRPr="0076596D">
        <w:rPr>
          <w:rFonts w:ascii="Times New Roman" w:hAnsi="Times New Roman" w:cs="Times New Roman"/>
          <w:i/>
          <w:sz w:val="24"/>
          <w:szCs w:val="24"/>
        </w:rPr>
        <w:t xml:space="preserve"> of the Gulf Coastal Plain</w:t>
      </w:r>
      <w:r w:rsidRPr="0076596D">
        <w:rPr>
          <w:rFonts w:ascii="Times New Roman" w:hAnsi="Times New Roman" w:cs="Times New Roman"/>
          <w:sz w:val="24"/>
          <w:szCs w:val="24"/>
        </w:rPr>
        <w:t xml:space="preserve">, vol. 1, edited by Dee Ann Story, Janice A. Guy, Barbara A. Burnett, Martha Doty Freeman, Jerome C. Rose, D. Gentry Steele, Ben W. Olive, and Karl J.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Reinhard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pp. 163–366. Research Series No. 38, Arkansas Archeological Survey, Fayetteville.</w:t>
      </w:r>
    </w:p>
    <w:p w14:paraId="54897C9C" w14:textId="77777777" w:rsidR="00EF43AF" w:rsidRPr="0076596D" w:rsidRDefault="00EF43A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AB6702" w14:textId="77777777" w:rsidR="00F1365C" w:rsidRPr="0076596D" w:rsidRDefault="00F1365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Strahler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Arthur N. </w:t>
      </w:r>
    </w:p>
    <w:p w14:paraId="509B9889" w14:textId="77777777" w:rsidR="006002CD" w:rsidRPr="0076596D" w:rsidRDefault="00F1365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1957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Quantitative Analysis of Watershed Geomorphology.  </w:t>
      </w:r>
      <w:r w:rsidRPr="0076596D">
        <w:rPr>
          <w:rFonts w:ascii="Times New Roman" w:hAnsi="Times New Roman" w:cs="Times New Roman"/>
          <w:i/>
          <w:sz w:val="24"/>
          <w:szCs w:val="24"/>
        </w:rPr>
        <w:t>Transactions, American Geophysical Union</w:t>
      </w:r>
      <w:r w:rsidRPr="0076596D">
        <w:rPr>
          <w:rFonts w:ascii="Times New Roman" w:hAnsi="Times New Roman" w:cs="Times New Roman"/>
          <w:sz w:val="24"/>
          <w:szCs w:val="24"/>
        </w:rPr>
        <w:t xml:space="preserve"> 38(6):913–920.</w:t>
      </w:r>
    </w:p>
    <w:p w14:paraId="7C378D51" w14:textId="77777777" w:rsidR="00F1365C" w:rsidRPr="0076596D" w:rsidRDefault="00F1365C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355C8D" w14:textId="51B16210" w:rsidR="00F30F83" w:rsidRPr="0076596D" w:rsidRDefault="00F30F83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St</w:t>
      </w:r>
      <w:r w:rsidR="006847F0" w:rsidRPr="0076596D">
        <w:rPr>
          <w:rFonts w:ascii="Times New Roman" w:hAnsi="Times New Roman" w:cs="Times New Roman"/>
          <w:sz w:val="24"/>
          <w:szCs w:val="24"/>
        </w:rPr>
        <w:t>r</w:t>
      </w:r>
      <w:r w:rsidR="00A71107" w:rsidRPr="0076596D">
        <w:rPr>
          <w:rFonts w:ascii="Times New Roman" w:hAnsi="Times New Roman" w:cs="Times New Roman"/>
          <w:sz w:val="24"/>
          <w:szCs w:val="24"/>
        </w:rPr>
        <w:t>uvier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Minze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Paula J. Reimer,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Edouard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 Bard, J. Warren Beck, G.S. Burr,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Konrad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 A.</w:t>
      </w:r>
      <w:r w:rsidR="000E1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Hughen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Bernd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Dromer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Gerry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McCormac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Johannes van der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Plicht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, and Mark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Spurk</w:t>
      </w:r>
      <w:proofErr w:type="spellEnd"/>
    </w:p>
    <w:p w14:paraId="6C2C7E70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1998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A71107" w:rsidRPr="0076596D">
        <w:rPr>
          <w:rFonts w:ascii="Times New Roman" w:hAnsi="Times New Roman" w:cs="Times New Roman"/>
          <w:sz w:val="24"/>
          <w:szCs w:val="24"/>
        </w:rPr>
        <w:t xml:space="preserve">INTCAL98 Radiocarbon Age Calibration, 24,000-0 </w:t>
      </w:r>
      <w:proofErr w:type="spellStart"/>
      <w:r w:rsidR="00A71107" w:rsidRPr="0076596D">
        <w:rPr>
          <w:rFonts w:ascii="Times New Roman" w:hAnsi="Times New Roman" w:cs="Times New Roman"/>
          <w:sz w:val="24"/>
          <w:szCs w:val="24"/>
        </w:rPr>
        <w:t>cal</w:t>
      </w:r>
      <w:proofErr w:type="spellEnd"/>
      <w:r w:rsidR="00A71107" w:rsidRPr="0076596D">
        <w:rPr>
          <w:rFonts w:ascii="Times New Roman" w:hAnsi="Times New Roman" w:cs="Times New Roman"/>
          <w:sz w:val="24"/>
          <w:szCs w:val="24"/>
        </w:rPr>
        <w:t xml:space="preserve"> B.P.  </w:t>
      </w:r>
      <w:r w:rsidR="00A71107" w:rsidRPr="0076596D">
        <w:rPr>
          <w:rFonts w:ascii="Times New Roman" w:hAnsi="Times New Roman" w:cs="Times New Roman"/>
          <w:i/>
          <w:sz w:val="24"/>
          <w:szCs w:val="24"/>
        </w:rPr>
        <w:t>Radiocarbon</w:t>
      </w:r>
      <w:r w:rsidR="00A71107" w:rsidRPr="0076596D">
        <w:rPr>
          <w:rFonts w:ascii="Times New Roman" w:hAnsi="Times New Roman" w:cs="Times New Roman"/>
          <w:sz w:val="24"/>
          <w:szCs w:val="24"/>
        </w:rPr>
        <w:t xml:space="preserve"> 40 (3): 1041-1083.</w:t>
      </w:r>
    </w:p>
    <w:p w14:paraId="01FB7A37" w14:textId="77777777" w:rsidR="002F0958" w:rsidRPr="0076596D" w:rsidRDefault="002F095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78C3645" w14:textId="77777777" w:rsidR="002F0958" w:rsidRPr="0076596D" w:rsidRDefault="002F0958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Swanton</w:t>
      </w:r>
      <w:r w:rsidR="002B297C" w:rsidRPr="0076596D">
        <w:rPr>
          <w:rFonts w:ascii="Times New Roman" w:hAnsi="Times New Roman" w:cs="Times New Roman"/>
          <w:sz w:val="24"/>
          <w:szCs w:val="24"/>
        </w:rPr>
        <w:t>, John R.</w:t>
      </w:r>
    </w:p>
    <w:p w14:paraId="490AC7F0" w14:textId="77777777" w:rsidR="002F0958" w:rsidRPr="0076596D" w:rsidRDefault="002F095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1946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2B297C" w:rsidRPr="0076596D">
        <w:rPr>
          <w:rFonts w:ascii="Times New Roman" w:hAnsi="Times New Roman" w:cs="Times New Roman"/>
          <w:i/>
          <w:sz w:val="24"/>
          <w:szCs w:val="24"/>
        </w:rPr>
        <w:t>The Indians of the Southeastern United States.</w:t>
      </w:r>
      <w:r w:rsidR="002B297C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B297C" w:rsidRPr="0076596D">
        <w:rPr>
          <w:rFonts w:ascii="Times New Roman" w:hAnsi="Times New Roman" w:cs="Times New Roman"/>
          <w:sz w:val="24"/>
          <w:szCs w:val="24"/>
        </w:rPr>
        <w:t>Bureau of American Ethnology Bulletin 137.</w:t>
      </w:r>
      <w:proofErr w:type="gramEnd"/>
      <w:r w:rsidR="002B297C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B297C" w:rsidRPr="0076596D">
        <w:rPr>
          <w:rFonts w:ascii="Times New Roman" w:hAnsi="Times New Roman" w:cs="Times New Roman"/>
          <w:sz w:val="24"/>
          <w:szCs w:val="24"/>
        </w:rPr>
        <w:t>Smithsonian Institution, Washington, D.C.</w:t>
      </w:r>
      <w:proofErr w:type="gramEnd"/>
    </w:p>
    <w:p w14:paraId="3DA52EFC" w14:textId="77777777" w:rsidR="00760431" w:rsidRPr="0076596D" w:rsidRDefault="00760431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084980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Tamhane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Ajit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C., and Dorothy D. Dunlop </w:t>
      </w:r>
    </w:p>
    <w:p w14:paraId="29F85FB6" w14:textId="77777777" w:rsidR="009C79D3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2000  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Statistics and Data Analysis: From Elementary to Intermediate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>.  Prentice Hall, Upper Saddle River, NJ.</w:t>
      </w:r>
    </w:p>
    <w:p w14:paraId="387C830A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BBBD9C5" w14:textId="77777777" w:rsidR="00BF4EE4" w:rsidRPr="0076596D" w:rsidRDefault="00BF4EE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Thomas, Prentice, Jr., James R. Morehead, James H. Mathews, and L. Janice Campbell </w:t>
      </w:r>
    </w:p>
    <w:p w14:paraId="109E2AD1" w14:textId="77777777" w:rsidR="00EF43AF" w:rsidRPr="0076596D" w:rsidRDefault="00BF4EE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1992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Fort Polk 2: The Results of a Second Program of Site Testing at Ten Sites on Fort Polk Military Reservation, Sabine Parish, Louisiana</w:t>
      </w:r>
      <w:r w:rsidRPr="0076596D">
        <w:rPr>
          <w:rFonts w:ascii="Times New Roman" w:hAnsi="Times New Roman" w:cs="Times New Roman"/>
          <w:sz w:val="24"/>
          <w:szCs w:val="24"/>
        </w:rPr>
        <w:t>.  Prentice Thomas and Assoc., Report of Investigations No. 218, Fort Walton Beach, Florida.</w:t>
      </w:r>
    </w:p>
    <w:p w14:paraId="1EDD5C02" w14:textId="77777777" w:rsidR="00BF4EE4" w:rsidRPr="0076596D" w:rsidRDefault="00BF4EE4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F79AC7E" w14:textId="77777777" w:rsidR="000A62FC" w:rsidRDefault="000A62FC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F8887" w14:textId="77777777" w:rsidR="00BF4EE4" w:rsidRPr="0076596D" w:rsidRDefault="00BF4EE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lastRenderedPageBreak/>
        <w:t>Thomas, Prentice M., Jr., L. Janice Campbell, James H. Mathews, James R. Morehead, and Joseph Meyer</w:t>
      </w:r>
    </w:p>
    <w:p w14:paraId="2DC567AE" w14:textId="77777777" w:rsidR="00EF43AF" w:rsidRPr="0076596D" w:rsidRDefault="002D2052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1993</w:t>
      </w:r>
      <w:r w:rsidR="00BF4EE4" w:rsidRPr="0076596D">
        <w:rPr>
          <w:rFonts w:ascii="Times New Roman" w:hAnsi="Times New Roman" w:cs="Times New Roman"/>
          <w:sz w:val="24"/>
          <w:szCs w:val="24"/>
        </w:rPr>
        <w:tab/>
      </w:r>
      <w:r w:rsidR="00BF4EE4" w:rsidRPr="0076596D">
        <w:rPr>
          <w:rFonts w:ascii="Times New Roman" w:hAnsi="Times New Roman" w:cs="Times New Roman"/>
          <w:i/>
          <w:sz w:val="24"/>
          <w:szCs w:val="24"/>
        </w:rPr>
        <w:t>Fort Polk 6: The Results of a Sixth Program of Site Testing at Ten Sites, Fort Polk Military Reservation, Natchitoches and Vernon Parishes, Louisiana</w:t>
      </w:r>
      <w:r w:rsidR="00BF4EE4" w:rsidRPr="0076596D">
        <w:rPr>
          <w:rFonts w:ascii="Times New Roman" w:hAnsi="Times New Roman" w:cs="Times New Roman"/>
          <w:sz w:val="24"/>
          <w:szCs w:val="24"/>
        </w:rPr>
        <w:t>.  Prentice Thomas and Assoc., Report of Investigations No. 227, Fort Walton Beach, Florida.</w:t>
      </w:r>
    </w:p>
    <w:p w14:paraId="09274060" w14:textId="77777777" w:rsidR="00BF4EE4" w:rsidRPr="0076596D" w:rsidRDefault="00BF4EE4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D6543" w14:textId="77777777" w:rsidR="002B1025" w:rsidRPr="0076596D" w:rsidRDefault="002B1025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Thomas, Prentice M., Jr., James R. Morehead, Joseph Meyer, James H. Mathews, and L. Janice Campbell</w:t>
      </w:r>
    </w:p>
    <w:p w14:paraId="658292A1" w14:textId="77777777" w:rsidR="009C79D3" w:rsidRPr="0076596D" w:rsidRDefault="002B102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1997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sz w:val="24"/>
          <w:szCs w:val="24"/>
        </w:rPr>
        <w:t>Fort Polk 28: The Results of a Twenty-Eighth Program of Site Testing at Ten Sites, Fort Polk Military Reservation, Natchitoches and Vernon Parishes, Louisiana.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6C5C84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Pr="0076596D">
        <w:rPr>
          <w:rFonts w:ascii="Times New Roman" w:hAnsi="Times New Roman" w:cs="Times New Roman"/>
          <w:sz w:val="24"/>
          <w:szCs w:val="24"/>
        </w:rPr>
        <w:t>Prentice Thomas and Assoc., Report of Investigations No. 340, Fort Walton Beach, Florida.</w:t>
      </w:r>
    </w:p>
    <w:p w14:paraId="5D401BC7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F7693B4" w14:textId="10932EC6" w:rsidR="00EF43AF" w:rsidRPr="0076596D" w:rsidRDefault="007E6DC1" w:rsidP="00517DC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Vanacker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V.,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Govers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G., Van Peer, G.,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Verbeek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Desmet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Jr., J.,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Reyniers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J. 2001</w:t>
      </w:r>
      <w:r w:rsidRPr="0076596D">
        <w:rPr>
          <w:rFonts w:ascii="Times New Roman" w:hAnsi="Times New Roman" w:cs="Times New Roman"/>
          <w:sz w:val="24"/>
          <w:szCs w:val="24"/>
        </w:rPr>
        <w:tab/>
        <w:t>Using Monte Carlo Simulation for the Environmental Analysis of Small</w:t>
      </w:r>
      <w:r w:rsidR="00C4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Archaeologic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Datasets, with the Mesolithic in Northeast Belgium as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aCase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 Study.  </w:t>
      </w:r>
      <w:r w:rsidRPr="0076596D">
        <w:rPr>
          <w:rFonts w:ascii="Times New Roman" w:hAnsi="Times New Roman" w:cs="Times New Roman"/>
          <w:i/>
          <w:sz w:val="24"/>
          <w:szCs w:val="24"/>
        </w:rPr>
        <w:t xml:space="preserve">Journal of Archaeological Science </w:t>
      </w:r>
      <w:r w:rsidRPr="0076596D">
        <w:rPr>
          <w:rFonts w:ascii="Times New Roman" w:hAnsi="Times New Roman" w:cs="Times New Roman"/>
          <w:sz w:val="24"/>
          <w:szCs w:val="24"/>
        </w:rPr>
        <w:t>28 (6), 661–669.</w:t>
      </w:r>
    </w:p>
    <w:p w14:paraId="030D6E9C" w14:textId="77777777" w:rsidR="007E6DC1" w:rsidRPr="0076596D" w:rsidRDefault="007E6DC1" w:rsidP="00F83F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900DC" w14:textId="77777777" w:rsidR="00995FA5" w:rsidRDefault="00995FA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Ward, Steven and Barry McCoy</w:t>
      </w:r>
    </w:p>
    <w:p w14:paraId="3282B584" w14:textId="77777777" w:rsidR="00995FA5" w:rsidRDefault="002151EF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ab/>
      </w:r>
      <w:r w:rsidR="00995FA5" w:rsidRPr="00AE5C93">
        <w:rPr>
          <w:rFonts w:ascii="Times New Roman" w:hAnsi="Times New Roman" w:cs="Times New Roman"/>
          <w:i/>
          <w:sz w:val="24"/>
          <w:szCs w:val="24"/>
        </w:rPr>
        <w:t>Delineation and Survey Methods for Predictability of Bogs on Fort Polk, Louisiana</w:t>
      </w:r>
      <w:r w:rsidR="00995FA5">
        <w:rPr>
          <w:rFonts w:ascii="Times New Roman" w:hAnsi="Times New Roman" w:cs="Times New Roman"/>
          <w:sz w:val="24"/>
          <w:szCs w:val="24"/>
        </w:rPr>
        <w:t>. GEC and GSRC Fort Polk Report. Baton Rouge, Louisiana</w:t>
      </w:r>
    </w:p>
    <w:p w14:paraId="5B7A5F45" w14:textId="77777777" w:rsidR="00995FA5" w:rsidRDefault="00995FA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0A5BD80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Warren, Robert E. </w:t>
      </w:r>
    </w:p>
    <w:p w14:paraId="71638C66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1990</w:t>
      </w:r>
      <w:r w:rsidRPr="0076596D">
        <w:rPr>
          <w:rFonts w:ascii="Times New Roman" w:hAnsi="Times New Roman" w:cs="Times New Roman"/>
          <w:sz w:val="24"/>
          <w:szCs w:val="24"/>
        </w:rPr>
        <w:tab/>
        <w:t xml:space="preserve">Predictive Modeling in Archaeology: A Primer. In </w:t>
      </w:r>
      <w:r w:rsidRPr="0076596D">
        <w:rPr>
          <w:rFonts w:ascii="Times New Roman" w:hAnsi="Times New Roman" w:cs="Times New Roman"/>
          <w:i/>
          <w:sz w:val="24"/>
          <w:szCs w:val="24"/>
        </w:rPr>
        <w:t>Interpreting Space: GIS and Archaeology</w:t>
      </w:r>
      <w:r w:rsidRPr="0076596D">
        <w:rPr>
          <w:rFonts w:ascii="Times New Roman" w:hAnsi="Times New Roman" w:cs="Times New Roman"/>
          <w:sz w:val="24"/>
          <w:szCs w:val="24"/>
        </w:rPr>
        <w:t xml:space="preserve">, edited by Kathleen M.S. Allen, Stanton W. Green and Ezra B.W.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Zubrow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pp. 90-111. Taylor &amp; Francis, London.</w:t>
      </w:r>
    </w:p>
    <w:p w14:paraId="130E080A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5724B4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Warren, Robert E., and David L. Asch</w:t>
      </w:r>
    </w:p>
    <w:p w14:paraId="5627C24A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6596D">
        <w:rPr>
          <w:rFonts w:ascii="Times New Roman" w:hAnsi="Times New Roman" w:cs="Times New Roman"/>
          <w:color w:val="000000"/>
          <w:sz w:val="24"/>
          <w:szCs w:val="24"/>
        </w:rPr>
        <w:t>2000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ab/>
        <w:t>A Predictive Model of Archaeological Site Location in the Eastern Prairie Peninsula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7659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Practical Applications of GIS for Archaeologists: A Predictive Modeling Toolkit</w:t>
      </w:r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, edited by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Konnie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L. </w:t>
      </w:r>
      <w:proofErr w:type="spellStart"/>
      <w:r w:rsidRPr="0076596D">
        <w:rPr>
          <w:rFonts w:ascii="Times New Roman" w:hAnsi="Times New Roman" w:cs="Times New Roman"/>
          <w:color w:val="000000"/>
          <w:sz w:val="24"/>
          <w:szCs w:val="24"/>
        </w:rPr>
        <w:t>Wescott</w:t>
      </w:r>
      <w:proofErr w:type="spellEnd"/>
      <w:r w:rsidRPr="0076596D">
        <w:rPr>
          <w:rFonts w:ascii="Times New Roman" w:hAnsi="Times New Roman" w:cs="Times New Roman"/>
          <w:color w:val="000000"/>
          <w:sz w:val="24"/>
          <w:szCs w:val="24"/>
        </w:rPr>
        <w:t xml:space="preserve"> and R. Joe Brandon, pp. 5-32. Taylor &amp; Francis, London.</w:t>
      </w:r>
    </w:p>
    <w:p w14:paraId="4E5573DD" w14:textId="77777777" w:rsidR="00210855" w:rsidRPr="0076596D" w:rsidRDefault="00210855" w:rsidP="00F83F73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ABD1A" w14:textId="77777777" w:rsidR="00F30F83" w:rsidRPr="0076596D" w:rsidRDefault="002B1025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Waters, Michael R., and Thomas W. Stafford</w:t>
      </w:r>
    </w:p>
    <w:p w14:paraId="314563CA" w14:textId="77777777" w:rsidR="00F30F83" w:rsidRPr="0076596D" w:rsidRDefault="00F30F83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2007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2B1025" w:rsidRPr="0076596D">
        <w:rPr>
          <w:rFonts w:ascii="Times New Roman" w:hAnsi="Times New Roman" w:cs="Times New Roman"/>
          <w:sz w:val="24"/>
          <w:szCs w:val="24"/>
        </w:rPr>
        <w:t xml:space="preserve">Redefining the Age of Clovis: Implications for the Peopling of the Americas. </w:t>
      </w:r>
      <w:r w:rsidR="002B1025" w:rsidRPr="0076596D">
        <w:rPr>
          <w:rFonts w:ascii="Times New Roman" w:hAnsi="Times New Roman" w:cs="Times New Roman"/>
          <w:i/>
          <w:sz w:val="24"/>
          <w:szCs w:val="24"/>
        </w:rPr>
        <w:t xml:space="preserve"> Science</w:t>
      </w:r>
      <w:r w:rsidR="002B1025" w:rsidRPr="0076596D">
        <w:rPr>
          <w:rFonts w:ascii="Times New Roman" w:hAnsi="Times New Roman" w:cs="Times New Roman"/>
          <w:sz w:val="24"/>
          <w:szCs w:val="24"/>
        </w:rPr>
        <w:t xml:space="preserve"> 315(5815):1122-1126.</w:t>
      </w:r>
    </w:p>
    <w:p w14:paraId="4E1211F3" w14:textId="77777777" w:rsidR="00BE0DEA" w:rsidRPr="0076596D" w:rsidRDefault="00BE0DEA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81C1" w14:textId="77777777" w:rsidR="00155B4E" w:rsidRPr="0076596D" w:rsidRDefault="00155B4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Welch, Robert</w:t>
      </w:r>
    </w:p>
    <w:p w14:paraId="204980DD" w14:textId="77777777" w:rsidR="00155B4E" w:rsidRPr="0076596D" w:rsidRDefault="00155B4E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1942 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Geology of Vernon Parish. </w:t>
      </w:r>
      <w:r w:rsidR="00FB5DAD" w:rsidRPr="007659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6596D">
        <w:rPr>
          <w:rFonts w:ascii="Times New Roman" w:hAnsi="Times New Roman" w:cs="Times New Roman"/>
          <w:sz w:val="24"/>
          <w:szCs w:val="24"/>
        </w:rPr>
        <w:t>Geological Bulletin 22, Louisiana Dept. of Conservation, Baton Rouge.</w:t>
      </w:r>
      <w:proofErr w:type="gramEnd"/>
    </w:p>
    <w:p w14:paraId="3EE15728" w14:textId="77777777" w:rsidR="00356FB9" w:rsidRPr="0076596D" w:rsidRDefault="00356FB9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96E33" w14:textId="77777777" w:rsidR="00925E0E" w:rsidRPr="0076596D" w:rsidRDefault="00925E0E" w:rsidP="00F83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596D">
        <w:rPr>
          <w:rFonts w:ascii="Times New Roman" w:hAnsi="Times New Roman" w:cs="Times New Roman"/>
          <w:sz w:val="24"/>
          <w:szCs w:val="24"/>
        </w:rPr>
        <w:t>Wiken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>, E.</w:t>
      </w:r>
      <w:proofErr w:type="gramEnd"/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57E1B" w14:textId="4578A1EA" w:rsidR="00925E0E" w:rsidRPr="0076596D" w:rsidRDefault="00C427BC" w:rsidP="00F83F7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1986</w:t>
      </w:r>
      <w:r>
        <w:rPr>
          <w:rFonts w:ascii="Times New Roman" w:hAnsi="Times New Roman" w:cs="Times New Roman"/>
          <w:sz w:val="24"/>
          <w:szCs w:val="24"/>
        </w:rPr>
        <w:tab/>
        <w:t xml:space="preserve">Terrestrial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925E0E" w:rsidRPr="0076596D">
        <w:rPr>
          <w:rFonts w:ascii="Times New Roman" w:hAnsi="Times New Roman" w:cs="Times New Roman"/>
          <w:sz w:val="24"/>
          <w:szCs w:val="24"/>
        </w:rPr>
        <w:t>cozones</w:t>
      </w:r>
      <w:proofErr w:type="spellEnd"/>
      <w:r w:rsidR="00925E0E" w:rsidRPr="0076596D">
        <w:rPr>
          <w:rFonts w:ascii="Times New Roman" w:hAnsi="Times New Roman" w:cs="Times New Roman"/>
          <w:sz w:val="24"/>
          <w:szCs w:val="24"/>
        </w:rPr>
        <w:t xml:space="preserve"> of Canada. </w:t>
      </w:r>
      <w:r w:rsidR="00925E0E" w:rsidRPr="00C427BC">
        <w:rPr>
          <w:rFonts w:ascii="Times New Roman" w:hAnsi="Times New Roman" w:cs="Times New Roman"/>
          <w:i/>
          <w:sz w:val="24"/>
          <w:szCs w:val="24"/>
        </w:rPr>
        <w:t>Environment Canada</w:t>
      </w:r>
      <w:r w:rsidR="00925E0E" w:rsidRPr="0076596D">
        <w:rPr>
          <w:rFonts w:ascii="Times New Roman" w:hAnsi="Times New Roman" w:cs="Times New Roman"/>
          <w:sz w:val="24"/>
          <w:szCs w:val="24"/>
        </w:rPr>
        <w:t>.</w:t>
      </w:r>
      <w:r w:rsidR="00FB5DAD"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925E0E" w:rsidRPr="00765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5E0E" w:rsidRPr="0076596D">
        <w:rPr>
          <w:rFonts w:ascii="Times New Roman" w:hAnsi="Times New Roman" w:cs="Times New Roman"/>
          <w:sz w:val="24"/>
          <w:szCs w:val="24"/>
        </w:rPr>
        <w:t>Ecological Land Classification Series No. 19.</w:t>
      </w:r>
      <w:proofErr w:type="gramEnd"/>
      <w:r w:rsidR="00925E0E" w:rsidRPr="0076596D">
        <w:rPr>
          <w:rFonts w:ascii="Times New Roman" w:hAnsi="Times New Roman" w:cs="Times New Roman"/>
          <w:sz w:val="24"/>
          <w:szCs w:val="24"/>
        </w:rPr>
        <w:t xml:space="preserve"> Ottawa, Canada.</w:t>
      </w:r>
    </w:p>
    <w:p w14:paraId="59DB482C" w14:textId="77777777" w:rsidR="000A62FC" w:rsidRDefault="000A62FC" w:rsidP="00F83F7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A3BB03" w14:textId="77777777" w:rsidR="002F0958" w:rsidRPr="0076596D" w:rsidRDefault="002F0958" w:rsidP="00F83F7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lastRenderedPageBreak/>
        <w:t>Wilkie</w:t>
      </w:r>
      <w:proofErr w:type="spellEnd"/>
      <w:r w:rsidR="00090682" w:rsidRPr="0076596D">
        <w:rPr>
          <w:rFonts w:ascii="Times New Roman" w:hAnsi="Times New Roman" w:cs="Times New Roman"/>
          <w:sz w:val="24"/>
          <w:szCs w:val="24"/>
        </w:rPr>
        <w:t>, Laurie A., Paul Farnsworth, and David T. Palmer</w:t>
      </w:r>
    </w:p>
    <w:p w14:paraId="5D4A1677" w14:textId="77777777" w:rsidR="002F0958" w:rsidRPr="0076596D" w:rsidRDefault="002F095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2010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090682" w:rsidRPr="0076596D">
        <w:rPr>
          <w:rFonts w:ascii="Times New Roman" w:hAnsi="Times New Roman" w:cs="Times New Roman"/>
          <w:sz w:val="24"/>
          <w:szCs w:val="24"/>
        </w:rPr>
        <w:t xml:space="preserve">African American Archaeology.  In </w:t>
      </w:r>
      <w:r w:rsidR="00090682" w:rsidRPr="0076596D">
        <w:rPr>
          <w:rFonts w:ascii="Times New Roman" w:hAnsi="Times New Roman" w:cs="Times New Roman"/>
          <w:i/>
          <w:sz w:val="24"/>
          <w:szCs w:val="24"/>
        </w:rPr>
        <w:t>Archaeology of Louisiana</w:t>
      </w:r>
      <w:r w:rsidR="00090682" w:rsidRPr="0076596D">
        <w:rPr>
          <w:rFonts w:ascii="Times New Roman" w:hAnsi="Times New Roman" w:cs="Times New Roman"/>
          <w:sz w:val="24"/>
          <w:szCs w:val="24"/>
        </w:rPr>
        <w:t>, edited by Mark A. Rees, pp. 258-272.  Louisiana State University Press, Baton Rouge.</w:t>
      </w:r>
    </w:p>
    <w:p w14:paraId="7E4CABCB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E677F68" w14:textId="03689BC0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Willey</w:t>
      </w:r>
      <w:r w:rsidR="0093431F">
        <w:rPr>
          <w:rFonts w:ascii="Times New Roman" w:hAnsi="Times New Roman" w:cs="Times New Roman"/>
          <w:sz w:val="24"/>
          <w:szCs w:val="24"/>
        </w:rPr>
        <w:t>, Gordon</w:t>
      </w:r>
      <w:r w:rsidRPr="0076596D">
        <w:rPr>
          <w:rFonts w:ascii="Times New Roman" w:hAnsi="Times New Roman" w:cs="Times New Roman"/>
          <w:sz w:val="24"/>
          <w:szCs w:val="24"/>
        </w:rPr>
        <w:t xml:space="preserve"> </w:t>
      </w:r>
      <w:r w:rsidR="00BC0007">
        <w:rPr>
          <w:rFonts w:ascii="Times New Roman" w:hAnsi="Times New Roman" w:cs="Times New Roman"/>
          <w:sz w:val="24"/>
          <w:szCs w:val="24"/>
        </w:rPr>
        <w:t>R</w:t>
      </w:r>
      <w:r w:rsidR="009D0500">
        <w:rPr>
          <w:rFonts w:ascii="Times New Roman" w:hAnsi="Times New Roman" w:cs="Times New Roman"/>
          <w:sz w:val="24"/>
          <w:szCs w:val="24"/>
        </w:rPr>
        <w:t>.</w:t>
      </w:r>
    </w:p>
    <w:p w14:paraId="438FB1F1" w14:textId="41C69341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1953</w:t>
      </w:r>
      <w:r w:rsidR="005725EF" w:rsidRPr="0076596D">
        <w:rPr>
          <w:rFonts w:ascii="Times New Roman" w:hAnsi="Times New Roman" w:cs="Times New Roman"/>
          <w:sz w:val="24"/>
          <w:szCs w:val="24"/>
        </w:rPr>
        <w:tab/>
      </w:r>
      <w:r w:rsidR="005725EF" w:rsidRPr="0076596D">
        <w:rPr>
          <w:rFonts w:ascii="Times New Roman" w:hAnsi="Times New Roman" w:cs="Times New Roman"/>
          <w:i/>
          <w:sz w:val="24"/>
          <w:szCs w:val="24"/>
        </w:rPr>
        <w:t>Prehistor</w:t>
      </w:r>
      <w:r w:rsidR="007958A8">
        <w:rPr>
          <w:rFonts w:ascii="Times New Roman" w:hAnsi="Times New Roman" w:cs="Times New Roman"/>
          <w:i/>
          <w:sz w:val="24"/>
          <w:szCs w:val="24"/>
        </w:rPr>
        <w:t xml:space="preserve">ic Settlement Patterns in the </w:t>
      </w:r>
      <w:proofErr w:type="spellStart"/>
      <w:r w:rsidR="007958A8">
        <w:rPr>
          <w:rFonts w:ascii="Times New Roman" w:hAnsi="Times New Roman" w:cs="Times New Roman"/>
          <w:i/>
          <w:sz w:val="24"/>
          <w:szCs w:val="24"/>
        </w:rPr>
        <w:t>Viru</w:t>
      </w:r>
      <w:proofErr w:type="spellEnd"/>
      <w:r w:rsidR="007958A8">
        <w:rPr>
          <w:rFonts w:ascii="Times New Roman" w:hAnsi="Times New Roman" w:cs="Times New Roman"/>
          <w:i/>
          <w:sz w:val="24"/>
          <w:szCs w:val="24"/>
        </w:rPr>
        <w:t xml:space="preserve"> Valley, Peru</w:t>
      </w:r>
      <w:r w:rsidR="005725EF" w:rsidRPr="0076596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5725EF" w:rsidRPr="0076596D">
        <w:rPr>
          <w:rFonts w:ascii="Times New Roman" w:hAnsi="Times New Roman" w:cs="Times New Roman"/>
          <w:sz w:val="24"/>
          <w:szCs w:val="24"/>
        </w:rPr>
        <w:t>Bureau of American Ethnology, Bulletin 155.</w:t>
      </w:r>
      <w:proofErr w:type="gramEnd"/>
      <w:r w:rsidR="005725EF" w:rsidRPr="0076596D">
        <w:rPr>
          <w:rFonts w:ascii="Times New Roman" w:hAnsi="Times New Roman" w:cs="Times New Roman"/>
          <w:sz w:val="24"/>
          <w:szCs w:val="24"/>
        </w:rPr>
        <w:t xml:space="preserve"> Washington, D.C.: Smithsonian Institution.</w:t>
      </w:r>
    </w:p>
    <w:p w14:paraId="7AAA395F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F67F502" w14:textId="77777777" w:rsidR="00EE259D" w:rsidRPr="0076596D" w:rsidRDefault="00E74588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 xml:space="preserve">Williams, Stephen </w:t>
      </w:r>
    </w:p>
    <w:p w14:paraId="022F458A" w14:textId="77777777" w:rsidR="00EE259D" w:rsidRPr="0076596D" w:rsidRDefault="00EE259D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1956</w:t>
      </w:r>
      <w:r w:rsidR="00AD7C53">
        <w:rPr>
          <w:rFonts w:ascii="Times New Roman" w:hAnsi="Times New Roman" w:cs="Times New Roman"/>
          <w:sz w:val="24"/>
          <w:szCs w:val="24"/>
        </w:rPr>
        <w:tab/>
      </w:r>
      <w:r w:rsidR="00FC7750" w:rsidRPr="0076596D">
        <w:rPr>
          <w:rFonts w:ascii="Times New Roman" w:hAnsi="Times New Roman" w:cs="Times New Roman"/>
          <w:sz w:val="24"/>
          <w:szCs w:val="24"/>
        </w:rPr>
        <w:t xml:space="preserve">Settlement Patterns in the Lower Mississippi Valley.  In </w:t>
      </w:r>
      <w:r w:rsidR="00FC7750" w:rsidRPr="0076596D">
        <w:rPr>
          <w:rFonts w:ascii="Times New Roman" w:hAnsi="Times New Roman" w:cs="Times New Roman"/>
          <w:i/>
          <w:sz w:val="24"/>
          <w:szCs w:val="24"/>
        </w:rPr>
        <w:t>Prehistoric Patterns in the New World</w:t>
      </w:r>
      <w:r w:rsidR="00FC7750" w:rsidRPr="0076596D">
        <w:rPr>
          <w:rFonts w:ascii="Times New Roman" w:hAnsi="Times New Roman" w:cs="Times New Roman"/>
          <w:sz w:val="24"/>
          <w:szCs w:val="24"/>
        </w:rPr>
        <w:t xml:space="preserve">, edited by Gordon R. Willey, pp. 52-62.  </w:t>
      </w:r>
      <w:proofErr w:type="gramStart"/>
      <w:r w:rsidR="00FC7750" w:rsidRPr="0076596D">
        <w:rPr>
          <w:rFonts w:ascii="Times New Roman" w:hAnsi="Times New Roman" w:cs="Times New Roman"/>
          <w:sz w:val="24"/>
          <w:szCs w:val="24"/>
        </w:rPr>
        <w:t xml:space="preserve">Viking </w:t>
      </w:r>
      <w:proofErr w:type="spellStart"/>
      <w:r w:rsidR="00FC7750" w:rsidRPr="0076596D">
        <w:rPr>
          <w:rFonts w:ascii="Times New Roman" w:hAnsi="Times New Roman" w:cs="Times New Roman"/>
          <w:sz w:val="24"/>
          <w:szCs w:val="24"/>
        </w:rPr>
        <w:t>Frund</w:t>
      </w:r>
      <w:proofErr w:type="spellEnd"/>
      <w:r w:rsidR="00FC7750" w:rsidRPr="0076596D">
        <w:rPr>
          <w:rFonts w:ascii="Times New Roman" w:hAnsi="Times New Roman" w:cs="Times New Roman"/>
          <w:sz w:val="24"/>
          <w:szCs w:val="24"/>
        </w:rPr>
        <w:t xml:space="preserve"> Publications in Anthropology No. 23.</w:t>
      </w:r>
      <w:proofErr w:type="gramEnd"/>
      <w:r w:rsidR="00FC7750" w:rsidRPr="007659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FC7750" w:rsidRPr="0076596D">
        <w:rPr>
          <w:rFonts w:ascii="Times New Roman" w:hAnsi="Times New Roman" w:cs="Times New Roman"/>
          <w:sz w:val="24"/>
          <w:szCs w:val="24"/>
        </w:rPr>
        <w:t>Wenner-Gren</w:t>
      </w:r>
      <w:proofErr w:type="spellEnd"/>
      <w:r w:rsidR="00FC7750" w:rsidRPr="0076596D">
        <w:rPr>
          <w:rFonts w:ascii="Times New Roman" w:hAnsi="Times New Roman" w:cs="Times New Roman"/>
          <w:sz w:val="24"/>
          <w:szCs w:val="24"/>
        </w:rPr>
        <w:t xml:space="preserve"> Foundation for Anthropological Research, New York.</w:t>
      </w:r>
      <w:proofErr w:type="gramEnd"/>
    </w:p>
    <w:p w14:paraId="6A8B83B1" w14:textId="77777777" w:rsidR="00090682" w:rsidRPr="0076596D" w:rsidRDefault="00090682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47FEDD" w14:textId="77777777" w:rsidR="002901D4" w:rsidRPr="0076596D" w:rsidRDefault="002901D4" w:rsidP="00F83F73">
      <w:pPr>
        <w:pStyle w:val="p1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Williams, Luis M., Paul V. Heinrich, Ralph </w:t>
      </w:r>
      <w:proofErr w:type="spellStart"/>
      <w:r w:rsidRPr="0076596D">
        <w:rPr>
          <w:rFonts w:ascii="Times New Roman" w:hAnsi="Times New Roman"/>
          <w:sz w:val="24"/>
          <w:szCs w:val="24"/>
        </w:rPr>
        <w:t>Draughon</w:t>
      </w:r>
      <w:proofErr w:type="spellEnd"/>
      <w:r w:rsidRPr="0076596D">
        <w:rPr>
          <w:rFonts w:ascii="Times New Roman" w:hAnsi="Times New Roman"/>
          <w:sz w:val="24"/>
          <w:szCs w:val="24"/>
        </w:rPr>
        <w:t>, Jr., and William P. Athens</w:t>
      </w:r>
    </w:p>
    <w:p w14:paraId="36091B6F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1994a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A Cultural Resources Survey of 985 Acres in the South Fullerton Remote Village and Timber Sale Area, Fort Polk, Vernon Parish, Louisiana</w:t>
      </w:r>
      <w:r w:rsidRPr="0076596D">
        <w:rPr>
          <w:rFonts w:ascii="Times New Roman" w:hAnsi="Times New Roman"/>
          <w:sz w:val="24"/>
          <w:szCs w:val="24"/>
        </w:rPr>
        <w:t>. RCG–14 report submitted by R. Christopher Goodwin &amp; Associates, Inc., to the U.S. Department of the Interior, National Park Service, Southeastern Division, Atlanta.</w:t>
      </w:r>
    </w:p>
    <w:p w14:paraId="166E3F2D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E7A70A0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1995a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A Cultural Resources Survey of 1,000 Acres in the North Fullerton Maneuver Block, Fort Polk, Vernon Parish, Louisiana</w:t>
      </w:r>
      <w:r w:rsidRPr="0076596D">
        <w:rPr>
          <w:rFonts w:ascii="Times New Roman" w:hAnsi="Times New Roman"/>
          <w:sz w:val="24"/>
          <w:szCs w:val="24"/>
        </w:rPr>
        <w:t>. RCG–16 report submitted by R. Christopher Goodwin &amp; Associates, Inc., to the U.S. Department of the Interior, National Park Service, Southeastern Division, Atlanta.</w:t>
      </w:r>
    </w:p>
    <w:p w14:paraId="5A3F6458" w14:textId="77777777" w:rsidR="006C5C84" w:rsidRPr="0076596D" w:rsidRDefault="006C5C8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CF962FA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1995b</w:t>
      </w:r>
      <w:r w:rsidRPr="0076596D">
        <w:rPr>
          <w:rFonts w:ascii="Times New Roman" w:hAnsi="Times New Roman"/>
          <w:sz w:val="24"/>
          <w:szCs w:val="24"/>
        </w:rPr>
        <w:tab/>
        <w:t xml:space="preserve">A </w:t>
      </w:r>
      <w:r w:rsidRPr="0076596D">
        <w:rPr>
          <w:rFonts w:ascii="Times New Roman" w:hAnsi="Times New Roman"/>
          <w:i/>
          <w:sz w:val="24"/>
          <w:szCs w:val="24"/>
        </w:rPr>
        <w:t>Cultural Resources Survey of 1,000 Acres in the North Fullerton Maneuver Block, Fort Polk, Vernon Parish, Louisiana</w:t>
      </w:r>
      <w:r w:rsidRPr="0076596D">
        <w:rPr>
          <w:rFonts w:ascii="Times New Roman" w:hAnsi="Times New Roman"/>
          <w:sz w:val="24"/>
          <w:szCs w:val="24"/>
        </w:rPr>
        <w:t>. RCG–17 report submitted by R. Christopher Goodwin &amp; Associates, Inc., to the U.S. Department of the Interior, National Park Service, Southeastern Division, Atlanta.</w:t>
      </w:r>
    </w:p>
    <w:p w14:paraId="1656F6F3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14C91DC" w14:textId="77777777" w:rsidR="002901D4" w:rsidRPr="0076596D" w:rsidRDefault="002901D4" w:rsidP="00F83F73">
      <w:pPr>
        <w:pStyle w:val="p7"/>
        <w:tabs>
          <w:tab w:val="left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Williams, Luis M., Jr., Paul V. Heinrich, Ralph </w:t>
      </w:r>
      <w:proofErr w:type="spellStart"/>
      <w:r w:rsidRPr="0076596D">
        <w:rPr>
          <w:rFonts w:ascii="Times New Roman" w:hAnsi="Times New Roman"/>
          <w:sz w:val="24"/>
          <w:szCs w:val="24"/>
        </w:rPr>
        <w:t>Draughon</w:t>
      </w:r>
      <w:proofErr w:type="spellEnd"/>
      <w:r w:rsidRPr="0076596D">
        <w:rPr>
          <w:rFonts w:ascii="Times New Roman" w:hAnsi="Times New Roman"/>
          <w:sz w:val="24"/>
          <w:szCs w:val="24"/>
        </w:rPr>
        <w:t xml:space="preserve">, Jr., Thomas </w:t>
      </w:r>
      <w:proofErr w:type="spellStart"/>
      <w:r w:rsidRPr="0076596D">
        <w:rPr>
          <w:rFonts w:ascii="Times New Roman" w:hAnsi="Times New Roman"/>
          <w:sz w:val="24"/>
          <w:szCs w:val="24"/>
        </w:rPr>
        <w:t>Fenn</w:t>
      </w:r>
      <w:proofErr w:type="spellEnd"/>
      <w:r w:rsidRPr="0076596D">
        <w:rPr>
          <w:rFonts w:ascii="Times New Roman" w:hAnsi="Times New Roman"/>
          <w:sz w:val="24"/>
          <w:szCs w:val="24"/>
        </w:rPr>
        <w:t>, and William P. Athens</w:t>
      </w:r>
    </w:p>
    <w:p w14:paraId="118466A3" w14:textId="77777777" w:rsidR="002901D4" w:rsidRPr="0076596D" w:rsidRDefault="002901D4" w:rsidP="00F83F73">
      <w:pPr>
        <w:pStyle w:val="p7"/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1994b 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A Cultural Resources Survey of 995 Acres in the East Fullerton Maneuver Block, Fort Polk, Vernon Parish, Louisiana</w:t>
      </w:r>
      <w:r w:rsidRPr="0076596D">
        <w:rPr>
          <w:rFonts w:ascii="Times New Roman" w:hAnsi="Times New Roman"/>
          <w:sz w:val="24"/>
          <w:szCs w:val="24"/>
        </w:rPr>
        <w:t xml:space="preserve">. </w:t>
      </w:r>
      <w:r w:rsidR="00CE2579" w:rsidRPr="0076596D">
        <w:rPr>
          <w:rFonts w:ascii="Times New Roman" w:hAnsi="Times New Roman"/>
          <w:sz w:val="24"/>
          <w:szCs w:val="24"/>
        </w:rPr>
        <w:t xml:space="preserve"> </w:t>
      </w:r>
      <w:r w:rsidRPr="0076596D">
        <w:rPr>
          <w:rFonts w:ascii="Times New Roman" w:hAnsi="Times New Roman"/>
          <w:sz w:val="24"/>
          <w:szCs w:val="24"/>
        </w:rPr>
        <w:t>RCG–15 report submitted by R. Christopher Goodwin &amp; Associates, Inc., to the U.S. Department of the Interior, National Park Service, Southeastern Division, Atlanta.</w:t>
      </w:r>
    </w:p>
    <w:p w14:paraId="1F623A28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C6C9720" w14:textId="77777777" w:rsidR="000A62FC" w:rsidRDefault="000A62FC" w:rsidP="00F83F73">
      <w:pPr>
        <w:pStyle w:val="p4"/>
        <w:jc w:val="both"/>
        <w:rPr>
          <w:rFonts w:ascii="Times New Roman" w:hAnsi="Times New Roman"/>
          <w:sz w:val="24"/>
          <w:szCs w:val="24"/>
        </w:rPr>
      </w:pPr>
    </w:p>
    <w:p w14:paraId="7CEE89FA" w14:textId="77777777" w:rsidR="000A62FC" w:rsidRDefault="000A62FC" w:rsidP="00F83F73">
      <w:pPr>
        <w:pStyle w:val="p4"/>
        <w:jc w:val="both"/>
        <w:rPr>
          <w:rFonts w:ascii="Times New Roman" w:hAnsi="Times New Roman"/>
          <w:sz w:val="24"/>
          <w:szCs w:val="24"/>
        </w:rPr>
      </w:pPr>
    </w:p>
    <w:p w14:paraId="6630367A" w14:textId="77777777" w:rsidR="000A62FC" w:rsidRDefault="000A62FC" w:rsidP="00F83F73">
      <w:pPr>
        <w:pStyle w:val="p4"/>
        <w:jc w:val="both"/>
        <w:rPr>
          <w:rFonts w:ascii="Times New Roman" w:hAnsi="Times New Roman"/>
          <w:sz w:val="24"/>
          <w:szCs w:val="24"/>
        </w:rPr>
      </w:pPr>
    </w:p>
    <w:p w14:paraId="165DDA30" w14:textId="77777777" w:rsidR="002901D4" w:rsidRPr="0076596D" w:rsidRDefault="002901D4" w:rsidP="00F83F73">
      <w:pPr>
        <w:pStyle w:val="p4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lastRenderedPageBreak/>
        <w:t xml:space="preserve">Williams, Luis M., Paul V. Heinrich, Ralph </w:t>
      </w:r>
      <w:proofErr w:type="spellStart"/>
      <w:r w:rsidRPr="0076596D">
        <w:rPr>
          <w:rFonts w:ascii="Times New Roman" w:hAnsi="Times New Roman"/>
          <w:sz w:val="24"/>
          <w:szCs w:val="24"/>
        </w:rPr>
        <w:t>Draughon</w:t>
      </w:r>
      <w:proofErr w:type="spellEnd"/>
      <w:r w:rsidRPr="0076596D">
        <w:rPr>
          <w:rFonts w:ascii="Times New Roman" w:hAnsi="Times New Roman"/>
          <w:sz w:val="24"/>
          <w:szCs w:val="24"/>
        </w:rPr>
        <w:t>, Jr., Jennifer Cohen, and William P. Athens</w:t>
      </w:r>
    </w:p>
    <w:p w14:paraId="29882C1F" w14:textId="77777777" w:rsidR="002901D4" w:rsidRPr="0076596D" w:rsidRDefault="002901D4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1994c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A Cultural Resources Survey of 1,000 Acres in the North Fullerton Maneuver Block, Fort Polk, Vernon Parish, Louisiana</w:t>
      </w:r>
      <w:r w:rsidRPr="0076596D">
        <w:rPr>
          <w:rFonts w:ascii="Times New Roman" w:hAnsi="Times New Roman"/>
          <w:sz w:val="24"/>
          <w:szCs w:val="24"/>
        </w:rPr>
        <w:t>. RCG–18 report submitted by R. Christopher Goodwin &amp; Associates, Inc., to the U.S. Department of the Interior, National Park Service, Southeastern Division, Atlanta.</w:t>
      </w:r>
    </w:p>
    <w:p w14:paraId="68115C14" w14:textId="77777777" w:rsidR="00EE259D" w:rsidRPr="0076596D" w:rsidRDefault="00EE259D" w:rsidP="00F83F73">
      <w:pPr>
        <w:pStyle w:val="p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065BA8" w14:textId="77777777" w:rsidR="00A10C83" w:rsidRPr="0076596D" w:rsidRDefault="00A10C83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Willingham, Charles G., and Timothy P. Phillips </w:t>
      </w:r>
    </w:p>
    <w:p w14:paraId="77F7278D" w14:textId="77777777" w:rsidR="004512B7" w:rsidRPr="0076596D" w:rsidRDefault="00A10C83" w:rsidP="00F83F73">
      <w:pPr>
        <w:pStyle w:val="p4"/>
        <w:ind w:left="720" w:hanging="720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1987</w:t>
      </w:r>
      <w:r w:rsidRPr="0076596D">
        <w:rPr>
          <w:rFonts w:ascii="Times New Roman" w:hAnsi="Times New Roman"/>
          <w:sz w:val="24"/>
          <w:szCs w:val="24"/>
        </w:rPr>
        <w:tab/>
      </w:r>
      <w:r w:rsidRPr="0076596D">
        <w:rPr>
          <w:rFonts w:ascii="Times New Roman" w:hAnsi="Times New Roman"/>
          <w:i/>
          <w:sz w:val="24"/>
          <w:szCs w:val="24"/>
        </w:rPr>
        <w:t>Cultural Resources Surveys on the Kisatchie National Forest, Louisiana, FY 1985</w:t>
      </w:r>
      <w:r w:rsidRPr="0076596D">
        <w:rPr>
          <w:rFonts w:ascii="Times New Roman" w:hAnsi="Times New Roman"/>
          <w:sz w:val="24"/>
          <w:szCs w:val="24"/>
        </w:rPr>
        <w:t>.  Kisatchie National Forest Report of Investigations No. 2, Kisatchie National Forest, Pineville, Louisiana.</w:t>
      </w:r>
    </w:p>
    <w:p w14:paraId="5FB53F3C" w14:textId="77777777" w:rsidR="00A10C83" w:rsidRPr="0076596D" w:rsidRDefault="00A10C83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747DA1B" w14:textId="77777777" w:rsidR="004512B7" w:rsidRPr="0076596D" w:rsidRDefault="00A71107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 xml:space="preserve">Woodward T.A., and A.J. </w:t>
      </w:r>
      <w:proofErr w:type="spellStart"/>
      <w:r w:rsidRPr="0076596D">
        <w:rPr>
          <w:rFonts w:ascii="Times New Roman" w:hAnsi="Times New Roman"/>
          <w:sz w:val="24"/>
          <w:szCs w:val="24"/>
        </w:rPr>
        <w:t>Geno</w:t>
      </w:r>
      <w:proofErr w:type="spellEnd"/>
    </w:p>
    <w:p w14:paraId="2A871A92" w14:textId="77777777" w:rsidR="004512B7" w:rsidRPr="0076596D" w:rsidRDefault="004512B7" w:rsidP="00F83F73">
      <w:pPr>
        <w:pStyle w:val="p4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6596D">
        <w:rPr>
          <w:rFonts w:ascii="Times New Roman" w:hAnsi="Times New Roman"/>
          <w:sz w:val="24"/>
          <w:szCs w:val="24"/>
        </w:rPr>
        <w:t>1941</w:t>
      </w:r>
      <w:r w:rsidR="00AD7C53">
        <w:rPr>
          <w:rFonts w:ascii="Times New Roman" w:hAnsi="Times New Roman"/>
          <w:sz w:val="24"/>
          <w:szCs w:val="24"/>
        </w:rPr>
        <w:tab/>
      </w:r>
      <w:r w:rsidR="00A71107" w:rsidRPr="009D0500">
        <w:rPr>
          <w:rFonts w:ascii="Times New Roman" w:hAnsi="Times New Roman"/>
          <w:sz w:val="24"/>
          <w:szCs w:val="24"/>
          <w:u w:val="single"/>
        </w:rPr>
        <w:t>The Sand and Gravel Deposits of Louisiana</w:t>
      </w:r>
      <w:r w:rsidR="00A71107" w:rsidRPr="0076596D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A71107" w:rsidRPr="0076596D">
        <w:rPr>
          <w:rFonts w:ascii="Times New Roman" w:hAnsi="Times New Roman"/>
          <w:sz w:val="24"/>
          <w:szCs w:val="24"/>
        </w:rPr>
        <w:t>Louisiana Geological Survey Geological Bulletin 19.</w:t>
      </w:r>
      <w:proofErr w:type="gramEnd"/>
    </w:p>
    <w:p w14:paraId="1C1327EF" w14:textId="77777777" w:rsidR="002901D4" w:rsidRPr="0076596D" w:rsidRDefault="002901D4" w:rsidP="00F83F7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EFCDF3" w14:textId="5302A05A" w:rsidR="006249F6" w:rsidRPr="0076596D" w:rsidRDefault="006249F6" w:rsidP="00F83F7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6596D">
        <w:rPr>
          <w:rFonts w:ascii="Times New Roman" w:hAnsi="Times New Roman" w:cs="Times New Roman"/>
          <w:sz w:val="24"/>
          <w:szCs w:val="24"/>
        </w:rPr>
        <w:t>Yodis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E. G., </w:t>
      </w:r>
      <w:proofErr w:type="spellStart"/>
      <w:r w:rsidRPr="0076596D">
        <w:rPr>
          <w:rFonts w:ascii="Times New Roman" w:hAnsi="Times New Roman" w:cs="Times New Roman"/>
          <w:sz w:val="24"/>
          <w:szCs w:val="24"/>
        </w:rPr>
        <w:t>Colten</w:t>
      </w:r>
      <w:proofErr w:type="spellEnd"/>
      <w:r w:rsidRPr="0076596D">
        <w:rPr>
          <w:rFonts w:ascii="Times New Roman" w:hAnsi="Times New Roman" w:cs="Times New Roman"/>
          <w:sz w:val="24"/>
          <w:szCs w:val="24"/>
        </w:rPr>
        <w:t xml:space="preserve">, C. </w:t>
      </w:r>
      <w:r w:rsidR="009D0500">
        <w:rPr>
          <w:rFonts w:ascii="Times New Roman" w:hAnsi="Times New Roman" w:cs="Times New Roman"/>
          <w:sz w:val="24"/>
          <w:szCs w:val="24"/>
        </w:rPr>
        <w:t>E., and</w:t>
      </w:r>
      <w:r w:rsidRPr="0076596D">
        <w:rPr>
          <w:rFonts w:ascii="Times New Roman" w:hAnsi="Times New Roman" w:cs="Times New Roman"/>
          <w:sz w:val="24"/>
          <w:szCs w:val="24"/>
        </w:rPr>
        <w:t xml:space="preserve"> Johnson, D. C.</w:t>
      </w:r>
    </w:p>
    <w:p w14:paraId="7BBC99BF" w14:textId="75CE251C" w:rsidR="006249F6" w:rsidRPr="0076596D" w:rsidRDefault="006249F6" w:rsidP="00F83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596D">
        <w:rPr>
          <w:rFonts w:ascii="Times New Roman" w:hAnsi="Times New Roman" w:cs="Times New Roman"/>
          <w:sz w:val="24"/>
          <w:szCs w:val="24"/>
        </w:rPr>
        <w:t>2003</w:t>
      </w:r>
      <w:r w:rsidRPr="0076596D">
        <w:rPr>
          <w:rFonts w:ascii="Times New Roman" w:hAnsi="Times New Roman" w:cs="Times New Roman"/>
          <w:sz w:val="24"/>
          <w:szCs w:val="24"/>
        </w:rPr>
        <w:tab/>
      </w:r>
      <w:r w:rsidRPr="0076596D">
        <w:rPr>
          <w:rFonts w:ascii="Times New Roman" w:hAnsi="Times New Roman" w:cs="Times New Roman"/>
          <w:i/>
          <w:iCs/>
          <w:sz w:val="24"/>
          <w:szCs w:val="24"/>
        </w:rPr>
        <w:t>Geography of Louisiana</w:t>
      </w:r>
      <w:r w:rsidR="009D0500">
        <w:rPr>
          <w:rFonts w:ascii="Times New Roman" w:hAnsi="Times New Roman" w:cs="Times New Roman"/>
          <w:sz w:val="24"/>
          <w:szCs w:val="24"/>
        </w:rPr>
        <w:t xml:space="preserve">.  </w:t>
      </w:r>
      <w:r w:rsidRPr="0076596D">
        <w:rPr>
          <w:rFonts w:ascii="Times New Roman" w:hAnsi="Times New Roman" w:cs="Times New Roman"/>
          <w:sz w:val="24"/>
          <w:szCs w:val="24"/>
        </w:rPr>
        <w:t>McGraw-Hill</w:t>
      </w:r>
      <w:r w:rsidR="009D0500">
        <w:rPr>
          <w:rFonts w:ascii="Times New Roman" w:hAnsi="Times New Roman" w:cs="Times New Roman"/>
          <w:sz w:val="24"/>
          <w:szCs w:val="24"/>
        </w:rPr>
        <w:t>, Boston</w:t>
      </w:r>
      <w:r w:rsidRPr="0076596D">
        <w:rPr>
          <w:rFonts w:ascii="Times New Roman" w:hAnsi="Times New Roman" w:cs="Times New Roman"/>
          <w:sz w:val="24"/>
          <w:szCs w:val="24"/>
        </w:rPr>
        <w:t>.</w:t>
      </w:r>
    </w:p>
    <w:p w14:paraId="0D63369E" w14:textId="77777777" w:rsidR="00DD37A8" w:rsidRPr="0076596D" w:rsidRDefault="00DD37A8" w:rsidP="00F83F7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232F330" w14:textId="77777777" w:rsidR="00DE01B5" w:rsidRPr="0076596D" w:rsidRDefault="00DE01B5" w:rsidP="00F83F73">
      <w:pPr>
        <w:spacing w:line="240" w:lineRule="auto"/>
        <w:ind w:left="720" w:hanging="720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14:paraId="67A83D38" w14:textId="77777777" w:rsidR="00DE01B5" w:rsidRPr="0076596D" w:rsidRDefault="00DE01B5" w:rsidP="00F83F7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DE01B5" w:rsidRPr="0076596D" w:rsidSect="001A3518">
      <w:footerReference w:type="even" r:id="rId9"/>
      <w:footerReference w:type="default" r:id="rId10"/>
      <w:pgSz w:w="12240" w:h="15840"/>
      <w:pgMar w:top="1440" w:right="2160" w:bottom="1440" w:left="2160" w:header="720" w:footer="720" w:gutter="0"/>
      <w:pgNumType w:start="1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0272A" w14:textId="77777777" w:rsidR="00611521" w:rsidRDefault="00611521" w:rsidP="00611521">
      <w:pPr>
        <w:spacing w:after="0" w:line="240" w:lineRule="auto"/>
      </w:pPr>
      <w:r>
        <w:separator/>
      </w:r>
    </w:p>
  </w:endnote>
  <w:endnote w:type="continuationSeparator" w:id="0">
    <w:p w14:paraId="19177D70" w14:textId="77777777" w:rsidR="00611521" w:rsidRDefault="00611521" w:rsidP="0061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767E3" w14:textId="77777777" w:rsidR="00611521" w:rsidRDefault="00611521" w:rsidP="00DC19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D70354" w14:textId="77777777" w:rsidR="00611521" w:rsidRDefault="0061152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F6337" w14:textId="77777777" w:rsidR="00611521" w:rsidRDefault="00611521" w:rsidP="00DC19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3518">
      <w:rPr>
        <w:rStyle w:val="PageNumber"/>
        <w:noProof/>
      </w:rPr>
      <w:t>189</w:t>
    </w:r>
    <w:r>
      <w:rPr>
        <w:rStyle w:val="PageNumber"/>
      </w:rPr>
      <w:fldChar w:fldCharType="end"/>
    </w:r>
  </w:p>
  <w:p w14:paraId="3AAB483F" w14:textId="77777777" w:rsidR="00611521" w:rsidRDefault="0061152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935C5" w14:textId="77777777" w:rsidR="00611521" w:rsidRDefault="00611521" w:rsidP="00611521">
      <w:pPr>
        <w:spacing w:after="0" w:line="240" w:lineRule="auto"/>
      </w:pPr>
      <w:r>
        <w:separator/>
      </w:r>
    </w:p>
  </w:footnote>
  <w:footnote w:type="continuationSeparator" w:id="0">
    <w:p w14:paraId="424417F0" w14:textId="77777777" w:rsidR="00611521" w:rsidRDefault="00611521" w:rsidP="00611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92"/>
    <w:rsid w:val="00000208"/>
    <w:rsid w:val="00032FE4"/>
    <w:rsid w:val="00057679"/>
    <w:rsid w:val="0006400B"/>
    <w:rsid w:val="00083D64"/>
    <w:rsid w:val="00090682"/>
    <w:rsid w:val="000972A8"/>
    <w:rsid w:val="000A01E5"/>
    <w:rsid w:val="000A5BAE"/>
    <w:rsid w:val="000A62FC"/>
    <w:rsid w:val="000B76FC"/>
    <w:rsid w:val="000B7E8A"/>
    <w:rsid w:val="000E091C"/>
    <w:rsid w:val="000E1940"/>
    <w:rsid w:val="000F0618"/>
    <w:rsid w:val="00106EED"/>
    <w:rsid w:val="00107A26"/>
    <w:rsid w:val="00117EEF"/>
    <w:rsid w:val="00127CF5"/>
    <w:rsid w:val="001400E7"/>
    <w:rsid w:val="001522F6"/>
    <w:rsid w:val="001544CB"/>
    <w:rsid w:val="00155B4E"/>
    <w:rsid w:val="00175A92"/>
    <w:rsid w:val="00177F47"/>
    <w:rsid w:val="001A3518"/>
    <w:rsid w:val="001B3D63"/>
    <w:rsid w:val="001E0C6D"/>
    <w:rsid w:val="001F0836"/>
    <w:rsid w:val="00205B88"/>
    <w:rsid w:val="00210855"/>
    <w:rsid w:val="002151EF"/>
    <w:rsid w:val="00227C61"/>
    <w:rsid w:val="0023264D"/>
    <w:rsid w:val="00236877"/>
    <w:rsid w:val="0024026F"/>
    <w:rsid w:val="00272B1A"/>
    <w:rsid w:val="002901D4"/>
    <w:rsid w:val="00293944"/>
    <w:rsid w:val="002A3232"/>
    <w:rsid w:val="002B1025"/>
    <w:rsid w:val="002B297C"/>
    <w:rsid w:val="002D2052"/>
    <w:rsid w:val="002D3416"/>
    <w:rsid w:val="002F0958"/>
    <w:rsid w:val="003162C5"/>
    <w:rsid w:val="00346945"/>
    <w:rsid w:val="00356FB9"/>
    <w:rsid w:val="00361347"/>
    <w:rsid w:val="003627E9"/>
    <w:rsid w:val="003F53AA"/>
    <w:rsid w:val="00407F9E"/>
    <w:rsid w:val="00416A48"/>
    <w:rsid w:val="00427ABA"/>
    <w:rsid w:val="004512B7"/>
    <w:rsid w:val="0046121F"/>
    <w:rsid w:val="004628E6"/>
    <w:rsid w:val="004734D5"/>
    <w:rsid w:val="00473827"/>
    <w:rsid w:val="00476068"/>
    <w:rsid w:val="00481A6B"/>
    <w:rsid w:val="0048326B"/>
    <w:rsid w:val="00483FB4"/>
    <w:rsid w:val="004914E9"/>
    <w:rsid w:val="00494918"/>
    <w:rsid w:val="00495C74"/>
    <w:rsid w:val="004A244A"/>
    <w:rsid w:val="004B1A7D"/>
    <w:rsid w:val="004B1F11"/>
    <w:rsid w:val="004B280C"/>
    <w:rsid w:val="004C4578"/>
    <w:rsid w:val="004D00DA"/>
    <w:rsid w:val="004F6EA0"/>
    <w:rsid w:val="00515AB1"/>
    <w:rsid w:val="00517DCC"/>
    <w:rsid w:val="00543F7A"/>
    <w:rsid w:val="00547B0E"/>
    <w:rsid w:val="00552053"/>
    <w:rsid w:val="00560624"/>
    <w:rsid w:val="00562545"/>
    <w:rsid w:val="0056329D"/>
    <w:rsid w:val="0056739F"/>
    <w:rsid w:val="005725EF"/>
    <w:rsid w:val="00573459"/>
    <w:rsid w:val="00573CDD"/>
    <w:rsid w:val="005849E3"/>
    <w:rsid w:val="00585219"/>
    <w:rsid w:val="005A0FA4"/>
    <w:rsid w:val="005B68E9"/>
    <w:rsid w:val="005E28F4"/>
    <w:rsid w:val="005E4693"/>
    <w:rsid w:val="005F6734"/>
    <w:rsid w:val="006002CD"/>
    <w:rsid w:val="00611521"/>
    <w:rsid w:val="0062252B"/>
    <w:rsid w:val="006249F6"/>
    <w:rsid w:val="00634AF4"/>
    <w:rsid w:val="00651A39"/>
    <w:rsid w:val="00676039"/>
    <w:rsid w:val="00676793"/>
    <w:rsid w:val="006815DE"/>
    <w:rsid w:val="006847F0"/>
    <w:rsid w:val="006A5752"/>
    <w:rsid w:val="006B0841"/>
    <w:rsid w:val="006C5C84"/>
    <w:rsid w:val="006C67CD"/>
    <w:rsid w:val="006C6A12"/>
    <w:rsid w:val="006E071D"/>
    <w:rsid w:val="006E3E62"/>
    <w:rsid w:val="00720D39"/>
    <w:rsid w:val="00727335"/>
    <w:rsid w:val="00732AA1"/>
    <w:rsid w:val="00760431"/>
    <w:rsid w:val="0076596D"/>
    <w:rsid w:val="007710D6"/>
    <w:rsid w:val="007958A8"/>
    <w:rsid w:val="007B114D"/>
    <w:rsid w:val="007C044B"/>
    <w:rsid w:val="007C0D44"/>
    <w:rsid w:val="007E1482"/>
    <w:rsid w:val="007E2EF3"/>
    <w:rsid w:val="007E6DC1"/>
    <w:rsid w:val="00823E4B"/>
    <w:rsid w:val="008319C1"/>
    <w:rsid w:val="0088683E"/>
    <w:rsid w:val="008875D5"/>
    <w:rsid w:val="0089294C"/>
    <w:rsid w:val="00893611"/>
    <w:rsid w:val="00925E0E"/>
    <w:rsid w:val="00933C03"/>
    <w:rsid w:val="0093431F"/>
    <w:rsid w:val="009343D3"/>
    <w:rsid w:val="00953A0E"/>
    <w:rsid w:val="00964D96"/>
    <w:rsid w:val="00977FE6"/>
    <w:rsid w:val="00995FA5"/>
    <w:rsid w:val="00997380"/>
    <w:rsid w:val="009A6347"/>
    <w:rsid w:val="009B58DF"/>
    <w:rsid w:val="009C6B26"/>
    <w:rsid w:val="009C79D3"/>
    <w:rsid w:val="009D0500"/>
    <w:rsid w:val="009D4738"/>
    <w:rsid w:val="009F07EE"/>
    <w:rsid w:val="009F5E18"/>
    <w:rsid w:val="009F7F6D"/>
    <w:rsid w:val="00A10C83"/>
    <w:rsid w:val="00A63D4F"/>
    <w:rsid w:val="00A71107"/>
    <w:rsid w:val="00A91D50"/>
    <w:rsid w:val="00A974F1"/>
    <w:rsid w:val="00AB42A2"/>
    <w:rsid w:val="00AD7C53"/>
    <w:rsid w:val="00AE5C93"/>
    <w:rsid w:val="00B102E9"/>
    <w:rsid w:val="00B13085"/>
    <w:rsid w:val="00B14DAC"/>
    <w:rsid w:val="00B32724"/>
    <w:rsid w:val="00B54B1E"/>
    <w:rsid w:val="00B92F08"/>
    <w:rsid w:val="00BC0007"/>
    <w:rsid w:val="00BC7171"/>
    <w:rsid w:val="00BE0DEA"/>
    <w:rsid w:val="00BF063D"/>
    <w:rsid w:val="00BF1D70"/>
    <w:rsid w:val="00BF4EE4"/>
    <w:rsid w:val="00C06A04"/>
    <w:rsid w:val="00C13CC0"/>
    <w:rsid w:val="00C327EC"/>
    <w:rsid w:val="00C427BC"/>
    <w:rsid w:val="00C54134"/>
    <w:rsid w:val="00C746C0"/>
    <w:rsid w:val="00C7690F"/>
    <w:rsid w:val="00C82139"/>
    <w:rsid w:val="00CA4576"/>
    <w:rsid w:val="00CA4AA8"/>
    <w:rsid w:val="00CB5070"/>
    <w:rsid w:val="00CC4357"/>
    <w:rsid w:val="00CE2579"/>
    <w:rsid w:val="00D16E2F"/>
    <w:rsid w:val="00D36D29"/>
    <w:rsid w:val="00D73E18"/>
    <w:rsid w:val="00D97B01"/>
    <w:rsid w:val="00DA25D2"/>
    <w:rsid w:val="00DC5F96"/>
    <w:rsid w:val="00DD37A8"/>
    <w:rsid w:val="00DD4ECB"/>
    <w:rsid w:val="00DE01B5"/>
    <w:rsid w:val="00DF6C13"/>
    <w:rsid w:val="00E21F64"/>
    <w:rsid w:val="00E52C1C"/>
    <w:rsid w:val="00E61245"/>
    <w:rsid w:val="00E74588"/>
    <w:rsid w:val="00E8647B"/>
    <w:rsid w:val="00E9102D"/>
    <w:rsid w:val="00EA12C0"/>
    <w:rsid w:val="00EB691E"/>
    <w:rsid w:val="00EE259D"/>
    <w:rsid w:val="00EF4210"/>
    <w:rsid w:val="00EF43AF"/>
    <w:rsid w:val="00EF4860"/>
    <w:rsid w:val="00EF55E9"/>
    <w:rsid w:val="00F10953"/>
    <w:rsid w:val="00F1365C"/>
    <w:rsid w:val="00F30F83"/>
    <w:rsid w:val="00F3624D"/>
    <w:rsid w:val="00F73563"/>
    <w:rsid w:val="00F8024A"/>
    <w:rsid w:val="00F83F73"/>
    <w:rsid w:val="00F96939"/>
    <w:rsid w:val="00FA02D2"/>
    <w:rsid w:val="00FB5DAD"/>
    <w:rsid w:val="00FC1581"/>
    <w:rsid w:val="00FC23B7"/>
    <w:rsid w:val="00FC7750"/>
    <w:rsid w:val="00FC7B7A"/>
    <w:rsid w:val="00FD7BB1"/>
    <w:rsid w:val="00FE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6A5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A92"/>
  </w:style>
  <w:style w:type="paragraph" w:styleId="Heading1">
    <w:name w:val="heading 1"/>
    <w:basedOn w:val="Normal"/>
    <w:link w:val="Heading1Char"/>
    <w:uiPriority w:val="9"/>
    <w:qFormat/>
    <w:rsid w:val="009F5E18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6">
    <w:name w:val="p6"/>
    <w:rsid w:val="005E4693"/>
    <w:pPr>
      <w:tabs>
        <w:tab w:val="left" w:pos="900"/>
      </w:tabs>
      <w:spacing w:after="0" w:line="240" w:lineRule="auto"/>
      <w:ind w:left="900" w:hanging="900"/>
    </w:pPr>
    <w:rPr>
      <w:rFonts w:ascii="Courier" w:eastAsia="Times New Roman" w:hAnsi="Courier" w:cs="Times New Roman"/>
      <w:sz w:val="20"/>
      <w:szCs w:val="20"/>
    </w:rPr>
  </w:style>
  <w:style w:type="paragraph" w:customStyle="1" w:styleId="p1">
    <w:name w:val="p1"/>
    <w:rsid w:val="004A244A"/>
    <w:pPr>
      <w:tabs>
        <w:tab w:val="left" w:pos="618"/>
      </w:tabs>
      <w:spacing w:after="0" w:line="240" w:lineRule="auto"/>
      <w:ind w:left="618" w:hanging="618"/>
    </w:pPr>
    <w:rPr>
      <w:rFonts w:ascii="Courier" w:eastAsia="Times New Roman" w:hAnsi="Courier" w:cs="Times New Roman"/>
      <w:sz w:val="20"/>
      <w:szCs w:val="20"/>
    </w:rPr>
  </w:style>
  <w:style w:type="paragraph" w:customStyle="1" w:styleId="p4">
    <w:name w:val="p4"/>
    <w:rsid w:val="004A244A"/>
    <w:pPr>
      <w:tabs>
        <w:tab w:val="left" w:pos="720"/>
      </w:tabs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p7">
    <w:name w:val="p7"/>
    <w:rsid w:val="002901D4"/>
    <w:pPr>
      <w:tabs>
        <w:tab w:val="left" w:pos="1080"/>
      </w:tabs>
      <w:spacing w:after="0" w:line="240" w:lineRule="auto"/>
      <w:ind w:left="1080" w:hanging="1080"/>
    </w:pPr>
    <w:rPr>
      <w:rFonts w:ascii="Courier" w:eastAsia="Times New Roman" w:hAnsi="Courier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DD37A8"/>
  </w:style>
  <w:style w:type="character" w:customStyle="1" w:styleId="apple-converted-space">
    <w:name w:val="apple-converted-space"/>
    <w:basedOn w:val="DefaultParagraphFont"/>
    <w:rsid w:val="00DD37A8"/>
  </w:style>
  <w:style w:type="character" w:styleId="Hyperlink">
    <w:name w:val="Hyperlink"/>
    <w:basedOn w:val="DefaultParagraphFont"/>
    <w:uiPriority w:val="99"/>
    <w:semiHidden/>
    <w:unhideWhenUsed/>
    <w:rsid w:val="00DD37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E01B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F5E18"/>
    <w:rPr>
      <w:rFonts w:ascii="Times" w:hAnsi="Times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C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115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521"/>
  </w:style>
  <w:style w:type="character" w:styleId="PageNumber">
    <w:name w:val="page number"/>
    <w:basedOn w:val="DefaultParagraphFont"/>
    <w:uiPriority w:val="99"/>
    <w:semiHidden/>
    <w:unhideWhenUsed/>
    <w:rsid w:val="0061152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A92"/>
  </w:style>
  <w:style w:type="paragraph" w:styleId="Heading1">
    <w:name w:val="heading 1"/>
    <w:basedOn w:val="Normal"/>
    <w:link w:val="Heading1Char"/>
    <w:uiPriority w:val="9"/>
    <w:qFormat/>
    <w:rsid w:val="009F5E18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6">
    <w:name w:val="p6"/>
    <w:rsid w:val="005E4693"/>
    <w:pPr>
      <w:tabs>
        <w:tab w:val="left" w:pos="900"/>
      </w:tabs>
      <w:spacing w:after="0" w:line="240" w:lineRule="auto"/>
      <w:ind w:left="900" w:hanging="900"/>
    </w:pPr>
    <w:rPr>
      <w:rFonts w:ascii="Courier" w:eastAsia="Times New Roman" w:hAnsi="Courier" w:cs="Times New Roman"/>
      <w:sz w:val="20"/>
      <w:szCs w:val="20"/>
    </w:rPr>
  </w:style>
  <w:style w:type="paragraph" w:customStyle="1" w:styleId="p1">
    <w:name w:val="p1"/>
    <w:rsid w:val="004A244A"/>
    <w:pPr>
      <w:tabs>
        <w:tab w:val="left" w:pos="618"/>
      </w:tabs>
      <w:spacing w:after="0" w:line="240" w:lineRule="auto"/>
      <w:ind w:left="618" w:hanging="618"/>
    </w:pPr>
    <w:rPr>
      <w:rFonts w:ascii="Courier" w:eastAsia="Times New Roman" w:hAnsi="Courier" w:cs="Times New Roman"/>
      <w:sz w:val="20"/>
      <w:szCs w:val="20"/>
    </w:rPr>
  </w:style>
  <w:style w:type="paragraph" w:customStyle="1" w:styleId="p4">
    <w:name w:val="p4"/>
    <w:rsid w:val="004A244A"/>
    <w:pPr>
      <w:tabs>
        <w:tab w:val="left" w:pos="720"/>
      </w:tabs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paragraph" w:customStyle="1" w:styleId="p7">
    <w:name w:val="p7"/>
    <w:rsid w:val="002901D4"/>
    <w:pPr>
      <w:tabs>
        <w:tab w:val="left" w:pos="1080"/>
      </w:tabs>
      <w:spacing w:after="0" w:line="240" w:lineRule="auto"/>
      <w:ind w:left="1080" w:hanging="1080"/>
    </w:pPr>
    <w:rPr>
      <w:rFonts w:ascii="Courier" w:eastAsia="Times New Roman" w:hAnsi="Courier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DD37A8"/>
  </w:style>
  <w:style w:type="character" w:customStyle="1" w:styleId="apple-converted-space">
    <w:name w:val="apple-converted-space"/>
    <w:basedOn w:val="DefaultParagraphFont"/>
    <w:rsid w:val="00DD37A8"/>
  </w:style>
  <w:style w:type="character" w:styleId="Hyperlink">
    <w:name w:val="Hyperlink"/>
    <w:basedOn w:val="DefaultParagraphFont"/>
    <w:uiPriority w:val="99"/>
    <w:semiHidden/>
    <w:unhideWhenUsed/>
    <w:rsid w:val="00DD37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E01B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F5E18"/>
    <w:rPr>
      <w:rFonts w:ascii="Times" w:hAnsi="Times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C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115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521"/>
  </w:style>
  <w:style w:type="character" w:styleId="PageNumber">
    <w:name w:val="page number"/>
    <w:basedOn w:val="DefaultParagraphFont"/>
    <w:uiPriority w:val="99"/>
    <w:semiHidden/>
    <w:unhideWhenUsed/>
    <w:rsid w:val="0061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oildatamart.nrcs.usda.gov/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1B53-8299-5844-A7D4-A7F573E3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19</Pages>
  <Words>5517</Words>
  <Characters>31452</Characters>
  <Application>Microsoft Macintosh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</dc:creator>
  <cp:lastModifiedBy>Erik Johanson</cp:lastModifiedBy>
  <cp:revision>30</cp:revision>
  <dcterms:created xsi:type="dcterms:W3CDTF">2011-07-17T22:37:00Z</dcterms:created>
  <dcterms:modified xsi:type="dcterms:W3CDTF">2011-07-26T22:58:00Z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American Psychological Association</vt:lpwstr>
  </property>
</Properties>
</file>