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22119" w14:textId="77777777" w:rsidR="00B445F4" w:rsidRDefault="00B445F4" w:rsidP="00082C68">
      <w:pPr>
        <w:ind w:left="1440" w:firstLine="720"/>
        <w:rPr>
          <w:rFonts w:ascii="Times New Roman" w:hAnsi="Times New Roman" w:cs="Times New Roman"/>
          <w:sz w:val="24"/>
          <w:szCs w:val="24"/>
        </w:rPr>
      </w:pPr>
      <w:bookmarkStart w:id="0" w:name="_Hlk161055790"/>
      <w:bookmarkEnd w:id="0"/>
      <w:r>
        <w:rPr>
          <w:rFonts w:ascii="Times New Roman" w:hAnsi="Times New Roman" w:cs="Times New Roman"/>
          <w:sz w:val="24"/>
          <w:szCs w:val="24"/>
        </w:rPr>
        <w:t>P</w:t>
      </w:r>
      <w:r w:rsidRPr="003E2004">
        <w:rPr>
          <w:rFonts w:ascii="Times New Roman" w:hAnsi="Times New Roman" w:cs="Times New Roman"/>
          <w:sz w:val="24"/>
          <w:szCs w:val="24"/>
        </w:rPr>
        <w:t>reschool Teacher Attitudes Toward Inclusive Education</w:t>
      </w:r>
    </w:p>
    <w:p w14:paraId="14BC9EEA" w14:textId="77777777" w:rsidR="00B445F4" w:rsidRDefault="00B445F4" w:rsidP="00B445F4">
      <w:pPr>
        <w:rPr>
          <w:rFonts w:ascii="Times New Roman" w:hAnsi="Times New Roman" w:cs="Times New Roman"/>
          <w:sz w:val="24"/>
          <w:szCs w:val="24"/>
        </w:rPr>
      </w:pPr>
    </w:p>
    <w:p w14:paraId="232940E4" w14:textId="77777777" w:rsidR="00B445F4" w:rsidRDefault="00B445F4" w:rsidP="00B445F4">
      <w:pPr>
        <w:rPr>
          <w:rFonts w:ascii="Times New Roman" w:hAnsi="Times New Roman" w:cs="Times New Roman"/>
          <w:sz w:val="24"/>
          <w:szCs w:val="24"/>
        </w:rPr>
      </w:pPr>
    </w:p>
    <w:p w14:paraId="00AB220E" w14:textId="77777777" w:rsidR="00B445F4" w:rsidRDefault="00B445F4" w:rsidP="00B445F4">
      <w:pPr>
        <w:rPr>
          <w:rFonts w:ascii="Times New Roman" w:hAnsi="Times New Roman" w:cs="Times New Roman"/>
          <w:sz w:val="24"/>
          <w:szCs w:val="24"/>
        </w:rPr>
      </w:pPr>
    </w:p>
    <w:p w14:paraId="4046218B" w14:textId="77777777" w:rsidR="00B445F4" w:rsidRDefault="00B445F4" w:rsidP="00B445F4">
      <w:pPr>
        <w:rPr>
          <w:rFonts w:ascii="Times New Roman" w:hAnsi="Times New Roman" w:cs="Times New Roman"/>
          <w:sz w:val="24"/>
          <w:szCs w:val="24"/>
        </w:rPr>
      </w:pPr>
    </w:p>
    <w:p w14:paraId="5D819CA6" w14:textId="77777777" w:rsidR="00B445F4" w:rsidRDefault="00B445F4" w:rsidP="00B445F4">
      <w:pPr>
        <w:rPr>
          <w:rFonts w:ascii="Times New Roman" w:hAnsi="Times New Roman" w:cs="Times New Roman"/>
          <w:sz w:val="24"/>
          <w:szCs w:val="24"/>
        </w:rPr>
      </w:pPr>
    </w:p>
    <w:p w14:paraId="506378BA" w14:textId="77EA82CB" w:rsidR="00B445F4" w:rsidRDefault="00B445F4" w:rsidP="00B445F4">
      <w:pPr>
        <w:rPr>
          <w:rFonts w:ascii="Times New Roman" w:hAnsi="Times New Roman" w:cs="Times New Roman"/>
          <w:sz w:val="24"/>
          <w:szCs w:val="24"/>
        </w:rPr>
      </w:pPr>
      <w:r>
        <w:rPr>
          <w:rFonts w:ascii="Times New Roman" w:hAnsi="Times New Roman" w:cs="Times New Roman"/>
          <w:sz w:val="24"/>
          <w:szCs w:val="24"/>
        </w:rPr>
        <w:t xml:space="preserve">                                          A D</w:t>
      </w:r>
      <w:r w:rsidR="001F014F">
        <w:rPr>
          <w:rFonts w:ascii="Times New Roman" w:hAnsi="Times New Roman" w:cs="Times New Roman"/>
          <w:sz w:val="24"/>
          <w:szCs w:val="24"/>
        </w:rPr>
        <w:t>octoral Applied Research</w:t>
      </w:r>
      <w:r w:rsidRPr="00780EC5">
        <w:rPr>
          <w:rFonts w:ascii="Times New Roman" w:hAnsi="Times New Roman" w:cs="Times New Roman"/>
          <w:sz w:val="24"/>
          <w:szCs w:val="24"/>
        </w:rPr>
        <w:t xml:space="preserve"> Presented for the</w:t>
      </w:r>
    </w:p>
    <w:p w14:paraId="131B4B0B" w14:textId="2E63273E" w:rsidR="00B445F4" w:rsidRPr="00780EC5" w:rsidRDefault="00B445F4" w:rsidP="00B445F4">
      <w:pPr>
        <w:ind w:left="1440" w:firstLine="720"/>
        <w:rPr>
          <w:rFonts w:ascii="Times New Roman" w:hAnsi="Times New Roman" w:cs="Times New Roman"/>
          <w:sz w:val="24"/>
          <w:szCs w:val="24"/>
        </w:rPr>
      </w:pP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sidRPr="00780EC5">
        <w:rPr>
          <w:rFonts w:ascii="Times New Roman" w:hAnsi="Times New Roman" w:cs="Times New Roman"/>
          <w:sz w:val="24"/>
          <w:szCs w:val="24"/>
        </w:rPr>
        <w:t>Doctor of Education</w:t>
      </w:r>
    </w:p>
    <w:p w14:paraId="191AA5D0" w14:textId="77777777" w:rsidR="00B445F4" w:rsidRDefault="00B445F4" w:rsidP="00B445F4">
      <w:pPr>
        <w:ind w:left="1440" w:firstLine="720"/>
        <w:rPr>
          <w:rFonts w:ascii="Times New Roman" w:hAnsi="Times New Roman" w:cs="Times New Roman"/>
          <w:sz w:val="24"/>
          <w:szCs w:val="24"/>
        </w:rPr>
      </w:pPr>
      <w:r w:rsidRPr="00780EC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80EC5">
        <w:rPr>
          <w:rFonts w:ascii="Times New Roman" w:hAnsi="Times New Roman" w:cs="Times New Roman"/>
          <w:sz w:val="24"/>
          <w:szCs w:val="24"/>
        </w:rPr>
        <w:t>Degree</w:t>
      </w:r>
    </w:p>
    <w:p w14:paraId="2E57D49C" w14:textId="77777777" w:rsidR="00B445F4" w:rsidRPr="00780EC5" w:rsidRDefault="00B445F4" w:rsidP="00B445F4">
      <w:pPr>
        <w:ind w:left="1440" w:firstLine="720"/>
        <w:rPr>
          <w:rFonts w:ascii="Times New Roman" w:hAnsi="Times New Roman" w:cs="Times New Roman"/>
          <w:sz w:val="24"/>
          <w:szCs w:val="24"/>
        </w:rPr>
      </w:pPr>
      <w:r>
        <w:rPr>
          <w:rFonts w:ascii="Times New Roman" w:hAnsi="Times New Roman" w:cs="Times New Roman"/>
          <w:sz w:val="24"/>
          <w:szCs w:val="24"/>
        </w:rPr>
        <w:tab/>
        <w:t xml:space="preserve">        </w:t>
      </w:r>
      <w:r w:rsidRPr="00780EC5">
        <w:rPr>
          <w:rFonts w:ascii="Times New Roman" w:hAnsi="Times New Roman" w:cs="Times New Roman"/>
          <w:sz w:val="24"/>
          <w:szCs w:val="24"/>
        </w:rPr>
        <w:t>The University of Tennessee</w:t>
      </w:r>
    </w:p>
    <w:p w14:paraId="7A84396A" w14:textId="77777777" w:rsidR="00B445F4" w:rsidRDefault="00B445F4" w:rsidP="00B445F4">
      <w:pPr>
        <w:ind w:left="2880" w:firstLine="720"/>
      </w:pPr>
    </w:p>
    <w:p w14:paraId="3D9B820E" w14:textId="77777777" w:rsidR="00B445F4" w:rsidRDefault="00B445F4" w:rsidP="00B445F4">
      <w:pPr>
        <w:ind w:left="2880" w:firstLine="720"/>
      </w:pPr>
    </w:p>
    <w:p w14:paraId="11D93851" w14:textId="77777777" w:rsidR="00B445F4" w:rsidRDefault="00B445F4" w:rsidP="00B445F4">
      <w:pPr>
        <w:ind w:left="2880" w:firstLine="720"/>
      </w:pPr>
    </w:p>
    <w:p w14:paraId="55523E1C" w14:textId="77777777" w:rsidR="00B445F4" w:rsidRDefault="00B445F4" w:rsidP="00B445F4">
      <w:pPr>
        <w:ind w:left="2880" w:firstLine="720"/>
      </w:pPr>
    </w:p>
    <w:p w14:paraId="4F25AB56" w14:textId="77777777" w:rsidR="00B445F4" w:rsidRDefault="00B445F4" w:rsidP="00B445F4">
      <w:pPr>
        <w:ind w:left="2880" w:firstLine="720"/>
      </w:pPr>
    </w:p>
    <w:p w14:paraId="732AE30C" w14:textId="77777777" w:rsidR="00B445F4" w:rsidRDefault="00B445F4" w:rsidP="00B445F4">
      <w:pPr>
        <w:ind w:left="2880" w:firstLine="720"/>
      </w:pPr>
    </w:p>
    <w:p w14:paraId="4F553746" w14:textId="77777777" w:rsidR="00B445F4" w:rsidRDefault="00B445F4" w:rsidP="00B445F4">
      <w:pPr>
        <w:ind w:left="2880" w:firstLine="720"/>
      </w:pPr>
    </w:p>
    <w:p w14:paraId="13365246" w14:textId="77777777" w:rsidR="00B445F4" w:rsidRDefault="00B445F4" w:rsidP="00B445F4">
      <w:pPr>
        <w:ind w:left="2880" w:firstLine="720"/>
      </w:pPr>
    </w:p>
    <w:p w14:paraId="25FEF2BD" w14:textId="77777777" w:rsidR="00B445F4" w:rsidRDefault="00B445F4" w:rsidP="00B445F4">
      <w:pPr>
        <w:ind w:left="2880" w:firstLine="720"/>
      </w:pPr>
    </w:p>
    <w:p w14:paraId="40B3160D" w14:textId="77777777" w:rsidR="00B445F4" w:rsidRDefault="00B445F4" w:rsidP="00B445F4">
      <w:pPr>
        <w:ind w:left="2880" w:firstLine="720"/>
      </w:pPr>
    </w:p>
    <w:p w14:paraId="3161BEF3" w14:textId="77777777" w:rsidR="00B445F4" w:rsidRDefault="00B445F4" w:rsidP="00B445F4">
      <w:pPr>
        <w:ind w:left="2880" w:firstLine="720"/>
      </w:pPr>
    </w:p>
    <w:p w14:paraId="596EB1A4" w14:textId="77777777" w:rsidR="002056A6" w:rsidRDefault="002056A6" w:rsidP="00B445F4">
      <w:pPr>
        <w:ind w:left="2880" w:firstLine="720"/>
      </w:pPr>
    </w:p>
    <w:p w14:paraId="0DE73C09" w14:textId="77777777" w:rsidR="00B445F4" w:rsidRDefault="00B445F4" w:rsidP="00B445F4">
      <w:pPr>
        <w:rPr>
          <w:rFonts w:ascii="Times New Roman" w:hAnsi="Times New Roman" w:cs="Times New Roman"/>
          <w:sz w:val="24"/>
          <w:szCs w:val="24"/>
        </w:rPr>
      </w:pPr>
    </w:p>
    <w:p w14:paraId="7AF6CAE1" w14:textId="77777777" w:rsidR="00B445F4" w:rsidRDefault="00B445F4" w:rsidP="00B445F4">
      <w:pPr>
        <w:ind w:left="2880" w:firstLine="720"/>
        <w:rPr>
          <w:rFonts w:ascii="Times New Roman" w:hAnsi="Times New Roman" w:cs="Times New Roman"/>
          <w:sz w:val="24"/>
          <w:szCs w:val="24"/>
        </w:rPr>
      </w:pPr>
      <w:r>
        <w:rPr>
          <w:rFonts w:ascii="Times New Roman" w:hAnsi="Times New Roman" w:cs="Times New Roman"/>
          <w:sz w:val="24"/>
          <w:szCs w:val="24"/>
        </w:rPr>
        <w:t xml:space="preserve">      </w:t>
      </w:r>
      <w:r w:rsidRPr="00780EC5">
        <w:rPr>
          <w:rFonts w:ascii="Times New Roman" w:hAnsi="Times New Roman" w:cs="Times New Roman"/>
          <w:sz w:val="24"/>
          <w:szCs w:val="24"/>
        </w:rPr>
        <w:t>Sherry Walker</w:t>
      </w:r>
    </w:p>
    <w:p w14:paraId="68D220FB" w14:textId="77777777" w:rsidR="00B445F4" w:rsidRPr="00780EC5" w:rsidRDefault="00B445F4" w:rsidP="00B445F4">
      <w:pPr>
        <w:ind w:left="2880" w:firstLine="540"/>
        <w:rPr>
          <w:rFonts w:ascii="Times New Roman" w:hAnsi="Times New Roman" w:cs="Times New Roman"/>
          <w:sz w:val="24"/>
          <w:szCs w:val="24"/>
        </w:rPr>
      </w:pPr>
      <w:r>
        <w:rPr>
          <w:rFonts w:ascii="Times New Roman" w:hAnsi="Times New Roman" w:cs="Times New Roman"/>
          <w:sz w:val="24"/>
          <w:szCs w:val="24"/>
        </w:rPr>
        <w:t xml:space="preserve">            May 2024</w:t>
      </w:r>
    </w:p>
    <w:p w14:paraId="60483824" w14:textId="77777777" w:rsidR="00B445F4" w:rsidRPr="00780EC5" w:rsidRDefault="00B445F4" w:rsidP="00B445F4">
      <w:pPr>
        <w:ind w:left="2880" w:firstLine="720"/>
        <w:rPr>
          <w:rFonts w:ascii="Times New Roman" w:hAnsi="Times New Roman" w:cs="Times New Roman"/>
        </w:rPr>
      </w:pPr>
    </w:p>
    <w:p w14:paraId="4D9E99B0" w14:textId="77777777" w:rsidR="00B445F4" w:rsidRPr="00780EC5" w:rsidRDefault="00B445F4" w:rsidP="00B445F4">
      <w:pPr>
        <w:ind w:left="2880" w:firstLine="720"/>
        <w:rPr>
          <w:rFonts w:ascii="Times New Roman" w:hAnsi="Times New Roman" w:cs="Times New Roman"/>
        </w:rPr>
      </w:pPr>
    </w:p>
    <w:p w14:paraId="587AE242" w14:textId="77777777" w:rsidR="00B445F4" w:rsidRDefault="00B445F4" w:rsidP="00B445F4">
      <w:pPr>
        <w:ind w:left="2880" w:firstLine="720"/>
      </w:pPr>
    </w:p>
    <w:p w14:paraId="302F89D9" w14:textId="77777777" w:rsidR="00A70C8A" w:rsidRDefault="00A70C8A" w:rsidP="00A70C8A">
      <w:pPr>
        <w:spacing w:after="0" w:line="240" w:lineRule="auto"/>
      </w:pPr>
    </w:p>
    <w:p w14:paraId="1E874744" w14:textId="5AEA4B37" w:rsidR="00A64170" w:rsidRPr="00A70C8A" w:rsidRDefault="00C615AA" w:rsidP="00A70C8A">
      <w:pPr>
        <w:spacing w:after="0" w:line="240" w:lineRule="auto"/>
        <w:jc w:val="center"/>
      </w:pPr>
      <w:r w:rsidRPr="006D4D88">
        <w:rPr>
          <w:rFonts w:ascii="Times New Roman" w:hAnsi="Times New Roman" w:cs="Times New Roman"/>
          <w:sz w:val="24"/>
          <w:szCs w:val="24"/>
        </w:rPr>
        <w:lastRenderedPageBreak/>
        <w:t>Copyright @ 2024 Sherry Walker</w:t>
      </w:r>
    </w:p>
    <w:p w14:paraId="44EEBFE9" w14:textId="77777777" w:rsidR="00CC6252" w:rsidRPr="006D4D88" w:rsidRDefault="00C615AA" w:rsidP="00CC6252">
      <w:pPr>
        <w:spacing w:after="0" w:line="240" w:lineRule="auto"/>
        <w:ind w:left="2160" w:firstLine="720"/>
        <w:rPr>
          <w:rFonts w:ascii="Times New Roman" w:hAnsi="Times New Roman" w:cs="Times New Roman"/>
          <w:sz w:val="24"/>
          <w:szCs w:val="24"/>
        </w:rPr>
      </w:pPr>
      <w:r w:rsidRPr="006D4D88">
        <w:rPr>
          <w:rFonts w:ascii="Times New Roman" w:hAnsi="Times New Roman" w:cs="Times New Roman"/>
          <w:sz w:val="24"/>
          <w:szCs w:val="24"/>
        </w:rPr>
        <w:t xml:space="preserve">  </w:t>
      </w:r>
      <w:r w:rsidRPr="006D4D88">
        <w:rPr>
          <w:rFonts w:ascii="Times New Roman" w:hAnsi="Times New Roman" w:cs="Times New Roman"/>
          <w:sz w:val="24"/>
          <w:szCs w:val="24"/>
        </w:rPr>
        <w:tab/>
        <w:t xml:space="preserve">    All Rights Reserved</w:t>
      </w:r>
    </w:p>
    <w:p w14:paraId="7664A495" w14:textId="77777777" w:rsidR="00CC6252" w:rsidRDefault="00CC6252" w:rsidP="00CC6252">
      <w:pPr>
        <w:spacing w:after="0" w:line="240" w:lineRule="auto"/>
        <w:ind w:left="2160" w:firstLine="720"/>
      </w:pPr>
    </w:p>
    <w:p w14:paraId="18ABB82D" w14:textId="164529E3" w:rsidR="00B445F4" w:rsidRDefault="00A64170" w:rsidP="00CC6252">
      <w:pPr>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ab/>
      </w:r>
    </w:p>
    <w:p w14:paraId="66DDC211" w14:textId="77777777" w:rsidR="00A70C8A" w:rsidRDefault="00A70C8A" w:rsidP="00CC6252">
      <w:pPr>
        <w:spacing w:after="0" w:line="240" w:lineRule="auto"/>
        <w:ind w:left="2160" w:firstLine="720"/>
        <w:rPr>
          <w:rFonts w:ascii="Times New Roman" w:hAnsi="Times New Roman" w:cs="Times New Roman"/>
          <w:sz w:val="24"/>
          <w:szCs w:val="24"/>
        </w:rPr>
      </w:pPr>
    </w:p>
    <w:p w14:paraId="7614C91C" w14:textId="77777777" w:rsidR="00A70C8A" w:rsidRDefault="00A70C8A" w:rsidP="00CC6252">
      <w:pPr>
        <w:spacing w:after="0" w:line="240" w:lineRule="auto"/>
        <w:ind w:left="2160" w:firstLine="720"/>
        <w:rPr>
          <w:rFonts w:ascii="Times New Roman" w:hAnsi="Times New Roman" w:cs="Times New Roman"/>
          <w:sz w:val="24"/>
          <w:szCs w:val="24"/>
        </w:rPr>
      </w:pPr>
    </w:p>
    <w:p w14:paraId="01F92103" w14:textId="77777777" w:rsidR="00A70C8A" w:rsidRDefault="00A70C8A" w:rsidP="00CC6252">
      <w:pPr>
        <w:spacing w:after="0" w:line="240" w:lineRule="auto"/>
        <w:ind w:left="2160" w:firstLine="720"/>
        <w:rPr>
          <w:rFonts w:ascii="Times New Roman" w:hAnsi="Times New Roman" w:cs="Times New Roman"/>
          <w:sz w:val="24"/>
          <w:szCs w:val="24"/>
        </w:rPr>
      </w:pPr>
    </w:p>
    <w:p w14:paraId="7897051A" w14:textId="77777777" w:rsidR="00A70C8A" w:rsidRDefault="00A70C8A" w:rsidP="00CC6252">
      <w:pPr>
        <w:spacing w:after="0" w:line="240" w:lineRule="auto"/>
        <w:ind w:left="2160" w:firstLine="720"/>
        <w:rPr>
          <w:rFonts w:ascii="Times New Roman" w:hAnsi="Times New Roman" w:cs="Times New Roman"/>
          <w:sz w:val="24"/>
          <w:szCs w:val="24"/>
        </w:rPr>
      </w:pPr>
    </w:p>
    <w:p w14:paraId="5862E8E1" w14:textId="77777777" w:rsidR="00A70C8A" w:rsidRDefault="00A70C8A" w:rsidP="00CC6252">
      <w:pPr>
        <w:spacing w:after="0" w:line="240" w:lineRule="auto"/>
        <w:ind w:left="2160" w:firstLine="720"/>
        <w:rPr>
          <w:rFonts w:ascii="Times New Roman" w:hAnsi="Times New Roman" w:cs="Times New Roman"/>
          <w:sz w:val="24"/>
          <w:szCs w:val="24"/>
        </w:rPr>
      </w:pPr>
    </w:p>
    <w:p w14:paraId="6C15BFCD" w14:textId="77777777" w:rsidR="00A70C8A" w:rsidRDefault="00A70C8A" w:rsidP="00CC6252">
      <w:pPr>
        <w:spacing w:after="0" w:line="240" w:lineRule="auto"/>
        <w:ind w:left="2160" w:firstLine="720"/>
        <w:rPr>
          <w:rFonts w:ascii="Times New Roman" w:hAnsi="Times New Roman" w:cs="Times New Roman"/>
          <w:sz w:val="24"/>
          <w:szCs w:val="24"/>
        </w:rPr>
      </w:pPr>
    </w:p>
    <w:p w14:paraId="5F389E04" w14:textId="77777777" w:rsidR="00A70C8A" w:rsidRDefault="00A70C8A" w:rsidP="00CC6252">
      <w:pPr>
        <w:spacing w:after="0" w:line="240" w:lineRule="auto"/>
        <w:ind w:left="2160" w:firstLine="720"/>
        <w:rPr>
          <w:rFonts w:ascii="Times New Roman" w:hAnsi="Times New Roman" w:cs="Times New Roman"/>
          <w:sz w:val="24"/>
          <w:szCs w:val="24"/>
        </w:rPr>
      </w:pPr>
    </w:p>
    <w:p w14:paraId="61B671F1" w14:textId="77777777" w:rsidR="00A70C8A" w:rsidRDefault="00A70C8A" w:rsidP="00CC6252">
      <w:pPr>
        <w:spacing w:after="0" w:line="240" w:lineRule="auto"/>
        <w:ind w:left="2160" w:firstLine="720"/>
        <w:rPr>
          <w:rFonts w:ascii="Times New Roman" w:hAnsi="Times New Roman" w:cs="Times New Roman"/>
          <w:sz w:val="24"/>
          <w:szCs w:val="24"/>
        </w:rPr>
      </w:pPr>
    </w:p>
    <w:p w14:paraId="798E9E3F" w14:textId="77777777" w:rsidR="00A70C8A" w:rsidRDefault="00A70C8A" w:rsidP="00CC6252">
      <w:pPr>
        <w:spacing w:after="0" w:line="240" w:lineRule="auto"/>
        <w:ind w:left="2160" w:firstLine="720"/>
        <w:rPr>
          <w:rFonts w:ascii="Times New Roman" w:hAnsi="Times New Roman" w:cs="Times New Roman"/>
          <w:sz w:val="24"/>
          <w:szCs w:val="24"/>
        </w:rPr>
      </w:pPr>
    </w:p>
    <w:p w14:paraId="63E28795" w14:textId="77777777" w:rsidR="00A70C8A" w:rsidRDefault="00A70C8A" w:rsidP="00CC6252">
      <w:pPr>
        <w:spacing w:after="0" w:line="240" w:lineRule="auto"/>
        <w:ind w:left="2160" w:firstLine="720"/>
        <w:rPr>
          <w:rFonts w:ascii="Times New Roman" w:hAnsi="Times New Roman" w:cs="Times New Roman"/>
          <w:sz w:val="24"/>
          <w:szCs w:val="24"/>
        </w:rPr>
      </w:pPr>
    </w:p>
    <w:p w14:paraId="151CBD86" w14:textId="77777777" w:rsidR="00A70C8A" w:rsidRDefault="00A70C8A" w:rsidP="00CC6252">
      <w:pPr>
        <w:spacing w:after="0" w:line="240" w:lineRule="auto"/>
        <w:ind w:left="2160" w:firstLine="720"/>
        <w:rPr>
          <w:rFonts w:ascii="Times New Roman" w:hAnsi="Times New Roman" w:cs="Times New Roman"/>
          <w:sz w:val="24"/>
          <w:szCs w:val="24"/>
        </w:rPr>
      </w:pPr>
    </w:p>
    <w:p w14:paraId="24B5FB52" w14:textId="77777777" w:rsidR="00A70C8A" w:rsidRDefault="00A70C8A" w:rsidP="00CC6252">
      <w:pPr>
        <w:spacing w:after="0" w:line="240" w:lineRule="auto"/>
        <w:ind w:left="2160" w:firstLine="720"/>
        <w:rPr>
          <w:rFonts w:ascii="Times New Roman" w:hAnsi="Times New Roman" w:cs="Times New Roman"/>
          <w:sz w:val="24"/>
          <w:szCs w:val="24"/>
        </w:rPr>
      </w:pPr>
    </w:p>
    <w:p w14:paraId="1FC3C682" w14:textId="77777777" w:rsidR="00A70C8A" w:rsidRDefault="00A70C8A" w:rsidP="00CC6252">
      <w:pPr>
        <w:spacing w:after="0" w:line="240" w:lineRule="auto"/>
        <w:ind w:left="2160" w:firstLine="720"/>
        <w:rPr>
          <w:rFonts w:ascii="Times New Roman" w:hAnsi="Times New Roman" w:cs="Times New Roman"/>
          <w:sz w:val="24"/>
          <w:szCs w:val="24"/>
        </w:rPr>
      </w:pPr>
    </w:p>
    <w:p w14:paraId="73EF5043" w14:textId="77777777" w:rsidR="00A70C8A" w:rsidRDefault="00A70C8A" w:rsidP="00CC6252">
      <w:pPr>
        <w:spacing w:after="0" w:line="240" w:lineRule="auto"/>
        <w:ind w:left="2160" w:firstLine="720"/>
        <w:rPr>
          <w:rFonts w:ascii="Times New Roman" w:hAnsi="Times New Roman" w:cs="Times New Roman"/>
          <w:sz w:val="24"/>
          <w:szCs w:val="24"/>
        </w:rPr>
      </w:pPr>
    </w:p>
    <w:p w14:paraId="41936805" w14:textId="77777777" w:rsidR="00A70C8A" w:rsidRDefault="00A70C8A" w:rsidP="00CC6252">
      <w:pPr>
        <w:spacing w:after="0" w:line="240" w:lineRule="auto"/>
        <w:ind w:left="2160" w:firstLine="720"/>
        <w:rPr>
          <w:rFonts w:ascii="Times New Roman" w:hAnsi="Times New Roman" w:cs="Times New Roman"/>
          <w:sz w:val="24"/>
          <w:szCs w:val="24"/>
        </w:rPr>
      </w:pPr>
    </w:p>
    <w:p w14:paraId="5DE68977" w14:textId="77777777" w:rsidR="00A70C8A" w:rsidRDefault="00A70C8A" w:rsidP="00CC6252">
      <w:pPr>
        <w:spacing w:after="0" w:line="240" w:lineRule="auto"/>
        <w:ind w:left="2160" w:firstLine="720"/>
        <w:rPr>
          <w:rFonts w:ascii="Times New Roman" w:hAnsi="Times New Roman" w:cs="Times New Roman"/>
          <w:sz w:val="24"/>
          <w:szCs w:val="24"/>
        </w:rPr>
      </w:pPr>
    </w:p>
    <w:p w14:paraId="2C2C9079" w14:textId="77777777" w:rsidR="00A70C8A" w:rsidRDefault="00A70C8A" w:rsidP="00CC6252">
      <w:pPr>
        <w:spacing w:after="0" w:line="240" w:lineRule="auto"/>
        <w:ind w:left="2160" w:firstLine="720"/>
        <w:rPr>
          <w:rFonts w:ascii="Times New Roman" w:hAnsi="Times New Roman" w:cs="Times New Roman"/>
          <w:sz w:val="24"/>
          <w:szCs w:val="24"/>
        </w:rPr>
      </w:pPr>
    </w:p>
    <w:p w14:paraId="12357738" w14:textId="77777777" w:rsidR="00A70C8A" w:rsidRDefault="00A70C8A" w:rsidP="00CC6252">
      <w:pPr>
        <w:spacing w:after="0" w:line="240" w:lineRule="auto"/>
        <w:ind w:left="2160" w:firstLine="720"/>
        <w:rPr>
          <w:rFonts w:ascii="Times New Roman" w:hAnsi="Times New Roman" w:cs="Times New Roman"/>
          <w:sz w:val="24"/>
          <w:szCs w:val="24"/>
        </w:rPr>
      </w:pPr>
    </w:p>
    <w:p w14:paraId="20DB968D" w14:textId="77777777" w:rsidR="00A70C8A" w:rsidRDefault="00A70C8A" w:rsidP="00CC6252">
      <w:pPr>
        <w:spacing w:after="0" w:line="240" w:lineRule="auto"/>
        <w:ind w:left="2160" w:firstLine="720"/>
        <w:rPr>
          <w:rFonts w:ascii="Times New Roman" w:hAnsi="Times New Roman" w:cs="Times New Roman"/>
          <w:sz w:val="24"/>
          <w:szCs w:val="24"/>
        </w:rPr>
      </w:pPr>
    </w:p>
    <w:p w14:paraId="50D9A5A5" w14:textId="77777777" w:rsidR="00A70C8A" w:rsidRDefault="00A70C8A" w:rsidP="00CC6252">
      <w:pPr>
        <w:spacing w:after="0" w:line="240" w:lineRule="auto"/>
        <w:ind w:left="2160" w:firstLine="720"/>
        <w:rPr>
          <w:rFonts w:ascii="Times New Roman" w:hAnsi="Times New Roman" w:cs="Times New Roman"/>
          <w:sz w:val="24"/>
          <w:szCs w:val="24"/>
        </w:rPr>
      </w:pPr>
    </w:p>
    <w:p w14:paraId="53089F4A" w14:textId="77777777" w:rsidR="00A70C8A" w:rsidRDefault="00A70C8A" w:rsidP="00CC6252">
      <w:pPr>
        <w:spacing w:after="0" w:line="240" w:lineRule="auto"/>
        <w:ind w:left="2160" w:firstLine="720"/>
        <w:rPr>
          <w:rFonts w:ascii="Times New Roman" w:hAnsi="Times New Roman" w:cs="Times New Roman"/>
          <w:sz w:val="24"/>
          <w:szCs w:val="24"/>
        </w:rPr>
      </w:pPr>
    </w:p>
    <w:p w14:paraId="31D3442C" w14:textId="77777777" w:rsidR="00A70C8A" w:rsidRDefault="00A70C8A" w:rsidP="00CC6252">
      <w:pPr>
        <w:spacing w:after="0" w:line="240" w:lineRule="auto"/>
        <w:ind w:left="2160" w:firstLine="720"/>
        <w:rPr>
          <w:rFonts w:ascii="Times New Roman" w:hAnsi="Times New Roman" w:cs="Times New Roman"/>
          <w:sz w:val="24"/>
          <w:szCs w:val="24"/>
        </w:rPr>
      </w:pPr>
    </w:p>
    <w:p w14:paraId="25CC7BB5" w14:textId="77777777" w:rsidR="00A70C8A" w:rsidRDefault="00A70C8A" w:rsidP="00CC6252">
      <w:pPr>
        <w:spacing w:after="0" w:line="240" w:lineRule="auto"/>
        <w:ind w:left="2160" w:firstLine="720"/>
        <w:rPr>
          <w:rFonts w:ascii="Times New Roman" w:hAnsi="Times New Roman" w:cs="Times New Roman"/>
          <w:sz w:val="24"/>
          <w:szCs w:val="24"/>
        </w:rPr>
      </w:pPr>
    </w:p>
    <w:p w14:paraId="506AE75B" w14:textId="77777777" w:rsidR="00A70C8A" w:rsidRDefault="00A70C8A" w:rsidP="00CC6252">
      <w:pPr>
        <w:spacing w:after="0" w:line="240" w:lineRule="auto"/>
        <w:ind w:left="2160" w:firstLine="720"/>
        <w:rPr>
          <w:rFonts w:ascii="Times New Roman" w:hAnsi="Times New Roman" w:cs="Times New Roman"/>
          <w:sz w:val="24"/>
          <w:szCs w:val="24"/>
        </w:rPr>
      </w:pPr>
    </w:p>
    <w:p w14:paraId="4DC19C6E" w14:textId="77777777" w:rsidR="00A70C8A" w:rsidRDefault="00A70C8A" w:rsidP="00CC6252">
      <w:pPr>
        <w:spacing w:after="0" w:line="240" w:lineRule="auto"/>
        <w:ind w:left="2160" w:firstLine="720"/>
        <w:rPr>
          <w:rFonts w:ascii="Times New Roman" w:hAnsi="Times New Roman" w:cs="Times New Roman"/>
          <w:sz w:val="24"/>
          <w:szCs w:val="24"/>
        </w:rPr>
      </w:pPr>
    </w:p>
    <w:p w14:paraId="31E89867" w14:textId="77777777" w:rsidR="00A70C8A" w:rsidRDefault="00A70C8A" w:rsidP="00CC6252">
      <w:pPr>
        <w:spacing w:after="0" w:line="240" w:lineRule="auto"/>
        <w:ind w:left="2160" w:firstLine="720"/>
        <w:rPr>
          <w:rFonts w:ascii="Times New Roman" w:hAnsi="Times New Roman" w:cs="Times New Roman"/>
          <w:sz w:val="24"/>
          <w:szCs w:val="24"/>
        </w:rPr>
      </w:pPr>
    </w:p>
    <w:p w14:paraId="758F23B7" w14:textId="77777777" w:rsidR="00A70C8A" w:rsidRDefault="00A70C8A" w:rsidP="00CC6252">
      <w:pPr>
        <w:spacing w:after="0" w:line="240" w:lineRule="auto"/>
        <w:ind w:left="2160" w:firstLine="720"/>
        <w:rPr>
          <w:rFonts w:ascii="Times New Roman" w:hAnsi="Times New Roman" w:cs="Times New Roman"/>
          <w:sz w:val="24"/>
          <w:szCs w:val="24"/>
        </w:rPr>
      </w:pPr>
    </w:p>
    <w:p w14:paraId="110EF734" w14:textId="77777777" w:rsidR="00A70C8A" w:rsidRDefault="00A70C8A" w:rsidP="00CC6252">
      <w:pPr>
        <w:spacing w:after="0" w:line="240" w:lineRule="auto"/>
        <w:ind w:left="2160" w:firstLine="720"/>
        <w:rPr>
          <w:rFonts w:ascii="Times New Roman" w:hAnsi="Times New Roman" w:cs="Times New Roman"/>
          <w:sz w:val="24"/>
          <w:szCs w:val="24"/>
        </w:rPr>
      </w:pPr>
    </w:p>
    <w:p w14:paraId="35F70159" w14:textId="77777777" w:rsidR="00A70C8A" w:rsidRDefault="00A70C8A" w:rsidP="00CC6252">
      <w:pPr>
        <w:spacing w:after="0" w:line="240" w:lineRule="auto"/>
        <w:ind w:left="2160" w:firstLine="720"/>
        <w:rPr>
          <w:rFonts w:ascii="Times New Roman" w:hAnsi="Times New Roman" w:cs="Times New Roman"/>
          <w:sz w:val="24"/>
          <w:szCs w:val="24"/>
        </w:rPr>
      </w:pPr>
    </w:p>
    <w:p w14:paraId="4EF0D357" w14:textId="77777777" w:rsidR="00A70C8A" w:rsidRDefault="00A70C8A" w:rsidP="00CC6252">
      <w:pPr>
        <w:spacing w:after="0" w:line="240" w:lineRule="auto"/>
        <w:ind w:left="2160" w:firstLine="720"/>
        <w:rPr>
          <w:rFonts w:ascii="Times New Roman" w:hAnsi="Times New Roman" w:cs="Times New Roman"/>
          <w:sz w:val="24"/>
          <w:szCs w:val="24"/>
        </w:rPr>
      </w:pPr>
    </w:p>
    <w:p w14:paraId="7E30F34D" w14:textId="77777777" w:rsidR="00A70C8A" w:rsidRDefault="00A70C8A" w:rsidP="00CC6252">
      <w:pPr>
        <w:spacing w:after="0" w:line="240" w:lineRule="auto"/>
        <w:ind w:left="2160" w:firstLine="720"/>
        <w:rPr>
          <w:rFonts w:ascii="Times New Roman" w:hAnsi="Times New Roman" w:cs="Times New Roman"/>
          <w:sz w:val="24"/>
          <w:szCs w:val="24"/>
        </w:rPr>
      </w:pPr>
    </w:p>
    <w:p w14:paraId="194A3FF6" w14:textId="77777777" w:rsidR="00A70C8A" w:rsidRDefault="00A70C8A" w:rsidP="00CC6252">
      <w:pPr>
        <w:spacing w:after="0" w:line="240" w:lineRule="auto"/>
        <w:ind w:left="2160" w:firstLine="720"/>
        <w:rPr>
          <w:rFonts w:ascii="Times New Roman" w:hAnsi="Times New Roman" w:cs="Times New Roman"/>
          <w:sz w:val="24"/>
          <w:szCs w:val="24"/>
        </w:rPr>
      </w:pPr>
    </w:p>
    <w:p w14:paraId="05CA06B8" w14:textId="77777777" w:rsidR="00A70C8A" w:rsidRDefault="00A70C8A" w:rsidP="00CC6252">
      <w:pPr>
        <w:spacing w:after="0" w:line="240" w:lineRule="auto"/>
        <w:ind w:left="2160" w:firstLine="720"/>
        <w:rPr>
          <w:rFonts w:ascii="Times New Roman" w:hAnsi="Times New Roman" w:cs="Times New Roman"/>
          <w:sz w:val="24"/>
          <w:szCs w:val="24"/>
        </w:rPr>
      </w:pPr>
    </w:p>
    <w:p w14:paraId="21280893" w14:textId="77777777" w:rsidR="00A70C8A" w:rsidRDefault="00A70C8A" w:rsidP="00CC6252">
      <w:pPr>
        <w:spacing w:after="0" w:line="240" w:lineRule="auto"/>
        <w:ind w:left="2160" w:firstLine="720"/>
        <w:rPr>
          <w:rFonts w:ascii="Times New Roman" w:hAnsi="Times New Roman" w:cs="Times New Roman"/>
          <w:sz w:val="24"/>
          <w:szCs w:val="24"/>
        </w:rPr>
      </w:pPr>
    </w:p>
    <w:p w14:paraId="2C990518" w14:textId="77777777" w:rsidR="00A70C8A" w:rsidRDefault="00A70C8A" w:rsidP="00CC6252">
      <w:pPr>
        <w:spacing w:after="0" w:line="240" w:lineRule="auto"/>
        <w:ind w:left="2160" w:firstLine="720"/>
        <w:rPr>
          <w:rFonts w:ascii="Times New Roman" w:hAnsi="Times New Roman" w:cs="Times New Roman"/>
          <w:sz w:val="24"/>
          <w:szCs w:val="24"/>
        </w:rPr>
      </w:pPr>
    </w:p>
    <w:p w14:paraId="15541F5D" w14:textId="77777777" w:rsidR="00A70C8A" w:rsidRDefault="00A70C8A" w:rsidP="00CC6252">
      <w:pPr>
        <w:spacing w:after="0" w:line="240" w:lineRule="auto"/>
        <w:ind w:left="2160" w:firstLine="720"/>
        <w:rPr>
          <w:rFonts w:ascii="Times New Roman" w:hAnsi="Times New Roman" w:cs="Times New Roman"/>
          <w:sz w:val="24"/>
          <w:szCs w:val="24"/>
        </w:rPr>
      </w:pPr>
    </w:p>
    <w:p w14:paraId="61E59585" w14:textId="77777777" w:rsidR="00A70C8A" w:rsidRDefault="00A70C8A" w:rsidP="00CC6252">
      <w:pPr>
        <w:spacing w:after="0" w:line="240" w:lineRule="auto"/>
        <w:ind w:left="2160" w:firstLine="720"/>
        <w:rPr>
          <w:rFonts w:ascii="Times New Roman" w:hAnsi="Times New Roman" w:cs="Times New Roman"/>
          <w:sz w:val="24"/>
          <w:szCs w:val="24"/>
        </w:rPr>
      </w:pPr>
    </w:p>
    <w:p w14:paraId="5E1630DC" w14:textId="77777777" w:rsidR="00A70C8A" w:rsidRDefault="00A70C8A" w:rsidP="00CC6252">
      <w:pPr>
        <w:spacing w:after="0" w:line="240" w:lineRule="auto"/>
        <w:ind w:left="2160" w:firstLine="720"/>
        <w:rPr>
          <w:rFonts w:ascii="Times New Roman" w:hAnsi="Times New Roman" w:cs="Times New Roman"/>
          <w:sz w:val="24"/>
          <w:szCs w:val="24"/>
        </w:rPr>
      </w:pPr>
    </w:p>
    <w:p w14:paraId="5D4E125B" w14:textId="77777777" w:rsidR="00A70C8A" w:rsidRDefault="00A70C8A" w:rsidP="00CC6252">
      <w:pPr>
        <w:spacing w:after="0" w:line="240" w:lineRule="auto"/>
        <w:ind w:left="2160" w:firstLine="720"/>
        <w:rPr>
          <w:rFonts w:ascii="Times New Roman" w:hAnsi="Times New Roman" w:cs="Times New Roman"/>
          <w:sz w:val="24"/>
          <w:szCs w:val="24"/>
        </w:rPr>
      </w:pPr>
    </w:p>
    <w:p w14:paraId="3A9D9FBF" w14:textId="77777777" w:rsidR="00A70C8A" w:rsidRDefault="00A70C8A" w:rsidP="00CC6252">
      <w:pPr>
        <w:spacing w:after="0" w:line="240" w:lineRule="auto"/>
        <w:ind w:left="2160" w:firstLine="720"/>
        <w:rPr>
          <w:rFonts w:ascii="Times New Roman" w:hAnsi="Times New Roman" w:cs="Times New Roman"/>
          <w:sz w:val="24"/>
          <w:szCs w:val="24"/>
        </w:rPr>
      </w:pPr>
    </w:p>
    <w:p w14:paraId="25B47515" w14:textId="77777777" w:rsidR="00A70C8A" w:rsidRDefault="00A70C8A" w:rsidP="00CC6252">
      <w:pPr>
        <w:spacing w:after="0" w:line="240" w:lineRule="auto"/>
        <w:ind w:left="2160" w:firstLine="720"/>
        <w:rPr>
          <w:rFonts w:ascii="Times New Roman" w:hAnsi="Times New Roman" w:cs="Times New Roman"/>
          <w:sz w:val="24"/>
          <w:szCs w:val="24"/>
        </w:rPr>
      </w:pPr>
    </w:p>
    <w:p w14:paraId="6B8C5ECC" w14:textId="77777777" w:rsidR="00A70C8A" w:rsidRDefault="00A70C8A" w:rsidP="00CC6252">
      <w:pPr>
        <w:spacing w:after="0" w:line="240" w:lineRule="auto"/>
        <w:ind w:left="2160" w:firstLine="720"/>
        <w:rPr>
          <w:rFonts w:ascii="Times New Roman" w:hAnsi="Times New Roman" w:cs="Times New Roman"/>
          <w:sz w:val="24"/>
          <w:szCs w:val="24"/>
        </w:rPr>
      </w:pPr>
    </w:p>
    <w:p w14:paraId="21358070" w14:textId="77777777" w:rsidR="00A70C8A" w:rsidRPr="00CC6252" w:rsidRDefault="00A70C8A" w:rsidP="00CC6252">
      <w:pPr>
        <w:spacing w:after="0" w:line="240" w:lineRule="auto"/>
        <w:ind w:left="2160" w:firstLine="720"/>
      </w:pPr>
    </w:p>
    <w:p w14:paraId="0EC556CA" w14:textId="19D34B2D" w:rsidR="00B445F4" w:rsidRDefault="00B445F4" w:rsidP="00B445F4">
      <w:pPr>
        <w:tabs>
          <w:tab w:val="left" w:pos="3600"/>
        </w:tabs>
        <w:rPr>
          <w:rFonts w:ascii="Times New Roman" w:hAnsi="Times New Roman" w:cs="Times New Roman"/>
          <w:b/>
          <w:bCs/>
          <w:sz w:val="24"/>
          <w:szCs w:val="24"/>
        </w:rPr>
      </w:pPr>
      <w:r>
        <w:rPr>
          <w:rFonts w:ascii="Times New Roman" w:hAnsi="Times New Roman" w:cs="Times New Roman"/>
          <w:b/>
          <w:bCs/>
          <w:sz w:val="24"/>
          <w:szCs w:val="24"/>
        </w:rPr>
        <w:lastRenderedPageBreak/>
        <w:tab/>
      </w:r>
      <w:r w:rsidR="004C08B0">
        <w:rPr>
          <w:rFonts w:ascii="Times New Roman" w:hAnsi="Times New Roman" w:cs="Times New Roman"/>
          <w:b/>
          <w:bCs/>
          <w:sz w:val="24"/>
          <w:szCs w:val="24"/>
        </w:rPr>
        <w:t xml:space="preserve">      </w:t>
      </w:r>
      <w:r w:rsidRPr="006230D4">
        <w:rPr>
          <w:rFonts w:ascii="Times New Roman" w:hAnsi="Times New Roman" w:cs="Times New Roman"/>
          <w:b/>
          <w:bCs/>
          <w:sz w:val="24"/>
          <w:szCs w:val="24"/>
        </w:rPr>
        <w:t>DEDICATION</w:t>
      </w:r>
    </w:p>
    <w:p w14:paraId="439F3EF3" w14:textId="148CDD5B" w:rsidR="00B445F4" w:rsidRDefault="00B445F4" w:rsidP="00B445F4">
      <w:pPr>
        <w:spacing w:after="0" w:line="480" w:lineRule="auto"/>
        <w:ind w:left="90" w:firstLine="630"/>
        <w:rPr>
          <w:rFonts w:ascii="Times New Roman" w:hAnsi="Times New Roman" w:cs="Times New Roman"/>
          <w:sz w:val="24"/>
          <w:szCs w:val="24"/>
        </w:rPr>
      </w:pPr>
      <w:r w:rsidRPr="006230D4">
        <w:rPr>
          <w:rFonts w:ascii="Times New Roman" w:hAnsi="Times New Roman" w:cs="Times New Roman"/>
          <w:sz w:val="24"/>
          <w:szCs w:val="24"/>
        </w:rPr>
        <w:t xml:space="preserve">This work is dedicated to </w:t>
      </w:r>
      <w:r>
        <w:rPr>
          <w:rFonts w:ascii="Times New Roman" w:hAnsi="Times New Roman" w:cs="Times New Roman"/>
          <w:sz w:val="24"/>
          <w:szCs w:val="24"/>
        </w:rPr>
        <w:t>my loving family, my parents, who are no longer here, and my son, Kevin. My parents, who loved me unconditionally, would be so happy and proud of my educational career. Kevin, thank you for your continuous encouragement and support over the last four years. It has meant the world to me!</w:t>
      </w:r>
    </w:p>
    <w:p w14:paraId="4F3ED9A0" w14:textId="77777777" w:rsidR="00B445F4" w:rsidRDefault="00B445F4" w:rsidP="00B445F4">
      <w:pPr>
        <w:spacing w:after="0" w:line="480" w:lineRule="auto"/>
        <w:ind w:left="90" w:firstLine="630"/>
        <w:rPr>
          <w:rFonts w:ascii="Times New Roman" w:hAnsi="Times New Roman" w:cs="Times New Roman"/>
          <w:sz w:val="24"/>
          <w:szCs w:val="24"/>
        </w:rPr>
      </w:pPr>
      <w:r>
        <w:rPr>
          <w:rFonts w:ascii="Times New Roman" w:hAnsi="Times New Roman" w:cs="Times New Roman"/>
          <w:sz w:val="24"/>
          <w:szCs w:val="24"/>
        </w:rPr>
        <w:t xml:space="preserve">I would also like to dedicate this dissertation to future educators who will impact the lives of young children with disabilities and their families until preschool inclusion is a reality in schools, districts, and communities. </w:t>
      </w:r>
    </w:p>
    <w:p w14:paraId="392FB7CD" w14:textId="77777777" w:rsidR="00B445F4" w:rsidRDefault="00B445F4" w:rsidP="00B445F4">
      <w:pPr>
        <w:spacing w:after="0" w:line="480" w:lineRule="auto"/>
        <w:ind w:left="90" w:firstLine="630"/>
        <w:rPr>
          <w:rFonts w:ascii="Times New Roman" w:hAnsi="Times New Roman" w:cs="Times New Roman"/>
          <w:sz w:val="24"/>
          <w:szCs w:val="24"/>
        </w:rPr>
      </w:pPr>
    </w:p>
    <w:p w14:paraId="76AB03CB" w14:textId="77777777" w:rsidR="00B445F4" w:rsidRDefault="00B445F4" w:rsidP="00B445F4">
      <w:pPr>
        <w:spacing w:after="0" w:line="480" w:lineRule="auto"/>
        <w:ind w:left="90" w:firstLine="630"/>
        <w:rPr>
          <w:rFonts w:ascii="Times New Roman" w:hAnsi="Times New Roman" w:cs="Times New Roman"/>
          <w:sz w:val="24"/>
          <w:szCs w:val="24"/>
        </w:rPr>
      </w:pPr>
    </w:p>
    <w:p w14:paraId="19BD7829" w14:textId="77777777" w:rsidR="00B445F4" w:rsidRDefault="00B445F4" w:rsidP="00B445F4">
      <w:pPr>
        <w:spacing w:after="0" w:line="480" w:lineRule="auto"/>
        <w:ind w:left="90" w:firstLine="630"/>
        <w:rPr>
          <w:rFonts w:ascii="Times New Roman" w:hAnsi="Times New Roman" w:cs="Times New Roman"/>
          <w:sz w:val="24"/>
          <w:szCs w:val="24"/>
        </w:rPr>
      </w:pPr>
    </w:p>
    <w:p w14:paraId="14B788A6" w14:textId="77777777" w:rsidR="00B445F4" w:rsidRDefault="00B445F4" w:rsidP="00B445F4">
      <w:pPr>
        <w:spacing w:after="0" w:line="480" w:lineRule="auto"/>
        <w:ind w:left="90" w:firstLine="630"/>
        <w:rPr>
          <w:rFonts w:ascii="Times New Roman" w:hAnsi="Times New Roman" w:cs="Times New Roman"/>
          <w:sz w:val="24"/>
          <w:szCs w:val="24"/>
        </w:rPr>
      </w:pPr>
    </w:p>
    <w:p w14:paraId="60021448" w14:textId="77777777" w:rsidR="00B445F4" w:rsidRDefault="00B445F4" w:rsidP="00B445F4">
      <w:pPr>
        <w:spacing w:after="0" w:line="480" w:lineRule="auto"/>
        <w:ind w:left="90" w:firstLine="630"/>
        <w:rPr>
          <w:rFonts w:ascii="Times New Roman" w:hAnsi="Times New Roman" w:cs="Times New Roman"/>
          <w:sz w:val="24"/>
          <w:szCs w:val="24"/>
        </w:rPr>
      </w:pPr>
    </w:p>
    <w:p w14:paraId="4AD0EF0A" w14:textId="77777777" w:rsidR="00B445F4" w:rsidRDefault="00B445F4" w:rsidP="00B445F4">
      <w:pPr>
        <w:spacing w:after="0" w:line="480" w:lineRule="auto"/>
        <w:ind w:left="90" w:firstLine="630"/>
        <w:rPr>
          <w:rFonts w:ascii="Times New Roman" w:hAnsi="Times New Roman" w:cs="Times New Roman"/>
          <w:sz w:val="24"/>
          <w:szCs w:val="24"/>
        </w:rPr>
      </w:pPr>
    </w:p>
    <w:p w14:paraId="4C6F2727" w14:textId="77777777" w:rsidR="00B445F4" w:rsidRDefault="00B445F4" w:rsidP="00B445F4">
      <w:pPr>
        <w:spacing w:after="0" w:line="480" w:lineRule="auto"/>
        <w:ind w:left="90" w:firstLine="630"/>
        <w:rPr>
          <w:rFonts w:ascii="Times New Roman" w:hAnsi="Times New Roman" w:cs="Times New Roman"/>
          <w:sz w:val="24"/>
          <w:szCs w:val="24"/>
        </w:rPr>
      </w:pPr>
    </w:p>
    <w:p w14:paraId="28C918E1" w14:textId="77777777" w:rsidR="00B445F4" w:rsidRDefault="00B445F4" w:rsidP="00B445F4">
      <w:pPr>
        <w:spacing w:after="0" w:line="480" w:lineRule="auto"/>
        <w:rPr>
          <w:rFonts w:ascii="Times New Roman" w:hAnsi="Times New Roman" w:cs="Times New Roman"/>
          <w:sz w:val="24"/>
          <w:szCs w:val="24"/>
        </w:rPr>
      </w:pPr>
    </w:p>
    <w:p w14:paraId="4DAD5C5F" w14:textId="77777777" w:rsidR="00512ED2" w:rsidRDefault="00512ED2" w:rsidP="00B445F4">
      <w:pPr>
        <w:spacing w:after="0" w:line="480" w:lineRule="auto"/>
        <w:rPr>
          <w:rFonts w:ascii="Times New Roman" w:hAnsi="Times New Roman" w:cs="Times New Roman"/>
          <w:sz w:val="24"/>
          <w:szCs w:val="24"/>
        </w:rPr>
      </w:pPr>
    </w:p>
    <w:p w14:paraId="1960AFCC" w14:textId="77777777" w:rsidR="00512ED2" w:rsidRDefault="00512ED2" w:rsidP="00B445F4">
      <w:pPr>
        <w:spacing w:after="0" w:line="480" w:lineRule="auto"/>
        <w:rPr>
          <w:rFonts w:ascii="Times New Roman" w:hAnsi="Times New Roman" w:cs="Times New Roman"/>
          <w:sz w:val="24"/>
          <w:szCs w:val="24"/>
        </w:rPr>
      </w:pPr>
    </w:p>
    <w:p w14:paraId="48889DE2" w14:textId="77777777" w:rsidR="00512ED2" w:rsidRDefault="00512ED2" w:rsidP="00B445F4">
      <w:pPr>
        <w:spacing w:after="0" w:line="480" w:lineRule="auto"/>
        <w:rPr>
          <w:rFonts w:ascii="Times New Roman" w:hAnsi="Times New Roman" w:cs="Times New Roman"/>
          <w:sz w:val="24"/>
          <w:szCs w:val="24"/>
        </w:rPr>
      </w:pPr>
    </w:p>
    <w:p w14:paraId="5D99628C" w14:textId="77777777" w:rsidR="00512ED2" w:rsidRDefault="00512ED2" w:rsidP="00B445F4">
      <w:pPr>
        <w:spacing w:after="0" w:line="480" w:lineRule="auto"/>
        <w:rPr>
          <w:rFonts w:ascii="Times New Roman" w:hAnsi="Times New Roman" w:cs="Times New Roman"/>
          <w:sz w:val="24"/>
          <w:szCs w:val="24"/>
        </w:rPr>
      </w:pPr>
    </w:p>
    <w:p w14:paraId="5757FC2D" w14:textId="77777777" w:rsidR="00512ED2" w:rsidRDefault="00512ED2" w:rsidP="00B445F4">
      <w:pPr>
        <w:spacing w:after="0" w:line="480" w:lineRule="auto"/>
        <w:rPr>
          <w:rFonts w:ascii="Times New Roman" w:hAnsi="Times New Roman" w:cs="Times New Roman"/>
          <w:sz w:val="24"/>
          <w:szCs w:val="24"/>
        </w:rPr>
      </w:pPr>
    </w:p>
    <w:p w14:paraId="6A8C2CF2" w14:textId="77777777" w:rsidR="00512ED2" w:rsidRDefault="00512ED2" w:rsidP="00B445F4">
      <w:pPr>
        <w:spacing w:after="0" w:line="480" w:lineRule="auto"/>
        <w:rPr>
          <w:rFonts w:ascii="Times New Roman" w:hAnsi="Times New Roman" w:cs="Times New Roman"/>
          <w:sz w:val="24"/>
          <w:szCs w:val="24"/>
        </w:rPr>
      </w:pPr>
    </w:p>
    <w:p w14:paraId="446B92A4" w14:textId="77777777" w:rsidR="00512ED2" w:rsidRDefault="00512ED2" w:rsidP="00B445F4">
      <w:pPr>
        <w:spacing w:after="0" w:line="480" w:lineRule="auto"/>
        <w:rPr>
          <w:rFonts w:ascii="Times New Roman" w:hAnsi="Times New Roman" w:cs="Times New Roman"/>
          <w:sz w:val="24"/>
          <w:szCs w:val="24"/>
        </w:rPr>
      </w:pPr>
    </w:p>
    <w:p w14:paraId="45CC2E01" w14:textId="77777777" w:rsidR="00B445F4" w:rsidRDefault="00B445F4" w:rsidP="00B445F4">
      <w:pPr>
        <w:spacing w:after="0" w:line="480" w:lineRule="auto"/>
        <w:ind w:left="90" w:firstLine="630"/>
        <w:rPr>
          <w:rFonts w:ascii="Times New Roman" w:hAnsi="Times New Roman" w:cs="Times New Roman"/>
          <w:sz w:val="24"/>
          <w:szCs w:val="24"/>
        </w:rPr>
      </w:pPr>
    </w:p>
    <w:p w14:paraId="450DB408" w14:textId="77777777" w:rsidR="00B445F4" w:rsidRDefault="00B445F4" w:rsidP="00B445F4">
      <w:pPr>
        <w:ind w:left="2160" w:firstLine="720"/>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Pr="006230D4">
        <w:rPr>
          <w:rFonts w:ascii="Times New Roman" w:hAnsi="Times New Roman" w:cs="Times New Roman"/>
          <w:b/>
          <w:bCs/>
          <w:sz w:val="24"/>
          <w:szCs w:val="24"/>
        </w:rPr>
        <w:t>ACKNOWLEDGEMENTS</w:t>
      </w:r>
    </w:p>
    <w:p w14:paraId="39C05E50" w14:textId="77777777" w:rsidR="00B445F4" w:rsidRPr="00810E10" w:rsidRDefault="00B445F4" w:rsidP="00B445F4">
      <w:pPr>
        <w:autoSpaceDE w:val="0"/>
        <w:autoSpaceDN w:val="0"/>
        <w:adjustRightInd w:val="0"/>
        <w:spacing w:after="0" w:line="480" w:lineRule="auto"/>
        <w:ind w:firstLine="720"/>
        <w:rPr>
          <w:rFonts w:ascii="Times New Roman" w:hAnsi="Times New Roman" w:cs="Times New Roman"/>
          <w:sz w:val="24"/>
          <w:szCs w:val="24"/>
        </w:rPr>
      </w:pPr>
      <w:r w:rsidRPr="00810E10">
        <w:rPr>
          <w:rFonts w:ascii="Times New Roman" w:hAnsi="Times New Roman" w:cs="Times New Roman"/>
          <w:sz w:val="24"/>
          <w:szCs w:val="24"/>
        </w:rPr>
        <w:t xml:space="preserve">This study would not have existed without the administrators' approval to speak to teachers at the district level and the preschool teachers' contribution. To the participants in the study, this research was only possible because of your voluntary participation! A special thanks for taking the time to share your thoughts and opinions about preschool inclusion with me. </w:t>
      </w:r>
    </w:p>
    <w:p w14:paraId="23EF00E0" w14:textId="77777777" w:rsidR="00B445F4" w:rsidRPr="00810E10" w:rsidRDefault="00B445F4" w:rsidP="00B445F4">
      <w:pPr>
        <w:autoSpaceDE w:val="0"/>
        <w:autoSpaceDN w:val="0"/>
        <w:adjustRightInd w:val="0"/>
        <w:spacing w:after="0" w:line="480" w:lineRule="auto"/>
        <w:ind w:firstLine="720"/>
        <w:rPr>
          <w:rFonts w:ascii="Times New Roman" w:hAnsi="Times New Roman" w:cs="Times New Roman"/>
          <w:sz w:val="24"/>
          <w:szCs w:val="24"/>
        </w:rPr>
      </w:pPr>
      <w:r w:rsidRPr="00810E10">
        <w:rPr>
          <w:rFonts w:ascii="Times New Roman" w:hAnsi="Times New Roman" w:cs="Times New Roman"/>
          <w:sz w:val="24"/>
          <w:szCs w:val="24"/>
        </w:rPr>
        <w:t xml:space="preserve">I am ever so grateful to Dr. Sonya Hayes, my committee chair, for her patience, honesty, redirection, guidance, correction, and focus throughout the dissertation research and writing process. You lifted me when I was down for a while last year, and with your direction, I am proud of the final product. Thank you for guiding my hand during the previous year. </w:t>
      </w:r>
    </w:p>
    <w:p w14:paraId="230154BD" w14:textId="77777777" w:rsidR="00B445F4" w:rsidRPr="00810E10" w:rsidRDefault="00B445F4" w:rsidP="00B445F4">
      <w:pPr>
        <w:autoSpaceDE w:val="0"/>
        <w:autoSpaceDN w:val="0"/>
        <w:adjustRightInd w:val="0"/>
        <w:spacing w:after="0" w:line="480" w:lineRule="auto"/>
        <w:ind w:firstLine="720"/>
        <w:rPr>
          <w:rFonts w:ascii="Times New Roman" w:hAnsi="Times New Roman" w:cs="Times New Roman"/>
          <w:sz w:val="24"/>
          <w:szCs w:val="24"/>
        </w:rPr>
      </w:pPr>
      <w:r w:rsidRPr="00810E10">
        <w:rPr>
          <w:rFonts w:ascii="Times New Roman" w:hAnsi="Times New Roman" w:cs="Times New Roman"/>
          <w:sz w:val="24"/>
          <w:szCs w:val="24"/>
        </w:rPr>
        <w:t>I want to personally thank Dr. Mary Lynne Derrington for being the fearless leader of Cohort 1 and starting us on our doctoral journey. Your check-ins, reminders of important dates, conversations, and counseling provided a stable influence during the entire program. You were our “North Star”! I will never forget our very first conversation.</w:t>
      </w:r>
    </w:p>
    <w:p w14:paraId="051C9574" w14:textId="77777777" w:rsidR="00B445F4" w:rsidRPr="00810E10" w:rsidRDefault="00B445F4" w:rsidP="00B445F4">
      <w:pPr>
        <w:autoSpaceDE w:val="0"/>
        <w:autoSpaceDN w:val="0"/>
        <w:adjustRightInd w:val="0"/>
        <w:spacing w:after="0" w:line="480" w:lineRule="auto"/>
        <w:ind w:firstLine="720"/>
        <w:rPr>
          <w:rFonts w:ascii="Times New Roman" w:hAnsi="Times New Roman" w:cs="Times New Roman"/>
          <w:sz w:val="24"/>
          <w:szCs w:val="24"/>
        </w:rPr>
      </w:pPr>
      <w:r w:rsidRPr="00810E10">
        <w:rPr>
          <w:rFonts w:ascii="Times New Roman" w:hAnsi="Times New Roman" w:cs="Times New Roman"/>
          <w:sz w:val="24"/>
          <w:szCs w:val="24"/>
        </w:rPr>
        <w:t>I want to thank Dr. James Martinez for being part of my committee. Even though I did not have the opportunity to have you for one of the courses, your expertise and understanding of my topic were invaluable, and I am very appreciative.</w:t>
      </w:r>
    </w:p>
    <w:p w14:paraId="349E3EDC" w14:textId="77777777" w:rsidR="00B445F4" w:rsidRPr="00810E10" w:rsidRDefault="00B445F4" w:rsidP="00B445F4">
      <w:pPr>
        <w:autoSpaceDE w:val="0"/>
        <w:autoSpaceDN w:val="0"/>
        <w:adjustRightInd w:val="0"/>
        <w:spacing w:after="0" w:line="480" w:lineRule="auto"/>
        <w:ind w:firstLine="720"/>
        <w:rPr>
          <w:rFonts w:ascii="Times New Roman" w:hAnsi="Times New Roman" w:cs="Times New Roman"/>
          <w:sz w:val="24"/>
          <w:szCs w:val="24"/>
        </w:rPr>
      </w:pPr>
      <w:r w:rsidRPr="00810E10">
        <w:rPr>
          <w:rFonts w:ascii="Times New Roman" w:hAnsi="Times New Roman" w:cs="Times New Roman"/>
          <w:sz w:val="24"/>
          <w:szCs w:val="24"/>
        </w:rPr>
        <w:t>I want to acknowledge the professors who have taught this inaugural Cohort 1 class since the fall of 2020: Dr. Pamela Angelle, Dr. Mary Lynne Derrington, Dr. Lisa Driscoll, Dr. Sonya Hayes, Dr. Terry Ishitani, Dr. Joe Jarrett, Dr. James McIntyre, and Dr. Rachel White. Our cohort began during the pandemic, a stressful and challenging time for educators. You are a remarkable group of educators, and I thank you for inspiring me to be the best I could be in this program!</w:t>
      </w:r>
    </w:p>
    <w:p w14:paraId="35DE4ED8" w14:textId="77777777" w:rsidR="00B445F4" w:rsidRPr="00810E10" w:rsidRDefault="00B445F4" w:rsidP="00B445F4">
      <w:pPr>
        <w:autoSpaceDE w:val="0"/>
        <w:autoSpaceDN w:val="0"/>
        <w:adjustRightInd w:val="0"/>
        <w:spacing w:after="0" w:line="480" w:lineRule="auto"/>
        <w:ind w:firstLine="720"/>
        <w:rPr>
          <w:rFonts w:ascii="Times New Roman" w:hAnsi="Times New Roman" w:cs="Times New Roman"/>
          <w:sz w:val="24"/>
          <w:szCs w:val="24"/>
        </w:rPr>
      </w:pPr>
      <w:r w:rsidRPr="00810E10">
        <w:rPr>
          <w:rFonts w:ascii="Times New Roman" w:hAnsi="Times New Roman" w:cs="Times New Roman"/>
          <w:sz w:val="24"/>
          <w:szCs w:val="24"/>
        </w:rPr>
        <w:t xml:space="preserve">I want to say that I was proud to be among our original Cohort 1 members: Zack Adams, Brandie Arnold, Rolen Blaine, Ginny Boles, Alison Gauld, Christina </w:t>
      </w:r>
      <w:proofErr w:type="spellStart"/>
      <w:r w:rsidRPr="00810E10">
        <w:rPr>
          <w:rFonts w:ascii="Times New Roman" w:hAnsi="Times New Roman" w:cs="Times New Roman"/>
          <w:sz w:val="24"/>
          <w:szCs w:val="24"/>
        </w:rPr>
        <w:t>Isong</w:t>
      </w:r>
      <w:proofErr w:type="spellEnd"/>
      <w:r w:rsidRPr="00810E10">
        <w:rPr>
          <w:rFonts w:ascii="Times New Roman" w:hAnsi="Times New Roman" w:cs="Times New Roman"/>
          <w:sz w:val="24"/>
          <w:szCs w:val="24"/>
        </w:rPr>
        <w:t xml:space="preserve">, Katie Lutton, Steven </w:t>
      </w:r>
      <w:r w:rsidRPr="00810E10">
        <w:rPr>
          <w:rFonts w:ascii="Times New Roman" w:hAnsi="Times New Roman" w:cs="Times New Roman"/>
          <w:sz w:val="24"/>
          <w:szCs w:val="24"/>
        </w:rPr>
        <w:lastRenderedPageBreak/>
        <w:t>Mitchell, Sheila Morris, Stena Meadows Neas, Christopher Scott, James Slay, Brittany Sutton, and Leighton Upton. Wishing you the very best in your careers!</w:t>
      </w:r>
    </w:p>
    <w:p w14:paraId="2C8394E7" w14:textId="77777777" w:rsidR="00B445F4" w:rsidRPr="00810E10" w:rsidRDefault="00B445F4" w:rsidP="00B445F4">
      <w:pPr>
        <w:autoSpaceDE w:val="0"/>
        <w:autoSpaceDN w:val="0"/>
        <w:adjustRightInd w:val="0"/>
        <w:spacing w:after="0" w:line="480" w:lineRule="auto"/>
        <w:ind w:firstLine="720"/>
        <w:rPr>
          <w:rFonts w:ascii="Times New Roman" w:hAnsi="Times New Roman" w:cs="Times New Roman"/>
          <w:sz w:val="24"/>
          <w:szCs w:val="24"/>
        </w:rPr>
      </w:pPr>
      <w:r w:rsidRPr="00810E10">
        <w:rPr>
          <w:rFonts w:ascii="Times New Roman" w:hAnsi="Times New Roman" w:cs="Times New Roman"/>
          <w:sz w:val="24"/>
          <w:szCs w:val="24"/>
        </w:rPr>
        <w:t>Brandie Arnold and Sheila Morris have been my study buddies for four years. We worked as a team, getting through one course at a time—we were the Three Musketeers! Words cannot say thank you enough! A special thanks to Brandie, especially for the last semester as a friend, colleague, and “sounding board” so we could get through this together!</w:t>
      </w:r>
    </w:p>
    <w:p w14:paraId="4EF432FD" w14:textId="77777777" w:rsidR="00B445F4" w:rsidRPr="00810E10" w:rsidRDefault="00B445F4" w:rsidP="00B445F4">
      <w:pPr>
        <w:autoSpaceDE w:val="0"/>
        <w:autoSpaceDN w:val="0"/>
        <w:adjustRightInd w:val="0"/>
        <w:spacing w:after="0" w:line="480" w:lineRule="auto"/>
        <w:rPr>
          <w:rFonts w:ascii="Times New Roman" w:hAnsi="Times New Roman" w:cs="Times New Roman"/>
          <w:sz w:val="24"/>
          <w:szCs w:val="24"/>
        </w:rPr>
      </w:pPr>
    </w:p>
    <w:p w14:paraId="09550248" w14:textId="77777777" w:rsidR="00B445F4" w:rsidRPr="00810E10" w:rsidRDefault="00B445F4" w:rsidP="00B445F4">
      <w:pPr>
        <w:autoSpaceDE w:val="0"/>
        <w:autoSpaceDN w:val="0"/>
        <w:adjustRightInd w:val="0"/>
        <w:spacing w:after="0" w:line="480" w:lineRule="auto"/>
        <w:rPr>
          <w:rFonts w:ascii="Times New Roman" w:hAnsi="Times New Roman" w:cs="Times New Roman"/>
          <w:sz w:val="24"/>
          <w:szCs w:val="24"/>
        </w:rPr>
      </w:pPr>
    </w:p>
    <w:p w14:paraId="1D454CFD" w14:textId="77777777" w:rsidR="00B445F4" w:rsidRPr="00810E10" w:rsidRDefault="00B445F4" w:rsidP="00B445F4">
      <w:pPr>
        <w:spacing w:after="0" w:line="480" w:lineRule="auto"/>
        <w:ind w:left="2880" w:hanging="1440"/>
        <w:rPr>
          <w:rFonts w:ascii="Times New Roman" w:hAnsi="Times New Roman" w:cs="Times New Roman"/>
          <w:b/>
          <w:bCs/>
          <w:sz w:val="24"/>
          <w:szCs w:val="24"/>
        </w:rPr>
      </w:pPr>
    </w:p>
    <w:p w14:paraId="06A74EAB" w14:textId="77777777" w:rsidR="00B445F4" w:rsidRPr="00810E10" w:rsidRDefault="00B445F4" w:rsidP="00B445F4">
      <w:pPr>
        <w:ind w:left="2160" w:firstLine="720"/>
        <w:rPr>
          <w:rFonts w:ascii="Times New Roman" w:hAnsi="Times New Roman" w:cs="Times New Roman"/>
          <w:sz w:val="24"/>
          <w:szCs w:val="24"/>
        </w:rPr>
      </w:pPr>
    </w:p>
    <w:p w14:paraId="5B81B7E8" w14:textId="77777777" w:rsidR="00B445F4" w:rsidRPr="00810E10" w:rsidRDefault="00B445F4" w:rsidP="00B445F4">
      <w:pPr>
        <w:ind w:left="2160" w:firstLine="720"/>
        <w:rPr>
          <w:rFonts w:ascii="Times New Roman" w:hAnsi="Times New Roman" w:cs="Times New Roman"/>
          <w:sz w:val="24"/>
          <w:szCs w:val="24"/>
        </w:rPr>
      </w:pPr>
    </w:p>
    <w:p w14:paraId="1A792B8E" w14:textId="77777777" w:rsidR="00B445F4" w:rsidRPr="00810E10" w:rsidRDefault="00B445F4" w:rsidP="00B445F4">
      <w:pPr>
        <w:ind w:left="2160" w:firstLine="720"/>
        <w:rPr>
          <w:rFonts w:ascii="Times New Roman" w:hAnsi="Times New Roman" w:cs="Times New Roman"/>
          <w:sz w:val="24"/>
          <w:szCs w:val="24"/>
        </w:rPr>
      </w:pPr>
    </w:p>
    <w:p w14:paraId="3588AC1F" w14:textId="77777777" w:rsidR="00B445F4" w:rsidRPr="00810E10" w:rsidRDefault="00B445F4" w:rsidP="00B445F4">
      <w:pPr>
        <w:ind w:left="2160" w:firstLine="720"/>
        <w:rPr>
          <w:rFonts w:ascii="Times New Roman" w:hAnsi="Times New Roman" w:cs="Times New Roman"/>
          <w:sz w:val="24"/>
          <w:szCs w:val="24"/>
        </w:rPr>
      </w:pPr>
    </w:p>
    <w:p w14:paraId="573FEA51" w14:textId="77777777" w:rsidR="00B445F4" w:rsidRPr="00810E10" w:rsidRDefault="00B445F4" w:rsidP="00B445F4">
      <w:pPr>
        <w:ind w:left="2160" w:firstLine="720"/>
        <w:rPr>
          <w:rFonts w:ascii="Times New Roman" w:hAnsi="Times New Roman" w:cs="Times New Roman"/>
          <w:sz w:val="24"/>
          <w:szCs w:val="24"/>
        </w:rPr>
      </w:pPr>
    </w:p>
    <w:p w14:paraId="4A0D0316" w14:textId="77777777" w:rsidR="00B445F4" w:rsidRDefault="00B445F4" w:rsidP="00B445F4">
      <w:pPr>
        <w:ind w:left="2160" w:firstLine="720"/>
        <w:rPr>
          <w:rFonts w:ascii="Times New Roman" w:hAnsi="Times New Roman" w:cs="Times New Roman"/>
          <w:sz w:val="24"/>
          <w:szCs w:val="24"/>
        </w:rPr>
      </w:pPr>
    </w:p>
    <w:p w14:paraId="703C3EC7" w14:textId="77777777" w:rsidR="00B445F4" w:rsidRDefault="00B445F4" w:rsidP="00B445F4">
      <w:pPr>
        <w:ind w:left="2160" w:firstLine="720"/>
        <w:rPr>
          <w:rFonts w:ascii="Times New Roman" w:hAnsi="Times New Roman" w:cs="Times New Roman"/>
          <w:sz w:val="24"/>
          <w:szCs w:val="24"/>
        </w:rPr>
      </w:pPr>
    </w:p>
    <w:p w14:paraId="524145B0" w14:textId="77777777" w:rsidR="00B445F4" w:rsidRDefault="00B445F4" w:rsidP="00B445F4">
      <w:pPr>
        <w:ind w:left="2160" w:firstLine="720"/>
        <w:rPr>
          <w:rFonts w:ascii="Times New Roman" w:hAnsi="Times New Roman" w:cs="Times New Roman"/>
          <w:sz w:val="24"/>
          <w:szCs w:val="24"/>
        </w:rPr>
      </w:pPr>
    </w:p>
    <w:p w14:paraId="2D1B5245" w14:textId="77777777" w:rsidR="00B445F4" w:rsidRDefault="00B445F4" w:rsidP="00B445F4">
      <w:pPr>
        <w:ind w:left="2160" w:firstLine="720"/>
        <w:rPr>
          <w:rFonts w:ascii="Times New Roman" w:hAnsi="Times New Roman" w:cs="Times New Roman"/>
          <w:sz w:val="24"/>
          <w:szCs w:val="24"/>
        </w:rPr>
      </w:pPr>
    </w:p>
    <w:p w14:paraId="0C2FF909" w14:textId="77777777" w:rsidR="00B445F4" w:rsidRDefault="00B445F4" w:rsidP="00B445F4">
      <w:pPr>
        <w:ind w:left="2160" w:firstLine="720"/>
        <w:rPr>
          <w:rFonts w:ascii="Times New Roman" w:hAnsi="Times New Roman" w:cs="Times New Roman"/>
          <w:sz w:val="24"/>
          <w:szCs w:val="24"/>
        </w:rPr>
      </w:pPr>
    </w:p>
    <w:p w14:paraId="27718B30" w14:textId="77777777" w:rsidR="00B445F4" w:rsidRDefault="00B445F4" w:rsidP="00B445F4">
      <w:pPr>
        <w:ind w:left="2160" w:firstLine="720"/>
        <w:rPr>
          <w:rFonts w:ascii="Times New Roman" w:hAnsi="Times New Roman" w:cs="Times New Roman"/>
          <w:sz w:val="24"/>
          <w:szCs w:val="24"/>
        </w:rPr>
      </w:pPr>
    </w:p>
    <w:p w14:paraId="49F57DC3" w14:textId="77777777" w:rsidR="00B445F4" w:rsidRDefault="00B445F4" w:rsidP="00B445F4">
      <w:pPr>
        <w:ind w:left="2160" w:firstLine="720"/>
        <w:rPr>
          <w:rFonts w:ascii="Times New Roman" w:hAnsi="Times New Roman" w:cs="Times New Roman"/>
          <w:sz w:val="24"/>
          <w:szCs w:val="24"/>
        </w:rPr>
      </w:pPr>
    </w:p>
    <w:p w14:paraId="69E68D0F" w14:textId="77777777" w:rsidR="00B445F4" w:rsidRDefault="00B445F4" w:rsidP="00B445F4">
      <w:pPr>
        <w:ind w:left="2160" w:firstLine="720"/>
        <w:rPr>
          <w:rFonts w:ascii="Times New Roman" w:hAnsi="Times New Roman" w:cs="Times New Roman"/>
          <w:sz w:val="24"/>
          <w:szCs w:val="24"/>
        </w:rPr>
      </w:pPr>
    </w:p>
    <w:p w14:paraId="4CBE75E1" w14:textId="77777777" w:rsidR="00B445F4" w:rsidRDefault="00B445F4" w:rsidP="00B445F4">
      <w:pPr>
        <w:ind w:left="2160" w:firstLine="720"/>
        <w:rPr>
          <w:rFonts w:ascii="Times New Roman" w:hAnsi="Times New Roman" w:cs="Times New Roman"/>
          <w:sz w:val="24"/>
          <w:szCs w:val="24"/>
        </w:rPr>
      </w:pPr>
    </w:p>
    <w:p w14:paraId="41BD1520" w14:textId="77777777" w:rsidR="00B445F4" w:rsidRDefault="00B445F4" w:rsidP="00B445F4">
      <w:pPr>
        <w:ind w:left="2160" w:firstLine="720"/>
        <w:rPr>
          <w:rFonts w:ascii="Times New Roman" w:hAnsi="Times New Roman" w:cs="Times New Roman"/>
          <w:sz w:val="24"/>
          <w:szCs w:val="24"/>
        </w:rPr>
      </w:pPr>
    </w:p>
    <w:p w14:paraId="0DE0450B" w14:textId="77777777" w:rsidR="00B445F4" w:rsidRDefault="00B445F4" w:rsidP="00B445F4">
      <w:pPr>
        <w:ind w:left="2160" w:firstLine="720"/>
        <w:rPr>
          <w:rFonts w:ascii="Times New Roman" w:hAnsi="Times New Roman" w:cs="Times New Roman"/>
          <w:sz w:val="24"/>
          <w:szCs w:val="24"/>
        </w:rPr>
      </w:pPr>
    </w:p>
    <w:p w14:paraId="6FC5775B" w14:textId="77777777" w:rsidR="00B445F4" w:rsidRDefault="00B445F4" w:rsidP="00B445F4">
      <w:pPr>
        <w:rPr>
          <w:rFonts w:ascii="Times New Roman" w:hAnsi="Times New Roman" w:cs="Times New Roman"/>
          <w:sz w:val="24"/>
          <w:szCs w:val="24"/>
        </w:rPr>
      </w:pPr>
    </w:p>
    <w:p w14:paraId="0580DF64" w14:textId="77777777" w:rsidR="00B445F4" w:rsidRDefault="00B445F4" w:rsidP="00B445F4">
      <w:pPr>
        <w:ind w:left="2880" w:firstLine="720"/>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Pr="00541674">
        <w:rPr>
          <w:rFonts w:ascii="Times New Roman" w:hAnsi="Times New Roman" w:cs="Times New Roman"/>
          <w:b/>
          <w:bCs/>
          <w:sz w:val="24"/>
          <w:szCs w:val="24"/>
        </w:rPr>
        <w:t>ABSTRACT</w:t>
      </w:r>
    </w:p>
    <w:p w14:paraId="3C06A039" w14:textId="366F2628" w:rsidR="00B445F4" w:rsidRPr="00CD6495" w:rsidRDefault="00B445F4" w:rsidP="00B445F4">
      <w:pPr>
        <w:pStyle w:val="NormalWeb"/>
        <w:spacing w:before="0" w:beforeAutospacing="0" w:after="0" w:afterAutospacing="0" w:line="480" w:lineRule="auto"/>
        <w:rPr>
          <w:color w:val="0E101A"/>
        </w:rPr>
      </w:pPr>
      <w:bookmarkStart w:id="1" w:name="_Hlk161076868"/>
      <w:r w:rsidRPr="00D65E19">
        <w:rPr>
          <w:color w:val="0E101A"/>
        </w:rPr>
        <w:t xml:space="preserve">This </w:t>
      </w:r>
      <w:r w:rsidR="00DD6515">
        <w:rPr>
          <w:color w:val="0E101A"/>
        </w:rPr>
        <w:t xml:space="preserve">qualitative </w:t>
      </w:r>
      <w:r w:rsidRPr="00D65E19">
        <w:rPr>
          <w:color w:val="0E101A"/>
        </w:rPr>
        <w:t>study examined preschool teachers' perceptions of implementing inclusive practices in their classroom instruction, addressing the research question- How do preschool teachers in Tennessee perceive the implementation of inclusion practices in their classroom instruction? The results revealed five themes- fear of and initial discomfort</w:t>
      </w:r>
      <w:r>
        <w:rPr>
          <w:color w:val="0E101A"/>
        </w:rPr>
        <w:t xml:space="preserve"> </w:t>
      </w:r>
      <w:r w:rsidR="00451425">
        <w:rPr>
          <w:color w:val="0E101A"/>
        </w:rPr>
        <w:t xml:space="preserve">around </w:t>
      </w:r>
      <w:r>
        <w:rPr>
          <w:color w:val="0E101A"/>
        </w:rPr>
        <w:t>young children with disabilities</w:t>
      </w:r>
      <w:r w:rsidRPr="00D65E19">
        <w:rPr>
          <w:color w:val="0E101A"/>
        </w:rPr>
        <w:t xml:space="preserve">, lack of </w:t>
      </w:r>
      <w:r>
        <w:rPr>
          <w:color w:val="0E101A"/>
        </w:rPr>
        <w:t xml:space="preserve">preschool special education </w:t>
      </w:r>
      <w:r w:rsidRPr="00D65E19">
        <w:rPr>
          <w:color w:val="0E101A"/>
        </w:rPr>
        <w:t xml:space="preserve">knowledge and skills, </w:t>
      </w:r>
      <w:r>
        <w:rPr>
          <w:color w:val="0E101A"/>
        </w:rPr>
        <w:t xml:space="preserve">school and district </w:t>
      </w:r>
      <w:r w:rsidRPr="00D65E19">
        <w:rPr>
          <w:color w:val="0E101A"/>
        </w:rPr>
        <w:t>administrator support</w:t>
      </w:r>
      <w:r>
        <w:rPr>
          <w:color w:val="0E101A"/>
        </w:rPr>
        <w:t xml:space="preserve"> and guidance</w:t>
      </w:r>
      <w:r w:rsidRPr="00D65E19">
        <w:rPr>
          <w:color w:val="0E101A"/>
        </w:rPr>
        <w:t xml:space="preserve">, </w:t>
      </w:r>
      <w:r>
        <w:rPr>
          <w:color w:val="0E101A"/>
        </w:rPr>
        <w:t>the importance of teacher preparation and field experiences, and continuous professional development, coaching, and collaboration</w:t>
      </w:r>
      <w:r w:rsidRPr="00D65E19">
        <w:rPr>
          <w:color w:val="0E101A"/>
        </w:rPr>
        <w:t xml:space="preserve">. These themes are critical in preschool teachers' beliefs, attitudes, and perceptions toward inclusive education. </w:t>
      </w:r>
      <w:r w:rsidRPr="00D65E19">
        <w:rPr>
          <w:rFonts w:cstheme="minorBidi"/>
          <w:color w:val="232333"/>
        </w:rPr>
        <w:t>The teachers revealed their fear of and initial discomfort in interacting with young</w:t>
      </w:r>
      <w:r w:rsidRPr="00D65E19">
        <w:rPr>
          <w:rFonts w:eastAsiaTheme="minorEastAsia"/>
          <w:color w:val="232333"/>
        </w:rPr>
        <w:t xml:space="preserve"> children with disabilities. </w:t>
      </w:r>
      <w:r w:rsidRPr="00D65E19">
        <w:rPr>
          <w:rFonts w:eastAsiaTheme="minorEastAsia"/>
          <w:color w:val="000000" w:themeColor="text1"/>
          <w:kern w:val="24"/>
        </w:rPr>
        <w:t>They were negatively influenced by their lack of special educational background knowledge</w:t>
      </w:r>
      <w:r w:rsidRPr="00D65E19">
        <w:t xml:space="preserve"> </w:t>
      </w:r>
      <w:r w:rsidRPr="00D65E19">
        <w:rPr>
          <w:rFonts w:eastAsiaTheme="minorEastAsia"/>
          <w:color w:val="000000" w:themeColor="text1"/>
          <w:kern w:val="24"/>
        </w:rPr>
        <w:t>and skills.</w:t>
      </w:r>
      <w:r w:rsidRPr="00D65E19">
        <w:t xml:space="preserve"> The teachers felt </w:t>
      </w:r>
      <w:r w:rsidRPr="00D65E19">
        <w:rPr>
          <w:rFonts w:eastAsiaTheme="minorEastAsia"/>
          <w:color w:val="000000" w:themeColor="text1"/>
          <w:kern w:val="24"/>
        </w:rPr>
        <w:t>inclusion could succeed with district and school administrator support and guidance. Within teacher preparation programs, teachers voiced the importance of special education coursework and the connection to field experiences. In their schools, the preschool teachers expressed the urgent need for ongoing professional development, coaching,</w:t>
      </w:r>
      <w:r w:rsidRPr="00D65E19">
        <w:t xml:space="preserve"> </w:t>
      </w:r>
      <w:r w:rsidRPr="00D65E19">
        <w:rPr>
          <w:rFonts w:eastAsiaTheme="minorEastAsia"/>
          <w:color w:val="000000" w:themeColor="text1"/>
          <w:kern w:val="24"/>
        </w:rPr>
        <w:t xml:space="preserve">and collaboration with staff to implement an inclusive classroom. </w:t>
      </w:r>
      <w:r>
        <w:rPr>
          <w:color w:val="0E101A"/>
        </w:rPr>
        <w:t>This study addressed teachers' attitudes toward inclusion and how those attitudes are reflected in their behaviors in the classroom. A teacher's attitude toward inclusion does influence the success of their inclusive classroom environment. Therefore, further research should continue to investigate factors that affect the inclusive early childhood classroom so that educators may enhance the quality of inclusive education.</w:t>
      </w:r>
    </w:p>
    <w:bookmarkEnd w:id="1"/>
    <w:p w14:paraId="653D7A94" w14:textId="77777777" w:rsidR="00B445F4" w:rsidRPr="00D65E19" w:rsidRDefault="00B445F4" w:rsidP="00B445F4">
      <w:pPr>
        <w:pStyle w:val="NormalWeb"/>
        <w:spacing w:before="0" w:beforeAutospacing="0" w:after="0" w:afterAutospacing="0" w:line="480" w:lineRule="auto"/>
      </w:pPr>
    </w:p>
    <w:p w14:paraId="029471BC" w14:textId="77777777" w:rsidR="00B445F4" w:rsidRDefault="00B445F4" w:rsidP="00B445F4">
      <w:pPr>
        <w:rPr>
          <w:rFonts w:ascii="Times New Roman" w:hAnsi="Times New Roman" w:cs="Times New Roman"/>
          <w:b/>
          <w:bCs/>
          <w:sz w:val="24"/>
          <w:szCs w:val="24"/>
        </w:rPr>
      </w:pPr>
    </w:p>
    <w:p w14:paraId="78AC875E" w14:textId="77777777" w:rsidR="00B445F4" w:rsidRPr="00541674" w:rsidRDefault="00B445F4" w:rsidP="00B47822">
      <w:pPr>
        <w:rPr>
          <w:rFonts w:ascii="Times New Roman" w:hAnsi="Times New Roman" w:cs="Times New Roman"/>
          <w:b/>
          <w:bCs/>
          <w:sz w:val="24"/>
          <w:szCs w:val="24"/>
        </w:rPr>
      </w:pPr>
    </w:p>
    <w:p w14:paraId="0DD20BED" w14:textId="7019D3AA" w:rsidR="00B445F4" w:rsidRPr="00D10879" w:rsidRDefault="00CB69D6" w:rsidP="00B445F4">
      <w:pPr>
        <w:ind w:left="2880" w:firstLine="720"/>
        <w:rPr>
          <w:rFonts w:ascii="Times New Roman" w:hAnsi="Times New Roman" w:cs="Times New Roman"/>
          <w:b/>
          <w:bCs/>
          <w:sz w:val="24"/>
          <w:szCs w:val="24"/>
        </w:rPr>
      </w:pPr>
      <w:r>
        <w:rPr>
          <w:rFonts w:ascii="Times New Roman" w:hAnsi="Times New Roman" w:cs="Times New Roman"/>
          <w:b/>
          <w:bCs/>
          <w:noProof/>
          <w:sz w:val="24"/>
          <w:szCs w:val="24"/>
          <w14:ligatures w14:val="standardContextual"/>
        </w:rPr>
        <w:lastRenderedPageBreak/>
        <mc:AlternateContent>
          <mc:Choice Requires="wps">
            <w:drawing>
              <wp:anchor distT="0" distB="0" distL="114300" distR="114300" simplePos="0" relativeHeight="251659264" behindDoc="0" locked="0" layoutInCell="1" allowOverlap="1" wp14:anchorId="29DA04B7" wp14:editId="29E7C04C">
                <wp:simplePos x="0" y="0"/>
                <wp:positionH relativeFrom="column">
                  <wp:posOffset>5169600</wp:posOffset>
                </wp:positionH>
                <wp:positionV relativeFrom="paragraph">
                  <wp:posOffset>259200</wp:posOffset>
                </wp:positionV>
                <wp:extent cx="0" cy="0"/>
                <wp:effectExtent l="0" t="0" r="0" b="0"/>
                <wp:wrapNone/>
                <wp:docPr id="733273038" name="Text Box 2"/>
                <wp:cNvGraphicFramePr/>
                <a:graphic xmlns:a="http://schemas.openxmlformats.org/drawingml/2006/main">
                  <a:graphicData uri="http://schemas.microsoft.com/office/word/2010/wordprocessingShape">
                    <wps:wsp>
                      <wps:cNvSpPr txBox="1"/>
                      <wps:spPr>
                        <a:xfrm>
                          <a:off x="0" y="0"/>
                          <a:ext cx="0" cy="0"/>
                        </a:xfrm>
                        <a:prstGeom prst="rect">
                          <a:avLst/>
                        </a:prstGeom>
                        <a:solidFill>
                          <a:schemeClr val="lt1"/>
                        </a:solidFill>
                        <a:ln w="6350">
                          <a:solidFill>
                            <a:prstClr val="black"/>
                          </a:solidFill>
                        </a:ln>
                      </wps:spPr>
                      <wps:txbx>
                        <w:txbxContent>
                          <w:p w14:paraId="3C4BDAFC" w14:textId="21896208" w:rsidR="00CB69D6" w:rsidRPr="00CB69D6" w:rsidRDefault="00CB69D6">
                            <w:pPr>
                              <w:rPr>
                                <w:rFonts w:ascii="Times New Roman" w:hAnsi="Times New Roman" w:cs="Times New Roman"/>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DA04B7" id="_x0000_t202" coordsize="21600,21600" o:spt="202" path="m,l,21600r21600,l21600,xe">
                <v:stroke joinstyle="miter"/>
                <v:path gradientshapeok="t" o:connecttype="rect"/>
              </v:shapetype>
              <v:shape id="Text Box 2" o:spid="_x0000_s1026" type="#_x0000_t202" style="position:absolute;left:0;text-align:left;margin-left:407.05pt;margin-top:20.4pt;width:0;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" fillcolor="white [3201]" strokeweight=".5pt">
                <v:textbox>
                  <w:txbxContent>
                    <w:p w14:paraId="3C4BDAFC" w14:textId="21896208" w:rsidR="00CB69D6" w:rsidRPr="00CB69D6" w:rsidRDefault="00CB69D6">
                      <w:pPr>
                        <w:rPr>
                          <w:rFonts w:ascii="Times New Roman" w:hAnsi="Times New Roman" w:cs="Times New Roman"/>
                          <w:sz w:val="24"/>
                          <w:szCs w:val="24"/>
                        </w:rPr>
                      </w:pPr>
                    </w:p>
                  </w:txbxContent>
                </v:textbox>
              </v:shape>
            </w:pict>
          </mc:Fallback>
        </mc:AlternateContent>
      </w:r>
      <w:r w:rsidR="00B445F4" w:rsidRPr="00D10879">
        <w:rPr>
          <w:rFonts w:ascii="Times New Roman" w:hAnsi="Times New Roman" w:cs="Times New Roman"/>
          <w:b/>
          <w:bCs/>
          <w:sz w:val="24"/>
          <w:szCs w:val="24"/>
        </w:rPr>
        <w:t>TABLE OF CONTENTS</w:t>
      </w:r>
    </w:p>
    <w:p w14:paraId="4E20306E" w14:textId="4D88E1BA" w:rsidR="00B445F4" w:rsidRPr="001C1E07" w:rsidRDefault="00000000" w:rsidP="007C165A">
      <w:pPr>
        <w:pStyle w:val="TOC1"/>
        <w:tabs>
          <w:tab w:val="clear" w:pos="8370"/>
          <w:tab w:val="clear" w:pos="14400"/>
          <w:tab w:val="right" w:leader="dot" w:pos="11520"/>
        </w:tabs>
        <w:rPr>
          <w:rFonts w:eastAsiaTheme="minorEastAsia"/>
          <w:noProof/>
        </w:rPr>
      </w:pPr>
      <w:hyperlink w:anchor="_Toc43372511" w:history="1">
        <w:r w:rsidR="00B445F4" w:rsidRPr="00EF5632">
          <w:rPr>
            <w:rStyle w:val="Hyperlink"/>
            <w:rFonts w:eastAsiaTheme="majorEastAsia" w:cs="Times New Roman"/>
            <w:noProof/>
            <w:color w:val="auto"/>
            <w:u w:val="none"/>
          </w:rPr>
          <w:t>CHAPTER ONE INTRODUCTION TO</w:t>
        </w:r>
      </w:hyperlink>
      <w:r w:rsidR="00B445F4" w:rsidRPr="00EF5632">
        <w:rPr>
          <w:noProof/>
        </w:rPr>
        <w:t xml:space="preserve"> THE STUDY</w:t>
      </w:r>
      <w:r w:rsidR="007C165A">
        <w:rPr>
          <w:noProof/>
        </w:rPr>
        <w:tab/>
      </w:r>
      <w:r w:rsidR="00C84A9B" w:rsidRPr="001C1E07">
        <w:rPr>
          <w:noProof/>
        </w:rPr>
        <w:t>1</w:t>
      </w:r>
      <w:r w:rsidR="003E0953" w:rsidRPr="001C1E07">
        <w:rPr>
          <w:noProof/>
        </w:rPr>
        <w:t xml:space="preserve">          </w:t>
      </w:r>
      <w:r w:rsidR="00C87B91" w:rsidRPr="001C1E07">
        <w:rPr>
          <w:noProof/>
        </w:rPr>
        <w:t xml:space="preserve"> </w:t>
      </w:r>
    </w:p>
    <w:p w14:paraId="43EEC1AE" w14:textId="17486C26" w:rsidR="00B445F4" w:rsidRPr="001C1E07" w:rsidRDefault="00B445F4" w:rsidP="007C165A">
      <w:pPr>
        <w:pStyle w:val="TOC2"/>
        <w:tabs>
          <w:tab w:val="clear" w:pos="8630"/>
          <w:tab w:val="right" w:leader="dot" w:pos="11520"/>
        </w:tabs>
        <w:rPr>
          <w:rFonts w:ascii="Times New Roman" w:hAnsi="Times New Roman" w:cs="Times New Roman"/>
          <w:noProof/>
        </w:rPr>
      </w:pPr>
      <w:r w:rsidRPr="001C1E07">
        <w:rPr>
          <w:rFonts w:ascii="Times New Roman" w:hAnsi="Times New Roman" w:cs="Times New Roman"/>
        </w:rPr>
        <w:t>Statement of the Problem</w:t>
      </w:r>
      <w:r w:rsidR="007C165A">
        <w:rPr>
          <w:rFonts w:ascii="Times New Roman" w:hAnsi="Times New Roman" w:cs="Times New Roman"/>
        </w:rPr>
        <w:tab/>
      </w:r>
      <w:r w:rsidR="00C84A9B" w:rsidRPr="001C1E07">
        <w:rPr>
          <w:rFonts w:ascii="Times New Roman" w:hAnsi="Times New Roman" w:cs="Times New Roman"/>
        </w:rPr>
        <w:t>5</w:t>
      </w:r>
      <w:r w:rsidR="003E0953" w:rsidRPr="001C1E07">
        <w:rPr>
          <w:rFonts w:ascii="Times New Roman" w:hAnsi="Times New Roman" w:cs="Times New Roman"/>
        </w:rPr>
        <w:t xml:space="preserve">         </w:t>
      </w:r>
      <w:r w:rsidR="00C87B91" w:rsidRPr="001C1E07">
        <w:rPr>
          <w:rFonts w:ascii="Times New Roman" w:hAnsi="Times New Roman" w:cs="Times New Roman"/>
        </w:rPr>
        <w:t xml:space="preserve"> </w:t>
      </w:r>
    </w:p>
    <w:p w14:paraId="39890242" w14:textId="409443EA" w:rsidR="00B445F4" w:rsidRPr="001C1E07" w:rsidRDefault="00B445F4" w:rsidP="007C165A">
      <w:pPr>
        <w:tabs>
          <w:tab w:val="right" w:leader="dot" w:pos="11520"/>
        </w:tabs>
        <w:spacing w:after="0" w:line="240" w:lineRule="auto"/>
        <w:ind w:firstLine="720"/>
        <w:rPr>
          <w:rFonts w:ascii="Times New Roman" w:hAnsi="Times New Roman" w:cs="Times New Roman"/>
          <w:sz w:val="24"/>
          <w:szCs w:val="24"/>
        </w:rPr>
      </w:pPr>
      <w:r w:rsidRPr="001C1E07">
        <w:rPr>
          <w:rFonts w:ascii="Times New Roman" w:hAnsi="Times New Roman" w:cs="Times New Roman"/>
          <w:sz w:val="24"/>
          <w:szCs w:val="24"/>
        </w:rPr>
        <w:t>Purpose of the Study</w:t>
      </w:r>
      <w:r w:rsidR="007C165A">
        <w:rPr>
          <w:rFonts w:ascii="Times New Roman" w:hAnsi="Times New Roman" w:cs="Times New Roman"/>
          <w:sz w:val="24"/>
          <w:szCs w:val="24"/>
        </w:rPr>
        <w:tab/>
      </w:r>
      <w:r w:rsidR="00626A88">
        <w:rPr>
          <w:rFonts w:ascii="Times New Roman" w:hAnsi="Times New Roman" w:cs="Times New Roman"/>
          <w:sz w:val="24"/>
          <w:szCs w:val="24"/>
        </w:rPr>
        <w:t>7</w:t>
      </w:r>
      <w:r w:rsidR="003E0953" w:rsidRPr="001C1E07">
        <w:rPr>
          <w:rFonts w:ascii="Times New Roman" w:hAnsi="Times New Roman" w:cs="Times New Roman"/>
          <w:sz w:val="24"/>
          <w:szCs w:val="24"/>
        </w:rPr>
        <w:t xml:space="preserve">          </w:t>
      </w:r>
    </w:p>
    <w:p w14:paraId="582873D8" w14:textId="3E7EBB86" w:rsidR="00B445F4" w:rsidRPr="001C1E07" w:rsidRDefault="00B445F4" w:rsidP="00F5142C">
      <w:pPr>
        <w:tabs>
          <w:tab w:val="right" w:leader="dot" w:pos="11520"/>
        </w:tabs>
        <w:spacing w:after="0" w:line="240" w:lineRule="auto"/>
        <w:ind w:firstLine="720"/>
        <w:rPr>
          <w:rFonts w:ascii="Times New Roman" w:hAnsi="Times New Roman" w:cs="Times New Roman"/>
          <w:sz w:val="24"/>
          <w:szCs w:val="24"/>
        </w:rPr>
      </w:pPr>
      <w:r w:rsidRPr="001C1E07">
        <w:rPr>
          <w:rFonts w:ascii="Times New Roman" w:hAnsi="Times New Roman" w:cs="Times New Roman"/>
          <w:sz w:val="24"/>
          <w:szCs w:val="24"/>
        </w:rPr>
        <w:t>Research Questi</w:t>
      </w:r>
      <w:r w:rsidR="004C5AAD">
        <w:rPr>
          <w:rFonts w:ascii="Times New Roman" w:hAnsi="Times New Roman" w:cs="Times New Roman"/>
          <w:sz w:val="24"/>
          <w:szCs w:val="24"/>
        </w:rPr>
        <w:t>on</w:t>
      </w:r>
      <w:r w:rsidR="003A6B0A">
        <w:rPr>
          <w:rFonts w:ascii="Times New Roman" w:hAnsi="Times New Roman" w:cs="Times New Roman"/>
          <w:sz w:val="24"/>
          <w:szCs w:val="24"/>
        </w:rPr>
        <w:tab/>
      </w:r>
      <w:r w:rsidR="00626A88">
        <w:rPr>
          <w:rFonts w:ascii="Times New Roman" w:hAnsi="Times New Roman" w:cs="Times New Roman"/>
          <w:sz w:val="24"/>
          <w:szCs w:val="24"/>
        </w:rPr>
        <w:t>7</w:t>
      </w:r>
    </w:p>
    <w:p w14:paraId="22F10574" w14:textId="79A740FC" w:rsidR="00B445F4" w:rsidRPr="001C1E07" w:rsidRDefault="00B445F4" w:rsidP="007C165A">
      <w:pPr>
        <w:tabs>
          <w:tab w:val="right" w:leader="dot" w:pos="11520"/>
          <w:tab w:val="right" w:leader="dot" w:pos="14400"/>
        </w:tabs>
        <w:spacing w:after="0" w:line="240" w:lineRule="auto"/>
        <w:ind w:firstLine="720"/>
        <w:rPr>
          <w:rFonts w:ascii="Times New Roman" w:hAnsi="Times New Roman" w:cs="Times New Roman"/>
          <w:sz w:val="24"/>
          <w:szCs w:val="24"/>
        </w:rPr>
      </w:pPr>
      <w:r w:rsidRPr="001C1E07">
        <w:rPr>
          <w:rFonts w:ascii="Times New Roman" w:hAnsi="Times New Roman" w:cs="Times New Roman"/>
          <w:sz w:val="24"/>
          <w:szCs w:val="24"/>
        </w:rPr>
        <w:t>Significance of the Study</w:t>
      </w:r>
      <w:r w:rsidR="007C165A">
        <w:rPr>
          <w:rFonts w:ascii="Times New Roman" w:hAnsi="Times New Roman" w:cs="Times New Roman"/>
          <w:sz w:val="24"/>
          <w:szCs w:val="24"/>
        </w:rPr>
        <w:tab/>
      </w:r>
      <w:r w:rsidR="00C84A9B" w:rsidRPr="001C1E07">
        <w:rPr>
          <w:rFonts w:ascii="Times New Roman" w:hAnsi="Times New Roman" w:cs="Times New Roman"/>
          <w:sz w:val="24"/>
          <w:szCs w:val="24"/>
        </w:rPr>
        <w:t>8</w:t>
      </w:r>
      <w:r w:rsidR="003E0953" w:rsidRPr="001C1E07">
        <w:rPr>
          <w:rFonts w:ascii="Times New Roman" w:hAnsi="Times New Roman" w:cs="Times New Roman"/>
          <w:sz w:val="24"/>
          <w:szCs w:val="24"/>
        </w:rPr>
        <w:t xml:space="preserve">         </w:t>
      </w:r>
    </w:p>
    <w:p w14:paraId="136B00C5" w14:textId="43AE38F8" w:rsidR="00B445F4" w:rsidRPr="001C1E07" w:rsidRDefault="00B445F4" w:rsidP="007C165A">
      <w:pPr>
        <w:tabs>
          <w:tab w:val="right" w:leader="dot" w:pos="11520"/>
          <w:tab w:val="right" w:leader="dot" w:pos="14400"/>
        </w:tabs>
        <w:spacing w:after="0" w:line="240" w:lineRule="auto"/>
        <w:ind w:firstLine="720"/>
        <w:rPr>
          <w:rFonts w:ascii="Times New Roman" w:hAnsi="Times New Roman" w:cs="Times New Roman"/>
          <w:sz w:val="24"/>
          <w:szCs w:val="24"/>
        </w:rPr>
      </w:pPr>
      <w:r w:rsidRPr="001C1E07">
        <w:rPr>
          <w:rFonts w:ascii="Times New Roman" w:hAnsi="Times New Roman" w:cs="Times New Roman"/>
          <w:sz w:val="24"/>
          <w:szCs w:val="24"/>
        </w:rPr>
        <w:t>Definition of Terms</w:t>
      </w:r>
      <w:r w:rsidR="007C165A">
        <w:rPr>
          <w:rFonts w:ascii="Times New Roman" w:hAnsi="Times New Roman" w:cs="Times New Roman"/>
          <w:sz w:val="24"/>
          <w:szCs w:val="24"/>
        </w:rPr>
        <w:tab/>
      </w:r>
      <w:r w:rsidR="00C035E3">
        <w:rPr>
          <w:rFonts w:ascii="Times New Roman" w:hAnsi="Times New Roman" w:cs="Times New Roman"/>
          <w:sz w:val="24"/>
          <w:szCs w:val="24"/>
        </w:rPr>
        <w:t>9</w:t>
      </w:r>
      <w:r w:rsidR="003E0953" w:rsidRPr="001C1E07">
        <w:rPr>
          <w:rFonts w:ascii="Times New Roman" w:hAnsi="Times New Roman" w:cs="Times New Roman"/>
          <w:sz w:val="24"/>
          <w:szCs w:val="24"/>
        </w:rPr>
        <w:t xml:space="preserve">       </w:t>
      </w:r>
    </w:p>
    <w:p w14:paraId="0B093FF0" w14:textId="08C529E8" w:rsidR="00B445F4" w:rsidRPr="001C1E07" w:rsidRDefault="00B445F4" w:rsidP="0038510B">
      <w:pPr>
        <w:tabs>
          <w:tab w:val="right" w:leader="dot" w:pos="14400"/>
        </w:tabs>
        <w:spacing w:after="0" w:line="240" w:lineRule="auto"/>
        <w:ind w:firstLine="720"/>
        <w:rPr>
          <w:rFonts w:ascii="Times New Roman" w:hAnsi="Times New Roman" w:cs="Times New Roman"/>
          <w:sz w:val="24"/>
          <w:szCs w:val="24"/>
        </w:rPr>
      </w:pPr>
      <w:r w:rsidRPr="001C1E07">
        <w:rPr>
          <w:rFonts w:ascii="Times New Roman" w:hAnsi="Times New Roman" w:cs="Times New Roman"/>
          <w:sz w:val="24"/>
          <w:szCs w:val="24"/>
        </w:rPr>
        <w:t>Delimitations of the Stu</w:t>
      </w:r>
      <w:r w:rsidR="004C5AAD">
        <w:rPr>
          <w:rFonts w:ascii="Times New Roman" w:hAnsi="Times New Roman" w:cs="Times New Roman"/>
          <w:sz w:val="24"/>
          <w:szCs w:val="24"/>
        </w:rPr>
        <w:t>d</w:t>
      </w:r>
      <w:r w:rsidR="000F7CA0">
        <w:rPr>
          <w:rFonts w:ascii="Times New Roman" w:hAnsi="Times New Roman" w:cs="Times New Roman"/>
          <w:sz w:val="24"/>
          <w:szCs w:val="24"/>
        </w:rPr>
        <w:t>y</w:t>
      </w:r>
      <w:r w:rsidR="003A6B0A">
        <w:rPr>
          <w:rFonts w:ascii="Times New Roman" w:hAnsi="Times New Roman" w:cs="Times New Roman"/>
          <w:sz w:val="24"/>
          <w:szCs w:val="24"/>
        </w:rPr>
        <w:tab/>
      </w:r>
      <w:r w:rsidR="00C84A9B" w:rsidRPr="001C1E07">
        <w:rPr>
          <w:rFonts w:ascii="Times New Roman" w:hAnsi="Times New Roman" w:cs="Times New Roman"/>
          <w:sz w:val="24"/>
          <w:szCs w:val="24"/>
        </w:rPr>
        <w:t>11</w:t>
      </w:r>
      <w:r w:rsidR="003E0953" w:rsidRPr="001C1E07">
        <w:rPr>
          <w:rFonts w:ascii="Times New Roman" w:hAnsi="Times New Roman" w:cs="Times New Roman"/>
          <w:sz w:val="24"/>
          <w:szCs w:val="24"/>
        </w:rPr>
        <w:t xml:space="preserve">       </w:t>
      </w:r>
    </w:p>
    <w:p w14:paraId="7CE6A0C4" w14:textId="765F756E" w:rsidR="00B445F4" w:rsidRPr="001C1E07" w:rsidRDefault="00B445F4" w:rsidP="00E834F4">
      <w:pPr>
        <w:tabs>
          <w:tab w:val="right" w:leader="dot" w:pos="11520"/>
        </w:tabs>
        <w:spacing w:after="0" w:line="240" w:lineRule="auto"/>
        <w:ind w:firstLine="720"/>
        <w:rPr>
          <w:rFonts w:ascii="Times New Roman" w:hAnsi="Times New Roman" w:cs="Times New Roman"/>
          <w:sz w:val="24"/>
          <w:szCs w:val="24"/>
        </w:rPr>
      </w:pPr>
      <w:r w:rsidRPr="001C1E07">
        <w:rPr>
          <w:rFonts w:ascii="Times New Roman" w:hAnsi="Times New Roman" w:cs="Times New Roman"/>
          <w:sz w:val="24"/>
          <w:szCs w:val="24"/>
        </w:rPr>
        <w:t>Orga</w:t>
      </w:r>
      <w:r w:rsidR="00D5373F">
        <w:rPr>
          <w:rFonts w:ascii="Times New Roman" w:hAnsi="Times New Roman" w:cs="Times New Roman"/>
          <w:sz w:val="24"/>
          <w:szCs w:val="24"/>
        </w:rPr>
        <w:t>nization of the Study</w:t>
      </w:r>
      <w:r w:rsidR="00E834F4">
        <w:rPr>
          <w:rFonts w:ascii="Times New Roman" w:hAnsi="Times New Roman" w:cs="Times New Roman"/>
          <w:sz w:val="24"/>
          <w:szCs w:val="24"/>
        </w:rPr>
        <w:tab/>
      </w:r>
      <w:r w:rsidRPr="001C1E07">
        <w:rPr>
          <w:rFonts w:ascii="Times New Roman" w:hAnsi="Times New Roman" w:cs="Times New Roman"/>
          <w:sz w:val="24"/>
          <w:szCs w:val="24"/>
        </w:rPr>
        <w:t>1</w:t>
      </w:r>
      <w:r w:rsidR="00C035E3">
        <w:rPr>
          <w:rFonts w:ascii="Times New Roman" w:hAnsi="Times New Roman" w:cs="Times New Roman"/>
          <w:sz w:val="24"/>
          <w:szCs w:val="24"/>
        </w:rPr>
        <w:t>1</w:t>
      </w:r>
    </w:p>
    <w:p w14:paraId="36B28374" w14:textId="4A4B3CE2" w:rsidR="00B445F4" w:rsidRPr="001C1E07" w:rsidRDefault="00B445F4" w:rsidP="00070503">
      <w:pPr>
        <w:pStyle w:val="TOC1"/>
        <w:tabs>
          <w:tab w:val="clear" w:pos="8370"/>
          <w:tab w:val="clear" w:pos="14400"/>
          <w:tab w:val="right" w:leader="dot" w:pos="11520"/>
        </w:tabs>
        <w:rPr>
          <w:rFonts w:eastAsiaTheme="minorEastAsia"/>
          <w:noProof/>
        </w:rPr>
      </w:pPr>
      <w:r w:rsidRPr="001C1E07">
        <w:t>CHAPTER TWO LITERATURE REVIEW</w:t>
      </w:r>
      <w:r w:rsidR="00070503">
        <w:tab/>
      </w:r>
      <w:r w:rsidRPr="001C1E07">
        <w:t>1</w:t>
      </w:r>
      <w:r w:rsidR="00C87B91" w:rsidRPr="001C1E07">
        <w:t>3</w:t>
      </w:r>
    </w:p>
    <w:p w14:paraId="7969C38B" w14:textId="436B86B7" w:rsidR="00B445F4" w:rsidRPr="001C1E07" w:rsidRDefault="00B445F4" w:rsidP="00070503">
      <w:pPr>
        <w:pStyle w:val="TOC2"/>
        <w:tabs>
          <w:tab w:val="clear" w:pos="8630"/>
          <w:tab w:val="right" w:leader="dot" w:pos="11520"/>
        </w:tabs>
        <w:rPr>
          <w:rFonts w:ascii="Times New Roman" w:hAnsi="Times New Roman" w:cs="Times New Roman"/>
          <w:noProof/>
        </w:rPr>
      </w:pPr>
      <w:r w:rsidRPr="001C1E07">
        <w:rPr>
          <w:rFonts w:ascii="Times New Roman" w:hAnsi="Times New Roman" w:cs="Times New Roman"/>
        </w:rPr>
        <w:t>Search Process</w:t>
      </w:r>
      <w:r w:rsidR="00070503">
        <w:rPr>
          <w:rFonts w:ascii="Times New Roman" w:hAnsi="Times New Roman" w:cs="Times New Roman"/>
        </w:rPr>
        <w:tab/>
      </w:r>
      <w:r w:rsidRPr="001C1E07">
        <w:rPr>
          <w:rFonts w:ascii="Times New Roman" w:hAnsi="Times New Roman" w:cs="Times New Roman"/>
          <w:noProof/>
        </w:rPr>
        <w:t>1</w:t>
      </w:r>
      <w:r w:rsidR="00C87B91" w:rsidRPr="001C1E07">
        <w:rPr>
          <w:rFonts w:ascii="Times New Roman" w:hAnsi="Times New Roman" w:cs="Times New Roman"/>
          <w:noProof/>
        </w:rPr>
        <w:t>4</w:t>
      </w:r>
    </w:p>
    <w:p w14:paraId="697F937F" w14:textId="6BF296E1" w:rsidR="00B445F4" w:rsidRPr="001C1E07" w:rsidRDefault="00B445F4" w:rsidP="00070503">
      <w:pPr>
        <w:tabs>
          <w:tab w:val="right" w:leader="dot" w:pos="11520"/>
        </w:tabs>
        <w:spacing w:after="0" w:line="240" w:lineRule="auto"/>
        <w:ind w:firstLine="720"/>
        <w:rPr>
          <w:rFonts w:ascii="Times New Roman" w:hAnsi="Times New Roman" w:cs="Times New Roman"/>
          <w:sz w:val="24"/>
          <w:szCs w:val="24"/>
        </w:rPr>
      </w:pPr>
      <w:r w:rsidRPr="001C1E07">
        <w:rPr>
          <w:rFonts w:ascii="Times New Roman" w:hAnsi="Times New Roman" w:cs="Times New Roman"/>
          <w:sz w:val="24"/>
          <w:szCs w:val="24"/>
        </w:rPr>
        <w:t>Th</w:t>
      </w:r>
      <w:r w:rsidR="00D5373F">
        <w:rPr>
          <w:rFonts w:ascii="Times New Roman" w:hAnsi="Times New Roman" w:cs="Times New Roman"/>
          <w:sz w:val="24"/>
          <w:szCs w:val="24"/>
        </w:rPr>
        <w:t>eoretical Framewo</w:t>
      </w:r>
      <w:r w:rsidR="00070503">
        <w:rPr>
          <w:rFonts w:ascii="Times New Roman" w:hAnsi="Times New Roman" w:cs="Times New Roman"/>
          <w:sz w:val="24"/>
          <w:szCs w:val="24"/>
        </w:rPr>
        <w:t>rk</w:t>
      </w:r>
      <w:r w:rsidR="00070503">
        <w:rPr>
          <w:rFonts w:ascii="Times New Roman" w:hAnsi="Times New Roman" w:cs="Times New Roman"/>
          <w:sz w:val="24"/>
          <w:szCs w:val="24"/>
        </w:rPr>
        <w:tab/>
      </w:r>
      <w:r w:rsidR="00A173B8" w:rsidRPr="001C1E07">
        <w:rPr>
          <w:rFonts w:ascii="Times New Roman" w:hAnsi="Times New Roman" w:cs="Times New Roman"/>
          <w:sz w:val="24"/>
          <w:szCs w:val="24"/>
        </w:rPr>
        <w:t>2</w:t>
      </w:r>
      <w:r w:rsidR="00945591">
        <w:rPr>
          <w:rFonts w:ascii="Times New Roman" w:hAnsi="Times New Roman" w:cs="Times New Roman"/>
          <w:sz w:val="24"/>
          <w:szCs w:val="24"/>
        </w:rPr>
        <w:t>1</w:t>
      </w:r>
    </w:p>
    <w:p w14:paraId="5E4A4D78" w14:textId="3BA4600D" w:rsidR="00B445F4" w:rsidRPr="001C1E07" w:rsidRDefault="00B445F4" w:rsidP="00070503">
      <w:pPr>
        <w:tabs>
          <w:tab w:val="right" w:leader="dot" w:pos="11520"/>
        </w:tabs>
        <w:spacing w:after="0" w:line="240" w:lineRule="auto"/>
        <w:ind w:firstLine="720"/>
        <w:rPr>
          <w:rFonts w:ascii="Times New Roman" w:hAnsi="Times New Roman" w:cs="Times New Roman"/>
          <w:sz w:val="24"/>
          <w:szCs w:val="24"/>
        </w:rPr>
      </w:pPr>
      <w:r w:rsidRPr="001C1E07">
        <w:rPr>
          <w:rFonts w:ascii="Times New Roman" w:hAnsi="Times New Roman" w:cs="Times New Roman"/>
          <w:sz w:val="24"/>
          <w:szCs w:val="24"/>
        </w:rPr>
        <w:t>Conclusion</w:t>
      </w:r>
      <w:r w:rsidR="00070503">
        <w:rPr>
          <w:rFonts w:ascii="Times New Roman" w:hAnsi="Times New Roman" w:cs="Times New Roman"/>
          <w:sz w:val="24"/>
          <w:szCs w:val="24"/>
        </w:rPr>
        <w:tab/>
      </w:r>
      <w:r w:rsidR="00A173B8" w:rsidRPr="001C1E07">
        <w:rPr>
          <w:rFonts w:ascii="Times New Roman" w:hAnsi="Times New Roman" w:cs="Times New Roman"/>
          <w:sz w:val="24"/>
          <w:szCs w:val="24"/>
        </w:rPr>
        <w:t>2</w:t>
      </w:r>
      <w:r w:rsidR="00C87B91" w:rsidRPr="001C1E07">
        <w:rPr>
          <w:rFonts w:ascii="Times New Roman" w:hAnsi="Times New Roman" w:cs="Times New Roman"/>
          <w:sz w:val="24"/>
          <w:szCs w:val="24"/>
        </w:rPr>
        <w:t>3</w:t>
      </w:r>
    </w:p>
    <w:p w14:paraId="638AE8BB" w14:textId="6312DC1A" w:rsidR="00B445F4" w:rsidRPr="001C1E07" w:rsidRDefault="00B445F4" w:rsidP="00070503">
      <w:pPr>
        <w:pStyle w:val="TOC1"/>
        <w:tabs>
          <w:tab w:val="clear" w:pos="8370"/>
          <w:tab w:val="clear" w:pos="14400"/>
          <w:tab w:val="right" w:leader="dot" w:pos="11520"/>
        </w:tabs>
        <w:rPr>
          <w:rFonts w:eastAsiaTheme="minorEastAsia"/>
          <w:noProof/>
        </w:rPr>
      </w:pPr>
      <w:r w:rsidRPr="001C1E07">
        <w:t>CHAPTER THREE METHODS</w:t>
      </w:r>
      <w:r w:rsidR="00070503">
        <w:tab/>
      </w:r>
      <w:r w:rsidRPr="001C1E07">
        <w:rPr>
          <w:noProof/>
        </w:rPr>
        <w:t>2</w:t>
      </w:r>
      <w:r w:rsidR="002B4469" w:rsidRPr="001C1E07">
        <w:rPr>
          <w:noProof/>
        </w:rPr>
        <w:t>5</w:t>
      </w:r>
    </w:p>
    <w:p w14:paraId="630F3C9A" w14:textId="6592C0B6" w:rsidR="00B445F4" w:rsidRPr="001C1E07" w:rsidRDefault="00B445F4" w:rsidP="00070503">
      <w:pPr>
        <w:pStyle w:val="TOC2"/>
        <w:tabs>
          <w:tab w:val="clear" w:pos="8630"/>
          <w:tab w:val="right" w:leader="dot" w:pos="11520"/>
        </w:tabs>
        <w:rPr>
          <w:rFonts w:ascii="Times New Roman" w:hAnsi="Times New Roman" w:cs="Times New Roman"/>
          <w:noProof/>
        </w:rPr>
      </w:pPr>
      <w:r w:rsidRPr="001C1E07">
        <w:rPr>
          <w:rFonts w:ascii="Times New Roman" w:hAnsi="Times New Roman" w:cs="Times New Roman"/>
        </w:rPr>
        <w:t>Research Design and Rationale</w:t>
      </w:r>
      <w:r w:rsidR="00070503">
        <w:rPr>
          <w:rFonts w:ascii="Times New Roman" w:hAnsi="Times New Roman" w:cs="Times New Roman"/>
        </w:rPr>
        <w:tab/>
      </w:r>
      <w:r w:rsidRPr="001C1E07">
        <w:rPr>
          <w:rFonts w:ascii="Times New Roman" w:hAnsi="Times New Roman" w:cs="Times New Roman"/>
          <w:noProof/>
        </w:rPr>
        <w:t>2</w:t>
      </w:r>
      <w:r w:rsidR="002B4469" w:rsidRPr="001C1E07">
        <w:rPr>
          <w:rFonts w:ascii="Times New Roman" w:hAnsi="Times New Roman" w:cs="Times New Roman"/>
          <w:noProof/>
        </w:rPr>
        <w:t>5</w:t>
      </w:r>
    </w:p>
    <w:p w14:paraId="5A94C4A6" w14:textId="5BB0F33C" w:rsidR="00B445F4" w:rsidRPr="001C1E07" w:rsidRDefault="00B445F4" w:rsidP="00070503">
      <w:pPr>
        <w:tabs>
          <w:tab w:val="right" w:leader="dot" w:pos="11520"/>
        </w:tabs>
        <w:spacing w:after="0" w:line="240" w:lineRule="auto"/>
        <w:ind w:firstLine="720"/>
        <w:rPr>
          <w:rFonts w:ascii="Times New Roman" w:hAnsi="Times New Roman" w:cs="Times New Roman"/>
          <w:sz w:val="24"/>
          <w:szCs w:val="24"/>
        </w:rPr>
      </w:pPr>
      <w:r w:rsidRPr="001C1E07">
        <w:rPr>
          <w:rFonts w:ascii="Times New Roman" w:hAnsi="Times New Roman" w:cs="Times New Roman"/>
          <w:sz w:val="24"/>
          <w:szCs w:val="24"/>
        </w:rPr>
        <w:t>Context and Participants</w:t>
      </w:r>
      <w:r w:rsidR="00070503">
        <w:rPr>
          <w:rFonts w:ascii="Times New Roman" w:hAnsi="Times New Roman" w:cs="Times New Roman"/>
          <w:sz w:val="24"/>
          <w:szCs w:val="24"/>
        </w:rPr>
        <w:tab/>
      </w:r>
      <w:r w:rsidR="00C84A9B" w:rsidRPr="001C1E07">
        <w:rPr>
          <w:rFonts w:ascii="Times New Roman" w:hAnsi="Times New Roman" w:cs="Times New Roman"/>
          <w:sz w:val="24"/>
          <w:szCs w:val="24"/>
        </w:rPr>
        <w:t>2</w:t>
      </w:r>
      <w:r w:rsidR="00D45DCC">
        <w:rPr>
          <w:rFonts w:ascii="Times New Roman" w:hAnsi="Times New Roman" w:cs="Times New Roman"/>
          <w:sz w:val="24"/>
          <w:szCs w:val="24"/>
        </w:rPr>
        <w:t>5</w:t>
      </w:r>
      <w:r w:rsidR="002B4469" w:rsidRPr="001C1E07">
        <w:rPr>
          <w:rFonts w:ascii="Times New Roman" w:hAnsi="Times New Roman" w:cs="Times New Roman"/>
          <w:sz w:val="24"/>
          <w:szCs w:val="24"/>
        </w:rPr>
        <w:t xml:space="preserve"> </w:t>
      </w:r>
    </w:p>
    <w:p w14:paraId="1848F2F1" w14:textId="7E31A5E8" w:rsidR="00B445F4" w:rsidRPr="001C1E07" w:rsidRDefault="00B445F4" w:rsidP="00070503">
      <w:pPr>
        <w:tabs>
          <w:tab w:val="right" w:leader="dot" w:pos="11520"/>
        </w:tabs>
        <w:spacing w:after="0" w:line="240" w:lineRule="auto"/>
        <w:ind w:firstLine="720"/>
        <w:rPr>
          <w:rFonts w:ascii="Times New Roman" w:hAnsi="Times New Roman" w:cs="Times New Roman"/>
          <w:sz w:val="24"/>
          <w:szCs w:val="24"/>
        </w:rPr>
      </w:pPr>
      <w:r w:rsidRPr="001C1E07">
        <w:rPr>
          <w:rFonts w:ascii="Times New Roman" w:hAnsi="Times New Roman" w:cs="Times New Roman"/>
          <w:sz w:val="24"/>
          <w:szCs w:val="24"/>
        </w:rPr>
        <w:t>Data Collection</w:t>
      </w:r>
      <w:r w:rsidR="00070503">
        <w:rPr>
          <w:rFonts w:ascii="Times New Roman" w:hAnsi="Times New Roman" w:cs="Times New Roman"/>
          <w:sz w:val="24"/>
          <w:szCs w:val="24"/>
        </w:rPr>
        <w:tab/>
      </w:r>
      <w:r w:rsidR="002B4469" w:rsidRPr="001C1E07">
        <w:rPr>
          <w:rFonts w:ascii="Times New Roman" w:hAnsi="Times New Roman" w:cs="Times New Roman"/>
          <w:sz w:val="24"/>
          <w:szCs w:val="24"/>
        </w:rPr>
        <w:t>2</w:t>
      </w:r>
      <w:r w:rsidR="00C12729">
        <w:rPr>
          <w:rFonts w:ascii="Times New Roman" w:hAnsi="Times New Roman" w:cs="Times New Roman"/>
          <w:sz w:val="24"/>
          <w:szCs w:val="24"/>
        </w:rPr>
        <w:t>6</w:t>
      </w:r>
    </w:p>
    <w:p w14:paraId="419CCAD6" w14:textId="61DE3FD7" w:rsidR="00B445F4" w:rsidRPr="001C1E07" w:rsidRDefault="00B445F4" w:rsidP="00070503">
      <w:pPr>
        <w:tabs>
          <w:tab w:val="right" w:leader="dot" w:pos="11520"/>
        </w:tabs>
        <w:spacing w:after="0" w:line="240" w:lineRule="auto"/>
        <w:ind w:firstLine="720"/>
        <w:rPr>
          <w:rFonts w:ascii="Times New Roman" w:hAnsi="Times New Roman" w:cs="Times New Roman"/>
          <w:sz w:val="24"/>
          <w:szCs w:val="24"/>
        </w:rPr>
      </w:pPr>
      <w:r w:rsidRPr="001C1E07">
        <w:rPr>
          <w:rFonts w:ascii="Times New Roman" w:hAnsi="Times New Roman" w:cs="Times New Roman"/>
          <w:sz w:val="24"/>
          <w:szCs w:val="24"/>
        </w:rPr>
        <w:t>Data Analysis</w:t>
      </w:r>
      <w:r w:rsidR="00070503">
        <w:rPr>
          <w:rFonts w:ascii="Times New Roman" w:hAnsi="Times New Roman" w:cs="Times New Roman"/>
          <w:sz w:val="24"/>
          <w:szCs w:val="24"/>
        </w:rPr>
        <w:tab/>
      </w:r>
      <w:r w:rsidR="00C12729">
        <w:rPr>
          <w:rFonts w:ascii="Times New Roman" w:hAnsi="Times New Roman" w:cs="Times New Roman"/>
          <w:sz w:val="24"/>
          <w:szCs w:val="24"/>
        </w:rPr>
        <w:t>29</w:t>
      </w:r>
    </w:p>
    <w:p w14:paraId="371E51EE" w14:textId="5FBB6631" w:rsidR="00B445F4" w:rsidRPr="001C1E07" w:rsidRDefault="00B445F4" w:rsidP="00070503">
      <w:pPr>
        <w:tabs>
          <w:tab w:val="right" w:leader="dot" w:pos="11520"/>
        </w:tabs>
        <w:spacing w:after="0" w:line="240" w:lineRule="auto"/>
        <w:ind w:firstLine="720"/>
        <w:rPr>
          <w:rFonts w:ascii="Times New Roman" w:hAnsi="Times New Roman" w:cs="Times New Roman"/>
          <w:sz w:val="24"/>
          <w:szCs w:val="24"/>
        </w:rPr>
      </w:pPr>
      <w:r w:rsidRPr="001C1E07">
        <w:rPr>
          <w:rFonts w:ascii="Times New Roman" w:hAnsi="Times New Roman" w:cs="Times New Roman"/>
          <w:sz w:val="24"/>
          <w:szCs w:val="24"/>
        </w:rPr>
        <w:t>Trustworthiness</w:t>
      </w:r>
      <w:r w:rsidR="00070503">
        <w:rPr>
          <w:rFonts w:ascii="Times New Roman" w:hAnsi="Times New Roman" w:cs="Times New Roman"/>
          <w:sz w:val="24"/>
          <w:szCs w:val="24"/>
        </w:rPr>
        <w:tab/>
      </w:r>
      <w:r w:rsidR="002B4469" w:rsidRPr="001C1E07">
        <w:rPr>
          <w:rFonts w:ascii="Times New Roman" w:hAnsi="Times New Roman" w:cs="Times New Roman"/>
          <w:sz w:val="24"/>
          <w:szCs w:val="24"/>
        </w:rPr>
        <w:t>3</w:t>
      </w:r>
      <w:r w:rsidR="00DE343A">
        <w:rPr>
          <w:rFonts w:ascii="Times New Roman" w:hAnsi="Times New Roman" w:cs="Times New Roman"/>
          <w:sz w:val="24"/>
          <w:szCs w:val="24"/>
        </w:rPr>
        <w:t>0</w:t>
      </w:r>
    </w:p>
    <w:p w14:paraId="2139D74D" w14:textId="1020DD85" w:rsidR="00B445F4" w:rsidRPr="001C1E07" w:rsidRDefault="00B445F4" w:rsidP="00070503">
      <w:pPr>
        <w:tabs>
          <w:tab w:val="right" w:leader="dot" w:pos="11520"/>
        </w:tabs>
        <w:spacing w:after="0" w:line="240" w:lineRule="auto"/>
        <w:ind w:firstLine="720"/>
        <w:rPr>
          <w:rFonts w:ascii="Times New Roman" w:hAnsi="Times New Roman" w:cs="Times New Roman"/>
          <w:sz w:val="24"/>
          <w:szCs w:val="24"/>
        </w:rPr>
      </w:pPr>
      <w:r w:rsidRPr="001C1E07">
        <w:rPr>
          <w:rFonts w:ascii="Times New Roman" w:hAnsi="Times New Roman" w:cs="Times New Roman"/>
          <w:sz w:val="24"/>
          <w:szCs w:val="24"/>
        </w:rPr>
        <w:t>Role of the Researcher</w:t>
      </w:r>
      <w:r w:rsidR="00070503">
        <w:rPr>
          <w:rFonts w:ascii="Times New Roman" w:hAnsi="Times New Roman" w:cs="Times New Roman"/>
          <w:sz w:val="24"/>
          <w:szCs w:val="24"/>
        </w:rPr>
        <w:tab/>
      </w:r>
      <w:r w:rsidR="002B4469" w:rsidRPr="001C1E07">
        <w:rPr>
          <w:rFonts w:ascii="Times New Roman" w:hAnsi="Times New Roman" w:cs="Times New Roman"/>
          <w:sz w:val="24"/>
          <w:szCs w:val="24"/>
        </w:rPr>
        <w:t>3</w:t>
      </w:r>
      <w:r w:rsidR="00DE343A">
        <w:rPr>
          <w:rFonts w:ascii="Times New Roman" w:hAnsi="Times New Roman" w:cs="Times New Roman"/>
          <w:sz w:val="24"/>
          <w:szCs w:val="24"/>
        </w:rPr>
        <w:t>1</w:t>
      </w:r>
    </w:p>
    <w:p w14:paraId="43057585" w14:textId="1E4C9AA3" w:rsidR="00B445F4" w:rsidRPr="001C1E07" w:rsidRDefault="0065610B" w:rsidP="00070503">
      <w:pPr>
        <w:tabs>
          <w:tab w:val="right" w:leader="dot" w:pos="11520"/>
        </w:tabs>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Summary</w:t>
      </w:r>
      <w:r w:rsidR="00070503">
        <w:rPr>
          <w:rFonts w:ascii="Times New Roman" w:hAnsi="Times New Roman" w:cs="Times New Roman"/>
          <w:sz w:val="24"/>
          <w:szCs w:val="24"/>
        </w:rPr>
        <w:tab/>
      </w:r>
      <w:r w:rsidR="00A173B8" w:rsidRPr="001C1E07">
        <w:rPr>
          <w:rFonts w:ascii="Times New Roman" w:hAnsi="Times New Roman" w:cs="Times New Roman"/>
          <w:sz w:val="24"/>
          <w:szCs w:val="24"/>
        </w:rPr>
        <w:t>3</w:t>
      </w:r>
      <w:r w:rsidR="00DE343A">
        <w:rPr>
          <w:rFonts w:ascii="Times New Roman" w:hAnsi="Times New Roman" w:cs="Times New Roman"/>
          <w:sz w:val="24"/>
          <w:szCs w:val="24"/>
        </w:rPr>
        <w:t>2</w:t>
      </w:r>
    </w:p>
    <w:p w14:paraId="437A5345" w14:textId="59689222" w:rsidR="00B445F4" w:rsidRPr="001C1E07" w:rsidRDefault="00B445F4" w:rsidP="00357B0F">
      <w:pPr>
        <w:pStyle w:val="TOC1"/>
        <w:tabs>
          <w:tab w:val="clear" w:pos="8370"/>
          <w:tab w:val="clear" w:pos="14400"/>
          <w:tab w:val="right" w:leader="dot" w:pos="11520"/>
        </w:tabs>
      </w:pPr>
      <w:r w:rsidRPr="001C1E07">
        <w:t>CHAPTER FOUR FINDINGS</w:t>
      </w:r>
      <w:r w:rsidR="00357B0F">
        <w:tab/>
      </w:r>
      <w:r w:rsidR="007C165A">
        <w:t>3</w:t>
      </w:r>
      <w:r w:rsidR="00920CF3">
        <w:t>3</w:t>
      </w:r>
    </w:p>
    <w:p w14:paraId="46D963BE" w14:textId="40DE36B0" w:rsidR="00B445F4" w:rsidRPr="001C1E07" w:rsidRDefault="00B445F4" w:rsidP="00357B0F">
      <w:pPr>
        <w:tabs>
          <w:tab w:val="right" w:leader="dot" w:pos="11520"/>
        </w:tabs>
        <w:spacing w:after="0" w:line="240" w:lineRule="auto"/>
        <w:ind w:firstLine="720"/>
        <w:rPr>
          <w:rFonts w:ascii="Times New Roman" w:hAnsi="Times New Roman" w:cs="Times New Roman"/>
          <w:sz w:val="24"/>
          <w:szCs w:val="24"/>
        </w:rPr>
      </w:pPr>
      <w:r w:rsidRPr="001C1E07">
        <w:rPr>
          <w:rFonts w:ascii="Times New Roman" w:hAnsi="Times New Roman" w:cs="Times New Roman"/>
          <w:sz w:val="24"/>
          <w:szCs w:val="24"/>
        </w:rPr>
        <w:t>Definitions of Preschool Inclusion</w:t>
      </w:r>
      <w:r w:rsidR="00357B0F">
        <w:rPr>
          <w:rFonts w:ascii="Times New Roman" w:hAnsi="Times New Roman" w:cs="Times New Roman"/>
          <w:sz w:val="24"/>
          <w:szCs w:val="24"/>
        </w:rPr>
        <w:tab/>
      </w:r>
      <w:r w:rsidR="002B4469" w:rsidRPr="001C1E07">
        <w:rPr>
          <w:rFonts w:ascii="Times New Roman" w:hAnsi="Times New Roman" w:cs="Times New Roman"/>
          <w:sz w:val="24"/>
          <w:szCs w:val="24"/>
        </w:rPr>
        <w:t>3</w:t>
      </w:r>
      <w:r w:rsidR="00217D37">
        <w:rPr>
          <w:rFonts w:ascii="Times New Roman" w:hAnsi="Times New Roman" w:cs="Times New Roman"/>
          <w:sz w:val="24"/>
          <w:szCs w:val="24"/>
        </w:rPr>
        <w:t>3</w:t>
      </w:r>
    </w:p>
    <w:p w14:paraId="1CD45C86" w14:textId="26BCC5B9" w:rsidR="00B445F4" w:rsidRPr="001C1E07" w:rsidRDefault="00B445F4" w:rsidP="00357B0F">
      <w:pPr>
        <w:tabs>
          <w:tab w:val="right" w:leader="dot" w:pos="11520"/>
        </w:tabs>
        <w:spacing w:after="0" w:line="240" w:lineRule="auto"/>
        <w:ind w:firstLine="720"/>
        <w:rPr>
          <w:rFonts w:ascii="Times New Roman" w:hAnsi="Times New Roman" w:cs="Times New Roman"/>
          <w:sz w:val="24"/>
          <w:szCs w:val="24"/>
        </w:rPr>
      </w:pPr>
      <w:r w:rsidRPr="001C1E07">
        <w:rPr>
          <w:rFonts w:ascii="Times New Roman" w:hAnsi="Times New Roman" w:cs="Times New Roman"/>
          <w:sz w:val="24"/>
          <w:szCs w:val="24"/>
        </w:rPr>
        <w:t>Summary</w:t>
      </w:r>
      <w:r w:rsidR="00357B0F">
        <w:rPr>
          <w:rFonts w:ascii="Times New Roman" w:hAnsi="Times New Roman" w:cs="Times New Roman"/>
          <w:sz w:val="24"/>
          <w:szCs w:val="24"/>
        </w:rPr>
        <w:tab/>
      </w:r>
      <w:r w:rsidR="004D1561">
        <w:rPr>
          <w:rFonts w:ascii="Times New Roman" w:hAnsi="Times New Roman" w:cs="Times New Roman"/>
          <w:sz w:val="24"/>
          <w:szCs w:val="24"/>
        </w:rPr>
        <w:t>5</w:t>
      </w:r>
      <w:r w:rsidR="00217D37">
        <w:rPr>
          <w:rFonts w:ascii="Times New Roman" w:hAnsi="Times New Roman" w:cs="Times New Roman"/>
          <w:sz w:val="24"/>
          <w:szCs w:val="24"/>
        </w:rPr>
        <w:t>1</w:t>
      </w:r>
    </w:p>
    <w:p w14:paraId="19EE34C2" w14:textId="1D7BAC88" w:rsidR="00B445F4" w:rsidRPr="001C1E07" w:rsidRDefault="00000000" w:rsidP="00357B0F">
      <w:pPr>
        <w:pStyle w:val="TOC1"/>
        <w:tabs>
          <w:tab w:val="clear" w:pos="8370"/>
          <w:tab w:val="clear" w:pos="14400"/>
          <w:tab w:val="right" w:leader="dot" w:pos="11520"/>
        </w:tabs>
        <w:rPr>
          <w:noProof/>
        </w:rPr>
      </w:pPr>
      <w:hyperlink w:anchor="_Toc43372518" w:history="1">
        <w:r w:rsidR="00B445F4" w:rsidRPr="001C1E07">
          <w:rPr>
            <w:rStyle w:val="Hyperlink"/>
            <w:rFonts w:eastAsiaTheme="majorEastAsia" w:cs="Times New Roman"/>
            <w:noProof/>
            <w:color w:val="auto"/>
            <w:u w:val="none"/>
          </w:rPr>
          <w:t>CHAPTER</w:t>
        </w:r>
      </w:hyperlink>
      <w:r w:rsidR="00B445F4" w:rsidRPr="001C1E07">
        <w:rPr>
          <w:rStyle w:val="Hyperlink"/>
          <w:rFonts w:eastAsiaTheme="majorEastAsia" w:cs="Times New Roman"/>
          <w:noProof/>
          <w:color w:val="auto"/>
          <w:u w:val="none"/>
        </w:rPr>
        <w:t xml:space="preserve"> FIVE DISCUSSION, IMPLICATIONS, RECOMMENDATIONS</w:t>
      </w:r>
      <w:r w:rsidR="00357B0F">
        <w:rPr>
          <w:rStyle w:val="Hyperlink"/>
          <w:rFonts w:eastAsiaTheme="majorEastAsia" w:cs="Times New Roman"/>
          <w:noProof/>
          <w:color w:val="auto"/>
          <w:u w:val="none"/>
        </w:rPr>
        <w:tab/>
      </w:r>
      <w:r w:rsidR="00517427">
        <w:rPr>
          <w:noProof/>
        </w:rPr>
        <w:t>5</w:t>
      </w:r>
      <w:r w:rsidR="00217D37">
        <w:rPr>
          <w:noProof/>
        </w:rPr>
        <w:t>3</w:t>
      </w:r>
    </w:p>
    <w:p w14:paraId="626AB32B" w14:textId="527954AF" w:rsidR="00B445F4" w:rsidRPr="001C1E07" w:rsidRDefault="00B445F4" w:rsidP="00357B0F">
      <w:pPr>
        <w:tabs>
          <w:tab w:val="right" w:leader="dot" w:pos="11520"/>
        </w:tabs>
        <w:spacing w:after="0" w:line="240" w:lineRule="auto"/>
        <w:ind w:firstLine="720"/>
        <w:rPr>
          <w:rFonts w:ascii="Times New Roman" w:hAnsi="Times New Roman" w:cs="Times New Roman"/>
          <w:sz w:val="24"/>
          <w:szCs w:val="24"/>
        </w:rPr>
      </w:pPr>
      <w:r w:rsidRPr="001C1E07">
        <w:rPr>
          <w:rFonts w:ascii="Times New Roman" w:hAnsi="Times New Roman" w:cs="Times New Roman"/>
          <w:sz w:val="24"/>
          <w:szCs w:val="24"/>
        </w:rPr>
        <w:t>Summary of the Study</w:t>
      </w:r>
      <w:r w:rsidR="00357B0F">
        <w:rPr>
          <w:rFonts w:ascii="Times New Roman" w:hAnsi="Times New Roman" w:cs="Times New Roman"/>
          <w:sz w:val="24"/>
          <w:szCs w:val="24"/>
        </w:rPr>
        <w:tab/>
      </w:r>
      <w:r w:rsidR="00517427">
        <w:rPr>
          <w:rFonts w:ascii="Times New Roman" w:hAnsi="Times New Roman" w:cs="Times New Roman"/>
          <w:sz w:val="24"/>
          <w:szCs w:val="24"/>
        </w:rPr>
        <w:t>5</w:t>
      </w:r>
      <w:r w:rsidR="00534191">
        <w:rPr>
          <w:rFonts w:ascii="Times New Roman" w:hAnsi="Times New Roman" w:cs="Times New Roman"/>
          <w:sz w:val="24"/>
          <w:szCs w:val="24"/>
        </w:rPr>
        <w:t>5</w:t>
      </w:r>
    </w:p>
    <w:p w14:paraId="3CA543DE" w14:textId="6DD334D8" w:rsidR="002F5C82" w:rsidRPr="001C1E07" w:rsidRDefault="00B445F4" w:rsidP="009C49C6">
      <w:pPr>
        <w:tabs>
          <w:tab w:val="right" w:leader="dot" w:pos="11520"/>
        </w:tabs>
        <w:spacing w:after="0" w:line="240" w:lineRule="auto"/>
        <w:ind w:firstLine="720"/>
        <w:rPr>
          <w:rFonts w:ascii="Times New Roman" w:hAnsi="Times New Roman" w:cs="Times New Roman"/>
          <w:sz w:val="24"/>
          <w:szCs w:val="24"/>
        </w:rPr>
      </w:pPr>
      <w:r w:rsidRPr="001C1E07">
        <w:rPr>
          <w:rFonts w:ascii="Times New Roman" w:hAnsi="Times New Roman" w:cs="Times New Roman"/>
          <w:sz w:val="24"/>
          <w:szCs w:val="24"/>
        </w:rPr>
        <w:t>Discussion of the Findings</w:t>
      </w:r>
      <w:r w:rsidR="00357B0F">
        <w:rPr>
          <w:rFonts w:ascii="Times New Roman" w:hAnsi="Times New Roman" w:cs="Times New Roman"/>
          <w:sz w:val="24"/>
          <w:szCs w:val="24"/>
        </w:rPr>
        <w:tab/>
      </w:r>
      <w:r w:rsidR="00517427">
        <w:rPr>
          <w:rFonts w:ascii="Times New Roman" w:hAnsi="Times New Roman" w:cs="Times New Roman"/>
          <w:sz w:val="24"/>
          <w:szCs w:val="24"/>
        </w:rPr>
        <w:t>5</w:t>
      </w:r>
      <w:r w:rsidR="00EC4183">
        <w:rPr>
          <w:rFonts w:ascii="Times New Roman" w:hAnsi="Times New Roman" w:cs="Times New Roman"/>
          <w:sz w:val="24"/>
          <w:szCs w:val="24"/>
        </w:rPr>
        <w:t>3</w:t>
      </w:r>
    </w:p>
    <w:p w14:paraId="67EE0200" w14:textId="5B7FBF33" w:rsidR="00B445F4" w:rsidRPr="001C1E07" w:rsidRDefault="00B445F4" w:rsidP="00357B0F">
      <w:pPr>
        <w:tabs>
          <w:tab w:val="right" w:leader="dot" w:pos="11520"/>
        </w:tabs>
        <w:spacing w:after="0" w:line="240" w:lineRule="auto"/>
        <w:ind w:firstLine="720"/>
        <w:rPr>
          <w:rFonts w:ascii="Times New Roman" w:hAnsi="Times New Roman" w:cs="Times New Roman"/>
          <w:sz w:val="24"/>
          <w:szCs w:val="24"/>
        </w:rPr>
      </w:pPr>
      <w:r w:rsidRPr="001C1E07">
        <w:rPr>
          <w:rFonts w:ascii="Times New Roman" w:hAnsi="Times New Roman" w:cs="Times New Roman"/>
          <w:sz w:val="24"/>
          <w:szCs w:val="24"/>
        </w:rPr>
        <w:t>Implications</w:t>
      </w:r>
      <w:r w:rsidR="00357B0F">
        <w:rPr>
          <w:rFonts w:ascii="Times New Roman" w:hAnsi="Times New Roman" w:cs="Times New Roman"/>
          <w:sz w:val="24"/>
          <w:szCs w:val="24"/>
        </w:rPr>
        <w:tab/>
      </w:r>
      <w:r w:rsidR="00BD6212">
        <w:rPr>
          <w:rFonts w:ascii="Times New Roman" w:hAnsi="Times New Roman" w:cs="Times New Roman"/>
          <w:sz w:val="24"/>
          <w:szCs w:val="24"/>
        </w:rPr>
        <w:t>6</w:t>
      </w:r>
      <w:r w:rsidR="00EC4183">
        <w:rPr>
          <w:rFonts w:ascii="Times New Roman" w:hAnsi="Times New Roman" w:cs="Times New Roman"/>
          <w:sz w:val="24"/>
          <w:szCs w:val="24"/>
        </w:rPr>
        <w:t>0</w:t>
      </w:r>
    </w:p>
    <w:p w14:paraId="30CFB64F" w14:textId="59852546" w:rsidR="00B445F4" w:rsidRPr="001C1E07" w:rsidRDefault="00B445F4" w:rsidP="00357B0F">
      <w:pPr>
        <w:tabs>
          <w:tab w:val="right" w:leader="dot" w:pos="11520"/>
          <w:tab w:val="right" w:leader="dot" w:pos="14400"/>
        </w:tabs>
        <w:spacing w:after="0" w:line="240" w:lineRule="auto"/>
        <w:ind w:firstLine="720"/>
        <w:rPr>
          <w:rFonts w:ascii="Times New Roman" w:hAnsi="Times New Roman" w:cs="Times New Roman"/>
          <w:sz w:val="24"/>
          <w:szCs w:val="24"/>
        </w:rPr>
      </w:pPr>
      <w:r w:rsidRPr="001C1E07">
        <w:rPr>
          <w:rFonts w:ascii="Times New Roman" w:hAnsi="Times New Roman" w:cs="Times New Roman"/>
          <w:sz w:val="24"/>
          <w:szCs w:val="24"/>
        </w:rPr>
        <w:t>Recommendations</w:t>
      </w:r>
      <w:r w:rsidR="00357B0F">
        <w:rPr>
          <w:rFonts w:ascii="Times New Roman" w:hAnsi="Times New Roman" w:cs="Times New Roman"/>
          <w:sz w:val="24"/>
          <w:szCs w:val="24"/>
        </w:rPr>
        <w:tab/>
      </w:r>
      <w:r w:rsidR="00534191">
        <w:rPr>
          <w:rFonts w:ascii="Times New Roman" w:hAnsi="Times New Roman" w:cs="Times New Roman"/>
          <w:sz w:val="24"/>
          <w:szCs w:val="24"/>
        </w:rPr>
        <w:t>6</w:t>
      </w:r>
      <w:r w:rsidR="00217D37">
        <w:rPr>
          <w:rFonts w:ascii="Times New Roman" w:hAnsi="Times New Roman" w:cs="Times New Roman"/>
          <w:sz w:val="24"/>
          <w:szCs w:val="24"/>
        </w:rPr>
        <w:t>3</w:t>
      </w:r>
    </w:p>
    <w:p w14:paraId="2B91B54A" w14:textId="407B701F" w:rsidR="00B445F4" w:rsidRPr="001C1E07" w:rsidRDefault="00B445F4" w:rsidP="00357B0F">
      <w:pPr>
        <w:tabs>
          <w:tab w:val="right" w:leader="dot" w:pos="11520"/>
          <w:tab w:val="right" w:leader="dot" w:pos="14400"/>
        </w:tabs>
        <w:spacing w:after="0" w:line="240" w:lineRule="auto"/>
        <w:ind w:firstLine="720"/>
        <w:rPr>
          <w:rFonts w:ascii="Times New Roman" w:hAnsi="Times New Roman" w:cs="Times New Roman"/>
          <w:sz w:val="24"/>
          <w:szCs w:val="24"/>
        </w:rPr>
      </w:pPr>
      <w:r w:rsidRPr="001C1E07">
        <w:rPr>
          <w:rFonts w:ascii="Times New Roman" w:hAnsi="Times New Roman" w:cs="Times New Roman"/>
          <w:sz w:val="24"/>
          <w:szCs w:val="24"/>
        </w:rPr>
        <w:t>Conclusion</w:t>
      </w:r>
      <w:r w:rsidR="00357B0F">
        <w:rPr>
          <w:rFonts w:ascii="Times New Roman" w:hAnsi="Times New Roman" w:cs="Times New Roman"/>
          <w:sz w:val="24"/>
          <w:szCs w:val="24"/>
        </w:rPr>
        <w:tab/>
      </w:r>
      <w:r w:rsidR="00517427">
        <w:rPr>
          <w:rFonts w:ascii="Times New Roman" w:hAnsi="Times New Roman" w:cs="Times New Roman"/>
          <w:sz w:val="24"/>
          <w:szCs w:val="24"/>
        </w:rPr>
        <w:t>6</w:t>
      </w:r>
      <w:r w:rsidR="00217D37">
        <w:rPr>
          <w:rFonts w:ascii="Times New Roman" w:hAnsi="Times New Roman" w:cs="Times New Roman"/>
          <w:sz w:val="24"/>
          <w:szCs w:val="24"/>
        </w:rPr>
        <w:t>6</w:t>
      </w:r>
    </w:p>
    <w:p w14:paraId="0FE4A164" w14:textId="12621861" w:rsidR="00B445F4" w:rsidRPr="001C1E07" w:rsidRDefault="00B445F4" w:rsidP="00693B56">
      <w:pPr>
        <w:pStyle w:val="TOC1"/>
        <w:tabs>
          <w:tab w:val="clear" w:pos="8370"/>
          <w:tab w:val="clear" w:pos="14400"/>
          <w:tab w:val="right" w:leader="dot" w:pos="11520"/>
        </w:tabs>
        <w:rPr>
          <w:rFonts w:eastAsiaTheme="minorEastAsia"/>
          <w:noProof/>
        </w:rPr>
      </w:pPr>
      <w:r w:rsidRPr="001C1E07">
        <w:t>REFERENCES</w:t>
      </w:r>
      <w:r w:rsidR="00693B56">
        <w:tab/>
      </w:r>
      <w:r w:rsidR="00217D37">
        <w:rPr>
          <w:noProof/>
        </w:rPr>
        <w:t>68</w:t>
      </w:r>
    </w:p>
    <w:p w14:paraId="51103412" w14:textId="5E2156D2" w:rsidR="00B445F4" w:rsidRPr="001C1E07" w:rsidRDefault="00B445F4" w:rsidP="00693B56">
      <w:pPr>
        <w:pStyle w:val="TOC1"/>
        <w:tabs>
          <w:tab w:val="clear" w:pos="8370"/>
          <w:tab w:val="clear" w:pos="14400"/>
          <w:tab w:val="right" w:leader="dot" w:pos="11520"/>
        </w:tabs>
        <w:rPr>
          <w:rFonts w:eastAsiaTheme="minorEastAsia"/>
          <w:noProof/>
        </w:rPr>
      </w:pPr>
      <w:r w:rsidRPr="001C1E07">
        <w:t>APPENDIX</w:t>
      </w:r>
      <w:r w:rsidR="00693B56">
        <w:tab/>
      </w:r>
      <w:r w:rsidR="005757C2">
        <w:rPr>
          <w:noProof/>
        </w:rPr>
        <w:t>8</w:t>
      </w:r>
      <w:r w:rsidR="00217D37">
        <w:rPr>
          <w:noProof/>
        </w:rPr>
        <w:t>0</w:t>
      </w:r>
    </w:p>
    <w:p w14:paraId="0F631EA4" w14:textId="6922C367" w:rsidR="003A7CEC" w:rsidRPr="009F0E16" w:rsidRDefault="00212E0B" w:rsidP="007D1D22">
      <w:pPr>
        <w:tabs>
          <w:tab w:val="right" w:leader="dot" w:pos="11520"/>
        </w:tabs>
        <w:rPr>
          <w:rFonts w:ascii="Times New Roman" w:hAnsi="Times New Roman" w:cs="Times New Roman"/>
          <w:sz w:val="24"/>
          <w:szCs w:val="24"/>
        </w:rPr>
      </w:pPr>
      <w:r w:rsidRPr="001C1E07">
        <w:rPr>
          <w:rFonts w:ascii="Times New Roman" w:hAnsi="Times New Roman" w:cs="Times New Roman"/>
          <w:sz w:val="24"/>
          <w:szCs w:val="24"/>
        </w:rPr>
        <w:t xml:space="preserve"> </w:t>
      </w:r>
      <w:r w:rsidR="00B445F4" w:rsidRPr="001C1E07">
        <w:rPr>
          <w:rFonts w:ascii="Times New Roman" w:hAnsi="Times New Roman" w:cs="Times New Roman"/>
          <w:sz w:val="24"/>
          <w:szCs w:val="24"/>
        </w:rPr>
        <w:t>VITA</w:t>
      </w:r>
      <w:r w:rsidR="003A6B0A">
        <w:rPr>
          <w:rFonts w:ascii="Times New Roman" w:hAnsi="Times New Roman" w:cs="Times New Roman"/>
          <w:sz w:val="24"/>
          <w:szCs w:val="24"/>
        </w:rPr>
        <w:tab/>
      </w:r>
      <w:r w:rsidR="005757C2">
        <w:rPr>
          <w:rFonts w:ascii="Times New Roman" w:hAnsi="Times New Roman" w:cs="Times New Roman"/>
          <w:sz w:val="24"/>
          <w:szCs w:val="24"/>
        </w:rPr>
        <w:t>9</w:t>
      </w:r>
      <w:r w:rsidR="00217D37">
        <w:rPr>
          <w:rFonts w:ascii="Times New Roman" w:hAnsi="Times New Roman" w:cs="Times New Roman"/>
          <w:sz w:val="24"/>
          <w:szCs w:val="24"/>
        </w:rPr>
        <w:t>2</w:t>
      </w:r>
    </w:p>
    <w:p w14:paraId="2258F810" w14:textId="77777777" w:rsidR="003A7CEC" w:rsidRPr="009F0E16" w:rsidRDefault="003A7CEC" w:rsidP="00CB7373">
      <w:pPr>
        <w:tabs>
          <w:tab w:val="right" w:leader="dot" w:pos="14400"/>
        </w:tabs>
        <w:ind w:left="2880" w:hanging="2160"/>
        <w:rPr>
          <w:rFonts w:ascii="Times New Roman" w:hAnsi="Times New Roman" w:cs="Times New Roman"/>
          <w:sz w:val="24"/>
          <w:szCs w:val="24"/>
        </w:rPr>
      </w:pPr>
    </w:p>
    <w:p w14:paraId="6124DD0A" w14:textId="77777777" w:rsidR="003A7CEC" w:rsidRDefault="003A7CEC" w:rsidP="00CB7373">
      <w:pPr>
        <w:tabs>
          <w:tab w:val="right" w:leader="dot" w:pos="14400"/>
        </w:tabs>
        <w:ind w:left="2880" w:hanging="2160"/>
        <w:rPr>
          <w:rFonts w:ascii="Times New Roman" w:hAnsi="Times New Roman" w:cs="Times New Roman"/>
          <w:sz w:val="24"/>
          <w:szCs w:val="24"/>
        </w:rPr>
      </w:pPr>
    </w:p>
    <w:p w14:paraId="70E7EAA7" w14:textId="77777777" w:rsidR="003A7CEC" w:rsidRDefault="003A7CEC" w:rsidP="00CB7373">
      <w:pPr>
        <w:tabs>
          <w:tab w:val="right" w:leader="dot" w:pos="14400"/>
        </w:tabs>
        <w:ind w:left="2880" w:hanging="2160"/>
        <w:rPr>
          <w:rFonts w:ascii="Times New Roman" w:hAnsi="Times New Roman" w:cs="Times New Roman"/>
          <w:sz w:val="24"/>
          <w:szCs w:val="24"/>
        </w:rPr>
      </w:pPr>
    </w:p>
    <w:p w14:paraId="0DF524A1" w14:textId="5E1912D1" w:rsidR="00B7711C" w:rsidRDefault="00B7711C" w:rsidP="00CB7373">
      <w:pPr>
        <w:tabs>
          <w:tab w:val="right" w:leader="dot" w:pos="14400"/>
        </w:tabs>
        <w:rPr>
          <w:rFonts w:ascii="Times New Roman" w:hAnsi="Times New Roman" w:cs="Times New Roman"/>
          <w:sz w:val="24"/>
          <w:szCs w:val="24"/>
        </w:rPr>
      </w:pPr>
      <w:r>
        <w:rPr>
          <w:rFonts w:ascii="Times New Roman" w:hAnsi="Times New Roman" w:cs="Times New Roman"/>
          <w:sz w:val="24"/>
          <w:szCs w:val="24"/>
        </w:rPr>
        <w:br w:type="page"/>
      </w:r>
    </w:p>
    <w:p w14:paraId="34105CB0" w14:textId="77777777" w:rsidR="00B7711C" w:rsidRDefault="00B7711C" w:rsidP="00CB7373">
      <w:pPr>
        <w:tabs>
          <w:tab w:val="left" w:pos="720"/>
          <w:tab w:val="left" w:pos="1440"/>
          <w:tab w:val="left" w:pos="2160"/>
          <w:tab w:val="left" w:pos="2880"/>
          <w:tab w:val="left" w:pos="6285"/>
          <w:tab w:val="right" w:leader="dot" w:pos="14400"/>
        </w:tabs>
        <w:ind w:left="2880" w:hanging="2160"/>
        <w:rPr>
          <w:rFonts w:ascii="Times New Roman" w:hAnsi="Times New Roman" w:cs="Times New Roman"/>
          <w:sz w:val="24"/>
          <w:szCs w:val="24"/>
        </w:rPr>
        <w:sectPr w:rsidR="00B7711C" w:rsidSect="001E19D6">
          <w:footerReference w:type="default" r:id="rId8"/>
          <w:pgSz w:w="12240" w:h="15840"/>
          <w:pgMar w:top="1440" w:right="1440" w:bottom="1440" w:left="1440" w:header="720" w:footer="720" w:gutter="0"/>
          <w:pgNumType w:fmt="lowerRoman"/>
          <w:cols w:space="720"/>
          <w:titlePg/>
          <w:docGrid w:linePitch="360"/>
        </w:sectPr>
      </w:pPr>
    </w:p>
    <w:p w14:paraId="79661CE1" w14:textId="69920ABA" w:rsidR="00B445F4" w:rsidRPr="00473498" w:rsidRDefault="003A7CEC" w:rsidP="00CB7373">
      <w:pPr>
        <w:pStyle w:val="NormalWeb"/>
        <w:tabs>
          <w:tab w:val="right" w:leader="dot" w:pos="14400"/>
        </w:tabs>
        <w:spacing w:before="0" w:beforeAutospacing="0" w:after="0" w:afterAutospacing="0" w:line="480" w:lineRule="auto"/>
        <w:ind w:left="2880" w:firstLine="720"/>
        <w:rPr>
          <w:color w:val="0E101A"/>
        </w:rPr>
      </w:pPr>
      <w:r>
        <w:rPr>
          <w:rStyle w:val="Strong"/>
          <w:rFonts w:eastAsiaTheme="majorEastAsia"/>
          <w:color w:val="0E101A"/>
        </w:rPr>
        <w:lastRenderedPageBreak/>
        <w:t>C</w:t>
      </w:r>
      <w:r w:rsidR="00B445F4" w:rsidRPr="00473498">
        <w:rPr>
          <w:rStyle w:val="Strong"/>
          <w:rFonts w:eastAsiaTheme="majorEastAsia"/>
          <w:color w:val="0E101A"/>
        </w:rPr>
        <w:t>HAPTER ONE                        </w:t>
      </w:r>
    </w:p>
    <w:p w14:paraId="5D6ED36B" w14:textId="320A16AA" w:rsidR="00B445F4" w:rsidRPr="00473498" w:rsidRDefault="00B445F4" w:rsidP="00B445F4">
      <w:pPr>
        <w:pStyle w:val="NormalWeb"/>
        <w:spacing w:before="0" w:beforeAutospacing="0" w:after="0" w:afterAutospacing="0" w:line="480" w:lineRule="auto"/>
        <w:rPr>
          <w:color w:val="0E101A"/>
        </w:rPr>
      </w:pPr>
      <w:r w:rsidRPr="00473498">
        <w:rPr>
          <w:rStyle w:val="Strong"/>
          <w:rFonts w:eastAsiaTheme="majorEastAsia"/>
          <w:color w:val="0E101A"/>
        </w:rPr>
        <w:t>       </w:t>
      </w:r>
      <w:r>
        <w:rPr>
          <w:rStyle w:val="Strong"/>
          <w:rFonts w:eastAsiaTheme="majorEastAsia"/>
          <w:color w:val="0E101A"/>
        </w:rPr>
        <w:tab/>
      </w:r>
      <w:r>
        <w:rPr>
          <w:rStyle w:val="Strong"/>
          <w:rFonts w:eastAsiaTheme="majorEastAsia"/>
          <w:color w:val="0E101A"/>
        </w:rPr>
        <w:tab/>
      </w:r>
      <w:r>
        <w:rPr>
          <w:rStyle w:val="Strong"/>
          <w:rFonts w:eastAsiaTheme="majorEastAsia"/>
          <w:color w:val="0E101A"/>
        </w:rPr>
        <w:tab/>
        <w:t xml:space="preserve">       </w:t>
      </w:r>
      <w:r w:rsidR="00907DAA">
        <w:rPr>
          <w:rStyle w:val="Strong"/>
          <w:rFonts w:eastAsiaTheme="majorEastAsia"/>
          <w:color w:val="0E101A"/>
        </w:rPr>
        <w:t xml:space="preserve"> </w:t>
      </w:r>
      <w:r w:rsidRPr="00473498">
        <w:rPr>
          <w:rStyle w:val="Strong"/>
          <w:rFonts w:eastAsiaTheme="majorEastAsia"/>
          <w:color w:val="0E101A"/>
        </w:rPr>
        <w:t>INTRODUCTION TO THE STUDY</w:t>
      </w:r>
    </w:p>
    <w:p w14:paraId="7FB192D9" w14:textId="37C81B49" w:rsidR="00B445F4" w:rsidRPr="00473498" w:rsidRDefault="00B445F4" w:rsidP="00B445F4">
      <w:pPr>
        <w:pStyle w:val="NormalWeb"/>
        <w:spacing w:before="0" w:beforeAutospacing="0" w:after="0" w:afterAutospacing="0" w:line="480" w:lineRule="auto"/>
        <w:ind w:firstLine="720"/>
        <w:rPr>
          <w:color w:val="0E101A"/>
        </w:rPr>
      </w:pPr>
      <w:r w:rsidRPr="00473498">
        <w:rPr>
          <w:color w:val="0E101A"/>
        </w:rPr>
        <w:t xml:space="preserve">Early childhood matters. Growing evidence tells us that the first five years of life, especially the first three, </w:t>
      </w:r>
      <w:r w:rsidR="00A636FD">
        <w:rPr>
          <w:color w:val="0E101A"/>
        </w:rPr>
        <w:t>establish</w:t>
      </w:r>
      <w:r w:rsidRPr="00473498">
        <w:rPr>
          <w:color w:val="0E101A"/>
        </w:rPr>
        <w:t xml:space="preserve"> the </w:t>
      </w:r>
      <w:r w:rsidR="00706F07">
        <w:rPr>
          <w:color w:val="0E101A"/>
        </w:rPr>
        <w:t>infrastructure</w:t>
      </w:r>
      <w:r w:rsidRPr="00473498">
        <w:rPr>
          <w:color w:val="0E101A"/>
        </w:rPr>
        <w:t xml:space="preserve"> for</w:t>
      </w:r>
      <w:r w:rsidR="007F6BD3">
        <w:rPr>
          <w:color w:val="0E101A"/>
        </w:rPr>
        <w:t xml:space="preserve"> </w:t>
      </w:r>
      <w:r w:rsidRPr="00473498">
        <w:rPr>
          <w:color w:val="0E101A"/>
        </w:rPr>
        <w:t xml:space="preserve">future development and growth </w:t>
      </w:r>
      <w:r w:rsidR="00A636FD">
        <w:rPr>
          <w:color w:val="0E101A"/>
        </w:rPr>
        <w:t xml:space="preserve">of a young child </w:t>
      </w:r>
      <w:r w:rsidRPr="00473498">
        <w:rPr>
          <w:color w:val="0E101A"/>
        </w:rPr>
        <w:t xml:space="preserve">(Azevedo et al., 2009). </w:t>
      </w:r>
      <w:r w:rsidR="00E52587">
        <w:rPr>
          <w:color w:val="0E101A"/>
        </w:rPr>
        <w:t>It</w:t>
      </w:r>
      <w:r w:rsidRPr="00473498">
        <w:rPr>
          <w:color w:val="0E101A"/>
        </w:rPr>
        <w:t xml:space="preserve"> is a time of remarkable brain development. The developing brain changes size and shape in response to every encounter in the early years (</w:t>
      </w:r>
      <w:proofErr w:type="spellStart"/>
      <w:r w:rsidRPr="00473498">
        <w:rPr>
          <w:color w:val="0E101A"/>
        </w:rPr>
        <w:t>Shonoff</w:t>
      </w:r>
      <w:proofErr w:type="spellEnd"/>
      <w:r w:rsidRPr="00473498">
        <w:rPr>
          <w:color w:val="0E101A"/>
        </w:rPr>
        <w:t xml:space="preserve"> &amp; Phillips, 2000). New environments, life experiences, caretakers, and relationships can all affect the wiring of complex brain circuits (Gauvain, 2008). </w:t>
      </w:r>
    </w:p>
    <w:p w14:paraId="5A5B8D03" w14:textId="77777777" w:rsidR="00B445F4" w:rsidRPr="00473498" w:rsidRDefault="00B445F4" w:rsidP="00B445F4">
      <w:pPr>
        <w:pStyle w:val="NormalWeb"/>
        <w:spacing w:before="0" w:beforeAutospacing="0" w:after="0" w:afterAutospacing="0" w:line="480" w:lineRule="auto"/>
        <w:ind w:firstLine="720"/>
        <w:rPr>
          <w:color w:val="0E101A"/>
        </w:rPr>
      </w:pPr>
      <w:r w:rsidRPr="00473498">
        <w:rPr>
          <w:color w:val="0E101A"/>
        </w:rPr>
        <w:t xml:space="preserve">Within early childhood, developmental timing is essential. There are windows of time when different brain areas become relatively more sensitive to </w:t>
      </w:r>
      <w:r w:rsidRPr="009E7C20">
        <w:rPr>
          <w:color w:val="0E101A"/>
        </w:rPr>
        <w:t>experiences (Gauvain, 2008). This stage of childhood brain development is called </w:t>
      </w:r>
      <w:r w:rsidRPr="009E7C20">
        <w:rPr>
          <w:rStyle w:val="Strong"/>
          <w:rFonts w:eastAsiaTheme="majorEastAsia"/>
          <w:b w:val="0"/>
          <w:bCs w:val="0"/>
          <w:color w:val="0E101A"/>
        </w:rPr>
        <w:t>a critical or sensitive period</w:t>
      </w:r>
      <w:r w:rsidRPr="00473498">
        <w:rPr>
          <w:color w:val="0E101A"/>
        </w:rPr>
        <w:t xml:space="preserve"> (Tau &amp; Peterson, 2010). Early childhood is a time of immense sensitivity, a time when everyday experiences, both positive and negative, result in lasting effects​ (Lebel et al., 2008). Developmental outcomes can be seriously impacted if young children are deprived of basic social-emotional nurturing in this developmental process (Azevedo et al., 2009). These milestones are critical because eighty percent of the brain is developed by </w:t>
      </w:r>
      <w:r>
        <w:rPr>
          <w:color w:val="0E101A"/>
        </w:rPr>
        <w:t xml:space="preserve">age </w:t>
      </w:r>
      <w:r w:rsidRPr="00473498">
        <w:rPr>
          <w:color w:val="0E101A"/>
        </w:rPr>
        <w:t xml:space="preserve">three, and at </w:t>
      </w:r>
      <w:r>
        <w:rPr>
          <w:color w:val="0E101A"/>
        </w:rPr>
        <w:t>four</w:t>
      </w:r>
      <w:r w:rsidRPr="00473498">
        <w:rPr>
          <w:color w:val="0E101A"/>
        </w:rPr>
        <w:t xml:space="preserve"> years old, ninety percent of brain development is completed (Lebel et al., 2008). Ultimately, working to meet these developmental milestones is more productive and logical than trying to fix them later (</w:t>
      </w:r>
      <w:proofErr w:type="spellStart"/>
      <w:r w:rsidRPr="00473498">
        <w:rPr>
          <w:color w:val="0E101A"/>
        </w:rPr>
        <w:t>Shonoff</w:t>
      </w:r>
      <w:proofErr w:type="spellEnd"/>
      <w:r w:rsidRPr="00473498">
        <w:rPr>
          <w:color w:val="0E101A"/>
        </w:rPr>
        <w:t xml:space="preserve"> &amp; Phillips, 2000). </w:t>
      </w:r>
    </w:p>
    <w:p w14:paraId="053D8170" w14:textId="1FF7A6A6" w:rsidR="00B445F4" w:rsidRPr="00473498" w:rsidRDefault="008F3886" w:rsidP="00B445F4">
      <w:pPr>
        <w:pStyle w:val="NormalWeb"/>
        <w:spacing w:before="0" w:beforeAutospacing="0" w:after="0" w:afterAutospacing="0" w:line="480" w:lineRule="auto"/>
        <w:ind w:firstLine="720"/>
        <w:rPr>
          <w:color w:val="0E101A"/>
        </w:rPr>
      </w:pPr>
      <w:r>
        <w:rPr>
          <w:color w:val="0E101A"/>
        </w:rPr>
        <w:t xml:space="preserve">Odom et al. (2011) state that </w:t>
      </w:r>
      <w:r w:rsidR="00C9417E">
        <w:rPr>
          <w:color w:val="0E101A"/>
        </w:rPr>
        <w:t>preschool</w:t>
      </w:r>
      <w:r w:rsidR="00B445F4" w:rsidRPr="00473498">
        <w:rPr>
          <w:color w:val="0E101A"/>
        </w:rPr>
        <w:t xml:space="preserve"> educatio</w:t>
      </w:r>
      <w:r w:rsidR="008A3C53">
        <w:rPr>
          <w:color w:val="0E101A"/>
        </w:rPr>
        <w:t>n</w:t>
      </w:r>
      <w:r>
        <w:rPr>
          <w:color w:val="0E101A"/>
        </w:rPr>
        <w:t xml:space="preserve"> programs</w:t>
      </w:r>
      <w:r w:rsidR="00B445F4" w:rsidRPr="00473498">
        <w:rPr>
          <w:color w:val="0E101A"/>
        </w:rPr>
        <w:t xml:space="preserve"> p</w:t>
      </w:r>
      <w:r w:rsidR="00706F07">
        <w:rPr>
          <w:color w:val="0E101A"/>
        </w:rPr>
        <w:t>erform</w:t>
      </w:r>
      <w:r w:rsidR="00B445F4" w:rsidRPr="00473498">
        <w:rPr>
          <w:color w:val="0E101A"/>
        </w:rPr>
        <w:t xml:space="preserve"> a</w:t>
      </w:r>
      <w:r>
        <w:rPr>
          <w:color w:val="0E101A"/>
        </w:rPr>
        <w:t>n</w:t>
      </w:r>
      <w:r w:rsidR="00B445F4" w:rsidRPr="00473498">
        <w:rPr>
          <w:color w:val="0E101A"/>
        </w:rPr>
        <w:t xml:space="preserve"> </w:t>
      </w:r>
      <w:r>
        <w:rPr>
          <w:color w:val="0E101A"/>
        </w:rPr>
        <w:t>essentia</w:t>
      </w:r>
      <w:r w:rsidR="00B445F4" w:rsidRPr="00473498">
        <w:rPr>
          <w:color w:val="0E101A"/>
        </w:rPr>
        <w:t xml:space="preserve">l </w:t>
      </w:r>
      <w:r w:rsidR="00706F07">
        <w:rPr>
          <w:color w:val="0E101A"/>
        </w:rPr>
        <w:t>purpose</w:t>
      </w:r>
      <w:r w:rsidR="00B445F4" w:rsidRPr="00473498">
        <w:rPr>
          <w:color w:val="0E101A"/>
        </w:rPr>
        <w:t xml:space="preserve"> in a child's cognitive </w:t>
      </w:r>
      <w:r w:rsidR="00706F07">
        <w:rPr>
          <w:color w:val="0E101A"/>
        </w:rPr>
        <w:t>progress</w:t>
      </w:r>
      <w:r w:rsidR="00B445F4" w:rsidRPr="00473498">
        <w:rPr>
          <w:color w:val="0E101A"/>
        </w:rPr>
        <w:t xml:space="preserve"> and growth</w:t>
      </w:r>
      <w:r>
        <w:rPr>
          <w:color w:val="0E101A"/>
        </w:rPr>
        <w:t xml:space="preserve">. </w:t>
      </w:r>
      <w:r w:rsidR="00B445F4" w:rsidRPr="00473498">
        <w:rPr>
          <w:color w:val="0E101A"/>
        </w:rPr>
        <w:t xml:space="preserve">Every child is unique, regardless of their cognitive, affective, or physical needs. All young children require </w:t>
      </w:r>
      <w:r w:rsidR="005540EB">
        <w:rPr>
          <w:color w:val="0E101A"/>
        </w:rPr>
        <w:t>significant</w:t>
      </w:r>
      <w:r w:rsidR="00B445F4" w:rsidRPr="00473498">
        <w:rPr>
          <w:color w:val="0E101A"/>
        </w:rPr>
        <w:t xml:space="preserve"> opportunities to explore, evolve, develop </w:t>
      </w:r>
      <w:r w:rsidR="005540EB">
        <w:rPr>
          <w:color w:val="0E101A"/>
        </w:rPr>
        <w:t xml:space="preserve">various </w:t>
      </w:r>
      <w:r w:rsidR="00B445F4" w:rsidRPr="00473498">
        <w:rPr>
          <w:color w:val="0E101A"/>
        </w:rPr>
        <w:t xml:space="preserve">skills, establish a </w:t>
      </w:r>
      <w:r w:rsidR="005540EB">
        <w:rPr>
          <w:color w:val="0E101A"/>
        </w:rPr>
        <w:t>self-image</w:t>
      </w:r>
      <w:r w:rsidR="00B445F4" w:rsidRPr="00473498">
        <w:rPr>
          <w:color w:val="0E101A"/>
        </w:rPr>
        <w:t xml:space="preserve">, </w:t>
      </w:r>
      <w:r w:rsidR="005540EB">
        <w:rPr>
          <w:color w:val="0E101A"/>
        </w:rPr>
        <w:t xml:space="preserve">and learn at their own pace, laying a </w:t>
      </w:r>
      <w:r w:rsidR="005540EB">
        <w:rPr>
          <w:color w:val="0E101A"/>
        </w:rPr>
        <w:lastRenderedPageBreak/>
        <w:t>foundation for lifelong</w:t>
      </w:r>
      <w:r w:rsidR="00B445F4" w:rsidRPr="00473498">
        <w:rPr>
          <w:color w:val="0E101A"/>
        </w:rPr>
        <w:t xml:space="preserve"> learning (Odom et al., 2011). Early childhood programs </w:t>
      </w:r>
      <w:r w:rsidR="008362D6">
        <w:rPr>
          <w:color w:val="0E101A"/>
        </w:rPr>
        <w:t>provide</w:t>
      </w:r>
      <w:r w:rsidR="00B445F4" w:rsidRPr="00473498">
        <w:rPr>
          <w:color w:val="0E101A"/>
        </w:rPr>
        <w:t xml:space="preserve"> preschool children with child-centered learning environments that foster developing co</w:t>
      </w:r>
      <w:r w:rsidR="00061A43">
        <w:rPr>
          <w:color w:val="0E101A"/>
        </w:rPr>
        <w:t>mmunication</w:t>
      </w:r>
      <w:r w:rsidR="00B445F4" w:rsidRPr="00473498">
        <w:rPr>
          <w:color w:val="0E101A"/>
        </w:rPr>
        <w:t xml:space="preserve">, </w:t>
      </w:r>
      <w:r w:rsidR="005638E4">
        <w:rPr>
          <w:color w:val="0E101A"/>
        </w:rPr>
        <w:t>knowledge and</w:t>
      </w:r>
      <w:r w:rsidR="00061A43">
        <w:rPr>
          <w:color w:val="0E101A"/>
        </w:rPr>
        <w:t xml:space="preserve"> skills</w:t>
      </w:r>
      <w:r w:rsidR="00B445F4" w:rsidRPr="00473498">
        <w:rPr>
          <w:color w:val="0E101A"/>
        </w:rPr>
        <w:t>, social-emotional</w:t>
      </w:r>
      <w:r w:rsidR="00061A43">
        <w:rPr>
          <w:color w:val="0E101A"/>
        </w:rPr>
        <w:t xml:space="preserve"> learning</w:t>
      </w:r>
      <w:r w:rsidR="00B445F4" w:rsidRPr="00473498">
        <w:rPr>
          <w:color w:val="0E101A"/>
        </w:rPr>
        <w:t>, health and physical ability, creativity, and individual learning styles (Green et al., 2014). All</w:t>
      </w:r>
      <w:r w:rsidR="005813C3">
        <w:rPr>
          <w:color w:val="0E101A"/>
        </w:rPr>
        <w:t xml:space="preserve"> young</w:t>
      </w:r>
      <w:r w:rsidR="00B445F4" w:rsidRPr="00473498">
        <w:rPr>
          <w:rStyle w:val="Emphasis"/>
          <w:color w:val="0E101A"/>
        </w:rPr>
        <w:t> </w:t>
      </w:r>
      <w:r w:rsidR="00B445F4" w:rsidRPr="00473498">
        <w:rPr>
          <w:color w:val="0E101A"/>
        </w:rPr>
        <w:t>children thrive in high-quality programs that recognize and support their strengths, interests, and needs (Strain, 2014). </w:t>
      </w:r>
    </w:p>
    <w:p w14:paraId="239B54E5" w14:textId="73A99938" w:rsidR="00B445F4" w:rsidRPr="00473498" w:rsidRDefault="00B445F4" w:rsidP="00B445F4">
      <w:pPr>
        <w:pStyle w:val="NormalWeb"/>
        <w:spacing w:before="0" w:beforeAutospacing="0" w:after="0" w:afterAutospacing="0" w:line="480" w:lineRule="auto"/>
        <w:ind w:firstLine="720"/>
        <w:rPr>
          <w:color w:val="0E101A"/>
        </w:rPr>
      </w:pPr>
      <w:r w:rsidRPr="00473498">
        <w:rPr>
          <w:color w:val="0E101A"/>
        </w:rPr>
        <w:t xml:space="preserve">The National Association for the Education of Young Children (NAEYC, 2019) states that a high-quality early childhood program promotes positive </w:t>
      </w:r>
      <w:r w:rsidR="005813C3">
        <w:rPr>
          <w:color w:val="0E101A"/>
        </w:rPr>
        <w:t xml:space="preserve">adult-child </w:t>
      </w:r>
      <w:r w:rsidRPr="00473498">
        <w:rPr>
          <w:color w:val="0E101A"/>
        </w:rPr>
        <w:t xml:space="preserve">interactions and relationships, fosters interactive play opportunities, </w:t>
      </w:r>
      <w:r w:rsidR="005813C3">
        <w:rPr>
          <w:color w:val="0E101A"/>
        </w:rPr>
        <w:t xml:space="preserve">and </w:t>
      </w:r>
      <w:r w:rsidRPr="00473498">
        <w:rPr>
          <w:color w:val="0E101A"/>
        </w:rPr>
        <w:t>extends children's thinking through intentional instruction on language</w:t>
      </w:r>
      <w:r w:rsidR="0098010A">
        <w:rPr>
          <w:color w:val="0E101A"/>
        </w:rPr>
        <w:t xml:space="preserve"> and </w:t>
      </w:r>
      <w:r w:rsidRPr="00473498">
        <w:rPr>
          <w:color w:val="0E101A"/>
        </w:rPr>
        <w:t xml:space="preserve">literacy development, mathematics, </w:t>
      </w:r>
      <w:r w:rsidR="00F8589E">
        <w:rPr>
          <w:color w:val="0E101A"/>
        </w:rPr>
        <w:t xml:space="preserve">and </w:t>
      </w:r>
      <w:r w:rsidRPr="00473498">
        <w:rPr>
          <w:color w:val="0E101A"/>
        </w:rPr>
        <w:t>social</w:t>
      </w:r>
      <w:r w:rsidR="00F8589E">
        <w:rPr>
          <w:color w:val="0E101A"/>
        </w:rPr>
        <w:t>-</w:t>
      </w:r>
      <w:r w:rsidRPr="00473498">
        <w:rPr>
          <w:color w:val="0E101A"/>
        </w:rPr>
        <w:t>emotional competencies. It is a program where every child is part of the classroom community, and the teacher focuses on cultural, developmental, and linguistic teaching approaches addressing the children's diverse learning styles and needs (NAEYC, 2019). </w:t>
      </w:r>
    </w:p>
    <w:p w14:paraId="1914994E" w14:textId="3EB20593" w:rsidR="00B445F4" w:rsidRPr="00473498" w:rsidRDefault="00B445F4" w:rsidP="00B445F4">
      <w:pPr>
        <w:pStyle w:val="NormalWeb"/>
        <w:spacing w:before="0" w:beforeAutospacing="0" w:after="0" w:afterAutospacing="0" w:line="480" w:lineRule="auto"/>
        <w:ind w:firstLine="720"/>
        <w:rPr>
          <w:color w:val="0E101A"/>
        </w:rPr>
      </w:pPr>
      <w:r w:rsidRPr="00473498">
        <w:rPr>
          <w:color w:val="0E101A"/>
        </w:rPr>
        <w:t xml:space="preserve">A high-quality early childhood program is inclusive, and inclusion is considered the best practice in early childhood education (NAEYC, 2019; Strain, 2014). Including </w:t>
      </w:r>
      <w:r w:rsidR="005638E4">
        <w:rPr>
          <w:color w:val="0E101A"/>
        </w:rPr>
        <w:t xml:space="preserve">all </w:t>
      </w:r>
      <w:r w:rsidRPr="00473498">
        <w:rPr>
          <w:color w:val="0E101A"/>
        </w:rPr>
        <w:t xml:space="preserve">children in early childhood programs means that every child </w:t>
      </w:r>
      <w:r w:rsidR="007D33CB">
        <w:rPr>
          <w:color w:val="0E101A"/>
        </w:rPr>
        <w:t xml:space="preserve">has worth, </w:t>
      </w:r>
      <w:r w:rsidRPr="00473498">
        <w:rPr>
          <w:color w:val="0E101A"/>
        </w:rPr>
        <w:t>is valued</w:t>
      </w:r>
      <w:r w:rsidR="007D33CB">
        <w:rPr>
          <w:color w:val="0E101A"/>
        </w:rPr>
        <w:t>,</w:t>
      </w:r>
      <w:r w:rsidRPr="00473498">
        <w:rPr>
          <w:color w:val="0E101A"/>
        </w:rPr>
        <w:t xml:space="preserve"> and </w:t>
      </w:r>
      <w:r w:rsidR="005638E4">
        <w:rPr>
          <w:color w:val="0E101A"/>
        </w:rPr>
        <w:t>is entitled to</w:t>
      </w:r>
      <w:r w:rsidRPr="00473498">
        <w:rPr>
          <w:color w:val="0E101A"/>
        </w:rPr>
        <w:t xml:space="preserve"> the same </w:t>
      </w:r>
      <w:r w:rsidR="007D33CB">
        <w:rPr>
          <w:color w:val="0E101A"/>
        </w:rPr>
        <w:t>experiences</w:t>
      </w:r>
      <w:r w:rsidRPr="00473498">
        <w:rPr>
          <w:color w:val="0E101A"/>
        </w:rPr>
        <w:t xml:space="preserve"> and </w:t>
      </w:r>
      <w:r w:rsidR="007D33CB">
        <w:rPr>
          <w:color w:val="0E101A"/>
        </w:rPr>
        <w:t xml:space="preserve">opportunities </w:t>
      </w:r>
      <w:r w:rsidRPr="00473498">
        <w:rPr>
          <w:color w:val="0E101A"/>
        </w:rPr>
        <w:t xml:space="preserve">as those who are non-disabled. </w:t>
      </w:r>
      <w:r w:rsidRPr="00434A63">
        <w:rPr>
          <w:color w:val="0E101A"/>
        </w:rPr>
        <w:t>High-</w:t>
      </w:r>
      <w:r w:rsidRPr="00473498">
        <w:rPr>
          <w:color w:val="0E101A"/>
        </w:rPr>
        <w:t xml:space="preserve">quality </w:t>
      </w:r>
      <w:r w:rsidR="00434A63">
        <w:rPr>
          <w:color w:val="0E101A"/>
        </w:rPr>
        <w:t xml:space="preserve">preschool </w:t>
      </w:r>
      <w:r w:rsidRPr="00473498">
        <w:rPr>
          <w:color w:val="0E101A"/>
        </w:rPr>
        <w:t xml:space="preserve">classrooms with higher </w:t>
      </w:r>
      <w:r w:rsidR="00434A63">
        <w:rPr>
          <w:color w:val="0E101A"/>
        </w:rPr>
        <w:t>percentages</w:t>
      </w:r>
      <w:r w:rsidRPr="00473498">
        <w:rPr>
          <w:color w:val="0E101A"/>
        </w:rPr>
        <w:t xml:space="preserve"> of more capable peers are correlated with positive </w:t>
      </w:r>
      <w:r w:rsidR="00434A63">
        <w:rPr>
          <w:color w:val="0E101A"/>
        </w:rPr>
        <w:t xml:space="preserve">child </w:t>
      </w:r>
      <w:r w:rsidRPr="00473498">
        <w:rPr>
          <w:color w:val="0E101A"/>
        </w:rPr>
        <w:t>outcomes for all young children</w:t>
      </w:r>
      <w:r w:rsidR="00434A63">
        <w:rPr>
          <w:color w:val="0E101A"/>
        </w:rPr>
        <w:t xml:space="preserve"> </w:t>
      </w:r>
      <w:r w:rsidRPr="00473498">
        <w:rPr>
          <w:color w:val="0E101A"/>
        </w:rPr>
        <w:t>(Justice et al., 2014; Strain &amp; Bovey, 201</w:t>
      </w:r>
      <w:r w:rsidR="00D36121">
        <w:rPr>
          <w:color w:val="0E101A"/>
        </w:rPr>
        <w:t>7</w:t>
      </w:r>
      <w:r w:rsidRPr="00473498">
        <w:rPr>
          <w:color w:val="0E101A"/>
        </w:rPr>
        <w:t xml:space="preserve">). These positive outcomes include substantial cognitive gain, increased communication skills, and positive social-emotional behaviors at significant levels compared to typical peers in segregated settings (Strain, 2014). </w:t>
      </w:r>
      <w:r w:rsidR="008B735C">
        <w:rPr>
          <w:color w:val="0E101A"/>
        </w:rPr>
        <w:t>Young children in inclusi</w:t>
      </w:r>
      <w:r w:rsidR="00312723">
        <w:rPr>
          <w:color w:val="0E101A"/>
        </w:rPr>
        <w:t>on</w:t>
      </w:r>
      <w:r w:rsidR="008B735C">
        <w:rPr>
          <w:color w:val="0E101A"/>
        </w:rPr>
        <w:t xml:space="preserve"> programs have advanced social-emotional learning </w:t>
      </w:r>
      <w:r w:rsidR="00312723">
        <w:rPr>
          <w:color w:val="0E101A"/>
        </w:rPr>
        <w:t xml:space="preserve">in </w:t>
      </w:r>
      <w:r w:rsidR="008B735C">
        <w:rPr>
          <w:color w:val="0E101A"/>
        </w:rPr>
        <w:t>compar</w:t>
      </w:r>
      <w:r w:rsidR="00312723">
        <w:rPr>
          <w:color w:val="0E101A"/>
        </w:rPr>
        <w:t>ison</w:t>
      </w:r>
      <w:r w:rsidR="008B735C">
        <w:rPr>
          <w:color w:val="0E101A"/>
        </w:rPr>
        <w:t xml:space="preserve"> to children in pull-out models or </w:t>
      </w:r>
      <w:r w:rsidR="00312723">
        <w:rPr>
          <w:color w:val="0E101A"/>
        </w:rPr>
        <w:t xml:space="preserve">separate </w:t>
      </w:r>
      <w:r w:rsidR="008B735C">
        <w:rPr>
          <w:color w:val="0E101A"/>
        </w:rPr>
        <w:t>settings</w:t>
      </w:r>
      <w:r w:rsidR="00434A63">
        <w:rPr>
          <w:color w:val="0E101A"/>
        </w:rPr>
        <w:t xml:space="preserve"> </w:t>
      </w:r>
      <w:r w:rsidRPr="00473498">
        <w:rPr>
          <w:color w:val="0E101A"/>
        </w:rPr>
        <w:t>(</w:t>
      </w:r>
      <w:r w:rsidR="00664C7E">
        <w:rPr>
          <w:color w:val="0E101A"/>
        </w:rPr>
        <w:t xml:space="preserve">Gardner </w:t>
      </w:r>
      <w:r w:rsidRPr="00664C7E">
        <w:rPr>
          <w:color w:val="0E101A"/>
        </w:rPr>
        <w:t>Taylo</w:t>
      </w:r>
      <w:r w:rsidRPr="00473498">
        <w:rPr>
          <w:color w:val="0E101A"/>
        </w:rPr>
        <w:t xml:space="preserve">r </w:t>
      </w:r>
      <w:r>
        <w:rPr>
          <w:color w:val="0E101A"/>
        </w:rPr>
        <w:t>&amp;</w:t>
      </w:r>
      <w:r w:rsidRPr="00473498">
        <w:rPr>
          <w:color w:val="0E101A"/>
        </w:rPr>
        <w:t xml:space="preserve"> Moniz-Tadeo, 2012)</w:t>
      </w:r>
      <w:r w:rsidR="0098010A">
        <w:rPr>
          <w:color w:val="0E101A"/>
        </w:rPr>
        <w:t>.</w:t>
      </w:r>
    </w:p>
    <w:p w14:paraId="4649FD15" w14:textId="7C2AE240" w:rsidR="00B445F4" w:rsidRPr="00473498" w:rsidRDefault="00B445F4" w:rsidP="00B445F4">
      <w:pPr>
        <w:pStyle w:val="NormalWeb"/>
        <w:spacing w:before="0" w:beforeAutospacing="0" w:after="0" w:afterAutospacing="0" w:line="480" w:lineRule="auto"/>
        <w:ind w:firstLine="720"/>
        <w:rPr>
          <w:color w:val="0E101A"/>
        </w:rPr>
      </w:pPr>
      <w:r w:rsidRPr="00473498">
        <w:rPr>
          <w:color w:val="0E101A"/>
        </w:rPr>
        <w:lastRenderedPageBreak/>
        <w:t xml:space="preserve">Two prominent early childhood organizations, the Division for Early Childhood (DEC) and the National Association for the Education of Young Children (NAEYC), </w:t>
      </w:r>
      <w:r w:rsidR="00D80B95">
        <w:rPr>
          <w:color w:val="0E101A"/>
        </w:rPr>
        <w:t xml:space="preserve">designed </w:t>
      </w:r>
      <w:r w:rsidRPr="00473498">
        <w:rPr>
          <w:color w:val="0E101A"/>
        </w:rPr>
        <w:t>and p</w:t>
      </w:r>
      <w:r w:rsidR="00D80B95">
        <w:rPr>
          <w:color w:val="0E101A"/>
        </w:rPr>
        <w:t xml:space="preserve">roduced </w:t>
      </w:r>
      <w:r w:rsidRPr="00473498">
        <w:rPr>
          <w:color w:val="0E101A"/>
        </w:rPr>
        <w:t xml:space="preserve">a joint position statement on preschool inclusion (DEC &amp; NAEYC, 2009). The </w:t>
      </w:r>
      <w:r w:rsidR="00E5793B">
        <w:rPr>
          <w:color w:val="0E101A"/>
        </w:rPr>
        <w:t>theoretical</w:t>
      </w:r>
      <w:r w:rsidRPr="00473498">
        <w:rPr>
          <w:color w:val="0E101A"/>
        </w:rPr>
        <w:t xml:space="preserve"> framework identified in the DEC/NAEYC joint position statement discussed and promoted </w:t>
      </w:r>
      <w:r w:rsidR="00E5793B">
        <w:rPr>
          <w:color w:val="0E101A"/>
        </w:rPr>
        <w:t>explanations</w:t>
      </w:r>
      <w:r w:rsidRPr="00473498">
        <w:rPr>
          <w:color w:val="0E101A"/>
        </w:rPr>
        <w:t xml:space="preserve"> to support high-quality preschool inclusion. The collaboration between DEC and NAEYC provides new opportunities at the local </w:t>
      </w:r>
      <w:r w:rsidR="009E4DAC">
        <w:rPr>
          <w:color w:val="0E101A"/>
        </w:rPr>
        <w:t xml:space="preserve">and state </w:t>
      </w:r>
      <w:r w:rsidRPr="00473498">
        <w:rPr>
          <w:color w:val="0E101A"/>
        </w:rPr>
        <w:t xml:space="preserve">levels to engage in </w:t>
      </w:r>
      <w:r w:rsidR="009E4DAC">
        <w:rPr>
          <w:color w:val="0E101A"/>
        </w:rPr>
        <w:t>conversations</w:t>
      </w:r>
      <w:r w:rsidRPr="00473498">
        <w:rPr>
          <w:color w:val="0E101A"/>
        </w:rPr>
        <w:t xml:space="preserve"> around </w:t>
      </w:r>
      <w:r w:rsidR="009E4DAC">
        <w:rPr>
          <w:color w:val="0E101A"/>
        </w:rPr>
        <w:t>important</w:t>
      </w:r>
      <w:r w:rsidRPr="00473498">
        <w:rPr>
          <w:color w:val="0E101A"/>
        </w:rPr>
        <w:t xml:space="preserve"> issues for children with disabilities within </w:t>
      </w:r>
      <w:r w:rsidR="009E4DAC">
        <w:rPr>
          <w:color w:val="0E101A"/>
        </w:rPr>
        <w:t xml:space="preserve">larger </w:t>
      </w:r>
      <w:r w:rsidRPr="00473498">
        <w:rPr>
          <w:color w:val="0E101A"/>
        </w:rPr>
        <w:t>EC systems (Monsen et al., 2014). Successful inclusion requires intentionality and effective collaboration (Barton &amp; Smith, 2015).</w:t>
      </w:r>
      <w:r w:rsidRPr="00473498">
        <w:rPr>
          <w:rStyle w:val="Strong"/>
          <w:rFonts w:eastAsiaTheme="majorEastAsia"/>
          <w:color w:val="0E101A"/>
        </w:rPr>
        <w:t> </w:t>
      </w:r>
      <w:r w:rsidRPr="00473498">
        <w:rPr>
          <w:color w:val="0E101A"/>
        </w:rPr>
        <w:t xml:space="preserve">The DEC/NAEYC inclusion summary also states that </w:t>
      </w:r>
      <w:r w:rsidR="00F37703" w:rsidRPr="00F37703">
        <w:rPr>
          <w:i/>
          <w:iCs/>
          <w:color w:val="0E101A"/>
        </w:rPr>
        <w:t>access</w:t>
      </w:r>
      <w:r w:rsidR="00F37703">
        <w:rPr>
          <w:color w:val="0E101A"/>
        </w:rPr>
        <w:t xml:space="preserve">, </w:t>
      </w:r>
      <w:r w:rsidR="00F37703" w:rsidRPr="00F37703">
        <w:rPr>
          <w:i/>
          <w:iCs/>
          <w:color w:val="0E101A"/>
        </w:rPr>
        <w:t>participation</w:t>
      </w:r>
      <w:r w:rsidR="00F37703">
        <w:rPr>
          <w:color w:val="0E101A"/>
        </w:rPr>
        <w:t xml:space="preserve">, and </w:t>
      </w:r>
      <w:proofErr w:type="gramStart"/>
      <w:r w:rsidR="00F37703" w:rsidRPr="00F37703">
        <w:rPr>
          <w:i/>
          <w:iCs/>
          <w:color w:val="0E101A"/>
        </w:rPr>
        <w:t>supports</w:t>
      </w:r>
      <w:proofErr w:type="gramEnd"/>
      <w:r w:rsidR="00F37703">
        <w:rPr>
          <w:color w:val="0E101A"/>
        </w:rPr>
        <w:t xml:space="preserve"> are the defining features </w:t>
      </w:r>
      <w:r w:rsidRPr="00473498">
        <w:rPr>
          <w:color w:val="0E101A"/>
        </w:rPr>
        <w:t>that can be used to identify high-quality early childhood programs</w:t>
      </w:r>
      <w:r w:rsidR="00F37703">
        <w:rPr>
          <w:color w:val="0E101A"/>
        </w:rPr>
        <w:t xml:space="preserve">. </w:t>
      </w:r>
      <w:r w:rsidRPr="00473498">
        <w:rPr>
          <w:color w:val="0E101A"/>
        </w:rPr>
        <w:t xml:space="preserve">These desired outcomes would result in a sense of </w:t>
      </w:r>
      <w:r w:rsidR="00F37703">
        <w:rPr>
          <w:color w:val="0E101A"/>
        </w:rPr>
        <w:t>acceptance</w:t>
      </w:r>
      <w:r w:rsidR="00F714EB">
        <w:rPr>
          <w:color w:val="0E101A"/>
        </w:rPr>
        <w:t xml:space="preserve">, </w:t>
      </w:r>
      <w:r w:rsidRPr="00473498">
        <w:rPr>
          <w:color w:val="0E101A"/>
        </w:rPr>
        <w:t xml:space="preserve">membership, positive friendships, </w:t>
      </w:r>
      <w:r w:rsidR="00F37703">
        <w:rPr>
          <w:color w:val="0E101A"/>
        </w:rPr>
        <w:t>connections</w:t>
      </w:r>
      <w:r w:rsidRPr="00473498">
        <w:rPr>
          <w:color w:val="0E101A"/>
        </w:rPr>
        <w:t xml:space="preserve">, </w:t>
      </w:r>
      <w:r w:rsidR="00F37703">
        <w:rPr>
          <w:color w:val="0E101A"/>
        </w:rPr>
        <w:t>knowledge</w:t>
      </w:r>
      <w:r w:rsidR="00844BC9">
        <w:rPr>
          <w:color w:val="0E101A"/>
        </w:rPr>
        <w:t>,</w:t>
      </w:r>
      <w:r w:rsidRPr="00473498">
        <w:rPr>
          <w:color w:val="0E101A"/>
        </w:rPr>
        <w:t xml:space="preserve"> and </w:t>
      </w:r>
      <w:r w:rsidR="00F37703">
        <w:rPr>
          <w:color w:val="0E101A"/>
        </w:rPr>
        <w:t>growth</w:t>
      </w:r>
      <w:r w:rsidRPr="00473498">
        <w:rPr>
          <w:color w:val="0E101A"/>
        </w:rPr>
        <w:t xml:space="preserve"> to reach one's full </w:t>
      </w:r>
      <w:r w:rsidR="00330B70">
        <w:rPr>
          <w:color w:val="0E101A"/>
        </w:rPr>
        <w:t>ability</w:t>
      </w:r>
      <w:r w:rsidRPr="00473498">
        <w:rPr>
          <w:color w:val="0E101A"/>
        </w:rPr>
        <w:t xml:space="preserve"> </w:t>
      </w:r>
      <w:r w:rsidR="0029273C">
        <w:rPr>
          <w:color w:val="0E101A"/>
        </w:rPr>
        <w:t xml:space="preserve">every year </w:t>
      </w:r>
      <w:r w:rsidRPr="00473498">
        <w:rPr>
          <w:color w:val="0E101A"/>
        </w:rPr>
        <w:t xml:space="preserve">(DEC &amp; NAEYC, 2009). Appropriate </w:t>
      </w:r>
      <w:r w:rsidRPr="00767586">
        <w:rPr>
          <w:i/>
          <w:iCs/>
          <w:color w:val="0E101A"/>
        </w:rPr>
        <w:t>access</w:t>
      </w:r>
      <w:r w:rsidRPr="00473498">
        <w:rPr>
          <w:color w:val="0E101A"/>
        </w:rPr>
        <w:t xml:space="preserve">, </w:t>
      </w:r>
      <w:r w:rsidRPr="00767586">
        <w:rPr>
          <w:i/>
          <w:iCs/>
          <w:color w:val="0E101A"/>
        </w:rPr>
        <w:t>participation</w:t>
      </w:r>
      <w:r w:rsidRPr="00473498">
        <w:rPr>
          <w:color w:val="0E101A"/>
        </w:rPr>
        <w:t xml:space="preserve">, and </w:t>
      </w:r>
      <w:proofErr w:type="gramStart"/>
      <w:r w:rsidRPr="00767586">
        <w:rPr>
          <w:i/>
          <w:iCs/>
          <w:color w:val="0E101A"/>
        </w:rPr>
        <w:t>supports</w:t>
      </w:r>
      <w:proofErr w:type="gramEnd"/>
      <w:r w:rsidRPr="00473498">
        <w:rPr>
          <w:color w:val="0E101A"/>
        </w:rPr>
        <w:t xml:space="preserve"> ensure that all children participate in their physical and social environments (Buysse, 2011).</w:t>
      </w:r>
    </w:p>
    <w:p w14:paraId="1F7EEDDD" w14:textId="654DBFDA" w:rsidR="00B445F4" w:rsidRPr="00473498" w:rsidRDefault="00B445F4" w:rsidP="00B445F4">
      <w:pPr>
        <w:pStyle w:val="NormalWeb"/>
        <w:spacing w:before="0" w:beforeAutospacing="0" w:after="0" w:afterAutospacing="0" w:line="480" w:lineRule="auto"/>
        <w:ind w:firstLine="720"/>
        <w:rPr>
          <w:color w:val="0E101A"/>
        </w:rPr>
      </w:pPr>
      <w:r w:rsidRPr="00473498">
        <w:rPr>
          <w:color w:val="0E101A"/>
        </w:rPr>
        <w:t>The Individuals with Disabilities Education Act (IDEA, 2004) is the federal law provid</w:t>
      </w:r>
      <w:r w:rsidR="008659C0">
        <w:rPr>
          <w:color w:val="0E101A"/>
        </w:rPr>
        <w:t>ing</w:t>
      </w:r>
      <w:r w:rsidRPr="00473498">
        <w:rPr>
          <w:color w:val="0E101A"/>
        </w:rPr>
        <w:t xml:space="preserve"> free appropriate public education (FAPE) to eligible children with disabilities in the nation, guaranteeing special education and related services to those children. In addition, Congress reauthorized the IDEA in 2004 and most recently amended it through Public Law 114-95, Every Student Succeeds Act (ESSA) of December 2015</w:t>
      </w:r>
      <w:r w:rsidRPr="00473498">
        <w:rPr>
          <w:rStyle w:val="Emphasis"/>
          <w:color w:val="0E101A"/>
        </w:rPr>
        <w:t> </w:t>
      </w:r>
      <w:r w:rsidRPr="00473498">
        <w:rPr>
          <w:color w:val="0E101A"/>
        </w:rPr>
        <w:t xml:space="preserve">(U.S. Department of Education, 2019). This applies to providing special education and related services in </w:t>
      </w:r>
      <w:r w:rsidR="008659C0">
        <w:rPr>
          <w:color w:val="0E101A"/>
        </w:rPr>
        <w:t xml:space="preserve">either </w:t>
      </w:r>
      <w:r w:rsidRPr="00473498">
        <w:rPr>
          <w:color w:val="0E101A"/>
        </w:rPr>
        <w:t xml:space="preserve">public or private regular early childhood or preschool programs, Head Start and Early Head Start programs, and community-based childcare programs. IDEA not only supports equal learning opportunities but also requires schools explicitly to support the inclusion of children with disabilities through the </w:t>
      </w:r>
      <w:r w:rsidRPr="00473498">
        <w:rPr>
          <w:color w:val="0E101A"/>
        </w:rPr>
        <w:lastRenderedPageBreak/>
        <w:t>least restrictive environment (LRE), their regular education classroom, or the natural environment. The law</w:t>
      </w:r>
      <w:r w:rsidR="00BB71B8">
        <w:rPr>
          <w:color w:val="0E101A"/>
        </w:rPr>
        <w:t xml:space="preserve"> assumes</w:t>
      </w:r>
      <w:r w:rsidRPr="00473498">
        <w:rPr>
          <w:color w:val="0E101A"/>
        </w:rPr>
        <w:t xml:space="preserve"> that the first placement option </w:t>
      </w:r>
      <w:r w:rsidR="00BB71B8">
        <w:rPr>
          <w:color w:val="0E101A"/>
        </w:rPr>
        <w:t xml:space="preserve">in </w:t>
      </w:r>
      <w:r w:rsidRPr="00473498">
        <w:rPr>
          <w:color w:val="0E101A"/>
        </w:rPr>
        <w:t>consider</w:t>
      </w:r>
      <w:r w:rsidR="00BB71B8">
        <w:rPr>
          <w:color w:val="0E101A"/>
        </w:rPr>
        <w:t>ation</w:t>
      </w:r>
      <w:r w:rsidRPr="00473498">
        <w:rPr>
          <w:color w:val="0E101A"/>
        </w:rPr>
        <w:t xml:space="preserve"> for a preschool child with a disability is the regular public </w:t>
      </w:r>
      <w:r w:rsidR="00BB71B8">
        <w:rPr>
          <w:color w:val="0E101A"/>
        </w:rPr>
        <w:t>early childhood</w:t>
      </w:r>
      <w:r w:rsidRPr="00473498">
        <w:rPr>
          <w:color w:val="0E101A"/>
        </w:rPr>
        <w:t xml:space="preserve"> program the child would attend if the child did not have a disability</w:t>
      </w:r>
      <w:r w:rsidRPr="00473498">
        <w:rPr>
          <w:rStyle w:val="Emphasis"/>
          <w:color w:val="0E101A"/>
        </w:rPr>
        <w:t> </w:t>
      </w:r>
      <w:r w:rsidRPr="00473498">
        <w:rPr>
          <w:color w:val="0E101A"/>
        </w:rPr>
        <w:t>(IDEA Regulations, </w:t>
      </w:r>
      <w:hyperlink r:id="rId9" w:anchor="p-300.114(a)(2)" w:tgtFrame="_blank" w:history="1">
        <w:r w:rsidRPr="0077431A">
          <w:rPr>
            <w:rStyle w:val="Emphasis"/>
            <w:color w:val="0E101A"/>
            <w:u w:val="single"/>
          </w:rPr>
          <w:t>34 CFR § 300.114(a)(2)</w:t>
        </w:r>
      </w:hyperlink>
      <w:r w:rsidRPr="00473498">
        <w:rPr>
          <w:rStyle w:val="Emphasis"/>
          <w:color w:val="0E101A"/>
        </w:rPr>
        <w:t xml:space="preserve">). </w:t>
      </w:r>
      <w:r w:rsidR="00552ED3" w:rsidRPr="00552ED3">
        <w:rPr>
          <w:rStyle w:val="Emphasis"/>
          <w:i w:val="0"/>
          <w:iCs w:val="0"/>
          <w:color w:val="0E101A"/>
        </w:rPr>
        <w:t>Prior to the</w:t>
      </w:r>
      <w:r w:rsidR="00552ED3">
        <w:rPr>
          <w:rStyle w:val="Emphasis"/>
          <w:color w:val="0E101A"/>
        </w:rPr>
        <w:t xml:space="preserve"> </w:t>
      </w:r>
      <w:r w:rsidR="00552ED3" w:rsidRPr="00552ED3">
        <w:rPr>
          <w:rStyle w:val="Emphasis"/>
          <w:i w:val="0"/>
          <w:iCs w:val="0"/>
          <w:color w:val="0E101A"/>
        </w:rPr>
        <w:t>reauthorization of IDEA, the placement of c</w:t>
      </w:r>
      <w:r w:rsidRPr="00552ED3">
        <w:rPr>
          <w:color w:val="0E101A"/>
        </w:rPr>
        <w:t>hildren with</w:t>
      </w:r>
      <w:r w:rsidRPr="00473498">
        <w:rPr>
          <w:color w:val="0E101A"/>
        </w:rPr>
        <w:t xml:space="preserve"> disabilities </w:t>
      </w:r>
      <w:r w:rsidR="00DE7CD5">
        <w:rPr>
          <w:color w:val="0E101A"/>
        </w:rPr>
        <w:t xml:space="preserve">was </w:t>
      </w:r>
      <w:r w:rsidR="003C5CD8">
        <w:rPr>
          <w:color w:val="0E101A"/>
        </w:rPr>
        <w:t xml:space="preserve">usually </w:t>
      </w:r>
      <w:r w:rsidR="00DE7CD5">
        <w:rPr>
          <w:color w:val="0E101A"/>
        </w:rPr>
        <w:t>in separated or</w:t>
      </w:r>
      <w:r w:rsidRPr="00473498">
        <w:rPr>
          <w:color w:val="0E101A"/>
        </w:rPr>
        <w:t xml:space="preserve"> </w:t>
      </w:r>
      <w:r w:rsidR="008659C0">
        <w:rPr>
          <w:color w:val="0E101A"/>
        </w:rPr>
        <w:t>self-contained</w:t>
      </w:r>
      <w:r w:rsidRPr="00473498">
        <w:rPr>
          <w:color w:val="0E101A"/>
        </w:rPr>
        <w:t xml:space="preserve"> settings away from their typically developing peers (Lee et al., 2015). </w:t>
      </w:r>
    </w:p>
    <w:p w14:paraId="63780BF4" w14:textId="4FC96EDC" w:rsidR="00B445F4" w:rsidRPr="00473498" w:rsidRDefault="00B445F4" w:rsidP="00B445F4">
      <w:pPr>
        <w:pStyle w:val="NormalWeb"/>
        <w:spacing w:before="0" w:beforeAutospacing="0" w:after="0" w:afterAutospacing="0" w:line="480" w:lineRule="auto"/>
        <w:ind w:firstLine="720"/>
        <w:rPr>
          <w:color w:val="0E101A"/>
        </w:rPr>
      </w:pPr>
      <w:r w:rsidRPr="00473498">
        <w:rPr>
          <w:color w:val="0E101A"/>
        </w:rPr>
        <w:t xml:space="preserve">In September 2015, the U.S. Departments of Education and Health and Human Services </w:t>
      </w:r>
      <w:r w:rsidR="00932EE3">
        <w:rPr>
          <w:color w:val="0E101A"/>
        </w:rPr>
        <w:t>promoted</w:t>
      </w:r>
      <w:r w:rsidRPr="00473498">
        <w:rPr>
          <w:color w:val="0E101A"/>
        </w:rPr>
        <w:t xml:space="preserve"> the IDEA </w:t>
      </w:r>
      <w:r w:rsidR="00932EE3">
        <w:rPr>
          <w:color w:val="0E101A"/>
        </w:rPr>
        <w:t>requirements</w:t>
      </w:r>
      <w:r w:rsidRPr="00473498">
        <w:rPr>
          <w:color w:val="0E101A"/>
        </w:rPr>
        <w:t xml:space="preserve">. They </w:t>
      </w:r>
      <w:r w:rsidR="00E47F0B">
        <w:rPr>
          <w:color w:val="0E101A"/>
        </w:rPr>
        <w:t>issued</w:t>
      </w:r>
      <w:r w:rsidRPr="00473498">
        <w:rPr>
          <w:color w:val="0E101A"/>
        </w:rPr>
        <w:t xml:space="preserve"> </w:t>
      </w:r>
      <w:r w:rsidR="00E47F0B">
        <w:rPr>
          <w:color w:val="0E101A"/>
        </w:rPr>
        <w:t>suggestions</w:t>
      </w:r>
      <w:r w:rsidRPr="00473498">
        <w:rPr>
          <w:color w:val="0E101A"/>
        </w:rPr>
        <w:t xml:space="preserve"> to states, local educational agencies (LEAs), schools, and public</w:t>
      </w:r>
      <w:r w:rsidR="001C7D1E">
        <w:rPr>
          <w:color w:val="0E101A"/>
        </w:rPr>
        <w:t xml:space="preserve"> and </w:t>
      </w:r>
      <w:r w:rsidRPr="00473498">
        <w:rPr>
          <w:color w:val="0E101A"/>
        </w:rPr>
        <w:t xml:space="preserve">private early childhood programs in their Policy Statement on Inclusion of Children with Disabilities in Early Childhood Programs (U.S. Department of Health and Human Services &amp; U.S. Department of Education, 2015). The </w:t>
      </w:r>
      <w:r w:rsidR="00767068">
        <w:rPr>
          <w:color w:val="0E101A"/>
        </w:rPr>
        <w:t>acknowledgment</w:t>
      </w:r>
      <w:r w:rsidRPr="00473498">
        <w:rPr>
          <w:color w:val="0E101A"/>
        </w:rPr>
        <w:t xml:space="preserve"> of intent</w:t>
      </w:r>
      <w:r w:rsidR="00767068">
        <w:rPr>
          <w:color w:val="0E101A"/>
        </w:rPr>
        <w:t>ion</w:t>
      </w:r>
      <w:r w:rsidRPr="00473498">
        <w:rPr>
          <w:color w:val="0E101A"/>
        </w:rPr>
        <w:t xml:space="preserve"> mean</w:t>
      </w:r>
      <w:r w:rsidR="00767068">
        <w:rPr>
          <w:color w:val="0E101A"/>
        </w:rPr>
        <w:t>s</w:t>
      </w:r>
      <w:r w:rsidRPr="00473498">
        <w:rPr>
          <w:color w:val="0E101A"/>
        </w:rPr>
        <w:t xml:space="preserve"> that all young children with disabilities should be given </w:t>
      </w:r>
      <w:r w:rsidR="00767068">
        <w:rPr>
          <w:color w:val="0E101A"/>
        </w:rPr>
        <w:t xml:space="preserve">entrance </w:t>
      </w:r>
      <w:r w:rsidRPr="00473498">
        <w:rPr>
          <w:color w:val="0E101A"/>
        </w:rPr>
        <w:t xml:space="preserve">to inclusive, high-quality early childhood programs. Fully inclusive classroom options work for children across disability groups and levels of severity (Strain &amp; Bovey, 2017). Barton and Smith (2015) state that early childhood research's most </w:t>
      </w:r>
      <w:r w:rsidR="00CE2461">
        <w:rPr>
          <w:color w:val="0E101A"/>
        </w:rPr>
        <w:t>dependable</w:t>
      </w:r>
      <w:r w:rsidRPr="00473498">
        <w:rPr>
          <w:color w:val="0E101A"/>
        </w:rPr>
        <w:t xml:space="preserve"> finding is the </w:t>
      </w:r>
      <w:r w:rsidR="008659C0">
        <w:rPr>
          <w:color w:val="0E101A"/>
        </w:rPr>
        <w:t>success</w:t>
      </w:r>
      <w:r w:rsidRPr="00473498">
        <w:rPr>
          <w:color w:val="0E101A"/>
        </w:rPr>
        <w:t xml:space="preserve"> of a high-quality, inclusive environment for all young children. High-quality inclusion that begins </w:t>
      </w:r>
      <w:r w:rsidR="00767068">
        <w:rPr>
          <w:color w:val="0E101A"/>
        </w:rPr>
        <w:t>at a young age</w:t>
      </w:r>
      <w:r w:rsidRPr="00473498">
        <w:rPr>
          <w:color w:val="0E101A"/>
        </w:rPr>
        <w:t xml:space="preserve"> and </w:t>
      </w:r>
      <w:r w:rsidR="00767068">
        <w:rPr>
          <w:color w:val="0E101A"/>
        </w:rPr>
        <w:t xml:space="preserve">extends </w:t>
      </w:r>
      <w:r w:rsidRPr="00473498">
        <w:rPr>
          <w:color w:val="0E101A"/>
        </w:rPr>
        <w:t xml:space="preserve">into </w:t>
      </w:r>
      <w:r w:rsidR="00CE2461">
        <w:rPr>
          <w:color w:val="0E101A"/>
        </w:rPr>
        <w:t xml:space="preserve">the </w:t>
      </w:r>
      <w:r w:rsidRPr="00473498">
        <w:rPr>
          <w:color w:val="0E101A"/>
        </w:rPr>
        <w:t>school</w:t>
      </w:r>
      <w:r w:rsidR="00CE2461">
        <w:rPr>
          <w:color w:val="0E101A"/>
        </w:rPr>
        <w:t xml:space="preserve"> years</w:t>
      </w:r>
      <w:r w:rsidRPr="00473498">
        <w:rPr>
          <w:color w:val="0E101A"/>
        </w:rPr>
        <w:t xml:space="preserve"> </w:t>
      </w:r>
      <w:r w:rsidR="006A0912">
        <w:rPr>
          <w:color w:val="0E101A"/>
        </w:rPr>
        <w:t>probably</w:t>
      </w:r>
      <w:r w:rsidRPr="00473498">
        <w:rPr>
          <w:color w:val="0E101A"/>
        </w:rPr>
        <w:t xml:space="preserve"> </w:t>
      </w:r>
      <w:r w:rsidR="006A0912">
        <w:rPr>
          <w:color w:val="0E101A"/>
        </w:rPr>
        <w:t>creates</w:t>
      </w:r>
      <w:r w:rsidRPr="00473498">
        <w:rPr>
          <w:color w:val="0E101A"/>
        </w:rPr>
        <w:t xml:space="preserve"> the </w:t>
      </w:r>
      <w:r w:rsidR="006A0912">
        <w:rPr>
          <w:color w:val="0E101A"/>
        </w:rPr>
        <w:t xml:space="preserve">best </w:t>
      </w:r>
      <w:r w:rsidR="00CE2461">
        <w:rPr>
          <w:color w:val="0E101A"/>
        </w:rPr>
        <w:t>results</w:t>
      </w:r>
      <w:r w:rsidRPr="00473498">
        <w:rPr>
          <w:color w:val="0E101A"/>
        </w:rPr>
        <w:t>.</w:t>
      </w:r>
    </w:p>
    <w:p w14:paraId="0F6F7339" w14:textId="77537039" w:rsidR="00B445F4" w:rsidRPr="00473498" w:rsidRDefault="00B445F4" w:rsidP="00B445F4">
      <w:pPr>
        <w:pStyle w:val="NormalWeb"/>
        <w:spacing w:before="0" w:beforeAutospacing="0" w:after="0" w:afterAutospacing="0" w:line="480" w:lineRule="auto"/>
        <w:ind w:firstLine="720"/>
        <w:rPr>
          <w:color w:val="0E101A"/>
        </w:rPr>
      </w:pPr>
      <w:r w:rsidRPr="00473498">
        <w:rPr>
          <w:color w:val="0E101A"/>
        </w:rPr>
        <w:t xml:space="preserve">Inclusion has become more </w:t>
      </w:r>
      <w:r w:rsidR="00DD55C6">
        <w:rPr>
          <w:color w:val="0E101A"/>
        </w:rPr>
        <w:t>frequent</w:t>
      </w:r>
      <w:r w:rsidRPr="00473498">
        <w:rPr>
          <w:color w:val="0E101A"/>
        </w:rPr>
        <w:t xml:space="preserve"> and </w:t>
      </w:r>
      <w:r w:rsidR="00DD55C6">
        <w:rPr>
          <w:color w:val="0E101A"/>
        </w:rPr>
        <w:t xml:space="preserve">is changing </w:t>
      </w:r>
      <w:r w:rsidRPr="00473498">
        <w:rPr>
          <w:color w:val="0E101A"/>
        </w:rPr>
        <w:t xml:space="preserve">the outlook in early childhood special education, which </w:t>
      </w:r>
      <w:r w:rsidR="008E401E">
        <w:rPr>
          <w:color w:val="0E101A"/>
        </w:rPr>
        <w:t>centers</w:t>
      </w:r>
      <w:r w:rsidRPr="00473498">
        <w:rPr>
          <w:color w:val="0E101A"/>
        </w:rPr>
        <w:t xml:space="preserve"> on </w:t>
      </w:r>
      <w:r w:rsidR="00DD55C6">
        <w:rPr>
          <w:color w:val="0E101A"/>
        </w:rPr>
        <w:t xml:space="preserve">preschool </w:t>
      </w:r>
      <w:r w:rsidRPr="00473498">
        <w:rPr>
          <w:color w:val="0E101A"/>
        </w:rPr>
        <w:t>children with disabiliti</w:t>
      </w:r>
      <w:r w:rsidR="00DD55C6">
        <w:rPr>
          <w:color w:val="0E101A"/>
        </w:rPr>
        <w:t xml:space="preserve">es. </w:t>
      </w:r>
      <w:r w:rsidR="00F33C02">
        <w:rPr>
          <w:color w:val="0E101A"/>
        </w:rPr>
        <w:t>Making</w:t>
      </w:r>
      <w:r w:rsidRPr="00473498">
        <w:rPr>
          <w:color w:val="0E101A"/>
        </w:rPr>
        <w:t xml:space="preserve"> inclusion programs </w:t>
      </w:r>
      <w:r w:rsidR="00F33C02">
        <w:rPr>
          <w:color w:val="0E101A"/>
        </w:rPr>
        <w:t xml:space="preserve">more accessible </w:t>
      </w:r>
      <w:r w:rsidRPr="00473498">
        <w:rPr>
          <w:color w:val="0E101A"/>
        </w:rPr>
        <w:t xml:space="preserve">is more </w:t>
      </w:r>
      <w:r w:rsidR="00F33C02">
        <w:rPr>
          <w:color w:val="0E101A"/>
        </w:rPr>
        <w:t>important</w:t>
      </w:r>
      <w:r w:rsidRPr="00473498">
        <w:rPr>
          <w:color w:val="0E101A"/>
        </w:rPr>
        <w:t xml:space="preserve"> than ever </w:t>
      </w:r>
      <w:r w:rsidR="00FB33E9">
        <w:rPr>
          <w:color w:val="0E101A"/>
        </w:rPr>
        <w:t>since the number of young children</w:t>
      </w:r>
      <w:r w:rsidR="009154B9">
        <w:rPr>
          <w:color w:val="0E101A"/>
        </w:rPr>
        <w:t xml:space="preserve"> </w:t>
      </w:r>
      <w:r w:rsidR="00F33C02">
        <w:rPr>
          <w:color w:val="0E101A"/>
        </w:rPr>
        <w:t xml:space="preserve">has increased </w:t>
      </w:r>
      <w:r w:rsidR="00FB33E9">
        <w:rPr>
          <w:color w:val="0E101A"/>
        </w:rPr>
        <w:t>under IDEA 2004</w:t>
      </w:r>
      <w:r w:rsidR="00F33C02">
        <w:rPr>
          <w:color w:val="0E101A"/>
        </w:rPr>
        <w:t xml:space="preserve"> </w:t>
      </w:r>
      <w:r w:rsidRPr="00473498">
        <w:rPr>
          <w:color w:val="0E101A"/>
        </w:rPr>
        <w:t xml:space="preserve">(Hsieh &amp; Hsieh, 2012). Many researchers suggest that </w:t>
      </w:r>
      <w:r w:rsidR="007B3104">
        <w:rPr>
          <w:color w:val="0E101A"/>
        </w:rPr>
        <w:t xml:space="preserve">a well-prepared workforce is </w:t>
      </w:r>
      <w:r w:rsidRPr="00473498">
        <w:rPr>
          <w:color w:val="0E101A"/>
        </w:rPr>
        <w:t xml:space="preserve">one essential factor in providing inclusive </w:t>
      </w:r>
      <w:r w:rsidR="007B3104">
        <w:rPr>
          <w:color w:val="0E101A"/>
        </w:rPr>
        <w:t>programs</w:t>
      </w:r>
      <w:r w:rsidRPr="00473498">
        <w:rPr>
          <w:color w:val="0E101A"/>
        </w:rPr>
        <w:t xml:space="preserve"> for children with disabilities (Stayton, 2015). With a</w:t>
      </w:r>
      <w:r w:rsidR="00FB33E9">
        <w:rPr>
          <w:color w:val="0E101A"/>
        </w:rPr>
        <w:t>n increasing</w:t>
      </w:r>
      <w:r w:rsidRPr="00473498">
        <w:rPr>
          <w:color w:val="0E101A"/>
        </w:rPr>
        <w:t xml:space="preserve"> number of young children with disabilities </w:t>
      </w:r>
      <w:r w:rsidRPr="00473498">
        <w:rPr>
          <w:color w:val="0E101A"/>
        </w:rPr>
        <w:lastRenderedPageBreak/>
        <w:t xml:space="preserve">attending </w:t>
      </w:r>
      <w:r w:rsidR="00524CD5">
        <w:rPr>
          <w:color w:val="0E101A"/>
        </w:rPr>
        <w:t>preschool classrooms</w:t>
      </w:r>
      <w:r w:rsidRPr="00473498">
        <w:rPr>
          <w:color w:val="0E101A"/>
        </w:rPr>
        <w:t>, the teacher</w:t>
      </w:r>
      <w:r w:rsidR="00874FF8">
        <w:rPr>
          <w:color w:val="0E101A"/>
        </w:rPr>
        <w:t xml:space="preserve">’s role </w:t>
      </w:r>
      <w:r w:rsidRPr="00473498">
        <w:rPr>
          <w:color w:val="0E101A"/>
        </w:rPr>
        <w:t xml:space="preserve">in </w:t>
      </w:r>
      <w:r w:rsidR="003A7CE6">
        <w:rPr>
          <w:color w:val="0E101A"/>
        </w:rPr>
        <w:t xml:space="preserve">inclusion </w:t>
      </w:r>
      <w:r w:rsidR="00874FF8">
        <w:rPr>
          <w:color w:val="0E101A"/>
        </w:rPr>
        <w:t>classrooms</w:t>
      </w:r>
      <w:r w:rsidRPr="00473498">
        <w:rPr>
          <w:color w:val="0E101A"/>
        </w:rPr>
        <w:t xml:space="preserve"> (</w:t>
      </w:r>
      <w:r w:rsidR="00874FF8">
        <w:rPr>
          <w:color w:val="0E101A"/>
        </w:rPr>
        <w:t xml:space="preserve">teaching all children </w:t>
      </w:r>
      <w:r w:rsidRPr="00473498">
        <w:rPr>
          <w:color w:val="0E101A"/>
        </w:rPr>
        <w:t xml:space="preserve">in the regular education classroom) has become </w:t>
      </w:r>
      <w:r w:rsidR="007B6D01">
        <w:rPr>
          <w:color w:val="0E101A"/>
        </w:rPr>
        <w:t xml:space="preserve">essential </w:t>
      </w:r>
      <w:r w:rsidRPr="00473498">
        <w:rPr>
          <w:color w:val="0E101A"/>
        </w:rPr>
        <w:t>(Odom et al., 2011). </w:t>
      </w:r>
    </w:p>
    <w:p w14:paraId="41A4148B" w14:textId="55A8BA04" w:rsidR="00B445F4" w:rsidRPr="00473498" w:rsidRDefault="00DF6B6A" w:rsidP="00B445F4">
      <w:pPr>
        <w:pStyle w:val="NormalWeb"/>
        <w:spacing w:before="0" w:beforeAutospacing="0" w:after="0" w:afterAutospacing="0" w:line="480" w:lineRule="auto"/>
        <w:ind w:firstLine="720"/>
        <w:rPr>
          <w:color w:val="0E101A"/>
        </w:rPr>
      </w:pPr>
      <w:r>
        <w:rPr>
          <w:color w:val="0E101A"/>
        </w:rPr>
        <w:t>Preschool educators</w:t>
      </w:r>
      <w:r w:rsidR="00B445F4" w:rsidRPr="00473498">
        <w:rPr>
          <w:color w:val="0E101A"/>
        </w:rPr>
        <w:t xml:space="preserve"> can provide all children </w:t>
      </w:r>
      <w:r w:rsidR="00BD7F74">
        <w:rPr>
          <w:color w:val="0E101A"/>
        </w:rPr>
        <w:t>with a high-quality, inclusive environment by</w:t>
      </w:r>
      <w:r w:rsidR="00B445F4" w:rsidRPr="00473498">
        <w:rPr>
          <w:color w:val="0E101A"/>
        </w:rPr>
        <w:t xml:space="preserve"> </w:t>
      </w:r>
      <w:r w:rsidR="00BD7F74">
        <w:rPr>
          <w:color w:val="0E101A"/>
        </w:rPr>
        <w:t xml:space="preserve">using </w:t>
      </w:r>
      <w:r w:rsidR="00B445F4" w:rsidRPr="00473498">
        <w:rPr>
          <w:color w:val="0E101A"/>
        </w:rPr>
        <w:t xml:space="preserve">developmentally appropriate practices, including </w:t>
      </w:r>
      <w:r w:rsidR="000E2AF0">
        <w:rPr>
          <w:color w:val="0E101A"/>
        </w:rPr>
        <w:t>quality</w:t>
      </w:r>
      <w:r w:rsidR="00B445F4" w:rsidRPr="00473498">
        <w:rPr>
          <w:color w:val="0E101A"/>
        </w:rPr>
        <w:t xml:space="preserve"> curriculum, content </w:t>
      </w:r>
      <w:r>
        <w:rPr>
          <w:color w:val="0E101A"/>
        </w:rPr>
        <w:t>expertise</w:t>
      </w:r>
      <w:r w:rsidR="00BD7F74">
        <w:rPr>
          <w:color w:val="0E101A"/>
        </w:rPr>
        <w:t>,</w:t>
      </w:r>
      <w:r w:rsidR="00E74C8B">
        <w:rPr>
          <w:color w:val="0E101A"/>
        </w:rPr>
        <w:t xml:space="preserve"> and </w:t>
      </w:r>
      <w:r>
        <w:rPr>
          <w:color w:val="0E101A"/>
        </w:rPr>
        <w:t>abilities</w:t>
      </w:r>
      <w:r w:rsidR="00E74C8B">
        <w:rPr>
          <w:color w:val="0E101A"/>
        </w:rPr>
        <w:t>, differentiat</w:t>
      </w:r>
      <w:r>
        <w:rPr>
          <w:color w:val="0E101A"/>
        </w:rPr>
        <w:t>ion</w:t>
      </w:r>
      <w:r w:rsidR="00E74C8B">
        <w:rPr>
          <w:color w:val="0E101A"/>
        </w:rPr>
        <w:t xml:space="preserve"> strategies, modifications and accommodations, social-emotional</w:t>
      </w:r>
      <w:r w:rsidR="00B445F4" w:rsidRPr="00473498">
        <w:rPr>
          <w:color w:val="0E101A"/>
        </w:rPr>
        <w:t xml:space="preserve"> support, and </w:t>
      </w:r>
      <w:r>
        <w:rPr>
          <w:color w:val="0E101A"/>
        </w:rPr>
        <w:t>effective</w:t>
      </w:r>
      <w:r w:rsidR="00B445F4" w:rsidRPr="00473498">
        <w:rPr>
          <w:color w:val="0E101A"/>
        </w:rPr>
        <w:t xml:space="preserve"> </w:t>
      </w:r>
      <w:r w:rsidR="00E74C8B">
        <w:rPr>
          <w:color w:val="0E101A"/>
        </w:rPr>
        <w:t>beliefs</w:t>
      </w:r>
      <w:r w:rsidR="00B445F4" w:rsidRPr="00473498">
        <w:rPr>
          <w:color w:val="0E101A"/>
        </w:rPr>
        <w:t xml:space="preserve"> toward inclusion (Strain, 2014; Odom et al., 2011). The preschool classroom teacher is </w:t>
      </w:r>
      <w:r w:rsidR="00E4160B">
        <w:rPr>
          <w:color w:val="0E101A"/>
        </w:rPr>
        <w:t>essential</w:t>
      </w:r>
      <w:r w:rsidR="00B445F4" w:rsidRPr="00473498">
        <w:rPr>
          <w:color w:val="0E101A"/>
        </w:rPr>
        <w:t xml:space="preserve"> in fostering and implementing a thriving, inclusive environment. </w:t>
      </w:r>
      <w:proofErr w:type="spellStart"/>
      <w:r w:rsidR="00B445F4" w:rsidRPr="00473498">
        <w:rPr>
          <w:color w:val="0E101A"/>
        </w:rPr>
        <w:t>Cologan</w:t>
      </w:r>
      <w:proofErr w:type="spellEnd"/>
      <w:r w:rsidR="00B445F4" w:rsidRPr="00473498">
        <w:rPr>
          <w:color w:val="0E101A"/>
        </w:rPr>
        <w:t xml:space="preserve"> (2012) states that positive teacher attitudes toward inclusion are</w:t>
      </w:r>
      <w:r w:rsidR="006A7D0D">
        <w:rPr>
          <w:color w:val="0E101A"/>
        </w:rPr>
        <w:t xml:space="preserve"> necessary </w:t>
      </w:r>
      <w:r w:rsidR="00B445F4" w:rsidRPr="00473498">
        <w:rPr>
          <w:color w:val="0E101A"/>
        </w:rPr>
        <w:t xml:space="preserve">to successfully </w:t>
      </w:r>
      <w:proofErr w:type="gramStart"/>
      <w:r w:rsidR="00B445F4" w:rsidRPr="00473498">
        <w:rPr>
          <w:color w:val="0E101A"/>
        </w:rPr>
        <w:t>implementing</w:t>
      </w:r>
      <w:proofErr w:type="gramEnd"/>
      <w:r w:rsidR="00B445F4" w:rsidRPr="00473498">
        <w:rPr>
          <w:color w:val="0E101A"/>
        </w:rPr>
        <w:t xml:space="preserve"> an inclusive classroom. Teacher attitudes are pivotal in how inclusion is manifested in classrooms and collectively throughout the school (Boyle et al., 2020). A teacher's </w:t>
      </w:r>
      <w:r w:rsidR="000E2AF0">
        <w:rPr>
          <w:color w:val="0E101A"/>
        </w:rPr>
        <w:t>viewpoint</w:t>
      </w:r>
      <w:r w:rsidR="00B445F4" w:rsidRPr="00473498">
        <w:rPr>
          <w:color w:val="0E101A"/>
        </w:rPr>
        <w:t xml:space="preserve"> of disabilities can </w:t>
      </w:r>
      <w:r w:rsidR="00BD7F74">
        <w:rPr>
          <w:color w:val="0E101A"/>
        </w:rPr>
        <w:t>completely impact</w:t>
      </w:r>
      <w:r w:rsidR="00B445F4" w:rsidRPr="00473498">
        <w:rPr>
          <w:color w:val="0E101A"/>
        </w:rPr>
        <w:t xml:space="preserve"> how they approach children and their expectations for children (</w:t>
      </w:r>
      <w:proofErr w:type="spellStart"/>
      <w:r w:rsidR="00B445F4" w:rsidRPr="00473498">
        <w:rPr>
          <w:color w:val="0E101A"/>
        </w:rPr>
        <w:t>Lalvani</w:t>
      </w:r>
      <w:proofErr w:type="spellEnd"/>
      <w:r w:rsidR="00B445F4" w:rsidRPr="00473498">
        <w:rPr>
          <w:color w:val="0E101A"/>
        </w:rPr>
        <w:t>, 2015). For that reason, teacher attitudes significantly impact the success</w:t>
      </w:r>
      <w:r w:rsidR="006C3EAF">
        <w:rPr>
          <w:color w:val="0E101A"/>
        </w:rPr>
        <w:t>ful implementation</w:t>
      </w:r>
      <w:r w:rsidR="00B445F4" w:rsidRPr="00473498">
        <w:rPr>
          <w:color w:val="0E101A"/>
        </w:rPr>
        <w:t xml:space="preserve"> of inclusion practices, as their attitudes </w:t>
      </w:r>
      <w:r w:rsidR="006C3EAF">
        <w:rPr>
          <w:color w:val="0E101A"/>
        </w:rPr>
        <w:t xml:space="preserve">determine </w:t>
      </w:r>
      <w:r w:rsidR="00B445F4" w:rsidRPr="00473498">
        <w:rPr>
          <w:color w:val="0E101A"/>
        </w:rPr>
        <w:t>instruction in the classroom (Kwon et al., </w:t>
      </w:r>
      <w:hyperlink r:id="rId10" w:tgtFrame="_blank" w:history="1">
        <w:r w:rsidR="00B445F4" w:rsidRPr="00B445F4">
          <w:rPr>
            <w:rStyle w:val="Hyperlink"/>
            <w:rFonts w:eastAsiaTheme="majorEastAsia"/>
            <w:color w:val="auto"/>
            <w:u w:val="none"/>
          </w:rPr>
          <w:t>2017</w:t>
        </w:r>
      </w:hyperlink>
      <w:r w:rsidR="00B445F4" w:rsidRPr="00B445F4">
        <w:t>).</w:t>
      </w:r>
      <w:r w:rsidR="00B445F4" w:rsidRPr="00473498">
        <w:rPr>
          <w:color w:val="0E101A"/>
        </w:rPr>
        <w:t>    </w:t>
      </w:r>
    </w:p>
    <w:p w14:paraId="4EB4F33C" w14:textId="77777777" w:rsidR="00B445F4" w:rsidRPr="00473498" w:rsidRDefault="00B445F4" w:rsidP="00B445F4">
      <w:pPr>
        <w:pStyle w:val="NormalWeb"/>
        <w:spacing w:before="0" w:beforeAutospacing="0" w:after="0" w:afterAutospacing="0" w:line="480" w:lineRule="auto"/>
        <w:rPr>
          <w:color w:val="0E101A"/>
        </w:rPr>
      </w:pPr>
      <w:r w:rsidRPr="00473498">
        <w:rPr>
          <w:rStyle w:val="Strong"/>
          <w:rFonts w:eastAsiaTheme="majorEastAsia"/>
          <w:color w:val="0E101A"/>
        </w:rPr>
        <w:t>        </w:t>
      </w:r>
      <w:r>
        <w:rPr>
          <w:rStyle w:val="Strong"/>
          <w:rFonts w:eastAsiaTheme="majorEastAsia"/>
          <w:color w:val="0E101A"/>
        </w:rPr>
        <w:tab/>
      </w:r>
      <w:r>
        <w:rPr>
          <w:rStyle w:val="Strong"/>
          <w:rFonts w:eastAsiaTheme="majorEastAsia"/>
          <w:color w:val="0E101A"/>
        </w:rPr>
        <w:tab/>
      </w:r>
      <w:r>
        <w:rPr>
          <w:rStyle w:val="Strong"/>
          <w:rFonts w:eastAsiaTheme="majorEastAsia"/>
          <w:color w:val="0E101A"/>
        </w:rPr>
        <w:tab/>
      </w:r>
      <w:r>
        <w:rPr>
          <w:rStyle w:val="Strong"/>
          <w:rFonts w:eastAsiaTheme="majorEastAsia"/>
          <w:color w:val="0E101A"/>
        </w:rPr>
        <w:tab/>
        <w:t xml:space="preserve">      </w:t>
      </w:r>
      <w:r w:rsidRPr="00473498">
        <w:rPr>
          <w:rStyle w:val="Strong"/>
          <w:rFonts w:eastAsiaTheme="majorEastAsia"/>
          <w:color w:val="0E101A"/>
        </w:rPr>
        <w:t>Statement of the Problem</w:t>
      </w:r>
    </w:p>
    <w:p w14:paraId="0EE41D5E" w14:textId="20C083FF" w:rsidR="00B445F4" w:rsidRPr="00473498" w:rsidRDefault="00B445F4" w:rsidP="00B445F4">
      <w:pPr>
        <w:pStyle w:val="NormalWeb"/>
        <w:spacing w:before="0" w:beforeAutospacing="0" w:after="0" w:afterAutospacing="0" w:line="480" w:lineRule="auto"/>
        <w:ind w:firstLine="720"/>
        <w:rPr>
          <w:color w:val="0E101A"/>
        </w:rPr>
      </w:pPr>
      <w:r w:rsidRPr="00473498">
        <w:rPr>
          <w:color w:val="0E101A"/>
        </w:rPr>
        <w:t>All young children want to feel welcome</w:t>
      </w:r>
      <w:r w:rsidR="00621707">
        <w:rPr>
          <w:color w:val="0E101A"/>
        </w:rPr>
        <w:t>d</w:t>
      </w:r>
      <w:r w:rsidRPr="00473498">
        <w:rPr>
          <w:color w:val="0E101A"/>
        </w:rPr>
        <w:t xml:space="preserve"> and wanted (DEC &amp; NAEYC, 2009). How children are treated in their educational settings will impact </w:t>
      </w:r>
      <w:r>
        <w:rPr>
          <w:color w:val="0E101A"/>
        </w:rPr>
        <w:t>their feelings</w:t>
      </w:r>
      <w:r w:rsidRPr="00473498">
        <w:rPr>
          <w:color w:val="0E101A"/>
        </w:rPr>
        <w:t xml:space="preserve"> about themselves (Strain, 2014). Preschool children with disabilities can attend early childhood programs alongside their peers and children without disabilities (DEC &amp; NAEYC, 2009).</w:t>
      </w:r>
      <w:r w:rsidR="00F55126">
        <w:rPr>
          <w:color w:val="0E101A"/>
        </w:rPr>
        <w:t xml:space="preserve"> All </w:t>
      </w:r>
      <w:r w:rsidRPr="00473498">
        <w:rPr>
          <w:color w:val="0E101A"/>
        </w:rPr>
        <w:t>childr</w:t>
      </w:r>
      <w:r>
        <w:rPr>
          <w:color w:val="0E101A"/>
        </w:rPr>
        <w:t xml:space="preserve">en </w:t>
      </w:r>
      <w:r w:rsidRPr="00473498">
        <w:rPr>
          <w:color w:val="0E101A"/>
        </w:rPr>
        <w:t>working and learning together assist in fostering the potential of every child. </w:t>
      </w:r>
    </w:p>
    <w:p w14:paraId="60474715" w14:textId="6D00C522" w:rsidR="00B445F4" w:rsidRPr="00473498" w:rsidRDefault="00B445F4" w:rsidP="00096B18">
      <w:pPr>
        <w:pStyle w:val="NormalWeb"/>
        <w:spacing w:before="0" w:beforeAutospacing="0" w:after="0" w:afterAutospacing="0" w:line="480" w:lineRule="auto"/>
        <w:ind w:firstLine="720"/>
        <w:rPr>
          <w:color w:val="0E101A"/>
        </w:rPr>
      </w:pPr>
      <w:r w:rsidRPr="00473498">
        <w:rPr>
          <w:color w:val="0E101A"/>
        </w:rPr>
        <w:t xml:space="preserve">While a continuum of placement options should be </w:t>
      </w:r>
      <w:r w:rsidR="00F04587">
        <w:rPr>
          <w:color w:val="0E101A"/>
        </w:rPr>
        <w:t>considered</w:t>
      </w:r>
      <w:r w:rsidRPr="00473498">
        <w:rPr>
          <w:color w:val="0E101A"/>
        </w:rPr>
        <w:t xml:space="preserve"> and </w:t>
      </w:r>
      <w:r w:rsidR="00F04587">
        <w:rPr>
          <w:color w:val="0E101A"/>
        </w:rPr>
        <w:t xml:space="preserve">reviewed </w:t>
      </w:r>
      <w:r w:rsidRPr="00473498">
        <w:rPr>
          <w:color w:val="0E101A"/>
        </w:rPr>
        <w:t>for each child, the intent</w:t>
      </w:r>
      <w:r w:rsidR="00F04587">
        <w:rPr>
          <w:color w:val="0E101A"/>
        </w:rPr>
        <w:t>ion</w:t>
      </w:r>
      <w:r w:rsidRPr="00473498">
        <w:rPr>
          <w:color w:val="0E101A"/>
        </w:rPr>
        <w:t xml:space="preserve"> of the law is clear that young children with disabilities </w:t>
      </w:r>
      <w:r w:rsidR="00F04587">
        <w:rPr>
          <w:color w:val="0E101A"/>
        </w:rPr>
        <w:t>should not</w:t>
      </w:r>
      <w:r w:rsidRPr="00473498">
        <w:rPr>
          <w:color w:val="0E101A"/>
        </w:rPr>
        <w:t xml:space="preserve"> be </w:t>
      </w:r>
      <w:r w:rsidR="00F04587">
        <w:rPr>
          <w:color w:val="0E101A"/>
        </w:rPr>
        <w:t xml:space="preserve">separated </w:t>
      </w:r>
      <w:r w:rsidRPr="00473498">
        <w:rPr>
          <w:color w:val="0E101A"/>
        </w:rPr>
        <w:t xml:space="preserve">from </w:t>
      </w:r>
      <w:r w:rsidR="00F04587">
        <w:rPr>
          <w:color w:val="0E101A"/>
        </w:rPr>
        <w:t xml:space="preserve">the </w:t>
      </w:r>
      <w:r w:rsidRPr="00473498">
        <w:rPr>
          <w:color w:val="0E101A"/>
        </w:rPr>
        <w:t xml:space="preserve">regular </w:t>
      </w:r>
      <w:r w:rsidR="00F04587">
        <w:rPr>
          <w:color w:val="0E101A"/>
        </w:rPr>
        <w:t>preschool classroom</w:t>
      </w:r>
      <w:r w:rsidRPr="00473498">
        <w:rPr>
          <w:color w:val="0E101A"/>
        </w:rPr>
        <w:t xml:space="preserve"> only if they </w:t>
      </w:r>
      <w:r w:rsidR="0001272B">
        <w:rPr>
          <w:color w:val="0E101A"/>
        </w:rPr>
        <w:t>are unable to</w:t>
      </w:r>
      <w:r w:rsidR="00F04587">
        <w:rPr>
          <w:color w:val="0E101A"/>
        </w:rPr>
        <w:t xml:space="preserve"> perform</w:t>
      </w:r>
      <w:r w:rsidRPr="00473498">
        <w:rPr>
          <w:color w:val="0E101A"/>
        </w:rPr>
        <w:t xml:space="preserve"> </w:t>
      </w:r>
      <w:r w:rsidR="00844096">
        <w:rPr>
          <w:color w:val="0E101A"/>
        </w:rPr>
        <w:t>acceptably</w:t>
      </w:r>
      <w:r w:rsidRPr="00473498">
        <w:rPr>
          <w:color w:val="0E101A"/>
        </w:rPr>
        <w:t xml:space="preserve"> </w:t>
      </w:r>
      <w:r w:rsidRPr="00473498">
        <w:rPr>
          <w:color w:val="0E101A"/>
        </w:rPr>
        <w:lastRenderedPageBreak/>
        <w:t xml:space="preserve">with specialized supports and services in place (Richardson-Gibbs &amp; Klein, 2014). It is not enough for </w:t>
      </w:r>
      <w:r w:rsidR="00844096">
        <w:rPr>
          <w:color w:val="0E101A"/>
        </w:rPr>
        <w:t xml:space="preserve">young </w:t>
      </w:r>
      <w:r w:rsidRPr="00473498">
        <w:rPr>
          <w:color w:val="0E101A"/>
        </w:rPr>
        <w:t xml:space="preserve">children with disabilities to be </w:t>
      </w:r>
      <w:r w:rsidR="0060687A">
        <w:rPr>
          <w:color w:val="0E101A"/>
        </w:rPr>
        <w:t>enrolled</w:t>
      </w:r>
      <w:r w:rsidRPr="00473498">
        <w:rPr>
          <w:color w:val="0E101A"/>
        </w:rPr>
        <w:t xml:space="preserve"> in </w:t>
      </w:r>
      <w:r w:rsidR="00844096">
        <w:rPr>
          <w:color w:val="0E101A"/>
        </w:rPr>
        <w:t>preschool settings</w:t>
      </w:r>
      <w:r w:rsidRPr="00473498">
        <w:rPr>
          <w:color w:val="0E101A"/>
        </w:rPr>
        <w:t xml:space="preserve">; there must be support </w:t>
      </w:r>
      <w:r w:rsidR="0060687A">
        <w:rPr>
          <w:color w:val="0E101A"/>
        </w:rPr>
        <w:t xml:space="preserve">services </w:t>
      </w:r>
      <w:r w:rsidRPr="00473498">
        <w:rPr>
          <w:color w:val="0E101A"/>
        </w:rPr>
        <w:t xml:space="preserve">through </w:t>
      </w:r>
      <w:r w:rsidR="00844096">
        <w:rPr>
          <w:color w:val="0E101A"/>
        </w:rPr>
        <w:t>adaptations</w:t>
      </w:r>
      <w:r w:rsidRPr="00473498">
        <w:rPr>
          <w:color w:val="0E101A"/>
        </w:rPr>
        <w:t xml:space="preserve"> and </w:t>
      </w:r>
      <w:r w:rsidR="00844096">
        <w:rPr>
          <w:color w:val="0E101A"/>
        </w:rPr>
        <w:t>adjustments</w:t>
      </w:r>
      <w:r w:rsidRPr="00473498">
        <w:rPr>
          <w:color w:val="0E101A"/>
        </w:rPr>
        <w:t xml:space="preserve"> to </w:t>
      </w:r>
      <w:r w:rsidR="00844096">
        <w:rPr>
          <w:color w:val="0E101A"/>
        </w:rPr>
        <w:t>guarantee</w:t>
      </w:r>
      <w:r w:rsidRPr="00473498">
        <w:rPr>
          <w:color w:val="0E101A"/>
        </w:rPr>
        <w:t xml:space="preserve"> full and active </w:t>
      </w:r>
      <w:r w:rsidR="00844096">
        <w:rPr>
          <w:color w:val="0E101A"/>
        </w:rPr>
        <w:t>engagement</w:t>
      </w:r>
      <w:r w:rsidRPr="00473498">
        <w:rPr>
          <w:color w:val="0E101A"/>
        </w:rPr>
        <w:t xml:space="preserve"> of these children with </w:t>
      </w:r>
      <w:r w:rsidR="0060687A">
        <w:rPr>
          <w:color w:val="0E101A"/>
        </w:rPr>
        <w:t xml:space="preserve">their </w:t>
      </w:r>
      <w:r w:rsidRPr="00473498">
        <w:rPr>
          <w:color w:val="0E101A"/>
        </w:rPr>
        <w:t xml:space="preserve">typically developing </w:t>
      </w:r>
      <w:r w:rsidR="0060687A">
        <w:rPr>
          <w:color w:val="0E101A"/>
        </w:rPr>
        <w:t>peers</w:t>
      </w:r>
      <w:r w:rsidRPr="00473498">
        <w:rPr>
          <w:color w:val="0E101A"/>
        </w:rPr>
        <w:t xml:space="preserve"> (Buysse, 2011). An estimated 745,</w:t>
      </w:r>
      <w:r w:rsidR="004A0647">
        <w:rPr>
          <w:color w:val="0E101A"/>
        </w:rPr>
        <w:t xml:space="preserve"> </w:t>
      </w:r>
      <w:r w:rsidRPr="00473498">
        <w:rPr>
          <w:color w:val="0E101A"/>
        </w:rPr>
        <w:t xml:space="preserve">336 </w:t>
      </w:r>
      <w:r w:rsidR="003771B2">
        <w:rPr>
          <w:color w:val="0E101A"/>
        </w:rPr>
        <w:t xml:space="preserve">preschool </w:t>
      </w:r>
      <w:r w:rsidRPr="00473498">
        <w:rPr>
          <w:color w:val="0E101A"/>
        </w:rPr>
        <w:t>child</w:t>
      </w:r>
      <w:r w:rsidR="003771B2">
        <w:rPr>
          <w:color w:val="0E101A"/>
        </w:rPr>
        <w:t>ren</w:t>
      </w:r>
      <w:r w:rsidRPr="00473498">
        <w:rPr>
          <w:color w:val="0E101A"/>
        </w:rPr>
        <w:t xml:space="preserve"> have disabilities or developmental delays, entitling them to obtain preschool special education services under Part B of the Individuals with Disabilities Education Act (IDEA) (U.S. Department of Education, 2015). </w:t>
      </w:r>
      <w:r w:rsidR="004C6525">
        <w:rPr>
          <w:color w:val="0E101A"/>
        </w:rPr>
        <w:t xml:space="preserve">LEAs </w:t>
      </w:r>
      <w:r w:rsidR="0001272B">
        <w:rPr>
          <w:color w:val="0E101A"/>
        </w:rPr>
        <w:t>are directed by f</w:t>
      </w:r>
      <w:r w:rsidRPr="00473498">
        <w:rPr>
          <w:color w:val="0E101A"/>
        </w:rPr>
        <w:t xml:space="preserve">ederal policy to provide </w:t>
      </w:r>
      <w:r w:rsidR="004C6525">
        <w:rPr>
          <w:color w:val="0E101A"/>
        </w:rPr>
        <w:t>these</w:t>
      </w:r>
      <w:r w:rsidRPr="00473498">
        <w:rPr>
          <w:color w:val="0E101A"/>
        </w:rPr>
        <w:t xml:space="preserve"> services in the least restrictive environment (LRE), yet our society invests the least in this age group (Strain, 2014).</w:t>
      </w:r>
    </w:p>
    <w:p w14:paraId="297EE9B7" w14:textId="24D89154" w:rsidR="00B445F4" w:rsidRPr="00473498" w:rsidRDefault="00B445F4" w:rsidP="00B445F4">
      <w:pPr>
        <w:pStyle w:val="NormalWeb"/>
        <w:spacing w:before="0" w:beforeAutospacing="0" w:after="0" w:afterAutospacing="0" w:line="480" w:lineRule="auto"/>
        <w:ind w:firstLine="720"/>
        <w:rPr>
          <w:color w:val="0E101A"/>
        </w:rPr>
      </w:pPr>
      <w:r w:rsidRPr="00473498">
        <w:rPr>
          <w:color w:val="0E101A"/>
        </w:rPr>
        <w:t xml:space="preserve">The National Association for the Education of Young Children (NAEYC) asserts that </w:t>
      </w:r>
      <w:r w:rsidR="002C3E00">
        <w:rPr>
          <w:color w:val="0E101A"/>
        </w:rPr>
        <w:t>the best practice for educating preschool children with disabilities is inclusion in the regular education program</w:t>
      </w:r>
      <w:r w:rsidRPr="00473498">
        <w:rPr>
          <w:color w:val="0E101A"/>
        </w:rPr>
        <w:t xml:space="preserve"> (Hilbert, 2014). A joint statement from the U.S. Department of Education and the U.S. Department of Health and Human Services (2015) </w:t>
      </w:r>
      <w:r>
        <w:rPr>
          <w:color w:val="0E101A"/>
        </w:rPr>
        <w:t>r</w:t>
      </w:r>
      <w:r w:rsidRPr="00473498">
        <w:rPr>
          <w:color w:val="0E101A"/>
        </w:rPr>
        <w:t xml:space="preserve">equested that all </w:t>
      </w:r>
      <w:r w:rsidR="00DE0F8D">
        <w:rPr>
          <w:color w:val="0E101A"/>
        </w:rPr>
        <w:t>early childhood</w:t>
      </w:r>
      <w:r w:rsidRPr="00473498">
        <w:rPr>
          <w:color w:val="0E101A"/>
        </w:rPr>
        <w:t xml:space="preserve"> children with disabilities be given </w:t>
      </w:r>
      <w:r w:rsidR="00DE0F8D">
        <w:rPr>
          <w:color w:val="0E101A"/>
        </w:rPr>
        <w:t>access</w:t>
      </w:r>
      <w:r w:rsidRPr="00473498">
        <w:rPr>
          <w:color w:val="0E101A"/>
        </w:rPr>
        <w:t xml:space="preserve"> to high-quality inclusi</w:t>
      </w:r>
      <w:r w:rsidR="00DE0F8D">
        <w:rPr>
          <w:color w:val="0E101A"/>
        </w:rPr>
        <w:t>on environments</w:t>
      </w:r>
      <w:r w:rsidRPr="00473498">
        <w:rPr>
          <w:color w:val="0E101A"/>
        </w:rPr>
        <w:t xml:space="preserve"> and </w:t>
      </w:r>
      <w:r w:rsidR="00CA2BC8">
        <w:rPr>
          <w:color w:val="0E101A"/>
        </w:rPr>
        <w:t>equal</w:t>
      </w:r>
      <w:r w:rsidRPr="00473498">
        <w:rPr>
          <w:color w:val="0E101A"/>
        </w:rPr>
        <w:t xml:space="preserve"> opportunities as </w:t>
      </w:r>
      <w:r w:rsidR="00DE0F8D">
        <w:rPr>
          <w:color w:val="0E101A"/>
        </w:rPr>
        <w:t>their non-disabled peers</w:t>
      </w:r>
      <w:r w:rsidRPr="00473498">
        <w:rPr>
          <w:color w:val="0E101A"/>
        </w:rPr>
        <w:t>.</w:t>
      </w:r>
      <w:r w:rsidR="00F4245B">
        <w:rPr>
          <w:color w:val="0E101A"/>
        </w:rPr>
        <w:t xml:space="preserve"> Less</w:t>
      </w:r>
      <w:r w:rsidRPr="00473498">
        <w:rPr>
          <w:color w:val="0E101A"/>
        </w:rPr>
        <w:t xml:space="preserve"> than half of children with disabilities in the United States and fewer than one-quarter of preschool children in Tennessee are educated in fully inclusi</w:t>
      </w:r>
      <w:r w:rsidR="00F4245B">
        <w:rPr>
          <w:color w:val="0E101A"/>
        </w:rPr>
        <w:t>on settings</w:t>
      </w:r>
      <w:r w:rsidRPr="00473498">
        <w:rPr>
          <w:color w:val="0E101A"/>
        </w:rPr>
        <w:t xml:space="preserve"> with their typical peers, compared to partial inclusion class</w:t>
      </w:r>
      <w:r w:rsidR="002871DF">
        <w:rPr>
          <w:color w:val="0E101A"/>
        </w:rPr>
        <w:t>rooms</w:t>
      </w:r>
      <w:r w:rsidRPr="00473498">
        <w:rPr>
          <w:color w:val="0E101A"/>
        </w:rPr>
        <w:t xml:space="preserve"> or separate self-contained </w:t>
      </w:r>
      <w:r w:rsidR="002871DF">
        <w:rPr>
          <w:color w:val="0E101A"/>
        </w:rPr>
        <w:t>settings</w:t>
      </w:r>
      <w:r w:rsidRPr="00473498">
        <w:rPr>
          <w:color w:val="0E101A"/>
        </w:rPr>
        <w:t xml:space="preserve"> regar</w:t>
      </w:r>
      <w:r>
        <w:rPr>
          <w:color w:val="0E101A"/>
        </w:rPr>
        <w:t>dless of</w:t>
      </w:r>
      <w:r w:rsidRPr="00473498">
        <w:rPr>
          <w:color w:val="0E101A"/>
        </w:rPr>
        <w:t xml:space="preserve"> the </w:t>
      </w:r>
      <w:r w:rsidR="002871DF">
        <w:rPr>
          <w:color w:val="0E101A"/>
        </w:rPr>
        <w:t>suggestions</w:t>
      </w:r>
      <w:r w:rsidRPr="00473498">
        <w:rPr>
          <w:color w:val="0E101A"/>
        </w:rPr>
        <w:t xml:space="preserve"> of early childhood </w:t>
      </w:r>
      <w:r w:rsidR="002871DF">
        <w:rPr>
          <w:color w:val="0E101A"/>
        </w:rPr>
        <w:t>professionals</w:t>
      </w:r>
      <w:r w:rsidRPr="00473498">
        <w:rPr>
          <w:color w:val="0E101A"/>
        </w:rPr>
        <w:t xml:space="preserve"> and advocates (Boyle et al., 2020; U. S. Department of Education, 2019). </w:t>
      </w:r>
      <w:r w:rsidR="003F6424">
        <w:rPr>
          <w:color w:val="0E101A"/>
        </w:rPr>
        <w:t>P</w:t>
      </w:r>
      <w:r w:rsidRPr="00473498">
        <w:rPr>
          <w:color w:val="0E101A"/>
        </w:rPr>
        <w:t xml:space="preserve">reschool children with disabilities in regular education </w:t>
      </w:r>
      <w:r w:rsidR="00B972F6">
        <w:rPr>
          <w:color w:val="0E101A"/>
        </w:rPr>
        <w:t>classrooms</w:t>
      </w:r>
      <w:r w:rsidRPr="00473498">
        <w:rPr>
          <w:color w:val="0E101A"/>
        </w:rPr>
        <w:t xml:space="preserve"> </w:t>
      </w:r>
      <w:r w:rsidR="003F6424">
        <w:rPr>
          <w:color w:val="0E101A"/>
        </w:rPr>
        <w:t>are underrepresented because</w:t>
      </w:r>
      <w:r w:rsidRPr="00473498">
        <w:rPr>
          <w:color w:val="0E101A"/>
        </w:rPr>
        <w:t xml:space="preserve"> many of these children are enrolled in special education </w:t>
      </w:r>
      <w:r w:rsidR="001725D5">
        <w:rPr>
          <w:color w:val="0E101A"/>
        </w:rPr>
        <w:t>settings</w:t>
      </w:r>
      <w:r w:rsidRPr="00473498">
        <w:rPr>
          <w:color w:val="0E101A"/>
        </w:rPr>
        <w:t xml:space="preserve"> </w:t>
      </w:r>
      <w:r w:rsidR="001725D5">
        <w:rPr>
          <w:color w:val="0E101A"/>
        </w:rPr>
        <w:t>isolated</w:t>
      </w:r>
      <w:r w:rsidRPr="00473498">
        <w:rPr>
          <w:color w:val="0E101A"/>
        </w:rPr>
        <w:t xml:space="preserve"> from the regular early childhood programs their </w:t>
      </w:r>
      <w:r w:rsidR="001725D5">
        <w:rPr>
          <w:color w:val="0E101A"/>
        </w:rPr>
        <w:t>non-disabled</w:t>
      </w:r>
      <w:r w:rsidRPr="00473498">
        <w:rPr>
          <w:color w:val="0E101A"/>
        </w:rPr>
        <w:t xml:space="preserve"> peers will access (Lawrence et al., 2016). Inclusive learning environments in preschool are universally presented as the context for providing equal learning </w:t>
      </w:r>
      <w:r w:rsidRPr="00473498">
        <w:rPr>
          <w:color w:val="0E101A"/>
        </w:rPr>
        <w:lastRenderedPageBreak/>
        <w:t>opportunities for children needing additional support and as opportunities for socialization with their peers within various natural environments (Buysse, 2011). </w:t>
      </w:r>
    </w:p>
    <w:p w14:paraId="04D8D957" w14:textId="5386F9D2" w:rsidR="00B445F4" w:rsidRPr="00473498" w:rsidRDefault="00CA3711" w:rsidP="00CA3711">
      <w:pPr>
        <w:pStyle w:val="NormalWeb"/>
        <w:spacing w:before="0" w:beforeAutospacing="0" w:after="0" w:afterAutospacing="0" w:line="480" w:lineRule="auto"/>
        <w:ind w:firstLine="720"/>
        <w:rPr>
          <w:color w:val="0E101A"/>
        </w:rPr>
      </w:pPr>
      <w:r>
        <w:rPr>
          <w:color w:val="0E101A"/>
        </w:rPr>
        <w:t>A</w:t>
      </w:r>
      <w:r w:rsidR="00B445F4" w:rsidRPr="00473498">
        <w:rPr>
          <w:color w:val="0E101A"/>
        </w:rPr>
        <w:t xml:space="preserve"> </w:t>
      </w:r>
      <w:r w:rsidR="002838DC">
        <w:rPr>
          <w:color w:val="0E101A"/>
        </w:rPr>
        <w:t>primary motivator</w:t>
      </w:r>
      <w:r w:rsidR="00B445F4" w:rsidRPr="00473498">
        <w:rPr>
          <w:color w:val="0E101A"/>
        </w:rPr>
        <w:t xml:space="preserve"> behind a child's educational experience might </w:t>
      </w:r>
      <w:r w:rsidR="00AF53AE" w:rsidRPr="00473498">
        <w:rPr>
          <w:color w:val="0E101A"/>
        </w:rPr>
        <w:t>be</w:t>
      </w:r>
      <w:r w:rsidR="00AF53AE">
        <w:rPr>
          <w:color w:val="0E101A"/>
        </w:rPr>
        <w:t xml:space="preserve"> discerning </w:t>
      </w:r>
      <w:r w:rsidR="00F61302">
        <w:rPr>
          <w:color w:val="0E101A"/>
        </w:rPr>
        <w:t xml:space="preserve">the </w:t>
      </w:r>
      <w:r w:rsidR="00AF53AE">
        <w:rPr>
          <w:color w:val="0E101A"/>
        </w:rPr>
        <w:t>duties</w:t>
      </w:r>
      <w:r w:rsidR="00B445F4" w:rsidRPr="00473498">
        <w:rPr>
          <w:color w:val="0E101A"/>
        </w:rPr>
        <w:t xml:space="preserve"> an</w:t>
      </w:r>
      <w:r>
        <w:rPr>
          <w:color w:val="0E101A"/>
        </w:rPr>
        <w:t>d</w:t>
      </w:r>
      <w:r w:rsidR="00B445F4" w:rsidRPr="00473498">
        <w:rPr>
          <w:color w:val="0E101A"/>
        </w:rPr>
        <w:t xml:space="preserve"> </w:t>
      </w:r>
      <w:r w:rsidR="00AF53AE">
        <w:rPr>
          <w:color w:val="0E101A"/>
        </w:rPr>
        <w:t>beliefs</w:t>
      </w:r>
      <w:r w:rsidR="00B445F4" w:rsidRPr="00473498">
        <w:rPr>
          <w:color w:val="0E101A"/>
        </w:rPr>
        <w:t xml:space="preserve"> </w:t>
      </w:r>
      <w:r>
        <w:rPr>
          <w:color w:val="0E101A"/>
        </w:rPr>
        <w:t xml:space="preserve">of teachers </w:t>
      </w:r>
      <w:r w:rsidR="00B445F4" w:rsidRPr="00473498">
        <w:rPr>
          <w:color w:val="0E101A"/>
        </w:rPr>
        <w:t xml:space="preserve">about </w:t>
      </w:r>
      <w:r w:rsidR="00F61302">
        <w:rPr>
          <w:color w:val="0E101A"/>
        </w:rPr>
        <w:t xml:space="preserve">their </w:t>
      </w:r>
      <w:r w:rsidR="00AF53AE">
        <w:rPr>
          <w:color w:val="0E101A"/>
        </w:rPr>
        <w:t>accountability</w:t>
      </w:r>
      <w:r w:rsidR="00B445F4" w:rsidRPr="00473498">
        <w:rPr>
          <w:color w:val="0E101A"/>
        </w:rPr>
        <w:t xml:space="preserve"> for </w:t>
      </w:r>
      <w:r w:rsidR="00F61302" w:rsidRPr="00D872A7">
        <w:rPr>
          <w:color w:val="0E101A"/>
        </w:rPr>
        <w:t>child</w:t>
      </w:r>
      <w:r w:rsidR="00B445F4" w:rsidRPr="00D872A7">
        <w:rPr>
          <w:color w:val="0E101A"/>
        </w:rPr>
        <w:t xml:space="preserve"> </w:t>
      </w:r>
      <w:r w:rsidR="00413DD8" w:rsidRPr="00D872A7">
        <w:rPr>
          <w:color w:val="0E101A"/>
        </w:rPr>
        <w:t>results</w:t>
      </w:r>
      <w:r w:rsidRPr="00D872A7">
        <w:rPr>
          <w:color w:val="0E101A"/>
        </w:rPr>
        <w:t xml:space="preserve"> (The National Council on Disabilities</w:t>
      </w:r>
      <w:r>
        <w:rPr>
          <w:color w:val="0E101A"/>
        </w:rPr>
        <w:t>,</w:t>
      </w:r>
      <w:r w:rsidRPr="00473498">
        <w:rPr>
          <w:color w:val="0E101A"/>
        </w:rPr>
        <w:t xml:space="preserve"> 2018)</w:t>
      </w:r>
      <w:r w:rsidR="00B445F4" w:rsidRPr="00473498">
        <w:rPr>
          <w:color w:val="0E101A"/>
        </w:rPr>
        <w:t xml:space="preserve">. </w:t>
      </w:r>
      <w:r w:rsidR="004E06AA">
        <w:rPr>
          <w:color w:val="0E101A"/>
        </w:rPr>
        <w:t>T</w:t>
      </w:r>
      <w:r w:rsidR="00B445F4" w:rsidRPr="00473498">
        <w:rPr>
          <w:color w:val="0E101A"/>
        </w:rPr>
        <w:t xml:space="preserve">eacher buy-in </w:t>
      </w:r>
      <w:r w:rsidR="004E06AA">
        <w:rPr>
          <w:color w:val="0E101A"/>
        </w:rPr>
        <w:t xml:space="preserve">is one of the </w:t>
      </w:r>
      <w:r w:rsidR="00035855">
        <w:rPr>
          <w:color w:val="0E101A"/>
        </w:rPr>
        <w:t xml:space="preserve">major </w:t>
      </w:r>
      <w:r w:rsidR="004E06AA">
        <w:rPr>
          <w:color w:val="0E101A"/>
        </w:rPr>
        <w:t xml:space="preserve">issues of inclusion </w:t>
      </w:r>
      <w:r w:rsidR="00B445F4" w:rsidRPr="00473498">
        <w:rPr>
          <w:color w:val="0E101A"/>
        </w:rPr>
        <w:t xml:space="preserve">(Bialka, 2017), which is </w:t>
      </w:r>
      <w:r w:rsidR="00035855">
        <w:rPr>
          <w:color w:val="0E101A"/>
        </w:rPr>
        <w:t>affected</w:t>
      </w:r>
      <w:r w:rsidR="00B445F4" w:rsidRPr="00473498">
        <w:rPr>
          <w:color w:val="0E101A"/>
        </w:rPr>
        <w:t xml:space="preserve"> by </w:t>
      </w:r>
      <w:r w:rsidR="00035855">
        <w:rPr>
          <w:color w:val="0E101A"/>
        </w:rPr>
        <w:t>several</w:t>
      </w:r>
      <w:r w:rsidR="00B445F4" w:rsidRPr="00473498">
        <w:rPr>
          <w:color w:val="0E101A"/>
        </w:rPr>
        <w:t xml:space="preserve"> </w:t>
      </w:r>
      <w:r w:rsidR="008C6547">
        <w:rPr>
          <w:color w:val="0E101A"/>
        </w:rPr>
        <w:t>aspects</w:t>
      </w:r>
      <w:r w:rsidR="00B445F4" w:rsidRPr="00473498">
        <w:rPr>
          <w:color w:val="0E101A"/>
        </w:rPr>
        <w:t xml:space="preserve"> (Muccio et al., 2014). </w:t>
      </w:r>
      <w:r w:rsidR="00BA4F69">
        <w:rPr>
          <w:color w:val="0E101A"/>
        </w:rPr>
        <w:t xml:space="preserve">Many </w:t>
      </w:r>
      <w:r w:rsidR="00B445F4" w:rsidRPr="00473498">
        <w:rPr>
          <w:color w:val="0E101A"/>
        </w:rPr>
        <w:t xml:space="preserve">studies suggest that teachers' positive attitudes are </w:t>
      </w:r>
      <w:r w:rsidR="00147085">
        <w:rPr>
          <w:color w:val="0E101A"/>
        </w:rPr>
        <w:t>a</w:t>
      </w:r>
      <w:r w:rsidR="00B445F4" w:rsidRPr="00473498">
        <w:rPr>
          <w:color w:val="0E101A"/>
        </w:rPr>
        <w:t xml:space="preserve"> </w:t>
      </w:r>
      <w:r w:rsidR="00543910">
        <w:rPr>
          <w:color w:val="0E101A"/>
        </w:rPr>
        <w:t xml:space="preserve">necessary catalyst </w:t>
      </w:r>
      <w:r w:rsidR="00B445F4" w:rsidRPr="00473498">
        <w:rPr>
          <w:color w:val="0E101A"/>
        </w:rPr>
        <w:t xml:space="preserve">for early childhood inclusion (Boyle et al., 2020; Lee et al., 2015; Monsen et al., 2014; Strain, 2014; </w:t>
      </w:r>
      <w:proofErr w:type="spellStart"/>
      <w:r w:rsidR="00B445F4" w:rsidRPr="00473498">
        <w:rPr>
          <w:color w:val="0E101A"/>
        </w:rPr>
        <w:t>Zabeli</w:t>
      </w:r>
      <w:proofErr w:type="spellEnd"/>
      <w:r w:rsidR="00B445F4" w:rsidRPr="00473498">
        <w:rPr>
          <w:color w:val="0E101A"/>
        </w:rPr>
        <w:t xml:space="preserve"> &amp; </w:t>
      </w:r>
      <w:proofErr w:type="spellStart"/>
      <w:r w:rsidR="00B445F4" w:rsidRPr="00473498">
        <w:rPr>
          <w:color w:val="0E101A"/>
        </w:rPr>
        <w:t>Gjelj</w:t>
      </w:r>
      <w:proofErr w:type="spellEnd"/>
      <w:r w:rsidR="00B445F4" w:rsidRPr="00473498">
        <w:rPr>
          <w:color w:val="0E101A"/>
        </w:rPr>
        <w:t xml:space="preserve">, 2020). </w:t>
      </w:r>
      <w:r w:rsidR="008D4EE7">
        <w:rPr>
          <w:color w:val="0E101A"/>
        </w:rPr>
        <w:t xml:space="preserve">Preschool teachers who had </w:t>
      </w:r>
      <w:r w:rsidR="00431E23">
        <w:rPr>
          <w:color w:val="0E101A"/>
        </w:rPr>
        <w:t>favorable</w:t>
      </w:r>
      <w:r w:rsidR="008D4EE7">
        <w:rPr>
          <w:color w:val="0E101A"/>
        </w:rPr>
        <w:t xml:space="preserve"> </w:t>
      </w:r>
      <w:r w:rsidR="00991B6A">
        <w:rPr>
          <w:color w:val="0E101A"/>
        </w:rPr>
        <w:t>exposure</w:t>
      </w:r>
      <w:r w:rsidR="008D4EE7">
        <w:rPr>
          <w:color w:val="0E101A"/>
        </w:rPr>
        <w:t xml:space="preserve"> </w:t>
      </w:r>
      <w:r w:rsidR="00844BC9">
        <w:rPr>
          <w:color w:val="0E101A"/>
        </w:rPr>
        <w:t>to</w:t>
      </w:r>
      <w:r w:rsidR="008D4EE7">
        <w:rPr>
          <w:color w:val="0E101A"/>
        </w:rPr>
        <w:t xml:space="preserve"> young children with disabilities are more likely to have positive </w:t>
      </w:r>
      <w:r w:rsidR="00991B6A">
        <w:rPr>
          <w:color w:val="0E101A"/>
        </w:rPr>
        <w:t xml:space="preserve">perceptions </w:t>
      </w:r>
      <w:r w:rsidR="008D4EE7">
        <w:rPr>
          <w:color w:val="0E101A"/>
        </w:rPr>
        <w:t>toward implementing inclusion (</w:t>
      </w:r>
      <w:r w:rsidR="00B445F4" w:rsidRPr="00473498">
        <w:rPr>
          <w:color w:val="0E101A"/>
        </w:rPr>
        <w:t xml:space="preserve">Hsieh </w:t>
      </w:r>
      <w:r w:rsidR="00103CE1">
        <w:rPr>
          <w:color w:val="0E101A"/>
        </w:rPr>
        <w:t>&amp;</w:t>
      </w:r>
      <w:r w:rsidR="00B445F4" w:rsidRPr="00473498">
        <w:rPr>
          <w:color w:val="0E101A"/>
        </w:rPr>
        <w:t xml:space="preserve"> Hsieh</w:t>
      </w:r>
      <w:r w:rsidR="008D4EE7">
        <w:rPr>
          <w:color w:val="0E101A"/>
        </w:rPr>
        <w:t xml:space="preserve">, </w:t>
      </w:r>
      <w:r w:rsidR="00B445F4" w:rsidRPr="00473498">
        <w:rPr>
          <w:color w:val="0E101A"/>
        </w:rPr>
        <w:t>2012)</w:t>
      </w:r>
      <w:r w:rsidR="008D4EE7">
        <w:rPr>
          <w:color w:val="0E101A"/>
        </w:rPr>
        <w:t>.</w:t>
      </w:r>
      <w:r w:rsidR="00B445F4" w:rsidRPr="00473498">
        <w:rPr>
          <w:color w:val="0E101A"/>
        </w:rPr>
        <w:t xml:space="preserve"> </w:t>
      </w:r>
      <w:r w:rsidR="00431E23">
        <w:rPr>
          <w:color w:val="0E101A"/>
        </w:rPr>
        <w:t>Mindset</w:t>
      </w:r>
      <w:r w:rsidR="002B327E">
        <w:rPr>
          <w:color w:val="0E101A"/>
        </w:rPr>
        <w:t xml:space="preserve"> </w:t>
      </w:r>
      <w:r w:rsidR="00B91BB8">
        <w:rPr>
          <w:color w:val="0E101A"/>
        </w:rPr>
        <w:t>and</w:t>
      </w:r>
      <w:r w:rsidR="002B327E">
        <w:rPr>
          <w:color w:val="0E101A"/>
        </w:rPr>
        <w:t xml:space="preserve"> behaviors </w:t>
      </w:r>
      <w:r w:rsidR="00B91BB8">
        <w:rPr>
          <w:color w:val="0E101A"/>
        </w:rPr>
        <w:t>are closely linked</w:t>
      </w:r>
      <w:r w:rsidR="00844BC9">
        <w:rPr>
          <w:color w:val="0E101A"/>
        </w:rPr>
        <w:t>; studies</w:t>
      </w:r>
      <w:r w:rsidR="00B91BB8">
        <w:rPr>
          <w:color w:val="0E101A"/>
        </w:rPr>
        <w:t xml:space="preserve"> reveal that </w:t>
      </w:r>
      <w:r w:rsidR="00431E23">
        <w:rPr>
          <w:color w:val="0E101A"/>
        </w:rPr>
        <w:t>both</w:t>
      </w:r>
      <w:r w:rsidR="00B91BB8">
        <w:rPr>
          <w:color w:val="0E101A"/>
        </w:rPr>
        <w:t xml:space="preserve"> are connected to teacher </w:t>
      </w:r>
      <w:r w:rsidR="00431E23">
        <w:rPr>
          <w:color w:val="0E101A"/>
        </w:rPr>
        <w:t xml:space="preserve">success </w:t>
      </w:r>
      <w:r w:rsidR="00B445F4" w:rsidRPr="00473498">
        <w:rPr>
          <w:color w:val="0E101A"/>
        </w:rPr>
        <w:t xml:space="preserve">(Dunst &amp; Bruder, 2014). </w:t>
      </w:r>
      <w:bookmarkStart w:id="2" w:name="_Hlk163484656"/>
      <w:r w:rsidR="00B445F4" w:rsidRPr="00473498">
        <w:rPr>
          <w:color w:val="0E101A"/>
        </w:rPr>
        <w:t xml:space="preserve">Teachers' decisions are </w:t>
      </w:r>
      <w:r w:rsidR="00B91BB8">
        <w:rPr>
          <w:color w:val="0E101A"/>
        </w:rPr>
        <w:t>made</w:t>
      </w:r>
      <w:r w:rsidR="00B445F4" w:rsidRPr="00473498">
        <w:rPr>
          <w:color w:val="0E101A"/>
        </w:rPr>
        <w:t xml:space="preserve"> part</w:t>
      </w:r>
      <w:r w:rsidR="00B91BB8">
        <w:rPr>
          <w:color w:val="0E101A"/>
        </w:rPr>
        <w:t>iall</w:t>
      </w:r>
      <w:r w:rsidR="00B445F4" w:rsidRPr="00473498">
        <w:rPr>
          <w:color w:val="0E101A"/>
        </w:rPr>
        <w:t xml:space="preserve">y on their beliefs, which </w:t>
      </w:r>
      <w:r w:rsidR="005668EE">
        <w:rPr>
          <w:color w:val="0E101A"/>
        </w:rPr>
        <w:t>result from</w:t>
      </w:r>
      <w:r w:rsidR="00B445F4" w:rsidRPr="00473498">
        <w:rPr>
          <w:color w:val="0E101A"/>
        </w:rPr>
        <w:t xml:space="preserve"> </w:t>
      </w:r>
      <w:r w:rsidR="00431E23">
        <w:rPr>
          <w:color w:val="0E101A"/>
        </w:rPr>
        <w:t>self-respect</w:t>
      </w:r>
      <w:r w:rsidR="00B445F4" w:rsidRPr="00473498">
        <w:rPr>
          <w:color w:val="0E101A"/>
        </w:rPr>
        <w:t>, education, and e</w:t>
      </w:r>
      <w:r w:rsidR="00431E23">
        <w:rPr>
          <w:color w:val="0E101A"/>
        </w:rPr>
        <w:t>vents</w:t>
      </w:r>
      <w:r w:rsidR="00B445F4" w:rsidRPr="00473498">
        <w:rPr>
          <w:color w:val="0E101A"/>
        </w:rPr>
        <w:t xml:space="preserve"> </w:t>
      </w:r>
      <w:bookmarkEnd w:id="2"/>
      <w:r w:rsidR="00B445F4" w:rsidRPr="00473498">
        <w:rPr>
          <w:color w:val="0E101A"/>
        </w:rPr>
        <w:t xml:space="preserve">(Vartuli, 2005). </w:t>
      </w:r>
      <w:bookmarkStart w:id="3" w:name="_Hlk163475315"/>
      <w:r w:rsidR="00B445F4" w:rsidRPr="00473498">
        <w:rPr>
          <w:color w:val="0E101A"/>
        </w:rPr>
        <w:t xml:space="preserve">Those </w:t>
      </w:r>
      <w:r w:rsidR="00413DD8">
        <w:rPr>
          <w:color w:val="0E101A"/>
        </w:rPr>
        <w:t>perceptions</w:t>
      </w:r>
      <w:r w:rsidR="00B445F4" w:rsidRPr="00473498">
        <w:rPr>
          <w:color w:val="0E101A"/>
        </w:rPr>
        <w:t xml:space="preserve"> are </w:t>
      </w:r>
      <w:r w:rsidR="0015088D">
        <w:rPr>
          <w:color w:val="0E101A"/>
        </w:rPr>
        <w:t>frequently</w:t>
      </w:r>
      <w:r w:rsidR="00B445F4" w:rsidRPr="00473498">
        <w:rPr>
          <w:color w:val="0E101A"/>
        </w:rPr>
        <w:t xml:space="preserve"> un</w:t>
      </w:r>
      <w:r w:rsidR="00413DD8">
        <w:rPr>
          <w:color w:val="0E101A"/>
        </w:rPr>
        <w:t>stated</w:t>
      </w:r>
      <w:r w:rsidR="00B445F4" w:rsidRPr="00473498">
        <w:rPr>
          <w:color w:val="0E101A"/>
        </w:rPr>
        <w:t xml:space="preserve"> yet </w:t>
      </w:r>
      <w:r w:rsidR="00EF519F">
        <w:rPr>
          <w:color w:val="0E101A"/>
        </w:rPr>
        <w:t>impact</w:t>
      </w:r>
      <w:r w:rsidR="00B445F4" w:rsidRPr="00473498">
        <w:rPr>
          <w:color w:val="0E101A"/>
        </w:rPr>
        <w:t xml:space="preserve"> their attitudes, </w:t>
      </w:r>
      <w:r w:rsidR="00413DD8">
        <w:rPr>
          <w:color w:val="0E101A"/>
        </w:rPr>
        <w:t>beliefs</w:t>
      </w:r>
      <w:r w:rsidR="00B445F4" w:rsidRPr="00473498">
        <w:rPr>
          <w:color w:val="0E101A"/>
        </w:rPr>
        <w:t xml:space="preserve">, </w:t>
      </w:r>
      <w:r w:rsidR="00EF519F">
        <w:rPr>
          <w:color w:val="0E101A"/>
        </w:rPr>
        <w:t xml:space="preserve">learning </w:t>
      </w:r>
      <w:r w:rsidR="00B445F4" w:rsidRPr="00473498">
        <w:rPr>
          <w:color w:val="0E101A"/>
        </w:rPr>
        <w:t xml:space="preserve">environments, </w:t>
      </w:r>
      <w:r w:rsidR="00413DD8">
        <w:rPr>
          <w:color w:val="0E101A"/>
        </w:rPr>
        <w:t xml:space="preserve">adult-child </w:t>
      </w:r>
      <w:r w:rsidR="00B445F4" w:rsidRPr="00473498">
        <w:rPr>
          <w:color w:val="0E101A"/>
        </w:rPr>
        <w:t xml:space="preserve">interactions, and </w:t>
      </w:r>
      <w:r w:rsidR="0015088D">
        <w:rPr>
          <w:color w:val="0E101A"/>
        </w:rPr>
        <w:t xml:space="preserve">choices </w:t>
      </w:r>
      <w:r w:rsidR="00B445F4" w:rsidRPr="00473498">
        <w:rPr>
          <w:color w:val="0E101A"/>
        </w:rPr>
        <w:t xml:space="preserve">about classroom practices </w:t>
      </w:r>
      <w:bookmarkEnd w:id="3"/>
      <w:r w:rsidR="00B445F4" w:rsidRPr="00473498">
        <w:rPr>
          <w:color w:val="0E101A"/>
        </w:rPr>
        <w:t xml:space="preserve">(Yu &amp; Park, 2020). Barton and Smith (2015) found that teacher attitudes and beliefs are the most </w:t>
      </w:r>
      <w:r w:rsidR="007D1430">
        <w:rPr>
          <w:color w:val="0E101A"/>
        </w:rPr>
        <w:t>consequential hurdle</w:t>
      </w:r>
      <w:r w:rsidR="00B445F4" w:rsidRPr="00473498">
        <w:rPr>
          <w:color w:val="0E101A"/>
        </w:rPr>
        <w:t xml:space="preserve"> </w:t>
      </w:r>
      <w:r w:rsidR="00C4479F">
        <w:rPr>
          <w:color w:val="0E101A"/>
        </w:rPr>
        <w:t>influencing</w:t>
      </w:r>
      <w:r w:rsidR="00B445F4" w:rsidRPr="00473498">
        <w:rPr>
          <w:color w:val="0E101A"/>
        </w:rPr>
        <w:t xml:space="preserve"> children's access and the </w:t>
      </w:r>
      <w:r w:rsidR="00C4479F">
        <w:rPr>
          <w:color w:val="0E101A"/>
        </w:rPr>
        <w:t xml:space="preserve">possibility </w:t>
      </w:r>
      <w:r w:rsidR="00B445F4" w:rsidRPr="00473498">
        <w:rPr>
          <w:color w:val="0E101A"/>
        </w:rPr>
        <w:t xml:space="preserve">of inclusive </w:t>
      </w:r>
      <w:r w:rsidR="00C4479F">
        <w:rPr>
          <w:color w:val="0E101A"/>
        </w:rPr>
        <w:t>preschool classrooms</w:t>
      </w:r>
      <w:r w:rsidR="00B445F4" w:rsidRPr="00473498">
        <w:rPr>
          <w:color w:val="0E101A"/>
        </w:rPr>
        <w:t>.</w:t>
      </w:r>
    </w:p>
    <w:p w14:paraId="0E169981" w14:textId="77777777" w:rsidR="00B445F4" w:rsidRPr="00473498" w:rsidRDefault="00B445F4" w:rsidP="00B445F4">
      <w:pPr>
        <w:pStyle w:val="NormalWeb"/>
        <w:spacing w:before="0" w:beforeAutospacing="0" w:after="0" w:afterAutospacing="0" w:line="480" w:lineRule="auto"/>
        <w:ind w:left="2880" w:firstLine="720"/>
        <w:rPr>
          <w:color w:val="0E101A"/>
        </w:rPr>
      </w:pPr>
      <w:r w:rsidRPr="00473498">
        <w:rPr>
          <w:rStyle w:val="Strong"/>
          <w:rFonts w:eastAsiaTheme="majorEastAsia"/>
          <w:color w:val="0E101A"/>
        </w:rPr>
        <w:t>Purpose of the Study</w:t>
      </w:r>
    </w:p>
    <w:p w14:paraId="140B9480" w14:textId="77777777" w:rsidR="00B445F4" w:rsidRPr="00473498" w:rsidRDefault="00B445F4" w:rsidP="00B445F4">
      <w:pPr>
        <w:pStyle w:val="NormalWeb"/>
        <w:spacing w:before="0" w:beforeAutospacing="0" w:after="0" w:afterAutospacing="0" w:line="480" w:lineRule="auto"/>
        <w:ind w:firstLine="720"/>
        <w:rPr>
          <w:color w:val="0E101A"/>
        </w:rPr>
      </w:pPr>
      <w:bookmarkStart w:id="4" w:name="_Hlk160211552"/>
      <w:r w:rsidRPr="00473498">
        <w:rPr>
          <w:color w:val="0E101A"/>
        </w:rPr>
        <w:t xml:space="preserve">This basic qualitative study </w:t>
      </w:r>
      <w:r>
        <w:rPr>
          <w:color w:val="0E101A"/>
        </w:rPr>
        <w:t>explores</w:t>
      </w:r>
      <w:r w:rsidRPr="00473498">
        <w:rPr>
          <w:color w:val="0E101A"/>
        </w:rPr>
        <w:t xml:space="preserve"> </w:t>
      </w:r>
      <w:r>
        <w:rPr>
          <w:color w:val="0E101A"/>
        </w:rPr>
        <w:t xml:space="preserve">Tennessee preschool teachers' beliefs, attitudes, and perceptions </w:t>
      </w:r>
      <w:r w:rsidRPr="00473498">
        <w:rPr>
          <w:color w:val="0E101A"/>
        </w:rPr>
        <w:t>toward inclusion in the classroom. </w:t>
      </w:r>
    </w:p>
    <w:bookmarkEnd w:id="4"/>
    <w:p w14:paraId="1B4CB38A" w14:textId="77777777" w:rsidR="00B445F4" w:rsidRPr="00473498" w:rsidRDefault="00B445F4" w:rsidP="00B445F4">
      <w:pPr>
        <w:pStyle w:val="NormalWeb"/>
        <w:spacing w:before="0" w:beforeAutospacing="0" w:after="0" w:afterAutospacing="0" w:line="480" w:lineRule="auto"/>
        <w:ind w:left="2880" w:firstLine="720"/>
        <w:rPr>
          <w:color w:val="0E101A"/>
        </w:rPr>
      </w:pPr>
      <w:r w:rsidRPr="00473498">
        <w:rPr>
          <w:rStyle w:val="Strong"/>
          <w:rFonts w:eastAsiaTheme="majorEastAsia"/>
          <w:color w:val="0E101A"/>
        </w:rPr>
        <w:t>Research Question</w:t>
      </w:r>
    </w:p>
    <w:p w14:paraId="68908215" w14:textId="77777777" w:rsidR="00B445F4" w:rsidRPr="00473498" w:rsidRDefault="00B445F4" w:rsidP="00B445F4">
      <w:pPr>
        <w:pStyle w:val="NormalWeb"/>
        <w:spacing w:before="0" w:beforeAutospacing="0" w:after="0" w:afterAutospacing="0" w:line="480" w:lineRule="auto"/>
        <w:ind w:firstLine="720"/>
        <w:rPr>
          <w:color w:val="0E101A"/>
        </w:rPr>
      </w:pPr>
      <w:r w:rsidRPr="00473498">
        <w:rPr>
          <w:color w:val="0E101A"/>
        </w:rPr>
        <w:t>The following research question will guide my study: </w:t>
      </w:r>
    </w:p>
    <w:p w14:paraId="0ADB4E60" w14:textId="77777777" w:rsidR="00B445F4" w:rsidRPr="00473498" w:rsidRDefault="00B445F4" w:rsidP="00B445F4">
      <w:pPr>
        <w:pStyle w:val="NormalWeb"/>
        <w:spacing w:before="0" w:beforeAutospacing="0" w:after="0" w:afterAutospacing="0" w:line="480" w:lineRule="auto"/>
        <w:ind w:firstLine="720"/>
        <w:rPr>
          <w:color w:val="0E101A"/>
        </w:rPr>
      </w:pPr>
      <w:r w:rsidRPr="00473498">
        <w:rPr>
          <w:color w:val="0E101A"/>
        </w:rPr>
        <w:lastRenderedPageBreak/>
        <w:t>1. How do preschool teachers in Tennessee perceive the implementation of inclusion practices in their classroom instruction?</w:t>
      </w:r>
    </w:p>
    <w:p w14:paraId="1A5A7E30" w14:textId="77777777" w:rsidR="00B445F4" w:rsidRPr="00473498" w:rsidRDefault="00B445F4" w:rsidP="00B445F4">
      <w:pPr>
        <w:pStyle w:val="NormalWeb"/>
        <w:spacing w:before="0" w:beforeAutospacing="0" w:after="0" w:afterAutospacing="0" w:line="480" w:lineRule="auto"/>
        <w:rPr>
          <w:color w:val="0E101A"/>
        </w:rPr>
      </w:pPr>
      <w:r w:rsidRPr="00473498">
        <w:rPr>
          <w:rStyle w:val="Strong"/>
          <w:rFonts w:eastAsiaTheme="majorEastAsia"/>
          <w:color w:val="0E101A"/>
        </w:rPr>
        <w:t>        </w:t>
      </w:r>
      <w:r>
        <w:rPr>
          <w:rStyle w:val="Strong"/>
          <w:rFonts w:eastAsiaTheme="majorEastAsia"/>
          <w:color w:val="0E101A"/>
        </w:rPr>
        <w:tab/>
      </w:r>
      <w:r>
        <w:rPr>
          <w:rStyle w:val="Strong"/>
          <w:rFonts w:eastAsiaTheme="majorEastAsia"/>
          <w:color w:val="0E101A"/>
        </w:rPr>
        <w:tab/>
      </w:r>
      <w:r>
        <w:rPr>
          <w:rStyle w:val="Strong"/>
          <w:rFonts w:eastAsiaTheme="majorEastAsia"/>
          <w:color w:val="0E101A"/>
        </w:rPr>
        <w:tab/>
      </w:r>
      <w:r>
        <w:rPr>
          <w:rStyle w:val="Strong"/>
          <w:rFonts w:eastAsiaTheme="majorEastAsia"/>
          <w:color w:val="0E101A"/>
        </w:rPr>
        <w:tab/>
        <w:t xml:space="preserve">       </w:t>
      </w:r>
      <w:r w:rsidRPr="00473498">
        <w:rPr>
          <w:rStyle w:val="Strong"/>
          <w:rFonts w:eastAsiaTheme="majorEastAsia"/>
          <w:color w:val="0E101A"/>
        </w:rPr>
        <w:t>Significance of the Study</w:t>
      </w:r>
    </w:p>
    <w:p w14:paraId="1CA7AB97" w14:textId="7BE754BE" w:rsidR="00B445F4" w:rsidRPr="00473498" w:rsidRDefault="00B445F4" w:rsidP="00B445F4">
      <w:pPr>
        <w:pStyle w:val="NormalWeb"/>
        <w:spacing w:before="0" w:beforeAutospacing="0" w:after="0" w:afterAutospacing="0" w:line="480" w:lineRule="auto"/>
        <w:ind w:firstLine="720"/>
        <w:rPr>
          <w:color w:val="0E101A"/>
        </w:rPr>
      </w:pPr>
      <w:r w:rsidRPr="00473498">
        <w:rPr>
          <w:color w:val="0E101A"/>
        </w:rPr>
        <w:t xml:space="preserve">A primary issue for many early childhood </w:t>
      </w:r>
      <w:r w:rsidR="00CF0144">
        <w:rPr>
          <w:color w:val="0E101A"/>
        </w:rPr>
        <w:t>leaders</w:t>
      </w:r>
      <w:r w:rsidRPr="00473498">
        <w:rPr>
          <w:color w:val="0E101A"/>
        </w:rPr>
        <w:t xml:space="preserve"> is the inclusion of young children with disabilities in </w:t>
      </w:r>
      <w:r w:rsidR="004A3408">
        <w:rPr>
          <w:color w:val="0E101A"/>
        </w:rPr>
        <w:t>preschool</w:t>
      </w:r>
      <w:r w:rsidRPr="00473498">
        <w:rPr>
          <w:color w:val="0E101A"/>
        </w:rPr>
        <w:t xml:space="preserve"> settings. As </w:t>
      </w:r>
      <w:r w:rsidR="004A3408">
        <w:rPr>
          <w:color w:val="0E101A"/>
        </w:rPr>
        <w:t xml:space="preserve">schools and </w:t>
      </w:r>
      <w:r w:rsidRPr="00473498">
        <w:rPr>
          <w:color w:val="0E101A"/>
        </w:rPr>
        <w:t xml:space="preserve">programs </w:t>
      </w:r>
      <w:r w:rsidR="00CF0144">
        <w:rPr>
          <w:color w:val="0E101A"/>
        </w:rPr>
        <w:t xml:space="preserve">are </w:t>
      </w:r>
      <w:r w:rsidRPr="00473498">
        <w:rPr>
          <w:color w:val="0E101A"/>
        </w:rPr>
        <w:t>striv</w:t>
      </w:r>
      <w:r w:rsidR="00CF0144">
        <w:rPr>
          <w:color w:val="0E101A"/>
        </w:rPr>
        <w:t>ing</w:t>
      </w:r>
      <w:r w:rsidRPr="00473498">
        <w:rPr>
          <w:color w:val="0E101A"/>
        </w:rPr>
        <w:t xml:space="preserve"> to meet the federal mandate provid</w:t>
      </w:r>
      <w:r w:rsidR="002E312C">
        <w:rPr>
          <w:color w:val="0E101A"/>
        </w:rPr>
        <w:t>ing</w:t>
      </w:r>
      <w:r w:rsidRPr="00473498">
        <w:rPr>
          <w:color w:val="0E101A"/>
        </w:rPr>
        <w:t xml:space="preserve"> opportunities for young children with disabilities to be </w:t>
      </w:r>
      <w:r w:rsidR="00CF0144">
        <w:rPr>
          <w:color w:val="0E101A"/>
        </w:rPr>
        <w:t>included</w:t>
      </w:r>
      <w:r w:rsidRPr="00473498">
        <w:rPr>
          <w:color w:val="0E101A"/>
        </w:rPr>
        <w:t xml:space="preserve"> in classrooms with </w:t>
      </w:r>
      <w:r w:rsidR="002E312C">
        <w:rPr>
          <w:color w:val="0E101A"/>
        </w:rPr>
        <w:t xml:space="preserve">their </w:t>
      </w:r>
      <w:r w:rsidR="000937AF">
        <w:rPr>
          <w:color w:val="0E101A"/>
        </w:rPr>
        <w:t>non-disabled</w:t>
      </w:r>
      <w:r w:rsidRPr="00473498">
        <w:rPr>
          <w:color w:val="0E101A"/>
        </w:rPr>
        <w:t xml:space="preserve"> peers, </w:t>
      </w:r>
      <w:r w:rsidR="00CF0144">
        <w:rPr>
          <w:color w:val="0E101A"/>
        </w:rPr>
        <w:t xml:space="preserve">preschool </w:t>
      </w:r>
      <w:r w:rsidRPr="00473498">
        <w:rPr>
          <w:color w:val="0E101A"/>
        </w:rPr>
        <w:t xml:space="preserve">teachers will be </w:t>
      </w:r>
      <w:r w:rsidR="000937AF">
        <w:rPr>
          <w:color w:val="0E101A"/>
        </w:rPr>
        <w:t>required</w:t>
      </w:r>
      <w:r w:rsidRPr="00473498">
        <w:rPr>
          <w:color w:val="0E101A"/>
        </w:rPr>
        <w:t xml:space="preserve"> to </w:t>
      </w:r>
      <w:r w:rsidR="000937AF">
        <w:rPr>
          <w:color w:val="0E101A"/>
        </w:rPr>
        <w:t>educate</w:t>
      </w:r>
      <w:r w:rsidRPr="00473498">
        <w:rPr>
          <w:color w:val="0E101A"/>
        </w:rPr>
        <w:t xml:space="preserve"> a more diverse group of children (Sira et al., 2018). Many </w:t>
      </w:r>
      <w:r w:rsidR="00CF0144">
        <w:rPr>
          <w:color w:val="0E101A"/>
        </w:rPr>
        <w:t>school districts</w:t>
      </w:r>
      <w:r w:rsidRPr="00473498">
        <w:rPr>
          <w:color w:val="0E101A"/>
        </w:rPr>
        <w:t xml:space="preserve"> and schools have not yet </w:t>
      </w:r>
      <w:r w:rsidR="00CF0144">
        <w:rPr>
          <w:color w:val="0E101A"/>
        </w:rPr>
        <w:t>realized</w:t>
      </w:r>
      <w:r w:rsidRPr="00473498">
        <w:rPr>
          <w:color w:val="0E101A"/>
        </w:rPr>
        <w:t xml:space="preserve"> the </w:t>
      </w:r>
      <w:r w:rsidR="000937AF">
        <w:rPr>
          <w:color w:val="0E101A"/>
        </w:rPr>
        <w:t>advantages</w:t>
      </w:r>
      <w:r w:rsidRPr="00473498">
        <w:rPr>
          <w:color w:val="0E101A"/>
        </w:rPr>
        <w:t xml:space="preserve"> of th</w:t>
      </w:r>
      <w:r w:rsidR="00CF0144">
        <w:rPr>
          <w:color w:val="0E101A"/>
        </w:rPr>
        <w:t>e inclusion model</w:t>
      </w:r>
      <w:r w:rsidRPr="00473498">
        <w:rPr>
          <w:color w:val="0E101A"/>
        </w:rPr>
        <w:t xml:space="preserve"> for young children with disabilities (</w:t>
      </w:r>
      <w:proofErr w:type="spellStart"/>
      <w:r w:rsidRPr="00473498">
        <w:rPr>
          <w:color w:val="0E101A"/>
        </w:rPr>
        <w:t>Zabeli</w:t>
      </w:r>
      <w:proofErr w:type="spellEnd"/>
      <w:r w:rsidRPr="00473498">
        <w:rPr>
          <w:color w:val="0E101A"/>
        </w:rPr>
        <w:t xml:space="preserve"> &amp; </w:t>
      </w:r>
      <w:proofErr w:type="spellStart"/>
      <w:r w:rsidRPr="00473498">
        <w:rPr>
          <w:color w:val="0E101A"/>
        </w:rPr>
        <w:t>Gjelj</w:t>
      </w:r>
      <w:proofErr w:type="spellEnd"/>
      <w:r w:rsidRPr="00473498">
        <w:rPr>
          <w:color w:val="0E101A"/>
        </w:rPr>
        <w:t xml:space="preserve">, 2020). Strain et al. (2011) state that </w:t>
      </w:r>
      <w:r w:rsidR="00CF0144">
        <w:rPr>
          <w:color w:val="0E101A"/>
        </w:rPr>
        <w:t xml:space="preserve">early childhood </w:t>
      </w:r>
      <w:r w:rsidRPr="00473498">
        <w:rPr>
          <w:color w:val="0E101A"/>
        </w:rPr>
        <w:t xml:space="preserve">programs </w:t>
      </w:r>
      <w:r w:rsidR="00CF0144">
        <w:rPr>
          <w:color w:val="0E101A"/>
        </w:rPr>
        <w:t>should</w:t>
      </w:r>
      <w:r w:rsidRPr="00473498">
        <w:rPr>
          <w:color w:val="0E101A"/>
        </w:rPr>
        <w:t xml:space="preserve"> be ready to support all children</w:t>
      </w:r>
      <w:r w:rsidR="00CF0144">
        <w:rPr>
          <w:color w:val="0E101A"/>
        </w:rPr>
        <w:t xml:space="preserve"> because </w:t>
      </w:r>
      <w:r w:rsidRPr="00473498">
        <w:rPr>
          <w:color w:val="0E101A"/>
        </w:rPr>
        <w:t xml:space="preserve">children with disabilities do not </w:t>
      </w:r>
      <w:r w:rsidR="00CF0144">
        <w:rPr>
          <w:color w:val="0E101A"/>
        </w:rPr>
        <w:t>have</w:t>
      </w:r>
      <w:r w:rsidRPr="00473498">
        <w:rPr>
          <w:color w:val="0E101A"/>
        </w:rPr>
        <w:t xml:space="preserve"> to be ready to be included. </w:t>
      </w:r>
    </w:p>
    <w:p w14:paraId="676E8383" w14:textId="49FFB85F" w:rsidR="00B445F4" w:rsidRPr="00473498" w:rsidRDefault="00B445F4" w:rsidP="00B445F4">
      <w:pPr>
        <w:pStyle w:val="NormalWeb"/>
        <w:spacing w:before="0" w:beforeAutospacing="0" w:after="0" w:afterAutospacing="0" w:line="480" w:lineRule="auto"/>
        <w:ind w:firstLine="720"/>
        <w:rPr>
          <w:color w:val="0E101A"/>
        </w:rPr>
      </w:pPr>
      <w:proofErr w:type="spellStart"/>
      <w:r w:rsidRPr="00473498">
        <w:rPr>
          <w:color w:val="0E101A"/>
        </w:rPr>
        <w:t>Lalvani</w:t>
      </w:r>
      <w:proofErr w:type="spellEnd"/>
      <w:r w:rsidRPr="00473498">
        <w:rPr>
          <w:color w:val="0E101A"/>
        </w:rPr>
        <w:t xml:space="preserve"> (2015) identified a critical factor in </w:t>
      </w:r>
      <w:r w:rsidR="00312E90">
        <w:rPr>
          <w:color w:val="0E101A"/>
        </w:rPr>
        <w:t>implement</w:t>
      </w:r>
      <w:r w:rsidR="00574FF9">
        <w:rPr>
          <w:color w:val="0E101A"/>
        </w:rPr>
        <w:t>ing i</w:t>
      </w:r>
      <w:r w:rsidRPr="00473498">
        <w:rPr>
          <w:color w:val="0E101A"/>
        </w:rPr>
        <w:t xml:space="preserve">nclusive </w:t>
      </w:r>
      <w:r w:rsidR="00574FF9">
        <w:rPr>
          <w:color w:val="0E101A"/>
        </w:rPr>
        <w:t>practices</w:t>
      </w:r>
      <w:r w:rsidRPr="00473498">
        <w:rPr>
          <w:color w:val="0E101A"/>
        </w:rPr>
        <w:t xml:space="preserve"> </w:t>
      </w:r>
      <w:r w:rsidR="00312E90">
        <w:rPr>
          <w:color w:val="0E101A"/>
        </w:rPr>
        <w:t>in early childhood</w:t>
      </w:r>
      <w:r w:rsidR="00D040BF">
        <w:rPr>
          <w:color w:val="0E101A"/>
        </w:rPr>
        <w:t xml:space="preserve">- </w:t>
      </w:r>
      <w:r w:rsidR="00312E90" w:rsidRPr="00473498">
        <w:rPr>
          <w:color w:val="0E101A"/>
        </w:rPr>
        <w:t>teacher buy-in</w:t>
      </w:r>
      <w:r w:rsidR="00312E90">
        <w:rPr>
          <w:color w:val="0E101A"/>
        </w:rPr>
        <w:t>.</w:t>
      </w:r>
      <w:r w:rsidRPr="00473498">
        <w:rPr>
          <w:color w:val="0E101A"/>
        </w:rPr>
        <w:t xml:space="preserve"> Teacher </w:t>
      </w:r>
      <w:r w:rsidR="00574FF9">
        <w:rPr>
          <w:color w:val="0E101A"/>
        </w:rPr>
        <w:t>perceptions</w:t>
      </w:r>
      <w:r w:rsidRPr="00473498">
        <w:rPr>
          <w:color w:val="0E101A"/>
        </w:rPr>
        <w:t xml:space="preserve"> significantly impact the success of inclus</w:t>
      </w:r>
      <w:r w:rsidR="00D040BF">
        <w:rPr>
          <w:color w:val="0E101A"/>
        </w:rPr>
        <w:t xml:space="preserve">ion </w:t>
      </w:r>
      <w:r w:rsidRPr="00473498">
        <w:rPr>
          <w:color w:val="0E101A"/>
        </w:rPr>
        <w:t xml:space="preserve">because they </w:t>
      </w:r>
      <w:r w:rsidR="00262C28">
        <w:rPr>
          <w:color w:val="0E101A"/>
        </w:rPr>
        <w:t>specifically</w:t>
      </w:r>
      <w:r w:rsidRPr="00473498">
        <w:rPr>
          <w:color w:val="0E101A"/>
        </w:rPr>
        <w:t xml:space="preserve"> </w:t>
      </w:r>
      <w:r w:rsidR="00262C28">
        <w:rPr>
          <w:color w:val="0E101A"/>
        </w:rPr>
        <w:t>impact</w:t>
      </w:r>
      <w:r w:rsidRPr="00473498">
        <w:rPr>
          <w:color w:val="0E101A"/>
        </w:rPr>
        <w:t xml:space="preserve"> instruction</w:t>
      </w:r>
      <w:r w:rsidR="00D040BF">
        <w:rPr>
          <w:color w:val="0E101A"/>
        </w:rPr>
        <w:t>al practices</w:t>
      </w:r>
      <w:r w:rsidRPr="00473498">
        <w:rPr>
          <w:color w:val="0E101A"/>
        </w:rPr>
        <w:t xml:space="preserve"> (Kwon et al</w:t>
      </w:r>
      <w:r w:rsidRPr="008515F0">
        <w:rPr>
          <w:color w:val="0E101A"/>
        </w:rPr>
        <w:t>., </w:t>
      </w:r>
      <w:hyperlink r:id="rId11" w:tgtFrame="_blank" w:history="1">
        <w:r w:rsidRPr="008515F0">
          <w:rPr>
            <w:rStyle w:val="Hyperlink"/>
            <w:rFonts w:eastAsiaTheme="majorEastAsia"/>
            <w:color w:val="auto"/>
            <w:u w:val="none"/>
          </w:rPr>
          <w:t>2017</w:t>
        </w:r>
      </w:hyperlink>
      <w:r w:rsidRPr="008515F0">
        <w:t>)</w:t>
      </w:r>
      <w:r w:rsidRPr="008515F0">
        <w:rPr>
          <w:color w:val="0E101A"/>
        </w:rPr>
        <w:t>.</w:t>
      </w:r>
      <w:r w:rsidRPr="00473498">
        <w:rPr>
          <w:color w:val="0E101A"/>
        </w:rPr>
        <w:t xml:space="preserve"> One of the </w:t>
      </w:r>
      <w:r w:rsidR="00262C28">
        <w:rPr>
          <w:color w:val="0E101A"/>
        </w:rPr>
        <w:t>obstacles</w:t>
      </w:r>
      <w:r w:rsidRPr="00473498">
        <w:rPr>
          <w:color w:val="0E101A"/>
        </w:rPr>
        <w:t xml:space="preserve"> to young children being educated in inclusive </w:t>
      </w:r>
      <w:r w:rsidR="00751CC5">
        <w:rPr>
          <w:color w:val="0E101A"/>
        </w:rPr>
        <w:t>environments</w:t>
      </w:r>
      <w:r w:rsidRPr="00473498">
        <w:rPr>
          <w:color w:val="0E101A"/>
        </w:rPr>
        <w:t xml:space="preserve"> is </w:t>
      </w:r>
      <w:r w:rsidR="00751CC5">
        <w:rPr>
          <w:color w:val="0E101A"/>
        </w:rPr>
        <w:t>frequently</w:t>
      </w:r>
      <w:r w:rsidRPr="00473498">
        <w:rPr>
          <w:color w:val="0E101A"/>
        </w:rPr>
        <w:t xml:space="preserve"> the teacher</w:t>
      </w:r>
      <w:r w:rsidR="00333219">
        <w:rPr>
          <w:color w:val="0E101A"/>
        </w:rPr>
        <w:t>’</w:t>
      </w:r>
      <w:r w:rsidRPr="00473498">
        <w:rPr>
          <w:color w:val="0E101A"/>
        </w:rPr>
        <w:t xml:space="preserve">s </w:t>
      </w:r>
      <w:r w:rsidR="00333219">
        <w:rPr>
          <w:color w:val="0E101A"/>
        </w:rPr>
        <w:t xml:space="preserve">perception that </w:t>
      </w:r>
      <w:r w:rsidRPr="00473498">
        <w:rPr>
          <w:color w:val="0E101A"/>
        </w:rPr>
        <w:t xml:space="preserve">children with disabilities </w:t>
      </w:r>
      <w:r w:rsidR="00A67600">
        <w:rPr>
          <w:color w:val="0E101A"/>
        </w:rPr>
        <w:t>cannot</w:t>
      </w:r>
      <w:r w:rsidRPr="00473498">
        <w:rPr>
          <w:color w:val="0E101A"/>
        </w:rPr>
        <w:t xml:space="preserve"> function as well as other typically developing </w:t>
      </w:r>
      <w:r w:rsidR="00333219">
        <w:rPr>
          <w:color w:val="0E101A"/>
        </w:rPr>
        <w:t>peers</w:t>
      </w:r>
      <w:r w:rsidRPr="00473498">
        <w:rPr>
          <w:color w:val="0E101A"/>
        </w:rPr>
        <w:t xml:space="preserve"> (Olson &amp; </w:t>
      </w:r>
      <w:proofErr w:type="spellStart"/>
      <w:r w:rsidRPr="00473498">
        <w:rPr>
          <w:color w:val="0E101A"/>
        </w:rPr>
        <w:t>Ruppar</w:t>
      </w:r>
      <w:proofErr w:type="spellEnd"/>
      <w:r w:rsidRPr="00473498">
        <w:rPr>
          <w:color w:val="0E101A"/>
        </w:rPr>
        <w:t xml:space="preserve">, 2017). Although teacher buy-in is vital to the </w:t>
      </w:r>
      <w:r w:rsidR="00D040BF">
        <w:rPr>
          <w:color w:val="0E101A"/>
        </w:rPr>
        <w:t>success of implementing</w:t>
      </w:r>
      <w:r w:rsidRPr="00473498">
        <w:rPr>
          <w:color w:val="0E101A"/>
        </w:rPr>
        <w:t xml:space="preserve"> preschool inclusion, </w:t>
      </w:r>
      <w:r w:rsidR="00AB734A">
        <w:rPr>
          <w:color w:val="0E101A"/>
        </w:rPr>
        <w:t>few investigations explore</w:t>
      </w:r>
      <w:r w:rsidRPr="00473498">
        <w:rPr>
          <w:color w:val="0E101A"/>
        </w:rPr>
        <w:t xml:space="preserve"> preschool teachers' </w:t>
      </w:r>
      <w:r w:rsidR="00D040BF">
        <w:rPr>
          <w:color w:val="0E101A"/>
        </w:rPr>
        <w:t>attitudes</w:t>
      </w:r>
      <w:r w:rsidRPr="00473498">
        <w:rPr>
          <w:color w:val="0E101A"/>
        </w:rPr>
        <w:t xml:space="preserve"> </w:t>
      </w:r>
      <w:r w:rsidR="00657395">
        <w:rPr>
          <w:color w:val="0E101A"/>
        </w:rPr>
        <w:t>toward</w:t>
      </w:r>
      <w:r w:rsidRPr="00473498">
        <w:rPr>
          <w:color w:val="0E101A"/>
        </w:rPr>
        <w:t xml:space="preserve"> the</w:t>
      </w:r>
      <w:r w:rsidR="00D040BF">
        <w:rPr>
          <w:color w:val="0E101A"/>
        </w:rPr>
        <w:t xml:space="preserve"> </w:t>
      </w:r>
      <w:r w:rsidRPr="00473498">
        <w:rPr>
          <w:color w:val="0E101A"/>
        </w:rPr>
        <w:t xml:space="preserve">perceived </w:t>
      </w:r>
      <w:r w:rsidR="00AA07CC">
        <w:rPr>
          <w:color w:val="0E101A"/>
        </w:rPr>
        <w:t>expertise</w:t>
      </w:r>
      <w:r w:rsidRPr="00473498">
        <w:rPr>
          <w:color w:val="0E101A"/>
        </w:rPr>
        <w:t xml:space="preserve"> and </w:t>
      </w:r>
      <w:r w:rsidR="00AA07CC">
        <w:rPr>
          <w:color w:val="0E101A"/>
        </w:rPr>
        <w:t>assistance</w:t>
      </w:r>
      <w:r w:rsidRPr="00473498">
        <w:rPr>
          <w:color w:val="0E101A"/>
        </w:rPr>
        <w:t xml:space="preserve"> needed to include children with disabilities successfully in the classroom (Muccio et al., 2014). Even though inclusi</w:t>
      </w:r>
      <w:r w:rsidR="007F137D">
        <w:rPr>
          <w:color w:val="0E101A"/>
        </w:rPr>
        <w:t>ve education</w:t>
      </w:r>
      <w:r w:rsidRPr="00473498">
        <w:rPr>
          <w:color w:val="0E101A"/>
        </w:rPr>
        <w:t xml:space="preserve"> has </w:t>
      </w:r>
      <w:r w:rsidR="00AA07CC">
        <w:rPr>
          <w:color w:val="0E101A"/>
        </w:rPr>
        <w:t>instructional</w:t>
      </w:r>
      <w:r w:rsidRPr="00473498">
        <w:rPr>
          <w:color w:val="0E101A"/>
        </w:rPr>
        <w:t xml:space="preserve"> and </w:t>
      </w:r>
      <w:r w:rsidR="00AA07CC">
        <w:rPr>
          <w:color w:val="0E101A"/>
        </w:rPr>
        <w:t>behavioral</w:t>
      </w:r>
      <w:r w:rsidRPr="00473498">
        <w:rPr>
          <w:color w:val="0E101A"/>
        </w:rPr>
        <w:t xml:space="preserve"> benefits for </w:t>
      </w:r>
      <w:r w:rsidR="007F137D">
        <w:rPr>
          <w:color w:val="0E101A"/>
        </w:rPr>
        <w:t>all children</w:t>
      </w:r>
      <w:r w:rsidRPr="00473498">
        <w:rPr>
          <w:color w:val="0E101A"/>
        </w:rPr>
        <w:t xml:space="preserve">, the </w:t>
      </w:r>
      <w:r>
        <w:rPr>
          <w:color w:val="0E101A"/>
        </w:rPr>
        <w:t>availability</w:t>
      </w:r>
      <w:r w:rsidRPr="00473498">
        <w:rPr>
          <w:color w:val="0E101A"/>
        </w:rPr>
        <w:t xml:space="preserve"> of support is a barrier to teachers' </w:t>
      </w:r>
      <w:r w:rsidR="00AA07CC">
        <w:rPr>
          <w:color w:val="0E101A"/>
        </w:rPr>
        <w:t>beliefs</w:t>
      </w:r>
      <w:r w:rsidRPr="00473498">
        <w:rPr>
          <w:color w:val="0E101A"/>
        </w:rPr>
        <w:t xml:space="preserve"> (Barton &amp; Smith, 2015). </w:t>
      </w:r>
    </w:p>
    <w:p w14:paraId="15B8399F" w14:textId="4BA2ADB7" w:rsidR="00B445F4" w:rsidRPr="00473498" w:rsidRDefault="00B445F4" w:rsidP="00B445F4">
      <w:pPr>
        <w:pStyle w:val="NormalWeb"/>
        <w:spacing w:before="0" w:beforeAutospacing="0" w:after="0" w:afterAutospacing="0" w:line="480" w:lineRule="auto"/>
        <w:ind w:firstLine="720"/>
        <w:rPr>
          <w:color w:val="0E101A"/>
        </w:rPr>
      </w:pPr>
      <w:r w:rsidRPr="00473498">
        <w:rPr>
          <w:color w:val="0E101A"/>
        </w:rPr>
        <w:t xml:space="preserve">Addressing the gaps in early childhood literature, this study will explore teacher perceptions of the ongoing support needed to </w:t>
      </w:r>
      <w:r w:rsidR="00B26FEB">
        <w:rPr>
          <w:color w:val="0E101A"/>
        </w:rPr>
        <w:t>assist</w:t>
      </w:r>
      <w:r w:rsidRPr="00473498">
        <w:rPr>
          <w:color w:val="0E101A"/>
        </w:rPr>
        <w:t xml:space="preserve"> children with disabilities </w:t>
      </w:r>
      <w:r w:rsidR="00B26FEB">
        <w:rPr>
          <w:color w:val="0E101A"/>
        </w:rPr>
        <w:t xml:space="preserve">successfully </w:t>
      </w:r>
      <w:r w:rsidRPr="00473498">
        <w:rPr>
          <w:color w:val="0E101A"/>
        </w:rPr>
        <w:t xml:space="preserve">in </w:t>
      </w:r>
      <w:r w:rsidRPr="00473498">
        <w:rPr>
          <w:color w:val="0E101A"/>
        </w:rPr>
        <w:lastRenderedPageBreak/>
        <w:t xml:space="preserve">inclusive </w:t>
      </w:r>
      <w:r w:rsidR="00DA2A84">
        <w:rPr>
          <w:color w:val="0E101A"/>
        </w:rPr>
        <w:t>environments</w:t>
      </w:r>
      <w:r w:rsidRPr="00473498">
        <w:rPr>
          <w:color w:val="0E101A"/>
        </w:rPr>
        <w:t xml:space="preserve">. Specifically, </w:t>
      </w:r>
      <w:r w:rsidR="005B738A">
        <w:rPr>
          <w:color w:val="0E101A"/>
        </w:rPr>
        <w:t>few</w:t>
      </w:r>
      <w:r w:rsidRPr="00473498">
        <w:rPr>
          <w:color w:val="0E101A"/>
        </w:rPr>
        <w:t xml:space="preserve"> research</w:t>
      </w:r>
      <w:r w:rsidR="005B738A">
        <w:rPr>
          <w:color w:val="0E101A"/>
        </w:rPr>
        <w:t>ers</w:t>
      </w:r>
      <w:r w:rsidRPr="00473498">
        <w:rPr>
          <w:color w:val="0E101A"/>
        </w:rPr>
        <w:t xml:space="preserve"> </w:t>
      </w:r>
      <w:r w:rsidR="005B738A">
        <w:rPr>
          <w:color w:val="0E101A"/>
        </w:rPr>
        <w:t>have</w:t>
      </w:r>
      <w:r w:rsidRPr="00473498">
        <w:rPr>
          <w:color w:val="0E101A"/>
        </w:rPr>
        <w:t xml:space="preserve"> examined </w:t>
      </w:r>
      <w:r w:rsidR="00F70A72">
        <w:rPr>
          <w:color w:val="0E101A"/>
        </w:rPr>
        <w:t>the perceptions of preschool teachers addressing the types of support needed to create an effective inclusive environment and to teach children with diverse developmental needs</w:t>
      </w:r>
      <w:r w:rsidRPr="00473498">
        <w:rPr>
          <w:color w:val="0E101A"/>
        </w:rPr>
        <w:t xml:space="preserve"> (Smith et al., 2016). </w:t>
      </w:r>
      <w:r w:rsidR="00131973">
        <w:rPr>
          <w:color w:val="0E101A"/>
        </w:rPr>
        <w:t>F</w:t>
      </w:r>
      <w:r w:rsidR="005B355D">
        <w:rPr>
          <w:color w:val="0E101A"/>
        </w:rPr>
        <w:t>urther</w:t>
      </w:r>
      <w:r w:rsidRPr="00473498">
        <w:rPr>
          <w:color w:val="0E101A"/>
        </w:rPr>
        <w:t xml:space="preserve"> </w:t>
      </w:r>
      <w:r w:rsidR="00131973">
        <w:rPr>
          <w:color w:val="0E101A"/>
        </w:rPr>
        <w:t>studies</w:t>
      </w:r>
      <w:r w:rsidRPr="00473498">
        <w:rPr>
          <w:color w:val="0E101A"/>
        </w:rPr>
        <w:t xml:space="preserve"> </w:t>
      </w:r>
      <w:r w:rsidR="00131973">
        <w:rPr>
          <w:color w:val="0E101A"/>
        </w:rPr>
        <w:t xml:space="preserve">are required </w:t>
      </w:r>
      <w:r w:rsidRPr="00473498">
        <w:rPr>
          <w:color w:val="0E101A"/>
        </w:rPr>
        <w:t xml:space="preserve">to understand </w:t>
      </w:r>
      <w:r w:rsidR="00131973">
        <w:rPr>
          <w:color w:val="0E101A"/>
        </w:rPr>
        <w:t>how</w:t>
      </w:r>
      <w:r w:rsidRPr="00473498">
        <w:rPr>
          <w:color w:val="0E101A"/>
        </w:rPr>
        <w:t xml:space="preserve"> </w:t>
      </w:r>
      <w:r w:rsidR="005B355D">
        <w:rPr>
          <w:color w:val="0E101A"/>
        </w:rPr>
        <w:t>preschool</w:t>
      </w:r>
      <w:r w:rsidRPr="00473498">
        <w:rPr>
          <w:color w:val="0E101A"/>
        </w:rPr>
        <w:t xml:space="preserve"> teachers </w:t>
      </w:r>
      <w:r w:rsidR="00131973">
        <w:rPr>
          <w:color w:val="0E101A"/>
        </w:rPr>
        <w:t xml:space="preserve">feel </w:t>
      </w:r>
      <w:r w:rsidRPr="00473498">
        <w:rPr>
          <w:color w:val="0E101A"/>
        </w:rPr>
        <w:t xml:space="preserve">about inclusion, how they </w:t>
      </w:r>
      <w:r w:rsidR="005B355D">
        <w:rPr>
          <w:color w:val="0E101A"/>
        </w:rPr>
        <w:t>view</w:t>
      </w:r>
      <w:r w:rsidRPr="00473498">
        <w:rPr>
          <w:color w:val="0E101A"/>
        </w:rPr>
        <w:t xml:space="preserve"> their </w:t>
      </w:r>
      <w:r w:rsidR="00422743">
        <w:rPr>
          <w:color w:val="0E101A"/>
        </w:rPr>
        <w:t>ability</w:t>
      </w:r>
      <w:r w:rsidRPr="00473498">
        <w:rPr>
          <w:color w:val="0E101A"/>
        </w:rPr>
        <w:t xml:space="preserve"> </w:t>
      </w:r>
      <w:r w:rsidR="00422743">
        <w:rPr>
          <w:color w:val="0E101A"/>
        </w:rPr>
        <w:t>to work</w:t>
      </w:r>
      <w:r w:rsidRPr="00473498">
        <w:rPr>
          <w:color w:val="0E101A"/>
        </w:rPr>
        <w:t xml:space="preserve"> with </w:t>
      </w:r>
      <w:r w:rsidR="00131973">
        <w:rPr>
          <w:color w:val="0E101A"/>
        </w:rPr>
        <w:t xml:space="preserve">all </w:t>
      </w:r>
      <w:r w:rsidRPr="00473498">
        <w:rPr>
          <w:color w:val="0E101A"/>
        </w:rPr>
        <w:t>childre</w:t>
      </w:r>
      <w:r w:rsidR="00131973">
        <w:rPr>
          <w:color w:val="0E101A"/>
        </w:rPr>
        <w:t>n</w:t>
      </w:r>
      <w:r w:rsidRPr="00473498">
        <w:rPr>
          <w:color w:val="0E101A"/>
        </w:rPr>
        <w:t xml:space="preserve">, and what </w:t>
      </w:r>
      <w:r w:rsidR="005B355D">
        <w:rPr>
          <w:color w:val="0E101A"/>
        </w:rPr>
        <w:t>assistance</w:t>
      </w:r>
      <w:r w:rsidRPr="00473498">
        <w:rPr>
          <w:color w:val="0E101A"/>
        </w:rPr>
        <w:t xml:space="preserve"> </w:t>
      </w:r>
      <w:r w:rsidR="00131973">
        <w:rPr>
          <w:color w:val="0E101A"/>
        </w:rPr>
        <w:t>is required</w:t>
      </w:r>
      <w:r w:rsidR="00422743">
        <w:rPr>
          <w:color w:val="0E101A"/>
        </w:rPr>
        <w:t xml:space="preserve"> </w:t>
      </w:r>
      <w:r w:rsidR="009F101B">
        <w:rPr>
          <w:color w:val="0E101A"/>
        </w:rPr>
        <w:t xml:space="preserve">to teach young children in their inclusive classrooms </w:t>
      </w:r>
      <w:r w:rsidRPr="00473498">
        <w:rPr>
          <w:color w:val="0E101A"/>
        </w:rPr>
        <w:t>(Boyle et al., 2020).</w:t>
      </w:r>
    </w:p>
    <w:p w14:paraId="78E2900E" w14:textId="5C6FE9D2" w:rsidR="00B445F4" w:rsidRPr="00473498" w:rsidRDefault="00B445F4" w:rsidP="00152579">
      <w:pPr>
        <w:pStyle w:val="NormalWeb"/>
        <w:spacing w:before="0" w:beforeAutospacing="0" w:after="0" w:afterAutospacing="0" w:line="480" w:lineRule="auto"/>
        <w:ind w:firstLine="720"/>
        <w:rPr>
          <w:color w:val="0E101A"/>
        </w:rPr>
      </w:pPr>
      <w:r w:rsidRPr="00473498">
        <w:rPr>
          <w:color w:val="0E101A"/>
        </w:rPr>
        <w:t xml:space="preserve">Yu </w:t>
      </w:r>
      <w:r>
        <w:rPr>
          <w:color w:val="0E101A"/>
        </w:rPr>
        <w:t xml:space="preserve">and </w:t>
      </w:r>
      <w:r w:rsidRPr="00473498">
        <w:rPr>
          <w:color w:val="0E101A"/>
        </w:rPr>
        <w:t xml:space="preserve">Park (2020) state that teacher attitudes affect children's beliefs about themselves and their </w:t>
      </w:r>
      <w:r w:rsidR="000A580B" w:rsidRPr="00473498">
        <w:rPr>
          <w:color w:val="0E101A"/>
        </w:rPr>
        <w:t>abilities and</w:t>
      </w:r>
      <w:r w:rsidRPr="00473498">
        <w:rPr>
          <w:color w:val="0E101A"/>
        </w:rPr>
        <w:t xml:space="preserve"> </w:t>
      </w:r>
      <w:r w:rsidR="005A5766">
        <w:rPr>
          <w:color w:val="0E101A"/>
        </w:rPr>
        <w:t>impact</w:t>
      </w:r>
      <w:r w:rsidRPr="00473498">
        <w:rPr>
          <w:color w:val="0E101A"/>
        </w:rPr>
        <w:t xml:space="preserve"> the implementation of inclusion. Despite the benefits of inclusion, </w:t>
      </w:r>
      <w:r w:rsidR="000A580B">
        <w:rPr>
          <w:color w:val="0E101A"/>
        </w:rPr>
        <w:t xml:space="preserve">teachers' beliefs and perceptions </w:t>
      </w:r>
      <w:r w:rsidRPr="00473498">
        <w:rPr>
          <w:color w:val="0E101A"/>
        </w:rPr>
        <w:t>can be barriers that deter the prevalence of successful inclusive early childhood learning environments (Strain, 2014). Removing those barriers and fully including</w:t>
      </w:r>
      <w:r w:rsidR="003816C2">
        <w:rPr>
          <w:color w:val="0E101A"/>
        </w:rPr>
        <w:t xml:space="preserve"> all</w:t>
      </w:r>
      <w:r w:rsidRPr="00473498">
        <w:rPr>
          <w:color w:val="0E101A"/>
        </w:rPr>
        <w:t xml:space="preserve"> </w:t>
      </w:r>
      <w:r w:rsidR="000A580B">
        <w:rPr>
          <w:color w:val="0E101A"/>
        </w:rPr>
        <w:t xml:space="preserve">young </w:t>
      </w:r>
      <w:r w:rsidRPr="00473498">
        <w:rPr>
          <w:color w:val="0E101A"/>
        </w:rPr>
        <w:t xml:space="preserve">children in </w:t>
      </w:r>
      <w:r w:rsidR="000A580B">
        <w:rPr>
          <w:color w:val="0E101A"/>
        </w:rPr>
        <w:t xml:space="preserve">early childhood environments </w:t>
      </w:r>
      <w:r w:rsidRPr="00473498">
        <w:rPr>
          <w:color w:val="0E101A"/>
        </w:rPr>
        <w:t>will assist in successfully fostering inclusion as an educational change (United States Department of Education, 2015).</w:t>
      </w:r>
    </w:p>
    <w:p w14:paraId="26BD61CC" w14:textId="77777777" w:rsidR="00B445F4" w:rsidRPr="00473498" w:rsidRDefault="00B445F4" w:rsidP="00B445F4">
      <w:pPr>
        <w:pStyle w:val="NormalWeb"/>
        <w:spacing w:before="0" w:beforeAutospacing="0" w:after="0" w:afterAutospacing="0" w:line="480" w:lineRule="auto"/>
        <w:rPr>
          <w:color w:val="0E101A"/>
        </w:rPr>
      </w:pPr>
      <w:r w:rsidRPr="00473498">
        <w:rPr>
          <w:rStyle w:val="Strong"/>
          <w:rFonts w:eastAsiaTheme="majorEastAsia"/>
          <w:color w:val="0E101A"/>
        </w:rPr>
        <w:t>                                                          Definitions of Terms</w:t>
      </w:r>
    </w:p>
    <w:p w14:paraId="4A5D9A90" w14:textId="1F6CCE15" w:rsidR="00B445F4" w:rsidRPr="00473498" w:rsidRDefault="00B445F4" w:rsidP="00B445F4">
      <w:pPr>
        <w:pStyle w:val="NormalWeb"/>
        <w:spacing w:before="0" w:beforeAutospacing="0" w:after="0" w:afterAutospacing="0" w:line="480" w:lineRule="auto"/>
        <w:rPr>
          <w:color w:val="0E101A"/>
        </w:rPr>
      </w:pPr>
      <w:r w:rsidRPr="00473498">
        <w:rPr>
          <w:rStyle w:val="Strong"/>
          <w:rFonts w:eastAsiaTheme="majorEastAsia"/>
          <w:color w:val="0E101A"/>
        </w:rPr>
        <w:t>Access-</w:t>
      </w:r>
      <w:r w:rsidRPr="00473498">
        <w:rPr>
          <w:rStyle w:val="Emphasis"/>
          <w:color w:val="0E101A"/>
        </w:rPr>
        <w:t> </w:t>
      </w:r>
      <w:r w:rsidRPr="00473498">
        <w:rPr>
          <w:color w:val="0E101A"/>
        </w:rPr>
        <w:t xml:space="preserve">Access refers to furnishing a wide range of activities and </w:t>
      </w:r>
      <w:r w:rsidR="00173C46">
        <w:rPr>
          <w:color w:val="0E101A"/>
        </w:rPr>
        <w:t>settings</w:t>
      </w:r>
      <w:r w:rsidRPr="00473498">
        <w:rPr>
          <w:color w:val="0E101A"/>
        </w:rPr>
        <w:t xml:space="preserve"> (adults, peers, </w:t>
      </w:r>
      <w:r w:rsidR="00173C46">
        <w:rPr>
          <w:color w:val="0E101A"/>
        </w:rPr>
        <w:t>resources</w:t>
      </w:r>
      <w:r w:rsidRPr="00473498">
        <w:rPr>
          <w:color w:val="0E101A"/>
        </w:rPr>
        <w:t xml:space="preserve">) for every child by making </w:t>
      </w:r>
      <w:r w:rsidR="00173C46">
        <w:rPr>
          <w:color w:val="0E101A"/>
        </w:rPr>
        <w:t>accommodations</w:t>
      </w:r>
      <w:r w:rsidRPr="00473498">
        <w:rPr>
          <w:color w:val="0E101A"/>
        </w:rPr>
        <w:t xml:space="preserve">, offering </w:t>
      </w:r>
      <w:r w:rsidR="00173C46">
        <w:rPr>
          <w:color w:val="0E101A"/>
        </w:rPr>
        <w:t>numerous</w:t>
      </w:r>
      <w:r w:rsidRPr="00473498">
        <w:rPr>
          <w:color w:val="0E101A"/>
        </w:rPr>
        <w:t xml:space="preserve"> ways to </w:t>
      </w:r>
      <w:r w:rsidR="00173C46">
        <w:rPr>
          <w:color w:val="0E101A"/>
        </w:rPr>
        <w:t>encourage</w:t>
      </w:r>
      <w:r w:rsidRPr="00473498">
        <w:rPr>
          <w:color w:val="0E101A"/>
        </w:rPr>
        <w:t xml:space="preserve"> </w:t>
      </w:r>
      <w:r w:rsidR="00173C46">
        <w:rPr>
          <w:color w:val="0E101A"/>
        </w:rPr>
        <w:t xml:space="preserve">participation </w:t>
      </w:r>
      <w:r w:rsidRPr="00473498">
        <w:rPr>
          <w:color w:val="0E101A"/>
        </w:rPr>
        <w:t xml:space="preserve">for </w:t>
      </w:r>
      <w:r w:rsidR="00173C46">
        <w:rPr>
          <w:color w:val="0E101A"/>
        </w:rPr>
        <w:t>knowledge</w:t>
      </w:r>
      <w:r w:rsidRPr="00473498">
        <w:rPr>
          <w:color w:val="0E101A"/>
        </w:rPr>
        <w:t xml:space="preserve"> and </w:t>
      </w:r>
      <w:r w:rsidR="00173C46">
        <w:rPr>
          <w:color w:val="0E101A"/>
        </w:rPr>
        <w:t>growth</w:t>
      </w:r>
      <w:r w:rsidRPr="00473498">
        <w:rPr>
          <w:color w:val="0E101A"/>
        </w:rPr>
        <w:t xml:space="preserve">, and removing physical barriers. Children </w:t>
      </w:r>
      <w:r>
        <w:rPr>
          <w:color w:val="0E101A"/>
        </w:rPr>
        <w:t>can access</w:t>
      </w:r>
      <w:r w:rsidRPr="00473498">
        <w:rPr>
          <w:color w:val="0E101A"/>
        </w:rPr>
        <w:t xml:space="preserve"> all learning activities, opportunities, and experiences (DEC &amp; NAEYC, 2009; Buysse, 2011).</w:t>
      </w:r>
    </w:p>
    <w:p w14:paraId="03FF5CC9" w14:textId="2D690F59" w:rsidR="00B445F4" w:rsidRPr="00473498" w:rsidRDefault="00B445F4" w:rsidP="00B445F4">
      <w:pPr>
        <w:pStyle w:val="NormalWeb"/>
        <w:spacing w:before="0" w:beforeAutospacing="0" w:after="0" w:afterAutospacing="0" w:line="480" w:lineRule="auto"/>
        <w:rPr>
          <w:color w:val="0E101A"/>
        </w:rPr>
      </w:pPr>
      <w:r w:rsidRPr="00473498">
        <w:rPr>
          <w:rStyle w:val="Strong"/>
          <w:rFonts w:eastAsiaTheme="majorEastAsia"/>
          <w:color w:val="0E101A"/>
        </w:rPr>
        <w:t xml:space="preserve">Early Childhood </w:t>
      </w:r>
      <w:r w:rsidR="00B411A1">
        <w:rPr>
          <w:rStyle w:val="Strong"/>
          <w:rFonts w:eastAsiaTheme="majorEastAsia"/>
          <w:color w:val="0E101A"/>
        </w:rPr>
        <w:t>Regular</w:t>
      </w:r>
      <w:r w:rsidRPr="00473498">
        <w:rPr>
          <w:rStyle w:val="Strong"/>
          <w:rFonts w:eastAsiaTheme="majorEastAsia"/>
          <w:color w:val="0E101A"/>
        </w:rPr>
        <w:t xml:space="preserve"> Education- </w:t>
      </w:r>
      <w:r w:rsidRPr="00473498">
        <w:rPr>
          <w:color w:val="0E101A"/>
        </w:rPr>
        <w:t xml:space="preserve">Early childhood </w:t>
      </w:r>
      <w:r w:rsidR="00B411A1">
        <w:rPr>
          <w:color w:val="0E101A"/>
        </w:rPr>
        <w:t>regular</w:t>
      </w:r>
      <w:r w:rsidRPr="00473498">
        <w:rPr>
          <w:color w:val="0E101A"/>
        </w:rPr>
        <w:t xml:space="preserve"> education includes part-time or full-</w:t>
      </w:r>
      <w:r w:rsidR="00173C46">
        <w:rPr>
          <w:color w:val="0E101A"/>
        </w:rPr>
        <w:t>time</w:t>
      </w:r>
      <w:r w:rsidRPr="00473498">
        <w:rPr>
          <w:color w:val="0E101A"/>
        </w:rPr>
        <w:t xml:space="preserve"> group program in a school, center, or home</w:t>
      </w:r>
      <w:r w:rsidR="00173C46">
        <w:rPr>
          <w:color w:val="0E101A"/>
        </w:rPr>
        <w:t xml:space="preserve"> </w:t>
      </w:r>
      <w:r w:rsidRPr="00473498">
        <w:rPr>
          <w:color w:val="0E101A"/>
        </w:rPr>
        <w:t>serv</w:t>
      </w:r>
      <w:r w:rsidR="00173C46">
        <w:rPr>
          <w:color w:val="0E101A"/>
        </w:rPr>
        <w:t>ing</w:t>
      </w:r>
      <w:r w:rsidRPr="00473498">
        <w:rPr>
          <w:color w:val="0E101A"/>
        </w:rPr>
        <w:t xml:space="preserve"> children from birth through age eight, including children with disabilities. This definition includes programs in childcare centers (for-profit and nonprofit), private and public prekindergarten programs, Head Start programs, family childcare, kindergartens, primary grades, and before and after-school programs in elementary school (DEC &amp; NAEYC, 2009).</w:t>
      </w:r>
    </w:p>
    <w:p w14:paraId="76972FA8" w14:textId="77777777" w:rsidR="00B445F4" w:rsidRPr="00473498" w:rsidRDefault="00B445F4" w:rsidP="00B445F4">
      <w:pPr>
        <w:pStyle w:val="NormalWeb"/>
        <w:spacing w:before="0" w:beforeAutospacing="0" w:after="0" w:afterAutospacing="0" w:line="480" w:lineRule="auto"/>
        <w:rPr>
          <w:color w:val="0E101A"/>
        </w:rPr>
      </w:pPr>
      <w:r w:rsidRPr="00473498">
        <w:rPr>
          <w:rStyle w:val="Strong"/>
          <w:rFonts w:eastAsiaTheme="majorEastAsia"/>
          <w:color w:val="0E101A"/>
        </w:rPr>
        <w:lastRenderedPageBreak/>
        <w:t>Early Childhood Special Education- </w:t>
      </w:r>
      <w:r w:rsidRPr="00473498">
        <w:rPr>
          <w:color w:val="0E101A"/>
        </w:rPr>
        <w:t>Early childhood special education is the provision of customized services crafted to meet the individual needs of young children with disabilities from children from birth to five years old (Barton &amp; Smith, 2015).</w:t>
      </w:r>
      <w:r w:rsidRPr="00473498">
        <w:rPr>
          <w:rStyle w:val="Strong"/>
          <w:rFonts w:eastAsiaTheme="majorEastAsia"/>
          <w:color w:val="0E101A"/>
        </w:rPr>
        <w:t> </w:t>
      </w:r>
    </w:p>
    <w:p w14:paraId="210C396B" w14:textId="4FD0943A" w:rsidR="00B445F4" w:rsidRPr="00473498" w:rsidRDefault="00B445F4" w:rsidP="00B445F4">
      <w:pPr>
        <w:pStyle w:val="NormalWeb"/>
        <w:spacing w:before="0" w:beforeAutospacing="0" w:after="0" w:afterAutospacing="0" w:line="480" w:lineRule="auto"/>
        <w:rPr>
          <w:color w:val="0E101A"/>
        </w:rPr>
      </w:pPr>
      <w:r w:rsidRPr="00473498">
        <w:rPr>
          <w:rStyle w:val="Strong"/>
          <w:rFonts w:eastAsiaTheme="majorEastAsia"/>
          <w:color w:val="0E101A"/>
        </w:rPr>
        <w:t>Disability and Developmental Delay</w:t>
      </w:r>
      <w:r w:rsidR="00042172">
        <w:rPr>
          <w:rStyle w:val="Strong"/>
          <w:rFonts w:eastAsiaTheme="majorEastAsia"/>
          <w:color w:val="0E101A"/>
        </w:rPr>
        <w:t xml:space="preserve">- </w:t>
      </w:r>
      <w:r w:rsidR="00042172" w:rsidRPr="00042172">
        <w:rPr>
          <w:rStyle w:val="Strong"/>
          <w:rFonts w:eastAsiaTheme="majorEastAsia"/>
          <w:b w:val="0"/>
          <w:bCs w:val="0"/>
          <w:color w:val="0E101A"/>
        </w:rPr>
        <w:t>Legally defined for young children under the Individuals with Disabilities Education Act (IDEA), disabilities include intellectual disability, hearing, speech, or language impairment, visual and orthopedic impairment, autism,</w:t>
      </w:r>
      <w:r w:rsidRPr="00042172">
        <w:rPr>
          <w:b/>
          <w:bCs/>
          <w:color w:val="0E101A"/>
        </w:rPr>
        <w:t xml:space="preserve"> </w:t>
      </w:r>
      <w:r w:rsidRPr="00042172">
        <w:rPr>
          <w:color w:val="0E101A"/>
        </w:rPr>
        <w:t>and traumatic brain injury. Under IDEA, states define developmental delays as physical,</w:t>
      </w:r>
      <w:r w:rsidRPr="00042172">
        <w:rPr>
          <w:b/>
          <w:bCs/>
          <w:color w:val="0E101A"/>
        </w:rPr>
        <w:t xml:space="preserve"> </w:t>
      </w:r>
      <w:r w:rsidRPr="00473498">
        <w:rPr>
          <w:color w:val="0E101A"/>
        </w:rPr>
        <w:t>cognitive, communication, social, emotional, or adaptive development (IDEA, 2004).      </w:t>
      </w:r>
    </w:p>
    <w:p w14:paraId="6D037B3C" w14:textId="5398D43D" w:rsidR="00B445F4" w:rsidRPr="00473498" w:rsidRDefault="00B445F4" w:rsidP="00B445F4">
      <w:pPr>
        <w:pStyle w:val="NormalWeb"/>
        <w:spacing w:before="0" w:beforeAutospacing="0" w:after="0" w:afterAutospacing="0" w:line="480" w:lineRule="auto"/>
        <w:rPr>
          <w:color w:val="0E101A"/>
        </w:rPr>
      </w:pPr>
      <w:r w:rsidRPr="00473498">
        <w:rPr>
          <w:rStyle w:val="Strong"/>
          <w:rFonts w:eastAsiaTheme="majorEastAsia"/>
          <w:color w:val="0E101A"/>
        </w:rPr>
        <w:t>Inclusion- </w:t>
      </w:r>
      <w:r w:rsidRPr="00473498">
        <w:rPr>
          <w:color w:val="0E101A"/>
        </w:rPr>
        <w:t xml:space="preserve">Early childhood inclusion personifies the </w:t>
      </w:r>
      <w:r w:rsidR="00173C46">
        <w:rPr>
          <w:color w:val="0E101A"/>
        </w:rPr>
        <w:t>laws</w:t>
      </w:r>
      <w:r w:rsidRPr="00473498">
        <w:rPr>
          <w:color w:val="0E101A"/>
        </w:rPr>
        <w:t>, practices, and values support</w:t>
      </w:r>
      <w:r w:rsidR="00595520">
        <w:rPr>
          <w:color w:val="0E101A"/>
        </w:rPr>
        <w:t xml:space="preserve">ing </w:t>
      </w:r>
      <w:r w:rsidRPr="00473498">
        <w:rPr>
          <w:color w:val="0E101A"/>
        </w:rPr>
        <w:t>the right of every infant and young child an</w:t>
      </w:r>
      <w:r w:rsidR="00595520">
        <w:rPr>
          <w:color w:val="0E101A"/>
        </w:rPr>
        <w:t>d</w:t>
      </w:r>
      <w:r w:rsidRPr="00473498">
        <w:rPr>
          <w:color w:val="0E101A"/>
        </w:rPr>
        <w:t xml:space="preserve"> family, regardless of ability, to participate </w:t>
      </w:r>
      <w:r w:rsidR="00595520">
        <w:rPr>
          <w:color w:val="0E101A"/>
        </w:rPr>
        <w:t xml:space="preserve">in </w:t>
      </w:r>
      <w:r w:rsidRPr="00473498">
        <w:rPr>
          <w:color w:val="0E101A"/>
        </w:rPr>
        <w:t xml:space="preserve">activities and </w:t>
      </w:r>
      <w:r w:rsidR="00173C46">
        <w:rPr>
          <w:color w:val="0E101A"/>
        </w:rPr>
        <w:t>settings</w:t>
      </w:r>
      <w:r w:rsidRPr="00473498">
        <w:rPr>
          <w:color w:val="0E101A"/>
        </w:rPr>
        <w:t xml:space="preserve"> as full members of families, communities, and society. The desired </w:t>
      </w:r>
      <w:r w:rsidR="00595520">
        <w:rPr>
          <w:color w:val="0E101A"/>
        </w:rPr>
        <w:t xml:space="preserve">outcomes </w:t>
      </w:r>
      <w:r w:rsidRPr="00473498">
        <w:rPr>
          <w:color w:val="0E101A"/>
        </w:rPr>
        <w:t>of inclusive experiences for children with and without disabilities and their families include a sense of belonging</w:t>
      </w:r>
      <w:r w:rsidR="00595520">
        <w:rPr>
          <w:color w:val="0E101A"/>
        </w:rPr>
        <w:t xml:space="preserve">, </w:t>
      </w:r>
      <w:r w:rsidR="00015800">
        <w:rPr>
          <w:color w:val="0E101A"/>
        </w:rPr>
        <w:t>community</w:t>
      </w:r>
      <w:r w:rsidRPr="00473498">
        <w:rPr>
          <w:color w:val="0E101A"/>
        </w:rPr>
        <w:t>, positive social relationships</w:t>
      </w:r>
      <w:r w:rsidR="00595520">
        <w:rPr>
          <w:color w:val="0E101A"/>
        </w:rPr>
        <w:t xml:space="preserve">, </w:t>
      </w:r>
      <w:r w:rsidRPr="00473498">
        <w:rPr>
          <w:color w:val="0E101A"/>
        </w:rPr>
        <w:t>friendships,</w:t>
      </w:r>
      <w:r w:rsidR="00015800">
        <w:rPr>
          <w:color w:val="0E101A"/>
        </w:rPr>
        <w:t xml:space="preserve"> growth,</w:t>
      </w:r>
      <w:r w:rsidRPr="00473498">
        <w:rPr>
          <w:color w:val="0E101A"/>
        </w:rPr>
        <w:t xml:space="preserve"> and </w:t>
      </w:r>
      <w:r w:rsidR="00015800">
        <w:rPr>
          <w:color w:val="0E101A"/>
        </w:rPr>
        <w:t>knowledge</w:t>
      </w:r>
      <w:r w:rsidRPr="00473498">
        <w:rPr>
          <w:color w:val="0E101A"/>
        </w:rPr>
        <w:t xml:space="preserve"> to reach their full potential. The defining features of inclusion used to identify high-quality early childhood programs and services are </w:t>
      </w:r>
      <w:r w:rsidRPr="00AB734A">
        <w:rPr>
          <w:i/>
          <w:iCs/>
          <w:color w:val="0E101A"/>
        </w:rPr>
        <w:t>access,</w:t>
      </w:r>
      <w:r w:rsidRPr="00473498">
        <w:rPr>
          <w:color w:val="0E101A"/>
        </w:rPr>
        <w:t xml:space="preserve"> </w:t>
      </w:r>
      <w:r w:rsidRPr="00AB734A">
        <w:rPr>
          <w:i/>
          <w:iCs/>
          <w:color w:val="0E101A"/>
        </w:rPr>
        <w:t>participation</w:t>
      </w:r>
      <w:r w:rsidRPr="00473498">
        <w:rPr>
          <w:color w:val="0E101A"/>
        </w:rPr>
        <w:t xml:space="preserve">, and </w:t>
      </w:r>
      <w:proofErr w:type="gramStart"/>
      <w:r w:rsidRPr="00AB734A">
        <w:rPr>
          <w:i/>
          <w:iCs/>
          <w:color w:val="0E101A"/>
        </w:rPr>
        <w:t>supports</w:t>
      </w:r>
      <w:proofErr w:type="gramEnd"/>
      <w:r w:rsidRPr="00473498">
        <w:rPr>
          <w:color w:val="0E101A"/>
        </w:rPr>
        <w:t xml:space="preserve"> (DEC &amp; NAEYC, 2009).</w:t>
      </w:r>
    </w:p>
    <w:p w14:paraId="399BA3EF" w14:textId="77777777" w:rsidR="00B445F4" w:rsidRPr="00473498" w:rsidRDefault="00B445F4" w:rsidP="00B445F4">
      <w:pPr>
        <w:pStyle w:val="NormalWeb"/>
        <w:spacing w:before="0" w:beforeAutospacing="0" w:after="0" w:afterAutospacing="0" w:line="480" w:lineRule="auto"/>
        <w:rPr>
          <w:color w:val="0E101A"/>
        </w:rPr>
      </w:pPr>
      <w:r w:rsidRPr="00473498">
        <w:rPr>
          <w:rStyle w:val="Strong"/>
          <w:rFonts w:eastAsiaTheme="majorEastAsia"/>
          <w:color w:val="0E101A"/>
        </w:rPr>
        <w:t>Free, Appropriate Public Education (FAPE)-</w:t>
      </w:r>
      <w:r w:rsidRPr="00473498">
        <w:rPr>
          <w:color w:val="0E101A"/>
        </w:rPr>
        <w:t> One of the IDEA's six guiding principles is guaranteeing a free appropriate public education and ensuring that eligible children ages 3-21 with a disability receive an individualized education that meets their needs and conforms to their IEP at no cost to the child or family (IDEA, 2004).</w:t>
      </w:r>
    </w:p>
    <w:p w14:paraId="22ECDA79" w14:textId="0F58CA87" w:rsidR="00B445F4" w:rsidRPr="00473498" w:rsidRDefault="00B445F4" w:rsidP="00B445F4">
      <w:pPr>
        <w:pStyle w:val="NormalWeb"/>
        <w:spacing w:before="0" w:beforeAutospacing="0" w:after="0" w:afterAutospacing="0" w:line="480" w:lineRule="auto"/>
        <w:rPr>
          <w:color w:val="0E101A"/>
        </w:rPr>
      </w:pPr>
      <w:r w:rsidRPr="00473498">
        <w:rPr>
          <w:rStyle w:val="Strong"/>
          <w:rFonts w:eastAsiaTheme="majorEastAsia"/>
          <w:color w:val="0E101A"/>
        </w:rPr>
        <w:t>Instruction</w:t>
      </w:r>
      <w:r w:rsidR="003629D1">
        <w:rPr>
          <w:rStyle w:val="Strong"/>
          <w:rFonts w:eastAsiaTheme="majorEastAsia"/>
          <w:color w:val="0E101A"/>
        </w:rPr>
        <w:t xml:space="preserve"> and </w:t>
      </w:r>
      <w:r w:rsidRPr="00473498">
        <w:rPr>
          <w:rStyle w:val="Strong"/>
          <w:rFonts w:eastAsiaTheme="majorEastAsia"/>
          <w:color w:val="0E101A"/>
        </w:rPr>
        <w:t xml:space="preserve">Instructional </w:t>
      </w:r>
      <w:r w:rsidR="00B256EF">
        <w:rPr>
          <w:rStyle w:val="Strong"/>
          <w:rFonts w:eastAsiaTheme="majorEastAsia"/>
          <w:color w:val="0E101A"/>
        </w:rPr>
        <w:t>Practices</w:t>
      </w:r>
      <w:r w:rsidRPr="00473498">
        <w:rPr>
          <w:rStyle w:val="Strong"/>
          <w:rFonts w:eastAsiaTheme="majorEastAsia"/>
          <w:color w:val="0E101A"/>
        </w:rPr>
        <w:t>-</w:t>
      </w:r>
      <w:r w:rsidRPr="00473498">
        <w:rPr>
          <w:color w:val="0E101A"/>
        </w:rPr>
        <w:t> Instruction</w:t>
      </w:r>
      <w:r w:rsidR="003629D1">
        <w:rPr>
          <w:color w:val="0E101A"/>
        </w:rPr>
        <w:t xml:space="preserve"> and </w:t>
      </w:r>
      <w:r w:rsidRPr="00473498">
        <w:rPr>
          <w:color w:val="0E101A"/>
        </w:rPr>
        <w:t xml:space="preserve">Instructional practices are intentional and </w:t>
      </w:r>
      <w:r w:rsidR="003E0825">
        <w:rPr>
          <w:color w:val="0E101A"/>
        </w:rPr>
        <w:t>organized</w:t>
      </w:r>
      <w:r w:rsidRPr="00473498">
        <w:rPr>
          <w:color w:val="0E101A"/>
        </w:rPr>
        <w:t xml:space="preserve"> teaching </w:t>
      </w:r>
      <w:r w:rsidR="003E0825">
        <w:rPr>
          <w:color w:val="0E101A"/>
        </w:rPr>
        <w:t>approaches or techniques</w:t>
      </w:r>
      <w:r w:rsidRPr="00473498">
        <w:rPr>
          <w:color w:val="0E101A"/>
        </w:rPr>
        <w:t xml:space="preserve"> </w:t>
      </w:r>
      <w:r w:rsidR="003629D1">
        <w:rPr>
          <w:color w:val="0E101A"/>
        </w:rPr>
        <w:t xml:space="preserve">for </w:t>
      </w:r>
      <w:r w:rsidRPr="00473498">
        <w:rPr>
          <w:color w:val="0E101A"/>
        </w:rPr>
        <w:t>structur</w:t>
      </w:r>
      <w:r w:rsidR="003629D1">
        <w:rPr>
          <w:color w:val="0E101A"/>
        </w:rPr>
        <w:t>ing</w:t>
      </w:r>
      <w:r w:rsidRPr="00473498">
        <w:rPr>
          <w:color w:val="0E101A"/>
        </w:rPr>
        <w:t xml:space="preserve"> children's experiences and observations to maximize the likelihood they will learn the desired behaviors (Wolery, 2012).</w:t>
      </w:r>
    </w:p>
    <w:p w14:paraId="738614D8" w14:textId="5183E16A" w:rsidR="00B445F4" w:rsidRPr="00473498" w:rsidRDefault="00B445F4" w:rsidP="00B445F4">
      <w:pPr>
        <w:pStyle w:val="NormalWeb"/>
        <w:spacing w:before="0" w:beforeAutospacing="0" w:after="0" w:afterAutospacing="0" w:line="480" w:lineRule="auto"/>
        <w:rPr>
          <w:color w:val="0E101A"/>
        </w:rPr>
      </w:pPr>
      <w:r w:rsidRPr="00473498">
        <w:rPr>
          <w:rStyle w:val="Strong"/>
          <w:rFonts w:eastAsiaTheme="majorEastAsia"/>
          <w:color w:val="0E101A"/>
        </w:rPr>
        <w:lastRenderedPageBreak/>
        <w:t>Least Restrictive Environment (LRE)- </w:t>
      </w:r>
      <w:r w:rsidRPr="00473498">
        <w:rPr>
          <w:color w:val="0E101A"/>
        </w:rPr>
        <w:t xml:space="preserve">LRE requires that, to the maximum extent possible, children with disabilities </w:t>
      </w:r>
      <w:r w:rsidR="003E0825">
        <w:rPr>
          <w:color w:val="0E101A"/>
        </w:rPr>
        <w:t>will</w:t>
      </w:r>
      <w:r w:rsidRPr="00473498">
        <w:rPr>
          <w:color w:val="0E101A"/>
        </w:rPr>
        <w:t xml:space="preserve"> have access to the </w:t>
      </w:r>
      <w:r w:rsidR="001322CC">
        <w:rPr>
          <w:color w:val="0E101A"/>
        </w:rPr>
        <w:t xml:space="preserve">regular </w:t>
      </w:r>
      <w:r w:rsidRPr="00473498">
        <w:rPr>
          <w:color w:val="0E101A"/>
        </w:rPr>
        <w:t xml:space="preserve">education curriculum, along with learning activities and </w:t>
      </w:r>
      <w:r w:rsidR="003E0825">
        <w:rPr>
          <w:color w:val="0E101A"/>
        </w:rPr>
        <w:t>routines</w:t>
      </w:r>
      <w:r w:rsidRPr="00473498">
        <w:rPr>
          <w:color w:val="0E101A"/>
        </w:rPr>
        <w:t xml:space="preserve"> available to their </w:t>
      </w:r>
      <w:r w:rsidR="003E0825">
        <w:rPr>
          <w:color w:val="0E101A"/>
        </w:rPr>
        <w:t xml:space="preserve">non-disabled </w:t>
      </w:r>
      <w:r w:rsidRPr="00473498">
        <w:rPr>
          <w:color w:val="0E101A"/>
        </w:rPr>
        <w:t>peers. It is an interpretation of the least restrictive environment concept that all children with disabilities should receive their instruction in the regular education classroom (IDEA Regulations, </w:t>
      </w:r>
      <w:hyperlink r:id="rId12" w:anchor="p-300.114(a)(2)" w:tgtFrame="_blank" w:history="1">
        <w:r w:rsidRPr="0000662A">
          <w:rPr>
            <w:rStyle w:val="Emphasis"/>
            <w:color w:val="0E101A"/>
            <w:u w:val="single"/>
          </w:rPr>
          <w:t>34 CFR § 300.114(a)(2)</w:t>
        </w:r>
      </w:hyperlink>
      <w:r w:rsidRPr="0000662A">
        <w:rPr>
          <w:color w:val="0E101A"/>
          <w:u w:val="single"/>
        </w:rPr>
        <w:t>)</w:t>
      </w:r>
      <w:r w:rsidRPr="00473498">
        <w:rPr>
          <w:color w:val="0E101A"/>
        </w:rPr>
        <w:t>.</w:t>
      </w:r>
    </w:p>
    <w:p w14:paraId="79DA87D8" w14:textId="5395AD07" w:rsidR="00B445F4" w:rsidRPr="00473498" w:rsidRDefault="00B445F4" w:rsidP="00B445F4">
      <w:pPr>
        <w:pStyle w:val="NormalWeb"/>
        <w:spacing w:before="0" w:beforeAutospacing="0" w:after="0" w:afterAutospacing="0" w:line="480" w:lineRule="auto"/>
        <w:rPr>
          <w:color w:val="0E101A"/>
        </w:rPr>
      </w:pPr>
      <w:r w:rsidRPr="00473498">
        <w:rPr>
          <w:rStyle w:val="Strong"/>
          <w:rFonts w:eastAsiaTheme="majorEastAsia"/>
          <w:color w:val="0E101A"/>
        </w:rPr>
        <w:t>Participation-</w:t>
      </w:r>
      <w:r w:rsidRPr="00473498">
        <w:rPr>
          <w:color w:val="0E101A"/>
        </w:rPr>
        <w:t> Participation refers to being meaningful and included in everyday life situations (natural environments)</w:t>
      </w:r>
      <w:r>
        <w:rPr>
          <w:color w:val="0E101A"/>
        </w:rPr>
        <w:t>, including</w:t>
      </w:r>
      <w:r w:rsidRPr="00473498">
        <w:rPr>
          <w:color w:val="0E101A"/>
        </w:rPr>
        <w:t xml:space="preserve"> </w:t>
      </w:r>
      <w:r w:rsidR="00DC13AA">
        <w:rPr>
          <w:color w:val="0E101A"/>
        </w:rPr>
        <w:t>frequent</w:t>
      </w:r>
      <w:r w:rsidRPr="00473498">
        <w:rPr>
          <w:color w:val="0E101A"/>
        </w:rPr>
        <w:t xml:space="preserve"> activities and daily routines of any </w:t>
      </w:r>
      <w:r w:rsidR="00DC13AA">
        <w:rPr>
          <w:color w:val="0E101A"/>
        </w:rPr>
        <w:t>environment</w:t>
      </w:r>
      <w:r w:rsidRPr="00473498">
        <w:rPr>
          <w:color w:val="0E101A"/>
        </w:rPr>
        <w:t xml:space="preserve"> </w:t>
      </w:r>
      <w:r>
        <w:rPr>
          <w:color w:val="0E101A"/>
        </w:rPr>
        <w:t>where</w:t>
      </w:r>
      <w:r w:rsidRPr="00473498">
        <w:rPr>
          <w:color w:val="0E101A"/>
        </w:rPr>
        <w:t xml:space="preserve"> children spend time (DEC &amp; NAEYC, 2009; Buysse, 2011).</w:t>
      </w:r>
    </w:p>
    <w:p w14:paraId="40C3E853" w14:textId="4C6A0088" w:rsidR="001D1A9D" w:rsidRPr="00473498" w:rsidRDefault="00B445F4" w:rsidP="00B445F4">
      <w:pPr>
        <w:pStyle w:val="NormalWeb"/>
        <w:spacing w:before="0" w:beforeAutospacing="0" w:after="0" w:afterAutospacing="0" w:line="480" w:lineRule="auto"/>
        <w:rPr>
          <w:color w:val="0E101A"/>
        </w:rPr>
      </w:pPr>
      <w:r w:rsidRPr="00473498">
        <w:rPr>
          <w:rStyle w:val="Strong"/>
          <w:rFonts w:eastAsiaTheme="majorEastAsia"/>
          <w:color w:val="0E101A"/>
        </w:rPr>
        <w:t>Supports-</w:t>
      </w:r>
      <w:r w:rsidRPr="00473498">
        <w:rPr>
          <w:color w:val="0E101A"/>
        </w:rPr>
        <w:t> </w:t>
      </w:r>
      <w:r w:rsidR="00485C21">
        <w:rPr>
          <w:color w:val="0E101A"/>
        </w:rPr>
        <w:t>Supports</w:t>
      </w:r>
      <w:r w:rsidRPr="00473498">
        <w:rPr>
          <w:color w:val="0E101A"/>
        </w:rPr>
        <w:t xml:space="preserve"> refers to the programmatic supports and/or infrastructure to engage families, teachers, and staff in promoting inclusion (DEC &amp; NAEYC, 2009; Buysse, 2011).</w:t>
      </w:r>
    </w:p>
    <w:p w14:paraId="70760D02" w14:textId="4AEE3F16" w:rsidR="00B445F4" w:rsidRPr="00473498" w:rsidRDefault="00B445F4" w:rsidP="00B445F4">
      <w:pPr>
        <w:pStyle w:val="NormalWeb"/>
        <w:spacing w:before="0" w:beforeAutospacing="0" w:after="0" w:afterAutospacing="0" w:line="480" w:lineRule="auto"/>
        <w:rPr>
          <w:color w:val="0E101A"/>
        </w:rPr>
      </w:pPr>
      <w:r w:rsidRPr="00473498">
        <w:rPr>
          <w:rStyle w:val="Strong"/>
          <w:rFonts w:eastAsiaTheme="majorEastAsia"/>
          <w:color w:val="0E101A"/>
        </w:rPr>
        <w:t>                                                          </w:t>
      </w:r>
      <w:r w:rsidR="009516CF">
        <w:rPr>
          <w:rStyle w:val="Strong"/>
          <w:rFonts w:eastAsiaTheme="majorEastAsia"/>
          <w:color w:val="0E101A"/>
        </w:rPr>
        <w:tab/>
      </w:r>
      <w:r w:rsidRPr="00473498">
        <w:rPr>
          <w:rStyle w:val="Strong"/>
          <w:rFonts w:eastAsiaTheme="majorEastAsia"/>
          <w:color w:val="0E101A"/>
        </w:rPr>
        <w:t>Delimitations of the Study</w:t>
      </w:r>
    </w:p>
    <w:p w14:paraId="7BDDEA21" w14:textId="078AB4B8" w:rsidR="00B445F4" w:rsidRPr="00473498" w:rsidRDefault="00B445F4" w:rsidP="00B445F4">
      <w:pPr>
        <w:pStyle w:val="NormalWeb"/>
        <w:spacing w:before="0" w:beforeAutospacing="0" w:after="0" w:afterAutospacing="0" w:line="480" w:lineRule="auto"/>
        <w:ind w:firstLine="720"/>
        <w:rPr>
          <w:color w:val="0E101A"/>
        </w:rPr>
      </w:pPr>
      <w:r w:rsidRPr="001F6F07">
        <w:rPr>
          <w:color w:val="0E101A"/>
        </w:rPr>
        <w:t>The delimitations</w:t>
      </w:r>
      <w:r w:rsidRPr="00473498">
        <w:rPr>
          <w:color w:val="0E101A"/>
        </w:rPr>
        <w:t xml:space="preserve"> in this study are identified and mentioned</w:t>
      </w:r>
      <w:r w:rsidR="001F6F07">
        <w:rPr>
          <w:color w:val="0E101A"/>
        </w:rPr>
        <w:t xml:space="preserve"> below.</w:t>
      </w:r>
    </w:p>
    <w:p w14:paraId="0B6BDD1E" w14:textId="77777777" w:rsidR="00B445F4" w:rsidRPr="00473498" w:rsidRDefault="00B445F4" w:rsidP="00B445F4">
      <w:pPr>
        <w:pStyle w:val="NormalWeb"/>
        <w:spacing w:before="0" w:beforeAutospacing="0" w:after="0" w:afterAutospacing="0" w:line="480" w:lineRule="auto"/>
        <w:ind w:firstLine="720"/>
        <w:rPr>
          <w:color w:val="0E101A"/>
        </w:rPr>
      </w:pPr>
      <w:r w:rsidRPr="00473498">
        <w:rPr>
          <w:color w:val="0E101A"/>
        </w:rPr>
        <w:t>One delimitation of this study is that it includes only early childhood preschool teachers serving 3–5-year-old children in public schools in Tennessee rather than elementary teachers teaching other grades. The focus of this study will be preschool teachers.</w:t>
      </w:r>
    </w:p>
    <w:p w14:paraId="440E7561" w14:textId="77777777" w:rsidR="00B445F4" w:rsidRPr="00473498" w:rsidRDefault="00B445F4" w:rsidP="00B445F4">
      <w:pPr>
        <w:pStyle w:val="NormalWeb"/>
        <w:spacing w:before="0" w:beforeAutospacing="0" w:after="0" w:afterAutospacing="0" w:line="480" w:lineRule="auto"/>
        <w:ind w:firstLine="720"/>
        <w:rPr>
          <w:color w:val="0E101A"/>
        </w:rPr>
      </w:pPr>
      <w:r w:rsidRPr="00473498">
        <w:rPr>
          <w:color w:val="0E101A"/>
        </w:rPr>
        <w:t>A second delimitation is that the teachers hold both general education and special education certifications rather than only one of the certifications. Dual certification is required in the state of Tennessee for inclusive classrooms.</w:t>
      </w:r>
    </w:p>
    <w:p w14:paraId="79B9EDE4" w14:textId="77777777" w:rsidR="00B445F4" w:rsidRPr="00473498" w:rsidRDefault="00B445F4" w:rsidP="00B445F4">
      <w:pPr>
        <w:pStyle w:val="NormalWeb"/>
        <w:spacing w:before="0" w:beforeAutospacing="0" w:after="0" w:afterAutospacing="0" w:line="480" w:lineRule="auto"/>
        <w:ind w:firstLine="720"/>
        <w:rPr>
          <w:color w:val="0E101A"/>
        </w:rPr>
      </w:pPr>
      <w:r w:rsidRPr="00473498">
        <w:rPr>
          <w:color w:val="0E101A"/>
        </w:rPr>
        <w:t>A third delimitation will include teachers who have taught prekindergarten for at least three years. The study will focus on experienced preschool teachers.</w:t>
      </w:r>
    </w:p>
    <w:p w14:paraId="6CE833FE" w14:textId="77777777" w:rsidR="00B445F4" w:rsidRPr="00473498" w:rsidRDefault="00B445F4" w:rsidP="007622C0">
      <w:pPr>
        <w:pStyle w:val="NormalWeb"/>
        <w:spacing w:before="0" w:beforeAutospacing="0" w:after="0" w:afterAutospacing="0" w:line="480" w:lineRule="auto"/>
        <w:ind w:left="2880" w:firstLine="720"/>
        <w:rPr>
          <w:color w:val="0E101A"/>
        </w:rPr>
      </w:pPr>
      <w:r w:rsidRPr="00473498">
        <w:rPr>
          <w:rStyle w:val="Strong"/>
          <w:rFonts w:eastAsiaTheme="majorEastAsia"/>
          <w:color w:val="0E101A"/>
        </w:rPr>
        <w:t>Organization of the Study</w:t>
      </w:r>
    </w:p>
    <w:p w14:paraId="231F9455" w14:textId="20B15EAE" w:rsidR="00B445F4" w:rsidRPr="00473498" w:rsidRDefault="00B445F4" w:rsidP="00B445F4">
      <w:pPr>
        <w:pStyle w:val="NormalWeb"/>
        <w:spacing w:before="0" w:beforeAutospacing="0" w:after="0" w:afterAutospacing="0" w:line="480" w:lineRule="auto"/>
        <w:ind w:firstLine="720"/>
        <w:rPr>
          <w:color w:val="0E101A"/>
        </w:rPr>
      </w:pPr>
      <w:r w:rsidRPr="00473498">
        <w:rPr>
          <w:color w:val="0E101A"/>
        </w:rPr>
        <w:t xml:space="preserve">This doctoral applied research consisted of five chapters. In Chapter </w:t>
      </w:r>
      <w:r w:rsidR="007B13E8">
        <w:rPr>
          <w:color w:val="0E101A"/>
        </w:rPr>
        <w:t>One</w:t>
      </w:r>
      <w:r w:rsidRPr="00473498">
        <w:rPr>
          <w:color w:val="0E101A"/>
        </w:rPr>
        <w:t xml:space="preserve">, I introduced the study, shared the problem and purpose, stated my research question, revealed the significance </w:t>
      </w:r>
      <w:r w:rsidRPr="00473498">
        <w:rPr>
          <w:color w:val="0E101A"/>
        </w:rPr>
        <w:lastRenderedPageBreak/>
        <w:t xml:space="preserve">of the study, and defined essential terms. </w:t>
      </w:r>
      <w:r w:rsidR="007B13E8">
        <w:rPr>
          <w:color w:val="0E101A"/>
        </w:rPr>
        <w:t xml:space="preserve">In </w:t>
      </w:r>
      <w:r w:rsidRPr="00473498">
        <w:rPr>
          <w:color w:val="0E101A"/>
        </w:rPr>
        <w:t xml:space="preserve">Chapter </w:t>
      </w:r>
      <w:r w:rsidR="007B13E8">
        <w:rPr>
          <w:color w:val="0E101A"/>
        </w:rPr>
        <w:t>Two, I</w:t>
      </w:r>
      <w:r w:rsidRPr="00473498">
        <w:rPr>
          <w:color w:val="0E101A"/>
        </w:rPr>
        <w:t xml:space="preserve"> presented my analysis of the literature on teacher attitudes toward preschool inclusion and built a conceptual framework addressing the relationship between attitude and behavior. I disc</w:t>
      </w:r>
      <w:r w:rsidR="00415C83">
        <w:rPr>
          <w:color w:val="0E101A"/>
        </w:rPr>
        <w:t xml:space="preserve">ussed </w:t>
      </w:r>
      <w:r w:rsidRPr="00473498">
        <w:rPr>
          <w:color w:val="0E101A"/>
        </w:rPr>
        <w:t xml:space="preserve">my qualitative methodology in Chapter </w:t>
      </w:r>
      <w:r w:rsidR="006855F4">
        <w:rPr>
          <w:color w:val="0E101A"/>
        </w:rPr>
        <w:t>Three</w:t>
      </w:r>
      <w:r w:rsidRPr="00473498">
        <w:rPr>
          <w:color w:val="0E101A"/>
        </w:rPr>
        <w:t xml:space="preserve">, including </w:t>
      </w:r>
      <w:r w:rsidR="00415C83">
        <w:rPr>
          <w:color w:val="0E101A"/>
        </w:rPr>
        <w:t xml:space="preserve">the </w:t>
      </w:r>
      <w:r w:rsidRPr="00473498">
        <w:rPr>
          <w:color w:val="0E101A"/>
        </w:rPr>
        <w:t xml:space="preserve">research design and rationale, participant selection, instrumentation, data collection, data analysis, </w:t>
      </w:r>
      <w:r w:rsidR="007B13E8">
        <w:rPr>
          <w:color w:val="0E101A"/>
        </w:rPr>
        <w:t>and trustworthiness</w:t>
      </w:r>
      <w:r w:rsidRPr="00473498">
        <w:rPr>
          <w:color w:val="0E101A"/>
        </w:rPr>
        <w:t xml:space="preserve">. </w:t>
      </w:r>
      <w:r w:rsidR="009068E9">
        <w:rPr>
          <w:color w:val="0E101A"/>
        </w:rPr>
        <w:t xml:space="preserve">In </w:t>
      </w:r>
      <w:r w:rsidRPr="00473498">
        <w:rPr>
          <w:color w:val="0E101A"/>
        </w:rPr>
        <w:t xml:space="preserve">Chapter </w:t>
      </w:r>
      <w:r w:rsidR="007B13E8">
        <w:rPr>
          <w:color w:val="0E101A"/>
        </w:rPr>
        <w:t>Four</w:t>
      </w:r>
      <w:r w:rsidR="009068E9">
        <w:rPr>
          <w:color w:val="0E101A"/>
        </w:rPr>
        <w:t>, I</w:t>
      </w:r>
      <w:r w:rsidRPr="00473498">
        <w:rPr>
          <w:color w:val="0E101A"/>
        </w:rPr>
        <w:t xml:space="preserve"> </w:t>
      </w:r>
      <w:r w:rsidR="00415C83">
        <w:rPr>
          <w:color w:val="0E101A"/>
        </w:rPr>
        <w:t>discussed</w:t>
      </w:r>
      <w:r w:rsidRPr="00473498">
        <w:rPr>
          <w:color w:val="0E101A"/>
        </w:rPr>
        <w:t xml:space="preserve"> the findings of my study. In Chapter </w:t>
      </w:r>
      <w:r w:rsidR="007B13E8">
        <w:rPr>
          <w:color w:val="0E101A"/>
        </w:rPr>
        <w:t>Five</w:t>
      </w:r>
      <w:r w:rsidRPr="00473498">
        <w:rPr>
          <w:color w:val="0E101A"/>
        </w:rPr>
        <w:t xml:space="preserve">, I </w:t>
      </w:r>
      <w:r w:rsidR="007B13E8">
        <w:rPr>
          <w:color w:val="0E101A"/>
        </w:rPr>
        <w:t>summarized</w:t>
      </w:r>
      <w:r w:rsidRPr="00473498">
        <w:rPr>
          <w:color w:val="0E101A"/>
        </w:rPr>
        <w:t xml:space="preserve"> the study, </w:t>
      </w:r>
      <w:r w:rsidR="007B13E8">
        <w:rPr>
          <w:color w:val="0E101A"/>
        </w:rPr>
        <w:t xml:space="preserve">discussed the findings, reported the </w:t>
      </w:r>
      <w:r w:rsidRPr="00473498">
        <w:rPr>
          <w:color w:val="0E101A"/>
        </w:rPr>
        <w:t xml:space="preserve">implications for inclusive preschool programs, and </w:t>
      </w:r>
      <w:r w:rsidR="007B13E8">
        <w:rPr>
          <w:color w:val="0E101A"/>
        </w:rPr>
        <w:t xml:space="preserve">made </w:t>
      </w:r>
      <w:r w:rsidRPr="00473498">
        <w:rPr>
          <w:color w:val="0E101A"/>
        </w:rPr>
        <w:t>recommendations for future research.</w:t>
      </w:r>
    </w:p>
    <w:p w14:paraId="2971C25C" w14:textId="77777777" w:rsidR="00B445F4" w:rsidRDefault="00B445F4" w:rsidP="00B445F4">
      <w:pPr>
        <w:spacing w:after="0" w:line="480" w:lineRule="auto"/>
        <w:rPr>
          <w:rFonts w:ascii="Times New Roman" w:hAnsi="Times New Roman" w:cs="Times New Roman"/>
          <w:sz w:val="24"/>
          <w:szCs w:val="24"/>
        </w:rPr>
      </w:pPr>
    </w:p>
    <w:p w14:paraId="299EA640" w14:textId="77777777" w:rsidR="00B445F4" w:rsidRDefault="00B445F4" w:rsidP="00B445F4">
      <w:pPr>
        <w:spacing w:after="0" w:line="480" w:lineRule="auto"/>
        <w:rPr>
          <w:rFonts w:ascii="Times New Roman" w:hAnsi="Times New Roman" w:cs="Times New Roman"/>
          <w:sz w:val="24"/>
          <w:szCs w:val="24"/>
        </w:rPr>
      </w:pPr>
    </w:p>
    <w:p w14:paraId="26A04C00" w14:textId="77777777" w:rsidR="00152579" w:rsidRDefault="00152579" w:rsidP="00B445F4">
      <w:pPr>
        <w:spacing w:after="0" w:line="480" w:lineRule="auto"/>
        <w:rPr>
          <w:rFonts w:ascii="Times New Roman" w:hAnsi="Times New Roman" w:cs="Times New Roman"/>
          <w:sz w:val="24"/>
          <w:szCs w:val="24"/>
        </w:rPr>
      </w:pPr>
    </w:p>
    <w:p w14:paraId="3365148D" w14:textId="77777777" w:rsidR="00152579" w:rsidRDefault="00152579" w:rsidP="00B445F4">
      <w:pPr>
        <w:spacing w:after="0" w:line="480" w:lineRule="auto"/>
        <w:rPr>
          <w:rFonts w:ascii="Times New Roman" w:hAnsi="Times New Roman" w:cs="Times New Roman"/>
          <w:sz w:val="24"/>
          <w:szCs w:val="24"/>
        </w:rPr>
      </w:pPr>
    </w:p>
    <w:p w14:paraId="65FE2F2D" w14:textId="77777777" w:rsidR="00152579" w:rsidRDefault="00152579" w:rsidP="00B445F4">
      <w:pPr>
        <w:spacing w:after="0" w:line="480" w:lineRule="auto"/>
        <w:rPr>
          <w:rFonts w:ascii="Times New Roman" w:hAnsi="Times New Roman" w:cs="Times New Roman"/>
          <w:sz w:val="24"/>
          <w:szCs w:val="24"/>
        </w:rPr>
      </w:pPr>
    </w:p>
    <w:p w14:paraId="290AD679" w14:textId="77777777" w:rsidR="00152579" w:rsidRDefault="00152579" w:rsidP="00B445F4">
      <w:pPr>
        <w:spacing w:after="0" w:line="480" w:lineRule="auto"/>
        <w:rPr>
          <w:rFonts w:ascii="Times New Roman" w:hAnsi="Times New Roman" w:cs="Times New Roman"/>
          <w:sz w:val="24"/>
          <w:szCs w:val="24"/>
        </w:rPr>
      </w:pPr>
    </w:p>
    <w:p w14:paraId="6E4645C9" w14:textId="77777777" w:rsidR="00152579" w:rsidRDefault="00152579" w:rsidP="00B445F4">
      <w:pPr>
        <w:spacing w:after="0" w:line="480" w:lineRule="auto"/>
        <w:rPr>
          <w:rFonts w:ascii="Times New Roman" w:hAnsi="Times New Roman" w:cs="Times New Roman"/>
          <w:sz w:val="24"/>
          <w:szCs w:val="24"/>
        </w:rPr>
      </w:pPr>
    </w:p>
    <w:p w14:paraId="4DD93619" w14:textId="77777777" w:rsidR="00152579" w:rsidRDefault="00152579" w:rsidP="00B445F4">
      <w:pPr>
        <w:spacing w:after="0" w:line="480" w:lineRule="auto"/>
        <w:rPr>
          <w:rFonts w:ascii="Times New Roman" w:hAnsi="Times New Roman" w:cs="Times New Roman"/>
          <w:sz w:val="24"/>
          <w:szCs w:val="24"/>
        </w:rPr>
      </w:pPr>
    </w:p>
    <w:p w14:paraId="2BCF3D51" w14:textId="77777777" w:rsidR="00152579" w:rsidRDefault="00152579" w:rsidP="00B445F4">
      <w:pPr>
        <w:spacing w:after="0" w:line="480" w:lineRule="auto"/>
        <w:rPr>
          <w:rFonts w:ascii="Times New Roman" w:hAnsi="Times New Roman" w:cs="Times New Roman"/>
          <w:sz w:val="24"/>
          <w:szCs w:val="24"/>
        </w:rPr>
      </w:pPr>
    </w:p>
    <w:p w14:paraId="0CE12546" w14:textId="77777777" w:rsidR="00152579" w:rsidRDefault="00152579" w:rsidP="00B445F4">
      <w:pPr>
        <w:spacing w:after="0" w:line="480" w:lineRule="auto"/>
        <w:rPr>
          <w:rFonts w:ascii="Times New Roman" w:hAnsi="Times New Roman" w:cs="Times New Roman"/>
          <w:sz w:val="24"/>
          <w:szCs w:val="24"/>
        </w:rPr>
      </w:pPr>
    </w:p>
    <w:p w14:paraId="5362F7FF" w14:textId="77777777" w:rsidR="00152579" w:rsidRDefault="00152579" w:rsidP="00B445F4">
      <w:pPr>
        <w:spacing w:after="0" w:line="480" w:lineRule="auto"/>
        <w:rPr>
          <w:rFonts w:ascii="Times New Roman" w:hAnsi="Times New Roman" w:cs="Times New Roman"/>
          <w:sz w:val="24"/>
          <w:szCs w:val="24"/>
        </w:rPr>
      </w:pPr>
    </w:p>
    <w:p w14:paraId="64206D39" w14:textId="77777777" w:rsidR="00152579" w:rsidRDefault="00152579" w:rsidP="00B445F4">
      <w:pPr>
        <w:spacing w:after="0" w:line="480" w:lineRule="auto"/>
        <w:rPr>
          <w:rFonts w:ascii="Times New Roman" w:hAnsi="Times New Roman" w:cs="Times New Roman"/>
          <w:sz w:val="24"/>
          <w:szCs w:val="24"/>
        </w:rPr>
      </w:pPr>
    </w:p>
    <w:p w14:paraId="23A9FD54" w14:textId="77777777" w:rsidR="00AB734A" w:rsidRDefault="00AB734A" w:rsidP="00B445F4">
      <w:pPr>
        <w:spacing w:after="0" w:line="480" w:lineRule="auto"/>
        <w:rPr>
          <w:rFonts w:ascii="Times New Roman" w:hAnsi="Times New Roman" w:cs="Times New Roman"/>
          <w:sz w:val="24"/>
          <w:szCs w:val="24"/>
        </w:rPr>
      </w:pPr>
    </w:p>
    <w:p w14:paraId="7BA09C17" w14:textId="77777777" w:rsidR="00AB734A" w:rsidRDefault="00AB734A" w:rsidP="00B445F4">
      <w:pPr>
        <w:spacing w:after="0" w:line="480" w:lineRule="auto"/>
        <w:rPr>
          <w:rFonts w:ascii="Times New Roman" w:hAnsi="Times New Roman" w:cs="Times New Roman"/>
          <w:sz w:val="24"/>
          <w:szCs w:val="24"/>
        </w:rPr>
      </w:pPr>
    </w:p>
    <w:p w14:paraId="6AB295A8" w14:textId="77777777" w:rsidR="00AB734A" w:rsidRDefault="00AB734A" w:rsidP="00B445F4">
      <w:pPr>
        <w:spacing w:after="0" w:line="480" w:lineRule="auto"/>
        <w:rPr>
          <w:rFonts w:ascii="Times New Roman" w:hAnsi="Times New Roman" w:cs="Times New Roman"/>
          <w:sz w:val="24"/>
          <w:szCs w:val="24"/>
        </w:rPr>
      </w:pPr>
    </w:p>
    <w:p w14:paraId="0C8094C4" w14:textId="77777777" w:rsidR="003D46DF" w:rsidRPr="00D70919" w:rsidRDefault="003D46DF" w:rsidP="003D46DF">
      <w:pPr>
        <w:spacing w:after="0" w:line="480" w:lineRule="auto"/>
        <w:ind w:left="3600"/>
        <w:rPr>
          <w:rFonts w:ascii="Times New Roman" w:eastAsia="Times New Roman" w:hAnsi="Times New Roman" w:cs="Times New Roman"/>
          <w:color w:val="0E101A"/>
          <w:sz w:val="24"/>
          <w:szCs w:val="24"/>
        </w:rPr>
      </w:pPr>
      <w:r>
        <w:rPr>
          <w:rFonts w:ascii="Times New Roman" w:hAnsi="Times New Roman" w:cs="Times New Roman"/>
          <w:sz w:val="24"/>
          <w:szCs w:val="24"/>
        </w:rPr>
        <w:lastRenderedPageBreak/>
        <w:t xml:space="preserve">     </w:t>
      </w:r>
      <w:r w:rsidRPr="00D70919">
        <w:rPr>
          <w:rFonts w:ascii="Times New Roman" w:eastAsia="Times New Roman" w:hAnsi="Times New Roman" w:cs="Times New Roman"/>
          <w:b/>
          <w:bCs/>
          <w:color w:val="0E101A"/>
          <w:sz w:val="24"/>
          <w:szCs w:val="24"/>
        </w:rPr>
        <w:t>CHAPTER TWO</w:t>
      </w:r>
    </w:p>
    <w:p w14:paraId="3BD7DE79" w14:textId="77777777" w:rsidR="003D46DF" w:rsidRPr="00D70919" w:rsidRDefault="003D46DF" w:rsidP="003D46DF">
      <w:pPr>
        <w:spacing w:after="0" w:line="480" w:lineRule="auto"/>
        <w:rPr>
          <w:rFonts w:ascii="Times New Roman" w:eastAsia="Times New Roman" w:hAnsi="Times New Roman" w:cs="Times New Roman"/>
          <w:color w:val="0E101A"/>
          <w:sz w:val="24"/>
          <w:szCs w:val="24"/>
        </w:rPr>
      </w:pPr>
      <w:r w:rsidRPr="00D70919">
        <w:rPr>
          <w:rFonts w:ascii="Times New Roman" w:eastAsia="Times New Roman" w:hAnsi="Times New Roman" w:cs="Times New Roman"/>
          <w:b/>
          <w:bCs/>
          <w:color w:val="0E101A"/>
          <w:sz w:val="24"/>
          <w:szCs w:val="24"/>
        </w:rPr>
        <w:t>        </w:t>
      </w:r>
      <w:r>
        <w:rPr>
          <w:rFonts w:ascii="Times New Roman" w:eastAsia="Times New Roman" w:hAnsi="Times New Roman" w:cs="Times New Roman"/>
          <w:b/>
          <w:bCs/>
          <w:color w:val="0E101A"/>
          <w:sz w:val="24"/>
          <w:szCs w:val="24"/>
        </w:rPr>
        <w:tab/>
      </w:r>
      <w:r>
        <w:rPr>
          <w:rFonts w:ascii="Times New Roman" w:eastAsia="Times New Roman" w:hAnsi="Times New Roman" w:cs="Times New Roman"/>
          <w:b/>
          <w:bCs/>
          <w:color w:val="0E101A"/>
          <w:sz w:val="24"/>
          <w:szCs w:val="24"/>
        </w:rPr>
        <w:tab/>
      </w:r>
      <w:r>
        <w:rPr>
          <w:rFonts w:ascii="Times New Roman" w:eastAsia="Times New Roman" w:hAnsi="Times New Roman" w:cs="Times New Roman"/>
          <w:b/>
          <w:bCs/>
          <w:color w:val="0E101A"/>
          <w:sz w:val="24"/>
          <w:szCs w:val="24"/>
        </w:rPr>
        <w:tab/>
      </w:r>
      <w:r>
        <w:rPr>
          <w:rFonts w:ascii="Times New Roman" w:eastAsia="Times New Roman" w:hAnsi="Times New Roman" w:cs="Times New Roman"/>
          <w:b/>
          <w:bCs/>
          <w:color w:val="0E101A"/>
          <w:sz w:val="24"/>
          <w:szCs w:val="24"/>
        </w:rPr>
        <w:tab/>
        <w:t xml:space="preserve">          </w:t>
      </w:r>
      <w:r w:rsidRPr="00D70919">
        <w:rPr>
          <w:rFonts w:ascii="Times New Roman" w:eastAsia="Times New Roman" w:hAnsi="Times New Roman" w:cs="Times New Roman"/>
          <w:b/>
          <w:bCs/>
          <w:color w:val="0E101A"/>
          <w:sz w:val="24"/>
          <w:szCs w:val="24"/>
        </w:rPr>
        <w:t>LITERATURE REVIEW</w:t>
      </w:r>
      <w:r w:rsidRPr="00D70919">
        <w:rPr>
          <w:rFonts w:ascii="Times New Roman" w:eastAsia="Times New Roman" w:hAnsi="Times New Roman" w:cs="Times New Roman"/>
          <w:color w:val="0E101A"/>
          <w:sz w:val="24"/>
          <w:szCs w:val="24"/>
        </w:rPr>
        <w:t>          </w:t>
      </w:r>
    </w:p>
    <w:p w14:paraId="637E956E" w14:textId="2755CA4F" w:rsidR="003D46DF" w:rsidRPr="00D70919" w:rsidRDefault="003D46DF" w:rsidP="003D46DF">
      <w:pPr>
        <w:spacing w:after="0" w:line="480" w:lineRule="auto"/>
        <w:ind w:firstLine="720"/>
        <w:rPr>
          <w:rFonts w:ascii="Times New Roman" w:eastAsia="Times New Roman" w:hAnsi="Times New Roman" w:cs="Times New Roman"/>
          <w:color w:val="0E101A"/>
          <w:sz w:val="24"/>
          <w:szCs w:val="24"/>
        </w:rPr>
      </w:pPr>
      <w:r w:rsidRPr="00D70919">
        <w:rPr>
          <w:rFonts w:ascii="Times New Roman" w:eastAsia="Times New Roman" w:hAnsi="Times New Roman" w:cs="Times New Roman"/>
          <w:color w:val="0E101A"/>
          <w:sz w:val="24"/>
          <w:szCs w:val="24"/>
        </w:rPr>
        <w:t xml:space="preserve">Over the last two decades, the field of early childhood education has advocated for children with and without disabilities to be served in a regular education preschool classroom. The Individuals with Disabilities Act (IDEA) </w:t>
      </w:r>
      <w:r w:rsidR="008F43D5">
        <w:rPr>
          <w:rFonts w:ascii="Times New Roman" w:eastAsia="Times New Roman" w:hAnsi="Times New Roman" w:cs="Times New Roman"/>
          <w:color w:val="0E101A"/>
          <w:sz w:val="24"/>
          <w:szCs w:val="24"/>
        </w:rPr>
        <w:t>mandates</w:t>
      </w:r>
      <w:r w:rsidRPr="00D70919">
        <w:rPr>
          <w:rFonts w:ascii="Times New Roman" w:eastAsia="Times New Roman" w:hAnsi="Times New Roman" w:cs="Times New Roman"/>
          <w:color w:val="0E101A"/>
          <w:sz w:val="24"/>
          <w:szCs w:val="24"/>
        </w:rPr>
        <w:t xml:space="preserve"> to the maximum extent </w:t>
      </w:r>
      <w:r w:rsidR="008F43D5">
        <w:rPr>
          <w:rFonts w:ascii="Times New Roman" w:eastAsia="Times New Roman" w:hAnsi="Times New Roman" w:cs="Times New Roman"/>
          <w:color w:val="0E101A"/>
          <w:sz w:val="24"/>
          <w:szCs w:val="24"/>
        </w:rPr>
        <w:t>possible</w:t>
      </w:r>
      <w:r w:rsidRPr="00D70919">
        <w:rPr>
          <w:rFonts w:ascii="Times New Roman" w:eastAsia="Times New Roman" w:hAnsi="Times New Roman" w:cs="Times New Roman"/>
          <w:color w:val="0E101A"/>
          <w:sz w:val="24"/>
          <w:szCs w:val="24"/>
        </w:rPr>
        <w:t xml:space="preserve"> that </w:t>
      </w:r>
      <w:r w:rsidR="004F15EE">
        <w:rPr>
          <w:rFonts w:ascii="Times New Roman" w:eastAsia="Times New Roman" w:hAnsi="Times New Roman" w:cs="Times New Roman"/>
          <w:color w:val="0E101A"/>
          <w:sz w:val="24"/>
          <w:szCs w:val="24"/>
        </w:rPr>
        <w:t xml:space="preserve">young </w:t>
      </w:r>
      <w:r w:rsidRPr="00D70919">
        <w:rPr>
          <w:rFonts w:ascii="Times New Roman" w:eastAsia="Times New Roman" w:hAnsi="Times New Roman" w:cs="Times New Roman"/>
          <w:color w:val="0E101A"/>
          <w:sz w:val="24"/>
          <w:szCs w:val="24"/>
        </w:rPr>
        <w:t>children with disabilities be educated with their nondisabled peers in the least restrictive environment (LRE)</w:t>
      </w:r>
      <w:r w:rsidR="004822AF">
        <w:rPr>
          <w:rFonts w:ascii="Times New Roman" w:eastAsia="Times New Roman" w:hAnsi="Times New Roman" w:cs="Times New Roman"/>
          <w:color w:val="0E101A"/>
          <w:sz w:val="24"/>
          <w:szCs w:val="24"/>
        </w:rPr>
        <w:t xml:space="preserve"> </w:t>
      </w:r>
      <w:r w:rsidRPr="00D70919">
        <w:rPr>
          <w:rFonts w:ascii="Times New Roman" w:eastAsia="Times New Roman" w:hAnsi="Times New Roman" w:cs="Times New Roman"/>
          <w:color w:val="0E101A"/>
          <w:sz w:val="24"/>
          <w:szCs w:val="24"/>
        </w:rPr>
        <w:t>(IDEA Regulations</w:t>
      </w:r>
      <w:r w:rsidRPr="00D70919">
        <w:rPr>
          <w:rFonts w:ascii="Times New Roman" w:eastAsia="Times New Roman" w:hAnsi="Times New Roman" w:cs="Times New Roman"/>
          <w:i/>
          <w:iCs/>
          <w:color w:val="0E101A"/>
          <w:sz w:val="24"/>
          <w:szCs w:val="24"/>
        </w:rPr>
        <w:t>, </w:t>
      </w:r>
      <w:hyperlink r:id="rId13" w:anchor="p-300.114(a)(2)" w:tgtFrame="_blank" w:history="1">
        <w:r w:rsidRPr="00D70919">
          <w:rPr>
            <w:rFonts w:ascii="Times New Roman" w:eastAsia="Times New Roman" w:hAnsi="Times New Roman" w:cs="Times New Roman"/>
            <w:i/>
            <w:iCs/>
            <w:color w:val="0E101A"/>
            <w:sz w:val="24"/>
            <w:szCs w:val="24"/>
            <w:u w:val="single"/>
          </w:rPr>
          <w:t>34 CFR § 300.114(a)(2)</w:t>
        </w:r>
      </w:hyperlink>
      <w:r w:rsidRPr="00D70919">
        <w:rPr>
          <w:rFonts w:ascii="Times New Roman" w:eastAsia="Times New Roman" w:hAnsi="Times New Roman" w:cs="Times New Roman"/>
          <w:color w:val="0E101A"/>
          <w:sz w:val="24"/>
          <w:szCs w:val="24"/>
        </w:rPr>
        <w:t>). The idea of LRE moves schools from educating young children with disabilities in special education to regular education classes, from special education schools to local neighborhood schools (Odom, 2000). This vision for special education is referred to as inclusion. Inclusion has become an essential piece of the school reform initiative to improve the delivery of services to young children with disabilities by focusing on the enrollment, not placement, of children in the regular education setting (Lee et al., 2015). </w:t>
      </w:r>
    </w:p>
    <w:p w14:paraId="0A379620" w14:textId="7667CC78" w:rsidR="003D46DF" w:rsidRPr="00D70919" w:rsidRDefault="003D46DF" w:rsidP="003D46DF">
      <w:pPr>
        <w:spacing w:after="0" w:line="480" w:lineRule="auto"/>
        <w:ind w:firstLine="720"/>
        <w:rPr>
          <w:rFonts w:ascii="Times New Roman" w:eastAsia="Times New Roman" w:hAnsi="Times New Roman" w:cs="Times New Roman"/>
          <w:color w:val="0E101A"/>
          <w:sz w:val="24"/>
          <w:szCs w:val="24"/>
        </w:rPr>
      </w:pPr>
      <w:r w:rsidRPr="00D70919">
        <w:rPr>
          <w:rFonts w:ascii="Times New Roman" w:eastAsia="Times New Roman" w:hAnsi="Times New Roman" w:cs="Times New Roman"/>
          <w:color w:val="0E101A"/>
          <w:sz w:val="24"/>
          <w:szCs w:val="24"/>
        </w:rPr>
        <w:t xml:space="preserve">With </w:t>
      </w:r>
      <w:r w:rsidR="008F43D5">
        <w:rPr>
          <w:rFonts w:ascii="Times New Roman" w:eastAsia="Times New Roman" w:hAnsi="Times New Roman" w:cs="Times New Roman"/>
          <w:color w:val="0E101A"/>
          <w:sz w:val="24"/>
          <w:szCs w:val="24"/>
        </w:rPr>
        <w:t>an increased</w:t>
      </w:r>
      <w:r w:rsidRPr="00D70919">
        <w:rPr>
          <w:rFonts w:ascii="Times New Roman" w:eastAsia="Times New Roman" w:hAnsi="Times New Roman" w:cs="Times New Roman"/>
          <w:color w:val="0E101A"/>
          <w:sz w:val="24"/>
          <w:szCs w:val="24"/>
        </w:rPr>
        <w:t xml:space="preserve"> number of young children (ages 3-5 years old) with disabilities attending early childhood education settings, the </w:t>
      </w:r>
      <w:r w:rsidR="008F43D5">
        <w:rPr>
          <w:rFonts w:ascii="Times New Roman" w:eastAsia="Times New Roman" w:hAnsi="Times New Roman" w:cs="Times New Roman"/>
          <w:color w:val="0E101A"/>
          <w:sz w:val="24"/>
          <w:szCs w:val="24"/>
        </w:rPr>
        <w:t>position</w:t>
      </w:r>
      <w:r w:rsidRPr="00D70919">
        <w:rPr>
          <w:rFonts w:ascii="Times New Roman" w:eastAsia="Times New Roman" w:hAnsi="Times New Roman" w:cs="Times New Roman"/>
          <w:color w:val="0E101A"/>
          <w:sz w:val="24"/>
          <w:szCs w:val="24"/>
        </w:rPr>
        <w:t xml:space="preserve"> of early childhood teachers in implementing inclusive education and teaching </w:t>
      </w:r>
      <w:r w:rsidR="008F43D5">
        <w:rPr>
          <w:rFonts w:ascii="Times New Roman" w:eastAsia="Times New Roman" w:hAnsi="Times New Roman" w:cs="Times New Roman"/>
          <w:color w:val="0E101A"/>
          <w:sz w:val="24"/>
          <w:szCs w:val="24"/>
        </w:rPr>
        <w:t xml:space="preserve">all </w:t>
      </w:r>
      <w:r w:rsidRPr="00D70919">
        <w:rPr>
          <w:rFonts w:ascii="Times New Roman" w:eastAsia="Times New Roman" w:hAnsi="Times New Roman" w:cs="Times New Roman"/>
          <w:color w:val="0E101A"/>
          <w:sz w:val="24"/>
          <w:szCs w:val="24"/>
        </w:rPr>
        <w:t xml:space="preserve">children in the same classroom has become </w:t>
      </w:r>
      <w:r w:rsidR="008F43D5">
        <w:rPr>
          <w:rFonts w:ascii="Times New Roman" w:eastAsia="Times New Roman" w:hAnsi="Times New Roman" w:cs="Times New Roman"/>
          <w:color w:val="0E101A"/>
          <w:sz w:val="24"/>
          <w:szCs w:val="24"/>
        </w:rPr>
        <w:t>progressively</w:t>
      </w:r>
      <w:r w:rsidRPr="00D70919">
        <w:rPr>
          <w:rFonts w:ascii="Times New Roman" w:eastAsia="Times New Roman" w:hAnsi="Times New Roman" w:cs="Times New Roman"/>
          <w:color w:val="0E101A"/>
          <w:sz w:val="24"/>
          <w:szCs w:val="24"/>
        </w:rPr>
        <w:t xml:space="preserve"> </w:t>
      </w:r>
      <w:r w:rsidR="008F43D5">
        <w:rPr>
          <w:rFonts w:ascii="Times New Roman" w:eastAsia="Times New Roman" w:hAnsi="Times New Roman" w:cs="Times New Roman"/>
          <w:color w:val="0E101A"/>
          <w:sz w:val="24"/>
          <w:szCs w:val="24"/>
        </w:rPr>
        <w:t>significant</w:t>
      </w:r>
      <w:r w:rsidRPr="00D70919">
        <w:rPr>
          <w:rFonts w:ascii="Times New Roman" w:eastAsia="Times New Roman" w:hAnsi="Times New Roman" w:cs="Times New Roman"/>
          <w:color w:val="0E101A"/>
          <w:sz w:val="24"/>
          <w:szCs w:val="24"/>
        </w:rPr>
        <w:t xml:space="preserve"> (Barton &amp; Smith, 2015). The Division of Early Childhood (DEC) and the National Association of Young Children (NAEYC) state that the defining features of inclusion that should be used to identify high-quality early childhood programs and services are </w:t>
      </w:r>
      <w:r w:rsidRPr="00AF78D8">
        <w:rPr>
          <w:rFonts w:ascii="Times New Roman" w:eastAsia="Times New Roman" w:hAnsi="Times New Roman" w:cs="Times New Roman"/>
          <w:i/>
          <w:iCs/>
          <w:color w:val="0E101A"/>
          <w:sz w:val="24"/>
          <w:szCs w:val="24"/>
        </w:rPr>
        <w:t>access</w:t>
      </w:r>
      <w:r w:rsidRPr="00D70919">
        <w:rPr>
          <w:rFonts w:ascii="Times New Roman" w:eastAsia="Times New Roman" w:hAnsi="Times New Roman" w:cs="Times New Roman"/>
          <w:color w:val="0E101A"/>
          <w:sz w:val="24"/>
          <w:szCs w:val="24"/>
        </w:rPr>
        <w:t xml:space="preserve">, </w:t>
      </w:r>
      <w:r w:rsidRPr="00AF78D8">
        <w:rPr>
          <w:rFonts w:ascii="Times New Roman" w:eastAsia="Times New Roman" w:hAnsi="Times New Roman" w:cs="Times New Roman"/>
          <w:i/>
          <w:iCs/>
          <w:color w:val="0E101A"/>
          <w:sz w:val="24"/>
          <w:szCs w:val="24"/>
        </w:rPr>
        <w:t>participation</w:t>
      </w:r>
      <w:r w:rsidRPr="00D70919">
        <w:rPr>
          <w:rFonts w:ascii="Times New Roman" w:eastAsia="Times New Roman" w:hAnsi="Times New Roman" w:cs="Times New Roman"/>
          <w:color w:val="0E101A"/>
          <w:sz w:val="24"/>
          <w:szCs w:val="24"/>
        </w:rPr>
        <w:t xml:space="preserve">, and </w:t>
      </w:r>
      <w:r w:rsidRPr="00AF78D8">
        <w:rPr>
          <w:rFonts w:ascii="Times New Roman" w:eastAsia="Times New Roman" w:hAnsi="Times New Roman" w:cs="Times New Roman"/>
          <w:i/>
          <w:iCs/>
          <w:color w:val="0E101A"/>
          <w:sz w:val="24"/>
          <w:szCs w:val="24"/>
        </w:rPr>
        <w:t>supports</w:t>
      </w:r>
      <w:r w:rsidRPr="00D70919">
        <w:rPr>
          <w:rFonts w:ascii="Times New Roman" w:eastAsia="Times New Roman" w:hAnsi="Times New Roman" w:cs="Times New Roman"/>
          <w:color w:val="0E101A"/>
          <w:sz w:val="24"/>
          <w:szCs w:val="24"/>
        </w:rPr>
        <w:t xml:space="preserve"> (DEC &amp; NAEYC, 2009). Th</w:t>
      </w:r>
      <w:r w:rsidR="00A60292">
        <w:rPr>
          <w:rFonts w:ascii="Times New Roman" w:eastAsia="Times New Roman" w:hAnsi="Times New Roman" w:cs="Times New Roman"/>
          <w:color w:val="0E101A"/>
          <w:sz w:val="24"/>
          <w:szCs w:val="24"/>
        </w:rPr>
        <w:t>ese defining features</w:t>
      </w:r>
      <w:r w:rsidRPr="00D70919">
        <w:rPr>
          <w:rFonts w:ascii="Times New Roman" w:eastAsia="Times New Roman" w:hAnsi="Times New Roman" w:cs="Times New Roman"/>
          <w:color w:val="0E101A"/>
          <w:sz w:val="24"/>
          <w:szCs w:val="24"/>
        </w:rPr>
        <w:t xml:space="preserve"> </w:t>
      </w:r>
      <w:r w:rsidR="00A60292">
        <w:rPr>
          <w:rFonts w:ascii="Times New Roman" w:eastAsia="Times New Roman" w:hAnsi="Times New Roman" w:cs="Times New Roman"/>
          <w:color w:val="0E101A"/>
          <w:sz w:val="24"/>
          <w:szCs w:val="24"/>
        </w:rPr>
        <w:t>mean</w:t>
      </w:r>
      <w:r w:rsidRPr="00D70919">
        <w:rPr>
          <w:rFonts w:ascii="Times New Roman" w:eastAsia="Times New Roman" w:hAnsi="Times New Roman" w:cs="Times New Roman"/>
          <w:color w:val="0E101A"/>
          <w:sz w:val="24"/>
          <w:szCs w:val="24"/>
        </w:rPr>
        <w:t xml:space="preserve"> all children can participate fully in an early childhood program, including all classroom activities. </w:t>
      </w:r>
    </w:p>
    <w:p w14:paraId="1186F217" w14:textId="5294DE0B" w:rsidR="003D46DF" w:rsidRPr="00D70919" w:rsidRDefault="003D46DF" w:rsidP="003D46DF">
      <w:pPr>
        <w:spacing w:after="0" w:line="480" w:lineRule="auto"/>
        <w:ind w:firstLine="720"/>
        <w:rPr>
          <w:rFonts w:ascii="Times New Roman" w:eastAsia="Times New Roman" w:hAnsi="Times New Roman" w:cs="Times New Roman"/>
          <w:color w:val="0E101A"/>
          <w:sz w:val="24"/>
          <w:szCs w:val="24"/>
        </w:rPr>
      </w:pPr>
      <w:r w:rsidRPr="00D70919">
        <w:rPr>
          <w:rFonts w:ascii="Times New Roman" w:eastAsia="Times New Roman" w:hAnsi="Times New Roman" w:cs="Times New Roman"/>
          <w:color w:val="0E101A"/>
          <w:sz w:val="24"/>
          <w:szCs w:val="24"/>
        </w:rPr>
        <w:t>To address inclusive practices in preschool programs, I explore</w:t>
      </w:r>
      <w:r w:rsidR="007B13E8">
        <w:rPr>
          <w:rFonts w:ascii="Times New Roman" w:eastAsia="Times New Roman" w:hAnsi="Times New Roman" w:cs="Times New Roman"/>
          <w:color w:val="0E101A"/>
          <w:sz w:val="24"/>
          <w:szCs w:val="24"/>
        </w:rPr>
        <w:t>d</w:t>
      </w:r>
      <w:r w:rsidRPr="00D70919">
        <w:rPr>
          <w:rFonts w:ascii="Times New Roman" w:eastAsia="Times New Roman" w:hAnsi="Times New Roman" w:cs="Times New Roman"/>
          <w:color w:val="0E101A"/>
          <w:sz w:val="24"/>
          <w:szCs w:val="24"/>
        </w:rPr>
        <w:t xml:space="preserve"> teachers' beliefs, attitudes, and perceptions in Tennessee toward inclusion in the classroom. Through this literature </w:t>
      </w:r>
      <w:r w:rsidRPr="00D70919">
        <w:rPr>
          <w:rFonts w:ascii="Times New Roman" w:eastAsia="Times New Roman" w:hAnsi="Times New Roman" w:cs="Times New Roman"/>
          <w:color w:val="0E101A"/>
          <w:sz w:val="24"/>
          <w:szCs w:val="24"/>
        </w:rPr>
        <w:lastRenderedPageBreak/>
        <w:t>review, I provide</w:t>
      </w:r>
      <w:r w:rsidR="007B13E8">
        <w:rPr>
          <w:rFonts w:ascii="Times New Roman" w:eastAsia="Times New Roman" w:hAnsi="Times New Roman" w:cs="Times New Roman"/>
          <w:color w:val="0E101A"/>
          <w:sz w:val="24"/>
          <w:szCs w:val="24"/>
        </w:rPr>
        <w:t>d</w:t>
      </w:r>
      <w:r w:rsidRPr="00D70919">
        <w:rPr>
          <w:rFonts w:ascii="Times New Roman" w:eastAsia="Times New Roman" w:hAnsi="Times New Roman" w:cs="Times New Roman"/>
          <w:color w:val="0E101A"/>
          <w:sz w:val="24"/>
          <w:szCs w:val="24"/>
        </w:rPr>
        <w:t xml:space="preserve"> an overview of the search process, review</w:t>
      </w:r>
      <w:r w:rsidR="007B13E8">
        <w:rPr>
          <w:rFonts w:ascii="Times New Roman" w:eastAsia="Times New Roman" w:hAnsi="Times New Roman" w:cs="Times New Roman"/>
          <w:color w:val="0E101A"/>
          <w:sz w:val="24"/>
          <w:szCs w:val="24"/>
        </w:rPr>
        <w:t>ed</w:t>
      </w:r>
      <w:r w:rsidRPr="00D70919">
        <w:rPr>
          <w:rFonts w:ascii="Times New Roman" w:eastAsia="Times New Roman" w:hAnsi="Times New Roman" w:cs="Times New Roman"/>
          <w:color w:val="0E101A"/>
          <w:sz w:val="24"/>
          <w:szCs w:val="24"/>
        </w:rPr>
        <w:t xml:space="preserve"> the literature on early childhood teacher perceptions of inclusion, and share</w:t>
      </w:r>
      <w:r w:rsidR="007B13E8">
        <w:rPr>
          <w:rFonts w:ascii="Times New Roman" w:eastAsia="Times New Roman" w:hAnsi="Times New Roman" w:cs="Times New Roman"/>
          <w:color w:val="0E101A"/>
          <w:sz w:val="24"/>
          <w:szCs w:val="24"/>
        </w:rPr>
        <w:t>d</w:t>
      </w:r>
      <w:r w:rsidRPr="00D70919">
        <w:rPr>
          <w:rFonts w:ascii="Times New Roman" w:eastAsia="Times New Roman" w:hAnsi="Times New Roman" w:cs="Times New Roman"/>
          <w:color w:val="0E101A"/>
          <w:sz w:val="24"/>
          <w:szCs w:val="24"/>
        </w:rPr>
        <w:t xml:space="preserve"> the theoretical framework addressing the relationship between teacher attitude and behavior.</w:t>
      </w:r>
    </w:p>
    <w:p w14:paraId="01021322" w14:textId="77777777" w:rsidR="003D46DF" w:rsidRPr="00D70919" w:rsidRDefault="003D46DF" w:rsidP="003D46DF">
      <w:pPr>
        <w:spacing w:after="0" w:line="480" w:lineRule="auto"/>
        <w:ind w:left="2880" w:firstLine="720"/>
        <w:rPr>
          <w:rFonts w:ascii="Times New Roman" w:eastAsia="Times New Roman" w:hAnsi="Times New Roman" w:cs="Times New Roman"/>
          <w:color w:val="0E101A"/>
          <w:sz w:val="24"/>
          <w:szCs w:val="24"/>
        </w:rPr>
      </w:pPr>
      <w:r w:rsidRPr="00D70919">
        <w:rPr>
          <w:rFonts w:ascii="Times New Roman" w:eastAsia="Times New Roman" w:hAnsi="Times New Roman" w:cs="Times New Roman"/>
          <w:b/>
          <w:bCs/>
          <w:color w:val="0E101A"/>
          <w:sz w:val="24"/>
          <w:szCs w:val="24"/>
        </w:rPr>
        <w:t>Search Process</w:t>
      </w:r>
    </w:p>
    <w:p w14:paraId="47A4AA5C" w14:textId="77777777" w:rsidR="003D46DF" w:rsidRPr="00D70919" w:rsidRDefault="003D46DF" w:rsidP="003D46DF">
      <w:pPr>
        <w:spacing w:after="0" w:line="480" w:lineRule="auto"/>
        <w:rPr>
          <w:rFonts w:ascii="Times New Roman" w:eastAsia="Times New Roman" w:hAnsi="Times New Roman" w:cs="Times New Roman"/>
          <w:color w:val="0E101A"/>
          <w:sz w:val="24"/>
          <w:szCs w:val="24"/>
        </w:rPr>
      </w:pPr>
      <w:r w:rsidRPr="00D70919">
        <w:rPr>
          <w:rFonts w:ascii="Times New Roman" w:eastAsia="Times New Roman" w:hAnsi="Times New Roman" w:cs="Times New Roman"/>
          <w:color w:val="0E101A"/>
          <w:sz w:val="24"/>
          <w:szCs w:val="24"/>
        </w:rPr>
        <w:t>            For this literature review, I utilized the Educational Research Information Clearinghouse (ERIC) online database from the University of Tennessee library, Google, ProQuest, and Google Scholar to collect academic sources published between 2005 and 2020. The following search keywords were used to identify literature addressing inclusion: </w:t>
      </w:r>
      <w:r w:rsidRPr="00D70919">
        <w:rPr>
          <w:rFonts w:ascii="Times New Roman" w:eastAsia="Times New Roman" w:hAnsi="Times New Roman" w:cs="Times New Roman"/>
          <w:i/>
          <w:iCs/>
          <w:color w:val="0E101A"/>
          <w:sz w:val="24"/>
          <w:szCs w:val="24"/>
        </w:rPr>
        <w:t>teacher attitudes, preschool inclusion, children 3-5 years with disabilities, public schools, least restrictive environment, inclusive classroom, special education, regular education, early childhood, and preschool children with disabilities.</w:t>
      </w:r>
      <w:r w:rsidRPr="00D70919">
        <w:rPr>
          <w:rFonts w:ascii="Times New Roman" w:eastAsia="Times New Roman" w:hAnsi="Times New Roman" w:cs="Times New Roman"/>
          <w:color w:val="0E101A"/>
          <w:sz w:val="24"/>
          <w:szCs w:val="24"/>
        </w:rPr>
        <w:t> Additional studies were disclosed in the reference lists of similar literature and retrieved for review. </w:t>
      </w:r>
    </w:p>
    <w:p w14:paraId="2D42CF3C" w14:textId="47F50DE1" w:rsidR="00D91A82" w:rsidRDefault="003D46DF" w:rsidP="00E377DA">
      <w:pPr>
        <w:spacing w:after="0" w:line="480" w:lineRule="auto"/>
        <w:ind w:firstLine="720"/>
        <w:rPr>
          <w:rFonts w:ascii="Times New Roman" w:eastAsia="Times New Roman" w:hAnsi="Times New Roman" w:cs="Times New Roman"/>
          <w:color w:val="0E101A"/>
          <w:sz w:val="24"/>
          <w:szCs w:val="24"/>
        </w:rPr>
      </w:pPr>
      <w:r w:rsidRPr="00D70919">
        <w:rPr>
          <w:rFonts w:ascii="Times New Roman" w:eastAsia="Times New Roman" w:hAnsi="Times New Roman" w:cs="Times New Roman"/>
          <w:color w:val="0E101A"/>
          <w:sz w:val="24"/>
          <w:szCs w:val="24"/>
        </w:rPr>
        <w:t xml:space="preserve">The matrix method (Goldman &amp; Schmalz, 2004) was utilized to </w:t>
      </w:r>
      <w:r>
        <w:rPr>
          <w:rFonts w:ascii="Times New Roman" w:eastAsia="Times New Roman" w:hAnsi="Times New Roman" w:cs="Times New Roman"/>
          <w:color w:val="0E101A"/>
          <w:sz w:val="24"/>
          <w:szCs w:val="24"/>
        </w:rPr>
        <w:t>assemble</w:t>
      </w:r>
      <w:r w:rsidRPr="00D70919">
        <w:rPr>
          <w:rFonts w:ascii="Times New Roman" w:eastAsia="Times New Roman" w:hAnsi="Times New Roman" w:cs="Times New Roman"/>
          <w:color w:val="0E101A"/>
          <w:sz w:val="24"/>
          <w:szCs w:val="24"/>
        </w:rPr>
        <w:t xml:space="preserve"> </w:t>
      </w:r>
      <w:proofErr w:type="gramStart"/>
      <w:r w:rsidRPr="00D70919">
        <w:rPr>
          <w:rFonts w:ascii="Times New Roman" w:eastAsia="Times New Roman" w:hAnsi="Times New Roman" w:cs="Times New Roman"/>
          <w:color w:val="0E101A"/>
          <w:sz w:val="24"/>
          <w:szCs w:val="24"/>
        </w:rPr>
        <w:t>the literature</w:t>
      </w:r>
      <w:proofErr w:type="gramEnd"/>
      <w:r w:rsidRPr="00D70919">
        <w:rPr>
          <w:rFonts w:ascii="Times New Roman" w:eastAsia="Times New Roman" w:hAnsi="Times New Roman" w:cs="Times New Roman"/>
          <w:color w:val="0E101A"/>
          <w:sz w:val="24"/>
          <w:szCs w:val="24"/>
        </w:rPr>
        <w:t xml:space="preserve"> into critical points. Goldman &amp; Schmalz (2004) define a </w:t>
      </w:r>
      <w:r w:rsidRPr="00FC66A8">
        <w:rPr>
          <w:rFonts w:ascii="Times New Roman" w:eastAsia="Times New Roman" w:hAnsi="Times New Roman" w:cs="Times New Roman"/>
          <w:color w:val="0E101A"/>
          <w:sz w:val="24"/>
          <w:szCs w:val="24"/>
        </w:rPr>
        <w:t>literature review</w:t>
      </w:r>
      <w:r w:rsidRPr="00D70919">
        <w:rPr>
          <w:rFonts w:ascii="Times New Roman" w:eastAsia="Times New Roman" w:hAnsi="Times New Roman" w:cs="Times New Roman"/>
          <w:color w:val="0E101A"/>
          <w:sz w:val="24"/>
          <w:szCs w:val="24"/>
        </w:rPr>
        <w:t xml:space="preserve"> as deciding which sources to review, reading, and discerning what the author/authors present, evaluating research methods, ideas, and results of each source, and finally, writing a compilation of content and analysis of the materials. </w:t>
      </w:r>
      <w:r w:rsidR="008267B2">
        <w:rPr>
          <w:rFonts w:ascii="Times New Roman" w:eastAsia="Times New Roman" w:hAnsi="Times New Roman" w:cs="Times New Roman"/>
          <w:color w:val="0E101A"/>
          <w:sz w:val="24"/>
          <w:szCs w:val="24"/>
        </w:rPr>
        <w:t>A</w:t>
      </w:r>
      <w:r w:rsidRPr="00D70919">
        <w:rPr>
          <w:rFonts w:ascii="Times New Roman" w:eastAsia="Times New Roman" w:hAnsi="Times New Roman" w:cs="Times New Roman"/>
          <w:color w:val="0E101A"/>
          <w:sz w:val="24"/>
          <w:szCs w:val="24"/>
        </w:rPr>
        <w:t xml:space="preserve">n example of a matrix method used for the literature review </w:t>
      </w:r>
      <w:r w:rsidR="008267B2">
        <w:rPr>
          <w:rFonts w:ascii="Times New Roman" w:eastAsia="Times New Roman" w:hAnsi="Times New Roman" w:cs="Times New Roman"/>
          <w:color w:val="0E101A"/>
          <w:sz w:val="24"/>
          <w:szCs w:val="24"/>
        </w:rPr>
        <w:t xml:space="preserve">is </w:t>
      </w:r>
      <w:r w:rsidRPr="00D70919">
        <w:rPr>
          <w:rFonts w:ascii="Times New Roman" w:eastAsia="Times New Roman" w:hAnsi="Times New Roman" w:cs="Times New Roman"/>
          <w:color w:val="0E101A"/>
          <w:sz w:val="24"/>
          <w:szCs w:val="24"/>
        </w:rPr>
        <w:t>illustrated in Table 1 </w:t>
      </w:r>
      <w:r w:rsidR="008267B2">
        <w:rPr>
          <w:rFonts w:ascii="Times New Roman" w:eastAsia="Times New Roman" w:hAnsi="Times New Roman" w:cs="Times New Roman"/>
          <w:color w:val="0E101A"/>
          <w:sz w:val="24"/>
          <w:szCs w:val="24"/>
        </w:rPr>
        <w:t>(Appendix A).</w:t>
      </w:r>
    </w:p>
    <w:p w14:paraId="099842D1" w14:textId="02011C87" w:rsidR="000409A6" w:rsidRPr="00D70919" w:rsidRDefault="0008249E" w:rsidP="00B55D54">
      <w:pPr>
        <w:spacing w:after="0" w:line="480" w:lineRule="auto"/>
        <w:ind w:firstLine="720"/>
        <w:rPr>
          <w:rFonts w:ascii="Times New Roman" w:eastAsia="Times New Roman" w:hAnsi="Times New Roman" w:cs="Times New Roman"/>
          <w:color w:val="0E101A"/>
          <w:sz w:val="24"/>
          <w:szCs w:val="24"/>
        </w:rPr>
      </w:pPr>
      <w:r w:rsidRPr="00D70919">
        <w:rPr>
          <w:rFonts w:ascii="Times New Roman" w:eastAsia="Times New Roman" w:hAnsi="Times New Roman" w:cs="Times New Roman"/>
          <w:color w:val="0E101A"/>
          <w:sz w:val="24"/>
          <w:szCs w:val="24"/>
        </w:rPr>
        <w:t xml:space="preserve">The literature review reveals that preschool teacher </w:t>
      </w:r>
      <w:r w:rsidR="007D669B">
        <w:rPr>
          <w:rFonts w:ascii="Times New Roman" w:eastAsia="Times New Roman" w:hAnsi="Times New Roman" w:cs="Times New Roman"/>
          <w:color w:val="0E101A"/>
          <w:sz w:val="24"/>
          <w:szCs w:val="24"/>
        </w:rPr>
        <w:t xml:space="preserve">perceptions </w:t>
      </w:r>
      <w:r w:rsidRPr="00D70919">
        <w:rPr>
          <w:rFonts w:ascii="Times New Roman" w:eastAsia="Times New Roman" w:hAnsi="Times New Roman" w:cs="Times New Roman"/>
          <w:color w:val="0E101A"/>
          <w:sz w:val="24"/>
          <w:szCs w:val="24"/>
        </w:rPr>
        <w:t xml:space="preserve">affect </w:t>
      </w:r>
      <w:r w:rsidR="00E377DA">
        <w:rPr>
          <w:rFonts w:ascii="Times New Roman" w:eastAsia="Times New Roman" w:hAnsi="Times New Roman" w:cs="Times New Roman"/>
          <w:color w:val="0E101A"/>
          <w:sz w:val="24"/>
          <w:szCs w:val="24"/>
        </w:rPr>
        <w:t>whether</w:t>
      </w:r>
      <w:r w:rsidRPr="00D70919">
        <w:rPr>
          <w:rFonts w:ascii="Times New Roman" w:eastAsia="Times New Roman" w:hAnsi="Times New Roman" w:cs="Times New Roman"/>
          <w:color w:val="0E101A"/>
          <w:sz w:val="24"/>
          <w:szCs w:val="24"/>
        </w:rPr>
        <w:t xml:space="preserve"> a classroom learning environment is </w:t>
      </w:r>
      <w:r w:rsidR="007D669B">
        <w:rPr>
          <w:rFonts w:ascii="Times New Roman" w:eastAsia="Times New Roman" w:hAnsi="Times New Roman" w:cs="Times New Roman"/>
          <w:color w:val="0E101A"/>
          <w:sz w:val="24"/>
          <w:szCs w:val="24"/>
        </w:rPr>
        <w:t>favorable</w:t>
      </w:r>
      <w:r w:rsidRPr="00D70919">
        <w:rPr>
          <w:rFonts w:ascii="Times New Roman" w:eastAsia="Times New Roman" w:hAnsi="Times New Roman" w:cs="Times New Roman"/>
          <w:color w:val="0E101A"/>
          <w:sz w:val="24"/>
          <w:szCs w:val="24"/>
        </w:rPr>
        <w:t xml:space="preserve"> to inclusive education. Teachers' decisions are partly based on their </w:t>
      </w:r>
      <w:r w:rsidR="007D669B">
        <w:rPr>
          <w:rFonts w:ascii="Times New Roman" w:eastAsia="Times New Roman" w:hAnsi="Times New Roman" w:cs="Times New Roman"/>
          <w:color w:val="0E101A"/>
          <w:sz w:val="24"/>
          <w:szCs w:val="24"/>
        </w:rPr>
        <w:t>attitudes</w:t>
      </w:r>
      <w:r w:rsidRPr="00D70919">
        <w:rPr>
          <w:rFonts w:ascii="Times New Roman" w:eastAsia="Times New Roman" w:hAnsi="Times New Roman" w:cs="Times New Roman"/>
          <w:color w:val="0E101A"/>
          <w:sz w:val="24"/>
          <w:szCs w:val="24"/>
        </w:rPr>
        <w:t xml:space="preserve">, which are informed by </w:t>
      </w:r>
      <w:r w:rsidR="007D669B">
        <w:rPr>
          <w:rFonts w:ascii="Times New Roman" w:eastAsia="Times New Roman" w:hAnsi="Times New Roman" w:cs="Times New Roman"/>
          <w:color w:val="0E101A"/>
          <w:sz w:val="24"/>
          <w:szCs w:val="24"/>
        </w:rPr>
        <w:t>self-esteem</w:t>
      </w:r>
      <w:r w:rsidRPr="00D70919">
        <w:rPr>
          <w:rFonts w:ascii="Times New Roman" w:eastAsia="Times New Roman" w:hAnsi="Times New Roman" w:cs="Times New Roman"/>
          <w:color w:val="0E101A"/>
          <w:sz w:val="24"/>
          <w:szCs w:val="24"/>
        </w:rPr>
        <w:t>, educational training, and e</w:t>
      </w:r>
      <w:r w:rsidR="007D669B">
        <w:rPr>
          <w:rFonts w:ascii="Times New Roman" w:eastAsia="Times New Roman" w:hAnsi="Times New Roman" w:cs="Times New Roman"/>
          <w:color w:val="0E101A"/>
          <w:sz w:val="24"/>
          <w:szCs w:val="24"/>
        </w:rPr>
        <w:t>vents</w:t>
      </w:r>
      <w:r w:rsidRPr="00D70919">
        <w:rPr>
          <w:rFonts w:ascii="Times New Roman" w:eastAsia="Times New Roman" w:hAnsi="Times New Roman" w:cs="Times New Roman"/>
          <w:color w:val="0E101A"/>
          <w:sz w:val="24"/>
          <w:szCs w:val="24"/>
        </w:rPr>
        <w:t xml:space="preserve"> (Vartuli, 2005). </w:t>
      </w:r>
      <w:r w:rsidR="00844BC9" w:rsidRPr="00844BC9">
        <w:rPr>
          <w:rFonts w:ascii="Times New Roman" w:hAnsi="Times New Roman" w:cs="Times New Roman"/>
          <w:color w:val="0E101A"/>
          <w:sz w:val="24"/>
          <w:szCs w:val="24"/>
        </w:rPr>
        <w:t>Those perceptions are frequently unstated yet impact their attitudes, beliefs, learning environments, adult-child interactions, and choices about classroom practices</w:t>
      </w:r>
      <w:r w:rsidR="00844BC9">
        <w:rPr>
          <w:rFonts w:ascii="Times New Roman" w:eastAsia="Times New Roman" w:hAnsi="Times New Roman" w:cs="Times New Roman"/>
          <w:color w:val="0E101A"/>
          <w:sz w:val="24"/>
          <w:szCs w:val="24"/>
        </w:rPr>
        <w:t xml:space="preserve"> </w:t>
      </w:r>
      <w:r w:rsidR="000409A6" w:rsidRPr="00D70919">
        <w:rPr>
          <w:rFonts w:ascii="Times New Roman" w:eastAsia="Times New Roman" w:hAnsi="Times New Roman" w:cs="Times New Roman"/>
          <w:color w:val="0E101A"/>
          <w:sz w:val="24"/>
          <w:szCs w:val="24"/>
        </w:rPr>
        <w:lastRenderedPageBreak/>
        <w:t>(Yu &amp; Park, 2020). Positive teacher attitudes towards inclusion are essential to successfully implementing an inclusive classroom. The literature review provides valuable information addressing possible barriers to preschool inclusion- perceptions, knowledge and skills,</w:t>
      </w:r>
      <w:r w:rsidR="00170B5C" w:rsidRPr="00170B5C">
        <w:rPr>
          <w:rFonts w:ascii="Times New Roman" w:eastAsia="Times New Roman" w:hAnsi="Times New Roman" w:cs="Times New Roman"/>
          <w:color w:val="0E101A"/>
          <w:sz w:val="24"/>
          <w:szCs w:val="24"/>
        </w:rPr>
        <w:t xml:space="preserve"> </w:t>
      </w:r>
      <w:r w:rsidR="00170B5C" w:rsidRPr="00D70919">
        <w:rPr>
          <w:rFonts w:ascii="Times New Roman" w:eastAsia="Times New Roman" w:hAnsi="Times New Roman" w:cs="Times New Roman"/>
          <w:color w:val="0E101A"/>
          <w:sz w:val="24"/>
          <w:szCs w:val="24"/>
        </w:rPr>
        <w:t>administrative support</w:t>
      </w:r>
      <w:r w:rsidR="00170B5C">
        <w:rPr>
          <w:rFonts w:ascii="Times New Roman" w:eastAsia="Times New Roman" w:hAnsi="Times New Roman" w:cs="Times New Roman"/>
          <w:color w:val="0E101A"/>
          <w:sz w:val="24"/>
          <w:szCs w:val="24"/>
        </w:rPr>
        <w:t>,</w:t>
      </w:r>
      <w:r w:rsidR="000409A6" w:rsidRPr="00D70919">
        <w:rPr>
          <w:rFonts w:ascii="Times New Roman" w:eastAsia="Times New Roman" w:hAnsi="Times New Roman" w:cs="Times New Roman"/>
          <w:color w:val="0E101A"/>
          <w:sz w:val="24"/>
          <w:szCs w:val="24"/>
        </w:rPr>
        <w:t xml:space="preserve"> teacher preparation, and ongoing professional development. Based on a review of the studies, the following themes began to emerge, and a discussion of each one will follow:</w:t>
      </w:r>
    </w:p>
    <w:p w14:paraId="3147EF98" w14:textId="390507C2" w:rsidR="000409A6" w:rsidRPr="00D70919" w:rsidRDefault="00170B5C" w:rsidP="000409A6">
      <w:pPr>
        <w:numPr>
          <w:ilvl w:val="0"/>
          <w:numId w:val="1"/>
        </w:numPr>
        <w:spacing w:after="0" w:line="480" w:lineRule="auto"/>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perceptions</w:t>
      </w:r>
    </w:p>
    <w:p w14:paraId="2FBF5F61" w14:textId="349065BF" w:rsidR="000409A6" w:rsidRPr="00D70919" w:rsidRDefault="000409A6" w:rsidP="000409A6">
      <w:pPr>
        <w:numPr>
          <w:ilvl w:val="0"/>
          <w:numId w:val="1"/>
        </w:numPr>
        <w:spacing w:after="0" w:line="480" w:lineRule="auto"/>
        <w:rPr>
          <w:rFonts w:ascii="Times New Roman" w:eastAsia="Times New Roman" w:hAnsi="Times New Roman" w:cs="Times New Roman"/>
          <w:color w:val="0E101A"/>
          <w:sz w:val="24"/>
          <w:szCs w:val="24"/>
        </w:rPr>
      </w:pPr>
      <w:r w:rsidRPr="00D70919">
        <w:rPr>
          <w:rFonts w:ascii="Times New Roman" w:eastAsia="Times New Roman" w:hAnsi="Times New Roman" w:cs="Times New Roman"/>
          <w:color w:val="0E101A"/>
          <w:sz w:val="24"/>
          <w:szCs w:val="24"/>
        </w:rPr>
        <w:t>knowledge and skills </w:t>
      </w:r>
    </w:p>
    <w:p w14:paraId="5BBAD8D0" w14:textId="61BF36A4" w:rsidR="000409A6" w:rsidRPr="00D70919" w:rsidRDefault="000409A6" w:rsidP="000409A6">
      <w:pPr>
        <w:numPr>
          <w:ilvl w:val="0"/>
          <w:numId w:val="1"/>
        </w:numPr>
        <w:spacing w:after="0" w:line="480" w:lineRule="auto"/>
        <w:rPr>
          <w:rFonts w:ascii="Times New Roman" w:eastAsia="Times New Roman" w:hAnsi="Times New Roman" w:cs="Times New Roman"/>
          <w:color w:val="0E101A"/>
          <w:sz w:val="24"/>
          <w:szCs w:val="24"/>
        </w:rPr>
      </w:pPr>
      <w:r w:rsidRPr="00D70919">
        <w:rPr>
          <w:rFonts w:ascii="Times New Roman" w:eastAsia="Times New Roman" w:hAnsi="Times New Roman" w:cs="Times New Roman"/>
          <w:color w:val="0E101A"/>
          <w:sz w:val="24"/>
          <w:szCs w:val="24"/>
        </w:rPr>
        <w:t>administrat</w:t>
      </w:r>
      <w:r w:rsidR="00170B5C">
        <w:rPr>
          <w:rFonts w:ascii="Times New Roman" w:eastAsia="Times New Roman" w:hAnsi="Times New Roman" w:cs="Times New Roman"/>
          <w:color w:val="0E101A"/>
          <w:sz w:val="24"/>
          <w:szCs w:val="24"/>
        </w:rPr>
        <w:t>ive</w:t>
      </w:r>
      <w:r w:rsidRPr="00D70919">
        <w:rPr>
          <w:rFonts w:ascii="Times New Roman" w:eastAsia="Times New Roman" w:hAnsi="Times New Roman" w:cs="Times New Roman"/>
          <w:color w:val="0E101A"/>
          <w:sz w:val="24"/>
          <w:szCs w:val="24"/>
        </w:rPr>
        <w:t xml:space="preserve"> support </w:t>
      </w:r>
    </w:p>
    <w:p w14:paraId="2A1C95D4" w14:textId="16B94A09" w:rsidR="000409A6" w:rsidRPr="00D70919" w:rsidRDefault="000409A6" w:rsidP="000409A6">
      <w:pPr>
        <w:numPr>
          <w:ilvl w:val="0"/>
          <w:numId w:val="1"/>
        </w:numPr>
        <w:spacing w:after="0" w:line="480" w:lineRule="auto"/>
        <w:rPr>
          <w:rFonts w:ascii="Times New Roman" w:eastAsia="Times New Roman" w:hAnsi="Times New Roman" w:cs="Times New Roman"/>
          <w:color w:val="0E101A"/>
          <w:sz w:val="24"/>
          <w:szCs w:val="24"/>
        </w:rPr>
      </w:pPr>
      <w:r w:rsidRPr="00D70919">
        <w:rPr>
          <w:rFonts w:ascii="Times New Roman" w:eastAsia="Times New Roman" w:hAnsi="Times New Roman" w:cs="Times New Roman"/>
          <w:color w:val="0E101A"/>
          <w:sz w:val="24"/>
          <w:szCs w:val="24"/>
        </w:rPr>
        <w:t xml:space="preserve">teacher preparation </w:t>
      </w:r>
      <w:r w:rsidR="00170B5C">
        <w:rPr>
          <w:rFonts w:ascii="Times New Roman" w:eastAsia="Times New Roman" w:hAnsi="Times New Roman" w:cs="Times New Roman"/>
          <w:color w:val="0E101A"/>
          <w:sz w:val="24"/>
          <w:szCs w:val="24"/>
        </w:rPr>
        <w:t>and</w:t>
      </w:r>
    </w:p>
    <w:p w14:paraId="25ACBFEE" w14:textId="6565CB14" w:rsidR="000409A6" w:rsidRPr="00D70919" w:rsidRDefault="000409A6" w:rsidP="000409A6">
      <w:pPr>
        <w:numPr>
          <w:ilvl w:val="0"/>
          <w:numId w:val="1"/>
        </w:numPr>
        <w:spacing w:after="0" w:line="480" w:lineRule="auto"/>
        <w:rPr>
          <w:rFonts w:ascii="Times New Roman" w:eastAsia="Times New Roman" w:hAnsi="Times New Roman" w:cs="Times New Roman"/>
          <w:color w:val="0E101A"/>
          <w:sz w:val="24"/>
          <w:szCs w:val="24"/>
        </w:rPr>
      </w:pPr>
      <w:r w:rsidRPr="00D70919">
        <w:rPr>
          <w:rFonts w:ascii="Times New Roman" w:eastAsia="Times New Roman" w:hAnsi="Times New Roman" w:cs="Times New Roman"/>
          <w:color w:val="0E101A"/>
          <w:sz w:val="24"/>
          <w:szCs w:val="24"/>
        </w:rPr>
        <w:t>professional development</w:t>
      </w:r>
    </w:p>
    <w:p w14:paraId="6F4BE619" w14:textId="1D9903C1" w:rsidR="000409A6" w:rsidRPr="00D70919" w:rsidRDefault="000409A6" w:rsidP="000409A6">
      <w:pPr>
        <w:spacing w:after="0" w:line="480" w:lineRule="auto"/>
        <w:rPr>
          <w:rFonts w:ascii="Times New Roman" w:eastAsia="Times New Roman" w:hAnsi="Times New Roman" w:cs="Times New Roman"/>
          <w:color w:val="0E101A"/>
          <w:sz w:val="24"/>
          <w:szCs w:val="24"/>
        </w:rPr>
      </w:pPr>
      <w:r w:rsidRPr="00D70919">
        <w:rPr>
          <w:rFonts w:ascii="Times New Roman" w:eastAsia="Times New Roman" w:hAnsi="Times New Roman" w:cs="Times New Roman"/>
          <w:color w:val="0E101A"/>
          <w:sz w:val="24"/>
          <w:szCs w:val="24"/>
        </w:rPr>
        <w:t xml:space="preserve">Each of these </w:t>
      </w:r>
      <w:r w:rsidR="007B13E8">
        <w:rPr>
          <w:rFonts w:ascii="Times New Roman" w:eastAsia="Times New Roman" w:hAnsi="Times New Roman" w:cs="Times New Roman"/>
          <w:color w:val="0E101A"/>
          <w:sz w:val="24"/>
          <w:szCs w:val="24"/>
        </w:rPr>
        <w:t xml:space="preserve">themes </w:t>
      </w:r>
      <w:r w:rsidRPr="00D70919">
        <w:rPr>
          <w:rFonts w:ascii="Times New Roman" w:eastAsia="Times New Roman" w:hAnsi="Times New Roman" w:cs="Times New Roman"/>
          <w:color w:val="0E101A"/>
          <w:sz w:val="24"/>
          <w:szCs w:val="24"/>
        </w:rPr>
        <w:t>will be addressed in the paragraphs below.</w:t>
      </w:r>
    </w:p>
    <w:p w14:paraId="4DC748B7" w14:textId="2F2BA125" w:rsidR="000409A6" w:rsidRPr="00D70919" w:rsidRDefault="00170B5C" w:rsidP="009470DE">
      <w:pPr>
        <w:spacing w:after="0" w:line="480" w:lineRule="auto"/>
        <w:ind w:left="3600" w:firstLine="720"/>
        <w:rPr>
          <w:rFonts w:ascii="Times New Roman" w:eastAsia="Times New Roman" w:hAnsi="Times New Roman" w:cs="Times New Roman"/>
          <w:color w:val="0E101A"/>
          <w:sz w:val="24"/>
          <w:szCs w:val="24"/>
        </w:rPr>
      </w:pPr>
      <w:r>
        <w:rPr>
          <w:rFonts w:ascii="Times New Roman" w:eastAsia="Times New Roman" w:hAnsi="Times New Roman" w:cs="Times New Roman"/>
          <w:b/>
          <w:bCs/>
          <w:color w:val="0E101A"/>
          <w:sz w:val="24"/>
          <w:szCs w:val="24"/>
        </w:rPr>
        <w:t>Perceptions</w:t>
      </w:r>
    </w:p>
    <w:p w14:paraId="713D633A" w14:textId="15F9F210" w:rsidR="000409A6" w:rsidRPr="00D70919" w:rsidRDefault="000409A6" w:rsidP="000409A6">
      <w:pPr>
        <w:spacing w:after="0" w:line="480" w:lineRule="auto"/>
        <w:ind w:firstLine="720"/>
        <w:rPr>
          <w:rFonts w:ascii="Times New Roman" w:eastAsia="Times New Roman" w:hAnsi="Times New Roman" w:cs="Times New Roman"/>
          <w:color w:val="0E101A"/>
          <w:sz w:val="24"/>
          <w:szCs w:val="24"/>
        </w:rPr>
      </w:pPr>
      <w:r w:rsidRPr="00D70919">
        <w:rPr>
          <w:rFonts w:ascii="Times New Roman" w:eastAsia="Times New Roman" w:hAnsi="Times New Roman" w:cs="Times New Roman"/>
          <w:color w:val="0E101A"/>
          <w:sz w:val="24"/>
          <w:szCs w:val="24"/>
        </w:rPr>
        <w:t xml:space="preserve">Attitude is critical in shaping people's behavior toward life activities and situations. Teacher attitudes and </w:t>
      </w:r>
      <w:r w:rsidR="00C57290">
        <w:rPr>
          <w:rFonts w:ascii="Times New Roman" w:eastAsia="Times New Roman" w:hAnsi="Times New Roman" w:cs="Times New Roman"/>
          <w:color w:val="0E101A"/>
          <w:sz w:val="24"/>
          <w:szCs w:val="24"/>
        </w:rPr>
        <w:t>perceptions</w:t>
      </w:r>
      <w:r w:rsidRPr="00D70919">
        <w:rPr>
          <w:rFonts w:ascii="Times New Roman" w:eastAsia="Times New Roman" w:hAnsi="Times New Roman" w:cs="Times New Roman"/>
          <w:color w:val="0E101A"/>
          <w:sz w:val="24"/>
          <w:szCs w:val="24"/>
        </w:rPr>
        <w:t xml:space="preserve"> impact the successful </w:t>
      </w:r>
      <w:r w:rsidR="00621B6C">
        <w:rPr>
          <w:rFonts w:ascii="Times New Roman" w:eastAsia="Times New Roman" w:hAnsi="Times New Roman" w:cs="Times New Roman"/>
          <w:color w:val="0E101A"/>
          <w:sz w:val="24"/>
          <w:szCs w:val="24"/>
        </w:rPr>
        <w:t>merging</w:t>
      </w:r>
      <w:r w:rsidRPr="00D70919">
        <w:rPr>
          <w:rFonts w:ascii="Times New Roman" w:eastAsia="Times New Roman" w:hAnsi="Times New Roman" w:cs="Times New Roman"/>
          <w:color w:val="0E101A"/>
          <w:sz w:val="24"/>
          <w:szCs w:val="24"/>
        </w:rPr>
        <w:t xml:space="preserve"> and inclusion of young children with disabilities in </w:t>
      </w:r>
      <w:r w:rsidR="00621B6C">
        <w:rPr>
          <w:rFonts w:ascii="Times New Roman" w:eastAsia="Times New Roman" w:hAnsi="Times New Roman" w:cs="Times New Roman"/>
          <w:color w:val="0E101A"/>
          <w:sz w:val="24"/>
          <w:szCs w:val="24"/>
        </w:rPr>
        <w:t>early childhood</w:t>
      </w:r>
      <w:r w:rsidRPr="00D70919">
        <w:rPr>
          <w:rFonts w:ascii="Times New Roman" w:eastAsia="Times New Roman" w:hAnsi="Times New Roman" w:cs="Times New Roman"/>
          <w:color w:val="0E101A"/>
          <w:sz w:val="24"/>
          <w:szCs w:val="24"/>
        </w:rPr>
        <w:t xml:space="preserve"> programs, </w:t>
      </w:r>
      <w:r w:rsidR="00B35FCC">
        <w:rPr>
          <w:rFonts w:ascii="Times New Roman" w:eastAsia="Times New Roman" w:hAnsi="Times New Roman" w:cs="Times New Roman"/>
          <w:color w:val="0E101A"/>
          <w:sz w:val="24"/>
          <w:szCs w:val="24"/>
        </w:rPr>
        <w:t>impacting</w:t>
      </w:r>
      <w:r w:rsidRPr="00D70919">
        <w:rPr>
          <w:rFonts w:ascii="Times New Roman" w:eastAsia="Times New Roman" w:hAnsi="Times New Roman" w:cs="Times New Roman"/>
          <w:color w:val="0E101A"/>
          <w:sz w:val="24"/>
          <w:szCs w:val="24"/>
        </w:rPr>
        <w:t xml:space="preserve"> teacher practice and </w:t>
      </w:r>
      <w:r w:rsidR="00B35FCC">
        <w:rPr>
          <w:rFonts w:ascii="Times New Roman" w:eastAsia="Times New Roman" w:hAnsi="Times New Roman" w:cs="Times New Roman"/>
          <w:color w:val="0E101A"/>
          <w:sz w:val="24"/>
          <w:szCs w:val="24"/>
        </w:rPr>
        <w:t>frame of mind</w:t>
      </w:r>
      <w:r w:rsidRPr="00D70919">
        <w:rPr>
          <w:rFonts w:ascii="Times New Roman" w:eastAsia="Times New Roman" w:hAnsi="Times New Roman" w:cs="Times New Roman"/>
          <w:color w:val="0E101A"/>
          <w:sz w:val="24"/>
          <w:szCs w:val="24"/>
        </w:rPr>
        <w:t xml:space="preserve"> toward children (Barton &amp; Smith, 2015). </w:t>
      </w:r>
      <w:r w:rsidR="00B35FCC">
        <w:rPr>
          <w:rFonts w:ascii="Times New Roman" w:eastAsia="Times New Roman" w:hAnsi="Times New Roman" w:cs="Times New Roman"/>
          <w:color w:val="0E101A"/>
          <w:sz w:val="24"/>
          <w:szCs w:val="24"/>
        </w:rPr>
        <w:t>Student teachers</w:t>
      </w:r>
      <w:r w:rsidRPr="00D70919">
        <w:rPr>
          <w:rFonts w:ascii="Times New Roman" w:eastAsia="Times New Roman" w:hAnsi="Times New Roman" w:cs="Times New Roman"/>
          <w:color w:val="0E101A"/>
          <w:sz w:val="24"/>
          <w:szCs w:val="24"/>
        </w:rPr>
        <w:t xml:space="preserve"> report initial discomfort </w:t>
      </w:r>
      <w:proofErr w:type="gramStart"/>
      <w:r w:rsidR="00B35FCC">
        <w:rPr>
          <w:rFonts w:ascii="Times New Roman" w:eastAsia="Times New Roman" w:hAnsi="Times New Roman" w:cs="Times New Roman"/>
          <w:color w:val="0E101A"/>
          <w:sz w:val="24"/>
          <w:szCs w:val="24"/>
        </w:rPr>
        <w:t>connecting</w:t>
      </w:r>
      <w:proofErr w:type="gramEnd"/>
      <w:r w:rsidRPr="00D70919">
        <w:rPr>
          <w:rFonts w:ascii="Times New Roman" w:eastAsia="Times New Roman" w:hAnsi="Times New Roman" w:cs="Times New Roman"/>
          <w:color w:val="0E101A"/>
          <w:sz w:val="24"/>
          <w:szCs w:val="24"/>
        </w:rPr>
        <w:t xml:space="preserve"> with young children with disabilities (Rakap et al., 2017). The positive </w:t>
      </w:r>
      <w:r w:rsidR="0033216E">
        <w:rPr>
          <w:rFonts w:ascii="Times New Roman" w:eastAsia="Times New Roman" w:hAnsi="Times New Roman" w:cs="Times New Roman"/>
          <w:color w:val="0E101A"/>
          <w:sz w:val="24"/>
          <w:szCs w:val="24"/>
        </w:rPr>
        <w:t xml:space="preserve">influence </w:t>
      </w:r>
      <w:r w:rsidRPr="00D70919">
        <w:rPr>
          <w:rFonts w:ascii="Times New Roman" w:eastAsia="Times New Roman" w:hAnsi="Times New Roman" w:cs="Times New Roman"/>
          <w:color w:val="0E101A"/>
          <w:sz w:val="24"/>
          <w:szCs w:val="24"/>
        </w:rPr>
        <w:t xml:space="preserve">of prior experience with children with disabilities cannot be overstated. General teaching efficacy is related to a teacher's beliefs about a child's ability as a fixed or moldable characteristic (Bain, 2005). Preschool teachers may have positive attitudes toward the inclusion education framework </w:t>
      </w:r>
      <w:r>
        <w:rPr>
          <w:rFonts w:ascii="Times New Roman" w:eastAsia="Times New Roman" w:hAnsi="Times New Roman" w:cs="Times New Roman"/>
          <w:color w:val="0E101A"/>
          <w:sz w:val="24"/>
          <w:szCs w:val="24"/>
        </w:rPr>
        <w:t>and</w:t>
      </w:r>
      <w:r w:rsidRPr="00D70919">
        <w:rPr>
          <w:rFonts w:ascii="Times New Roman" w:eastAsia="Times New Roman" w:hAnsi="Times New Roman" w:cs="Times New Roman"/>
          <w:color w:val="0E101A"/>
          <w:sz w:val="24"/>
          <w:szCs w:val="24"/>
        </w:rPr>
        <w:t xml:space="preserve"> negative attitudes toward implementing inclusive programs (Hussain, 2017). </w:t>
      </w:r>
    </w:p>
    <w:p w14:paraId="5B14A49A" w14:textId="4CB1BF44" w:rsidR="000409A6" w:rsidRPr="00D70919" w:rsidRDefault="0033216E" w:rsidP="006C74F1">
      <w:pPr>
        <w:tabs>
          <w:tab w:val="left" w:pos="720"/>
          <w:tab w:val="left" w:pos="810"/>
        </w:tabs>
        <w:spacing w:after="0" w:line="480" w:lineRule="auto"/>
        <w:ind w:firstLine="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lastRenderedPageBreak/>
        <w:t>Preschool</w:t>
      </w:r>
      <w:r w:rsidR="000409A6" w:rsidRPr="00D70919">
        <w:rPr>
          <w:rFonts w:ascii="Times New Roman" w:eastAsia="Times New Roman" w:hAnsi="Times New Roman" w:cs="Times New Roman"/>
          <w:color w:val="0E101A"/>
          <w:sz w:val="24"/>
          <w:szCs w:val="24"/>
        </w:rPr>
        <w:t xml:space="preserve"> teachers discuss that inclusion provides benefits for </w:t>
      </w:r>
      <w:r>
        <w:rPr>
          <w:rFonts w:ascii="Times New Roman" w:eastAsia="Times New Roman" w:hAnsi="Times New Roman" w:cs="Times New Roman"/>
          <w:color w:val="0E101A"/>
          <w:sz w:val="24"/>
          <w:szCs w:val="24"/>
        </w:rPr>
        <w:t xml:space="preserve">all </w:t>
      </w:r>
      <w:r w:rsidR="000409A6" w:rsidRPr="00D70919">
        <w:rPr>
          <w:rFonts w:ascii="Times New Roman" w:eastAsia="Times New Roman" w:hAnsi="Times New Roman" w:cs="Times New Roman"/>
          <w:color w:val="0E101A"/>
          <w:sz w:val="24"/>
          <w:szCs w:val="24"/>
        </w:rPr>
        <w:t xml:space="preserve">children </w:t>
      </w:r>
      <w:r>
        <w:rPr>
          <w:rFonts w:ascii="Times New Roman" w:eastAsia="Times New Roman" w:hAnsi="Times New Roman" w:cs="Times New Roman"/>
          <w:color w:val="0E101A"/>
          <w:sz w:val="24"/>
          <w:szCs w:val="24"/>
        </w:rPr>
        <w:t xml:space="preserve">but </w:t>
      </w:r>
      <w:r w:rsidR="00ED34BF">
        <w:rPr>
          <w:rFonts w:ascii="Times New Roman" w:eastAsia="Times New Roman" w:hAnsi="Times New Roman" w:cs="Times New Roman"/>
          <w:color w:val="0E101A"/>
          <w:sz w:val="24"/>
          <w:szCs w:val="24"/>
        </w:rPr>
        <w:t xml:space="preserve">may </w:t>
      </w:r>
      <w:r w:rsidR="000409A6" w:rsidRPr="00D70919">
        <w:rPr>
          <w:rFonts w:ascii="Times New Roman" w:eastAsia="Times New Roman" w:hAnsi="Times New Roman" w:cs="Times New Roman"/>
          <w:color w:val="0E101A"/>
          <w:sz w:val="24"/>
          <w:szCs w:val="24"/>
        </w:rPr>
        <w:t xml:space="preserve">create challenges </w:t>
      </w:r>
      <w:r>
        <w:rPr>
          <w:rFonts w:ascii="Times New Roman" w:eastAsia="Times New Roman" w:hAnsi="Times New Roman" w:cs="Times New Roman"/>
          <w:color w:val="0E101A"/>
          <w:sz w:val="24"/>
          <w:szCs w:val="24"/>
        </w:rPr>
        <w:t>associated with</w:t>
      </w:r>
      <w:r w:rsidR="000409A6" w:rsidRPr="00D70919">
        <w:rPr>
          <w:rFonts w:ascii="Times New Roman" w:eastAsia="Times New Roman" w:hAnsi="Times New Roman" w:cs="Times New Roman"/>
          <w:color w:val="0E101A"/>
          <w:sz w:val="24"/>
          <w:szCs w:val="24"/>
        </w:rPr>
        <w:t xml:space="preserve"> meeting the </w:t>
      </w:r>
      <w:r w:rsidR="008A5D70">
        <w:rPr>
          <w:rFonts w:ascii="Times New Roman" w:eastAsia="Times New Roman" w:hAnsi="Times New Roman" w:cs="Times New Roman"/>
          <w:color w:val="0E101A"/>
          <w:sz w:val="24"/>
          <w:szCs w:val="24"/>
        </w:rPr>
        <w:t>requirements</w:t>
      </w:r>
      <w:r w:rsidR="000409A6" w:rsidRPr="00D70919">
        <w:rPr>
          <w:rFonts w:ascii="Times New Roman" w:eastAsia="Times New Roman" w:hAnsi="Times New Roman" w:cs="Times New Roman"/>
          <w:color w:val="0E101A"/>
          <w:sz w:val="24"/>
          <w:szCs w:val="24"/>
        </w:rPr>
        <w:t xml:space="preserve"> of all children (Barton &amp; Smith, 2015). Preschool teachers may need more training opportunities to learn about specific disabilities</w:t>
      </w:r>
      <w:r w:rsidR="00ED34BF">
        <w:rPr>
          <w:rFonts w:ascii="Times New Roman" w:eastAsia="Times New Roman" w:hAnsi="Times New Roman" w:cs="Times New Roman"/>
          <w:color w:val="0E101A"/>
          <w:sz w:val="24"/>
          <w:szCs w:val="24"/>
        </w:rPr>
        <w:t xml:space="preserve">, </w:t>
      </w:r>
      <w:r w:rsidR="000409A6" w:rsidRPr="00D70919">
        <w:rPr>
          <w:rFonts w:ascii="Times New Roman" w:eastAsia="Times New Roman" w:hAnsi="Times New Roman" w:cs="Times New Roman"/>
          <w:color w:val="0E101A"/>
          <w:sz w:val="24"/>
          <w:szCs w:val="24"/>
        </w:rPr>
        <w:t xml:space="preserve">develop positive </w:t>
      </w:r>
      <w:r w:rsidR="00621B6C">
        <w:rPr>
          <w:rFonts w:ascii="Times New Roman" w:eastAsia="Times New Roman" w:hAnsi="Times New Roman" w:cs="Times New Roman"/>
          <w:color w:val="0E101A"/>
          <w:sz w:val="24"/>
          <w:szCs w:val="24"/>
        </w:rPr>
        <w:t>perceptions</w:t>
      </w:r>
      <w:r w:rsidR="000409A6" w:rsidRPr="00D70919">
        <w:rPr>
          <w:rFonts w:ascii="Times New Roman" w:eastAsia="Times New Roman" w:hAnsi="Times New Roman" w:cs="Times New Roman"/>
          <w:color w:val="0E101A"/>
          <w:sz w:val="24"/>
          <w:szCs w:val="24"/>
        </w:rPr>
        <w:t xml:space="preserve"> toward children with disabilities</w:t>
      </w:r>
      <w:r w:rsidR="00ED34BF">
        <w:rPr>
          <w:rFonts w:ascii="Times New Roman" w:eastAsia="Times New Roman" w:hAnsi="Times New Roman" w:cs="Times New Roman"/>
          <w:color w:val="0E101A"/>
          <w:sz w:val="24"/>
          <w:szCs w:val="24"/>
        </w:rPr>
        <w:t xml:space="preserve">, and </w:t>
      </w:r>
      <w:r w:rsidR="00BC5ED3">
        <w:rPr>
          <w:rFonts w:ascii="Times New Roman" w:eastAsia="Times New Roman" w:hAnsi="Times New Roman" w:cs="Times New Roman"/>
          <w:color w:val="0E101A"/>
          <w:sz w:val="24"/>
          <w:szCs w:val="24"/>
        </w:rPr>
        <w:t>enhanc</w:t>
      </w:r>
      <w:r w:rsidR="00B63AEA">
        <w:rPr>
          <w:rFonts w:ascii="Times New Roman" w:eastAsia="Times New Roman" w:hAnsi="Times New Roman" w:cs="Times New Roman"/>
          <w:color w:val="0E101A"/>
          <w:sz w:val="24"/>
          <w:szCs w:val="24"/>
        </w:rPr>
        <w:t>e</w:t>
      </w:r>
      <w:r w:rsidR="000409A6" w:rsidRPr="00D70919">
        <w:rPr>
          <w:rFonts w:ascii="Times New Roman" w:eastAsia="Times New Roman" w:hAnsi="Times New Roman" w:cs="Times New Roman"/>
          <w:color w:val="0E101A"/>
          <w:sz w:val="24"/>
          <w:szCs w:val="24"/>
        </w:rPr>
        <w:t xml:space="preserve"> inclusion practices. Avramidis et al. (2000) state that the nature of </w:t>
      </w:r>
      <w:proofErr w:type="gramStart"/>
      <w:r w:rsidR="000409A6" w:rsidRPr="00D70919">
        <w:rPr>
          <w:rFonts w:ascii="Times New Roman" w:eastAsia="Times New Roman" w:hAnsi="Times New Roman" w:cs="Times New Roman"/>
          <w:color w:val="0E101A"/>
          <w:sz w:val="24"/>
          <w:szCs w:val="24"/>
        </w:rPr>
        <w:t>the disability</w:t>
      </w:r>
      <w:proofErr w:type="gramEnd"/>
      <w:r w:rsidR="000409A6" w:rsidRPr="00D70919">
        <w:rPr>
          <w:rFonts w:ascii="Times New Roman" w:eastAsia="Times New Roman" w:hAnsi="Times New Roman" w:cs="Times New Roman"/>
          <w:color w:val="0E101A"/>
          <w:sz w:val="24"/>
          <w:szCs w:val="24"/>
        </w:rPr>
        <w:t xml:space="preserve"> greatly influences teachers' attitudes. One way to improve the teachers' attitudes toward educating children with disabilities might be to increase assistance in the regular classroom (Bain, 2005). Having contact with people with disabilities, such as family members or friends, may enhance teachers' acceptance of young children with disabilities (Strain &amp; Bovey, 2017). Rakap et al. (2017) found connections between </w:t>
      </w:r>
      <w:r w:rsidR="00621B6C">
        <w:rPr>
          <w:rFonts w:ascii="Times New Roman" w:eastAsia="Times New Roman" w:hAnsi="Times New Roman" w:cs="Times New Roman"/>
          <w:color w:val="0E101A"/>
          <w:sz w:val="24"/>
          <w:szCs w:val="24"/>
        </w:rPr>
        <w:t>effective</w:t>
      </w:r>
      <w:r w:rsidR="000409A6" w:rsidRPr="00D70919">
        <w:rPr>
          <w:rFonts w:ascii="Times New Roman" w:eastAsia="Times New Roman" w:hAnsi="Times New Roman" w:cs="Times New Roman"/>
          <w:color w:val="0E101A"/>
          <w:sz w:val="24"/>
          <w:szCs w:val="24"/>
        </w:rPr>
        <w:t xml:space="preserve"> teacher</w:t>
      </w:r>
      <w:r w:rsidR="000E5020">
        <w:rPr>
          <w:rFonts w:ascii="Times New Roman" w:eastAsia="Times New Roman" w:hAnsi="Times New Roman" w:cs="Times New Roman"/>
          <w:color w:val="0E101A"/>
          <w:sz w:val="24"/>
          <w:szCs w:val="24"/>
        </w:rPr>
        <w:t xml:space="preserve"> perceptions</w:t>
      </w:r>
      <w:r w:rsidR="000409A6" w:rsidRPr="00D70919">
        <w:rPr>
          <w:rFonts w:ascii="Times New Roman" w:eastAsia="Times New Roman" w:hAnsi="Times New Roman" w:cs="Times New Roman"/>
          <w:color w:val="0E101A"/>
          <w:sz w:val="24"/>
          <w:szCs w:val="24"/>
        </w:rPr>
        <w:t xml:space="preserve"> and </w:t>
      </w:r>
      <w:r w:rsidR="000E5020">
        <w:rPr>
          <w:rFonts w:ascii="Times New Roman" w:eastAsia="Times New Roman" w:hAnsi="Times New Roman" w:cs="Times New Roman"/>
          <w:color w:val="0E101A"/>
          <w:sz w:val="24"/>
          <w:szCs w:val="24"/>
        </w:rPr>
        <w:t>successful</w:t>
      </w:r>
      <w:r w:rsidR="000409A6" w:rsidRPr="00D70919">
        <w:rPr>
          <w:rFonts w:ascii="Times New Roman" w:eastAsia="Times New Roman" w:hAnsi="Times New Roman" w:cs="Times New Roman"/>
          <w:color w:val="0E101A"/>
          <w:sz w:val="24"/>
          <w:szCs w:val="24"/>
        </w:rPr>
        <w:t xml:space="preserve"> inclusion practices. Attitudes are a significant factor in the overall success of inclusion practices, as they directly influence instruction in the classroom (Kwon et al., 2017). The </w:t>
      </w:r>
      <w:r w:rsidR="0082663C">
        <w:rPr>
          <w:rFonts w:ascii="Times New Roman" w:eastAsia="Times New Roman" w:hAnsi="Times New Roman" w:cs="Times New Roman"/>
          <w:color w:val="0E101A"/>
          <w:sz w:val="24"/>
          <w:szCs w:val="24"/>
        </w:rPr>
        <w:t xml:space="preserve">positive </w:t>
      </w:r>
      <w:r w:rsidR="000409A6" w:rsidRPr="00D70919">
        <w:rPr>
          <w:rFonts w:ascii="Times New Roman" w:eastAsia="Times New Roman" w:hAnsi="Times New Roman" w:cs="Times New Roman"/>
          <w:color w:val="0E101A"/>
          <w:sz w:val="24"/>
          <w:szCs w:val="24"/>
        </w:rPr>
        <w:t xml:space="preserve">implementation of preschool inclusion </w:t>
      </w:r>
      <w:r w:rsidR="000E5020">
        <w:rPr>
          <w:rFonts w:ascii="Times New Roman" w:eastAsia="Times New Roman" w:hAnsi="Times New Roman" w:cs="Times New Roman"/>
          <w:color w:val="0E101A"/>
          <w:sz w:val="24"/>
          <w:szCs w:val="24"/>
        </w:rPr>
        <w:t>mostly</w:t>
      </w:r>
      <w:r w:rsidR="000409A6" w:rsidRPr="00D70919">
        <w:rPr>
          <w:rFonts w:ascii="Times New Roman" w:eastAsia="Times New Roman" w:hAnsi="Times New Roman" w:cs="Times New Roman"/>
          <w:color w:val="0E101A"/>
          <w:sz w:val="24"/>
          <w:szCs w:val="24"/>
        </w:rPr>
        <w:t xml:space="preserve"> </w:t>
      </w:r>
      <w:r w:rsidR="000E5020">
        <w:rPr>
          <w:rFonts w:ascii="Times New Roman" w:eastAsia="Times New Roman" w:hAnsi="Times New Roman" w:cs="Times New Roman"/>
          <w:color w:val="0E101A"/>
          <w:sz w:val="24"/>
          <w:szCs w:val="24"/>
        </w:rPr>
        <w:t>relies</w:t>
      </w:r>
      <w:r w:rsidR="000409A6" w:rsidRPr="00D70919">
        <w:rPr>
          <w:rFonts w:ascii="Times New Roman" w:eastAsia="Times New Roman" w:hAnsi="Times New Roman" w:cs="Times New Roman"/>
          <w:color w:val="0E101A"/>
          <w:sz w:val="24"/>
          <w:szCs w:val="24"/>
        </w:rPr>
        <w:t xml:space="preserve"> on teachers' attitudes toward inclusion and </w:t>
      </w:r>
      <w:r w:rsidR="006832DA">
        <w:rPr>
          <w:rFonts w:ascii="Times New Roman" w:eastAsia="Times New Roman" w:hAnsi="Times New Roman" w:cs="Times New Roman"/>
          <w:color w:val="0E101A"/>
          <w:sz w:val="24"/>
          <w:szCs w:val="24"/>
        </w:rPr>
        <w:t xml:space="preserve">their </w:t>
      </w:r>
      <w:r w:rsidR="000E5020">
        <w:rPr>
          <w:rFonts w:ascii="Times New Roman" w:eastAsia="Times New Roman" w:hAnsi="Times New Roman" w:cs="Times New Roman"/>
          <w:color w:val="0E101A"/>
          <w:sz w:val="24"/>
          <w:szCs w:val="24"/>
        </w:rPr>
        <w:t>eagerness</w:t>
      </w:r>
      <w:r w:rsidR="000409A6" w:rsidRPr="00D70919">
        <w:rPr>
          <w:rFonts w:ascii="Times New Roman" w:eastAsia="Times New Roman" w:hAnsi="Times New Roman" w:cs="Times New Roman"/>
          <w:color w:val="0E101A"/>
          <w:sz w:val="24"/>
          <w:szCs w:val="24"/>
        </w:rPr>
        <w:t xml:space="preserve"> to work with children with disabilities (Rakap et al., 2017).</w:t>
      </w:r>
    </w:p>
    <w:p w14:paraId="41FB7D97" w14:textId="7A249CCB" w:rsidR="000409A6" w:rsidRPr="00D70919" w:rsidRDefault="000409A6" w:rsidP="007144B9">
      <w:pPr>
        <w:spacing w:after="0" w:line="480" w:lineRule="auto"/>
        <w:ind w:left="2880" w:firstLine="720"/>
        <w:rPr>
          <w:rFonts w:ascii="Times New Roman" w:eastAsia="Times New Roman" w:hAnsi="Times New Roman" w:cs="Times New Roman"/>
          <w:color w:val="0E101A"/>
          <w:sz w:val="24"/>
          <w:szCs w:val="24"/>
        </w:rPr>
      </w:pPr>
      <w:r w:rsidRPr="00D70919">
        <w:rPr>
          <w:rFonts w:ascii="Times New Roman" w:eastAsia="Times New Roman" w:hAnsi="Times New Roman" w:cs="Times New Roman"/>
          <w:b/>
          <w:bCs/>
          <w:color w:val="0E101A"/>
          <w:sz w:val="24"/>
          <w:szCs w:val="24"/>
        </w:rPr>
        <w:t>Knowledge and Skills</w:t>
      </w:r>
    </w:p>
    <w:p w14:paraId="0279E2EF" w14:textId="60D58B5A" w:rsidR="00F24BA0" w:rsidRPr="00D70919" w:rsidRDefault="000409A6" w:rsidP="000409A6">
      <w:pPr>
        <w:spacing w:after="0" w:line="480" w:lineRule="auto"/>
        <w:rPr>
          <w:rFonts w:ascii="Times New Roman" w:eastAsia="Times New Roman" w:hAnsi="Times New Roman" w:cs="Times New Roman"/>
          <w:color w:val="0E101A"/>
          <w:sz w:val="24"/>
          <w:szCs w:val="24"/>
        </w:rPr>
      </w:pPr>
      <w:r w:rsidRPr="00D70919">
        <w:rPr>
          <w:rFonts w:ascii="Times New Roman" w:eastAsia="Times New Roman" w:hAnsi="Times New Roman" w:cs="Times New Roman"/>
          <w:color w:val="0E101A"/>
          <w:sz w:val="24"/>
          <w:szCs w:val="24"/>
        </w:rPr>
        <w:t xml:space="preserve">           The </w:t>
      </w:r>
      <w:r w:rsidR="00F957F7">
        <w:rPr>
          <w:rFonts w:ascii="Times New Roman" w:eastAsia="Times New Roman" w:hAnsi="Times New Roman" w:cs="Times New Roman"/>
          <w:color w:val="0E101A"/>
          <w:sz w:val="24"/>
          <w:szCs w:val="24"/>
        </w:rPr>
        <w:t xml:space="preserve">advancement </w:t>
      </w:r>
      <w:r w:rsidRPr="00D70919">
        <w:rPr>
          <w:rFonts w:ascii="Times New Roman" w:eastAsia="Times New Roman" w:hAnsi="Times New Roman" w:cs="Times New Roman"/>
          <w:color w:val="0E101A"/>
          <w:sz w:val="24"/>
          <w:szCs w:val="24"/>
        </w:rPr>
        <w:t xml:space="preserve">of inclusion may be influenced </w:t>
      </w:r>
      <w:r w:rsidR="00F957F7">
        <w:rPr>
          <w:rFonts w:ascii="Times New Roman" w:eastAsia="Times New Roman" w:hAnsi="Times New Roman" w:cs="Times New Roman"/>
          <w:color w:val="0E101A"/>
          <w:sz w:val="24"/>
          <w:szCs w:val="24"/>
        </w:rPr>
        <w:t>unfavorably</w:t>
      </w:r>
      <w:r w:rsidRPr="00D70919">
        <w:rPr>
          <w:rFonts w:ascii="Times New Roman" w:eastAsia="Times New Roman" w:hAnsi="Times New Roman" w:cs="Times New Roman"/>
          <w:color w:val="0E101A"/>
          <w:sz w:val="24"/>
          <w:szCs w:val="24"/>
        </w:rPr>
        <w:t xml:space="preserve"> by several teacher </w:t>
      </w:r>
      <w:r w:rsidR="00F957F7">
        <w:rPr>
          <w:rFonts w:ascii="Times New Roman" w:eastAsia="Times New Roman" w:hAnsi="Times New Roman" w:cs="Times New Roman"/>
          <w:color w:val="0E101A"/>
          <w:sz w:val="24"/>
          <w:szCs w:val="24"/>
        </w:rPr>
        <w:t>concerns</w:t>
      </w:r>
      <w:r w:rsidRPr="00D70919">
        <w:rPr>
          <w:rFonts w:ascii="Times New Roman" w:eastAsia="Times New Roman" w:hAnsi="Times New Roman" w:cs="Times New Roman"/>
          <w:color w:val="0E101A"/>
          <w:sz w:val="24"/>
          <w:szCs w:val="24"/>
        </w:rPr>
        <w:t xml:space="preserve">, such as negative attitudes and a lack of knowledge and skills (Bryant, 2018). More than half of the teachers in one study indicated that they lacked the knowledge and skills to work effectively with young children with disabilities (Akalin et al., 2014). Early childhood teachers specify that the </w:t>
      </w:r>
      <w:r w:rsidR="00F957F7">
        <w:rPr>
          <w:rFonts w:ascii="Times New Roman" w:eastAsia="Times New Roman" w:hAnsi="Times New Roman" w:cs="Times New Roman"/>
          <w:color w:val="0E101A"/>
          <w:sz w:val="24"/>
          <w:szCs w:val="24"/>
        </w:rPr>
        <w:t xml:space="preserve">attributes </w:t>
      </w:r>
      <w:r w:rsidRPr="00D70919">
        <w:rPr>
          <w:rFonts w:ascii="Times New Roman" w:eastAsia="Times New Roman" w:hAnsi="Times New Roman" w:cs="Times New Roman"/>
          <w:color w:val="0E101A"/>
          <w:sz w:val="24"/>
          <w:szCs w:val="24"/>
        </w:rPr>
        <w:t>of young children with disabilities affected the success</w:t>
      </w:r>
      <w:r w:rsidR="00F957F7">
        <w:rPr>
          <w:rFonts w:ascii="Times New Roman" w:eastAsia="Times New Roman" w:hAnsi="Times New Roman" w:cs="Times New Roman"/>
          <w:color w:val="0E101A"/>
          <w:sz w:val="24"/>
          <w:szCs w:val="24"/>
        </w:rPr>
        <w:t>ful</w:t>
      </w:r>
      <w:r w:rsidRPr="00D70919">
        <w:rPr>
          <w:rFonts w:ascii="Times New Roman" w:eastAsia="Times New Roman" w:hAnsi="Times New Roman" w:cs="Times New Roman"/>
          <w:color w:val="0E101A"/>
          <w:sz w:val="24"/>
          <w:szCs w:val="24"/>
        </w:rPr>
        <w:t xml:space="preserve"> inclusive classroom practices. Preschool teachers are concerned about their lack of knowledge and ability to instruct children with disabilities (</w:t>
      </w:r>
      <w:proofErr w:type="spellStart"/>
      <w:r w:rsidRPr="00D70919">
        <w:rPr>
          <w:rFonts w:ascii="Times New Roman" w:eastAsia="Times New Roman" w:hAnsi="Times New Roman" w:cs="Times New Roman"/>
          <w:color w:val="0E101A"/>
          <w:sz w:val="24"/>
          <w:szCs w:val="24"/>
        </w:rPr>
        <w:t>Dinnebeil</w:t>
      </w:r>
      <w:proofErr w:type="spellEnd"/>
      <w:r w:rsidRPr="00D70919">
        <w:rPr>
          <w:rFonts w:ascii="Times New Roman" w:eastAsia="Times New Roman" w:hAnsi="Times New Roman" w:cs="Times New Roman"/>
          <w:color w:val="0E101A"/>
          <w:sz w:val="24"/>
          <w:szCs w:val="24"/>
        </w:rPr>
        <w:t xml:space="preserve"> et al., 2006). A potential challenge to</w:t>
      </w:r>
      <w:r w:rsidR="001A2B35">
        <w:rPr>
          <w:rFonts w:ascii="Times New Roman" w:eastAsia="Times New Roman" w:hAnsi="Times New Roman" w:cs="Times New Roman"/>
          <w:color w:val="0E101A"/>
          <w:sz w:val="24"/>
          <w:szCs w:val="24"/>
        </w:rPr>
        <w:t xml:space="preserve"> inclusi</w:t>
      </w:r>
      <w:r w:rsidR="00152579">
        <w:rPr>
          <w:rFonts w:ascii="Times New Roman" w:eastAsia="Times New Roman" w:hAnsi="Times New Roman" w:cs="Times New Roman"/>
          <w:color w:val="0E101A"/>
          <w:sz w:val="24"/>
          <w:szCs w:val="24"/>
        </w:rPr>
        <w:t>ve</w:t>
      </w:r>
      <w:r w:rsidRPr="00D70919">
        <w:rPr>
          <w:rFonts w:ascii="Times New Roman" w:eastAsia="Times New Roman" w:hAnsi="Times New Roman" w:cs="Times New Roman"/>
          <w:color w:val="0E101A"/>
          <w:sz w:val="24"/>
          <w:szCs w:val="24"/>
        </w:rPr>
        <w:t xml:space="preserve"> programming is that teachers in </w:t>
      </w:r>
      <w:r w:rsidR="00F957F7">
        <w:rPr>
          <w:rFonts w:ascii="Times New Roman" w:eastAsia="Times New Roman" w:hAnsi="Times New Roman" w:cs="Times New Roman"/>
          <w:color w:val="0E101A"/>
          <w:sz w:val="24"/>
          <w:szCs w:val="24"/>
        </w:rPr>
        <w:t>preschool</w:t>
      </w:r>
      <w:r w:rsidRPr="00D70919">
        <w:rPr>
          <w:rFonts w:ascii="Times New Roman" w:eastAsia="Times New Roman" w:hAnsi="Times New Roman" w:cs="Times New Roman"/>
          <w:color w:val="0E101A"/>
          <w:sz w:val="24"/>
          <w:szCs w:val="24"/>
        </w:rPr>
        <w:t xml:space="preserve"> programs, although they accept young children with </w:t>
      </w:r>
      <w:r w:rsidRPr="00D70919">
        <w:rPr>
          <w:rFonts w:ascii="Times New Roman" w:eastAsia="Times New Roman" w:hAnsi="Times New Roman" w:cs="Times New Roman"/>
          <w:color w:val="0E101A"/>
          <w:sz w:val="24"/>
          <w:szCs w:val="24"/>
        </w:rPr>
        <w:lastRenderedPageBreak/>
        <w:t xml:space="preserve">disabilities, </w:t>
      </w:r>
      <w:r w:rsidR="00050B99">
        <w:rPr>
          <w:rFonts w:ascii="Times New Roman" w:eastAsia="Times New Roman" w:hAnsi="Times New Roman" w:cs="Times New Roman"/>
          <w:color w:val="0E101A"/>
          <w:sz w:val="24"/>
          <w:szCs w:val="24"/>
        </w:rPr>
        <w:t xml:space="preserve">have </w:t>
      </w:r>
      <w:r w:rsidR="00F957F7">
        <w:rPr>
          <w:rFonts w:ascii="Times New Roman" w:eastAsia="Times New Roman" w:hAnsi="Times New Roman" w:cs="Times New Roman"/>
          <w:color w:val="0E101A"/>
          <w:sz w:val="24"/>
          <w:szCs w:val="24"/>
        </w:rPr>
        <w:t xml:space="preserve">insufficient </w:t>
      </w:r>
      <w:r w:rsidRPr="00D70919">
        <w:rPr>
          <w:rFonts w:ascii="Times New Roman" w:eastAsia="Times New Roman" w:hAnsi="Times New Roman" w:cs="Times New Roman"/>
          <w:color w:val="0E101A"/>
          <w:sz w:val="24"/>
          <w:szCs w:val="24"/>
        </w:rPr>
        <w:t xml:space="preserve">basic knowledge, specialized training, and </w:t>
      </w:r>
      <w:r w:rsidR="00F957F7">
        <w:rPr>
          <w:rFonts w:ascii="Times New Roman" w:eastAsia="Times New Roman" w:hAnsi="Times New Roman" w:cs="Times New Roman"/>
          <w:color w:val="0E101A"/>
          <w:sz w:val="24"/>
          <w:szCs w:val="24"/>
        </w:rPr>
        <w:t>self-esteem</w:t>
      </w:r>
      <w:r w:rsidRPr="00D70919">
        <w:rPr>
          <w:rFonts w:ascii="Times New Roman" w:eastAsia="Times New Roman" w:hAnsi="Times New Roman" w:cs="Times New Roman"/>
          <w:color w:val="0E101A"/>
          <w:sz w:val="24"/>
          <w:szCs w:val="24"/>
        </w:rPr>
        <w:t xml:space="preserve"> (</w:t>
      </w:r>
      <w:proofErr w:type="spellStart"/>
      <w:r w:rsidRPr="00D70919">
        <w:rPr>
          <w:rFonts w:ascii="Times New Roman" w:eastAsia="Times New Roman" w:hAnsi="Times New Roman" w:cs="Times New Roman"/>
          <w:color w:val="0E101A"/>
          <w:sz w:val="24"/>
          <w:szCs w:val="24"/>
        </w:rPr>
        <w:t>Dinnebeil</w:t>
      </w:r>
      <w:proofErr w:type="spellEnd"/>
      <w:r w:rsidRPr="00D70919">
        <w:rPr>
          <w:rFonts w:ascii="Times New Roman" w:eastAsia="Times New Roman" w:hAnsi="Times New Roman" w:cs="Times New Roman"/>
          <w:color w:val="0E101A"/>
          <w:sz w:val="24"/>
          <w:szCs w:val="24"/>
        </w:rPr>
        <w:t xml:space="preserve"> et al., 2006). Preschool educators also state that they do not have the refined skills necessary for managing the </w:t>
      </w:r>
      <w:r w:rsidR="004D032D">
        <w:rPr>
          <w:rFonts w:ascii="Times New Roman" w:eastAsia="Times New Roman" w:hAnsi="Times New Roman" w:cs="Times New Roman"/>
          <w:color w:val="0E101A"/>
          <w:sz w:val="24"/>
          <w:szCs w:val="24"/>
        </w:rPr>
        <w:t>challenging issues</w:t>
      </w:r>
      <w:r w:rsidRPr="00D70919">
        <w:rPr>
          <w:rFonts w:ascii="Times New Roman" w:eastAsia="Times New Roman" w:hAnsi="Times New Roman" w:cs="Times New Roman"/>
          <w:color w:val="0E101A"/>
          <w:sz w:val="24"/>
          <w:szCs w:val="24"/>
        </w:rPr>
        <w:t xml:space="preserve"> of children with disabilities (Strain &amp; Bovey, 2017). Inclusion </w:t>
      </w:r>
      <w:r w:rsidR="004D032D">
        <w:rPr>
          <w:rFonts w:ascii="Times New Roman" w:eastAsia="Times New Roman" w:hAnsi="Times New Roman" w:cs="Times New Roman"/>
          <w:color w:val="0E101A"/>
          <w:sz w:val="24"/>
          <w:szCs w:val="24"/>
        </w:rPr>
        <w:t>can</w:t>
      </w:r>
      <w:r w:rsidRPr="00D70919">
        <w:rPr>
          <w:rFonts w:ascii="Times New Roman" w:eastAsia="Times New Roman" w:hAnsi="Times New Roman" w:cs="Times New Roman"/>
          <w:color w:val="0E101A"/>
          <w:sz w:val="24"/>
          <w:szCs w:val="24"/>
        </w:rPr>
        <w:t xml:space="preserve"> be </w:t>
      </w:r>
      <w:r w:rsidR="000D2809">
        <w:rPr>
          <w:rFonts w:ascii="Times New Roman" w:eastAsia="Times New Roman" w:hAnsi="Times New Roman" w:cs="Times New Roman"/>
          <w:color w:val="0E101A"/>
          <w:sz w:val="24"/>
          <w:szCs w:val="24"/>
        </w:rPr>
        <w:t>effective</w:t>
      </w:r>
      <w:r w:rsidRPr="00D70919">
        <w:rPr>
          <w:rFonts w:ascii="Times New Roman" w:eastAsia="Times New Roman" w:hAnsi="Times New Roman" w:cs="Times New Roman"/>
          <w:color w:val="0E101A"/>
          <w:sz w:val="24"/>
          <w:szCs w:val="24"/>
        </w:rPr>
        <w:t xml:space="preserve"> when preschool educators are </w:t>
      </w:r>
      <w:r w:rsidR="000D2809">
        <w:rPr>
          <w:rFonts w:ascii="Times New Roman" w:eastAsia="Times New Roman" w:hAnsi="Times New Roman" w:cs="Times New Roman"/>
          <w:color w:val="0E101A"/>
          <w:sz w:val="24"/>
          <w:szCs w:val="24"/>
        </w:rPr>
        <w:t>taught</w:t>
      </w:r>
      <w:r w:rsidRPr="00D70919">
        <w:rPr>
          <w:rFonts w:ascii="Times New Roman" w:eastAsia="Times New Roman" w:hAnsi="Times New Roman" w:cs="Times New Roman"/>
          <w:color w:val="0E101A"/>
          <w:sz w:val="24"/>
          <w:szCs w:val="24"/>
        </w:rPr>
        <w:t xml:space="preserve">, </w:t>
      </w:r>
      <w:r w:rsidR="000D2809">
        <w:rPr>
          <w:rFonts w:ascii="Times New Roman" w:eastAsia="Times New Roman" w:hAnsi="Times New Roman" w:cs="Times New Roman"/>
          <w:color w:val="0E101A"/>
          <w:sz w:val="24"/>
          <w:szCs w:val="24"/>
        </w:rPr>
        <w:t>proficient</w:t>
      </w:r>
      <w:r w:rsidRPr="00D70919">
        <w:rPr>
          <w:rFonts w:ascii="Times New Roman" w:eastAsia="Times New Roman" w:hAnsi="Times New Roman" w:cs="Times New Roman"/>
          <w:color w:val="0E101A"/>
          <w:sz w:val="24"/>
          <w:szCs w:val="24"/>
        </w:rPr>
        <w:t xml:space="preserve">, and </w:t>
      </w:r>
      <w:r w:rsidR="000D2809">
        <w:rPr>
          <w:rFonts w:ascii="Times New Roman" w:eastAsia="Times New Roman" w:hAnsi="Times New Roman" w:cs="Times New Roman"/>
          <w:color w:val="0E101A"/>
          <w:sz w:val="24"/>
          <w:szCs w:val="24"/>
        </w:rPr>
        <w:t>educated</w:t>
      </w:r>
      <w:r w:rsidRPr="00D70919">
        <w:rPr>
          <w:rFonts w:ascii="Times New Roman" w:eastAsia="Times New Roman" w:hAnsi="Times New Roman" w:cs="Times New Roman"/>
          <w:color w:val="0E101A"/>
          <w:sz w:val="24"/>
          <w:szCs w:val="24"/>
        </w:rPr>
        <w:t xml:space="preserve"> about the instructional strategies </w:t>
      </w:r>
      <w:r w:rsidR="004D032D">
        <w:rPr>
          <w:rFonts w:ascii="Times New Roman" w:eastAsia="Times New Roman" w:hAnsi="Times New Roman" w:cs="Times New Roman"/>
          <w:color w:val="0E101A"/>
          <w:sz w:val="24"/>
          <w:szCs w:val="24"/>
        </w:rPr>
        <w:t>required</w:t>
      </w:r>
      <w:r w:rsidRPr="00D70919">
        <w:rPr>
          <w:rFonts w:ascii="Times New Roman" w:eastAsia="Times New Roman" w:hAnsi="Times New Roman" w:cs="Times New Roman"/>
          <w:color w:val="0E101A"/>
          <w:sz w:val="24"/>
          <w:szCs w:val="24"/>
        </w:rPr>
        <w:t xml:space="preserve"> to teach young children with disabilities (Guralnick et al., 2008). Teachers with positive </w:t>
      </w:r>
      <w:r w:rsidR="003A3E5B">
        <w:rPr>
          <w:rFonts w:ascii="Times New Roman" w:eastAsia="Times New Roman" w:hAnsi="Times New Roman" w:cs="Times New Roman"/>
          <w:color w:val="0E101A"/>
          <w:sz w:val="24"/>
          <w:szCs w:val="24"/>
        </w:rPr>
        <w:t xml:space="preserve">perceptions </w:t>
      </w:r>
      <w:r w:rsidRPr="00D70919">
        <w:rPr>
          <w:rFonts w:ascii="Times New Roman" w:eastAsia="Times New Roman" w:hAnsi="Times New Roman" w:cs="Times New Roman"/>
          <w:color w:val="0E101A"/>
          <w:sz w:val="24"/>
          <w:szCs w:val="24"/>
        </w:rPr>
        <w:t xml:space="preserve">toward </w:t>
      </w:r>
      <w:r w:rsidR="00A33A2E">
        <w:rPr>
          <w:rFonts w:ascii="Times New Roman" w:eastAsia="Times New Roman" w:hAnsi="Times New Roman" w:cs="Times New Roman"/>
          <w:color w:val="0E101A"/>
          <w:sz w:val="24"/>
          <w:szCs w:val="24"/>
        </w:rPr>
        <w:t xml:space="preserve">educating </w:t>
      </w:r>
      <w:r w:rsidRPr="00D70919">
        <w:rPr>
          <w:rFonts w:ascii="Times New Roman" w:eastAsia="Times New Roman" w:hAnsi="Times New Roman" w:cs="Times New Roman"/>
          <w:color w:val="0E101A"/>
          <w:sz w:val="24"/>
          <w:szCs w:val="24"/>
        </w:rPr>
        <w:t xml:space="preserve">children in inclusive classrooms are more likely to implement teaching </w:t>
      </w:r>
      <w:r w:rsidR="00B67BAD">
        <w:rPr>
          <w:rFonts w:ascii="Times New Roman" w:eastAsia="Times New Roman" w:hAnsi="Times New Roman" w:cs="Times New Roman"/>
          <w:color w:val="0E101A"/>
          <w:sz w:val="24"/>
          <w:szCs w:val="24"/>
        </w:rPr>
        <w:t>methods</w:t>
      </w:r>
      <w:r w:rsidRPr="00D70919">
        <w:rPr>
          <w:rFonts w:ascii="Times New Roman" w:eastAsia="Times New Roman" w:hAnsi="Times New Roman" w:cs="Times New Roman"/>
          <w:color w:val="0E101A"/>
          <w:sz w:val="24"/>
          <w:szCs w:val="24"/>
        </w:rPr>
        <w:t xml:space="preserve"> related to children's </w:t>
      </w:r>
      <w:r w:rsidR="00D57546">
        <w:rPr>
          <w:rFonts w:ascii="Times New Roman" w:eastAsia="Times New Roman" w:hAnsi="Times New Roman" w:cs="Times New Roman"/>
          <w:color w:val="0E101A"/>
          <w:sz w:val="24"/>
          <w:szCs w:val="24"/>
        </w:rPr>
        <w:t xml:space="preserve">IEP </w:t>
      </w:r>
      <w:r w:rsidRPr="00D70919">
        <w:rPr>
          <w:rFonts w:ascii="Times New Roman" w:eastAsia="Times New Roman" w:hAnsi="Times New Roman" w:cs="Times New Roman"/>
          <w:color w:val="0E101A"/>
          <w:sz w:val="24"/>
          <w:szCs w:val="24"/>
        </w:rPr>
        <w:t xml:space="preserve">goals </w:t>
      </w:r>
      <w:r w:rsidR="00B72CDE">
        <w:rPr>
          <w:rFonts w:ascii="Times New Roman" w:eastAsia="Times New Roman" w:hAnsi="Times New Roman" w:cs="Times New Roman"/>
          <w:color w:val="0E101A"/>
          <w:sz w:val="24"/>
          <w:szCs w:val="24"/>
        </w:rPr>
        <w:t xml:space="preserve">through </w:t>
      </w:r>
      <w:r w:rsidR="001A2B35">
        <w:rPr>
          <w:rFonts w:ascii="Times New Roman" w:eastAsia="Times New Roman" w:hAnsi="Times New Roman" w:cs="Times New Roman"/>
          <w:color w:val="0E101A"/>
          <w:sz w:val="24"/>
          <w:szCs w:val="24"/>
        </w:rPr>
        <w:t xml:space="preserve">everyday </w:t>
      </w:r>
      <w:r w:rsidRPr="00D70919">
        <w:rPr>
          <w:rFonts w:ascii="Times New Roman" w:eastAsia="Times New Roman" w:hAnsi="Times New Roman" w:cs="Times New Roman"/>
          <w:color w:val="0E101A"/>
          <w:sz w:val="24"/>
          <w:szCs w:val="24"/>
        </w:rPr>
        <w:t xml:space="preserve">activities, </w:t>
      </w:r>
      <w:r w:rsidR="001A2B35">
        <w:rPr>
          <w:rFonts w:ascii="Times New Roman" w:eastAsia="Times New Roman" w:hAnsi="Times New Roman" w:cs="Times New Roman"/>
          <w:color w:val="0E101A"/>
          <w:sz w:val="24"/>
          <w:szCs w:val="24"/>
        </w:rPr>
        <w:t>design</w:t>
      </w:r>
      <w:r w:rsidRPr="00D70919">
        <w:rPr>
          <w:rFonts w:ascii="Times New Roman" w:eastAsia="Times New Roman" w:hAnsi="Times New Roman" w:cs="Times New Roman"/>
          <w:color w:val="0E101A"/>
          <w:sz w:val="24"/>
          <w:szCs w:val="24"/>
        </w:rPr>
        <w:t xml:space="preserve"> accessible </w:t>
      </w:r>
      <w:r w:rsidR="00DD7E61">
        <w:rPr>
          <w:rFonts w:ascii="Times New Roman" w:eastAsia="Times New Roman" w:hAnsi="Times New Roman" w:cs="Times New Roman"/>
          <w:color w:val="0E101A"/>
          <w:sz w:val="24"/>
          <w:szCs w:val="24"/>
        </w:rPr>
        <w:t>settings</w:t>
      </w:r>
      <w:r w:rsidRPr="00D70919">
        <w:rPr>
          <w:rFonts w:ascii="Times New Roman" w:eastAsia="Times New Roman" w:hAnsi="Times New Roman" w:cs="Times New Roman"/>
          <w:color w:val="0E101A"/>
          <w:sz w:val="24"/>
          <w:szCs w:val="24"/>
        </w:rPr>
        <w:t xml:space="preserve"> for children with disabilities, and use intentional strategies to </w:t>
      </w:r>
      <w:r w:rsidR="00DD7E61">
        <w:rPr>
          <w:rFonts w:ascii="Times New Roman" w:eastAsia="Times New Roman" w:hAnsi="Times New Roman" w:cs="Times New Roman"/>
          <w:color w:val="0E101A"/>
          <w:sz w:val="24"/>
          <w:szCs w:val="24"/>
        </w:rPr>
        <w:t>foster</w:t>
      </w:r>
      <w:r w:rsidRPr="00D70919">
        <w:rPr>
          <w:rFonts w:ascii="Times New Roman" w:eastAsia="Times New Roman" w:hAnsi="Times New Roman" w:cs="Times New Roman"/>
          <w:color w:val="0E101A"/>
          <w:sz w:val="24"/>
          <w:szCs w:val="24"/>
        </w:rPr>
        <w:t xml:space="preserve"> </w:t>
      </w:r>
      <w:r w:rsidR="003A3E5B">
        <w:rPr>
          <w:rFonts w:ascii="Times New Roman" w:eastAsia="Times New Roman" w:hAnsi="Times New Roman" w:cs="Times New Roman"/>
          <w:color w:val="0E101A"/>
          <w:sz w:val="24"/>
          <w:szCs w:val="24"/>
        </w:rPr>
        <w:t>effective</w:t>
      </w:r>
      <w:r w:rsidRPr="00D70919">
        <w:rPr>
          <w:rFonts w:ascii="Times New Roman" w:eastAsia="Times New Roman" w:hAnsi="Times New Roman" w:cs="Times New Roman"/>
          <w:color w:val="0E101A"/>
          <w:sz w:val="24"/>
          <w:szCs w:val="24"/>
        </w:rPr>
        <w:t xml:space="preserve"> behavior</w:t>
      </w:r>
      <w:r w:rsidR="00DD7E61">
        <w:rPr>
          <w:rFonts w:ascii="Times New Roman" w:eastAsia="Times New Roman" w:hAnsi="Times New Roman" w:cs="Times New Roman"/>
          <w:color w:val="0E101A"/>
          <w:sz w:val="24"/>
          <w:szCs w:val="24"/>
        </w:rPr>
        <w:t>al results</w:t>
      </w:r>
      <w:r w:rsidRPr="00D70919">
        <w:rPr>
          <w:rFonts w:ascii="Times New Roman" w:eastAsia="Times New Roman" w:hAnsi="Times New Roman" w:cs="Times New Roman"/>
          <w:color w:val="0E101A"/>
          <w:sz w:val="24"/>
          <w:szCs w:val="24"/>
        </w:rPr>
        <w:t xml:space="preserve"> (Rakap et al., 2017; Smith et al., 2016). When </w:t>
      </w:r>
      <w:r w:rsidR="00625C06">
        <w:rPr>
          <w:rFonts w:ascii="Times New Roman" w:eastAsia="Times New Roman" w:hAnsi="Times New Roman" w:cs="Times New Roman"/>
          <w:color w:val="0E101A"/>
          <w:sz w:val="24"/>
          <w:szCs w:val="24"/>
        </w:rPr>
        <w:t xml:space="preserve">early childhood </w:t>
      </w:r>
      <w:r w:rsidRPr="00D70919">
        <w:rPr>
          <w:rFonts w:ascii="Times New Roman" w:eastAsia="Times New Roman" w:hAnsi="Times New Roman" w:cs="Times New Roman"/>
          <w:color w:val="0E101A"/>
          <w:sz w:val="24"/>
          <w:szCs w:val="24"/>
        </w:rPr>
        <w:t xml:space="preserve">teachers are stressed and lack the proficiency and expertise to work productively with children, their lowered </w:t>
      </w:r>
      <w:r w:rsidR="00625C06">
        <w:rPr>
          <w:rFonts w:ascii="Times New Roman" w:eastAsia="Times New Roman" w:hAnsi="Times New Roman" w:cs="Times New Roman"/>
          <w:color w:val="0E101A"/>
          <w:sz w:val="24"/>
          <w:szCs w:val="24"/>
        </w:rPr>
        <w:t xml:space="preserve">self-esteem </w:t>
      </w:r>
      <w:r w:rsidRPr="00D70919">
        <w:rPr>
          <w:rFonts w:ascii="Times New Roman" w:eastAsia="Times New Roman" w:hAnsi="Times New Roman" w:cs="Times New Roman"/>
          <w:color w:val="0E101A"/>
          <w:sz w:val="24"/>
          <w:szCs w:val="24"/>
        </w:rPr>
        <w:t>and self-</w:t>
      </w:r>
      <w:r w:rsidR="00625C06">
        <w:rPr>
          <w:rFonts w:ascii="Times New Roman" w:eastAsia="Times New Roman" w:hAnsi="Times New Roman" w:cs="Times New Roman"/>
          <w:color w:val="0E101A"/>
          <w:sz w:val="24"/>
          <w:szCs w:val="24"/>
        </w:rPr>
        <w:t>assurance</w:t>
      </w:r>
      <w:r w:rsidRPr="00D70919">
        <w:rPr>
          <w:rFonts w:ascii="Times New Roman" w:eastAsia="Times New Roman" w:hAnsi="Times New Roman" w:cs="Times New Roman"/>
          <w:color w:val="0E101A"/>
          <w:sz w:val="24"/>
          <w:szCs w:val="24"/>
        </w:rPr>
        <w:t xml:space="preserve"> might </w:t>
      </w:r>
      <w:r w:rsidR="00625C06">
        <w:rPr>
          <w:rFonts w:ascii="Times New Roman" w:eastAsia="Times New Roman" w:hAnsi="Times New Roman" w:cs="Times New Roman"/>
          <w:color w:val="0E101A"/>
          <w:sz w:val="24"/>
          <w:szCs w:val="24"/>
        </w:rPr>
        <w:t>also influence</w:t>
      </w:r>
      <w:r w:rsidRPr="00D70919">
        <w:rPr>
          <w:rFonts w:ascii="Times New Roman" w:eastAsia="Times New Roman" w:hAnsi="Times New Roman" w:cs="Times New Roman"/>
          <w:color w:val="0E101A"/>
          <w:sz w:val="24"/>
          <w:szCs w:val="24"/>
        </w:rPr>
        <w:t xml:space="preserve"> teacher </w:t>
      </w:r>
      <w:r w:rsidR="00625C06">
        <w:rPr>
          <w:rFonts w:ascii="Times New Roman" w:eastAsia="Times New Roman" w:hAnsi="Times New Roman" w:cs="Times New Roman"/>
          <w:color w:val="0E101A"/>
          <w:sz w:val="24"/>
          <w:szCs w:val="24"/>
        </w:rPr>
        <w:t>perceptions</w:t>
      </w:r>
      <w:r w:rsidRPr="00D70919">
        <w:rPr>
          <w:rFonts w:ascii="Times New Roman" w:eastAsia="Times New Roman" w:hAnsi="Times New Roman" w:cs="Times New Roman"/>
          <w:color w:val="0E101A"/>
          <w:sz w:val="24"/>
          <w:szCs w:val="24"/>
        </w:rPr>
        <w:t xml:space="preserve"> (</w:t>
      </w:r>
      <w:proofErr w:type="spellStart"/>
      <w:r w:rsidRPr="00D70919">
        <w:rPr>
          <w:rFonts w:ascii="Times New Roman" w:eastAsia="Times New Roman" w:hAnsi="Times New Roman" w:cs="Times New Roman"/>
          <w:color w:val="0E101A"/>
          <w:sz w:val="24"/>
          <w:szCs w:val="24"/>
        </w:rPr>
        <w:t>Dinnebeil</w:t>
      </w:r>
      <w:proofErr w:type="spellEnd"/>
      <w:r w:rsidRPr="00D70919">
        <w:rPr>
          <w:rFonts w:ascii="Times New Roman" w:eastAsia="Times New Roman" w:hAnsi="Times New Roman" w:cs="Times New Roman"/>
          <w:color w:val="0E101A"/>
          <w:sz w:val="24"/>
          <w:szCs w:val="24"/>
        </w:rPr>
        <w:t xml:space="preserve"> et al., 2006). Teachers presumably have positive </w:t>
      </w:r>
      <w:r w:rsidR="00BA7DD2">
        <w:rPr>
          <w:rFonts w:ascii="Times New Roman" w:eastAsia="Times New Roman" w:hAnsi="Times New Roman" w:cs="Times New Roman"/>
          <w:color w:val="0E101A"/>
          <w:sz w:val="24"/>
          <w:szCs w:val="24"/>
        </w:rPr>
        <w:t>perceptions</w:t>
      </w:r>
      <w:r w:rsidRPr="00D70919">
        <w:rPr>
          <w:rFonts w:ascii="Times New Roman" w:eastAsia="Times New Roman" w:hAnsi="Times New Roman" w:cs="Times New Roman"/>
          <w:color w:val="0E101A"/>
          <w:sz w:val="24"/>
          <w:szCs w:val="24"/>
        </w:rPr>
        <w:t xml:space="preserve"> and believe all children can </w:t>
      </w:r>
      <w:r w:rsidR="00BA7DD2">
        <w:rPr>
          <w:rFonts w:ascii="Times New Roman" w:eastAsia="Times New Roman" w:hAnsi="Times New Roman" w:cs="Times New Roman"/>
          <w:color w:val="0E101A"/>
          <w:sz w:val="24"/>
          <w:szCs w:val="24"/>
        </w:rPr>
        <w:t xml:space="preserve">have </w:t>
      </w:r>
      <w:r w:rsidRPr="00D70919">
        <w:rPr>
          <w:rFonts w:ascii="Times New Roman" w:eastAsia="Times New Roman" w:hAnsi="Times New Roman" w:cs="Times New Roman"/>
          <w:color w:val="0E101A"/>
          <w:sz w:val="24"/>
          <w:szCs w:val="24"/>
        </w:rPr>
        <w:t>succe</w:t>
      </w:r>
      <w:r w:rsidR="00BA7DD2">
        <w:rPr>
          <w:rFonts w:ascii="Times New Roman" w:eastAsia="Times New Roman" w:hAnsi="Times New Roman" w:cs="Times New Roman"/>
          <w:color w:val="0E101A"/>
          <w:sz w:val="24"/>
          <w:szCs w:val="24"/>
        </w:rPr>
        <w:t>ss</w:t>
      </w:r>
      <w:r w:rsidRPr="00D70919">
        <w:rPr>
          <w:rFonts w:ascii="Times New Roman" w:eastAsia="Times New Roman" w:hAnsi="Times New Roman" w:cs="Times New Roman"/>
          <w:color w:val="0E101A"/>
          <w:sz w:val="24"/>
          <w:szCs w:val="24"/>
        </w:rPr>
        <w:t xml:space="preserve"> in inclusive classrooms w</w:t>
      </w:r>
      <w:r w:rsidR="000E57AA">
        <w:rPr>
          <w:rFonts w:ascii="Times New Roman" w:eastAsia="Times New Roman" w:hAnsi="Times New Roman" w:cs="Times New Roman"/>
          <w:color w:val="0E101A"/>
          <w:sz w:val="24"/>
          <w:szCs w:val="24"/>
        </w:rPr>
        <w:t>ith elevated</w:t>
      </w:r>
      <w:r w:rsidRPr="00D70919">
        <w:rPr>
          <w:rFonts w:ascii="Times New Roman" w:eastAsia="Times New Roman" w:hAnsi="Times New Roman" w:cs="Times New Roman"/>
          <w:color w:val="0E101A"/>
          <w:sz w:val="24"/>
          <w:szCs w:val="24"/>
        </w:rPr>
        <w:t xml:space="preserve"> </w:t>
      </w:r>
      <w:r w:rsidR="00E71FF0">
        <w:rPr>
          <w:rFonts w:ascii="Times New Roman" w:eastAsia="Times New Roman" w:hAnsi="Times New Roman" w:cs="Times New Roman"/>
          <w:color w:val="0E101A"/>
          <w:sz w:val="24"/>
          <w:szCs w:val="24"/>
        </w:rPr>
        <w:t>self-confidence</w:t>
      </w:r>
      <w:r w:rsidR="000E57AA">
        <w:rPr>
          <w:rFonts w:ascii="Times New Roman" w:eastAsia="Times New Roman" w:hAnsi="Times New Roman" w:cs="Times New Roman"/>
          <w:color w:val="0E101A"/>
          <w:sz w:val="24"/>
          <w:szCs w:val="24"/>
        </w:rPr>
        <w:t xml:space="preserve">. </w:t>
      </w:r>
      <w:r w:rsidRPr="00D70919">
        <w:rPr>
          <w:rFonts w:ascii="Times New Roman" w:eastAsia="Times New Roman" w:hAnsi="Times New Roman" w:cs="Times New Roman"/>
          <w:color w:val="0E101A"/>
          <w:sz w:val="24"/>
          <w:szCs w:val="24"/>
        </w:rPr>
        <w:t xml:space="preserve">If preschool teachers are </w:t>
      </w:r>
      <w:r w:rsidR="00E71FF0">
        <w:rPr>
          <w:rFonts w:ascii="Times New Roman" w:eastAsia="Times New Roman" w:hAnsi="Times New Roman" w:cs="Times New Roman"/>
          <w:color w:val="0E101A"/>
          <w:sz w:val="24"/>
          <w:szCs w:val="24"/>
        </w:rPr>
        <w:t>given</w:t>
      </w:r>
      <w:r w:rsidRPr="00D70919">
        <w:rPr>
          <w:rFonts w:ascii="Times New Roman" w:eastAsia="Times New Roman" w:hAnsi="Times New Roman" w:cs="Times New Roman"/>
          <w:color w:val="0E101A"/>
          <w:sz w:val="24"/>
          <w:szCs w:val="24"/>
        </w:rPr>
        <w:t xml:space="preserve"> the background </w:t>
      </w:r>
      <w:r w:rsidR="00BA7DD2">
        <w:rPr>
          <w:rFonts w:ascii="Times New Roman" w:eastAsia="Times New Roman" w:hAnsi="Times New Roman" w:cs="Times New Roman"/>
          <w:color w:val="0E101A"/>
          <w:sz w:val="24"/>
          <w:szCs w:val="24"/>
        </w:rPr>
        <w:t>instruction</w:t>
      </w:r>
      <w:r w:rsidRPr="00D70919">
        <w:rPr>
          <w:rFonts w:ascii="Times New Roman" w:eastAsia="Times New Roman" w:hAnsi="Times New Roman" w:cs="Times New Roman"/>
          <w:color w:val="0E101A"/>
          <w:sz w:val="24"/>
          <w:szCs w:val="24"/>
        </w:rPr>
        <w:t xml:space="preserve"> to </w:t>
      </w:r>
      <w:r w:rsidR="00E71FF0">
        <w:rPr>
          <w:rFonts w:ascii="Times New Roman" w:eastAsia="Times New Roman" w:hAnsi="Times New Roman" w:cs="Times New Roman"/>
          <w:color w:val="0E101A"/>
          <w:sz w:val="24"/>
          <w:szCs w:val="24"/>
        </w:rPr>
        <w:t>recognize</w:t>
      </w:r>
      <w:r w:rsidRPr="00D70919">
        <w:rPr>
          <w:rFonts w:ascii="Times New Roman" w:eastAsia="Times New Roman" w:hAnsi="Times New Roman" w:cs="Times New Roman"/>
          <w:color w:val="0E101A"/>
          <w:sz w:val="24"/>
          <w:szCs w:val="24"/>
        </w:rPr>
        <w:t xml:space="preserve"> various disabilities and the </w:t>
      </w:r>
      <w:r w:rsidR="00E71FF0">
        <w:rPr>
          <w:rFonts w:ascii="Times New Roman" w:eastAsia="Times New Roman" w:hAnsi="Times New Roman" w:cs="Times New Roman"/>
          <w:color w:val="0E101A"/>
          <w:sz w:val="24"/>
          <w:szCs w:val="24"/>
        </w:rPr>
        <w:t>professional development</w:t>
      </w:r>
      <w:r w:rsidRPr="00D70919">
        <w:rPr>
          <w:rFonts w:ascii="Times New Roman" w:eastAsia="Times New Roman" w:hAnsi="Times New Roman" w:cs="Times New Roman"/>
          <w:color w:val="0E101A"/>
          <w:sz w:val="24"/>
          <w:szCs w:val="24"/>
        </w:rPr>
        <w:t xml:space="preserve"> to </w:t>
      </w:r>
      <w:r w:rsidR="00BA7DD2">
        <w:rPr>
          <w:rFonts w:ascii="Times New Roman" w:eastAsia="Times New Roman" w:hAnsi="Times New Roman" w:cs="Times New Roman"/>
          <w:color w:val="0E101A"/>
          <w:sz w:val="24"/>
          <w:szCs w:val="24"/>
        </w:rPr>
        <w:t>apply</w:t>
      </w:r>
      <w:r w:rsidRPr="00D70919">
        <w:rPr>
          <w:rFonts w:ascii="Times New Roman" w:eastAsia="Times New Roman" w:hAnsi="Times New Roman" w:cs="Times New Roman"/>
          <w:color w:val="0E101A"/>
          <w:sz w:val="24"/>
          <w:szCs w:val="24"/>
        </w:rPr>
        <w:t xml:space="preserve"> </w:t>
      </w:r>
      <w:r w:rsidR="00E71FF0">
        <w:rPr>
          <w:rFonts w:ascii="Times New Roman" w:eastAsia="Times New Roman" w:hAnsi="Times New Roman" w:cs="Times New Roman"/>
          <w:color w:val="0E101A"/>
          <w:sz w:val="24"/>
          <w:szCs w:val="24"/>
        </w:rPr>
        <w:t>techniques</w:t>
      </w:r>
      <w:r w:rsidRPr="00D70919">
        <w:rPr>
          <w:rFonts w:ascii="Times New Roman" w:eastAsia="Times New Roman" w:hAnsi="Times New Roman" w:cs="Times New Roman"/>
          <w:color w:val="0E101A"/>
          <w:sz w:val="24"/>
          <w:szCs w:val="24"/>
        </w:rPr>
        <w:t xml:space="preserve"> to </w:t>
      </w:r>
      <w:r w:rsidR="00E71FF0">
        <w:rPr>
          <w:rFonts w:ascii="Times New Roman" w:eastAsia="Times New Roman" w:hAnsi="Times New Roman" w:cs="Times New Roman"/>
          <w:color w:val="0E101A"/>
          <w:sz w:val="24"/>
          <w:szCs w:val="24"/>
        </w:rPr>
        <w:t>assist</w:t>
      </w:r>
      <w:r w:rsidRPr="00D70919">
        <w:rPr>
          <w:rFonts w:ascii="Times New Roman" w:eastAsia="Times New Roman" w:hAnsi="Times New Roman" w:cs="Times New Roman"/>
          <w:color w:val="0E101A"/>
          <w:sz w:val="24"/>
          <w:szCs w:val="24"/>
        </w:rPr>
        <w:t xml:space="preserve"> children with disabilities, their attitudes and </w:t>
      </w:r>
      <w:r w:rsidR="00E71FF0">
        <w:rPr>
          <w:rFonts w:ascii="Times New Roman" w:eastAsia="Times New Roman" w:hAnsi="Times New Roman" w:cs="Times New Roman"/>
          <w:color w:val="0E101A"/>
          <w:sz w:val="24"/>
          <w:szCs w:val="24"/>
        </w:rPr>
        <w:t>perceptions</w:t>
      </w:r>
      <w:r w:rsidRPr="00D70919">
        <w:rPr>
          <w:rFonts w:ascii="Times New Roman" w:eastAsia="Times New Roman" w:hAnsi="Times New Roman" w:cs="Times New Roman"/>
          <w:color w:val="0E101A"/>
          <w:sz w:val="24"/>
          <w:szCs w:val="24"/>
        </w:rPr>
        <w:t xml:space="preserve"> may </w:t>
      </w:r>
      <w:r w:rsidR="00E71FF0">
        <w:rPr>
          <w:rFonts w:ascii="Times New Roman" w:eastAsia="Times New Roman" w:hAnsi="Times New Roman" w:cs="Times New Roman"/>
          <w:color w:val="0E101A"/>
          <w:sz w:val="24"/>
          <w:szCs w:val="24"/>
        </w:rPr>
        <w:t>show</w:t>
      </w:r>
      <w:r w:rsidRPr="00D70919">
        <w:rPr>
          <w:rFonts w:ascii="Times New Roman" w:eastAsia="Times New Roman" w:hAnsi="Times New Roman" w:cs="Times New Roman"/>
          <w:color w:val="0E101A"/>
          <w:sz w:val="24"/>
          <w:szCs w:val="24"/>
        </w:rPr>
        <w:t xml:space="preserve"> </w:t>
      </w:r>
      <w:r w:rsidR="00BA7DD2">
        <w:rPr>
          <w:rFonts w:ascii="Times New Roman" w:eastAsia="Times New Roman" w:hAnsi="Times New Roman" w:cs="Times New Roman"/>
          <w:color w:val="0E101A"/>
          <w:sz w:val="24"/>
          <w:szCs w:val="24"/>
        </w:rPr>
        <w:t>an</w:t>
      </w:r>
      <w:r w:rsidRPr="00D70919">
        <w:rPr>
          <w:rFonts w:ascii="Times New Roman" w:eastAsia="Times New Roman" w:hAnsi="Times New Roman" w:cs="Times New Roman"/>
          <w:color w:val="0E101A"/>
          <w:sz w:val="24"/>
          <w:szCs w:val="24"/>
        </w:rPr>
        <w:t xml:space="preserve"> </w:t>
      </w:r>
      <w:r w:rsidR="00E71FF0">
        <w:rPr>
          <w:rFonts w:ascii="Times New Roman" w:eastAsia="Times New Roman" w:hAnsi="Times New Roman" w:cs="Times New Roman"/>
          <w:color w:val="0E101A"/>
          <w:sz w:val="24"/>
          <w:szCs w:val="24"/>
        </w:rPr>
        <w:t>eagerness</w:t>
      </w:r>
      <w:r w:rsidRPr="00D70919">
        <w:rPr>
          <w:rFonts w:ascii="Times New Roman" w:eastAsia="Times New Roman" w:hAnsi="Times New Roman" w:cs="Times New Roman"/>
          <w:color w:val="0E101A"/>
          <w:sz w:val="24"/>
          <w:szCs w:val="24"/>
        </w:rPr>
        <w:t xml:space="preserve"> to </w:t>
      </w:r>
      <w:r w:rsidR="00E71FF0">
        <w:rPr>
          <w:rFonts w:ascii="Times New Roman" w:eastAsia="Times New Roman" w:hAnsi="Times New Roman" w:cs="Times New Roman"/>
          <w:color w:val="0E101A"/>
          <w:sz w:val="24"/>
          <w:szCs w:val="24"/>
        </w:rPr>
        <w:t>teach</w:t>
      </w:r>
      <w:r w:rsidRPr="00D70919">
        <w:rPr>
          <w:rFonts w:ascii="Times New Roman" w:eastAsia="Times New Roman" w:hAnsi="Times New Roman" w:cs="Times New Roman"/>
          <w:color w:val="0E101A"/>
          <w:sz w:val="24"/>
          <w:szCs w:val="24"/>
        </w:rPr>
        <w:t xml:space="preserve"> in inclusive</w:t>
      </w:r>
      <w:r w:rsidR="00E71FF0">
        <w:rPr>
          <w:rFonts w:ascii="Times New Roman" w:eastAsia="Times New Roman" w:hAnsi="Times New Roman" w:cs="Times New Roman"/>
          <w:color w:val="0E101A"/>
          <w:sz w:val="24"/>
          <w:szCs w:val="24"/>
        </w:rPr>
        <w:t xml:space="preserve"> settings</w:t>
      </w:r>
      <w:r w:rsidRPr="00D70919">
        <w:rPr>
          <w:rFonts w:ascii="Times New Roman" w:eastAsia="Times New Roman" w:hAnsi="Times New Roman" w:cs="Times New Roman"/>
          <w:color w:val="0E101A"/>
          <w:sz w:val="24"/>
          <w:szCs w:val="24"/>
        </w:rPr>
        <w:t xml:space="preserve"> (Barton &amp; Smith, 2015; Estes-Jones, 2013)</w:t>
      </w:r>
      <w:r w:rsidR="006F0DDC">
        <w:rPr>
          <w:rFonts w:ascii="Times New Roman" w:eastAsia="Times New Roman" w:hAnsi="Times New Roman" w:cs="Times New Roman"/>
          <w:color w:val="0E101A"/>
          <w:sz w:val="24"/>
          <w:szCs w:val="24"/>
        </w:rPr>
        <w:t>.</w:t>
      </w:r>
    </w:p>
    <w:p w14:paraId="75AEAECF" w14:textId="4CAF8173" w:rsidR="000409A6" w:rsidRPr="00D70919" w:rsidRDefault="000409A6" w:rsidP="007144B9">
      <w:pPr>
        <w:spacing w:after="0" w:line="480" w:lineRule="auto"/>
        <w:ind w:left="2880" w:firstLine="720"/>
        <w:rPr>
          <w:rFonts w:ascii="Times New Roman" w:eastAsia="Times New Roman" w:hAnsi="Times New Roman" w:cs="Times New Roman"/>
          <w:color w:val="0E101A"/>
          <w:sz w:val="24"/>
          <w:szCs w:val="24"/>
        </w:rPr>
      </w:pPr>
      <w:r w:rsidRPr="00D70919">
        <w:rPr>
          <w:rFonts w:ascii="Times New Roman" w:eastAsia="Times New Roman" w:hAnsi="Times New Roman" w:cs="Times New Roman"/>
          <w:b/>
          <w:bCs/>
          <w:color w:val="0E101A"/>
          <w:sz w:val="24"/>
          <w:szCs w:val="24"/>
        </w:rPr>
        <w:t>Administrat</w:t>
      </w:r>
      <w:r w:rsidR="00980A36">
        <w:rPr>
          <w:rFonts w:ascii="Times New Roman" w:eastAsia="Times New Roman" w:hAnsi="Times New Roman" w:cs="Times New Roman"/>
          <w:b/>
          <w:bCs/>
          <w:color w:val="0E101A"/>
          <w:sz w:val="24"/>
          <w:szCs w:val="24"/>
        </w:rPr>
        <w:t>ive</w:t>
      </w:r>
      <w:r w:rsidRPr="00D70919">
        <w:rPr>
          <w:rFonts w:ascii="Times New Roman" w:eastAsia="Times New Roman" w:hAnsi="Times New Roman" w:cs="Times New Roman"/>
          <w:b/>
          <w:bCs/>
          <w:color w:val="0E101A"/>
          <w:sz w:val="24"/>
          <w:szCs w:val="24"/>
        </w:rPr>
        <w:t xml:space="preserve"> Support </w:t>
      </w:r>
    </w:p>
    <w:p w14:paraId="4975412C" w14:textId="218878D8" w:rsidR="000409A6" w:rsidRPr="00D70919" w:rsidRDefault="000409A6" w:rsidP="000409A6">
      <w:pPr>
        <w:spacing w:after="0" w:line="480" w:lineRule="auto"/>
        <w:rPr>
          <w:rFonts w:ascii="Times New Roman" w:eastAsia="Times New Roman" w:hAnsi="Times New Roman" w:cs="Times New Roman"/>
          <w:color w:val="0E101A"/>
          <w:sz w:val="24"/>
          <w:szCs w:val="24"/>
        </w:rPr>
      </w:pPr>
      <w:r w:rsidRPr="00D70919">
        <w:rPr>
          <w:rFonts w:ascii="Times New Roman" w:eastAsia="Times New Roman" w:hAnsi="Times New Roman" w:cs="Times New Roman"/>
          <w:color w:val="0E101A"/>
          <w:sz w:val="24"/>
          <w:szCs w:val="24"/>
        </w:rPr>
        <w:t xml:space="preserve">             Early childhood teachers believe that principals lack leadership and do not have a vision for inclusion (Cox, 2013). Inclusion is successful if preschool teachers are supported and have the </w:t>
      </w:r>
      <w:r w:rsidR="003403D1">
        <w:rPr>
          <w:rFonts w:ascii="Times New Roman" w:eastAsia="Times New Roman" w:hAnsi="Times New Roman" w:cs="Times New Roman"/>
          <w:color w:val="0E101A"/>
          <w:sz w:val="24"/>
          <w:szCs w:val="24"/>
        </w:rPr>
        <w:t>required</w:t>
      </w:r>
      <w:r w:rsidRPr="00D70919">
        <w:rPr>
          <w:rFonts w:ascii="Times New Roman" w:eastAsia="Times New Roman" w:hAnsi="Times New Roman" w:cs="Times New Roman"/>
          <w:color w:val="0E101A"/>
          <w:sz w:val="24"/>
          <w:szCs w:val="24"/>
        </w:rPr>
        <w:t xml:space="preserve"> resources to meet the needs of children with disabilities (Odom, 2000). Inclusion will likely succeed when school leaders and teachers act upon their inclusionary beliefs and values (Gerson, 2012). For </w:t>
      </w:r>
      <w:r w:rsidR="003403D1">
        <w:rPr>
          <w:rFonts w:ascii="Times New Roman" w:eastAsia="Times New Roman" w:hAnsi="Times New Roman" w:cs="Times New Roman"/>
          <w:color w:val="0E101A"/>
          <w:sz w:val="24"/>
          <w:szCs w:val="24"/>
        </w:rPr>
        <w:t xml:space="preserve">early childhood </w:t>
      </w:r>
      <w:r w:rsidRPr="00D70919">
        <w:rPr>
          <w:rFonts w:ascii="Times New Roman" w:eastAsia="Times New Roman" w:hAnsi="Times New Roman" w:cs="Times New Roman"/>
          <w:color w:val="0E101A"/>
          <w:sz w:val="24"/>
          <w:szCs w:val="24"/>
        </w:rPr>
        <w:t xml:space="preserve">inclusion to </w:t>
      </w:r>
      <w:r w:rsidR="004B406D">
        <w:rPr>
          <w:rFonts w:ascii="Times New Roman" w:eastAsia="Times New Roman" w:hAnsi="Times New Roman" w:cs="Times New Roman"/>
          <w:color w:val="0E101A"/>
          <w:sz w:val="24"/>
          <w:szCs w:val="24"/>
        </w:rPr>
        <w:t>succeed</w:t>
      </w:r>
      <w:r w:rsidRPr="00D70919">
        <w:rPr>
          <w:rFonts w:ascii="Times New Roman" w:eastAsia="Times New Roman" w:hAnsi="Times New Roman" w:cs="Times New Roman"/>
          <w:color w:val="0E101A"/>
          <w:sz w:val="24"/>
          <w:szCs w:val="24"/>
        </w:rPr>
        <w:t xml:space="preserve">, Akalin et al. (2014) state that preschool teachers </w:t>
      </w:r>
      <w:r w:rsidR="003403D1">
        <w:rPr>
          <w:rFonts w:ascii="Times New Roman" w:eastAsia="Times New Roman" w:hAnsi="Times New Roman" w:cs="Times New Roman"/>
          <w:color w:val="0E101A"/>
          <w:sz w:val="24"/>
          <w:szCs w:val="24"/>
        </w:rPr>
        <w:t>should</w:t>
      </w:r>
      <w:r w:rsidRPr="00D70919">
        <w:rPr>
          <w:rFonts w:ascii="Times New Roman" w:eastAsia="Times New Roman" w:hAnsi="Times New Roman" w:cs="Times New Roman"/>
          <w:color w:val="0E101A"/>
          <w:sz w:val="24"/>
          <w:szCs w:val="24"/>
        </w:rPr>
        <w:t xml:space="preserve"> be </w:t>
      </w:r>
      <w:r w:rsidR="003403D1">
        <w:rPr>
          <w:rFonts w:ascii="Times New Roman" w:eastAsia="Times New Roman" w:hAnsi="Times New Roman" w:cs="Times New Roman"/>
          <w:color w:val="0E101A"/>
          <w:sz w:val="24"/>
          <w:szCs w:val="24"/>
        </w:rPr>
        <w:t>supplied</w:t>
      </w:r>
      <w:r w:rsidRPr="00D70919">
        <w:rPr>
          <w:rFonts w:ascii="Times New Roman" w:eastAsia="Times New Roman" w:hAnsi="Times New Roman" w:cs="Times New Roman"/>
          <w:color w:val="0E101A"/>
          <w:sz w:val="24"/>
          <w:szCs w:val="24"/>
        </w:rPr>
        <w:t xml:space="preserve"> with support systems, including personnel (</w:t>
      </w:r>
      <w:r w:rsidR="00823355">
        <w:rPr>
          <w:rFonts w:ascii="Times New Roman" w:eastAsia="Times New Roman" w:hAnsi="Times New Roman" w:cs="Times New Roman"/>
          <w:color w:val="0E101A"/>
          <w:sz w:val="24"/>
          <w:szCs w:val="24"/>
        </w:rPr>
        <w:t xml:space="preserve">school </w:t>
      </w:r>
      <w:r w:rsidRPr="00D70919">
        <w:rPr>
          <w:rFonts w:ascii="Times New Roman" w:eastAsia="Times New Roman" w:hAnsi="Times New Roman" w:cs="Times New Roman"/>
          <w:color w:val="0E101A"/>
          <w:sz w:val="24"/>
          <w:szCs w:val="24"/>
        </w:rPr>
        <w:lastRenderedPageBreak/>
        <w:t xml:space="preserve">administrator, district, </w:t>
      </w:r>
      <w:r w:rsidR="00BC422E">
        <w:rPr>
          <w:rFonts w:ascii="Times New Roman" w:eastAsia="Times New Roman" w:hAnsi="Times New Roman" w:cs="Times New Roman"/>
          <w:color w:val="0E101A"/>
          <w:sz w:val="24"/>
          <w:szCs w:val="24"/>
        </w:rPr>
        <w:t>integrated services staff, teacher assistants</w:t>
      </w:r>
      <w:r w:rsidRPr="00D70919">
        <w:rPr>
          <w:rFonts w:ascii="Times New Roman" w:eastAsia="Times New Roman" w:hAnsi="Times New Roman" w:cs="Times New Roman"/>
          <w:color w:val="0E101A"/>
          <w:sz w:val="24"/>
          <w:szCs w:val="24"/>
        </w:rPr>
        <w:t xml:space="preserve">), appropriately equipped classrooms, and ongoing teacher training programs. These supports will assist in creating </w:t>
      </w:r>
      <w:r w:rsidR="003403D1">
        <w:rPr>
          <w:rFonts w:ascii="Times New Roman" w:eastAsia="Times New Roman" w:hAnsi="Times New Roman" w:cs="Times New Roman"/>
          <w:color w:val="0E101A"/>
          <w:sz w:val="24"/>
          <w:szCs w:val="24"/>
        </w:rPr>
        <w:t>effective</w:t>
      </w:r>
      <w:r w:rsidRPr="00D70919">
        <w:rPr>
          <w:rFonts w:ascii="Times New Roman" w:eastAsia="Times New Roman" w:hAnsi="Times New Roman" w:cs="Times New Roman"/>
          <w:color w:val="0E101A"/>
          <w:sz w:val="24"/>
          <w:szCs w:val="24"/>
        </w:rPr>
        <w:t xml:space="preserve"> </w:t>
      </w:r>
      <w:r w:rsidR="003403D1">
        <w:rPr>
          <w:rFonts w:ascii="Times New Roman" w:eastAsia="Times New Roman" w:hAnsi="Times New Roman" w:cs="Times New Roman"/>
          <w:color w:val="0E101A"/>
          <w:sz w:val="24"/>
          <w:szCs w:val="24"/>
        </w:rPr>
        <w:t>perceptions</w:t>
      </w:r>
      <w:r w:rsidRPr="00D70919">
        <w:rPr>
          <w:rFonts w:ascii="Times New Roman" w:eastAsia="Times New Roman" w:hAnsi="Times New Roman" w:cs="Times New Roman"/>
          <w:color w:val="0E101A"/>
          <w:sz w:val="24"/>
          <w:szCs w:val="24"/>
        </w:rPr>
        <w:t xml:space="preserve"> and providing teachers with the appropriate </w:t>
      </w:r>
      <w:r w:rsidR="003403D1">
        <w:rPr>
          <w:rFonts w:ascii="Times New Roman" w:eastAsia="Times New Roman" w:hAnsi="Times New Roman" w:cs="Times New Roman"/>
          <w:color w:val="0E101A"/>
          <w:sz w:val="24"/>
          <w:szCs w:val="24"/>
        </w:rPr>
        <w:t>education</w:t>
      </w:r>
      <w:r w:rsidRPr="00D70919">
        <w:rPr>
          <w:rFonts w:ascii="Times New Roman" w:eastAsia="Times New Roman" w:hAnsi="Times New Roman" w:cs="Times New Roman"/>
          <w:color w:val="0E101A"/>
          <w:sz w:val="24"/>
          <w:szCs w:val="24"/>
        </w:rPr>
        <w:t xml:space="preserve">, </w:t>
      </w:r>
      <w:r w:rsidR="003403D1">
        <w:rPr>
          <w:rFonts w:ascii="Times New Roman" w:eastAsia="Times New Roman" w:hAnsi="Times New Roman" w:cs="Times New Roman"/>
          <w:color w:val="0E101A"/>
          <w:sz w:val="24"/>
          <w:szCs w:val="24"/>
        </w:rPr>
        <w:t>abilities</w:t>
      </w:r>
      <w:r w:rsidRPr="00D70919">
        <w:rPr>
          <w:rFonts w:ascii="Times New Roman" w:eastAsia="Times New Roman" w:hAnsi="Times New Roman" w:cs="Times New Roman"/>
          <w:color w:val="0E101A"/>
          <w:sz w:val="24"/>
          <w:szCs w:val="24"/>
        </w:rPr>
        <w:t>, and exper</w:t>
      </w:r>
      <w:r w:rsidR="003403D1">
        <w:rPr>
          <w:rFonts w:ascii="Times New Roman" w:eastAsia="Times New Roman" w:hAnsi="Times New Roman" w:cs="Times New Roman"/>
          <w:color w:val="0E101A"/>
          <w:sz w:val="24"/>
          <w:szCs w:val="24"/>
        </w:rPr>
        <w:t>tise</w:t>
      </w:r>
      <w:r w:rsidRPr="00D70919">
        <w:rPr>
          <w:rFonts w:ascii="Times New Roman" w:eastAsia="Times New Roman" w:hAnsi="Times New Roman" w:cs="Times New Roman"/>
          <w:color w:val="0E101A"/>
          <w:sz w:val="24"/>
          <w:szCs w:val="24"/>
        </w:rPr>
        <w:t xml:space="preserve"> </w:t>
      </w:r>
      <w:r w:rsidR="003403D1">
        <w:rPr>
          <w:rFonts w:ascii="Times New Roman" w:eastAsia="Times New Roman" w:hAnsi="Times New Roman" w:cs="Times New Roman"/>
          <w:color w:val="0E101A"/>
          <w:sz w:val="24"/>
          <w:szCs w:val="24"/>
        </w:rPr>
        <w:t xml:space="preserve">required </w:t>
      </w:r>
      <w:r w:rsidRPr="00D70919">
        <w:rPr>
          <w:rFonts w:ascii="Times New Roman" w:eastAsia="Times New Roman" w:hAnsi="Times New Roman" w:cs="Times New Roman"/>
          <w:color w:val="0E101A"/>
          <w:sz w:val="24"/>
          <w:szCs w:val="24"/>
        </w:rPr>
        <w:t>(Akalin et al., 2014). </w:t>
      </w:r>
    </w:p>
    <w:p w14:paraId="32520622" w14:textId="1BDF1726" w:rsidR="000409A6" w:rsidRDefault="00FC2405" w:rsidP="000409A6">
      <w:pPr>
        <w:spacing w:after="0" w:line="480" w:lineRule="auto"/>
        <w:ind w:firstLine="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Resilience</w:t>
      </w:r>
      <w:r w:rsidR="000409A6" w:rsidRPr="00D70919">
        <w:rPr>
          <w:rFonts w:ascii="Times New Roman" w:eastAsia="Times New Roman" w:hAnsi="Times New Roman" w:cs="Times New Roman"/>
          <w:color w:val="0E101A"/>
          <w:sz w:val="24"/>
          <w:szCs w:val="24"/>
        </w:rPr>
        <w:t xml:space="preserve"> and </w:t>
      </w:r>
      <w:r>
        <w:rPr>
          <w:rFonts w:ascii="Times New Roman" w:eastAsia="Times New Roman" w:hAnsi="Times New Roman" w:cs="Times New Roman"/>
          <w:color w:val="0E101A"/>
          <w:sz w:val="24"/>
          <w:szCs w:val="24"/>
        </w:rPr>
        <w:t>eagerness</w:t>
      </w:r>
      <w:r w:rsidR="000409A6" w:rsidRPr="00D70919">
        <w:rPr>
          <w:rFonts w:ascii="Times New Roman" w:eastAsia="Times New Roman" w:hAnsi="Times New Roman" w:cs="Times New Roman"/>
          <w:color w:val="0E101A"/>
          <w:sz w:val="24"/>
          <w:szCs w:val="24"/>
        </w:rPr>
        <w:t xml:space="preserve"> are </w:t>
      </w:r>
      <w:r w:rsidR="004A051A">
        <w:rPr>
          <w:rFonts w:ascii="Times New Roman" w:eastAsia="Times New Roman" w:hAnsi="Times New Roman" w:cs="Times New Roman"/>
          <w:color w:val="0E101A"/>
          <w:sz w:val="24"/>
          <w:szCs w:val="24"/>
        </w:rPr>
        <w:t>crucial</w:t>
      </w:r>
      <w:r w:rsidR="000409A6" w:rsidRPr="00D70919">
        <w:rPr>
          <w:rFonts w:ascii="Times New Roman" w:eastAsia="Times New Roman" w:hAnsi="Times New Roman" w:cs="Times New Roman"/>
          <w:color w:val="0E101A"/>
          <w:sz w:val="24"/>
          <w:szCs w:val="24"/>
        </w:rPr>
        <w:t xml:space="preserve"> to a successful inclusion program, as program de</w:t>
      </w:r>
      <w:r w:rsidR="004A051A">
        <w:rPr>
          <w:rFonts w:ascii="Times New Roman" w:eastAsia="Times New Roman" w:hAnsi="Times New Roman" w:cs="Times New Roman"/>
          <w:color w:val="0E101A"/>
          <w:sz w:val="24"/>
          <w:szCs w:val="24"/>
        </w:rPr>
        <w:t>sign</w:t>
      </w:r>
      <w:r w:rsidR="000409A6" w:rsidRPr="00D70919">
        <w:rPr>
          <w:rFonts w:ascii="Times New Roman" w:eastAsia="Times New Roman" w:hAnsi="Times New Roman" w:cs="Times New Roman"/>
          <w:color w:val="0E101A"/>
          <w:sz w:val="24"/>
          <w:szCs w:val="24"/>
        </w:rPr>
        <w:t xml:space="preserve"> can take time. The </w:t>
      </w:r>
      <w:r w:rsidR="004A051A">
        <w:rPr>
          <w:rFonts w:ascii="Times New Roman" w:eastAsia="Times New Roman" w:hAnsi="Times New Roman" w:cs="Times New Roman"/>
          <w:color w:val="0E101A"/>
          <w:sz w:val="24"/>
          <w:szCs w:val="24"/>
        </w:rPr>
        <w:t>adaptability</w:t>
      </w:r>
      <w:r w:rsidR="000409A6" w:rsidRPr="00D70919">
        <w:rPr>
          <w:rFonts w:ascii="Times New Roman" w:eastAsia="Times New Roman" w:hAnsi="Times New Roman" w:cs="Times New Roman"/>
          <w:color w:val="0E101A"/>
          <w:sz w:val="24"/>
          <w:szCs w:val="24"/>
        </w:rPr>
        <w:t xml:space="preserve"> and </w:t>
      </w:r>
      <w:r w:rsidR="004A051A">
        <w:rPr>
          <w:rFonts w:ascii="Times New Roman" w:eastAsia="Times New Roman" w:hAnsi="Times New Roman" w:cs="Times New Roman"/>
          <w:color w:val="0E101A"/>
          <w:sz w:val="24"/>
          <w:szCs w:val="24"/>
        </w:rPr>
        <w:t xml:space="preserve">imagination </w:t>
      </w:r>
      <w:r w:rsidR="000409A6" w:rsidRPr="00D70919">
        <w:rPr>
          <w:rFonts w:ascii="Times New Roman" w:eastAsia="Times New Roman" w:hAnsi="Times New Roman" w:cs="Times New Roman"/>
          <w:color w:val="0E101A"/>
          <w:sz w:val="24"/>
          <w:szCs w:val="24"/>
        </w:rPr>
        <w:t xml:space="preserve">of </w:t>
      </w:r>
      <w:r w:rsidR="004A051A">
        <w:rPr>
          <w:rFonts w:ascii="Times New Roman" w:eastAsia="Times New Roman" w:hAnsi="Times New Roman" w:cs="Times New Roman"/>
          <w:color w:val="0E101A"/>
          <w:sz w:val="24"/>
          <w:szCs w:val="24"/>
        </w:rPr>
        <w:t>leaders</w:t>
      </w:r>
      <w:r w:rsidR="000409A6" w:rsidRPr="00D70919">
        <w:rPr>
          <w:rFonts w:ascii="Times New Roman" w:eastAsia="Times New Roman" w:hAnsi="Times New Roman" w:cs="Times New Roman"/>
          <w:color w:val="0E101A"/>
          <w:sz w:val="24"/>
          <w:szCs w:val="24"/>
        </w:rPr>
        <w:t xml:space="preserve"> serve as</w:t>
      </w:r>
      <w:r w:rsidR="004A051A">
        <w:rPr>
          <w:rFonts w:ascii="Times New Roman" w:eastAsia="Times New Roman" w:hAnsi="Times New Roman" w:cs="Times New Roman"/>
          <w:color w:val="0E101A"/>
          <w:sz w:val="24"/>
          <w:szCs w:val="24"/>
        </w:rPr>
        <w:t xml:space="preserve"> catalysts</w:t>
      </w:r>
      <w:r w:rsidR="000409A6" w:rsidRPr="00D70919">
        <w:rPr>
          <w:rFonts w:ascii="Times New Roman" w:eastAsia="Times New Roman" w:hAnsi="Times New Roman" w:cs="Times New Roman"/>
          <w:color w:val="0E101A"/>
          <w:sz w:val="24"/>
          <w:szCs w:val="24"/>
        </w:rPr>
        <w:t xml:space="preserve"> for inclusi</w:t>
      </w:r>
      <w:r>
        <w:rPr>
          <w:rFonts w:ascii="Times New Roman" w:eastAsia="Times New Roman" w:hAnsi="Times New Roman" w:cs="Times New Roman"/>
          <w:color w:val="0E101A"/>
          <w:sz w:val="24"/>
          <w:szCs w:val="24"/>
        </w:rPr>
        <w:t>on</w:t>
      </w:r>
      <w:r w:rsidR="000409A6" w:rsidRPr="00D70919">
        <w:rPr>
          <w:rFonts w:ascii="Times New Roman" w:eastAsia="Times New Roman" w:hAnsi="Times New Roman" w:cs="Times New Roman"/>
          <w:color w:val="0E101A"/>
          <w:sz w:val="24"/>
          <w:szCs w:val="24"/>
        </w:rPr>
        <w:t xml:space="preserve"> practices. The flexibility of </w:t>
      </w:r>
      <w:r w:rsidR="004A051A">
        <w:rPr>
          <w:rFonts w:ascii="Times New Roman" w:eastAsia="Times New Roman" w:hAnsi="Times New Roman" w:cs="Times New Roman"/>
          <w:color w:val="0E101A"/>
          <w:sz w:val="24"/>
          <w:szCs w:val="24"/>
        </w:rPr>
        <w:t>all staff</w:t>
      </w:r>
      <w:r w:rsidR="000409A6" w:rsidRPr="00D70919">
        <w:rPr>
          <w:rFonts w:ascii="Times New Roman" w:eastAsia="Times New Roman" w:hAnsi="Times New Roman" w:cs="Times New Roman"/>
          <w:color w:val="0E101A"/>
          <w:sz w:val="24"/>
          <w:szCs w:val="24"/>
        </w:rPr>
        <w:t xml:space="preserve"> is noted as an essential </w:t>
      </w:r>
      <w:r w:rsidR="00C8589E">
        <w:rPr>
          <w:rFonts w:ascii="Times New Roman" w:eastAsia="Times New Roman" w:hAnsi="Times New Roman" w:cs="Times New Roman"/>
          <w:color w:val="0E101A"/>
          <w:sz w:val="24"/>
          <w:szCs w:val="24"/>
        </w:rPr>
        <w:t>ingredient</w:t>
      </w:r>
      <w:r w:rsidR="000409A6" w:rsidRPr="00D70919">
        <w:rPr>
          <w:rFonts w:ascii="Times New Roman" w:eastAsia="Times New Roman" w:hAnsi="Times New Roman" w:cs="Times New Roman"/>
          <w:color w:val="0E101A"/>
          <w:sz w:val="24"/>
          <w:szCs w:val="24"/>
        </w:rPr>
        <w:t xml:space="preserve"> in supporting inclusive practices. This </w:t>
      </w:r>
      <w:r w:rsidR="004A051A">
        <w:rPr>
          <w:rFonts w:ascii="Times New Roman" w:eastAsia="Times New Roman" w:hAnsi="Times New Roman" w:cs="Times New Roman"/>
          <w:color w:val="0E101A"/>
          <w:sz w:val="24"/>
          <w:szCs w:val="24"/>
        </w:rPr>
        <w:t>resilience</w:t>
      </w:r>
      <w:r w:rsidR="000409A6" w:rsidRPr="00D70919">
        <w:rPr>
          <w:rFonts w:ascii="Times New Roman" w:eastAsia="Times New Roman" w:hAnsi="Times New Roman" w:cs="Times New Roman"/>
          <w:color w:val="0E101A"/>
          <w:sz w:val="24"/>
          <w:szCs w:val="24"/>
        </w:rPr>
        <w:t xml:space="preserve"> is noted as being critical to the </w:t>
      </w:r>
      <w:r w:rsidR="004A051A">
        <w:rPr>
          <w:rFonts w:ascii="Times New Roman" w:eastAsia="Times New Roman" w:hAnsi="Times New Roman" w:cs="Times New Roman"/>
          <w:color w:val="0E101A"/>
          <w:sz w:val="24"/>
          <w:szCs w:val="24"/>
        </w:rPr>
        <w:t>success</w:t>
      </w:r>
      <w:r w:rsidR="000409A6" w:rsidRPr="00D70919">
        <w:rPr>
          <w:rFonts w:ascii="Times New Roman" w:eastAsia="Times New Roman" w:hAnsi="Times New Roman" w:cs="Times New Roman"/>
          <w:color w:val="0E101A"/>
          <w:sz w:val="24"/>
          <w:szCs w:val="24"/>
        </w:rPr>
        <w:t xml:space="preserve"> of the team. The influence of </w:t>
      </w:r>
      <w:r w:rsidR="004A051A">
        <w:rPr>
          <w:rFonts w:ascii="Times New Roman" w:eastAsia="Times New Roman" w:hAnsi="Times New Roman" w:cs="Times New Roman"/>
          <w:color w:val="0E101A"/>
          <w:sz w:val="24"/>
          <w:szCs w:val="24"/>
        </w:rPr>
        <w:t xml:space="preserve">the </w:t>
      </w:r>
      <w:r w:rsidR="00867799">
        <w:rPr>
          <w:rFonts w:ascii="Times New Roman" w:eastAsia="Times New Roman" w:hAnsi="Times New Roman" w:cs="Times New Roman"/>
          <w:color w:val="0E101A"/>
          <w:sz w:val="24"/>
          <w:szCs w:val="24"/>
        </w:rPr>
        <w:t>leaders'</w:t>
      </w:r>
      <w:r w:rsidR="004A051A">
        <w:rPr>
          <w:rFonts w:ascii="Times New Roman" w:eastAsia="Times New Roman" w:hAnsi="Times New Roman" w:cs="Times New Roman"/>
          <w:color w:val="0E101A"/>
          <w:sz w:val="24"/>
          <w:szCs w:val="24"/>
        </w:rPr>
        <w:t xml:space="preserve"> attitudes</w:t>
      </w:r>
      <w:r w:rsidR="000409A6" w:rsidRPr="00D70919">
        <w:rPr>
          <w:rFonts w:ascii="Times New Roman" w:eastAsia="Times New Roman" w:hAnsi="Times New Roman" w:cs="Times New Roman"/>
          <w:color w:val="0E101A"/>
          <w:sz w:val="24"/>
          <w:szCs w:val="24"/>
        </w:rPr>
        <w:t xml:space="preserve"> about barriers to preschool inclusion is </w:t>
      </w:r>
      <w:r w:rsidR="00475C26">
        <w:rPr>
          <w:rFonts w:ascii="Times New Roman" w:eastAsia="Times New Roman" w:hAnsi="Times New Roman" w:cs="Times New Roman"/>
          <w:color w:val="0E101A"/>
          <w:sz w:val="24"/>
          <w:szCs w:val="24"/>
        </w:rPr>
        <w:t>essential</w:t>
      </w:r>
      <w:r w:rsidR="000409A6">
        <w:rPr>
          <w:rFonts w:ascii="Times New Roman" w:eastAsia="Times New Roman" w:hAnsi="Times New Roman" w:cs="Times New Roman"/>
          <w:color w:val="0E101A"/>
          <w:sz w:val="24"/>
          <w:szCs w:val="24"/>
        </w:rPr>
        <w:t xml:space="preserve">, as administrators' </w:t>
      </w:r>
      <w:r w:rsidR="004A051A">
        <w:rPr>
          <w:rFonts w:ascii="Times New Roman" w:eastAsia="Times New Roman" w:hAnsi="Times New Roman" w:cs="Times New Roman"/>
          <w:color w:val="0E101A"/>
          <w:sz w:val="24"/>
          <w:szCs w:val="24"/>
        </w:rPr>
        <w:t>perceptions</w:t>
      </w:r>
      <w:r w:rsidR="000409A6">
        <w:rPr>
          <w:rFonts w:ascii="Times New Roman" w:eastAsia="Times New Roman" w:hAnsi="Times New Roman" w:cs="Times New Roman"/>
          <w:color w:val="0E101A"/>
          <w:sz w:val="24"/>
          <w:szCs w:val="24"/>
        </w:rPr>
        <w:t xml:space="preserve"> </w:t>
      </w:r>
      <w:r w:rsidR="004A051A">
        <w:rPr>
          <w:rFonts w:ascii="Times New Roman" w:eastAsia="Times New Roman" w:hAnsi="Times New Roman" w:cs="Times New Roman"/>
          <w:color w:val="0E101A"/>
          <w:sz w:val="24"/>
          <w:szCs w:val="24"/>
        </w:rPr>
        <w:t>impact</w:t>
      </w:r>
      <w:r w:rsidR="000409A6">
        <w:rPr>
          <w:rFonts w:ascii="Times New Roman" w:eastAsia="Times New Roman" w:hAnsi="Times New Roman" w:cs="Times New Roman"/>
          <w:color w:val="0E101A"/>
          <w:sz w:val="24"/>
          <w:szCs w:val="24"/>
        </w:rPr>
        <w:t xml:space="preserve"> children's placement in inclusive or se</w:t>
      </w:r>
      <w:r w:rsidR="004A051A">
        <w:rPr>
          <w:rFonts w:ascii="Times New Roman" w:eastAsia="Times New Roman" w:hAnsi="Times New Roman" w:cs="Times New Roman"/>
          <w:color w:val="0E101A"/>
          <w:sz w:val="24"/>
          <w:szCs w:val="24"/>
        </w:rPr>
        <w:t>lf-contained</w:t>
      </w:r>
      <w:r w:rsidR="000409A6" w:rsidRPr="00D70919">
        <w:rPr>
          <w:rFonts w:ascii="Times New Roman" w:eastAsia="Times New Roman" w:hAnsi="Times New Roman" w:cs="Times New Roman"/>
          <w:color w:val="0E101A"/>
          <w:sz w:val="24"/>
          <w:szCs w:val="24"/>
        </w:rPr>
        <w:t xml:space="preserve"> </w:t>
      </w:r>
      <w:r w:rsidR="004A051A">
        <w:rPr>
          <w:rFonts w:ascii="Times New Roman" w:eastAsia="Times New Roman" w:hAnsi="Times New Roman" w:cs="Times New Roman"/>
          <w:color w:val="0E101A"/>
          <w:sz w:val="24"/>
          <w:szCs w:val="24"/>
        </w:rPr>
        <w:t>environments</w:t>
      </w:r>
      <w:r w:rsidR="000409A6" w:rsidRPr="00D70919">
        <w:rPr>
          <w:rFonts w:ascii="Times New Roman" w:eastAsia="Times New Roman" w:hAnsi="Times New Roman" w:cs="Times New Roman"/>
          <w:color w:val="0E101A"/>
          <w:sz w:val="24"/>
          <w:szCs w:val="24"/>
        </w:rPr>
        <w:t xml:space="preserve"> (Love &amp; Horn, 2021). </w:t>
      </w:r>
      <w:r w:rsidR="004A051A">
        <w:rPr>
          <w:rFonts w:ascii="Times New Roman" w:eastAsia="Times New Roman" w:hAnsi="Times New Roman" w:cs="Times New Roman"/>
          <w:color w:val="0E101A"/>
          <w:sz w:val="24"/>
          <w:szCs w:val="24"/>
        </w:rPr>
        <w:t xml:space="preserve">It’s understandable that </w:t>
      </w:r>
      <w:r w:rsidR="00867799">
        <w:rPr>
          <w:rFonts w:ascii="Times New Roman" w:eastAsia="Times New Roman" w:hAnsi="Times New Roman" w:cs="Times New Roman"/>
          <w:color w:val="0E101A"/>
          <w:sz w:val="24"/>
          <w:szCs w:val="24"/>
        </w:rPr>
        <w:t>principals</w:t>
      </w:r>
      <w:r w:rsidR="000409A6" w:rsidRPr="00D70919">
        <w:rPr>
          <w:rFonts w:ascii="Times New Roman" w:eastAsia="Times New Roman" w:hAnsi="Times New Roman" w:cs="Times New Roman"/>
          <w:color w:val="0E101A"/>
          <w:sz w:val="24"/>
          <w:szCs w:val="24"/>
        </w:rPr>
        <w:t xml:space="preserve"> view inclusion </w:t>
      </w:r>
      <w:r w:rsidR="004A051A">
        <w:rPr>
          <w:rFonts w:ascii="Times New Roman" w:eastAsia="Times New Roman" w:hAnsi="Times New Roman" w:cs="Times New Roman"/>
          <w:color w:val="0E101A"/>
          <w:sz w:val="24"/>
          <w:szCs w:val="24"/>
        </w:rPr>
        <w:t>operationally</w:t>
      </w:r>
      <w:r w:rsidR="000409A6" w:rsidRPr="00D70919">
        <w:rPr>
          <w:rFonts w:ascii="Times New Roman" w:eastAsia="Times New Roman" w:hAnsi="Times New Roman" w:cs="Times New Roman"/>
          <w:color w:val="0E101A"/>
          <w:sz w:val="24"/>
          <w:szCs w:val="24"/>
        </w:rPr>
        <w:t xml:space="preserve"> since their job responsibilities typically manage budgets, placements, personnel, classroom space, and assignments (Lawrence et al., 2016). School leaders </w:t>
      </w:r>
      <w:r w:rsidR="00F20675">
        <w:rPr>
          <w:rFonts w:ascii="Times New Roman" w:eastAsia="Times New Roman" w:hAnsi="Times New Roman" w:cs="Times New Roman"/>
          <w:color w:val="0E101A"/>
          <w:sz w:val="24"/>
          <w:szCs w:val="24"/>
        </w:rPr>
        <w:t>have</w:t>
      </w:r>
      <w:r w:rsidR="000409A6" w:rsidRPr="00D70919">
        <w:rPr>
          <w:rFonts w:ascii="Times New Roman" w:eastAsia="Times New Roman" w:hAnsi="Times New Roman" w:cs="Times New Roman"/>
          <w:color w:val="0E101A"/>
          <w:sz w:val="24"/>
          <w:szCs w:val="24"/>
        </w:rPr>
        <w:t xml:space="preserve"> an </w:t>
      </w:r>
      <w:r w:rsidR="000409A6">
        <w:rPr>
          <w:rFonts w:ascii="Times New Roman" w:eastAsia="Times New Roman" w:hAnsi="Times New Roman" w:cs="Times New Roman"/>
          <w:color w:val="0E101A"/>
          <w:sz w:val="24"/>
          <w:szCs w:val="24"/>
        </w:rPr>
        <w:t>essential</w:t>
      </w:r>
      <w:r w:rsidR="000409A6" w:rsidRPr="00D70919">
        <w:rPr>
          <w:rFonts w:ascii="Times New Roman" w:eastAsia="Times New Roman" w:hAnsi="Times New Roman" w:cs="Times New Roman"/>
          <w:color w:val="0E101A"/>
          <w:sz w:val="24"/>
          <w:szCs w:val="24"/>
        </w:rPr>
        <w:t xml:space="preserve"> </w:t>
      </w:r>
      <w:r w:rsidR="00D62742">
        <w:rPr>
          <w:rFonts w:ascii="Times New Roman" w:eastAsia="Times New Roman" w:hAnsi="Times New Roman" w:cs="Times New Roman"/>
          <w:color w:val="0E101A"/>
          <w:sz w:val="24"/>
          <w:szCs w:val="24"/>
        </w:rPr>
        <w:t>position</w:t>
      </w:r>
      <w:r w:rsidR="000409A6" w:rsidRPr="00D70919">
        <w:rPr>
          <w:rFonts w:ascii="Times New Roman" w:eastAsia="Times New Roman" w:hAnsi="Times New Roman" w:cs="Times New Roman"/>
          <w:color w:val="0E101A"/>
          <w:sz w:val="24"/>
          <w:szCs w:val="24"/>
        </w:rPr>
        <w:t xml:space="preserve"> in the initial </w:t>
      </w:r>
      <w:r w:rsidR="00F20675">
        <w:rPr>
          <w:rFonts w:ascii="Times New Roman" w:eastAsia="Times New Roman" w:hAnsi="Times New Roman" w:cs="Times New Roman"/>
          <w:color w:val="0E101A"/>
          <w:sz w:val="24"/>
          <w:szCs w:val="24"/>
        </w:rPr>
        <w:t xml:space="preserve">enrollment and </w:t>
      </w:r>
      <w:r w:rsidR="000409A6" w:rsidRPr="00D70919">
        <w:rPr>
          <w:rFonts w:ascii="Times New Roman" w:eastAsia="Times New Roman" w:hAnsi="Times New Roman" w:cs="Times New Roman"/>
          <w:color w:val="0E101A"/>
          <w:sz w:val="24"/>
          <w:szCs w:val="24"/>
        </w:rPr>
        <w:t xml:space="preserve">placement of young children with disabilities, thus </w:t>
      </w:r>
      <w:r w:rsidR="00FF6C6F">
        <w:rPr>
          <w:rFonts w:ascii="Times New Roman" w:eastAsia="Times New Roman" w:hAnsi="Times New Roman" w:cs="Times New Roman"/>
          <w:color w:val="0E101A"/>
          <w:sz w:val="24"/>
          <w:szCs w:val="24"/>
        </w:rPr>
        <w:t>directing</w:t>
      </w:r>
      <w:r w:rsidR="000409A6" w:rsidRPr="00D70919">
        <w:rPr>
          <w:rFonts w:ascii="Times New Roman" w:eastAsia="Times New Roman" w:hAnsi="Times New Roman" w:cs="Times New Roman"/>
          <w:color w:val="0E101A"/>
          <w:sz w:val="24"/>
          <w:szCs w:val="24"/>
        </w:rPr>
        <w:t xml:space="preserve"> the </w:t>
      </w:r>
      <w:r w:rsidR="00F20675">
        <w:rPr>
          <w:rFonts w:ascii="Times New Roman" w:eastAsia="Times New Roman" w:hAnsi="Times New Roman" w:cs="Times New Roman"/>
          <w:color w:val="0E101A"/>
          <w:sz w:val="24"/>
          <w:szCs w:val="24"/>
        </w:rPr>
        <w:t>managerial systems</w:t>
      </w:r>
      <w:r w:rsidR="000409A6" w:rsidRPr="00D70919">
        <w:rPr>
          <w:rFonts w:ascii="Times New Roman" w:eastAsia="Times New Roman" w:hAnsi="Times New Roman" w:cs="Times New Roman"/>
          <w:color w:val="0E101A"/>
          <w:sz w:val="24"/>
          <w:szCs w:val="24"/>
        </w:rPr>
        <w:t xml:space="preserve"> that facilitate inclusion, such as the location of preschool classrooms, </w:t>
      </w:r>
      <w:r w:rsidR="00F20675">
        <w:rPr>
          <w:rFonts w:ascii="Times New Roman" w:eastAsia="Times New Roman" w:hAnsi="Times New Roman" w:cs="Times New Roman"/>
          <w:color w:val="0E101A"/>
          <w:sz w:val="24"/>
          <w:szCs w:val="24"/>
        </w:rPr>
        <w:t xml:space="preserve">school </w:t>
      </w:r>
      <w:r w:rsidR="000409A6" w:rsidRPr="00D70919">
        <w:rPr>
          <w:rFonts w:ascii="Times New Roman" w:eastAsia="Times New Roman" w:hAnsi="Times New Roman" w:cs="Times New Roman"/>
          <w:color w:val="0E101A"/>
          <w:sz w:val="24"/>
          <w:szCs w:val="24"/>
        </w:rPr>
        <w:t>hours in which those classrooms are available for children, and how staff are funded and u</w:t>
      </w:r>
      <w:r w:rsidR="000C19DF">
        <w:rPr>
          <w:rFonts w:ascii="Times New Roman" w:eastAsia="Times New Roman" w:hAnsi="Times New Roman" w:cs="Times New Roman"/>
          <w:color w:val="0E101A"/>
          <w:sz w:val="24"/>
          <w:szCs w:val="24"/>
        </w:rPr>
        <w:t>sed</w:t>
      </w:r>
      <w:r w:rsidR="000409A6" w:rsidRPr="00D70919">
        <w:rPr>
          <w:rFonts w:ascii="Times New Roman" w:eastAsia="Times New Roman" w:hAnsi="Times New Roman" w:cs="Times New Roman"/>
          <w:color w:val="0E101A"/>
          <w:sz w:val="24"/>
          <w:szCs w:val="24"/>
        </w:rPr>
        <w:t xml:space="preserve"> across the </w:t>
      </w:r>
      <w:r w:rsidR="000C19DF">
        <w:rPr>
          <w:rFonts w:ascii="Times New Roman" w:eastAsia="Times New Roman" w:hAnsi="Times New Roman" w:cs="Times New Roman"/>
          <w:color w:val="0E101A"/>
          <w:sz w:val="24"/>
          <w:szCs w:val="24"/>
        </w:rPr>
        <w:t xml:space="preserve">school </w:t>
      </w:r>
      <w:r w:rsidR="000409A6" w:rsidRPr="00D70919">
        <w:rPr>
          <w:rFonts w:ascii="Times New Roman" w:eastAsia="Times New Roman" w:hAnsi="Times New Roman" w:cs="Times New Roman"/>
          <w:color w:val="0E101A"/>
          <w:sz w:val="24"/>
          <w:szCs w:val="24"/>
        </w:rPr>
        <w:t xml:space="preserve">system (Lawrence et al., 2016). Grantham-Caston and DiCarlo (2021) state that there is evidence that </w:t>
      </w:r>
      <w:r w:rsidR="000C19DF">
        <w:rPr>
          <w:rFonts w:ascii="Times New Roman" w:eastAsia="Times New Roman" w:hAnsi="Times New Roman" w:cs="Times New Roman"/>
          <w:color w:val="0E101A"/>
          <w:sz w:val="24"/>
          <w:szCs w:val="24"/>
        </w:rPr>
        <w:t xml:space="preserve">early childhood leaders </w:t>
      </w:r>
      <w:r w:rsidR="000409A6" w:rsidRPr="00D70919">
        <w:rPr>
          <w:rFonts w:ascii="Times New Roman" w:eastAsia="Times New Roman" w:hAnsi="Times New Roman" w:cs="Times New Roman"/>
          <w:color w:val="0E101A"/>
          <w:sz w:val="24"/>
          <w:szCs w:val="24"/>
        </w:rPr>
        <w:t xml:space="preserve">who </w:t>
      </w:r>
      <w:r w:rsidR="000C19DF">
        <w:rPr>
          <w:rFonts w:ascii="Times New Roman" w:eastAsia="Times New Roman" w:hAnsi="Times New Roman" w:cs="Times New Roman"/>
          <w:color w:val="0E101A"/>
          <w:sz w:val="24"/>
          <w:szCs w:val="24"/>
        </w:rPr>
        <w:t>concentrate</w:t>
      </w:r>
      <w:r w:rsidR="000409A6" w:rsidRPr="00D70919">
        <w:rPr>
          <w:rFonts w:ascii="Times New Roman" w:eastAsia="Times New Roman" w:hAnsi="Times New Roman" w:cs="Times New Roman"/>
          <w:color w:val="0E101A"/>
          <w:sz w:val="24"/>
          <w:szCs w:val="24"/>
        </w:rPr>
        <w:t xml:space="preserve"> </w:t>
      </w:r>
      <w:r w:rsidR="000C19DF">
        <w:rPr>
          <w:rFonts w:ascii="Times New Roman" w:eastAsia="Times New Roman" w:hAnsi="Times New Roman" w:cs="Times New Roman"/>
          <w:color w:val="0E101A"/>
          <w:sz w:val="24"/>
          <w:szCs w:val="24"/>
        </w:rPr>
        <w:t>more</w:t>
      </w:r>
      <w:r w:rsidR="000409A6" w:rsidRPr="00D70919">
        <w:rPr>
          <w:rFonts w:ascii="Times New Roman" w:eastAsia="Times New Roman" w:hAnsi="Times New Roman" w:cs="Times New Roman"/>
          <w:color w:val="0E101A"/>
          <w:sz w:val="24"/>
          <w:szCs w:val="24"/>
        </w:rPr>
        <w:t xml:space="preserve"> on their </w:t>
      </w:r>
      <w:r w:rsidR="000C19DF">
        <w:rPr>
          <w:rFonts w:ascii="Times New Roman" w:eastAsia="Times New Roman" w:hAnsi="Times New Roman" w:cs="Times New Roman"/>
          <w:color w:val="0E101A"/>
          <w:sz w:val="24"/>
          <w:szCs w:val="24"/>
        </w:rPr>
        <w:t>operational</w:t>
      </w:r>
      <w:r w:rsidR="000409A6" w:rsidRPr="00D70919">
        <w:rPr>
          <w:rFonts w:ascii="Times New Roman" w:eastAsia="Times New Roman" w:hAnsi="Times New Roman" w:cs="Times New Roman"/>
          <w:color w:val="0E101A"/>
          <w:sz w:val="24"/>
          <w:szCs w:val="24"/>
        </w:rPr>
        <w:t xml:space="preserve"> </w:t>
      </w:r>
      <w:r w:rsidR="000C19DF">
        <w:rPr>
          <w:rFonts w:ascii="Times New Roman" w:eastAsia="Times New Roman" w:hAnsi="Times New Roman" w:cs="Times New Roman"/>
          <w:color w:val="0E101A"/>
          <w:sz w:val="24"/>
          <w:szCs w:val="24"/>
        </w:rPr>
        <w:t>duties</w:t>
      </w:r>
      <w:r w:rsidR="000409A6" w:rsidRPr="00D70919">
        <w:rPr>
          <w:rFonts w:ascii="Times New Roman" w:eastAsia="Times New Roman" w:hAnsi="Times New Roman" w:cs="Times New Roman"/>
          <w:color w:val="0E101A"/>
          <w:sz w:val="24"/>
          <w:szCs w:val="24"/>
        </w:rPr>
        <w:t xml:space="preserve"> </w:t>
      </w:r>
      <w:r w:rsidR="000C19DF">
        <w:rPr>
          <w:rFonts w:ascii="Times New Roman" w:eastAsia="Times New Roman" w:hAnsi="Times New Roman" w:cs="Times New Roman"/>
          <w:color w:val="0E101A"/>
          <w:sz w:val="24"/>
          <w:szCs w:val="24"/>
        </w:rPr>
        <w:t xml:space="preserve">might miss the </w:t>
      </w:r>
      <w:proofErr w:type="gramStart"/>
      <w:r w:rsidR="000C19DF">
        <w:rPr>
          <w:rFonts w:ascii="Times New Roman" w:eastAsia="Times New Roman" w:hAnsi="Times New Roman" w:cs="Times New Roman"/>
          <w:color w:val="0E101A"/>
          <w:sz w:val="24"/>
          <w:szCs w:val="24"/>
        </w:rPr>
        <w:t>chances</w:t>
      </w:r>
      <w:proofErr w:type="gramEnd"/>
      <w:r w:rsidR="000C19DF">
        <w:rPr>
          <w:rFonts w:ascii="Times New Roman" w:eastAsia="Times New Roman" w:hAnsi="Times New Roman" w:cs="Times New Roman"/>
          <w:color w:val="0E101A"/>
          <w:sz w:val="24"/>
          <w:szCs w:val="24"/>
        </w:rPr>
        <w:t xml:space="preserve"> </w:t>
      </w:r>
      <w:r w:rsidR="000409A6" w:rsidRPr="00D70919">
        <w:rPr>
          <w:rFonts w:ascii="Times New Roman" w:eastAsia="Times New Roman" w:hAnsi="Times New Roman" w:cs="Times New Roman"/>
          <w:color w:val="0E101A"/>
          <w:sz w:val="24"/>
          <w:szCs w:val="24"/>
        </w:rPr>
        <w:t xml:space="preserve">to be transformational in providing high-quality education to all children. Therefore, the </w:t>
      </w:r>
      <w:r w:rsidR="00037370">
        <w:rPr>
          <w:rFonts w:ascii="Times New Roman" w:eastAsia="Times New Roman" w:hAnsi="Times New Roman" w:cs="Times New Roman"/>
          <w:color w:val="0E101A"/>
          <w:sz w:val="24"/>
          <w:szCs w:val="24"/>
        </w:rPr>
        <w:t xml:space="preserve">management side </w:t>
      </w:r>
      <w:r w:rsidR="000409A6" w:rsidRPr="00D70919">
        <w:rPr>
          <w:rFonts w:ascii="Times New Roman" w:eastAsia="Times New Roman" w:hAnsi="Times New Roman" w:cs="Times New Roman"/>
          <w:color w:val="0E101A"/>
          <w:sz w:val="24"/>
          <w:szCs w:val="24"/>
        </w:rPr>
        <w:t xml:space="preserve">of programs may serve as barriers and </w:t>
      </w:r>
      <w:r w:rsidR="00037370">
        <w:rPr>
          <w:rFonts w:ascii="Times New Roman" w:eastAsia="Times New Roman" w:hAnsi="Times New Roman" w:cs="Times New Roman"/>
          <w:color w:val="0E101A"/>
          <w:sz w:val="24"/>
          <w:szCs w:val="24"/>
        </w:rPr>
        <w:t xml:space="preserve">promoters </w:t>
      </w:r>
      <w:r w:rsidR="000409A6" w:rsidRPr="00D70919">
        <w:rPr>
          <w:rFonts w:ascii="Times New Roman" w:eastAsia="Times New Roman" w:hAnsi="Times New Roman" w:cs="Times New Roman"/>
          <w:color w:val="0E101A"/>
          <w:sz w:val="24"/>
          <w:szCs w:val="24"/>
        </w:rPr>
        <w:t xml:space="preserve">of inclusion (Sira et al., 2018). </w:t>
      </w:r>
      <w:proofErr w:type="spellStart"/>
      <w:r w:rsidR="000409A6" w:rsidRPr="00D70919">
        <w:rPr>
          <w:rFonts w:ascii="Times New Roman" w:eastAsia="Times New Roman" w:hAnsi="Times New Roman" w:cs="Times New Roman"/>
          <w:color w:val="0E101A"/>
          <w:sz w:val="24"/>
          <w:szCs w:val="24"/>
        </w:rPr>
        <w:t>Majorica</w:t>
      </w:r>
      <w:proofErr w:type="spellEnd"/>
      <w:r w:rsidR="000409A6" w:rsidRPr="00D70919">
        <w:rPr>
          <w:rFonts w:ascii="Times New Roman" w:eastAsia="Times New Roman" w:hAnsi="Times New Roman" w:cs="Times New Roman"/>
          <w:color w:val="0E101A"/>
          <w:sz w:val="24"/>
          <w:szCs w:val="24"/>
        </w:rPr>
        <w:t xml:space="preserve">-Nunez (2017) states that </w:t>
      </w:r>
      <w:r w:rsidR="00DF4FD9">
        <w:rPr>
          <w:rFonts w:ascii="Times New Roman" w:eastAsia="Times New Roman" w:hAnsi="Times New Roman" w:cs="Times New Roman"/>
          <w:color w:val="0E101A"/>
          <w:sz w:val="24"/>
          <w:szCs w:val="24"/>
        </w:rPr>
        <w:t>school leaders</w:t>
      </w:r>
      <w:r w:rsidR="000409A6" w:rsidRPr="00D70919">
        <w:rPr>
          <w:rFonts w:ascii="Times New Roman" w:eastAsia="Times New Roman" w:hAnsi="Times New Roman" w:cs="Times New Roman"/>
          <w:color w:val="0E101A"/>
          <w:sz w:val="24"/>
          <w:szCs w:val="24"/>
        </w:rPr>
        <w:t xml:space="preserve"> are </w:t>
      </w:r>
      <w:r w:rsidR="00DF4FD9">
        <w:rPr>
          <w:rFonts w:ascii="Times New Roman" w:eastAsia="Times New Roman" w:hAnsi="Times New Roman" w:cs="Times New Roman"/>
          <w:color w:val="0E101A"/>
          <w:sz w:val="24"/>
          <w:szCs w:val="24"/>
        </w:rPr>
        <w:t>frequently</w:t>
      </w:r>
      <w:r w:rsidR="000409A6" w:rsidRPr="00D70919">
        <w:rPr>
          <w:rFonts w:ascii="Times New Roman" w:eastAsia="Times New Roman" w:hAnsi="Times New Roman" w:cs="Times New Roman"/>
          <w:color w:val="0E101A"/>
          <w:sz w:val="24"/>
          <w:szCs w:val="24"/>
        </w:rPr>
        <w:t xml:space="preserve"> seen as the change agents </w:t>
      </w:r>
      <w:r w:rsidR="00DF4FD9">
        <w:rPr>
          <w:rFonts w:ascii="Times New Roman" w:eastAsia="Times New Roman" w:hAnsi="Times New Roman" w:cs="Times New Roman"/>
          <w:color w:val="0E101A"/>
          <w:sz w:val="24"/>
          <w:szCs w:val="24"/>
        </w:rPr>
        <w:t>impacting</w:t>
      </w:r>
      <w:r w:rsidR="000409A6" w:rsidRPr="00D70919">
        <w:rPr>
          <w:rFonts w:ascii="Times New Roman" w:eastAsia="Times New Roman" w:hAnsi="Times New Roman" w:cs="Times New Roman"/>
          <w:color w:val="0E101A"/>
          <w:sz w:val="24"/>
          <w:szCs w:val="24"/>
        </w:rPr>
        <w:t xml:space="preserve"> and creating a vision for inclusive practices within the school and preschool classrooms.</w:t>
      </w:r>
    </w:p>
    <w:p w14:paraId="0E77168E" w14:textId="77777777" w:rsidR="009D7BEC" w:rsidRPr="00D70919" w:rsidRDefault="009D7BEC" w:rsidP="00E43351">
      <w:pPr>
        <w:tabs>
          <w:tab w:val="left" w:pos="720"/>
        </w:tabs>
        <w:spacing w:after="0" w:line="480" w:lineRule="auto"/>
        <w:ind w:firstLine="720"/>
        <w:rPr>
          <w:rFonts w:ascii="Times New Roman" w:eastAsia="Times New Roman" w:hAnsi="Times New Roman" w:cs="Times New Roman"/>
          <w:color w:val="0E101A"/>
          <w:sz w:val="24"/>
          <w:szCs w:val="24"/>
        </w:rPr>
      </w:pPr>
    </w:p>
    <w:p w14:paraId="0FC21554" w14:textId="6F457BC0" w:rsidR="000409A6" w:rsidRPr="00D70919" w:rsidRDefault="000409A6" w:rsidP="007144B9">
      <w:pPr>
        <w:spacing w:after="0" w:line="480" w:lineRule="auto"/>
        <w:ind w:left="2880" w:firstLine="720"/>
        <w:rPr>
          <w:rFonts w:ascii="Times New Roman" w:eastAsia="Times New Roman" w:hAnsi="Times New Roman" w:cs="Times New Roman"/>
          <w:color w:val="0E101A"/>
          <w:sz w:val="24"/>
          <w:szCs w:val="24"/>
        </w:rPr>
      </w:pPr>
      <w:r w:rsidRPr="00D70919">
        <w:rPr>
          <w:rFonts w:ascii="Times New Roman" w:eastAsia="Times New Roman" w:hAnsi="Times New Roman" w:cs="Times New Roman"/>
          <w:b/>
          <w:bCs/>
          <w:color w:val="0E101A"/>
          <w:sz w:val="24"/>
          <w:szCs w:val="24"/>
        </w:rPr>
        <w:lastRenderedPageBreak/>
        <w:t xml:space="preserve">Teacher Preparation </w:t>
      </w:r>
    </w:p>
    <w:p w14:paraId="23B8FC3A" w14:textId="098FEEB6" w:rsidR="000409A6" w:rsidRDefault="007B6C64" w:rsidP="00BF25BE">
      <w:pPr>
        <w:spacing w:after="0" w:line="480" w:lineRule="auto"/>
        <w:ind w:firstLine="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A t</w:t>
      </w:r>
      <w:r w:rsidR="000409A6" w:rsidRPr="00D70919">
        <w:rPr>
          <w:rFonts w:ascii="Times New Roman" w:eastAsia="Times New Roman" w:hAnsi="Times New Roman" w:cs="Times New Roman"/>
          <w:color w:val="0E101A"/>
          <w:sz w:val="24"/>
          <w:szCs w:val="24"/>
        </w:rPr>
        <w:t>eacher</w:t>
      </w:r>
      <w:r w:rsidR="00150868">
        <w:rPr>
          <w:rFonts w:ascii="Times New Roman" w:eastAsia="Times New Roman" w:hAnsi="Times New Roman" w:cs="Times New Roman"/>
          <w:color w:val="0E101A"/>
          <w:sz w:val="24"/>
          <w:szCs w:val="24"/>
        </w:rPr>
        <w:t>’s</w:t>
      </w:r>
      <w:r w:rsidR="000409A6" w:rsidRPr="00D70919">
        <w:rPr>
          <w:rFonts w:ascii="Times New Roman" w:eastAsia="Times New Roman" w:hAnsi="Times New Roman" w:cs="Times New Roman"/>
          <w:color w:val="0E101A"/>
          <w:sz w:val="24"/>
          <w:szCs w:val="24"/>
        </w:rPr>
        <w:t xml:space="preserve"> </w:t>
      </w:r>
      <w:r w:rsidR="000409A6">
        <w:rPr>
          <w:rFonts w:ascii="Times New Roman" w:eastAsia="Times New Roman" w:hAnsi="Times New Roman" w:cs="Times New Roman"/>
          <w:color w:val="0E101A"/>
          <w:sz w:val="24"/>
          <w:szCs w:val="24"/>
        </w:rPr>
        <w:t>degree</w:t>
      </w:r>
      <w:r w:rsidR="000409A6" w:rsidRPr="00D70919">
        <w:rPr>
          <w:rFonts w:ascii="Times New Roman" w:eastAsia="Times New Roman" w:hAnsi="Times New Roman" w:cs="Times New Roman"/>
          <w:color w:val="0E101A"/>
          <w:sz w:val="24"/>
          <w:szCs w:val="24"/>
        </w:rPr>
        <w:t xml:space="preserve"> in early childhood education and specialized training are positively associated with their inclusion practices in the classroom (Bryant, 2018; Kwon et al., 2017). A teacher's bachelor's degree in ECE, specialized training </w:t>
      </w:r>
      <w:r w:rsidR="000409A6">
        <w:rPr>
          <w:rFonts w:ascii="Times New Roman" w:eastAsia="Times New Roman" w:hAnsi="Times New Roman" w:cs="Times New Roman"/>
          <w:color w:val="0E101A"/>
          <w:sz w:val="24"/>
          <w:szCs w:val="24"/>
        </w:rPr>
        <w:t>in</w:t>
      </w:r>
      <w:r w:rsidR="000409A6" w:rsidRPr="00D70919">
        <w:rPr>
          <w:rFonts w:ascii="Times New Roman" w:eastAsia="Times New Roman" w:hAnsi="Times New Roman" w:cs="Times New Roman"/>
          <w:color w:val="0E101A"/>
          <w:sz w:val="24"/>
          <w:szCs w:val="24"/>
        </w:rPr>
        <w:t xml:space="preserve"> inclusion, and field experiences working with children with disabilities are essential factors in teachers' classroom practices and attitudes related to disability and inclusion (Bryant, 2018; Kwon et al., 2017). Inclusive practices must be </w:t>
      </w:r>
      <w:r w:rsidR="008A4F6D">
        <w:rPr>
          <w:rFonts w:ascii="Times New Roman" w:eastAsia="Times New Roman" w:hAnsi="Times New Roman" w:cs="Times New Roman"/>
          <w:color w:val="0E101A"/>
          <w:sz w:val="24"/>
          <w:szCs w:val="24"/>
        </w:rPr>
        <w:t>specifically covered</w:t>
      </w:r>
      <w:r w:rsidR="000409A6" w:rsidRPr="00D70919">
        <w:rPr>
          <w:rFonts w:ascii="Times New Roman" w:eastAsia="Times New Roman" w:hAnsi="Times New Roman" w:cs="Times New Roman"/>
          <w:color w:val="0E101A"/>
          <w:sz w:val="24"/>
          <w:szCs w:val="24"/>
        </w:rPr>
        <w:t xml:space="preserve"> within teacher preparation programs, </w:t>
      </w:r>
      <w:r w:rsidR="008A4F6D">
        <w:rPr>
          <w:rFonts w:ascii="Times New Roman" w:eastAsia="Times New Roman" w:hAnsi="Times New Roman" w:cs="Times New Roman"/>
          <w:color w:val="0E101A"/>
          <w:sz w:val="24"/>
          <w:szCs w:val="24"/>
        </w:rPr>
        <w:t xml:space="preserve">reinforcing </w:t>
      </w:r>
      <w:r w:rsidR="000409A6" w:rsidRPr="00D70919">
        <w:rPr>
          <w:rFonts w:ascii="Times New Roman" w:eastAsia="Times New Roman" w:hAnsi="Times New Roman" w:cs="Times New Roman"/>
          <w:color w:val="0E101A"/>
          <w:sz w:val="24"/>
          <w:szCs w:val="24"/>
        </w:rPr>
        <w:t xml:space="preserve">the </w:t>
      </w:r>
      <w:r w:rsidR="008A4F6D">
        <w:rPr>
          <w:rFonts w:ascii="Times New Roman" w:eastAsia="Times New Roman" w:hAnsi="Times New Roman" w:cs="Times New Roman"/>
          <w:color w:val="0E101A"/>
          <w:sz w:val="24"/>
          <w:szCs w:val="24"/>
        </w:rPr>
        <w:t xml:space="preserve">call </w:t>
      </w:r>
      <w:r w:rsidR="000409A6" w:rsidRPr="00D70919">
        <w:rPr>
          <w:rFonts w:ascii="Times New Roman" w:eastAsia="Times New Roman" w:hAnsi="Times New Roman" w:cs="Times New Roman"/>
          <w:color w:val="0E101A"/>
          <w:sz w:val="24"/>
          <w:szCs w:val="24"/>
        </w:rPr>
        <w:t xml:space="preserve">for </w:t>
      </w:r>
      <w:r w:rsidR="008A4F6D">
        <w:rPr>
          <w:rFonts w:ascii="Times New Roman" w:eastAsia="Times New Roman" w:hAnsi="Times New Roman" w:cs="Times New Roman"/>
          <w:color w:val="0E101A"/>
          <w:sz w:val="24"/>
          <w:szCs w:val="24"/>
        </w:rPr>
        <w:t>distinct training</w:t>
      </w:r>
      <w:r w:rsidR="000409A6" w:rsidRPr="00D70919">
        <w:rPr>
          <w:rFonts w:ascii="Times New Roman" w:eastAsia="Times New Roman" w:hAnsi="Times New Roman" w:cs="Times New Roman"/>
          <w:color w:val="0E101A"/>
          <w:sz w:val="24"/>
          <w:szCs w:val="24"/>
        </w:rPr>
        <w:t xml:space="preserve"> for regular and special education teachers (Cox, 2013; Turner, 2018). Since the literature suggests that teacher </w:t>
      </w:r>
      <w:r w:rsidR="005B36B2">
        <w:rPr>
          <w:rFonts w:ascii="Times New Roman" w:eastAsia="Times New Roman" w:hAnsi="Times New Roman" w:cs="Times New Roman"/>
          <w:color w:val="0E101A"/>
          <w:sz w:val="24"/>
          <w:szCs w:val="24"/>
        </w:rPr>
        <w:t>perceptions</w:t>
      </w:r>
      <w:r w:rsidR="000409A6" w:rsidRPr="00D70919">
        <w:rPr>
          <w:rFonts w:ascii="Times New Roman" w:eastAsia="Times New Roman" w:hAnsi="Times New Roman" w:cs="Times New Roman"/>
          <w:color w:val="0E101A"/>
          <w:sz w:val="24"/>
          <w:szCs w:val="24"/>
        </w:rPr>
        <w:t xml:space="preserve"> toward inclusion will f</w:t>
      </w:r>
      <w:r w:rsidR="005B36B2">
        <w:rPr>
          <w:rFonts w:ascii="Times New Roman" w:eastAsia="Times New Roman" w:hAnsi="Times New Roman" w:cs="Times New Roman"/>
          <w:color w:val="0E101A"/>
          <w:sz w:val="24"/>
          <w:szCs w:val="24"/>
        </w:rPr>
        <w:t>oster</w:t>
      </w:r>
      <w:r w:rsidR="000409A6" w:rsidRPr="00D70919">
        <w:rPr>
          <w:rFonts w:ascii="Times New Roman" w:eastAsia="Times New Roman" w:hAnsi="Times New Roman" w:cs="Times New Roman"/>
          <w:color w:val="0E101A"/>
          <w:sz w:val="24"/>
          <w:szCs w:val="24"/>
        </w:rPr>
        <w:t xml:space="preserve"> </w:t>
      </w:r>
      <w:r w:rsidR="00AB7059">
        <w:rPr>
          <w:rFonts w:ascii="Times New Roman" w:eastAsia="Times New Roman" w:hAnsi="Times New Roman" w:cs="Times New Roman"/>
          <w:color w:val="0E101A"/>
          <w:sz w:val="24"/>
          <w:szCs w:val="24"/>
        </w:rPr>
        <w:t>or obstruct</w:t>
      </w:r>
      <w:r w:rsidR="000409A6" w:rsidRPr="00D70919">
        <w:rPr>
          <w:rFonts w:ascii="Times New Roman" w:eastAsia="Times New Roman" w:hAnsi="Times New Roman" w:cs="Times New Roman"/>
          <w:color w:val="0E101A"/>
          <w:sz w:val="24"/>
          <w:szCs w:val="24"/>
        </w:rPr>
        <w:t xml:space="preserve"> inclusive practices, a greater focus on </w:t>
      </w:r>
      <w:r w:rsidR="00AB7059">
        <w:rPr>
          <w:rFonts w:ascii="Times New Roman" w:eastAsia="Times New Roman" w:hAnsi="Times New Roman" w:cs="Times New Roman"/>
          <w:color w:val="0E101A"/>
          <w:sz w:val="24"/>
          <w:szCs w:val="24"/>
        </w:rPr>
        <w:t>training</w:t>
      </w:r>
      <w:r w:rsidR="000409A6" w:rsidRPr="00D70919">
        <w:rPr>
          <w:rFonts w:ascii="Times New Roman" w:eastAsia="Times New Roman" w:hAnsi="Times New Roman" w:cs="Times New Roman"/>
          <w:color w:val="0E101A"/>
          <w:sz w:val="24"/>
          <w:szCs w:val="24"/>
        </w:rPr>
        <w:t xml:space="preserve">, </w:t>
      </w:r>
      <w:r w:rsidR="00AB7059">
        <w:rPr>
          <w:rFonts w:ascii="Times New Roman" w:eastAsia="Times New Roman" w:hAnsi="Times New Roman" w:cs="Times New Roman"/>
          <w:color w:val="0E101A"/>
          <w:sz w:val="24"/>
          <w:szCs w:val="24"/>
        </w:rPr>
        <w:t>laws</w:t>
      </w:r>
      <w:r w:rsidR="000409A6" w:rsidRPr="00D70919">
        <w:rPr>
          <w:rFonts w:ascii="Times New Roman" w:eastAsia="Times New Roman" w:hAnsi="Times New Roman" w:cs="Times New Roman"/>
          <w:color w:val="0E101A"/>
          <w:sz w:val="24"/>
          <w:szCs w:val="24"/>
        </w:rPr>
        <w:t xml:space="preserve">, and higher education preparation programs to </w:t>
      </w:r>
      <w:r w:rsidR="00155E5E">
        <w:rPr>
          <w:rFonts w:ascii="Times New Roman" w:eastAsia="Times New Roman" w:hAnsi="Times New Roman" w:cs="Times New Roman"/>
          <w:color w:val="0E101A"/>
          <w:sz w:val="24"/>
          <w:szCs w:val="24"/>
        </w:rPr>
        <w:t xml:space="preserve">favorably </w:t>
      </w:r>
      <w:r w:rsidR="00AB7059">
        <w:rPr>
          <w:rFonts w:ascii="Times New Roman" w:eastAsia="Times New Roman" w:hAnsi="Times New Roman" w:cs="Times New Roman"/>
          <w:color w:val="0E101A"/>
          <w:sz w:val="24"/>
          <w:szCs w:val="24"/>
        </w:rPr>
        <w:t xml:space="preserve">influence </w:t>
      </w:r>
      <w:r w:rsidR="000409A6" w:rsidRPr="00D70919">
        <w:rPr>
          <w:rFonts w:ascii="Times New Roman" w:eastAsia="Times New Roman" w:hAnsi="Times New Roman" w:cs="Times New Roman"/>
          <w:color w:val="0E101A"/>
          <w:sz w:val="24"/>
          <w:szCs w:val="24"/>
        </w:rPr>
        <w:t>the inclusion of young children with disabilities should be considered (Barton &amp; Smith, 2015). Researchers reveal deficiencies in teachers' formal and non-formal education</w:t>
      </w:r>
      <w:r w:rsidR="00393108">
        <w:rPr>
          <w:rFonts w:ascii="Times New Roman" w:eastAsia="Times New Roman" w:hAnsi="Times New Roman" w:cs="Times New Roman"/>
          <w:color w:val="0E101A"/>
          <w:sz w:val="24"/>
          <w:szCs w:val="24"/>
        </w:rPr>
        <w:t xml:space="preserve"> concerning </w:t>
      </w:r>
      <w:r w:rsidR="000409A6" w:rsidRPr="00D70919">
        <w:rPr>
          <w:rFonts w:ascii="Times New Roman" w:eastAsia="Times New Roman" w:hAnsi="Times New Roman" w:cs="Times New Roman"/>
          <w:color w:val="0E101A"/>
          <w:sz w:val="24"/>
          <w:szCs w:val="24"/>
        </w:rPr>
        <w:t xml:space="preserve">inclusion in general (D'Amico, 2019; </w:t>
      </w:r>
      <w:proofErr w:type="spellStart"/>
      <w:r w:rsidR="000409A6" w:rsidRPr="00D70919">
        <w:rPr>
          <w:rFonts w:ascii="Times New Roman" w:eastAsia="Times New Roman" w:hAnsi="Times New Roman" w:cs="Times New Roman"/>
          <w:color w:val="0E101A"/>
          <w:sz w:val="24"/>
          <w:szCs w:val="24"/>
        </w:rPr>
        <w:t>Sunko</w:t>
      </w:r>
      <w:proofErr w:type="spellEnd"/>
      <w:r w:rsidR="000409A6" w:rsidRPr="00D70919">
        <w:rPr>
          <w:rFonts w:ascii="Times New Roman" w:eastAsia="Times New Roman" w:hAnsi="Times New Roman" w:cs="Times New Roman"/>
          <w:color w:val="0E101A"/>
          <w:sz w:val="24"/>
          <w:szCs w:val="24"/>
        </w:rPr>
        <w:t xml:space="preserve"> &amp; </w:t>
      </w:r>
      <w:proofErr w:type="spellStart"/>
      <w:r w:rsidR="000409A6" w:rsidRPr="00D70919">
        <w:rPr>
          <w:rFonts w:ascii="Times New Roman" w:eastAsia="Times New Roman" w:hAnsi="Times New Roman" w:cs="Times New Roman"/>
          <w:color w:val="0E101A"/>
          <w:sz w:val="24"/>
          <w:szCs w:val="24"/>
        </w:rPr>
        <w:t>Kaselj</w:t>
      </w:r>
      <w:proofErr w:type="spellEnd"/>
      <w:r w:rsidR="000409A6" w:rsidRPr="00D70919">
        <w:rPr>
          <w:rFonts w:ascii="Times New Roman" w:eastAsia="Times New Roman" w:hAnsi="Times New Roman" w:cs="Times New Roman"/>
          <w:color w:val="0E101A"/>
          <w:sz w:val="24"/>
          <w:szCs w:val="24"/>
        </w:rPr>
        <w:t xml:space="preserve">, 2020). When quality teacher preparation programs provide </w:t>
      </w:r>
      <w:r w:rsidR="00BF25BE">
        <w:rPr>
          <w:rFonts w:ascii="Times New Roman" w:eastAsia="Times New Roman" w:hAnsi="Times New Roman" w:cs="Times New Roman"/>
          <w:color w:val="0E101A"/>
          <w:sz w:val="24"/>
          <w:szCs w:val="24"/>
        </w:rPr>
        <w:t xml:space="preserve">student teachers </w:t>
      </w:r>
      <w:r w:rsidR="000409A6" w:rsidRPr="00D70919">
        <w:rPr>
          <w:rFonts w:ascii="Times New Roman" w:eastAsia="Times New Roman" w:hAnsi="Times New Roman" w:cs="Times New Roman"/>
          <w:color w:val="0E101A"/>
          <w:sz w:val="24"/>
          <w:szCs w:val="24"/>
        </w:rPr>
        <w:t xml:space="preserve">with the background </w:t>
      </w:r>
      <w:r w:rsidR="00BF25BE">
        <w:rPr>
          <w:rFonts w:ascii="Times New Roman" w:eastAsia="Times New Roman" w:hAnsi="Times New Roman" w:cs="Times New Roman"/>
          <w:color w:val="0E101A"/>
          <w:sz w:val="24"/>
          <w:szCs w:val="24"/>
        </w:rPr>
        <w:t>education</w:t>
      </w:r>
      <w:r w:rsidR="000409A6" w:rsidRPr="00D70919">
        <w:rPr>
          <w:rFonts w:ascii="Times New Roman" w:eastAsia="Times New Roman" w:hAnsi="Times New Roman" w:cs="Times New Roman"/>
          <w:color w:val="0E101A"/>
          <w:sz w:val="24"/>
          <w:szCs w:val="24"/>
        </w:rPr>
        <w:t xml:space="preserve">, </w:t>
      </w:r>
      <w:r w:rsidR="00BF25BE">
        <w:rPr>
          <w:rFonts w:ascii="Times New Roman" w:eastAsia="Times New Roman" w:hAnsi="Times New Roman" w:cs="Times New Roman"/>
          <w:color w:val="0E101A"/>
          <w:sz w:val="24"/>
          <w:szCs w:val="24"/>
        </w:rPr>
        <w:t>abilities</w:t>
      </w:r>
      <w:r w:rsidR="000409A6" w:rsidRPr="00D70919">
        <w:rPr>
          <w:rFonts w:ascii="Times New Roman" w:eastAsia="Times New Roman" w:hAnsi="Times New Roman" w:cs="Times New Roman"/>
          <w:color w:val="0E101A"/>
          <w:sz w:val="24"/>
          <w:szCs w:val="24"/>
        </w:rPr>
        <w:t xml:space="preserve">, and </w:t>
      </w:r>
      <w:r w:rsidR="00BF25BE">
        <w:rPr>
          <w:rFonts w:ascii="Times New Roman" w:eastAsia="Times New Roman" w:hAnsi="Times New Roman" w:cs="Times New Roman"/>
          <w:color w:val="0E101A"/>
          <w:sz w:val="24"/>
          <w:szCs w:val="24"/>
        </w:rPr>
        <w:t>competence</w:t>
      </w:r>
      <w:r w:rsidR="000409A6" w:rsidRPr="00D70919">
        <w:rPr>
          <w:rFonts w:ascii="Times New Roman" w:eastAsia="Times New Roman" w:hAnsi="Times New Roman" w:cs="Times New Roman"/>
          <w:color w:val="0E101A"/>
          <w:sz w:val="24"/>
          <w:szCs w:val="24"/>
        </w:rPr>
        <w:t xml:space="preserve"> </w:t>
      </w:r>
      <w:r w:rsidR="00BF25BE">
        <w:rPr>
          <w:rFonts w:ascii="Times New Roman" w:eastAsia="Times New Roman" w:hAnsi="Times New Roman" w:cs="Times New Roman"/>
          <w:color w:val="0E101A"/>
          <w:sz w:val="24"/>
          <w:szCs w:val="24"/>
        </w:rPr>
        <w:t xml:space="preserve">for </w:t>
      </w:r>
      <w:r w:rsidR="000409A6" w:rsidRPr="00D70919">
        <w:rPr>
          <w:rFonts w:ascii="Times New Roman" w:eastAsia="Times New Roman" w:hAnsi="Times New Roman" w:cs="Times New Roman"/>
          <w:color w:val="0E101A"/>
          <w:sz w:val="24"/>
          <w:szCs w:val="24"/>
        </w:rPr>
        <w:t>implement</w:t>
      </w:r>
      <w:r w:rsidR="00BF25BE">
        <w:rPr>
          <w:rFonts w:ascii="Times New Roman" w:eastAsia="Times New Roman" w:hAnsi="Times New Roman" w:cs="Times New Roman"/>
          <w:color w:val="0E101A"/>
          <w:sz w:val="24"/>
          <w:szCs w:val="24"/>
        </w:rPr>
        <w:t xml:space="preserve">ing </w:t>
      </w:r>
      <w:r w:rsidR="000409A6" w:rsidRPr="00D70919">
        <w:rPr>
          <w:rFonts w:ascii="Times New Roman" w:eastAsia="Times New Roman" w:hAnsi="Times New Roman" w:cs="Times New Roman"/>
          <w:color w:val="0E101A"/>
          <w:sz w:val="24"/>
          <w:szCs w:val="24"/>
        </w:rPr>
        <w:t>inclusi</w:t>
      </w:r>
      <w:r w:rsidR="00BF25BE">
        <w:rPr>
          <w:rFonts w:ascii="Times New Roman" w:eastAsia="Times New Roman" w:hAnsi="Times New Roman" w:cs="Times New Roman"/>
          <w:color w:val="0E101A"/>
          <w:sz w:val="24"/>
          <w:szCs w:val="24"/>
        </w:rPr>
        <w:t>on</w:t>
      </w:r>
      <w:r w:rsidR="000409A6" w:rsidRPr="00D70919">
        <w:rPr>
          <w:rFonts w:ascii="Times New Roman" w:eastAsia="Times New Roman" w:hAnsi="Times New Roman" w:cs="Times New Roman"/>
          <w:color w:val="0E101A"/>
          <w:sz w:val="24"/>
          <w:szCs w:val="24"/>
        </w:rPr>
        <w:t xml:space="preserve"> successfully, </w:t>
      </w:r>
      <w:r w:rsidR="00BF25BE">
        <w:rPr>
          <w:rFonts w:ascii="Times New Roman" w:eastAsia="Times New Roman" w:hAnsi="Times New Roman" w:cs="Times New Roman"/>
          <w:color w:val="0E101A"/>
          <w:sz w:val="24"/>
          <w:szCs w:val="24"/>
        </w:rPr>
        <w:t xml:space="preserve">candidates </w:t>
      </w:r>
      <w:r w:rsidR="000409A6" w:rsidRPr="00D70919">
        <w:rPr>
          <w:rFonts w:ascii="Times New Roman" w:eastAsia="Times New Roman" w:hAnsi="Times New Roman" w:cs="Times New Roman"/>
          <w:color w:val="0E101A"/>
          <w:sz w:val="24"/>
          <w:szCs w:val="24"/>
        </w:rPr>
        <w:t xml:space="preserve">are </w:t>
      </w:r>
      <w:r w:rsidR="00BF25BE">
        <w:rPr>
          <w:rFonts w:ascii="Times New Roman" w:eastAsia="Times New Roman" w:hAnsi="Times New Roman" w:cs="Times New Roman"/>
          <w:color w:val="0E101A"/>
          <w:sz w:val="24"/>
          <w:szCs w:val="24"/>
        </w:rPr>
        <w:t>equipped</w:t>
      </w:r>
      <w:r w:rsidR="000409A6" w:rsidRPr="00D70919">
        <w:rPr>
          <w:rFonts w:ascii="Times New Roman" w:eastAsia="Times New Roman" w:hAnsi="Times New Roman" w:cs="Times New Roman"/>
          <w:color w:val="0E101A"/>
          <w:sz w:val="24"/>
          <w:szCs w:val="24"/>
        </w:rPr>
        <w:t xml:space="preserve"> to</w:t>
      </w:r>
      <w:r w:rsidR="00BF25BE">
        <w:rPr>
          <w:rFonts w:ascii="Times New Roman" w:eastAsia="Times New Roman" w:hAnsi="Times New Roman" w:cs="Times New Roman"/>
          <w:color w:val="0E101A"/>
          <w:sz w:val="24"/>
          <w:szCs w:val="24"/>
        </w:rPr>
        <w:t xml:space="preserve"> address</w:t>
      </w:r>
      <w:r w:rsidR="000409A6" w:rsidRPr="00D70919">
        <w:rPr>
          <w:rFonts w:ascii="Times New Roman" w:eastAsia="Times New Roman" w:hAnsi="Times New Roman" w:cs="Times New Roman"/>
          <w:color w:val="0E101A"/>
          <w:sz w:val="24"/>
          <w:szCs w:val="24"/>
        </w:rPr>
        <w:t xml:space="preserve"> the</w:t>
      </w:r>
      <w:r w:rsidR="00BF25BE">
        <w:rPr>
          <w:rFonts w:ascii="Times New Roman" w:eastAsia="Times New Roman" w:hAnsi="Times New Roman" w:cs="Times New Roman"/>
          <w:color w:val="0E101A"/>
          <w:sz w:val="24"/>
          <w:szCs w:val="24"/>
        </w:rPr>
        <w:t xml:space="preserve"> necessities</w:t>
      </w:r>
      <w:r w:rsidR="000409A6" w:rsidRPr="00D70919">
        <w:rPr>
          <w:rFonts w:ascii="Times New Roman" w:eastAsia="Times New Roman" w:hAnsi="Times New Roman" w:cs="Times New Roman"/>
          <w:color w:val="0E101A"/>
          <w:sz w:val="24"/>
          <w:szCs w:val="24"/>
        </w:rPr>
        <w:t xml:space="preserve"> of young children with disabilities, </w:t>
      </w:r>
      <w:r w:rsidR="00A00429">
        <w:rPr>
          <w:rFonts w:ascii="Times New Roman" w:eastAsia="Times New Roman" w:hAnsi="Times New Roman" w:cs="Times New Roman"/>
          <w:color w:val="0E101A"/>
          <w:sz w:val="24"/>
          <w:szCs w:val="24"/>
        </w:rPr>
        <w:t>resulting in</w:t>
      </w:r>
      <w:r w:rsidR="000409A6" w:rsidRPr="00D70919">
        <w:rPr>
          <w:rFonts w:ascii="Times New Roman" w:eastAsia="Times New Roman" w:hAnsi="Times New Roman" w:cs="Times New Roman"/>
          <w:color w:val="0E101A"/>
          <w:sz w:val="24"/>
          <w:szCs w:val="24"/>
        </w:rPr>
        <w:t xml:space="preserve"> </w:t>
      </w:r>
      <w:r w:rsidR="00BF25BE">
        <w:rPr>
          <w:rFonts w:ascii="Times New Roman" w:eastAsia="Times New Roman" w:hAnsi="Times New Roman" w:cs="Times New Roman"/>
          <w:color w:val="0E101A"/>
          <w:sz w:val="24"/>
          <w:szCs w:val="24"/>
        </w:rPr>
        <w:t>enhanced</w:t>
      </w:r>
      <w:r w:rsidR="000409A6" w:rsidRPr="00D70919">
        <w:rPr>
          <w:rFonts w:ascii="Times New Roman" w:eastAsia="Times New Roman" w:hAnsi="Times New Roman" w:cs="Times New Roman"/>
          <w:color w:val="0E101A"/>
          <w:sz w:val="24"/>
          <w:szCs w:val="24"/>
        </w:rPr>
        <w:t xml:space="preserve"> </w:t>
      </w:r>
      <w:r w:rsidR="00BF25BE">
        <w:rPr>
          <w:rFonts w:ascii="Times New Roman" w:eastAsia="Times New Roman" w:hAnsi="Times New Roman" w:cs="Times New Roman"/>
          <w:color w:val="0E101A"/>
          <w:sz w:val="24"/>
          <w:szCs w:val="24"/>
        </w:rPr>
        <w:t>perceptions</w:t>
      </w:r>
      <w:r w:rsidR="000409A6" w:rsidRPr="00D70919">
        <w:rPr>
          <w:rFonts w:ascii="Times New Roman" w:eastAsia="Times New Roman" w:hAnsi="Times New Roman" w:cs="Times New Roman"/>
          <w:color w:val="0E101A"/>
          <w:sz w:val="24"/>
          <w:szCs w:val="24"/>
        </w:rPr>
        <w:t xml:space="preserve"> (Barton &amp; Smith, 2015). </w:t>
      </w:r>
      <w:r w:rsidR="000409A6" w:rsidRPr="00DF431B">
        <w:rPr>
          <w:rFonts w:ascii="Times New Roman" w:eastAsia="Times New Roman" w:hAnsi="Times New Roman" w:cs="Times New Roman"/>
          <w:color w:val="0E101A"/>
          <w:sz w:val="24"/>
          <w:szCs w:val="24"/>
        </w:rPr>
        <w:t>According to</w:t>
      </w:r>
      <w:r w:rsidR="000409A6" w:rsidRPr="00D70919">
        <w:rPr>
          <w:rFonts w:ascii="Times New Roman" w:eastAsia="Times New Roman" w:hAnsi="Times New Roman" w:cs="Times New Roman"/>
          <w:color w:val="0E101A"/>
          <w:sz w:val="24"/>
          <w:szCs w:val="24"/>
        </w:rPr>
        <w:t xml:space="preserve"> Pit-ten et al.</w:t>
      </w:r>
      <w:r w:rsidR="00DF431B">
        <w:rPr>
          <w:rFonts w:ascii="Times New Roman" w:eastAsia="Times New Roman" w:hAnsi="Times New Roman" w:cs="Times New Roman"/>
          <w:color w:val="0E101A"/>
          <w:sz w:val="24"/>
          <w:szCs w:val="24"/>
        </w:rPr>
        <w:t xml:space="preserve"> (</w:t>
      </w:r>
      <w:r w:rsidR="000409A6" w:rsidRPr="00D70919">
        <w:rPr>
          <w:rFonts w:ascii="Times New Roman" w:eastAsia="Times New Roman" w:hAnsi="Times New Roman" w:cs="Times New Roman"/>
          <w:color w:val="0E101A"/>
          <w:sz w:val="24"/>
          <w:szCs w:val="24"/>
        </w:rPr>
        <w:t xml:space="preserve">2019), the inclusive teaching experiences during the practicum phases are significant factors for developing </w:t>
      </w:r>
      <w:r w:rsidR="001A4CC5">
        <w:rPr>
          <w:rFonts w:ascii="Times New Roman" w:eastAsia="Times New Roman" w:hAnsi="Times New Roman" w:cs="Times New Roman"/>
          <w:color w:val="0E101A"/>
          <w:sz w:val="24"/>
          <w:szCs w:val="24"/>
        </w:rPr>
        <w:t>student</w:t>
      </w:r>
      <w:r w:rsidR="000409A6" w:rsidRPr="00D70919">
        <w:rPr>
          <w:rFonts w:ascii="Times New Roman" w:eastAsia="Times New Roman" w:hAnsi="Times New Roman" w:cs="Times New Roman"/>
          <w:color w:val="0E101A"/>
          <w:sz w:val="24"/>
          <w:szCs w:val="24"/>
        </w:rPr>
        <w:t xml:space="preserve"> teachers' </w:t>
      </w:r>
      <w:r w:rsidR="001A4CC5">
        <w:rPr>
          <w:rFonts w:ascii="Times New Roman" w:eastAsia="Times New Roman" w:hAnsi="Times New Roman" w:cs="Times New Roman"/>
          <w:color w:val="0E101A"/>
          <w:sz w:val="24"/>
          <w:szCs w:val="24"/>
        </w:rPr>
        <w:t>self-esteem</w:t>
      </w:r>
      <w:r w:rsidR="000409A6" w:rsidRPr="00D70919">
        <w:rPr>
          <w:rFonts w:ascii="Times New Roman" w:eastAsia="Times New Roman" w:hAnsi="Times New Roman" w:cs="Times New Roman"/>
          <w:color w:val="0E101A"/>
          <w:sz w:val="24"/>
          <w:szCs w:val="24"/>
        </w:rPr>
        <w:t xml:space="preserve"> </w:t>
      </w:r>
      <w:r w:rsidR="001A4CC5">
        <w:rPr>
          <w:rFonts w:ascii="Times New Roman" w:eastAsia="Times New Roman" w:hAnsi="Times New Roman" w:cs="Times New Roman"/>
          <w:color w:val="0E101A"/>
          <w:sz w:val="24"/>
          <w:szCs w:val="24"/>
        </w:rPr>
        <w:t>perceptions</w:t>
      </w:r>
      <w:r w:rsidR="000409A6" w:rsidRPr="00D70919">
        <w:rPr>
          <w:rFonts w:ascii="Times New Roman" w:eastAsia="Times New Roman" w:hAnsi="Times New Roman" w:cs="Times New Roman"/>
          <w:color w:val="0E101A"/>
          <w:sz w:val="24"/>
          <w:szCs w:val="24"/>
        </w:rPr>
        <w:t xml:space="preserve"> toward inclusive education. </w:t>
      </w:r>
      <w:r w:rsidR="001A4CC5">
        <w:rPr>
          <w:rFonts w:ascii="Times New Roman" w:eastAsia="Times New Roman" w:hAnsi="Times New Roman" w:cs="Times New Roman"/>
          <w:color w:val="0E101A"/>
          <w:sz w:val="24"/>
          <w:szCs w:val="24"/>
        </w:rPr>
        <w:t>Student</w:t>
      </w:r>
      <w:r w:rsidR="000409A6" w:rsidRPr="00D70919">
        <w:rPr>
          <w:rFonts w:ascii="Times New Roman" w:eastAsia="Times New Roman" w:hAnsi="Times New Roman" w:cs="Times New Roman"/>
          <w:color w:val="0E101A"/>
          <w:sz w:val="24"/>
          <w:szCs w:val="24"/>
        </w:rPr>
        <w:t xml:space="preserve"> teachers' </w:t>
      </w:r>
      <w:r w:rsidR="001A4CC5">
        <w:rPr>
          <w:rFonts w:ascii="Times New Roman" w:eastAsia="Times New Roman" w:hAnsi="Times New Roman" w:cs="Times New Roman"/>
          <w:color w:val="0E101A"/>
          <w:sz w:val="24"/>
          <w:szCs w:val="24"/>
        </w:rPr>
        <w:t>readiness</w:t>
      </w:r>
      <w:r w:rsidR="000409A6" w:rsidRPr="00D70919">
        <w:rPr>
          <w:rFonts w:ascii="Times New Roman" w:eastAsia="Times New Roman" w:hAnsi="Times New Roman" w:cs="Times New Roman"/>
          <w:color w:val="0E101A"/>
          <w:sz w:val="24"/>
          <w:szCs w:val="24"/>
        </w:rPr>
        <w:t xml:space="preserve"> in the form of positive self-</w:t>
      </w:r>
      <w:r w:rsidR="001A4CC5">
        <w:rPr>
          <w:rFonts w:ascii="Times New Roman" w:eastAsia="Times New Roman" w:hAnsi="Times New Roman" w:cs="Times New Roman"/>
          <w:color w:val="0E101A"/>
          <w:sz w:val="24"/>
          <w:szCs w:val="24"/>
        </w:rPr>
        <w:t>concept</w:t>
      </w:r>
      <w:r w:rsidR="000409A6" w:rsidRPr="00D70919">
        <w:rPr>
          <w:rFonts w:ascii="Times New Roman" w:eastAsia="Times New Roman" w:hAnsi="Times New Roman" w:cs="Times New Roman"/>
          <w:color w:val="0E101A"/>
          <w:sz w:val="24"/>
          <w:szCs w:val="24"/>
        </w:rPr>
        <w:t xml:space="preserve"> beliefs and attitudes toward inclusive education is especially significant since they are accountable for </w:t>
      </w:r>
      <w:r w:rsidR="001A4CC5">
        <w:rPr>
          <w:rFonts w:ascii="Times New Roman" w:eastAsia="Times New Roman" w:hAnsi="Times New Roman" w:cs="Times New Roman"/>
          <w:color w:val="0E101A"/>
          <w:sz w:val="24"/>
          <w:szCs w:val="24"/>
        </w:rPr>
        <w:t xml:space="preserve">the </w:t>
      </w:r>
      <w:r w:rsidR="00E43351">
        <w:rPr>
          <w:rFonts w:ascii="Times New Roman" w:eastAsia="Times New Roman" w:hAnsi="Times New Roman" w:cs="Times New Roman"/>
          <w:color w:val="0E101A"/>
          <w:sz w:val="24"/>
          <w:szCs w:val="24"/>
        </w:rPr>
        <w:t>effective implementation</w:t>
      </w:r>
      <w:r w:rsidR="001A4CC5">
        <w:rPr>
          <w:rFonts w:ascii="Times New Roman" w:eastAsia="Times New Roman" w:hAnsi="Times New Roman" w:cs="Times New Roman"/>
          <w:color w:val="0E101A"/>
          <w:sz w:val="24"/>
          <w:szCs w:val="24"/>
        </w:rPr>
        <w:t xml:space="preserve"> of </w:t>
      </w:r>
      <w:r w:rsidR="000409A6" w:rsidRPr="00D70919">
        <w:rPr>
          <w:rFonts w:ascii="Times New Roman" w:eastAsia="Times New Roman" w:hAnsi="Times New Roman" w:cs="Times New Roman"/>
          <w:color w:val="0E101A"/>
          <w:sz w:val="24"/>
          <w:szCs w:val="24"/>
        </w:rPr>
        <w:t>inclusi</w:t>
      </w:r>
      <w:r w:rsidR="00FC2405">
        <w:rPr>
          <w:rFonts w:ascii="Times New Roman" w:eastAsia="Times New Roman" w:hAnsi="Times New Roman" w:cs="Times New Roman"/>
          <w:color w:val="0E101A"/>
          <w:sz w:val="24"/>
          <w:szCs w:val="24"/>
        </w:rPr>
        <w:t xml:space="preserve">on </w:t>
      </w:r>
      <w:r w:rsidR="000409A6" w:rsidRPr="00D70919">
        <w:rPr>
          <w:rFonts w:ascii="Times New Roman" w:eastAsia="Times New Roman" w:hAnsi="Times New Roman" w:cs="Times New Roman"/>
          <w:color w:val="0E101A"/>
          <w:sz w:val="24"/>
          <w:szCs w:val="24"/>
        </w:rPr>
        <w:t>in the future (Ahsan &amp; Sharma, 2018).</w:t>
      </w:r>
    </w:p>
    <w:p w14:paraId="376989EA" w14:textId="77777777" w:rsidR="00E43351" w:rsidRDefault="00E43351" w:rsidP="00BF25BE">
      <w:pPr>
        <w:spacing w:after="0" w:line="480" w:lineRule="auto"/>
        <w:ind w:firstLine="720"/>
        <w:rPr>
          <w:rFonts w:ascii="Times New Roman" w:eastAsia="Times New Roman" w:hAnsi="Times New Roman" w:cs="Times New Roman"/>
          <w:color w:val="0E101A"/>
          <w:sz w:val="24"/>
          <w:szCs w:val="24"/>
        </w:rPr>
      </w:pPr>
    </w:p>
    <w:p w14:paraId="378D14F5" w14:textId="77777777" w:rsidR="00E43351" w:rsidRPr="00D70919" w:rsidRDefault="00E43351" w:rsidP="00BF25BE">
      <w:pPr>
        <w:spacing w:after="0" w:line="480" w:lineRule="auto"/>
        <w:ind w:firstLine="720"/>
        <w:rPr>
          <w:rFonts w:ascii="Times New Roman" w:eastAsia="Times New Roman" w:hAnsi="Times New Roman" w:cs="Times New Roman"/>
          <w:color w:val="0E101A"/>
          <w:sz w:val="24"/>
          <w:szCs w:val="24"/>
        </w:rPr>
      </w:pPr>
    </w:p>
    <w:p w14:paraId="0AB10634" w14:textId="3E3CA640" w:rsidR="000409A6" w:rsidRPr="00D70919" w:rsidRDefault="000409A6" w:rsidP="003D6BE4">
      <w:pPr>
        <w:spacing w:after="0" w:line="480" w:lineRule="auto"/>
        <w:ind w:left="2880" w:firstLine="720"/>
        <w:rPr>
          <w:rFonts w:ascii="Times New Roman" w:eastAsia="Times New Roman" w:hAnsi="Times New Roman" w:cs="Times New Roman"/>
          <w:color w:val="0E101A"/>
          <w:sz w:val="24"/>
          <w:szCs w:val="24"/>
        </w:rPr>
      </w:pPr>
      <w:r w:rsidRPr="00D70919">
        <w:rPr>
          <w:rFonts w:ascii="Times New Roman" w:eastAsia="Times New Roman" w:hAnsi="Times New Roman" w:cs="Times New Roman"/>
          <w:b/>
          <w:bCs/>
          <w:color w:val="0E101A"/>
          <w:sz w:val="24"/>
          <w:szCs w:val="24"/>
        </w:rPr>
        <w:lastRenderedPageBreak/>
        <w:t>Professional Development</w:t>
      </w:r>
    </w:p>
    <w:p w14:paraId="4447B728" w14:textId="148C75DC" w:rsidR="000409A6" w:rsidRPr="00D70919" w:rsidRDefault="000409A6" w:rsidP="000409A6">
      <w:pPr>
        <w:spacing w:after="0" w:line="480" w:lineRule="auto"/>
        <w:ind w:firstLine="720"/>
        <w:rPr>
          <w:rFonts w:ascii="Times New Roman" w:eastAsia="Times New Roman" w:hAnsi="Times New Roman" w:cs="Times New Roman"/>
          <w:color w:val="0E101A"/>
          <w:sz w:val="24"/>
          <w:szCs w:val="24"/>
        </w:rPr>
      </w:pPr>
      <w:r w:rsidRPr="00D70919">
        <w:rPr>
          <w:rFonts w:ascii="Times New Roman" w:eastAsia="Times New Roman" w:hAnsi="Times New Roman" w:cs="Times New Roman"/>
          <w:color w:val="0E101A"/>
          <w:sz w:val="24"/>
          <w:szCs w:val="24"/>
        </w:rPr>
        <w:t xml:space="preserve">Ongoing professional development, access to integrated service providers, and coaching are needed to provide preschool teachers with the tools to support children with disabilities and those with challenging </w:t>
      </w:r>
      <w:r w:rsidR="009E1BEB">
        <w:rPr>
          <w:rFonts w:ascii="Times New Roman" w:eastAsia="Times New Roman" w:hAnsi="Times New Roman" w:cs="Times New Roman"/>
          <w:color w:val="0E101A"/>
          <w:sz w:val="24"/>
          <w:szCs w:val="24"/>
        </w:rPr>
        <w:t>conduct</w:t>
      </w:r>
      <w:r w:rsidRPr="00D70919">
        <w:rPr>
          <w:rFonts w:ascii="Times New Roman" w:eastAsia="Times New Roman" w:hAnsi="Times New Roman" w:cs="Times New Roman"/>
          <w:color w:val="0E101A"/>
          <w:sz w:val="24"/>
          <w:szCs w:val="24"/>
        </w:rPr>
        <w:t xml:space="preserve"> (Barton &amp; Smith, 2015). The professional development includes </w:t>
      </w:r>
      <w:r>
        <w:rPr>
          <w:rFonts w:ascii="Times New Roman" w:eastAsia="Times New Roman" w:hAnsi="Times New Roman" w:cs="Times New Roman"/>
          <w:color w:val="0E101A"/>
          <w:sz w:val="24"/>
          <w:szCs w:val="24"/>
        </w:rPr>
        <w:t>using</w:t>
      </w:r>
      <w:r w:rsidRPr="00D70919">
        <w:rPr>
          <w:rFonts w:ascii="Times New Roman" w:eastAsia="Times New Roman" w:hAnsi="Times New Roman" w:cs="Times New Roman"/>
          <w:color w:val="0E101A"/>
          <w:sz w:val="24"/>
          <w:szCs w:val="24"/>
        </w:rPr>
        <w:t xml:space="preserve"> inclusive practices in preschool classrooms, providing developmentally appropriate learning environments and </w:t>
      </w:r>
      <w:r w:rsidR="00C8304C">
        <w:rPr>
          <w:rFonts w:ascii="Times New Roman" w:eastAsia="Times New Roman" w:hAnsi="Times New Roman" w:cs="Times New Roman"/>
          <w:color w:val="0E101A"/>
          <w:sz w:val="24"/>
          <w:szCs w:val="24"/>
        </w:rPr>
        <w:t>support</w:t>
      </w:r>
      <w:r w:rsidRPr="00D70919">
        <w:rPr>
          <w:rFonts w:ascii="Times New Roman" w:eastAsia="Times New Roman" w:hAnsi="Times New Roman" w:cs="Times New Roman"/>
          <w:color w:val="0E101A"/>
          <w:sz w:val="24"/>
          <w:szCs w:val="24"/>
        </w:rPr>
        <w:t xml:space="preserve"> for children, and managing challenging student behaviors (NAEYC, 2019). When asked about support and preparation, teachers discuss the importance of collaborating with other professionals and attending in-district training (Cox, 2013). Weglarz-Ward et al. (2019) state that preschool teachers reveal that </w:t>
      </w:r>
      <w:r w:rsidR="00B80155">
        <w:rPr>
          <w:rFonts w:ascii="Times New Roman" w:eastAsia="Times New Roman" w:hAnsi="Times New Roman" w:cs="Times New Roman"/>
          <w:color w:val="0E101A"/>
          <w:sz w:val="24"/>
          <w:szCs w:val="24"/>
        </w:rPr>
        <w:t>the lack of professional development</w:t>
      </w:r>
      <w:r w:rsidRPr="00D70919">
        <w:rPr>
          <w:rFonts w:ascii="Times New Roman" w:eastAsia="Times New Roman" w:hAnsi="Times New Roman" w:cs="Times New Roman"/>
          <w:color w:val="0E101A"/>
          <w:sz w:val="24"/>
          <w:szCs w:val="24"/>
        </w:rPr>
        <w:t xml:space="preserve"> is the top barrier to implementing inclusion. Almost half of the teachers </w:t>
      </w:r>
      <w:r w:rsidR="00B80155">
        <w:rPr>
          <w:rFonts w:ascii="Times New Roman" w:eastAsia="Times New Roman" w:hAnsi="Times New Roman" w:cs="Times New Roman"/>
          <w:color w:val="0E101A"/>
          <w:sz w:val="24"/>
          <w:szCs w:val="24"/>
        </w:rPr>
        <w:t>interviewed</w:t>
      </w:r>
      <w:r w:rsidRPr="00D70919">
        <w:rPr>
          <w:rFonts w:ascii="Times New Roman" w:eastAsia="Times New Roman" w:hAnsi="Times New Roman" w:cs="Times New Roman"/>
          <w:color w:val="0E101A"/>
          <w:sz w:val="24"/>
          <w:szCs w:val="24"/>
        </w:rPr>
        <w:t xml:space="preserve"> </w:t>
      </w:r>
      <w:r w:rsidR="00B80155">
        <w:rPr>
          <w:rFonts w:ascii="Times New Roman" w:eastAsia="Times New Roman" w:hAnsi="Times New Roman" w:cs="Times New Roman"/>
          <w:color w:val="0E101A"/>
          <w:sz w:val="24"/>
          <w:szCs w:val="24"/>
        </w:rPr>
        <w:t>communicated</w:t>
      </w:r>
      <w:r w:rsidRPr="00D70919">
        <w:rPr>
          <w:rFonts w:ascii="Times New Roman" w:eastAsia="Times New Roman" w:hAnsi="Times New Roman" w:cs="Times New Roman"/>
          <w:color w:val="0E101A"/>
          <w:sz w:val="24"/>
          <w:szCs w:val="24"/>
        </w:rPr>
        <w:t xml:space="preserve"> </w:t>
      </w:r>
      <w:r w:rsidR="00C8304C">
        <w:rPr>
          <w:rFonts w:ascii="Times New Roman" w:eastAsia="Times New Roman" w:hAnsi="Times New Roman" w:cs="Times New Roman"/>
          <w:color w:val="0E101A"/>
          <w:sz w:val="24"/>
          <w:szCs w:val="24"/>
        </w:rPr>
        <w:t>requests for</w:t>
      </w:r>
      <w:r w:rsidRPr="00D70919">
        <w:rPr>
          <w:rFonts w:ascii="Times New Roman" w:eastAsia="Times New Roman" w:hAnsi="Times New Roman" w:cs="Times New Roman"/>
          <w:color w:val="0E101A"/>
          <w:sz w:val="24"/>
          <w:szCs w:val="24"/>
        </w:rPr>
        <w:t xml:space="preserve"> </w:t>
      </w:r>
      <w:r w:rsidR="00B80155">
        <w:rPr>
          <w:rFonts w:ascii="Times New Roman" w:eastAsia="Times New Roman" w:hAnsi="Times New Roman" w:cs="Times New Roman"/>
          <w:color w:val="0E101A"/>
          <w:sz w:val="24"/>
          <w:szCs w:val="24"/>
        </w:rPr>
        <w:t>additional professional development</w:t>
      </w:r>
      <w:r w:rsidRPr="00D70919">
        <w:rPr>
          <w:rFonts w:ascii="Times New Roman" w:eastAsia="Times New Roman" w:hAnsi="Times New Roman" w:cs="Times New Roman"/>
          <w:color w:val="0E101A"/>
          <w:sz w:val="24"/>
          <w:szCs w:val="24"/>
        </w:rPr>
        <w:t xml:space="preserve"> because they did not have the background knowledge to </w:t>
      </w:r>
      <w:r w:rsidR="00BC7E58">
        <w:rPr>
          <w:rFonts w:ascii="Times New Roman" w:eastAsia="Times New Roman" w:hAnsi="Times New Roman" w:cs="Times New Roman"/>
          <w:color w:val="0E101A"/>
          <w:sz w:val="24"/>
          <w:szCs w:val="24"/>
        </w:rPr>
        <w:t xml:space="preserve">assist </w:t>
      </w:r>
      <w:r w:rsidRPr="00D70919">
        <w:rPr>
          <w:rFonts w:ascii="Times New Roman" w:eastAsia="Times New Roman" w:hAnsi="Times New Roman" w:cs="Times New Roman"/>
          <w:color w:val="0E101A"/>
          <w:sz w:val="24"/>
          <w:szCs w:val="24"/>
        </w:rPr>
        <w:t>young children with disabilities (Weglarz-Ward et al., 2019).</w:t>
      </w:r>
    </w:p>
    <w:p w14:paraId="0322706D" w14:textId="4364652B" w:rsidR="00F74813" w:rsidRPr="00D70919" w:rsidRDefault="00EA3B01" w:rsidP="00FB1743">
      <w:pPr>
        <w:spacing w:after="0" w:line="480" w:lineRule="auto"/>
        <w:ind w:firstLine="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Preschool</w:t>
      </w:r>
      <w:r w:rsidR="000409A6" w:rsidRPr="00D70919">
        <w:rPr>
          <w:rFonts w:ascii="Times New Roman" w:eastAsia="Times New Roman" w:hAnsi="Times New Roman" w:cs="Times New Roman"/>
          <w:color w:val="0E101A"/>
          <w:sz w:val="24"/>
          <w:szCs w:val="24"/>
        </w:rPr>
        <w:t xml:space="preserve"> program </w:t>
      </w:r>
      <w:r>
        <w:rPr>
          <w:rFonts w:ascii="Times New Roman" w:eastAsia="Times New Roman" w:hAnsi="Times New Roman" w:cs="Times New Roman"/>
          <w:color w:val="0E101A"/>
          <w:sz w:val="24"/>
          <w:szCs w:val="24"/>
        </w:rPr>
        <w:t>validity</w:t>
      </w:r>
      <w:r w:rsidR="000409A6" w:rsidRPr="00D70919">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is contingent on</w:t>
      </w:r>
      <w:r w:rsidR="000409A6" w:rsidRPr="00D70919">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teachers</w:t>
      </w:r>
      <w:r w:rsidR="000409A6" w:rsidRPr="00D70919">
        <w:rPr>
          <w:rFonts w:ascii="Times New Roman" w:eastAsia="Times New Roman" w:hAnsi="Times New Roman" w:cs="Times New Roman"/>
          <w:color w:val="0E101A"/>
          <w:sz w:val="24"/>
          <w:szCs w:val="24"/>
        </w:rPr>
        <w:t xml:space="preserve"> with professional responsibilities having </w:t>
      </w:r>
      <w:r>
        <w:rPr>
          <w:rFonts w:ascii="Times New Roman" w:eastAsia="Times New Roman" w:hAnsi="Times New Roman" w:cs="Times New Roman"/>
          <w:color w:val="0E101A"/>
          <w:sz w:val="24"/>
          <w:szCs w:val="24"/>
        </w:rPr>
        <w:t>essential</w:t>
      </w:r>
      <w:r w:rsidR="000409A6" w:rsidRPr="00D70919">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education</w:t>
      </w:r>
      <w:r w:rsidR="000409A6" w:rsidRPr="00D70919">
        <w:rPr>
          <w:rFonts w:ascii="Times New Roman" w:eastAsia="Times New Roman" w:hAnsi="Times New Roman" w:cs="Times New Roman"/>
          <w:color w:val="0E101A"/>
          <w:sz w:val="24"/>
          <w:szCs w:val="24"/>
        </w:rPr>
        <w:t xml:space="preserve"> and </w:t>
      </w:r>
      <w:r>
        <w:rPr>
          <w:rFonts w:ascii="Times New Roman" w:eastAsia="Times New Roman" w:hAnsi="Times New Roman" w:cs="Times New Roman"/>
          <w:color w:val="0E101A"/>
          <w:sz w:val="24"/>
          <w:szCs w:val="24"/>
        </w:rPr>
        <w:t>capabilities</w:t>
      </w:r>
      <w:r w:rsidR="000409A6" w:rsidRPr="00D70919">
        <w:rPr>
          <w:rFonts w:ascii="Times New Roman" w:eastAsia="Times New Roman" w:hAnsi="Times New Roman" w:cs="Times New Roman"/>
          <w:color w:val="0E101A"/>
          <w:sz w:val="24"/>
          <w:szCs w:val="24"/>
        </w:rPr>
        <w:t xml:space="preserve"> to meet </w:t>
      </w:r>
      <w:r>
        <w:rPr>
          <w:rFonts w:ascii="Times New Roman" w:eastAsia="Times New Roman" w:hAnsi="Times New Roman" w:cs="Times New Roman"/>
          <w:color w:val="0E101A"/>
          <w:sz w:val="24"/>
          <w:szCs w:val="24"/>
        </w:rPr>
        <w:t>the</w:t>
      </w:r>
      <w:r w:rsidR="000409A6" w:rsidRPr="00D70919">
        <w:rPr>
          <w:rFonts w:ascii="Times New Roman" w:eastAsia="Times New Roman" w:hAnsi="Times New Roman" w:cs="Times New Roman"/>
          <w:color w:val="0E101A"/>
          <w:sz w:val="24"/>
          <w:szCs w:val="24"/>
        </w:rPr>
        <w:t xml:space="preserve"> growth and development </w:t>
      </w:r>
      <w:r>
        <w:rPr>
          <w:rFonts w:ascii="Times New Roman" w:eastAsia="Times New Roman" w:hAnsi="Times New Roman" w:cs="Times New Roman"/>
          <w:color w:val="0E101A"/>
          <w:sz w:val="24"/>
          <w:szCs w:val="24"/>
        </w:rPr>
        <w:t xml:space="preserve">requirements </w:t>
      </w:r>
      <w:r w:rsidR="000409A6" w:rsidRPr="00D70919">
        <w:rPr>
          <w:rFonts w:ascii="Times New Roman" w:eastAsia="Times New Roman" w:hAnsi="Times New Roman" w:cs="Times New Roman"/>
          <w:color w:val="0E101A"/>
          <w:sz w:val="24"/>
          <w:szCs w:val="24"/>
        </w:rPr>
        <w:t>of young children with disabilities (</w:t>
      </w:r>
      <w:proofErr w:type="spellStart"/>
      <w:r w:rsidR="000409A6" w:rsidRPr="00D70919">
        <w:rPr>
          <w:rFonts w:ascii="Times New Roman" w:eastAsia="Times New Roman" w:hAnsi="Times New Roman" w:cs="Times New Roman"/>
          <w:color w:val="0E101A"/>
          <w:sz w:val="24"/>
          <w:szCs w:val="24"/>
        </w:rPr>
        <w:t>Whitebrook</w:t>
      </w:r>
      <w:proofErr w:type="spellEnd"/>
      <w:r w:rsidR="000409A6" w:rsidRPr="00D70919">
        <w:rPr>
          <w:rFonts w:ascii="Times New Roman" w:eastAsia="Times New Roman" w:hAnsi="Times New Roman" w:cs="Times New Roman"/>
          <w:color w:val="0E101A"/>
          <w:sz w:val="24"/>
          <w:szCs w:val="24"/>
        </w:rPr>
        <w:t xml:space="preserve"> et al., 2018). The preschool educators felt that training was needed on the various </w:t>
      </w:r>
      <w:r w:rsidR="004431E8">
        <w:rPr>
          <w:rFonts w:ascii="Times New Roman" w:eastAsia="Times New Roman" w:hAnsi="Times New Roman" w:cs="Times New Roman"/>
          <w:color w:val="0E101A"/>
          <w:sz w:val="24"/>
          <w:szCs w:val="24"/>
        </w:rPr>
        <w:t>attributes</w:t>
      </w:r>
      <w:r w:rsidR="000409A6" w:rsidRPr="00D70919">
        <w:rPr>
          <w:rFonts w:ascii="Times New Roman" w:eastAsia="Times New Roman" w:hAnsi="Times New Roman" w:cs="Times New Roman"/>
          <w:color w:val="0E101A"/>
          <w:sz w:val="24"/>
          <w:szCs w:val="24"/>
        </w:rPr>
        <w:t xml:space="preserve"> of children, behavioral </w:t>
      </w:r>
      <w:r w:rsidR="004431E8">
        <w:rPr>
          <w:rFonts w:ascii="Times New Roman" w:eastAsia="Times New Roman" w:hAnsi="Times New Roman" w:cs="Times New Roman"/>
          <w:color w:val="0E101A"/>
          <w:sz w:val="24"/>
          <w:szCs w:val="24"/>
        </w:rPr>
        <w:t>techniques</w:t>
      </w:r>
      <w:r w:rsidR="000409A6" w:rsidRPr="00D70919">
        <w:rPr>
          <w:rFonts w:ascii="Times New Roman" w:eastAsia="Times New Roman" w:hAnsi="Times New Roman" w:cs="Times New Roman"/>
          <w:color w:val="0E101A"/>
          <w:sz w:val="24"/>
          <w:szCs w:val="24"/>
        </w:rPr>
        <w:t xml:space="preserve">, </w:t>
      </w:r>
      <w:r w:rsidR="0053295E">
        <w:rPr>
          <w:rFonts w:ascii="Times New Roman" w:eastAsia="Times New Roman" w:hAnsi="Times New Roman" w:cs="Times New Roman"/>
          <w:color w:val="0E101A"/>
          <w:sz w:val="24"/>
          <w:szCs w:val="24"/>
        </w:rPr>
        <w:t>evaluation</w:t>
      </w:r>
      <w:r w:rsidR="000409A6" w:rsidRPr="00D70919">
        <w:rPr>
          <w:rFonts w:ascii="Times New Roman" w:eastAsia="Times New Roman" w:hAnsi="Times New Roman" w:cs="Times New Roman"/>
          <w:color w:val="0E101A"/>
          <w:sz w:val="24"/>
          <w:szCs w:val="24"/>
        </w:rPr>
        <w:t xml:space="preserve"> of young children with disabilities, and experience or guidance in developing and writing Individual Education Programs (IEPs) (Akalin et al., 2014). Co-teaching, models of inclusion, are one way to </w:t>
      </w:r>
      <w:r w:rsidR="005E3062">
        <w:rPr>
          <w:rFonts w:ascii="Times New Roman" w:eastAsia="Times New Roman" w:hAnsi="Times New Roman" w:cs="Times New Roman"/>
          <w:color w:val="0E101A"/>
          <w:sz w:val="24"/>
          <w:szCs w:val="24"/>
        </w:rPr>
        <w:t>enable</w:t>
      </w:r>
      <w:r w:rsidR="000409A6" w:rsidRPr="00D70919">
        <w:rPr>
          <w:rFonts w:ascii="Times New Roman" w:eastAsia="Times New Roman" w:hAnsi="Times New Roman" w:cs="Times New Roman"/>
          <w:color w:val="0E101A"/>
          <w:sz w:val="24"/>
          <w:szCs w:val="24"/>
        </w:rPr>
        <w:t xml:space="preserve"> the </w:t>
      </w:r>
      <w:r w:rsidR="005E3062">
        <w:rPr>
          <w:rFonts w:ascii="Times New Roman" w:eastAsia="Times New Roman" w:hAnsi="Times New Roman" w:cs="Times New Roman"/>
          <w:color w:val="0E101A"/>
          <w:sz w:val="24"/>
          <w:szCs w:val="24"/>
        </w:rPr>
        <w:t>partnering</w:t>
      </w:r>
      <w:r w:rsidR="000409A6" w:rsidRPr="00D70919">
        <w:rPr>
          <w:rFonts w:ascii="Times New Roman" w:eastAsia="Times New Roman" w:hAnsi="Times New Roman" w:cs="Times New Roman"/>
          <w:color w:val="0E101A"/>
          <w:sz w:val="24"/>
          <w:szCs w:val="24"/>
        </w:rPr>
        <w:t xml:space="preserve"> and </w:t>
      </w:r>
      <w:r w:rsidR="005E3062">
        <w:rPr>
          <w:rFonts w:ascii="Times New Roman" w:eastAsia="Times New Roman" w:hAnsi="Times New Roman" w:cs="Times New Roman"/>
          <w:color w:val="0E101A"/>
          <w:sz w:val="24"/>
          <w:szCs w:val="24"/>
        </w:rPr>
        <w:t xml:space="preserve">combining </w:t>
      </w:r>
      <w:r w:rsidR="000409A6" w:rsidRPr="00D70919">
        <w:rPr>
          <w:rFonts w:ascii="Times New Roman" w:eastAsia="Times New Roman" w:hAnsi="Times New Roman" w:cs="Times New Roman"/>
          <w:color w:val="0E101A"/>
          <w:sz w:val="24"/>
          <w:szCs w:val="24"/>
        </w:rPr>
        <w:t xml:space="preserve">of expertise between special and regular education teachers, </w:t>
      </w:r>
      <w:r w:rsidR="005E3062">
        <w:rPr>
          <w:rFonts w:ascii="Times New Roman" w:eastAsia="Times New Roman" w:hAnsi="Times New Roman" w:cs="Times New Roman"/>
          <w:color w:val="0E101A"/>
          <w:sz w:val="24"/>
          <w:szCs w:val="24"/>
        </w:rPr>
        <w:t>enhancing</w:t>
      </w:r>
      <w:r w:rsidR="000409A6" w:rsidRPr="00D70919">
        <w:rPr>
          <w:rFonts w:ascii="Times New Roman" w:eastAsia="Times New Roman" w:hAnsi="Times New Roman" w:cs="Times New Roman"/>
          <w:color w:val="0E101A"/>
          <w:sz w:val="24"/>
          <w:szCs w:val="24"/>
        </w:rPr>
        <w:t xml:space="preserve"> the success of inclusion and </w:t>
      </w:r>
      <w:r w:rsidR="005E3062">
        <w:rPr>
          <w:rFonts w:ascii="Times New Roman" w:eastAsia="Times New Roman" w:hAnsi="Times New Roman" w:cs="Times New Roman"/>
          <w:color w:val="0E101A"/>
          <w:sz w:val="24"/>
          <w:szCs w:val="24"/>
        </w:rPr>
        <w:t>expanding child results</w:t>
      </w:r>
      <w:r w:rsidR="000409A6" w:rsidRPr="00D70919">
        <w:rPr>
          <w:rFonts w:ascii="Times New Roman" w:eastAsia="Times New Roman" w:hAnsi="Times New Roman" w:cs="Times New Roman"/>
          <w:color w:val="0E101A"/>
          <w:sz w:val="24"/>
          <w:szCs w:val="24"/>
        </w:rPr>
        <w:t xml:space="preserve"> (Odom, 2000; </w:t>
      </w:r>
      <w:proofErr w:type="spellStart"/>
      <w:r w:rsidR="000409A6" w:rsidRPr="00D70919">
        <w:rPr>
          <w:rFonts w:ascii="Times New Roman" w:eastAsia="Times New Roman" w:hAnsi="Times New Roman" w:cs="Times New Roman"/>
          <w:color w:val="0E101A"/>
          <w:sz w:val="24"/>
          <w:szCs w:val="24"/>
        </w:rPr>
        <w:t>Zabeli</w:t>
      </w:r>
      <w:proofErr w:type="spellEnd"/>
      <w:r w:rsidR="000409A6" w:rsidRPr="00D70919">
        <w:rPr>
          <w:rFonts w:ascii="Times New Roman" w:eastAsia="Times New Roman" w:hAnsi="Times New Roman" w:cs="Times New Roman"/>
          <w:color w:val="0E101A"/>
          <w:sz w:val="24"/>
          <w:szCs w:val="24"/>
        </w:rPr>
        <w:t xml:space="preserve"> &amp; Gjelaj, 2020). Professional learning communities can also effectively share ideas and develop a shared vision for preschool programs (Fairman &amp; Johnson, 2019; Mowery, 2020). Good communication is essential for collaboration in coaching (Chapman &amp; Hyatt, 2011). </w:t>
      </w:r>
      <w:r w:rsidR="000409A6" w:rsidRPr="00D70919">
        <w:rPr>
          <w:rFonts w:ascii="Times New Roman" w:eastAsia="Times New Roman" w:hAnsi="Times New Roman" w:cs="Times New Roman"/>
          <w:color w:val="0E101A"/>
          <w:sz w:val="24"/>
          <w:szCs w:val="24"/>
        </w:rPr>
        <w:lastRenderedPageBreak/>
        <w:t>Coaching facilitates professional dialogue and collegial relationships through developing shared language and focusing on improving student learning opportunities. Chapman and Hyatt (2011) state the importance of having critical discussions among teachers and the "fierce" conversations that delve into teaching beliefs and strategies to assist in building and strengthening a culture of collaboration.</w:t>
      </w:r>
      <w:r w:rsidR="000409A6" w:rsidRPr="00D70919">
        <w:rPr>
          <w:rFonts w:ascii="Times New Roman" w:eastAsia="Times New Roman" w:hAnsi="Times New Roman" w:cs="Times New Roman"/>
          <w:b/>
          <w:bCs/>
          <w:color w:val="0E101A"/>
          <w:sz w:val="24"/>
          <w:szCs w:val="24"/>
        </w:rPr>
        <w:t> </w:t>
      </w:r>
      <w:r w:rsidR="000409A6" w:rsidRPr="00D70919">
        <w:rPr>
          <w:rFonts w:ascii="Times New Roman" w:eastAsia="Times New Roman" w:hAnsi="Times New Roman" w:cs="Times New Roman"/>
          <w:color w:val="0E101A"/>
          <w:sz w:val="24"/>
          <w:szCs w:val="24"/>
        </w:rPr>
        <w:t xml:space="preserve">Akalin et al. (2014) </w:t>
      </w:r>
      <w:proofErr w:type="gramStart"/>
      <w:r w:rsidR="000409A6" w:rsidRPr="00D70919">
        <w:rPr>
          <w:rFonts w:ascii="Times New Roman" w:eastAsia="Times New Roman" w:hAnsi="Times New Roman" w:cs="Times New Roman"/>
          <w:color w:val="0E101A"/>
          <w:sz w:val="24"/>
          <w:szCs w:val="24"/>
        </w:rPr>
        <w:t>suggest</w:t>
      </w:r>
      <w:proofErr w:type="gramEnd"/>
      <w:r w:rsidR="000409A6" w:rsidRPr="00D70919">
        <w:rPr>
          <w:rFonts w:ascii="Times New Roman" w:eastAsia="Times New Roman" w:hAnsi="Times New Roman" w:cs="Times New Roman"/>
          <w:color w:val="0E101A"/>
          <w:sz w:val="24"/>
          <w:szCs w:val="24"/>
        </w:rPr>
        <w:t xml:space="preserve"> establishing a professional culture for teachers to support the movement toward inclusion by establishing peer mentors, providing ongoing professional development, and observing other teachers to support their learning.</w:t>
      </w:r>
    </w:p>
    <w:p w14:paraId="5419D8EF" w14:textId="77777777" w:rsidR="000409A6" w:rsidRPr="00D70919" w:rsidRDefault="000409A6" w:rsidP="000409A6">
      <w:pPr>
        <w:spacing w:after="0" w:line="480" w:lineRule="auto"/>
        <w:rPr>
          <w:rFonts w:ascii="Times New Roman" w:eastAsia="Times New Roman" w:hAnsi="Times New Roman" w:cs="Times New Roman"/>
          <w:color w:val="0E101A"/>
          <w:sz w:val="24"/>
          <w:szCs w:val="24"/>
        </w:rPr>
      </w:pPr>
      <w:r w:rsidRPr="00D70919">
        <w:rPr>
          <w:rFonts w:ascii="Times New Roman" w:eastAsia="Times New Roman" w:hAnsi="Times New Roman" w:cs="Times New Roman"/>
          <w:b/>
          <w:bCs/>
          <w:color w:val="0E101A"/>
          <w:sz w:val="24"/>
          <w:szCs w:val="24"/>
        </w:rPr>
        <w:t xml:space="preserve">      </w:t>
      </w:r>
      <w:r>
        <w:rPr>
          <w:rFonts w:ascii="Times New Roman" w:eastAsia="Times New Roman" w:hAnsi="Times New Roman" w:cs="Times New Roman"/>
          <w:b/>
          <w:bCs/>
          <w:color w:val="0E101A"/>
          <w:sz w:val="24"/>
          <w:szCs w:val="24"/>
        </w:rPr>
        <w:tab/>
      </w:r>
      <w:r>
        <w:rPr>
          <w:rFonts w:ascii="Times New Roman" w:eastAsia="Times New Roman" w:hAnsi="Times New Roman" w:cs="Times New Roman"/>
          <w:b/>
          <w:bCs/>
          <w:color w:val="0E101A"/>
          <w:sz w:val="24"/>
          <w:szCs w:val="24"/>
        </w:rPr>
        <w:tab/>
      </w:r>
      <w:r>
        <w:rPr>
          <w:rFonts w:ascii="Times New Roman" w:eastAsia="Times New Roman" w:hAnsi="Times New Roman" w:cs="Times New Roman"/>
          <w:b/>
          <w:bCs/>
          <w:color w:val="0E101A"/>
          <w:sz w:val="24"/>
          <w:szCs w:val="24"/>
        </w:rPr>
        <w:tab/>
      </w:r>
      <w:r>
        <w:rPr>
          <w:rFonts w:ascii="Times New Roman" w:eastAsia="Times New Roman" w:hAnsi="Times New Roman" w:cs="Times New Roman"/>
          <w:b/>
          <w:bCs/>
          <w:color w:val="0E101A"/>
          <w:sz w:val="24"/>
          <w:szCs w:val="24"/>
        </w:rPr>
        <w:tab/>
      </w:r>
      <w:r>
        <w:rPr>
          <w:rFonts w:ascii="Times New Roman" w:eastAsia="Times New Roman" w:hAnsi="Times New Roman" w:cs="Times New Roman"/>
          <w:b/>
          <w:bCs/>
          <w:color w:val="0E101A"/>
          <w:sz w:val="24"/>
          <w:szCs w:val="24"/>
        </w:rPr>
        <w:tab/>
      </w:r>
      <w:r w:rsidRPr="00D70919">
        <w:rPr>
          <w:rFonts w:ascii="Times New Roman" w:eastAsia="Times New Roman" w:hAnsi="Times New Roman" w:cs="Times New Roman"/>
          <w:b/>
          <w:bCs/>
          <w:color w:val="0E101A"/>
          <w:sz w:val="24"/>
          <w:szCs w:val="24"/>
        </w:rPr>
        <w:t> Theoretical Framework</w:t>
      </w:r>
    </w:p>
    <w:p w14:paraId="168C5F19" w14:textId="578C5A97" w:rsidR="00E51AC0" w:rsidRDefault="000409A6" w:rsidP="000409A6">
      <w:pPr>
        <w:spacing w:after="0" w:line="480" w:lineRule="auto"/>
        <w:ind w:firstLine="720"/>
        <w:rPr>
          <w:rFonts w:ascii="Times New Roman" w:eastAsia="Times New Roman" w:hAnsi="Times New Roman" w:cs="Times New Roman"/>
          <w:color w:val="0E101A"/>
          <w:sz w:val="24"/>
          <w:szCs w:val="24"/>
        </w:rPr>
      </w:pPr>
      <w:r w:rsidRPr="00D70919">
        <w:rPr>
          <w:rFonts w:ascii="Times New Roman" w:eastAsia="Times New Roman" w:hAnsi="Times New Roman" w:cs="Times New Roman"/>
          <w:color w:val="0E101A"/>
          <w:sz w:val="24"/>
          <w:szCs w:val="24"/>
        </w:rPr>
        <w:t xml:space="preserve">This study explores Tennessee preschool teachers' beliefs, attitudes, and perceptions in Tennessee toward inclusion in the classroom. </w:t>
      </w:r>
      <w:bookmarkStart w:id="5" w:name="_Hlk161413510"/>
      <w:r w:rsidRPr="00D70919">
        <w:rPr>
          <w:rFonts w:ascii="Times New Roman" w:eastAsia="Times New Roman" w:hAnsi="Times New Roman" w:cs="Times New Roman"/>
          <w:color w:val="0E101A"/>
          <w:sz w:val="24"/>
          <w:szCs w:val="24"/>
        </w:rPr>
        <w:t xml:space="preserve">The Theory of Planned Behavior (TPB) is a valuable framework for addressing </w:t>
      </w:r>
      <w:bookmarkStart w:id="6" w:name="_Hlk161413418"/>
      <w:r w:rsidRPr="00D70919">
        <w:rPr>
          <w:rFonts w:ascii="Times New Roman" w:eastAsia="Times New Roman" w:hAnsi="Times New Roman" w:cs="Times New Roman"/>
          <w:color w:val="0E101A"/>
          <w:sz w:val="24"/>
          <w:szCs w:val="24"/>
        </w:rPr>
        <w:t>relationship</w:t>
      </w:r>
      <w:r w:rsidR="000C4997">
        <w:rPr>
          <w:rFonts w:ascii="Times New Roman" w:eastAsia="Times New Roman" w:hAnsi="Times New Roman" w:cs="Times New Roman"/>
          <w:color w:val="0E101A"/>
          <w:sz w:val="24"/>
          <w:szCs w:val="24"/>
        </w:rPr>
        <w:t>s</w:t>
      </w:r>
      <w:r w:rsidRPr="00D70919">
        <w:rPr>
          <w:rFonts w:ascii="Times New Roman" w:eastAsia="Times New Roman" w:hAnsi="Times New Roman" w:cs="Times New Roman"/>
          <w:color w:val="0E101A"/>
          <w:sz w:val="24"/>
          <w:szCs w:val="24"/>
        </w:rPr>
        <w:t xml:space="preserve"> between attitude and behavior, which shapes an individual's behavioral intentions</w:t>
      </w:r>
      <w:bookmarkEnd w:id="5"/>
      <w:bookmarkEnd w:id="6"/>
      <w:r w:rsidRPr="00D70919">
        <w:rPr>
          <w:rFonts w:ascii="Times New Roman" w:eastAsia="Times New Roman" w:hAnsi="Times New Roman" w:cs="Times New Roman"/>
          <w:color w:val="0E101A"/>
          <w:sz w:val="24"/>
          <w:szCs w:val="24"/>
        </w:rPr>
        <w:t xml:space="preserve"> (Ajzen, 1991). </w:t>
      </w:r>
      <w:r w:rsidRPr="005E48F5">
        <w:rPr>
          <w:rFonts w:ascii="Times New Roman" w:eastAsia="Times New Roman" w:hAnsi="Times New Roman" w:cs="Times New Roman"/>
          <w:color w:val="0E101A"/>
          <w:sz w:val="24"/>
          <w:szCs w:val="24"/>
        </w:rPr>
        <w:t xml:space="preserve">Within </w:t>
      </w:r>
      <w:r w:rsidR="005E48F5" w:rsidRPr="005E48F5">
        <w:rPr>
          <w:rFonts w:ascii="Times New Roman" w:eastAsia="Times New Roman" w:hAnsi="Times New Roman" w:cs="Times New Roman"/>
          <w:color w:val="0E101A"/>
          <w:sz w:val="24"/>
          <w:szCs w:val="24"/>
        </w:rPr>
        <w:t>t</w:t>
      </w:r>
      <w:r w:rsidR="005E48F5">
        <w:rPr>
          <w:rFonts w:ascii="Times New Roman" w:eastAsia="Times New Roman" w:hAnsi="Times New Roman" w:cs="Times New Roman"/>
          <w:color w:val="0E101A"/>
          <w:sz w:val="24"/>
          <w:szCs w:val="24"/>
        </w:rPr>
        <w:t>he</w:t>
      </w:r>
      <w:r w:rsidRPr="00D70919">
        <w:rPr>
          <w:rFonts w:ascii="Times New Roman" w:eastAsia="Times New Roman" w:hAnsi="Times New Roman" w:cs="Times New Roman"/>
          <w:color w:val="0E101A"/>
          <w:sz w:val="24"/>
          <w:szCs w:val="24"/>
        </w:rPr>
        <w:t xml:space="preserve"> framework, Ajzen (1991) proposes that to predict a specific behavior, attitude, subjective norm, perceived behavioral control, and behavioral intention about that behavior should be considered. Azjen (2020) states that an individual's perception of how others would approve of their behavior</w:t>
      </w:r>
      <w:r w:rsidR="005E48F5">
        <w:rPr>
          <w:rFonts w:ascii="Times New Roman" w:eastAsia="Times New Roman" w:hAnsi="Times New Roman" w:cs="Times New Roman"/>
          <w:color w:val="0E101A"/>
          <w:sz w:val="24"/>
          <w:szCs w:val="24"/>
        </w:rPr>
        <w:t xml:space="preserve"> is calle</w:t>
      </w:r>
      <w:r w:rsidR="00E51AC0">
        <w:rPr>
          <w:rFonts w:ascii="Times New Roman" w:eastAsia="Times New Roman" w:hAnsi="Times New Roman" w:cs="Times New Roman"/>
          <w:color w:val="0E101A"/>
          <w:sz w:val="24"/>
          <w:szCs w:val="24"/>
        </w:rPr>
        <w:t xml:space="preserve">d </w:t>
      </w:r>
      <w:r w:rsidR="005E48F5" w:rsidRPr="00D70919">
        <w:rPr>
          <w:rFonts w:ascii="Times New Roman" w:eastAsia="Times New Roman" w:hAnsi="Times New Roman" w:cs="Times New Roman"/>
          <w:color w:val="0E101A"/>
          <w:sz w:val="24"/>
          <w:szCs w:val="24"/>
        </w:rPr>
        <w:t>a </w:t>
      </w:r>
    </w:p>
    <w:p w14:paraId="7EA426A2" w14:textId="67338152" w:rsidR="000409A6" w:rsidRPr="00D70919" w:rsidRDefault="005E48F5" w:rsidP="006D03D4">
      <w:pPr>
        <w:spacing w:after="0" w:line="480" w:lineRule="auto"/>
        <w:rPr>
          <w:rFonts w:ascii="Times New Roman" w:eastAsia="Times New Roman" w:hAnsi="Times New Roman" w:cs="Times New Roman"/>
          <w:color w:val="0E101A"/>
          <w:sz w:val="24"/>
          <w:szCs w:val="24"/>
        </w:rPr>
      </w:pPr>
      <w:r w:rsidRPr="00D70919">
        <w:rPr>
          <w:rFonts w:ascii="Times New Roman" w:eastAsia="Times New Roman" w:hAnsi="Times New Roman" w:cs="Times New Roman"/>
          <w:i/>
          <w:iCs/>
          <w:color w:val="0E101A"/>
          <w:sz w:val="24"/>
          <w:szCs w:val="24"/>
        </w:rPr>
        <w:t>subjective norm</w:t>
      </w:r>
      <w:r w:rsidR="000409A6" w:rsidRPr="00D70919">
        <w:rPr>
          <w:rFonts w:ascii="Times New Roman" w:eastAsia="Times New Roman" w:hAnsi="Times New Roman" w:cs="Times New Roman"/>
          <w:color w:val="0E101A"/>
          <w:sz w:val="24"/>
          <w:szCs w:val="24"/>
        </w:rPr>
        <w:t xml:space="preserve">. </w:t>
      </w:r>
      <w:r w:rsidR="000409A6" w:rsidRPr="00DE7257">
        <w:rPr>
          <w:rFonts w:ascii="Times New Roman" w:eastAsia="Times New Roman" w:hAnsi="Times New Roman" w:cs="Times New Roman"/>
          <w:i/>
          <w:iCs/>
          <w:color w:val="0E101A"/>
          <w:sz w:val="24"/>
          <w:szCs w:val="24"/>
        </w:rPr>
        <w:t>Perceived behavioral control</w:t>
      </w:r>
      <w:r w:rsidR="000409A6" w:rsidRPr="00D70919">
        <w:rPr>
          <w:rFonts w:ascii="Times New Roman" w:eastAsia="Times New Roman" w:hAnsi="Times New Roman" w:cs="Times New Roman"/>
          <w:color w:val="0E101A"/>
          <w:sz w:val="24"/>
          <w:szCs w:val="24"/>
        </w:rPr>
        <w:t xml:space="preserve"> is the perception of </w:t>
      </w:r>
      <w:r w:rsidR="00934C6C">
        <w:rPr>
          <w:rFonts w:ascii="Times New Roman" w:eastAsia="Times New Roman" w:hAnsi="Times New Roman" w:cs="Times New Roman"/>
          <w:color w:val="0E101A"/>
          <w:sz w:val="24"/>
          <w:szCs w:val="24"/>
        </w:rPr>
        <w:t xml:space="preserve">just </w:t>
      </w:r>
      <w:r w:rsidR="000409A6" w:rsidRPr="00D70919">
        <w:rPr>
          <w:rFonts w:ascii="Times New Roman" w:eastAsia="Times New Roman" w:hAnsi="Times New Roman" w:cs="Times New Roman"/>
          <w:color w:val="0E101A"/>
          <w:sz w:val="24"/>
          <w:szCs w:val="24"/>
        </w:rPr>
        <w:t xml:space="preserve">how </w:t>
      </w:r>
      <w:r w:rsidR="005C70C6" w:rsidRPr="00D70919">
        <w:rPr>
          <w:rFonts w:ascii="Times New Roman" w:eastAsia="Times New Roman" w:hAnsi="Times New Roman" w:cs="Times New Roman"/>
          <w:color w:val="0E101A"/>
          <w:sz w:val="24"/>
          <w:szCs w:val="24"/>
        </w:rPr>
        <w:t>eas</w:t>
      </w:r>
      <w:r w:rsidR="005C70C6">
        <w:rPr>
          <w:rFonts w:ascii="Times New Roman" w:eastAsia="Times New Roman" w:hAnsi="Times New Roman" w:cs="Times New Roman"/>
          <w:color w:val="0E101A"/>
          <w:sz w:val="24"/>
          <w:szCs w:val="24"/>
        </w:rPr>
        <w:t>y</w:t>
      </w:r>
      <w:r w:rsidR="000409A6" w:rsidRPr="00D70919">
        <w:rPr>
          <w:rFonts w:ascii="Times New Roman" w:eastAsia="Times New Roman" w:hAnsi="Times New Roman" w:cs="Times New Roman"/>
          <w:color w:val="0E101A"/>
          <w:sz w:val="24"/>
          <w:szCs w:val="24"/>
        </w:rPr>
        <w:t xml:space="preserve"> or challenging it is to perform the behavior (Azjen, 2020). Lastly, consent</w:t>
      </w:r>
      <w:r w:rsidR="00A2342B">
        <w:rPr>
          <w:rFonts w:ascii="Times New Roman" w:eastAsia="Times New Roman" w:hAnsi="Times New Roman" w:cs="Times New Roman"/>
          <w:color w:val="0E101A"/>
          <w:sz w:val="24"/>
          <w:szCs w:val="24"/>
        </w:rPr>
        <w:t>ing</w:t>
      </w:r>
      <w:r w:rsidR="000409A6" w:rsidRPr="00D70919">
        <w:rPr>
          <w:rFonts w:ascii="Times New Roman" w:eastAsia="Times New Roman" w:hAnsi="Times New Roman" w:cs="Times New Roman"/>
          <w:color w:val="0E101A"/>
          <w:sz w:val="24"/>
          <w:szCs w:val="24"/>
        </w:rPr>
        <w:t xml:space="preserve"> to a behavior </w:t>
      </w:r>
      <w:r w:rsidR="00A2342B">
        <w:rPr>
          <w:rFonts w:ascii="Times New Roman" w:eastAsia="Times New Roman" w:hAnsi="Times New Roman" w:cs="Times New Roman"/>
          <w:color w:val="0E101A"/>
          <w:sz w:val="24"/>
          <w:szCs w:val="24"/>
        </w:rPr>
        <w:t xml:space="preserve">is </w:t>
      </w:r>
      <w:r w:rsidR="00A2342B" w:rsidRPr="00A2342B">
        <w:rPr>
          <w:rFonts w:ascii="Times New Roman" w:eastAsia="Times New Roman" w:hAnsi="Times New Roman" w:cs="Times New Roman"/>
          <w:i/>
          <w:iCs/>
          <w:color w:val="0E101A"/>
          <w:sz w:val="24"/>
          <w:szCs w:val="24"/>
        </w:rPr>
        <w:t>behavioral intention</w:t>
      </w:r>
      <w:r w:rsidR="00A2342B">
        <w:rPr>
          <w:rFonts w:ascii="Times New Roman" w:eastAsia="Times New Roman" w:hAnsi="Times New Roman" w:cs="Times New Roman"/>
          <w:color w:val="0E101A"/>
          <w:sz w:val="24"/>
          <w:szCs w:val="24"/>
        </w:rPr>
        <w:t xml:space="preserve"> </w:t>
      </w:r>
      <w:r w:rsidR="000409A6" w:rsidRPr="00D70919">
        <w:rPr>
          <w:rFonts w:ascii="Times New Roman" w:eastAsia="Times New Roman" w:hAnsi="Times New Roman" w:cs="Times New Roman"/>
          <w:color w:val="0E101A"/>
          <w:sz w:val="24"/>
          <w:szCs w:val="24"/>
        </w:rPr>
        <w:t xml:space="preserve">(Azjen &amp; Fishbein, 2000). The theory of planned behavior (TPB) predicts that the behavior is more likely to be performed if each </w:t>
      </w:r>
      <w:r w:rsidR="00D54955">
        <w:rPr>
          <w:rFonts w:ascii="Times New Roman" w:eastAsia="Times New Roman" w:hAnsi="Times New Roman" w:cs="Times New Roman"/>
          <w:color w:val="0E101A"/>
          <w:sz w:val="24"/>
          <w:szCs w:val="24"/>
        </w:rPr>
        <w:t>area</w:t>
      </w:r>
      <w:r w:rsidR="000409A6" w:rsidRPr="00D70919">
        <w:rPr>
          <w:rFonts w:ascii="Times New Roman" w:eastAsia="Times New Roman" w:hAnsi="Times New Roman" w:cs="Times New Roman"/>
          <w:color w:val="0E101A"/>
          <w:sz w:val="24"/>
          <w:szCs w:val="24"/>
        </w:rPr>
        <w:t xml:space="preserve"> of the components is </w:t>
      </w:r>
      <w:r w:rsidR="00D54955">
        <w:rPr>
          <w:rFonts w:ascii="Times New Roman" w:eastAsia="Times New Roman" w:hAnsi="Times New Roman" w:cs="Times New Roman"/>
          <w:color w:val="0E101A"/>
          <w:sz w:val="24"/>
          <w:szCs w:val="24"/>
        </w:rPr>
        <w:t xml:space="preserve">interdependent </w:t>
      </w:r>
      <w:r w:rsidR="000409A6" w:rsidRPr="00D70919">
        <w:rPr>
          <w:rFonts w:ascii="Times New Roman" w:eastAsia="Times New Roman" w:hAnsi="Times New Roman" w:cs="Times New Roman"/>
          <w:color w:val="0E101A"/>
          <w:sz w:val="24"/>
          <w:szCs w:val="24"/>
        </w:rPr>
        <w:t>(MacFarlane &amp; Woolfson, 2013). </w:t>
      </w:r>
    </w:p>
    <w:p w14:paraId="7A6AFE92" w14:textId="00EF4C3D" w:rsidR="000409A6" w:rsidRPr="00D70919" w:rsidRDefault="008E26EC" w:rsidP="000409A6">
      <w:pPr>
        <w:spacing w:after="0" w:line="480" w:lineRule="auto"/>
        <w:ind w:firstLine="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Using</w:t>
      </w:r>
      <w:r w:rsidR="00207664">
        <w:rPr>
          <w:rFonts w:ascii="Times New Roman" w:eastAsia="Times New Roman" w:hAnsi="Times New Roman" w:cs="Times New Roman"/>
          <w:color w:val="0E101A"/>
          <w:sz w:val="24"/>
          <w:szCs w:val="24"/>
        </w:rPr>
        <w:t xml:space="preserve"> </w:t>
      </w:r>
      <w:r w:rsidR="000409A6" w:rsidRPr="00D70919">
        <w:rPr>
          <w:rFonts w:ascii="Times New Roman" w:eastAsia="Times New Roman" w:hAnsi="Times New Roman" w:cs="Times New Roman"/>
          <w:color w:val="0E101A"/>
          <w:sz w:val="24"/>
          <w:szCs w:val="24"/>
        </w:rPr>
        <w:t xml:space="preserve">the </w:t>
      </w:r>
      <w:r w:rsidR="006E1E62">
        <w:rPr>
          <w:rFonts w:ascii="Times New Roman" w:eastAsia="Times New Roman" w:hAnsi="Times New Roman" w:cs="Times New Roman"/>
          <w:color w:val="0E101A"/>
          <w:sz w:val="24"/>
          <w:szCs w:val="24"/>
        </w:rPr>
        <w:t xml:space="preserve">framework of the </w:t>
      </w:r>
      <w:r w:rsidR="000409A6" w:rsidRPr="00D70919">
        <w:rPr>
          <w:rFonts w:ascii="Times New Roman" w:eastAsia="Times New Roman" w:hAnsi="Times New Roman" w:cs="Times New Roman"/>
          <w:color w:val="0E101A"/>
          <w:sz w:val="24"/>
          <w:szCs w:val="24"/>
        </w:rPr>
        <w:t>theory of planned behavior (TPB</w:t>
      </w:r>
      <w:r w:rsidR="006E1E62">
        <w:rPr>
          <w:rFonts w:ascii="Times New Roman" w:eastAsia="Times New Roman" w:hAnsi="Times New Roman" w:cs="Times New Roman"/>
          <w:color w:val="0E101A"/>
          <w:sz w:val="24"/>
          <w:szCs w:val="24"/>
        </w:rPr>
        <w:t xml:space="preserve">), </w:t>
      </w:r>
      <w:r w:rsidR="000409A6" w:rsidRPr="00D70919">
        <w:rPr>
          <w:rFonts w:ascii="Times New Roman" w:eastAsia="Times New Roman" w:hAnsi="Times New Roman" w:cs="Times New Roman"/>
          <w:color w:val="0E101A"/>
          <w:sz w:val="24"/>
          <w:szCs w:val="24"/>
        </w:rPr>
        <w:t xml:space="preserve">behaviors in inclusion classrooms </w:t>
      </w:r>
      <w:r w:rsidR="005B5604">
        <w:rPr>
          <w:rFonts w:ascii="Times New Roman" w:eastAsia="Times New Roman" w:hAnsi="Times New Roman" w:cs="Times New Roman"/>
          <w:color w:val="0E101A"/>
          <w:sz w:val="24"/>
          <w:szCs w:val="24"/>
        </w:rPr>
        <w:t xml:space="preserve">may be </w:t>
      </w:r>
      <w:r w:rsidR="000409A6" w:rsidRPr="00D70919">
        <w:rPr>
          <w:rFonts w:ascii="Times New Roman" w:eastAsia="Times New Roman" w:hAnsi="Times New Roman" w:cs="Times New Roman"/>
          <w:color w:val="0E101A"/>
          <w:sz w:val="24"/>
          <w:szCs w:val="24"/>
        </w:rPr>
        <w:t xml:space="preserve">influenced by teacher attitudes. Specifically, the </w:t>
      </w:r>
      <w:r w:rsidR="00520634">
        <w:rPr>
          <w:rFonts w:ascii="Times New Roman" w:eastAsia="Times New Roman" w:hAnsi="Times New Roman" w:cs="Times New Roman"/>
          <w:color w:val="0E101A"/>
          <w:sz w:val="24"/>
          <w:szCs w:val="24"/>
        </w:rPr>
        <w:t>framework</w:t>
      </w:r>
      <w:r w:rsidR="000409A6" w:rsidRPr="00D70919">
        <w:rPr>
          <w:rFonts w:ascii="Times New Roman" w:eastAsia="Times New Roman" w:hAnsi="Times New Roman" w:cs="Times New Roman"/>
          <w:color w:val="0E101A"/>
          <w:sz w:val="24"/>
          <w:szCs w:val="24"/>
        </w:rPr>
        <w:t xml:space="preserve"> states that behavioral intention is directed by attitudes, subjective norms, and perceived behavioral control </w:t>
      </w:r>
      <w:r w:rsidR="000409A6" w:rsidRPr="00D70919">
        <w:rPr>
          <w:rFonts w:ascii="Times New Roman" w:eastAsia="Times New Roman" w:hAnsi="Times New Roman" w:cs="Times New Roman"/>
          <w:color w:val="0E101A"/>
          <w:sz w:val="24"/>
          <w:szCs w:val="24"/>
        </w:rPr>
        <w:lastRenderedPageBreak/>
        <w:t>(MacFarlane &amp; Woolfson, 2013). Attitudes consist of</w:t>
      </w:r>
      <w:r w:rsidR="00CC7AB7">
        <w:rPr>
          <w:rFonts w:ascii="Times New Roman" w:eastAsia="Times New Roman" w:hAnsi="Times New Roman" w:cs="Times New Roman"/>
          <w:color w:val="0E101A"/>
          <w:sz w:val="24"/>
          <w:szCs w:val="24"/>
        </w:rPr>
        <w:t xml:space="preserve"> </w:t>
      </w:r>
      <w:r w:rsidR="000409A6" w:rsidRPr="00D70919">
        <w:rPr>
          <w:rFonts w:ascii="Times New Roman" w:eastAsia="Times New Roman" w:hAnsi="Times New Roman" w:cs="Times New Roman"/>
          <w:color w:val="0E101A"/>
          <w:sz w:val="24"/>
          <w:szCs w:val="24"/>
        </w:rPr>
        <w:t xml:space="preserve">beliefs and </w:t>
      </w:r>
      <w:r w:rsidR="00CC7AB7">
        <w:rPr>
          <w:rFonts w:ascii="Times New Roman" w:eastAsia="Times New Roman" w:hAnsi="Times New Roman" w:cs="Times New Roman"/>
          <w:color w:val="0E101A"/>
          <w:sz w:val="24"/>
          <w:szCs w:val="24"/>
        </w:rPr>
        <w:t xml:space="preserve">emotions. </w:t>
      </w:r>
      <w:r w:rsidR="000409A6" w:rsidRPr="00D70919">
        <w:rPr>
          <w:rFonts w:ascii="Times New Roman" w:eastAsia="Times New Roman" w:hAnsi="Times New Roman" w:cs="Times New Roman"/>
          <w:color w:val="0E101A"/>
          <w:sz w:val="24"/>
          <w:szCs w:val="24"/>
        </w:rPr>
        <w:t xml:space="preserve">Behavior is determined by attitudes, subjective norms, and perceived behavioral control, </w:t>
      </w:r>
      <w:r w:rsidR="00CC7AB7">
        <w:rPr>
          <w:rFonts w:ascii="Times New Roman" w:eastAsia="Times New Roman" w:hAnsi="Times New Roman" w:cs="Times New Roman"/>
          <w:color w:val="0E101A"/>
          <w:sz w:val="24"/>
          <w:szCs w:val="24"/>
        </w:rPr>
        <w:t>resulting in</w:t>
      </w:r>
      <w:r w:rsidR="000409A6" w:rsidRPr="00D70919">
        <w:rPr>
          <w:rFonts w:ascii="Times New Roman" w:eastAsia="Times New Roman" w:hAnsi="Times New Roman" w:cs="Times New Roman"/>
          <w:color w:val="0E101A"/>
          <w:sz w:val="24"/>
          <w:szCs w:val="24"/>
        </w:rPr>
        <w:t xml:space="preserve"> behavioral intention</w:t>
      </w:r>
      <w:r w:rsidR="00CC7AB7">
        <w:rPr>
          <w:rFonts w:ascii="Times New Roman" w:eastAsia="Times New Roman" w:hAnsi="Times New Roman" w:cs="Times New Roman"/>
          <w:color w:val="0E101A"/>
          <w:sz w:val="24"/>
          <w:szCs w:val="24"/>
        </w:rPr>
        <w:t>s</w:t>
      </w:r>
      <w:r w:rsidR="000409A6" w:rsidRPr="00D70919">
        <w:rPr>
          <w:rFonts w:ascii="Times New Roman" w:eastAsia="Times New Roman" w:hAnsi="Times New Roman" w:cs="Times New Roman"/>
          <w:color w:val="0E101A"/>
          <w:sz w:val="24"/>
          <w:szCs w:val="24"/>
        </w:rPr>
        <w:t xml:space="preserve"> (Azjen, 1991). </w:t>
      </w:r>
      <w:r w:rsidR="00520634">
        <w:rPr>
          <w:rFonts w:ascii="Times New Roman" w:eastAsia="Times New Roman" w:hAnsi="Times New Roman" w:cs="Times New Roman"/>
          <w:color w:val="0E101A"/>
          <w:sz w:val="24"/>
          <w:szCs w:val="24"/>
        </w:rPr>
        <w:t>T</w:t>
      </w:r>
      <w:r w:rsidR="000409A6" w:rsidRPr="00D70919">
        <w:rPr>
          <w:rFonts w:ascii="Times New Roman" w:eastAsia="Times New Roman" w:hAnsi="Times New Roman" w:cs="Times New Roman"/>
          <w:color w:val="0E101A"/>
          <w:sz w:val="24"/>
          <w:szCs w:val="24"/>
        </w:rPr>
        <w:t xml:space="preserve">eachers' </w:t>
      </w:r>
      <w:r w:rsidR="005E3062">
        <w:rPr>
          <w:rFonts w:ascii="Times New Roman" w:eastAsia="Times New Roman" w:hAnsi="Times New Roman" w:cs="Times New Roman"/>
          <w:color w:val="0E101A"/>
          <w:sz w:val="24"/>
          <w:szCs w:val="24"/>
        </w:rPr>
        <w:t>attitudes</w:t>
      </w:r>
      <w:r w:rsidR="000409A6" w:rsidRPr="00D70919">
        <w:rPr>
          <w:rFonts w:ascii="Times New Roman" w:eastAsia="Times New Roman" w:hAnsi="Times New Roman" w:cs="Times New Roman"/>
          <w:color w:val="0E101A"/>
          <w:sz w:val="24"/>
          <w:szCs w:val="24"/>
        </w:rPr>
        <w:t xml:space="preserve"> </w:t>
      </w:r>
      <w:r w:rsidR="005E3062">
        <w:rPr>
          <w:rFonts w:ascii="Times New Roman" w:eastAsia="Times New Roman" w:hAnsi="Times New Roman" w:cs="Times New Roman"/>
          <w:color w:val="0E101A"/>
          <w:sz w:val="24"/>
          <w:szCs w:val="24"/>
        </w:rPr>
        <w:t>concerning</w:t>
      </w:r>
      <w:r w:rsidR="000409A6" w:rsidRPr="00D70919">
        <w:rPr>
          <w:rFonts w:ascii="Times New Roman" w:eastAsia="Times New Roman" w:hAnsi="Times New Roman" w:cs="Times New Roman"/>
          <w:color w:val="0E101A"/>
          <w:sz w:val="24"/>
          <w:szCs w:val="24"/>
        </w:rPr>
        <w:t xml:space="preserve"> children with disabilities may direct their </w:t>
      </w:r>
      <w:r w:rsidR="005E3062">
        <w:rPr>
          <w:rFonts w:ascii="Times New Roman" w:eastAsia="Times New Roman" w:hAnsi="Times New Roman" w:cs="Times New Roman"/>
          <w:color w:val="0E101A"/>
          <w:sz w:val="24"/>
          <w:szCs w:val="24"/>
        </w:rPr>
        <w:t>beliefs</w:t>
      </w:r>
      <w:r w:rsidR="000409A6" w:rsidRPr="00D70919">
        <w:rPr>
          <w:rFonts w:ascii="Times New Roman" w:eastAsia="Times New Roman" w:hAnsi="Times New Roman" w:cs="Times New Roman"/>
          <w:color w:val="0E101A"/>
          <w:sz w:val="24"/>
          <w:szCs w:val="24"/>
        </w:rPr>
        <w:t xml:space="preserve"> toward implementing inclusive education. In other words, </w:t>
      </w:r>
      <w:r w:rsidR="00E23065">
        <w:rPr>
          <w:rFonts w:ascii="Times New Roman" w:eastAsia="Times New Roman" w:hAnsi="Times New Roman" w:cs="Times New Roman"/>
          <w:color w:val="0E101A"/>
          <w:sz w:val="24"/>
          <w:szCs w:val="24"/>
        </w:rPr>
        <w:t xml:space="preserve">the perceptions of teachers will assist in </w:t>
      </w:r>
      <w:r w:rsidR="000409A6" w:rsidRPr="00D70919">
        <w:rPr>
          <w:rFonts w:ascii="Times New Roman" w:eastAsia="Times New Roman" w:hAnsi="Times New Roman" w:cs="Times New Roman"/>
          <w:color w:val="0E101A"/>
          <w:sz w:val="24"/>
          <w:szCs w:val="24"/>
        </w:rPr>
        <w:t>determin</w:t>
      </w:r>
      <w:r w:rsidR="00E23065">
        <w:rPr>
          <w:rFonts w:ascii="Times New Roman" w:eastAsia="Times New Roman" w:hAnsi="Times New Roman" w:cs="Times New Roman"/>
          <w:color w:val="0E101A"/>
          <w:sz w:val="24"/>
          <w:szCs w:val="24"/>
        </w:rPr>
        <w:t>ing</w:t>
      </w:r>
      <w:r w:rsidR="000409A6" w:rsidRPr="00D70919">
        <w:rPr>
          <w:rFonts w:ascii="Times New Roman" w:eastAsia="Times New Roman" w:hAnsi="Times New Roman" w:cs="Times New Roman"/>
          <w:color w:val="0E101A"/>
          <w:sz w:val="24"/>
          <w:szCs w:val="24"/>
        </w:rPr>
        <w:t xml:space="preserve"> their behaviors in the classroom. </w:t>
      </w:r>
      <w:proofErr w:type="spellStart"/>
      <w:r w:rsidR="000409A6" w:rsidRPr="00D70919">
        <w:rPr>
          <w:rFonts w:ascii="Times New Roman" w:eastAsia="Times New Roman" w:hAnsi="Times New Roman" w:cs="Times New Roman"/>
          <w:color w:val="0E101A"/>
          <w:sz w:val="24"/>
          <w:szCs w:val="24"/>
        </w:rPr>
        <w:t>Lalvani</w:t>
      </w:r>
      <w:proofErr w:type="spellEnd"/>
      <w:r w:rsidR="000409A6" w:rsidRPr="00D70919">
        <w:rPr>
          <w:rFonts w:ascii="Times New Roman" w:eastAsia="Times New Roman" w:hAnsi="Times New Roman" w:cs="Times New Roman"/>
          <w:color w:val="0E101A"/>
          <w:sz w:val="24"/>
          <w:szCs w:val="24"/>
        </w:rPr>
        <w:t xml:space="preserve"> (2015) suggests that a preschool teacher's </w:t>
      </w:r>
      <w:r w:rsidR="005B5604">
        <w:rPr>
          <w:rFonts w:ascii="Times New Roman" w:eastAsia="Times New Roman" w:hAnsi="Times New Roman" w:cs="Times New Roman"/>
          <w:color w:val="0E101A"/>
          <w:sz w:val="24"/>
          <w:szCs w:val="24"/>
        </w:rPr>
        <w:t>viewpoint</w:t>
      </w:r>
      <w:r w:rsidR="000409A6" w:rsidRPr="00D70919">
        <w:rPr>
          <w:rFonts w:ascii="Times New Roman" w:eastAsia="Times New Roman" w:hAnsi="Times New Roman" w:cs="Times New Roman"/>
          <w:color w:val="0E101A"/>
          <w:sz w:val="24"/>
          <w:szCs w:val="24"/>
        </w:rPr>
        <w:t xml:space="preserve"> of disabilities can </w:t>
      </w:r>
      <w:r w:rsidR="00E23065">
        <w:rPr>
          <w:rFonts w:ascii="Times New Roman" w:eastAsia="Times New Roman" w:hAnsi="Times New Roman" w:cs="Times New Roman"/>
          <w:color w:val="0E101A"/>
          <w:sz w:val="24"/>
          <w:szCs w:val="24"/>
        </w:rPr>
        <w:t>completely</w:t>
      </w:r>
      <w:r w:rsidR="000409A6" w:rsidRPr="00D70919">
        <w:rPr>
          <w:rFonts w:ascii="Times New Roman" w:eastAsia="Times New Roman" w:hAnsi="Times New Roman" w:cs="Times New Roman"/>
          <w:color w:val="0E101A"/>
          <w:sz w:val="24"/>
          <w:szCs w:val="24"/>
        </w:rPr>
        <w:t xml:space="preserve"> </w:t>
      </w:r>
      <w:r w:rsidR="00E23065">
        <w:rPr>
          <w:rFonts w:ascii="Times New Roman" w:eastAsia="Times New Roman" w:hAnsi="Times New Roman" w:cs="Times New Roman"/>
          <w:color w:val="0E101A"/>
          <w:sz w:val="24"/>
          <w:szCs w:val="24"/>
        </w:rPr>
        <w:t xml:space="preserve">impact </w:t>
      </w:r>
      <w:r w:rsidR="000409A6" w:rsidRPr="00D70919">
        <w:rPr>
          <w:rFonts w:ascii="Times New Roman" w:eastAsia="Times New Roman" w:hAnsi="Times New Roman" w:cs="Times New Roman"/>
          <w:color w:val="0E101A"/>
          <w:sz w:val="24"/>
          <w:szCs w:val="24"/>
        </w:rPr>
        <w:t xml:space="preserve">the way they </w:t>
      </w:r>
      <w:r w:rsidR="0064786C">
        <w:rPr>
          <w:rFonts w:ascii="Times New Roman" w:eastAsia="Times New Roman" w:hAnsi="Times New Roman" w:cs="Times New Roman"/>
          <w:color w:val="0E101A"/>
          <w:sz w:val="24"/>
          <w:szCs w:val="24"/>
        </w:rPr>
        <w:t>move toward</w:t>
      </w:r>
      <w:r w:rsidR="000409A6" w:rsidRPr="00D70919">
        <w:rPr>
          <w:rFonts w:ascii="Times New Roman" w:eastAsia="Times New Roman" w:hAnsi="Times New Roman" w:cs="Times New Roman"/>
          <w:color w:val="0E101A"/>
          <w:sz w:val="24"/>
          <w:szCs w:val="24"/>
        </w:rPr>
        <w:t xml:space="preserve"> their children and the </w:t>
      </w:r>
      <w:r w:rsidR="005E3062">
        <w:rPr>
          <w:rFonts w:ascii="Times New Roman" w:eastAsia="Times New Roman" w:hAnsi="Times New Roman" w:cs="Times New Roman"/>
          <w:color w:val="0E101A"/>
          <w:sz w:val="24"/>
          <w:szCs w:val="24"/>
        </w:rPr>
        <w:t>assumptions</w:t>
      </w:r>
      <w:r w:rsidR="000409A6" w:rsidRPr="00D70919">
        <w:rPr>
          <w:rFonts w:ascii="Times New Roman" w:eastAsia="Times New Roman" w:hAnsi="Times New Roman" w:cs="Times New Roman"/>
          <w:color w:val="0E101A"/>
          <w:sz w:val="24"/>
          <w:szCs w:val="24"/>
        </w:rPr>
        <w:t xml:space="preserve"> they </w:t>
      </w:r>
      <w:r w:rsidR="005E3062">
        <w:rPr>
          <w:rFonts w:ascii="Times New Roman" w:eastAsia="Times New Roman" w:hAnsi="Times New Roman" w:cs="Times New Roman"/>
          <w:color w:val="0E101A"/>
          <w:sz w:val="24"/>
          <w:szCs w:val="24"/>
        </w:rPr>
        <w:t xml:space="preserve">may </w:t>
      </w:r>
      <w:r w:rsidR="000409A6" w:rsidRPr="00D70919">
        <w:rPr>
          <w:rFonts w:ascii="Times New Roman" w:eastAsia="Times New Roman" w:hAnsi="Times New Roman" w:cs="Times New Roman"/>
          <w:color w:val="0E101A"/>
          <w:sz w:val="24"/>
          <w:szCs w:val="24"/>
        </w:rPr>
        <w:t>have for them. Individual and background factors, self-efficacy beliefs, teacher attitudes, and administrator expectations can influence teacher intentions and teaching practices (</w:t>
      </w:r>
      <w:proofErr w:type="spellStart"/>
      <w:r w:rsidR="000409A6" w:rsidRPr="00D70919">
        <w:rPr>
          <w:rFonts w:ascii="Times New Roman" w:eastAsia="Times New Roman" w:hAnsi="Times New Roman" w:cs="Times New Roman"/>
          <w:color w:val="0E101A"/>
          <w:sz w:val="24"/>
          <w:szCs w:val="24"/>
        </w:rPr>
        <w:t>Lalvani</w:t>
      </w:r>
      <w:proofErr w:type="spellEnd"/>
      <w:r w:rsidR="000409A6" w:rsidRPr="00D70919">
        <w:rPr>
          <w:rFonts w:ascii="Times New Roman" w:eastAsia="Times New Roman" w:hAnsi="Times New Roman" w:cs="Times New Roman"/>
          <w:color w:val="0E101A"/>
          <w:sz w:val="24"/>
          <w:szCs w:val="24"/>
        </w:rPr>
        <w:t>, 2015). </w:t>
      </w:r>
    </w:p>
    <w:p w14:paraId="64BFC20A" w14:textId="77777777" w:rsidR="00E0446B" w:rsidRDefault="000409A6" w:rsidP="000409A6">
      <w:pPr>
        <w:spacing w:after="0" w:line="480" w:lineRule="auto"/>
        <w:ind w:firstLine="720"/>
        <w:rPr>
          <w:rFonts w:ascii="Times New Roman" w:eastAsia="Times New Roman" w:hAnsi="Times New Roman" w:cs="Times New Roman"/>
          <w:color w:val="0E101A"/>
          <w:sz w:val="24"/>
          <w:szCs w:val="24"/>
        </w:rPr>
      </w:pPr>
      <w:r w:rsidRPr="00D70919">
        <w:rPr>
          <w:rFonts w:ascii="Times New Roman" w:eastAsia="Times New Roman" w:hAnsi="Times New Roman" w:cs="Times New Roman"/>
          <w:color w:val="0E101A"/>
          <w:sz w:val="24"/>
          <w:szCs w:val="24"/>
        </w:rPr>
        <w:t>When studying the</w:t>
      </w:r>
      <w:r w:rsidR="00B03D13">
        <w:rPr>
          <w:rFonts w:ascii="Times New Roman" w:eastAsia="Times New Roman" w:hAnsi="Times New Roman" w:cs="Times New Roman"/>
          <w:color w:val="0E101A"/>
          <w:sz w:val="24"/>
          <w:szCs w:val="24"/>
        </w:rPr>
        <w:t xml:space="preserve"> connection</w:t>
      </w:r>
      <w:r w:rsidRPr="00D70919">
        <w:rPr>
          <w:rFonts w:ascii="Times New Roman" w:eastAsia="Times New Roman" w:hAnsi="Times New Roman" w:cs="Times New Roman"/>
          <w:color w:val="0E101A"/>
          <w:sz w:val="24"/>
          <w:szCs w:val="24"/>
        </w:rPr>
        <w:t xml:space="preserve"> between attitudes</w:t>
      </w:r>
      <w:r w:rsidR="00B03D13">
        <w:rPr>
          <w:rFonts w:ascii="Times New Roman" w:eastAsia="Times New Roman" w:hAnsi="Times New Roman" w:cs="Times New Roman"/>
          <w:color w:val="0E101A"/>
          <w:sz w:val="24"/>
          <w:szCs w:val="24"/>
        </w:rPr>
        <w:t>, beliefs</w:t>
      </w:r>
      <w:r w:rsidR="00E0446B">
        <w:rPr>
          <w:rFonts w:ascii="Times New Roman" w:eastAsia="Times New Roman" w:hAnsi="Times New Roman" w:cs="Times New Roman"/>
          <w:color w:val="0E101A"/>
          <w:sz w:val="24"/>
          <w:szCs w:val="24"/>
        </w:rPr>
        <w:t>,</w:t>
      </w:r>
      <w:r w:rsidRPr="00D70919">
        <w:rPr>
          <w:rFonts w:ascii="Times New Roman" w:eastAsia="Times New Roman" w:hAnsi="Times New Roman" w:cs="Times New Roman"/>
          <w:color w:val="0E101A"/>
          <w:sz w:val="24"/>
          <w:szCs w:val="24"/>
        </w:rPr>
        <w:t xml:space="preserve"> and behavior, all facets of the theory of planned behavior must be followed (Ajzen, 1991). It is essential to know that the theory of planned behavior (TPB) </w:t>
      </w:r>
      <w:r w:rsidR="00B03D13">
        <w:rPr>
          <w:rFonts w:ascii="Times New Roman" w:eastAsia="Times New Roman" w:hAnsi="Times New Roman" w:cs="Times New Roman"/>
          <w:color w:val="0E101A"/>
          <w:sz w:val="24"/>
          <w:szCs w:val="24"/>
        </w:rPr>
        <w:t xml:space="preserve">profiles a person’s </w:t>
      </w:r>
      <w:r w:rsidRPr="00D70919">
        <w:rPr>
          <w:rFonts w:ascii="Times New Roman" w:eastAsia="Times New Roman" w:hAnsi="Times New Roman" w:cs="Times New Roman"/>
          <w:color w:val="0E101A"/>
          <w:sz w:val="24"/>
          <w:szCs w:val="24"/>
        </w:rPr>
        <w:t xml:space="preserve">beliefs: </w:t>
      </w:r>
      <w:r w:rsidR="00B03D13">
        <w:rPr>
          <w:rFonts w:ascii="Times New Roman" w:eastAsia="Times New Roman" w:hAnsi="Times New Roman" w:cs="Times New Roman"/>
          <w:color w:val="0E101A"/>
          <w:sz w:val="24"/>
          <w:szCs w:val="24"/>
        </w:rPr>
        <w:t xml:space="preserve">the </w:t>
      </w:r>
      <w:r w:rsidRPr="00D70919">
        <w:rPr>
          <w:rFonts w:ascii="Times New Roman" w:eastAsia="Times New Roman" w:hAnsi="Times New Roman" w:cs="Times New Roman"/>
          <w:color w:val="0E101A"/>
          <w:sz w:val="24"/>
          <w:szCs w:val="24"/>
        </w:rPr>
        <w:t>attitudes, subjective standards</w:t>
      </w:r>
      <w:r w:rsidR="0052201A">
        <w:rPr>
          <w:rFonts w:ascii="Times New Roman" w:eastAsia="Times New Roman" w:hAnsi="Times New Roman" w:cs="Times New Roman"/>
          <w:color w:val="0E101A"/>
          <w:sz w:val="24"/>
          <w:szCs w:val="24"/>
        </w:rPr>
        <w:t xml:space="preserve"> or norms</w:t>
      </w:r>
      <w:r w:rsidRPr="00D70919">
        <w:rPr>
          <w:rFonts w:ascii="Times New Roman" w:eastAsia="Times New Roman" w:hAnsi="Times New Roman" w:cs="Times New Roman"/>
          <w:color w:val="0E101A"/>
          <w:sz w:val="24"/>
          <w:szCs w:val="24"/>
        </w:rPr>
        <w:t xml:space="preserve">, and perceived behavior control </w:t>
      </w:r>
      <w:r w:rsidR="00B03D13">
        <w:rPr>
          <w:rFonts w:ascii="Times New Roman" w:eastAsia="Times New Roman" w:hAnsi="Times New Roman" w:cs="Times New Roman"/>
          <w:color w:val="0E101A"/>
          <w:sz w:val="24"/>
          <w:szCs w:val="24"/>
        </w:rPr>
        <w:t xml:space="preserve">influencing </w:t>
      </w:r>
      <w:r w:rsidRPr="00D70919">
        <w:rPr>
          <w:rFonts w:ascii="Times New Roman" w:eastAsia="Times New Roman" w:hAnsi="Times New Roman" w:cs="Times New Roman"/>
          <w:color w:val="0E101A"/>
          <w:sz w:val="24"/>
          <w:szCs w:val="24"/>
        </w:rPr>
        <w:t xml:space="preserve">intentions to </w:t>
      </w:r>
      <w:r w:rsidR="005410D2">
        <w:rPr>
          <w:rFonts w:ascii="Times New Roman" w:eastAsia="Times New Roman" w:hAnsi="Times New Roman" w:cs="Times New Roman"/>
          <w:color w:val="0E101A"/>
          <w:sz w:val="24"/>
          <w:szCs w:val="24"/>
        </w:rPr>
        <w:t>participate</w:t>
      </w:r>
      <w:r w:rsidRPr="00D70919">
        <w:rPr>
          <w:rFonts w:ascii="Times New Roman" w:eastAsia="Times New Roman" w:hAnsi="Times New Roman" w:cs="Times New Roman"/>
          <w:color w:val="0E101A"/>
          <w:sz w:val="24"/>
          <w:szCs w:val="24"/>
        </w:rPr>
        <w:t xml:space="preserve"> in </w:t>
      </w:r>
      <w:r w:rsidR="005410D2">
        <w:rPr>
          <w:rFonts w:ascii="Times New Roman" w:eastAsia="Times New Roman" w:hAnsi="Times New Roman" w:cs="Times New Roman"/>
          <w:color w:val="0E101A"/>
          <w:sz w:val="24"/>
          <w:szCs w:val="24"/>
        </w:rPr>
        <w:t>certain</w:t>
      </w:r>
      <w:r w:rsidRPr="00D70919">
        <w:rPr>
          <w:rFonts w:ascii="Times New Roman" w:eastAsia="Times New Roman" w:hAnsi="Times New Roman" w:cs="Times New Roman"/>
          <w:color w:val="0E101A"/>
          <w:sz w:val="24"/>
          <w:szCs w:val="24"/>
        </w:rPr>
        <w:t xml:space="preserve"> behaviors. </w:t>
      </w:r>
      <w:r w:rsidR="0052201A" w:rsidRPr="0052201A">
        <w:rPr>
          <w:rFonts w:ascii="Times New Roman" w:eastAsia="Times New Roman" w:hAnsi="Times New Roman" w:cs="Times New Roman"/>
          <w:color w:val="0E101A"/>
          <w:sz w:val="24"/>
          <w:szCs w:val="24"/>
        </w:rPr>
        <w:t>T</w:t>
      </w:r>
      <w:r w:rsidRPr="0052201A">
        <w:rPr>
          <w:rFonts w:ascii="Times New Roman" w:eastAsia="Times New Roman" w:hAnsi="Times New Roman" w:cs="Times New Roman"/>
          <w:color w:val="0E101A"/>
          <w:sz w:val="24"/>
          <w:szCs w:val="24"/>
        </w:rPr>
        <w:t>eachers' p</w:t>
      </w:r>
      <w:r w:rsidRPr="00D70919">
        <w:rPr>
          <w:rFonts w:ascii="Times New Roman" w:eastAsia="Times New Roman" w:hAnsi="Times New Roman" w:cs="Times New Roman"/>
          <w:color w:val="0E101A"/>
          <w:sz w:val="24"/>
          <w:szCs w:val="24"/>
        </w:rPr>
        <w:t xml:space="preserve">erceptions may direct their attitudes toward implementing inclusive education. In choosing the theory of planned behavior (TPB) as a theoretical framework, I may find a </w:t>
      </w:r>
      <w:r w:rsidR="009764FF">
        <w:rPr>
          <w:rFonts w:ascii="Times New Roman" w:eastAsia="Times New Roman" w:hAnsi="Times New Roman" w:cs="Times New Roman"/>
          <w:color w:val="0E101A"/>
          <w:sz w:val="24"/>
          <w:szCs w:val="24"/>
        </w:rPr>
        <w:t>connection</w:t>
      </w:r>
      <w:r w:rsidRPr="00D70919">
        <w:rPr>
          <w:rFonts w:ascii="Times New Roman" w:eastAsia="Times New Roman" w:hAnsi="Times New Roman" w:cs="Times New Roman"/>
          <w:color w:val="0E101A"/>
          <w:sz w:val="24"/>
          <w:szCs w:val="24"/>
        </w:rPr>
        <w:t xml:space="preserve"> between teachers' attitudes and their behavior displayed in inclusive classrooms. I will design semi-structured questions to elicit teachers' perceptions of implementing inclusion practices in classroom instruction. Interviews with preschool teachers may assist in identifying how they perceive the integration and inclusion of young children with disabilities and the elements contributing to implementing positive instructional practices. The basis of the theory of planned behavior (TPB) may be a helpful guide to predicting deliberate and planned behavior (Azjen, 2020).  </w:t>
      </w:r>
    </w:p>
    <w:p w14:paraId="75B532A1" w14:textId="2FFF006A" w:rsidR="000409A6" w:rsidRDefault="000409A6" w:rsidP="000409A6">
      <w:pPr>
        <w:spacing w:after="0" w:line="480" w:lineRule="auto"/>
        <w:ind w:firstLine="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ab/>
      </w:r>
    </w:p>
    <w:p w14:paraId="4364339D" w14:textId="29B0DBE8" w:rsidR="000409A6" w:rsidRPr="00D70919" w:rsidRDefault="00E815D6" w:rsidP="00E815D6">
      <w:pPr>
        <w:spacing w:after="0" w:line="480" w:lineRule="auto"/>
        <w:ind w:left="3600"/>
        <w:rPr>
          <w:rFonts w:ascii="Times New Roman" w:eastAsia="Times New Roman" w:hAnsi="Times New Roman" w:cs="Times New Roman"/>
          <w:color w:val="0E101A"/>
          <w:sz w:val="24"/>
          <w:szCs w:val="24"/>
        </w:rPr>
      </w:pPr>
      <w:r>
        <w:rPr>
          <w:rFonts w:ascii="Times New Roman" w:eastAsia="Times New Roman" w:hAnsi="Times New Roman" w:cs="Times New Roman"/>
          <w:b/>
          <w:bCs/>
          <w:color w:val="0E101A"/>
          <w:sz w:val="24"/>
          <w:szCs w:val="24"/>
        </w:rPr>
        <w:lastRenderedPageBreak/>
        <w:t xml:space="preserve">      </w:t>
      </w:r>
      <w:r w:rsidR="000409A6" w:rsidRPr="00D70919">
        <w:rPr>
          <w:rFonts w:ascii="Times New Roman" w:eastAsia="Times New Roman" w:hAnsi="Times New Roman" w:cs="Times New Roman"/>
          <w:b/>
          <w:bCs/>
          <w:color w:val="0E101A"/>
          <w:sz w:val="24"/>
          <w:szCs w:val="24"/>
        </w:rPr>
        <w:t>Conclusion</w:t>
      </w:r>
    </w:p>
    <w:p w14:paraId="761CE1E0" w14:textId="64BF1D5C" w:rsidR="000409A6" w:rsidRPr="00D70919" w:rsidRDefault="000409A6" w:rsidP="000409A6">
      <w:pPr>
        <w:tabs>
          <w:tab w:val="left" w:pos="720"/>
        </w:tabs>
        <w:spacing w:after="0" w:line="480" w:lineRule="auto"/>
        <w:ind w:firstLine="720"/>
        <w:rPr>
          <w:rFonts w:ascii="Times New Roman" w:eastAsia="Times New Roman" w:hAnsi="Times New Roman" w:cs="Times New Roman"/>
          <w:color w:val="0E101A"/>
          <w:sz w:val="24"/>
          <w:szCs w:val="24"/>
        </w:rPr>
      </w:pPr>
      <w:r w:rsidRPr="00D70919">
        <w:rPr>
          <w:rFonts w:ascii="Times New Roman" w:eastAsia="Times New Roman" w:hAnsi="Times New Roman" w:cs="Times New Roman"/>
          <w:color w:val="0E101A"/>
          <w:sz w:val="24"/>
          <w:szCs w:val="24"/>
        </w:rPr>
        <w:t>This literature review examines teacher attitudes, beliefs, and perceptions toward inclusion in the classroom and how those attitudes may influence instructional teaching practices. Based on the review of the literature, the following themes emerge</w:t>
      </w:r>
      <w:r w:rsidR="001953D2">
        <w:rPr>
          <w:rFonts w:ascii="Times New Roman" w:eastAsia="Times New Roman" w:hAnsi="Times New Roman" w:cs="Times New Roman"/>
          <w:color w:val="0E101A"/>
          <w:sz w:val="24"/>
          <w:szCs w:val="24"/>
        </w:rPr>
        <w:t>d</w:t>
      </w:r>
      <w:r w:rsidRPr="00D70919">
        <w:rPr>
          <w:rFonts w:ascii="Times New Roman" w:eastAsia="Times New Roman" w:hAnsi="Times New Roman" w:cs="Times New Roman"/>
          <w:color w:val="0E101A"/>
          <w:sz w:val="24"/>
          <w:szCs w:val="24"/>
        </w:rPr>
        <w:t>: </w:t>
      </w:r>
    </w:p>
    <w:p w14:paraId="4D125864" w14:textId="7EF6DEAC" w:rsidR="000409A6" w:rsidRPr="00D70919" w:rsidRDefault="001953D2" w:rsidP="000409A6">
      <w:pPr>
        <w:numPr>
          <w:ilvl w:val="0"/>
          <w:numId w:val="2"/>
        </w:numPr>
        <w:spacing w:after="0" w:line="480" w:lineRule="auto"/>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perceptions</w:t>
      </w:r>
    </w:p>
    <w:p w14:paraId="53D5E4A5" w14:textId="5FC971DB" w:rsidR="000409A6" w:rsidRPr="00D70919" w:rsidRDefault="000409A6" w:rsidP="000409A6">
      <w:pPr>
        <w:numPr>
          <w:ilvl w:val="0"/>
          <w:numId w:val="2"/>
        </w:numPr>
        <w:spacing w:after="0" w:line="480" w:lineRule="auto"/>
        <w:rPr>
          <w:rFonts w:ascii="Times New Roman" w:eastAsia="Times New Roman" w:hAnsi="Times New Roman" w:cs="Times New Roman"/>
          <w:color w:val="0E101A"/>
          <w:sz w:val="24"/>
          <w:szCs w:val="24"/>
        </w:rPr>
      </w:pPr>
      <w:r w:rsidRPr="00D70919">
        <w:rPr>
          <w:rFonts w:ascii="Times New Roman" w:eastAsia="Times New Roman" w:hAnsi="Times New Roman" w:cs="Times New Roman"/>
          <w:color w:val="0E101A"/>
          <w:sz w:val="24"/>
          <w:szCs w:val="24"/>
        </w:rPr>
        <w:t>knowledge and skills </w:t>
      </w:r>
    </w:p>
    <w:p w14:paraId="4FB1727F" w14:textId="148D3C4F" w:rsidR="000409A6" w:rsidRPr="00D70919" w:rsidRDefault="000409A6" w:rsidP="000409A6">
      <w:pPr>
        <w:numPr>
          <w:ilvl w:val="0"/>
          <w:numId w:val="2"/>
        </w:numPr>
        <w:spacing w:after="0" w:line="480" w:lineRule="auto"/>
        <w:rPr>
          <w:rFonts w:ascii="Times New Roman" w:eastAsia="Times New Roman" w:hAnsi="Times New Roman" w:cs="Times New Roman"/>
          <w:color w:val="0E101A"/>
          <w:sz w:val="24"/>
          <w:szCs w:val="24"/>
        </w:rPr>
      </w:pPr>
      <w:r w:rsidRPr="00D70919">
        <w:rPr>
          <w:rFonts w:ascii="Times New Roman" w:eastAsia="Times New Roman" w:hAnsi="Times New Roman" w:cs="Times New Roman"/>
          <w:color w:val="0E101A"/>
          <w:sz w:val="24"/>
          <w:szCs w:val="24"/>
        </w:rPr>
        <w:t>administrat</w:t>
      </w:r>
      <w:r w:rsidR="001953D2">
        <w:rPr>
          <w:rFonts w:ascii="Times New Roman" w:eastAsia="Times New Roman" w:hAnsi="Times New Roman" w:cs="Times New Roman"/>
          <w:color w:val="0E101A"/>
          <w:sz w:val="24"/>
          <w:szCs w:val="24"/>
        </w:rPr>
        <w:t>ive</w:t>
      </w:r>
      <w:r w:rsidRPr="00D70919">
        <w:rPr>
          <w:rFonts w:ascii="Times New Roman" w:eastAsia="Times New Roman" w:hAnsi="Times New Roman" w:cs="Times New Roman"/>
          <w:color w:val="0E101A"/>
          <w:sz w:val="24"/>
          <w:szCs w:val="24"/>
        </w:rPr>
        <w:t xml:space="preserve"> support </w:t>
      </w:r>
    </w:p>
    <w:p w14:paraId="658242D5" w14:textId="42427E2F" w:rsidR="000409A6" w:rsidRPr="00D70919" w:rsidRDefault="000409A6" w:rsidP="000409A6">
      <w:pPr>
        <w:numPr>
          <w:ilvl w:val="0"/>
          <w:numId w:val="2"/>
        </w:numPr>
        <w:spacing w:after="0" w:line="480" w:lineRule="auto"/>
        <w:rPr>
          <w:rFonts w:ascii="Times New Roman" w:eastAsia="Times New Roman" w:hAnsi="Times New Roman" w:cs="Times New Roman"/>
          <w:color w:val="0E101A"/>
          <w:sz w:val="24"/>
          <w:szCs w:val="24"/>
        </w:rPr>
      </w:pPr>
      <w:r w:rsidRPr="00D70919">
        <w:rPr>
          <w:rFonts w:ascii="Times New Roman" w:eastAsia="Times New Roman" w:hAnsi="Times New Roman" w:cs="Times New Roman"/>
          <w:color w:val="0E101A"/>
          <w:sz w:val="24"/>
          <w:szCs w:val="24"/>
        </w:rPr>
        <w:t>teacher preparation and </w:t>
      </w:r>
    </w:p>
    <w:p w14:paraId="514AD745" w14:textId="712A455B" w:rsidR="000409A6" w:rsidRPr="00D70919" w:rsidRDefault="000409A6" w:rsidP="000409A6">
      <w:pPr>
        <w:numPr>
          <w:ilvl w:val="0"/>
          <w:numId w:val="2"/>
        </w:numPr>
        <w:spacing w:after="0" w:line="480" w:lineRule="auto"/>
        <w:rPr>
          <w:rFonts w:ascii="Times New Roman" w:eastAsia="Times New Roman" w:hAnsi="Times New Roman" w:cs="Times New Roman"/>
          <w:color w:val="0E101A"/>
          <w:sz w:val="24"/>
          <w:szCs w:val="24"/>
        </w:rPr>
      </w:pPr>
      <w:r w:rsidRPr="00D70919">
        <w:rPr>
          <w:rFonts w:ascii="Times New Roman" w:eastAsia="Times New Roman" w:hAnsi="Times New Roman" w:cs="Times New Roman"/>
          <w:color w:val="0E101A"/>
          <w:sz w:val="24"/>
          <w:szCs w:val="24"/>
        </w:rPr>
        <w:t>professional development</w:t>
      </w:r>
    </w:p>
    <w:p w14:paraId="3F314F81" w14:textId="4B23ECC9" w:rsidR="000409A6" w:rsidRDefault="000409A6" w:rsidP="000409A6">
      <w:pPr>
        <w:spacing w:after="0" w:line="480" w:lineRule="auto"/>
        <w:rPr>
          <w:rFonts w:ascii="Times New Roman" w:eastAsia="Times New Roman" w:hAnsi="Times New Roman" w:cs="Times New Roman"/>
          <w:color w:val="0E101A"/>
          <w:sz w:val="24"/>
          <w:szCs w:val="24"/>
        </w:rPr>
      </w:pPr>
      <w:r w:rsidRPr="00D70919">
        <w:rPr>
          <w:rFonts w:ascii="Times New Roman" w:eastAsia="Times New Roman" w:hAnsi="Times New Roman" w:cs="Times New Roman"/>
          <w:color w:val="0E101A"/>
          <w:sz w:val="24"/>
          <w:szCs w:val="24"/>
        </w:rPr>
        <w:t>The topics reveal that preschool teacher attitudes may determine if a</w:t>
      </w:r>
      <w:r w:rsidR="0090034B">
        <w:rPr>
          <w:rFonts w:ascii="Times New Roman" w:eastAsia="Times New Roman" w:hAnsi="Times New Roman" w:cs="Times New Roman"/>
          <w:color w:val="0E101A"/>
          <w:sz w:val="24"/>
          <w:szCs w:val="24"/>
        </w:rPr>
        <w:t>n early childhood setting favors</w:t>
      </w:r>
      <w:r w:rsidRPr="00D70919">
        <w:rPr>
          <w:rFonts w:ascii="Times New Roman" w:eastAsia="Times New Roman" w:hAnsi="Times New Roman" w:cs="Times New Roman"/>
          <w:color w:val="0E101A"/>
          <w:sz w:val="24"/>
          <w:szCs w:val="24"/>
        </w:rPr>
        <w:t xml:space="preserve"> inclusive education. </w:t>
      </w:r>
      <w:r w:rsidR="0090034B" w:rsidRPr="0090034B">
        <w:rPr>
          <w:rFonts w:ascii="Times New Roman" w:hAnsi="Times New Roman" w:cs="Times New Roman"/>
          <w:color w:val="0E101A"/>
          <w:sz w:val="24"/>
          <w:szCs w:val="24"/>
        </w:rPr>
        <w:t>Teachers' decisions are made partially on their beliefs, which result from self-respect, education</w:t>
      </w:r>
      <w:r w:rsidR="00EC7AF5">
        <w:rPr>
          <w:rFonts w:ascii="Times New Roman" w:hAnsi="Times New Roman" w:cs="Times New Roman"/>
          <w:color w:val="0E101A"/>
          <w:sz w:val="24"/>
          <w:szCs w:val="24"/>
        </w:rPr>
        <w:t>al training</w:t>
      </w:r>
      <w:r w:rsidR="0090034B" w:rsidRPr="0090034B">
        <w:rPr>
          <w:rFonts w:ascii="Times New Roman" w:hAnsi="Times New Roman" w:cs="Times New Roman"/>
          <w:color w:val="0E101A"/>
          <w:sz w:val="24"/>
          <w:szCs w:val="24"/>
        </w:rPr>
        <w:t>, and events</w:t>
      </w:r>
      <w:r w:rsidR="0090034B" w:rsidRPr="00473498">
        <w:rPr>
          <w:color w:val="0E101A"/>
        </w:rPr>
        <w:t xml:space="preserve"> </w:t>
      </w:r>
      <w:r w:rsidRPr="00D70919">
        <w:rPr>
          <w:rFonts w:ascii="Times New Roman" w:eastAsia="Times New Roman" w:hAnsi="Times New Roman" w:cs="Times New Roman"/>
          <w:color w:val="0E101A"/>
          <w:sz w:val="24"/>
          <w:szCs w:val="24"/>
        </w:rPr>
        <w:t>(Vartuli, 2005). Positive teacher attitudes toward inclusion are essential to successfully implementing an inclusive classroom (Barton &amp; Smith, 2015). </w:t>
      </w:r>
    </w:p>
    <w:p w14:paraId="61C3CEBE" w14:textId="44C255C5" w:rsidR="000409A6" w:rsidRPr="00D70919" w:rsidRDefault="000409A6" w:rsidP="000409A6">
      <w:pPr>
        <w:spacing w:after="0" w:line="480" w:lineRule="auto"/>
        <w:ind w:firstLine="720"/>
        <w:rPr>
          <w:rFonts w:ascii="Times New Roman" w:eastAsia="Times New Roman" w:hAnsi="Times New Roman" w:cs="Times New Roman"/>
          <w:color w:val="0E101A"/>
          <w:sz w:val="24"/>
          <w:szCs w:val="24"/>
        </w:rPr>
      </w:pPr>
      <w:r w:rsidRPr="00D70919">
        <w:rPr>
          <w:rFonts w:ascii="Times New Roman" w:eastAsia="Times New Roman" w:hAnsi="Times New Roman" w:cs="Times New Roman"/>
          <w:color w:val="0E101A"/>
          <w:sz w:val="24"/>
          <w:szCs w:val="24"/>
        </w:rPr>
        <w:t xml:space="preserve">The literature review provides valuable information addressing the possible challenges or barriers to preschool inclusion of </w:t>
      </w:r>
      <w:r w:rsidR="00E2771F">
        <w:rPr>
          <w:rFonts w:ascii="Times New Roman" w:eastAsia="Times New Roman" w:hAnsi="Times New Roman" w:cs="Times New Roman"/>
          <w:color w:val="0E101A"/>
          <w:sz w:val="24"/>
          <w:szCs w:val="24"/>
        </w:rPr>
        <w:t>perceptions</w:t>
      </w:r>
      <w:r w:rsidRPr="00D70919">
        <w:rPr>
          <w:rFonts w:ascii="Times New Roman" w:eastAsia="Times New Roman" w:hAnsi="Times New Roman" w:cs="Times New Roman"/>
          <w:color w:val="0E101A"/>
          <w:sz w:val="24"/>
          <w:szCs w:val="24"/>
        </w:rPr>
        <w:t>,</w:t>
      </w:r>
      <w:r w:rsidR="00E2771F">
        <w:rPr>
          <w:rFonts w:ascii="Times New Roman" w:eastAsia="Times New Roman" w:hAnsi="Times New Roman" w:cs="Times New Roman"/>
          <w:color w:val="0E101A"/>
          <w:sz w:val="24"/>
          <w:szCs w:val="24"/>
        </w:rPr>
        <w:t xml:space="preserve"> </w:t>
      </w:r>
      <w:r w:rsidRPr="00D70919">
        <w:rPr>
          <w:rFonts w:ascii="Times New Roman" w:eastAsia="Times New Roman" w:hAnsi="Times New Roman" w:cs="Times New Roman"/>
          <w:color w:val="0E101A"/>
          <w:sz w:val="24"/>
          <w:szCs w:val="24"/>
        </w:rPr>
        <w:t xml:space="preserve">knowledge and skills, </w:t>
      </w:r>
      <w:r w:rsidR="00E2771F" w:rsidRPr="00D70919">
        <w:rPr>
          <w:rFonts w:ascii="Times New Roman" w:eastAsia="Times New Roman" w:hAnsi="Times New Roman" w:cs="Times New Roman"/>
          <w:color w:val="0E101A"/>
          <w:sz w:val="24"/>
          <w:szCs w:val="24"/>
        </w:rPr>
        <w:t>administrat</w:t>
      </w:r>
      <w:r w:rsidR="00E2771F">
        <w:rPr>
          <w:rFonts w:ascii="Times New Roman" w:eastAsia="Times New Roman" w:hAnsi="Times New Roman" w:cs="Times New Roman"/>
          <w:color w:val="0E101A"/>
          <w:sz w:val="24"/>
          <w:szCs w:val="24"/>
        </w:rPr>
        <w:t xml:space="preserve">ive </w:t>
      </w:r>
      <w:r w:rsidR="00E2771F" w:rsidRPr="00D70919">
        <w:rPr>
          <w:rFonts w:ascii="Times New Roman" w:eastAsia="Times New Roman" w:hAnsi="Times New Roman" w:cs="Times New Roman"/>
          <w:color w:val="0E101A"/>
          <w:sz w:val="24"/>
          <w:szCs w:val="24"/>
        </w:rPr>
        <w:t>support</w:t>
      </w:r>
      <w:r w:rsidR="00E2771F">
        <w:rPr>
          <w:rFonts w:ascii="Times New Roman" w:eastAsia="Times New Roman" w:hAnsi="Times New Roman" w:cs="Times New Roman"/>
          <w:color w:val="0E101A"/>
          <w:sz w:val="24"/>
          <w:szCs w:val="24"/>
        </w:rPr>
        <w:t>,</w:t>
      </w:r>
      <w:r w:rsidR="00E2771F" w:rsidRPr="00D70919">
        <w:rPr>
          <w:rFonts w:ascii="Times New Roman" w:eastAsia="Times New Roman" w:hAnsi="Times New Roman" w:cs="Times New Roman"/>
          <w:color w:val="0E101A"/>
          <w:sz w:val="24"/>
          <w:szCs w:val="24"/>
        </w:rPr>
        <w:t xml:space="preserve"> </w:t>
      </w:r>
      <w:r w:rsidRPr="00D70919">
        <w:rPr>
          <w:rFonts w:ascii="Times New Roman" w:eastAsia="Times New Roman" w:hAnsi="Times New Roman" w:cs="Times New Roman"/>
          <w:color w:val="0E101A"/>
          <w:sz w:val="24"/>
          <w:szCs w:val="24"/>
        </w:rPr>
        <w:t xml:space="preserve">teacher preparation, and </w:t>
      </w:r>
      <w:r w:rsidR="00E2771F">
        <w:rPr>
          <w:rFonts w:ascii="Times New Roman" w:eastAsia="Times New Roman" w:hAnsi="Times New Roman" w:cs="Times New Roman"/>
          <w:color w:val="0E101A"/>
          <w:sz w:val="24"/>
          <w:szCs w:val="24"/>
        </w:rPr>
        <w:t>professional development</w:t>
      </w:r>
      <w:r w:rsidRPr="00D70919">
        <w:rPr>
          <w:rFonts w:ascii="Times New Roman" w:eastAsia="Times New Roman" w:hAnsi="Times New Roman" w:cs="Times New Roman"/>
          <w:color w:val="0E101A"/>
          <w:sz w:val="24"/>
          <w:szCs w:val="24"/>
        </w:rPr>
        <w:t xml:space="preserve">. The theoretical framework of the theory of planned behavior (TPB) addresses the relationship between attitude and behavior and how an individual's behavioral intentions are shaped. This framework may be valuable to consider during initial teacher education and post-graduate courses. Focusing on challenging teacher beliefs and developing teaching self-efficacy may improve teaching practices with young children with disabilities. Removing those obstacles and fully including children with disabilities </w:t>
      </w:r>
      <w:r w:rsidRPr="00D70919">
        <w:rPr>
          <w:rFonts w:ascii="Times New Roman" w:eastAsia="Times New Roman" w:hAnsi="Times New Roman" w:cs="Times New Roman"/>
          <w:color w:val="0E101A"/>
          <w:sz w:val="24"/>
          <w:szCs w:val="24"/>
        </w:rPr>
        <w:lastRenderedPageBreak/>
        <w:t>in preschool classrooms will assist in successfully fostering inclusion as an educational change (United States Department of Education, 2015). </w:t>
      </w:r>
    </w:p>
    <w:p w14:paraId="2FDF48C9" w14:textId="77777777" w:rsidR="000409A6" w:rsidRPr="00780EC5" w:rsidRDefault="000409A6" w:rsidP="000409A6">
      <w:pPr>
        <w:spacing w:after="0" w:line="480" w:lineRule="auto"/>
        <w:rPr>
          <w:rFonts w:ascii="Times New Roman" w:hAnsi="Times New Roman" w:cs="Times New Roman"/>
          <w:sz w:val="24"/>
          <w:szCs w:val="24"/>
        </w:rPr>
      </w:pPr>
    </w:p>
    <w:p w14:paraId="23F800DE" w14:textId="77777777" w:rsidR="000409A6" w:rsidRDefault="000409A6" w:rsidP="000409A6"/>
    <w:p w14:paraId="0ED4F8AD" w14:textId="52828FC1" w:rsidR="000409A6" w:rsidRDefault="000409A6" w:rsidP="003D46DF">
      <w:pPr>
        <w:spacing w:after="0" w:line="480" w:lineRule="auto"/>
        <w:rPr>
          <w:rFonts w:ascii="Times New Roman" w:eastAsia="Times New Roman" w:hAnsi="Times New Roman" w:cs="Times New Roman"/>
          <w:color w:val="0E101A"/>
          <w:sz w:val="24"/>
          <w:szCs w:val="24"/>
        </w:rPr>
        <w:sectPr w:rsidR="000409A6" w:rsidSect="001E19D6">
          <w:footerReference w:type="first" r:id="rId14"/>
          <w:pgSz w:w="12240" w:h="15840"/>
          <w:pgMar w:top="1440" w:right="1440" w:bottom="1440" w:left="1440" w:header="720" w:footer="720" w:gutter="0"/>
          <w:pgNumType w:start="1"/>
          <w:cols w:space="720"/>
          <w:titlePg/>
          <w:docGrid w:linePitch="360"/>
        </w:sectPr>
      </w:pPr>
    </w:p>
    <w:p w14:paraId="442921A2" w14:textId="77777777" w:rsidR="00B365F2" w:rsidRPr="007D4FFD" w:rsidRDefault="00B365F2" w:rsidP="00B365F2">
      <w:pPr>
        <w:spacing w:after="0" w:line="480" w:lineRule="auto"/>
        <w:ind w:left="2880" w:firstLine="720"/>
        <w:rPr>
          <w:rFonts w:ascii="Times New Roman" w:eastAsia="Times New Roman" w:hAnsi="Times New Roman" w:cs="Times New Roman"/>
          <w:color w:val="0E101A"/>
          <w:sz w:val="24"/>
          <w:szCs w:val="24"/>
        </w:rPr>
      </w:pPr>
      <w:r w:rsidRPr="007D4FFD">
        <w:rPr>
          <w:rFonts w:ascii="Times New Roman" w:eastAsia="Times New Roman" w:hAnsi="Times New Roman" w:cs="Times New Roman"/>
          <w:b/>
          <w:bCs/>
          <w:color w:val="0E101A"/>
          <w:sz w:val="24"/>
          <w:szCs w:val="24"/>
        </w:rPr>
        <w:lastRenderedPageBreak/>
        <w:t>CHAPTER THREE</w:t>
      </w:r>
    </w:p>
    <w:p w14:paraId="78FC2302" w14:textId="77777777" w:rsidR="00B365F2" w:rsidRPr="007D4FFD" w:rsidRDefault="00B365F2" w:rsidP="00B365F2">
      <w:pPr>
        <w:spacing w:after="0" w:line="480" w:lineRule="auto"/>
        <w:rPr>
          <w:rFonts w:ascii="Times New Roman" w:eastAsia="Times New Roman" w:hAnsi="Times New Roman" w:cs="Times New Roman"/>
          <w:color w:val="0E101A"/>
          <w:sz w:val="24"/>
          <w:szCs w:val="24"/>
        </w:rPr>
      </w:pPr>
      <w:r w:rsidRPr="007D4FFD">
        <w:rPr>
          <w:rFonts w:ascii="Times New Roman" w:eastAsia="Times New Roman" w:hAnsi="Times New Roman" w:cs="Times New Roman"/>
          <w:color w:val="0E101A"/>
          <w:sz w:val="24"/>
          <w:szCs w:val="24"/>
        </w:rPr>
        <w:t>     </w:t>
      </w:r>
      <w:r>
        <w:rPr>
          <w:rFonts w:ascii="Times New Roman" w:eastAsia="Times New Roman" w:hAnsi="Times New Roman" w:cs="Times New Roman"/>
          <w:color w:val="0E101A"/>
          <w:sz w:val="24"/>
          <w:szCs w:val="24"/>
        </w:rPr>
        <w:tab/>
      </w:r>
      <w:r>
        <w:rPr>
          <w:rFonts w:ascii="Times New Roman" w:eastAsia="Times New Roman" w:hAnsi="Times New Roman" w:cs="Times New Roman"/>
          <w:color w:val="0E101A"/>
          <w:sz w:val="24"/>
          <w:szCs w:val="24"/>
        </w:rPr>
        <w:tab/>
      </w:r>
      <w:r>
        <w:rPr>
          <w:rFonts w:ascii="Times New Roman" w:eastAsia="Times New Roman" w:hAnsi="Times New Roman" w:cs="Times New Roman"/>
          <w:color w:val="0E101A"/>
          <w:sz w:val="24"/>
          <w:szCs w:val="24"/>
        </w:rPr>
        <w:tab/>
      </w:r>
      <w:r>
        <w:rPr>
          <w:rFonts w:ascii="Times New Roman" w:eastAsia="Times New Roman" w:hAnsi="Times New Roman" w:cs="Times New Roman"/>
          <w:color w:val="0E101A"/>
          <w:sz w:val="24"/>
          <w:szCs w:val="24"/>
        </w:rPr>
        <w:tab/>
      </w:r>
      <w:r>
        <w:rPr>
          <w:rFonts w:ascii="Times New Roman" w:eastAsia="Times New Roman" w:hAnsi="Times New Roman" w:cs="Times New Roman"/>
          <w:color w:val="0E101A"/>
          <w:sz w:val="24"/>
          <w:szCs w:val="24"/>
        </w:rPr>
        <w:tab/>
        <w:t xml:space="preserve">     </w:t>
      </w:r>
      <w:r w:rsidRPr="007D4FFD">
        <w:rPr>
          <w:rFonts w:ascii="Times New Roman" w:eastAsia="Times New Roman" w:hAnsi="Times New Roman" w:cs="Times New Roman"/>
          <w:color w:val="0E101A"/>
          <w:sz w:val="24"/>
          <w:szCs w:val="24"/>
        </w:rPr>
        <w:t> </w:t>
      </w:r>
      <w:r w:rsidRPr="007D4FFD">
        <w:rPr>
          <w:rFonts w:ascii="Times New Roman" w:eastAsia="Times New Roman" w:hAnsi="Times New Roman" w:cs="Times New Roman"/>
          <w:b/>
          <w:bCs/>
          <w:color w:val="0E101A"/>
          <w:sz w:val="24"/>
          <w:szCs w:val="24"/>
        </w:rPr>
        <w:t>METHODS</w:t>
      </w:r>
      <w:r w:rsidRPr="007D4FFD">
        <w:rPr>
          <w:rFonts w:ascii="Times New Roman" w:eastAsia="Times New Roman" w:hAnsi="Times New Roman" w:cs="Times New Roman"/>
          <w:color w:val="0E101A"/>
          <w:sz w:val="24"/>
          <w:szCs w:val="24"/>
        </w:rPr>
        <w:t> </w:t>
      </w:r>
    </w:p>
    <w:p w14:paraId="7BD7F7CA" w14:textId="7D13D3FE" w:rsidR="00B365F2" w:rsidRPr="007D4FFD" w:rsidRDefault="00B365F2" w:rsidP="00B365F2">
      <w:pPr>
        <w:spacing w:after="0" w:line="480" w:lineRule="auto"/>
        <w:ind w:firstLine="720"/>
        <w:rPr>
          <w:rFonts w:ascii="Times New Roman" w:eastAsia="Times New Roman" w:hAnsi="Times New Roman" w:cs="Times New Roman"/>
          <w:color w:val="0E101A"/>
          <w:sz w:val="24"/>
          <w:szCs w:val="24"/>
        </w:rPr>
      </w:pPr>
      <w:r w:rsidRPr="007D4FFD">
        <w:rPr>
          <w:rFonts w:ascii="Times New Roman" w:eastAsia="Times New Roman" w:hAnsi="Times New Roman" w:cs="Times New Roman"/>
          <w:color w:val="0E101A"/>
          <w:sz w:val="24"/>
          <w:szCs w:val="24"/>
        </w:rPr>
        <w:t xml:space="preserve">This basic qualitative design study investigated preschool teachers' perceptions of implementing inclusive practices in their classroom instruction. I explored preschool teachers' beliefs, attitudes, and perceptions of those teaching in Tennessee. My research question was: How do preschool teachers in Tennessee perceive the implementation of inclusion practices in their classroom instruction? In Chapter </w:t>
      </w:r>
      <w:r w:rsidR="00791E4F">
        <w:rPr>
          <w:rFonts w:ascii="Times New Roman" w:eastAsia="Times New Roman" w:hAnsi="Times New Roman" w:cs="Times New Roman"/>
          <w:color w:val="0E101A"/>
          <w:sz w:val="24"/>
          <w:szCs w:val="24"/>
        </w:rPr>
        <w:t>Three</w:t>
      </w:r>
      <w:r w:rsidRPr="007D4FFD">
        <w:rPr>
          <w:rFonts w:ascii="Times New Roman" w:eastAsia="Times New Roman" w:hAnsi="Times New Roman" w:cs="Times New Roman"/>
          <w:color w:val="0E101A"/>
          <w:sz w:val="24"/>
          <w:szCs w:val="24"/>
        </w:rPr>
        <w:t>, I described research methods, including the research design, study context, participant determination, instrumentation, data collection, data analysis, credibility and trustworthiness, positionality statement, and summary. </w:t>
      </w:r>
    </w:p>
    <w:p w14:paraId="2749E829" w14:textId="77777777" w:rsidR="00B365F2" w:rsidRPr="007D4FFD" w:rsidRDefault="00B365F2" w:rsidP="00B365F2">
      <w:pPr>
        <w:spacing w:after="0" w:line="480" w:lineRule="auto"/>
        <w:ind w:left="2160" w:firstLine="720"/>
        <w:rPr>
          <w:rFonts w:ascii="Times New Roman" w:eastAsia="Times New Roman" w:hAnsi="Times New Roman" w:cs="Times New Roman"/>
          <w:color w:val="0E101A"/>
          <w:sz w:val="24"/>
          <w:szCs w:val="24"/>
        </w:rPr>
      </w:pPr>
      <w:r w:rsidRPr="007D4FFD">
        <w:rPr>
          <w:rFonts w:ascii="Times New Roman" w:eastAsia="Times New Roman" w:hAnsi="Times New Roman" w:cs="Times New Roman"/>
          <w:b/>
          <w:bCs/>
          <w:color w:val="0E101A"/>
          <w:sz w:val="24"/>
          <w:szCs w:val="24"/>
        </w:rPr>
        <w:t>Research Design and Rationale</w:t>
      </w:r>
    </w:p>
    <w:p w14:paraId="595C3666" w14:textId="6B8CED1E" w:rsidR="00B365F2" w:rsidRPr="007D4FFD" w:rsidRDefault="00B365F2" w:rsidP="00B365F2">
      <w:pPr>
        <w:spacing w:after="0" w:line="480" w:lineRule="auto"/>
        <w:ind w:firstLine="720"/>
        <w:rPr>
          <w:rFonts w:ascii="Times New Roman" w:eastAsia="Times New Roman" w:hAnsi="Times New Roman" w:cs="Times New Roman"/>
          <w:color w:val="0E101A"/>
          <w:sz w:val="24"/>
          <w:szCs w:val="24"/>
        </w:rPr>
      </w:pPr>
      <w:r w:rsidRPr="007D4FFD">
        <w:rPr>
          <w:rFonts w:ascii="Times New Roman" w:eastAsia="Times New Roman" w:hAnsi="Times New Roman" w:cs="Times New Roman"/>
          <w:color w:val="0E101A"/>
          <w:sz w:val="24"/>
          <w:szCs w:val="24"/>
        </w:rPr>
        <w:t>I u</w:t>
      </w:r>
      <w:r w:rsidR="00424948">
        <w:rPr>
          <w:rFonts w:ascii="Times New Roman" w:eastAsia="Times New Roman" w:hAnsi="Times New Roman" w:cs="Times New Roman"/>
          <w:color w:val="0E101A"/>
          <w:sz w:val="24"/>
          <w:szCs w:val="24"/>
        </w:rPr>
        <w:t>tilized</w:t>
      </w:r>
      <w:r w:rsidRPr="007D4FFD">
        <w:rPr>
          <w:rFonts w:ascii="Times New Roman" w:eastAsia="Times New Roman" w:hAnsi="Times New Roman" w:cs="Times New Roman"/>
          <w:color w:val="0E101A"/>
          <w:sz w:val="24"/>
          <w:szCs w:val="24"/>
        </w:rPr>
        <w:t xml:space="preserve"> a basic qualitative design (Merriam &amp; Tisdell, 2016) to answer the research question on preschool teachers' perceptions of implementing inclusive practices in their classroom instruction. The basic qualitative design seeks to understand a process, a phenomenon, or the perspectives of the people involved (Merriam, 1998). Basic qualitative design studies are today's most familiar type of qualitative research in education. Through this basic qualitative design study, I explored preschool teachers' beliefs, attitudes, and perceptions in Tennessee toward inclusion in the classroom.</w:t>
      </w:r>
    </w:p>
    <w:p w14:paraId="419FC829" w14:textId="77777777" w:rsidR="00B365F2" w:rsidRPr="007D4FFD" w:rsidRDefault="00B365F2" w:rsidP="00B365F2">
      <w:pPr>
        <w:spacing w:after="0" w:line="480" w:lineRule="auto"/>
        <w:ind w:left="2880"/>
        <w:rPr>
          <w:rFonts w:ascii="Times New Roman" w:eastAsia="Times New Roman" w:hAnsi="Times New Roman" w:cs="Times New Roman"/>
          <w:color w:val="0E101A"/>
          <w:sz w:val="24"/>
          <w:szCs w:val="24"/>
        </w:rPr>
      </w:pPr>
      <w:r>
        <w:rPr>
          <w:rFonts w:ascii="Times New Roman" w:eastAsia="Times New Roman" w:hAnsi="Times New Roman" w:cs="Times New Roman"/>
          <w:b/>
          <w:bCs/>
          <w:color w:val="0E101A"/>
          <w:sz w:val="24"/>
          <w:szCs w:val="24"/>
        </w:rPr>
        <w:t xml:space="preserve">     </w:t>
      </w:r>
      <w:r w:rsidRPr="007D4FFD">
        <w:rPr>
          <w:rFonts w:ascii="Times New Roman" w:eastAsia="Times New Roman" w:hAnsi="Times New Roman" w:cs="Times New Roman"/>
          <w:b/>
          <w:bCs/>
          <w:color w:val="0E101A"/>
          <w:sz w:val="24"/>
          <w:szCs w:val="24"/>
        </w:rPr>
        <w:t>Context and Participants</w:t>
      </w:r>
    </w:p>
    <w:p w14:paraId="29CEB652" w14:textId="77777777" w:rsidR="00B365F2" w:rsidRDefault="00B365F2" w:rsidP="00B365F2">
      <w:pPr>
        <w:spacing w:after="0" w:line="480" w:lineRule="auto"/>
        <w:rPr>
          <w:rFonts w:ascii="Times New Roman" w:eastAsia="Times New Roman" w:hAnsi="Times New Roman" w:cs="Times New Roman"/>
          <w:b/>
          <w:bCs/>
          <w:color w:val="0E101A"/>
          <w:sz w:val="24"/>
          <w:szCs w:val="24"/>
        </w:rPr>
      </w:pPr>
      <w:r w:rsidRPr="007D4FFD">
        <w:rPr>
          <w:rFonts w:ascii="Times New Roman" w:eastAsia="Times New Roman" w:hAnsi="Times New Roman" w:cs="Times New Roman"/>
          <w:b/>
          <w:bCs/>
          <w:color w:val="0E101A"/>
          <w:sz w:val="24"/>
          <w:szCs w:val="24"/>
        </w:rPr>
        <w:t>Context</w:t>
      </w:r>
    </w:p>
    <w:p w14:paraId="00AFC64C" w14:textId="4FA6F556" w:rsidR="00DC1AD6" w:rsidRPr="00DC1AD6" w:rsidRDefault="00DC1AD6" w:rsidP="00B365F2">
      <w:pPr>
        <w:spacing w:after="0" w:line="480" w:lineRule="auto"/>
        <w:rPr>
          <w:rFonts w:ascii="Times New Roman" w:eastAsia="Times New Roman" w:hAnsi="Times New Roman" w:cs="Times New Roman"/>
          <w:color w:val="0E101A"/>
          <w:sz w:val="24"/>
          <w:szCs w:val="24"/>
        </w:rPr>
      </w:pPr>
      <w:r>
        <w:rPr>
          <w:rFonts w:ascii="Times New Roman" w:eastAsia="Times New Roman" w:hAnsi="Times New Roman" w:cs="Times New Roman"/>
          <w:b/>
          <w:bCs/>
          <w:color w:val="0E101A"/>
          <w:sz w:val="24"/>
          <w:szCs w:val="24"/>
        </w:rPr>
        <w:tab/>
      </w:r>
      <w:r w:rsidRPr="00DC1AD6">
        <w:rPr>
          <w:rFonts w:ascii="Times New Roman" w:eastAsia="Times New Roman" w:hAnsi="Times New Roman" w:cs="Times New Roman"/>
          <w:color w:val="0E101A"/>
          <w:sz w:val="24"/>
          <w:szCs w:val="24"/>
        </w:rPr>
        <w:t xml:space="preserve">The twelve participants </w:t>
      </w:r>
      <w:r>
        <w:rPr>
          <w:rFonts w:ascii="Times New Roman" w:eastAsia="Times New Roman" w:hAnsi="Times New Roman" w:cs="Times New Roman"/>
          <w:color w:val="0E101A"/>
          <w:sz w:val="24"/>
          <w:szCs w:val="24"/>
        </w:rPr>
        <w:t xml:space="preserve">were preschool teachers </w:t>
      </w:r>
      <w:r w:rsidR="007B0BD4">
        <w:rPr>
          <w:rFonts w:ascii="Times New Roman" w:eastAsia="Times New Roman" w:hAnsi="Times New Roman" w:cs="Times New Roman"/>
          <w:color w:val="0E101A"/>
          <w:sz w:val="24"/>
          <w:szCs w:val="24"/>
        </w:rPr>
        <w:t xml:space="preserve">teaching in elementary schools in </w:t>
      </w:r>
      <w:r>
        <w:rPr>
          <w:rFonts w:ascii="Times New Roman" w:eastAsia="Times New Roman" w:hAnsi="Times New Roman" w:cs="Times New Roman"/>
          <w:color w:val="0E101A"/>
          <w:sz w:val="24"/>
          <w:szCs w:val="24"/>
        </w:rPr>
        <w:t xml:space="preserve">three school </w:t>
      </w:r>
      <w:r w:rsidR="007B0BD4">
        <w:rPr>
          <w:rFonts w:ascii="Times New Roman" w:eastAsia="Times New Roman" w:hAnsi="Times New Roman" w:cs="Times New Roman"/>
          <w:color w:val="0E101A"/>
          <w:sz w:val="24"/>
          <w:szCs w:val="24"/>
        </w:rPr>
        <w:t>districts</w:t>
      </w:r>
      <w:r>
        <w:rPr>
          <w:rFonts w:ascii="Times New Roman" w:eastAsia="Times New Roman" w:hAnsi="Times New Roman" w:cs="Times New Roman"/>
          <w:color w:val="0E101A"/>
          <w:sz w:val="24"/>
          <w:szCs w:val="24"/>
        </w:rPr>
        <w:t xml:space="preserve"> </w:t>
      </w:r>
      <w:r w:rsidR="007B0BD4">
        <w:rPr>
          <w:rFonts w:ascii="Times New Roman" w:eastAsia="Times New Roman" w:hAnsi="Times New Roman" w:cs="Times New Roman"/>
          <w:color w:val="0E101A"/>
          <w:sz w:val="24"/>
          <w:szCs w:val="24"/>
        </w:rPr>
        <w:t>in Tennessee. Two of the districts were rural</w:t>
      </w:r>
      <w:r w:rsidR="003C4649">
        <w:rPr>
          <w:rFonts w:ascii="Times New Roman" w:eastAsia="Times New Roman" w:hAnsi="Times New Roman" w:cs="Times New Roman"/>
          <w:color w:val="0E101A"/>
          <w:sz w:val="24"/>
          <w:szCs w:val="24"/>
        </w:rPr>
        <w:t>, and one was suburban. This year, the teachers were teaching in inclusive classrooms</w:t>
      </w:r>
      <w:r w:rsidR="007B0BD4">
        <w:rPr>
          <w:rFonts w:ascii="Times New Roman" w:eastAsia="Times New Roman" w:hAnsi="Times New Roman" w:cs="Times New Roman"/>
          <w:color w:val="0E101A"/>
          <w:sz w:val="24"/>
          <w:szCs w:val="24"/>
        </w:rPr>
        <w:t>. I verified the</w:t>
      </w:r>
      <w:r w:rsidR="00DE6090">
        <w:rPr>
          <w:rFonts w:ascii="Times New Roman" w:eastAsia="Times New Roman" w:hAnsi="Times New Roman" w:cs="Times New Roman"/>
          <w:color w:val="0E101A"/>
          <w:sz w:val="24"/>
          <w:szCs w:val="24"/>
        </w:rPr>
        <w:t xml:space="preserve"> criteria for each teacher through the school district.</w:t>
      </w:r>
    </w:p>
    <w:p w14:paraId="65A84BBD" w14:textId="77777777" w:rsidR="00B365F2" w:rsidRPr="007D4FFD" w:rsidRDefault="00B365F2" w:rsidP="00B365F2">
      <w:pPr>
        <w:spacing w:after="0" w:line="480" w:lineRule="auto"/>
        <w:rPr>
          <w:rFonts w:ascii="Times New Roman" w:eastAsia="Times New Roman" w:hAnsi="Times New Roman" w:cs="Times New Roman"/>
          <w:color w:val="0E101A"/>
          <w:sz w:val="24"/>
          <w:szCs w:val="24"/>
        </w:rPr>
      </w:pPr>
      <w:r w:rsidRPr="007D4FFD">
        <w:rPr>
          <w:rFonts w:ascii="Times New Roman" w:eastAsia="Times New Roman" w:hAnsi="Times New Roman" w:cs="Times New Roman"/>
          <w:b/>
          <w:bCs/>
          <w:color w:val="0E101A"/>
          <w:sz w:val="24"/>
          <w:szCs w:val="24"/>
        </w:rPr>
        <w:lastRenderedPageBreak/>
        <w:t>Participants</w:t>
      </w:r>
    </w:p>
    <w:p w14:paraId="046E8787" w14:textId="35B39588" w:rsidR="00B365F2" w:rsidRPr="007D4FFD" w:rsidRDefault="00B365F2" w:rsidP="00B365F2">
      <w:pPr>
        <w:spacing w:after="0" w:line="480" w:lineRule="auto"/>
        <w:ind w:firstLine="720"/>
        <w:rPr>
          <w:rFonts w:ascii="Times New Roman" w:eastAsia="Times New Roman" w:hAnsi="Times New Roman" w:cs="Times New Roman"/>
          <w:color w:val="0E101A"/>
          <w:sz w:val="24"/>
          <w:szCs w:val="24"/>
        </w:rPr>
      </w:pPr>
      <w:r w:rsidRPr="007D4FFD">
        <w:rPr>
          <w:rFonts w:ascii="Times New Roman" w:eastAsia="Times New Roman" w:hAnsi="Times New Roman" w:cs="Times New Roman"/>
          <w:color w:val="0E101A"/>
          <w:sz w:val="24"/>
          <w:szCs w:val="24"/>
        </w:rPr>
        <w:t xml:space="preserve">During my initial conversation, I clarified the criteria with each of the 12 preschool teachers, introduced myself, verified the information, explained a basic qualitative study and a semi-structured interview, and </w:t>
      </w:r>
      <w:r w:rsidR="00C84EAA">
        <w:rPr>
          <w:rFonts w:ascii="Times New Roman" w:eastAsia="Times New Roman" w:hAnsi="Times New Roman" w:cs="Times New Roman"/>
          <w:color w:val="0E101A"/>
          <w:sz w:val="24"/>
          <w:szCs w:val="24"/>
        </w:rPr>
        <w:t xml:space="preserve">the </w:t>
      </w:r>
      <w:r w:rsidRPr="007D4FFD">
        <w:rPr>
          <w:rFonts w:ascii="Times New Roman" w:eastAsia="Times New Roman" w:hAnsi="Times New Roman" w:cs="Times New Roman"/>
          <w:color w:val="0E101A"/>
          <w:sz w:val="24"/>
          <w:szCs w:val="24"/>
        </w:rPr>
        <w:t>agree</w:t>
      </w:r>
      <w:r w:rsidR="00C84EAA">
        <w:rPr>
          <w:rFonts w:ascii="Times New Roman" w:eastAsia="Times New Roman" w:hAnsi="Times New Roman" w:cs="Times New Roman"/>
          <w:color w:val="0E101A"/>
          <w:sz w:val="24"/>
          <w:szCs w:val="24"/>
        </w:rPr>
        <w:t>ment</w:t>
      </w:r>
      <w:r w:rsidRPr="007D4FFD">
        <w:rPr>
          <w:rFonts w:ascii="Times New Roman" w:eastAsia="Times New Roman" w:hAnsi="Times New Roman" w:cs="Times New Roman"/>
          <w:color w:val="0E101A"/>
          <w:sz w:val="24"/>
          <w:szCs w:val="24"/>
        </w:rPr>
        <w:t xml:space="preserve"> to participate (informed consent). The participants for my study were </w:t>
      </w:r>
      <w:r w:rsidR="00424948">
        <w:rPr>
          <w:rFonts w:ascii="Times New Roman" w:eastAsia="Times New Roman" w:hAnsi="Times New Roman" w:cs="Times New Roman"/>
          <w:color w:val="0E101A"/>
          <w:sz w:val="24"/>
          <w:szCs w:val="24"/>
        </w:rPr>
        <w:t>chosen</w:t>
      </w:r>
      <w:r w:rsidRPr="007D4FFD">
        <w:rPr>
          <w:rFonts w:ascii="Times New Roman" w:eastAsia="Times New Roman" w:hAnsi="Times New Roman" w:cs="Times New Roman"/>
          <w:color w:val="0E101A"/>
          <w:sz w:val="24"/>
          <w:szCs w:val="24"/>
        </w:rPr>
        <w:t xml:space="preserve"> using purposive sampling (Kelly, 2010). Purposive sampling differs from random sampling, meaning the selected respondents are most likely to provide the best information (Patton, 1990). I included purposive criteria, where I chose preschool teachers with specific prerequisites based on their position, certification, and years of teaching experience (Mason, 2002). The criteria for selecting the teachers were: </w:t>
      </w:r>
    </w:p>
    <w:p w14:paraId="1F51EECE" w14:textId="77777777" w:rsidR="00B365F2" w:rsidRPr="007D4FFD" w:rsidRDefault="00B365F2" w:rsidP="00B365F2">
      <w:pPr>
        <w:numPr>
          <w:ilvl w:val="0"/>
          <w:numId w:val="3"/>
        </w:numPr>
        <w:spacing w:after="0" w:line="480" w:lineRule="auto"/>
        <w:rPr>
          <w:rFonts w:ascii="Times New Roman" w:eastAsia="Times New Roman" w:hAnsi="Times New Roman" w:cs="Times New Roman"/>
          <w:color w:val="0E101A"/>
          <w:sz w:val="24"/>
          <w:szCs w:val="24"/>
        </w:rPr>
      </w:pPr>
      <w:r w:rsidRPr="007D4FFD">
        <w:rPr>
          <w:rFonts w:ascii="Times New Roman" w:eastAsia="Times New Roman" w:hAnsi="Times New Roman" w:cs="Times New Roman"/>
          <w:color w:val="0E101A"/>
          <w:sz w:val="24"/>
          <w:szCs w:val="24"/>
        </w:rPr>
        <w:t>preschool teacher in the state of Tennessee</w:t>
      </w:r>
    </w:p>
    <w:p w14:paraId="2543277C" w14:textId="77777777" w:rsidR="00B365F2" w:rsidRPr="007D4FFD" w:rsidRDefault="00B365F2" w:rsidP="00B365F2">
      <w:pPr>
        <w:numPr>
          <w:ilvl w:val="0"/>
          <w:numId w:val="3"/>
        </w:numPr>
        <w:spacing w:after="0" w:line="480" w:lineRule="auto"/>
        <w:rPr>
          <w:rFonts w:ascii="Times New Roman" w:eastAsia="Times New Roman" w:hAnsi="Times New Roman" w:cs="Times New Roman"/>
          <w:color w:val="0E101A"/>
          <w:sz w:val="24"/>
          <w:szCs w:val="24"/>
        </w:rPr>
      </w:pPr>
      <w:r w:rsidRPr="007D4FFD">
        <w:rPr>
          <w:rFonts w:ascii="Times New Roman" w:eastAsia="Times New Roman" w:hAnsi="Times New Roman" w:cs="Times New Roman"/>
          <w:color w:val="0E101A"/>
          <w:sz w:val="24"/>
          <w:szCs w:val="24"/>
        </w:rPr>
        <w:t>regular education and special education certification  </w:t>
      </w:r>
    </w:p>
    <w:p w14:paraId="1C4E80F0" w14:textId="77777777" w:rsidR="00B365F2" w:rsidRPr="007D4FFD" w:rsidRDefault="00B365F2" w:rsidP="00B365F2">
      <w:pPr>
        <w:numPr>
          <w:ilvl w:val="0"/>
          <w:numId w:val="3"/>
        </w:numPr>
        <w:spacing w:after="0" w:line="480" w:lineRule="auto"/>
        <w:rPr>
          <w:rFonts w:ascii="Times New Roman" w:eastAsia="Times New Roman" w:hAnsi="Times New Roman" w:cs="Times New Roman"/>
          <w:color w:val="0E101A"/>
          <w:sz w:val="24"/>
          <w:szCs w:val="24"/>
        </w:rPr>
      </w:pPr>
      <w:r w:rsidRPr="007D4FFD">
        <w:rPr>
          <w:rFonts w:ascii="Times New Roman" w:eastAsia="Times New Roman" w:hAnsi="Times New Roman" w:cs="Times New Roman"/>
          <w:color w:val="0E101A"/>
          <w:sz w:val="24"/>
          <w:szCs w:val="24"/>
        </w:rPr>
        <w:t>teaching prekindergarten for at least three years</w:t>
      </w:r>
    </w:p>
    <w:p w14:paraId="2E041D6D" w14:textId="7D5908E7" w:rsidR="006F0DDC" w:rsidRPr="00B51981" w:rsidRDefault="00B365F2" w:rsidP="00B51981">
      <w:pPr>
        <w:spacing w:after="0" w:line="480" w:lineRule="auto"/>
        <w:ind w:firstLine="720"/>
        <w:rPr>
          <w:rFonts w:ascii="Times New Roman" w:eastAsia="Times New Roman" w:hAnsi="Times New Roman" w:cs="Times New Roman"/>
          <w:color w:val="FF0000"/>
          <w:sz w:val="24"/>
          <w:szCs w:val="24"/>
        </w:rPr>
      </w:pPr>
      <w:r w:rsidRPr="007D4FFD">
        <w:rPr>
          <w:rFonts w:ascii="Times New Roman" w:eastAsia="Times New Roman" w:hAnsi="Times New Roman" w:cs="Times New Roman"/>
          <w:color w:val="0E101A"/>
          <w:sz w:val="24"/>
          <w:szCs w:val="24"/>
        </w:rPr>
        <w:t xml:space="preserve">I selected </w:t>
      </w:r>
      <w:r>
        <w:rPr>
          <w:rFonts w:ascii="Times New Roman" w:eastAsia="Times New Roman" w:hAnsi="Times New Roman" w:cs="Times New Roman"/>
          <w:color w:val="0E101A"/>
          <w:sz w:val="24"/>
          <w:szCs w:val="24"/>
        </w:rPr>
        <w:t>twelve</w:t>
      </w:r>
      <w:r w:rsidRPr="007D4FFD">
        <w:rPr>
          <w:rFonts w:ascii="Times New Roman" w:eastAsia="Times New Roman" w:hAnsi="Times New Roman" w:cs="Times New Roman"/>
          <w:color w:val="0E101A"/>
          <w:sz w:val="24"/>
          <w:szCs w:val="24"/>
        </w:rPr>
        <w:t xml:space="preserve"> of </w:t>
      </w:r>
      <w:r>
        <w:rPr>
          <w:rFonts w:ascii="Times New Roman" w:eastAsia="Times New Roman" w:hAnsi="Times New Roman" w:cs="Times New Roman"/>
          <w:color w:val="0E101A"/>
          <w:sz w:val="24"/>
          <w:szCs w:val="24"/>
        </w:rPr>
        <w:t>fifteen</w:t>
      </w:r>
      <w:r w:rsidRPr="007D4FFD">
        <w:rPr>
          <w:rFonts w:ascii="Times New Roman" w:eastAsia="Times New Roman" w:hAnsi="Times New Roman" w:cs="Times New Roman"/>
          <w:color w:val="0E101A"/>
          <w:sz w:val="24"/>
          <w:szCs w:val="24"/>
        </w:rPr>
        <w:t xml:space="preserve"> preschool teachers to participate in the stud</w:t>
      </w:r>
      <w:r w:rsidR="00050873">
        <w:rPr>
          <w:rFonts w:ascii="Times New Roman" w:eastAsia="Times New Roman" w:hAnsi="Times New Roman" w:cs="Times New Roman"/>
          <w:color w:val="0E101A"/>
          <w:sz w:val="24"/>
          <w:szCs w:val="24"/>
        </w:rPr>
        <w:t>y</w:t>
      </w:r>
      <w:r w:rsidR="000279FA">
        <w:rPr>
          <w:rFonts w:ascii="Times New Roman" w:eastAsia="Times New Roman" w:hAnsi="Times New Roman" w:cs="Times New Roman"/>
          <w:color w:val="0E101A"/>
          <w:sz w:val="24"/>
          <w:szCs w:val="24"/>
        </w:rPr>
        <w:t xml:space="preserve"> and </w:t>
      </w:r>
      <w:r w:rsidRPr="007D4FFD">
        <w:rPr>
          <w:rFonts w:ascii="Times New Roman" w:eastAsia="Times New Roman" w:hAnsi="Times New Roman" w:cs="Times New Roman"/>
          <w:color w:val="0E101A"/>
          <w:sz w:val="24"/>
          <w:szCs w:val="24"/>
        </w:rPr>
        <w:t>verified the criteria for each preschool teacher through the school district. The criterion creates critical attributes based on the purpose of the study (</w:t>
      </w:r>
      <w:r w:rsidRPr="00067AEE">
        <w:rPr>
          <w:rFonts w:ascii="Times New Roman" w:eastAsia="Times New Roman" w:hAnsi="Times New Roman" w:cs="Times New Roman"/>
          <w:color w:val="0E101A"/>
          <w:sz w:val="24"/>
          <w:szCs w:val="24"/>
        </w:rPr>
        <w:t>Merriam</w:t>
      </w:r>
      <w:r w:rsidRPr="007D4FFD">
        <w:rPr>
          <w:rFonts w:ascii="Times New Roman" w:eastAsia="Times New Roman" w:hAnsi="Times New Roman" w:cs="Times New Roman"/>
          <w:color w:val="0E101A"/>
          <w:sz w:val="24"/>
          <w:szCs w:val="24"/>
        </w:rPr>
        <w:t xml:space="preserve">, 1998). To ensure the preschool teachers' confidentiality in the study, I assigned </w:t>
      </w:r>
      <w:r>
        <w:rPr>
          <w:rFonts w:ascii="Times New Roman" w:eastAsia="Times New Roman" w:hAnsi="Times New Roman" w:cs="Times New Roman"/>
          <w:color w:val="0E101A"/>
          <w:sz w:val="24"/>
          <w:szCs w:val="24"/>
        </w:rPr>
        <w:t>each participant</w:t>
      </w:r>
      <w:r w:rsidRPr="007D4FFD">
        <w:rPr>
          <w:rFonts w:ascii="Times New Roman" w:eastAsia="Times New Roman" w:hAnsi="Times New Roman" w:cs="Times New Roman"/>
          <w:color w:val="0E101A"/>
          <w:sz w:val="24"/>
          <w:szCs w:val="24"/>
        </w:rPr>
        <w:t xml:space="preserve"> a pseudonym</w:t>
      </w:r>
      <w:r w:rsidR="00DC1AD6">
        <w:rPr>
          <w:rFonts w:ascii="Times New Roman" w:eastAsia="Times New Roman" w:hAnsi="Times New Roman" w:cs="Times New Roman"/>
          <w:color w:val="0E101A"/>
          <w:sz w:val="24"/>
          <w:szCs w:val="24"/>
        </w:rPr>
        <w:t xml:space="preserve"> in Table 2 </w:t>
      </w:r>
      <w:r w:rsidR="00B51981">
        <w:rPr>
          <w:rFonts w:ascii="Times New Roman" w:eastAsia="Times New Roman" w:hAnsi="Times New Roman" w:cs="Times New Roman"/>
          <w:color w:val="0E101A"/>
          <w:sz w:val="24"/>
          <w:szCs w:val="24"/>
        </w:rPr>
        <w:t>(Appendix B).</w:t>
      </w:r>
    </w:p>
    <w:p w14:paraId="64ED3983" w14:textId="2F43E548" w:rsidR="00B365F2" w:rsidRPr="007D4FFD" w:rsidRDefault="00B365F2" w:rsidP="006F0DDC">
      <w:pPr>
        <w:spacing w:after="0" w:line="480" w:lineRule="auto"/>
        <w:ind w:left="2880" w:firstLine="720"/>
        <w:rPr>
          <w:rFonts w:ascii="Times New Roman" w:eastAsia="Times New Roman" w:hAnsi="Times New Roman" w:cs="Times New Roman"/>
          <w:color w:val="0E101A"/>
          <w:sz w:val="24"/>
          <w:szCs w:val="24"/>
        </w:rPr>
      </w:pPr>
      <w:r w:rsidRPr="007D4FFD">
        <w:rPr>
          <w:rFonts w:ascii="Times New Roman" w:eastAsia="Times New Roman" w:hAnsi="Times New Roman" w:cs="Times New Roman"/>
          <w:b/>
          <w:bCs/>
          <w:color w:val="0E101A"/>
          <w:sz w:val="24"/>
          <w:szCs w:val="24"/>
        </w:rPr>
        <w:t>Data Collection</w:t>
      </w:r>
    </w:p>
    <w:p w14:paraId="7BC44182" w14:textId="77777777" w:rsidR="00B365F2" w:rsidRDefault="00B365F2" w:rsidP="00B365F2">
      <w:pPr>
        <w:spacing w:after="0" w:line="480" w:lineRule="auto"/>
        <w:rPr>
          <w:rFonts w:ascii="Times New Roman" w:eastAsia="Times New Roman" w:hAnsi="Times New Roman" w:cs="Times New Roman"/>
          <w:b/>
          <w:bCs/>
          <w:color w:val="0E101A"/>
          <w:sz w:val="24"/>
          <w:szCs w:val="24"/>
        </w:rPr>
      </w:pPr>
      <w:r w:rsidRPr="007D4FFD">
        <w:rPr>
          <w:rFonts w:ascii="Times New Roman" w:eastAsia="Times New Roman" w:hAnsi="Times New Roman" w:cs="Times New Roman"/>
          <w:b/>
          <w:bCs/>
          <w:color w:val="0E101A"/>
          <w:sz w:val="24"/>
          <w:szCs w:val="24"/>
        </w:rPr>
        <w:t>Instrumentation</w:t>
      </w:r>
    </w:p>
    <w:p w14:paraId="556C9EB2" w14:textId="59B94B72" w:rsidR="00DC1AD6" w:rsidRDefault="00705005" w:rsidP="00DC1AD6">
      <w:pPr>
        <w:spacing w:after="0" w:line="480" w:lineRule="auto"/>
        <w:ind w:firstLine="720"/>
        <w:rPr>
          <w:rFonts w:ascii="Times New Roman" w:eastAsia="Times New Roman" w:hAnsi="Times New Roman" w:cs="Times New Roman"/>
          <w:color w:val="0E101A"/>
          <w:sz w:val="24"/>
          <w:szCs w:val="24"/>
        </w:rPr>
      </w:pPr>
      <w:r w:rsidRPr="003E3D16">
        <w:rPr>
          <w:rFonts w:ascii="Times New Roman" w:eastAsia="Times New Roman" w:hAnsi="Times New Roman" w:cs="Times New Roman"/>
          <w:color w:val="0E101A"/>
          <w:sz w:val="24"/>
          <w:szCs w:val="24"/>
        </w:rPr>
        <w:t>The first step in conducting a basic qualitative design study was</w:t>
      </w:r>
      <w:r w:rsidR="0070705D">
        <w:rPr>
          <w:rFonts w:ascii="Times New Roman" w:eastAsia="Times New Roman" w:hAnsi="Times New Roman" w:cs="Times New Roman"/>
          <w:color w:val="0E101A"/>
          <w:sz w:val="24"/>
          <w:szCs w:val="24"/>
        </w:rPr>
        <w:t xml:space="preserve"> </w:t>
      </w:r>
      <w:r w:rsidR="006E4789">
        <w:rPr>
          <w:rFonts w:ascii="Times New Roman" w:eastAsia="Times New Roman" w:hAnsi="Times New Roman" w:cs="Times New Roman"/>
          <w:color w:val="0E101A"/>
          <w:sz w:val="24"/>
          <w:szCs w:val="24"/>
        </w:rPr>
        <w:t xml:space="preserve">the </w:t>
      </w:r>
      <w:r w:rsidRPr="003E3D16">
        <w:rPr>
          <w:rFonts w:ascii="Times New Roman" w:eastAsia="Times New Roman" w:hAnsi="Times New Roman" w:cs="Times New Roman"/>
          <w:color w:val="0E101A"/>
          <w:sz w:val="24"/>
          <w:szCs w:val="24"/>
        </w:rPr>
        <w:t>completi</w:t>
      </w:r>
      <w:r>
        <w:rPr>
          <w:rFonts w:ascii="Times New Roman" w:eastAsia="Times New Roman" w:hAnsi="Times New Roman" w:cs="Times New Roman"/>
          <w:color w:val="0E101A"/>
          <w:sz w:val="24"/>
          <w:szCs w:val="24"/>
        </w:rPr>
        <w:t>on</w:t>
      </w:r>
      <w:r w:rsidRPr="003E3D16">
        <w:rPr>
          <w:rFonts w:ascii="Times New Roman" w:eastAsia="Times New Roman" w:hAnsi="Times New Roman" w:cs="Times New Roman"/>
          <w:color w:val="0E101A"/>
          <w:sz w:val="24"/>
          <w:szCs w:val="24"/>
        </w:rPr>
        <w:t xml:space="preserve"> and approv</w:t>
      </w:r>
      <w:r>
        <w:rPr>
          <w:rFonts w:ascii="Times New Roman" w:eastAsia="Times New Roman" w:hAnsi="Times New Roman" w:cs="Times New Roman"/>
          <w:color w:val="0E101A"/>
          <w:sz w:val="24"/>
          <w:szCs w:val="24"/>
        </w:rPr>
        <w:t>al</w:t>
      </w:r>
      <w:r w:rsidRPr="003E3D16">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 xml:space="preserve">of </w:t>
      </w:r>
      <w:r w:rsidRPr="003E3D16">
        <w:rPr>
          <w:rFonts w:ascii="Times New Roman" w:eastAsia="Times New Roman" w:hAnsi="Times New Roman" w:cs="Times New Roman"/>
          <w:color w:val="0E101A"/>
          <w:sz w:val="24"/>
          <w:szCs w:val="24"/>
        </w:rPr>
        <w:t xml:space="preserve">the University of Tennessee Institutional Review Board (IRB) application. This approval included the School District Authorization to Conduct Research letter, the IRB Participant letter, and the Consent for Research Participation letter. The School District Authorization to Conduct Research was sent to each superintendent/director requesting </w:t>
      </w:r>
      <w:r w:rsidR="00424948">
        <w:rPr>
          <w:rFonts w:ascii="Times New Roman" w:eastAsia="Times New Roman" w:hAnsi="Times New Roman" w:cs="Times New Roman"/>
          <w:color w:val="0E101A"/>
          <w:sz w:val="24"/>
          <w:szCs w:val="24"/>
        </w:rPr>
        <w:lastRenderedPageBreak/>
        <w:t xml:space="preserve">permission </w:t>
      </w:r>
      <w:r w:rsidRPr="003E3D16">
        <w:rPr>
          <w:rFonts w:ascii="Times New Roman" w:eastAsia="Times New Roman" w:hAnsi="Times New Roman" w:cs="Times New Roman"/>
          <w:color w:val="0E101A"/>
          <w:sz w:val="24"/>
          <w:szCs w:val="24"/>
        </w:rPr>
        <w:t xml:space="preserve">to conduct research in the school district and permission to contact preschool teachers (Appendix </w:t>
      </w:r>
      <w:r w:rsidR="006E4789">
        <w:rPr>
          <w:rFonts w:ascii="Times New Roman" w:eastAsia="Times New Roman" w:hAnsi="Times New Roman" w:cs="Times New Roman"/>
          <w:color w:val="0E101A"/>
          <w:sz w:val="24"/>
          <w:szCs w:val="24"/>
        </w:rPr>
        <w:t>C</w:t>
      </w:r>
      <w:r w:rsidRPr="003E3D16">
        <w:rPr>
          <w:rFonts w:ascii="Times New Roman" w:eastAsia="Times New Roman" w:hAnsi="Times New Roman" w:cs="Times New Roman"/>
          <w:color w:val="0E101A"/>
          <w:sz w:val="24"/>
          <w:szCs w:val="24"/>
        </w:rPr>
        <w:t xml:space="preserve">). After school district approval, the IRB participant letter was emailed to preschool teachers requesting to participate in the semi-structured interview in a virtual conversation via Zoom (Appendix </w:t>
      </w:r>
      <w:r w:rsidR="006E4789">
        <w:rPr>
          <w:rFonts w:ascii="Times New Roman" w:eastAsia="Times New Roman" w:hAnsi="Times New Roman" w:cs="Times New Roman"/>
          <w:color w:val="0E101A"/>
          <w:sz w:val="24"/>
          <w:szCs w:val="24"/>
        </w:rPr>
        <w:t>D</w:t>
      </w:r>
      <w:r w:rsidRPr="003E3D16">
        <w:rPr>
          <w:rFonts w:ascii="Times New Roman" w:eastAsia="Times New Roman" w:hAnsi="Times New Roman" w:cs="Times New Roman"/>
          <w:color w:val="0E101A"/>
          <w:sz w:val="24"/>
          <w:szCs w:val="24"/>
        </w:rPr>
        <w:t xml:space="preserve">). </w:t>
      </w:r>
    </w:p>
    <w:p w14:paraId="26EBDCB3" w14:textId="24558A61" w:rsidR="00DC1AD6" w:rsidRPr="00DC1AD6" w:rsidRDefault="00DC1AD6" w:rsidP="00DC1AD6">
      <w:pPr>
        <w:spacing w:after="0" w:line="480" w:lineRule="auto"/>
        <w:ind w:firstLine="720"/>
        <w:rPr>
          <w:rFonts w:ascii="Times New Roman" w:eastAsia="Times New Roman" w:hAnsi="Times New Roman" w:cs="Times New Roman"/>
          <w:b/>
          <w:bCs/>
          <w:color w:val="0E101A"/>
          <w:sz w:val="24"/>
          <w:szCs w:val="24"/>
        </w:rPr>
      </w:pPr>
      <w:r w:rsidRPr="00DC1AD6">
        <w:rPr>
          <w:rFonts w:ascii="Times New Roman" w:eastAsia="Times New Roman" w:hAnsi="Times New Roman" w:cs="Times New Roman"/>
          <w:color w:val="0E101A"/>
          <w:sz w:val="24"/>
          <w:szCs w:val="24"/>
        </w:rPr>
        <w:t xml:space="preserve">Based on my research question, I designed a semi-structured interview protocol </w:t>
      </w:r>
      <w:r w:rsidRPr="00A96EF3">
        <w:rPr>
          <w:rFonts w:ascii="Times New Roman" w:eastAsia="Times New Roman" w:hAnsi="Times New Roman" w:cs="Times New Roman"/>
          <w:color w:val="0E101A"/>
          <w:sz w:val="24"/>
          <w:szCs w:val="24"/>
        </w:rPr>
        <w:t>(Kvale</w:t>
      </w:r>
      <w:r w:rsidR="00CD14DB">
        <w:rPr>
          <w:rFonts w:ascii="Times New Roman" w:eastAsia="Times New Roman" w:hAnsi="Times New Roman" w:cs="Times New Roman"/>
          <w:color w:val="0E101A"/>
          <w:sz w:val="24"/>
          <w:szCs w:val="24"/>
        </w:rPr>
        <w:t xml:space="preserve">, </w:t>
      </w:r>
      <w:r w:rsidRPr="00A96EF3">
        <w:rPr>
          <w:rFonts w:ascii="Times New Roman" w:eastAsia="Times New Roman" w:hAnsi="Times New Roman" w:cs="Times New Roman"/>
          <w:color w:val="0E101A"/>
          <w:sz w:val="24"/>
          <w:szCs w:val="24"/>
        </w:rPr>
        <w:t>1983</w:t>
      </w:r>
      <w:r w:rsidRPr="00DC1AD6">
        <w:rPr>
          <w:rFonts w:ascii="Times New Roman" w:eastAsia="Times New Roman" w:hAnsi="Times New Roman" w:cs="Times New Roman"/>
          <w:color w:val="0E101A"/>
          <w:sz w:val="24"/>
          <w:szCs w:val="24"/>
        </w:rPr>
        <w:t xml:space="preserve">) to gather preschool teachers' perceptions toward implementing inclusion in their classrooms (Appendix </w:t>
      </w:r>
      <w:r w:rsidR="00382761">
        <w:rPr>
          <w:rFonts w:ascii="Times New Roman" w:eastAsia="Times New Roman" w:hAnsi="Times New Roman" w:cs="Times New Roman"/>
          <w:color w:val="0E101A"/>
          <w:sz w:val="24"/>
          <w:szCs w:val="24"/>
        </w:rPr>
        <w:t>F</w:t>
      </w:r>
      <w:r w:rsidRPr="00DC1AD6">
        <w:rPr>
          <w:rFonts w:ascii="Times New Roman" w:eastAsia="Times New Roman" w:hAnsi="Times New Roman" w:cs="Times New Roman"/>
          <w:color w:val="0E101A"/>
          <w:sz w:val="24"/>
          <w:szCs w:val="24"/>
        </w:rPr>
        <w:t xml:space="preserve">). The semi-structured interview is often used in qualitative and exploratory research (Allen, 2017). A semi-structured interview allowed participants to respond to questions in their own words, engage in the study, and have ample time to reflect on their answers. I created a written protocol of procedures (script) to follow, guiding the interview process, establishing ethical practices, teaching good etiquette while interviewing the participants, and providing suggestions to protect the participants (Salkind, 2010). The interview protocol </w:t>
      </w:r>
      <w:r w:rsidR="006E4789">
        <w:rPr>
          <w:rFonts w:ascii="Times New Roman" w:eastAsia="Times New Roman" w:hAnsi="Times New Roman" w:cs="Times New Roman"/>
          <w:color w:val="0E101A"/>
          <w:sz w:val="24"/>
          <w:szCs w:val="24"/>
        </w:rPr>
        <w:t xml:space="preserve">(Appendix F) </w:t>
      </w:r>
      <w:r w:rsidRPr="00DC1AD6">
        <w:rPr>
          <w:rFonts w:ascii="Times New Roman" w:eastAsia="Times New Roman" w:hAnsi="Times New Roman" w:cs="Times New Roman"/>
          <w:color w:val="0E101A"/>
          <w:sz w:val="24"/>
          <w:szCs w:val="24"/>
        </w:rPr>
        <w:t xml:space="preserve">and semi-structured interview questions </w:t>
      </w:r>
      <w:r>
        <w:rPr>
          <w:rFonts w:ascii="Times New Roman" w:eastAsia="Times New Roman" w:hAnsi="Times New Roman" w:cs="Times New Roman"/>
          <w:color w:val="0E101A"/>
          <w:sz w:val="24"/>
          <w:szCs w:val="24"/>
        </w:rPr>
        <w:t xml:space="preserve">(Appendix </w:t>
      </w:r>
      <w:r w:rsidR="006E4789">
        <w:rPr>
          <w:rFonts w:ascii="Times New Roman" w:eastAsia="Times New Roman" w:hAnsi="Times New Roman" w:cs="Times New Roman"/>
          <w:color w:val="0E101A"/>
          <w:sz w:val="24"/>
          <w:szCs w:val="24"/>
        </w:rPr>
        <w:t>G</w:t>
      </w:r>
      <w:r>
        <w:rPr>
          <w:rFonts w:ascii="Times New Roman" w:eastAsia="Times New Roman" w:hAnsi="Times New Roman" w:cs="Times New Roman"/>
          <w:color w:val="0E101A"/>
          <w:sz w:val="24"/>
          <w:szCs w:val="24"/>
        </w:rPr>
        <w:t xml:space="preserve">) </w:t>
      </w:r>
      <w:r w:rsidRPr="00DC1AD6">
        <w:rPr>
          <w:rFonts w:ascii="Times New Roman" w:eastAsia="Times New Roman" w:hAnsi="Times New Roman" w:cs="Times New Roman"/>
          <w:color w:val="0E101A"/>
          <w:sz w:val="24"/>
          <w:szCs w:val="24"/>
        </w:rPr>
        <w:t xml:space="preserve">were initially shared with three preschool teachers in the fall of 2022 to increase </w:t>
      </w:r>
      <w:r w:rsidR="00DE2108">
        <w:rPr>
          <w:rFonts w:ascii="Times New Roman" w:eastAsia="Times New Roman" w:hAnsi="Times New Roman" w:cs="Times New Roman"/>
          <w:color w:val="0E101A"/>
          <w:sz w:val="24"/>
          <w:szCs w:val="24"/>
        </w:rPr>
        <w:t xml:space="preserve">face </w:t>
      </w:r>
      <w:r w:rsidRPr="00DC1AD6">
        <w:rPr>
          <w:rFonts w:ascii="Times New Roman" w:eastAsia="Times New Roman" w:hAnsi="Times New Roman" w:cs="Times New Roman"/>
          <w:color w:val="0E101A"/>
          <w:sz w:val="24"/>
          <w:szCs w:val="24"/>
        </w:rPr>
        <w:t>validity. The data collection process elicited valuable teacher feedback as the questions were revised.</w:t>
      </w:r>
      <w:r w:rsidR="00DE2108">
        <w:rPr>
          <w:rFonts w:ascii="Times New Roman" w:eastAsia="Times New Roman" w:hAnsi="Times New Roman" w:cs="Times New Roman"/>
          <w:color w:val="0E101A"/>
          <w:sz w:val="24"/>
          <w:szCs w:val="24"/>
        </w:rPr>
        <w:t xml:space="preserve"> </w:t>
      </w:r>
      <w:r w:rsidRPr="00DC1AD6">
        <w:rPr>
          <w:rFonts w:ascii="Times New Roman" w:eastAsia="Times New Roman" w:hAnsi="Times New Roman" w:cs="Times New Roman"/>
          <w:color w:val="0E101A"/>
          <w:sz w:val="24"/>
          <w:szCs w:val="24"/>
        </w:rPr>
        <w:t>I asked three preschool teachers to review the questions and give additional feedback to improve the process.</w:t>
      </w:r>
      <w:r w:rsidRPr="00DC1AD6">
        <w:rPr>
          <w:rFonts w:ascii="Times New Roman" w:eastAsia="Times New Roman" w:hAnsi="Times New Roman" w:cs="Times New Roman"/>
          <w:b/>
          <w:bCs/>
          <w:color w:val="0E101A"/>
          <w:sz w:val="24"/>
          <w:szCs w:val="24"/>
        </w:rPr>
        <w:t>   </w:t>
      </w:r>
    </w:p>
    <w:p w14:paraId="1C6BC875" w14:textId="3BB1B616" w:rsidR="00705005" w:rsidRPr="00DC1AD6" w:rsidRDefault="00705005" w:rsidP="00DC1AD6">
      <w:pPr>
        <w:spacing w:after="0" w:line="480" w:lineRule="auto"/>
        <w:ind w:firstLine="720"/>
        <w:rPr>
          <w:rFonts w:ascii="Times New Roman" w:eastAsia="Times New Roman" w:hAnsi="Times New Roman" w:cs="Times New Roman"/>
          <w:color w:val="0E101A"/>
          <w:sz w:val="24"/>
          <w:szCs w:val="24"/>
        </w:rPr>
      </w:pPr>
      <w:r w:rsidRPr="003E3D16">
        <w:rPr>
          <w:rFonts w:ascii="Times New Roman" w:eastAsia="Times New Roman" w:hAnsi="Times New Roman" w:cs="Times New Roman"/>
          <w:color w:val="0E101A"/>
          <w:sz w:val="24"/>
          <w:szCs w:val="24"/>
        </w:rPr>
        <w:t xml:space="preserve">I contacted each participant for introductions and first requested that the Informed Consent form (Appendix </w:t>
      </w:r>
      <w:r w:rsidR="006E4789">
        <w:rPr>
          <w:rFonts w:ascii="Times New Roman" w:eastAsia="Times New Roman" w:hAnsi="Times New Roman" w:cs="Times New Roman"/>
          <w:color w:val="0E101A"/>
          <w:sz w:val="24"/>
          <w:szCs w:val="24"/>
        </w:rPr>
        <w:t>E</w:t>
      </w:r>
      <w:r w:rsidRPr="003E3D16">
        <w:rPr>
          <w:rFonts w:ascii="Times New Roman" w:eastAsia="Times New Roman" w:hAnsi="Times New Roman" w:cs="Times New Roman"/>
          <w:color w:val="0E101A"/>
          <w:sz w:val="24"/>
          <w:szCs w:val="24"/>
        </w:rPr>
        <w:t>) be signed and returned to me electronically before scheduling the interview. Once received, I asked each participant for a convenient date and time for the virtual interview. With an agreed-upon date and time</w:t>
      </w:r>
      <w:r w:rsidR="00DC1AD6">
        <w:rPr>
          <w:rFonts w:ascii="Times New Roman" w:eastAsia="Times New Roman" w:hAnsi="Times New Roman" w:cs="Times New Roman"/>
          <w:color w:val="0E101A"/>
          <w:sz w:val="24"/>
          <w:szCs w:val="24"/>
        </w:rPr>
        <w:t xml:space="preserve">, I sent each participant a Zoom link </w:t>
      </w:r>
      <w:r w:rsidRPr="003E3D16">
        <w:rPr>
          <w:rFonts w:ascii="Times New Roman" w:eastAsia="Times New Roman" w:hAnsi="Times New Roman" w:cs="Times New Roman"/>
          <w:color w:val="0E101A"/>
          <w:sz w:val="24"/>
          <w:szCs w:val="24"/>
        </w:rPr>
        <w:t xml:space="preserve">for the face-to-face scheduled conversation. Each interview lasted approximately between 30-45 minutes. The participants in this study </w:t>
      </w:r>
      <w:r>
        <w:rPr>
          <w:rFonts w:ascii="Times New Roman" w:eastAsia="Times New Roman" w:hAnsi="Times New Roman" w:cs="Times New Roman"/>
          <w:color w:val="0E101A"/>
          <w:sz w:val="24"/>
          <w:szCs w:val="24"/>
        </w:rPr>
        <w:t>were</w:t>
      </w:r>
      <w:r w:rsidRPr="003E3D16">
        <w:rPr>
          <w:rFonts w:ascii="Times New Roman" w:eastAsia="Times New Roman" w:hAnsi="Times New Roman" w:cs="Times New Roman"/>
          <w:color w:val="0E101A"/>
          <w:sz w:val="24"/>
          <w:szCs w:val="24"/>
        </w:rPr>
        <w:t xml:space="preserve"> from school districts in Tennessee and </w:t>
      </w:r>
      <w:r w:rsidR="00DC1AD6">
        <w:rPr>
          <w:rFonts w:ascii="Times New Roman" w:eastAsia="Times New Roman" w:hAnsi="Times New Roman" w:cs="Times New Roman"/>
          <w:color w:val="0E101A"/>
          <w:sz w:val="24"/>
          <w:szCs w:val="24"/>
        </w:rPr>
        <w:t>taught</w:t>
      </w:r>
      <w:r w:rsidRPr="003E3D16">
        <w:rPr>
          <w:rFonts w:ascii="Times New Roman" w:eastAsia="Times New Roman" w:hAnsi="Times New Roman" w:cs="Times New Roman"/>
          <w:color w:val="0E101A"/>
          <w:sz w:val="24"/>
          <w:szCs w:val="24"/>
        </w:rPr>
        <w:t xml:space="preserve"> in preschool </w:t>
      </w:r>
      <w:r w:rsidRPr="003E3D16">
        <w:rPr>
          <w:rFonts w:ascii="Times New Roman" w:eastAsia="Times New Roman" w:hAnsi="Times New Roman" w:cs="Times New Roman"/>
          <w:color w:val="0E101A"/>
          <w:sz w:val="24"/>
          <w:szCs w:val="24"/>
        </w:rPr>
        <w:lastRenderedPageBreak/>
        <w:t xml:space="preserve">classrooms. Qualitative research </w:t>
      </w:r>
      <w:r w:rsidR="00424948">
        <w:rPr>
          <w:rFonts w:ascii="Times New Roman" w:eastAsia="Times New Roman" w:hAnsi="Times New Roman" w:cs="Times New Roman"/>
          <w:color w:val="0E101A"/>
          <w:sz w:val="24"/>
          <w:szCs w:val="24"/>
        </w:rPr>
        <w:t>examines</w:t>
      </w:r>
      <w:r w:rsidRPr="003E3D16">
        <w:rPr>
          <w:rFonts w:ascii="Times New Roman" w:eastAsia="Times New Roman" w:hAnsi="Times New Roman" w:cs="Times New Roman"/>
          <w:color w:val="0E101A"/>
          <w:sz w:val="24"/>
          <w:szCs w:val="24"/>
        </w:rPr>
        <w:t xml:space="preserve"> the </w:t>
      </w:r>
      <w:r w:rsidR="00CD14DB">
        <w:rPr>
          <w:rFonts w:ascii="Times New Roman" w:eastAsia="Times New Roman" w:hAnsi="Times New Roman" w:cs="Times New Roman"/>
          <w:color w:val="0E101A"/>
          <w:sz w:val="24"/>
          <w:szCs w:val="24"/>
        </w:rPr>
        <w:t xml:space="preserve">settings or </w:t>
      </w:r>
      <w:r w:rsidR="00424948">
        <w:rPr>
          <w:rFonts w:ascii="Times New Roman" w:eastAsia="Times New Roman" w:hAnsi="Times New Roman" w:cs="Times New Roman"/>
          <w:color w:val="0E101A"/>
          <w:sz w:val="24"/>
          <w:szCs w:val="24"/>
        </w:rPr>
        <w:t>circumstances</w:t>
      </w:r>
      <w:r w:rsidRPr="003E3D16">
        <w:rPr>
          <w:rFonts w:ascii="Times New Roman" w:eastAsia="Times New Roman" w:hAnsi="Times New Roman" w:cs="Times New Roman"/>
          <w:color w:val="0E101A"/>
          <w:sz w:val="24"/>
          <w:szCs w:val="24"/>
        </w:rPr>
        <w:t xml:space="preserve"> in which groups or individuals</w:t>
      </w:r>
      <w:r w:rsidR="00D17A52">
        <w:rPr>
          <w:rFonts w:ascii="Times New Roman" w:eastAsia="Times New Roman" w:hAnsi="Times New Roman" w:cs="Times New Roman"/>
          <w:color w:val="0E101A"/>
          <w:sz w:val="24"/>
          <w:szCs w:val="24"/>
        </w:rPr>
        <w:t xml:space="preserve"> work</w:t>
      </w:r>
      <w:r w:rsidRPr="003E3D16">
        <w:rPr>
          <w:rFonts w:ascii="Times New Roman" w:eastAsia="Times New Roman" w:hAnsi="Times New Roman" w:cs="Times New Roman"/>
          <w:color w:val="0E101A"/>
          <w:sz w:val="24"/>
          <w:szCs w:val="24"/>
        </w:rPr>
        <w:t xml:space="preserve"> to </w:t>
      </w:r>
      <w:r w:rsidR="00D17A52">
        <w:rPr>
          <w:rFonts w:ascii="Times New Roman" w:eastAsia="Times New Roman" w:hAnsi="Times New Roman" w:cs="Times New Roman"/>
          <w:color w:val="0E101A"/>
          <w:sz w:val="24"/>
          <w:szCs w:val="24"/>
        </w:rPr>
        <w:t>share</w:t>
      </w:r>
      <w:r w:rsidRPr="003E3D16">
        <w:rPr>
          <w:rFonts w:ascii="Times New Roman" w:eastAsia="Times New Roman" w:hAnsi="Times New Roman" w:cs="Times New Roman"/>
          <w:color w:val="0E101A"/>
          <w:sz w:val="24"/>
          <w:szCs w:val="24"/>
        </w:rPr>
        <w:t xml:space="preserve"> </w:t>
      </w:r>
      <w:r w:rsidR="00D17A52">
        <w:rPr>
          <w:rFonts w:ascii="Times New Roman" w:eastAsia="Times New Roman" w:hAnsi="Times New Roman" w:cs="Times New Roman"/>
          <w:color w:val="0E101A"/>
          <w:sz w:val="24"/>
          <w:szCs w:val="24"/>
        </w:rPr>
        <w:t>a comprehensive</w:t>
      </w:r>
      <w:r w:rsidRPr="003E3D16">
        <w:rPr>
          <w:rFonts w:ascii="Times New Roman" w:eastAsia="Times New Roman" w:hAnsi="Times New Roman" w:cs="Times New Roman"/>
          <w:color w:val="0E101A"/>
          <w:sz w:val="24"/>
          <w:szCs w:val="24"/>
        </w:rPr>
        <w:t xml:space="preserve"> understanding of real-</w:t>
      </w:r>
      <w:r w:rsidR="00D17A52">
        <w:rPr>
          <w:rFonts w:ascii="Times New Roman" w:eastAsia="Times New Roman" w:hAnsi="Times New Roman" w:cs="Times New Roman"/>
          <w:color w:val="0E101A"/>
          <w:sz w:val="24"/>
          <w:szCs w:val="24"/>
        </w:rPr>
        <w:t>life</w:t>
      </w:r>
      <w:r w:rsidRPr="003E3D16">
        <w:rPr>
          <w:rFonts w:ascii="Times New Roman" w:eastAsia="Times New Roman" w:hAnsi="Times New Roman" w:cs="Times New Roman"/>
          <w:color w:val="0E101A"/>
          <w:sz w:val="24"/>
          <w:szCs w:val="24"/>
        </w:rPr>
        <w:t xml:space="preserve"> </w:t>
      </w:r>
      <w:r w:rsidR="00D17A52">
        <w:rPr>
          <w:rFonts w:ascii="Times New Roman" w:eastAsia="Times New Roman" w:hAnsi="Times New Roman" w:cs="Times New Roman"/>
          <w:color w:val="0E101A"/>
          <w:sz w:val="24"/>
          <w:szCs w:val="24"/>
        </w:rPr>
        <w:t>issue</w:t>
      </w:r>
      <w:r w:rsidRPr="003E3D16">
        <w:rPr>
          <w:rFonts w:ascii="Times New Roman" w:eastAsia="Times New Roman" w:hAnsi="Times New Roman" w:cs="Times New Roman"/>
          <w:color w:val="0E101A"/>
          <w:sz w:val="24"/>
          <w:szCs w:val="24"/>
        </w:rPr>
        <w:t>s (</w:t>
      </w:r>
      <w:proofErr w:type="spellStart"/>
      <w:r w:rsidRPr="003E3D16">
        <w:rPr>
          <w:rFonts w:ascii="Times New Roman" w:eastAsia="Times New Roman" w:hAnsi="Times New Roman" w:cs="Times New Roman"/>
          <w:color w:val="0E101A"/>
          <w:sz w:val="24"/>
          <w:szCs w:val="24"/>
        </w:rPr>
        <w:t>Korstjens</w:t>
      </w:r>
      <w:proofErr w:type="spellEnd"/>
      <w:r w:rsidRPr="003E3D16">
        <w:rPr>
          <w:rFonts w:ascii="Times New Roman" w:eastAsia="Times New Roman" w:hAnsi="Times New Roman" w:cs="Times New Roman"/>
          <w:color w:val="0E101A"/>
          <w:sz w:val="24"/>
          <w:szCs w:val="24"/>
        </w:rPr>
        <w:t xml:space="preserve"> &amp; Moser, 2017). My study was conducted in the fall of 2023.</w:t>
      </w:r>
      <w:r w:rsidR="00B365F2" w:rsidRPr="007D4FFD">
        <w:rPr>
          <w:rFonts w:ascii="Times New Roman" w:eastAsia="Times New Roman" w:hAnsi="Times New Roman" w:cs="Times New Roman"/>
          <w:color w:val="0E101A"/>
          <w:sz w:val="24"/>
          <w:szCs w:val="24"/>
        </w:rPr>
        <w:t xml:space="preserve">    </w:t>
      </w:r>
      <w:bookmarkStart w:id="7" w:name="_Hlk161422984"/>
    </w:p>
    <w:bookmarkEnd w:id="7"/>
    <w:p w14:paraId="7388BE69" w14:textId="77777777" w:rsidR="00B365F2" w:rsidRPr="007D4FFD" w:rsidRDefault="00B365F2" w:rsidP="00B365F2">
      <w:pPr>
        <w:spacing w:after="0" w:line="480" w:lineRule="auto"/>
        <w:rPr>
          <w:rFonts w:ascii="Times New Roman" w:eastAsia="Times New Roman" w:hAnsi="Times New Roman" w:cs="Times New Roman"/>
          <w:color w:val="0E101A"/>
          <w:sz w:val="24"/>
          <w:szCs w:val="24"/>
        </w:rPr>
      </w:pPr>
      <w:r w:rsidRPr="007D4FFD">
        <w:rPr>
          <w:rFonts w:ascii="Times New Roman" w:eastAsia="Times New Roman" w:hAnsi="Times New Roman" w:cs="Times New Roman"/>
          <w:b/>
          <w:bCs/>
          <w:color w:val="0E101A"/>
          <w:sz w:val="24"/>
          <w:szCs w:val="24"/>
        </w:rPr>
        <w:t>Data Collection</w:t>
      </w:r>
    </w:p>
    <w:p w14:paraId="5FFDC9EA" w14:textId="6CBBB8E9" w:rsidR="00B365F2" w:rsidRPr="007D4FFD" w:rsidRDefault="00B365F2" w:rsidP="00B365F2">
      <w:pPr>
        <w:spacing w:after="0" w:line="480" w:lineRule="auto"/>
        <w:rPr>
          <w:rFonts w:ascii="Times New Roman" w:eastAsia="Times New Roman" w:hAnsi="Times New Roman" w:cs="Times New Roman"/>
          <w:color w:val="0E101A"/>
          <w:sz w:val="24"/>
          <w:szCs w:val="24"/>
        </w:rPr>
      </w:pPr>
      <w:r w:rsidRPr="007D4FFD">
        <w:rPr>
          <w:rFonts w:ascii="Times New Roman" w:eastAsia="Times New Roman" w:hAnsi="Times New Roman" w:cs="Times New Roman"/>
          <w:color w:val="0E101A"/>
          <w:sz w:val="24"/>
          <w:szCs w:val="24"/>
        </w:rPr>
        <w:t>           Data w</w:t>
      </w:r>
      <w:r>
        <w:rPr>
          <w:rFonts w:ascii="Times New Roman" w:eastAsia="Times New Roman" w:hAnsi="Times New Roman" w:cs="Times New Roman"/>
          <w:color w:val="0E101A"/>
          <w:sz w:val="24"/>
          <w:szCs w:val="24"/>
        </w:rPr>
        <w:t>ere</w:t>
      </w:r>
      <w:r w:rsidRPr="007D4FFD">
        <w:rPr>
          <w:rFonts w:ascii="Times New Roman" w:eastAsia="Times New Roman" w:hAnsi="Times New Roman" w:cs="Times New Roman"/>
          <w:color w:val="0E101A"/>
          <w:sz w:val="24"/>
          <w:szCs w:val="24"/>
        </w:rPr>
        <w:t xml:space="preserve"> collected through semi-structured interviews (Appendix </w:t>
      </w:r>
      <w:r w:rsidR="006E4789">
        <w:rPr>
          <w:rFonts w:ascii="Times New Roman" w:eastAsia="Times New Roman" w:hAnsi="Times New Roman" w:cs="Times New Roman"/>
          <w:color w:val="0E101A"/>
          <w:sz w:val="24"/>
          <w:szCs w:val="24"/>
        </w:rPr>
        <w:t>G</w:t>
      </w:r>
      <w:r w:rsidRPr="007D4FFD">
        <w:rPr>
          <w:rFonts w:ascii="Times New Roman" w:eastAsia="Times New Roman" w:hAnsi="Times New Roman" w:cs="Times New Roman"/>
          <w:color w:val="0E101A"/>
          <w:sz w:val="24"/>
          <w:szCs w:val="24"/>
        </w:rPr>
        <w:t>). Key features of the questions included:</w:t>
      </w:r>
    </w:p>
    <w:p w14:paraId="2637F4F2" w14:textId="77777777" w:rsidR="00B365F2" w:rsidRPr="007D4FFD" w:rsidRDefault="00B365F2" w:rsidP="00B365F2">
      <w:pPr>
        <w:numPr>
          <w:ilvl w:val="0"/>
          <w:numId w:val="4"/>
        </w:numPr>
        <w:spacing w:after="0" w:line="480" w:lineRule="auto"/>
        <w:rPr>
          <w:rFonts w:ascii="Times New Roman" w:eastAsia="Times New Roman" w:hAnsi="Times New Roman" w:cs="Times New Roman"/>
          <w:color w:val="0E101A"/>
          <w:sz w:val="24"/>
          <w:szCs w:val="24"/>
        </w:rPr>
      </w:pPr>
      <w:r w:rsidRPr="007D4FFD">
        <w:rPr>
          <w:rFonts w:ascii="Times New Roman" w:eastAsia="Times New Roman" w:hAnsi="Times New Roman" w:cs="Times New Roman"/>
          <w:color w:val="0E101A"/>
          <w:sz w:val="24"/>
          <w:szCs w:val="24"/>
        </w:rPr>
        <w:t xml:space="preserve">questions designed to answer the research </w:t>
      </w:r>
      <w:proofErr w:type="gramStart"/>
      <w:r w:rsidRPr="007D4FFD">
        <w:rPr>
          <w:rFonts w:ascii="Times New Roman" w:eastAsia="Times New Roman" w:hAnsi="Times New Roman" w:cs="Times New Roman"/>
          <w:color w:val="0E101A"/>
          <w:sz w:val="24"/>
          <w:szCs w:val="24"/>
        </w:rPr>
        <w:t>question</w:t>
      </w:r>
      <w:proofErr w:type="gramEnd"/>
    </w:p>
    <w:p w14:paraId="4BBCA0B6" w14:textId="77777777" w:rsidR="00B365F2" w:rsidRPr="007D4FFD" w:rsidRDefault="00B365F2" w:rsidP="00B365F2">
      <w:pPr>
        <w:numPr>
          <w:ilvl w:val="0"/>
          <w:numId w:val="4"/>
        </w:numPr>
        <w:spacing w:after="0" w:line="480" w:lineRule="auto"/>
        <w:rPr>
          <w:rFonts w:ascii="Times New Roman" w:eastAsia="Times New Roman" w:hAnsi="Times New Roman" w:cs="Times New Roman"/>
          <w:color w:val="0E101A"/>
          <w:sz w:val="24"/>
          <w:szCs w:val="24"/>
        </w:rPr>
      </w:pPr>
      <w:r w:rsidRPr="007D4FFD">
        <w:rPr>
          <w:rFonts w:ascii="Times New Roman" w:eastAsia="Times New Roman" w:hAnsi="Times New Roman" w:cs="Times New Roman"/>
          <w:color w:val="0E101A"/>
          <w:sz w:val="24"/>
          <w:szCs w:val="24"/>
        </w:rPr>
        <w:t xml:space="preserve">ask clear and concise </w:t>
      </w:r>
      <w:proofErr w:type="gramStart"/>
      <w:r w:rsidRPr="007D4FFD">
        <w:rPr>
          <w:rFonts w:ascii="Times New Roman" w:eastAsia="Times New Roman" w:hAnsi="Times New Roman" w:cs="Times New Roman"/>
          <w:color w:val="0E101A"/>
          <w:sz w:val="24"/>
          <w:szCs w:val="24"/>
        </w:rPr>
        <w:t>questions</w:t>
      </w:r>
      <w:proofErr w:type="gramEnd"/>
    </w:p>
    <w:p w14:paraId="1E6E33D2" w14:textId="77777777" w:rsidR="00B365F2" w:rsidRPr="007D4FFD" w:rsidRDefault="00B365F2" w:rsidP="00B365F2">
      <w:pPr>
        <w:numPr>
          <w:ilvl w:val="0"/>
          <w:numId w:val="4"/>
        </w:numPr>
        <w:spacing w:after="0" w:line="480" w:lineRule="auto"/>
        <w:rPr>
          <w:rFonts w:ascii="Times New Roman" w:eastAsia="Times New Roman" w:hAnsi="Times New Roman" w:cs="Times New Roman"/>
          <w:color w:val="0E101A"/>
          <w:sz w:val="24"/>
          <w:szCs w:val="24"/>
        </w:rPr>
      </w:pPr>
      <w:r w:rsidRPr="007D4FFD">
        <w:rPr>
          <w:rFonts w:ascii="Times New Roman" w:eastAsia="Times New Roman" w:hAnsi="Times New Roman" w:cs="Times New Roman"/>
          <w:color w:val="0E101A"/>
          <w:sz w:val="24"/>
          <w:szCs w:val="24"/>
        </w:rPr>
        <w:t xml:space="preserve">ask one question at a </w:t>
      </w:r>
      <w:proofErr w:type="gramStart"/>
      <w:r w:rsidRPr="007D4FFD">
        <w:rPr>
          <w:rFonts w:ascii="Times New Roman" w:eastAsia="Times New Roman" w:hAnsi="Times New Roman" w:cs="Times New Roman"/>
          <w:color w:val="0E101A"/>
          <w:sz w:val="24"/>
          <w:szCs w:val="24"/>
        </w:rPr>
        <w:t>time</w:t>
      </w:r>
      <w:proofErr w:type="gramEnd"/>
    </w:p>
    <w:p w14:paraId="04C6C0A1" w14:textId="77777777" w:rsidR="00B365F2" w:rsidRPr="007D4FFD" w:rsidRDefault="00B365F2" w:rsidP="00B365F2">
      <w:pPr>
        <w:numPr>
          <w:ilvl w:val="0"/>
          <w:numId w:val="4"/>
        </w:numPr>
        <w:spacing w:after="0" w:line="480" w:lineRule="auto"/>
        <w:rPr>
          <w:rFonts w:ascii="Times New Roman" w:eastAsia="Times New Roman" w:hAnsi="Times New Roman" w:cs="Times New Roman"/>
          <w:color w:val="0E101A"/>
          <w:sz w:val="24"/>
          <w:szCs w:val="24"/>
        </w:rPr>
      </w:pPr>
      <w:r w:rsidRPr="007D4FFD">
        <w:rPr>
          <w:rFonts w:ascii="Times New Roman" w:eastAsia="Times New Roman" w:hAnsi="Times New Roman" w:cs="Times New Roman"/>
          <w:color w:val="0E101A"/>
          <w:sz w:val="24"/>
          <w:szCs w:val="24"/>
        </w:rPr>
        <w:t xml:space="preserve">ask open, not closed-ended </w:t>
      </w:r>
      <w:proofErr w:type="gramStart"/>
      <w:r w:rsidRPr="007D4FFD">
        <w:rPr>
          <w:rFonts w:ascii="Times New Roman" w:eastAsia="Times New Roman" w:hAnsi="Times New Roman" w:cs="Times New Roman"/>
          <w:color w:val="0E101A"/>
          <w:sz w:val="24"/>
          <w:szCs w:val="24"/>
        </w:rPr>
        <w:t>questions</w:t>
      </w:r>
      <w:proofErr w:type="gramEnd"/>
    </w:p>
    <w:p w14:paraId="57D8A2F3" w14:textId="77777777" w:rsidR="00B365F2" w:rsidRPr="007D4FFD" w:rsidRDefault="00B365F2" w:rsidP="00B365F2">
      <w:pPr>
        <w:numPr>
          <w:ilvl w:val="0"/>
          <w:numId w:val="4"/>
        </w:numPr>
        <w:spacing w:after="0" w:line="480" w:lineRule="auto"/>
        <w:rPr>
          <w:rFonts w:ascii="Times New Roman" w:eastAsia="Times New Roman" w:hAnsi="Times New Roman" w:cs="Times New Roman"/>
          <w:color w:val="0E101A"/>
          <w:sz w:val="24"/>
          <w:szCs w:val="24"/>
        </w:rPr>
      </w:pPr>
      <w:r w:rsidRPr="007D4FFD">
        <w:rPr>
          <w:rFonts w:ascii="Times New Roman" w:eastAsia="Times New Roman" w:hAnsi="Times New Roman" w:cs="Times New Roman"/>
          <w:color w:val="0E101A"/>
          <w:sz w:val="24"/>
          <w:szCs w:val="24"/>
        </w:rPr>
        <w:t xml:space="preserve">ask questions to tap into their experiences and </w:t>
      </w:r>
      <w:proofErr w:type="gramStart"/>
      <w:r w:rsidRPr="007D4FFD">
        <w:rPr>
          <w:rFonts w:ascii="Times New Roman" w:eastAsia="Times New Roman" w:hAnsi="Times New Roman" w:cs="Times New Roman"/>
          <w:color w:val="0E101A"/>
          <w:sz w:val="24"/>
          <w:szCs w:val="24"/>
        </w:rPr>
        <w:t>expertise</w:t>
      </w:r>
      <w:proofErr w:type="gramEnd"/>
    </w:p>
    <w:p w14:paraId="2CF0228A" w14:textId="77777777" w:rsidR="00B365F2" w:rsidRPr="007D4FFD" w:rsidRDefault="00B365F2" w:rsidP="00B365F2">
      <w:pPr>
        <w:numPr>
          <w:ilvl w:val="0"/>
          <w:numId w:val="4"/>
        </w:numPr>
        <w:spacing w:after="0" w:line="480" w:lineRule="auto"/>
        <w:rPr>
          <w:rFonts w:ascii="Times New Roman" w:eastAsia="Times New Roman" w:hAnsi="Times New Roman" w:cs="Times New Roman"/>
          <w:color w:val="0E101A"/>
          <w:sz w:val="24"/>
          <w:szCs w:val="24"/>
        </w:rPr>
      </w:pPr>
      <w:r w:rsidRPr="007D4FFD">
        <w:rPr>
          <w:rFonts w:ascii="Times New Roman" w:eastAsia="Times New Roman" w:hAnsi="Times New Roman" w:cs="Times New Roman"/>
          <w:color w:val="0E101A"/>
          <w:sz w:val="24"/>
          <w:szCs w:val="24"/>
        </w:rPr>
        <w:t xml:space="preserve">ask how, why, and what </w:t>
      </w:r>
      <w:proofErr w:type="gramStart"/>
      <w:r w:rsidRPr="007D4FFD">
        <w:rPr>
          <w:rFonts w:ascii="Times New Roman" w:eastAsia="Times New Roman" w:hAnsi="Times New Roman" w:cs="Times New Roman"/>
          <w:color w:val="0E101A"/>
          <w:sz w:val="24"/>
          <w:szCs w:val="24"/>
        </w:rPr>
        <w:t>questions</w:t>
      </w:r>
      <w:proofErr w:type="gramEnd"/>
    </w:p>
    <w:p w14:paraId="1369CEF1" w14:textId="77777777" w:rsidR="00B365F2" w:rsidRPr="007D4FFD" w:rsidRDefault="00B365F2" w:rsidP="00B365F2">
      <w:pPr>
        <w:numPr>
          <w:ilvl w:val="0"/>
          <w:numId w:val="4"/>
        </w:numPr>
        <w:spacing w:after="0" w:line="480" w:lineRule="auto"/>
        <w:rPr>
          <w:rFonts w:ascii="Times New Roman" w:eastAsia="Times New Roman" w:hAnsi="Times New Roman" w:cs="Times New Roman"/>
          <w:color w:val="0E101A"/>
          <w:sz w:val="24"/>
          <w:szCs w:val="24"/>
        </w:rPr>
      </w:pPr>
      <w:r w:rsidRPr="007D4FFD">
        <w:rPr>
          <w:rFonts w:ascii="Times New Roman" w:eastAsia="Times New Roman" w:hAnsi="Times New Roman" w:cs="Times New Roman"/>
          <w:color w:val="0E101A"/>
          <w:sz w:val="24"/>
          <w:szCs w:val="24"/>
        </w:rPr>
        <w:t>ask follow-up questions based on response/</w:t>
      </w:r>
      <w:proofErr w:type="gramStart"/>
      <w:r w:rsidRPr="007D4FFD">
        <w:rPr>
          <w:rFonts w:ascii="Times New Roman" w:eastAsia="Times New Roman" w:hAnsi="Times New Roman" w:cs="Times New Roman"/>
          <w:color w:val="0E101A"/>
          <w:sz w:val="24"/>
          <w:szCs w:val="24"/>
        </w:rPr>
        <w:t>s</w:t>
      </w:r>
      <w:proofErr w:type="gramEnd"/>
    </w:p>
    <w:p w14:paraId="5D34BFFA" w14:textId="77777777" w:rsidR="00B365F2" w:rsidRPr="007D4FFD" w:rsidRDefault="00B365F2" w:rsidP="00B365F2">
      <w:pPr>
        <w:numPr>
          <w:ilvl w:val="0"/>
          <w:numId w:val="4"/>
        </w:numPr>
        <w:spacing w:after="0" w:line="480" w:lineRule="auto"/>
        <w:rPr>
          <w:rFonts w:ascii="Times New Roman" w:eastAsia="Times New Roman" w:hAnsi="Times New Roman" w:cs="Times New Roman"/>
          <w:color w:val="0E101A"/>
          <w:sz w:val="24"/>
          <w:szCs w:val="24"/>
        </w:rPr>
      </w:pPr>
      <w:r w:rsidRPr="007D4FFD">
        <w:rPr>
          <w:rFonts w:ascii="Times New Roman" w:eastAsia="Times New Roman" w:hAnsi="Times New Roman" w:cs="Times New Roman"/>
          <w:color w:val="0E101A"/>
          <w:sz w:val="24"/>
          <w:szCs w:val="24"/>
        </w:rPr>
        <w:t xml:space="preserve">ask to wrap up the </w:t>
      </w:r>
      <w:proofErr w:type="gramStart"/>
      <w:r w:rsidRPr="007D4FFD">
        <w:rPr>
          <w:rFonts w:ascii="Times New Roman" w:eastAsia="Times New Roman" w:hAnsi="Times New Roman" w:cs="Times New Roman"/>
          <w:color w:val="0E101A"/>
          <w:sz w:val="24"/>
          <w:szCs w:val="24"/>
        </w:rPr>
        <w:t>question</w:t>
      </w:r>
      <w:proofErr w:type="gramEnd"/>
    </w:p>
    <w:p w14:paraId="4EB70DC5" w14:textId="55399FD7" w:rsidR="00DE6090" w:rsidRPr="006F0DDC" w:rsidRDefault="00B365F2" w:rsidP="006F0DDC">
      <w:pPr>
        <w:spacing w:after="0" w:line="480" w:lineRule="auto"/>
        <w:ind w:firstLine="720"/>
        <w:rPr>
          <w:rFonts w:ascii="Times New Roman" w:eastAsia="Times New Roman" w:hAnsi="Times New Roman" w:cs="Times New Roman"/>
          <w:color w:val="0E101A"/>
          <w:sz w:val="24"/>
          <w:szCs w:val="24"/>
        </w:rPr>
      </w:pPr>
      <w:r w:rsidRPr="007D4FFD">
        <w:rPr>
          <w:rFonts w:ascii="Times New Roman" w:eastAsia="Times New Roman" w:hAnsi="Times New Roman" w:cs="Times New Roman"/>
          <w:color w:val="0E101A"/>
          <w:sz w:val="24"/>
          <w:szCs w:val="24"/>
        </w:rPr>
        <w:t xml:space="preserve">I interviewed all preschool teachers who matched the pre-established criteria. The preschool teachers' interviews were held face-to-face via Zoom. I scheduled a time to speak to each preschool teacher, clarifying the required criterion, willingness to participate in the interview, and signing the required Informed Consent form (Appendix </w:t>
      </w:r>
      <w:r w:rsidR="006E4789">
        <w:rPr>
          <w:rFonts w:ascii="Times New Roman" w:eastAsia="Times New Roman" w:hAnsi="Times New Roman" w:cs="Times New Roman"/>
          <w:color w:val="0E101A"/>
          <w:sz w:val="24"/>
          <w:szCs w:val="24"/>
        </w:rPr>
        <w:t>E</w:t>
      </w:r>
      <w:r w:rsidRPr="007D4FFD">
        <w:rPr>
          <w:rFonts w:ascii="Times New Roman" w:eastAsia="Times New Roman" w:hAnsi="Times New Roman" w:cs="Times New Roman"/>
          <w:color w:val="0E101A"/>
          <w:sz w:val="24"/>
          <w:szCs w:val="24"/>
        </w:rPr>
        <w:t xml:space="preserve">). I used a semi-structured interview protocol (Merriam, 1988) and flexible questions that emerged from the responses. The rationale for using a semi-structured interview was to utilize a specific set of questions that might answer my research question and permit the preschool teacher's voice to be heard (Connelly &amp; </w:t>
      </w:r>
      <w:proofErr w:type="spellStart"/>
      <w:r w:rsidRPr="007D4FFD">
        <w:rPr>
          <w:rFonts w:ascii="Times New Roman" w:eastAsia="Times New Roman" w:hAnsi="Times New Roman" w:cs="Times New Roman"/>
          <w:color w:val="0E101A"/>
          <w:sz w:val="24"/>
          <w:szCs w:val="24"/>
        </w:rPr>
        <w:t>Clandinin</w:t>
      </w:r>
      <w:proofErr w:type="spellEnd"/>
      <w:r w:rsidRPr="007D4FFD">
        <w:rPr>
          <w:rFonts w:ascii="Times New Roman" w:eastAsia="Times New Roman" w:hAnsi="Times New Roman" w:cs="Times New Roman"/>
          <w:color w:val="0E101A"/>
          <w:sz w:val="24"/>
          <w:szCs w:val="24"/>
        </w:rPr>
        <w:t>,</w:t>
      </w:r>
      <w:r w:rsidR="00CD14DB">
        <w:rPr>
          <w:rFonts w:ascii="Times New Roman" w:eastAsia="Times New Roman" w:hAnsi="Times New Roman" w:cs="Times New Roman"/>
          <w:color w:val="0E101A"/>
          <w:sz w:val="24"/>
          <w:szCs w:val="24"/>
        </w:rPr>
        <w:t xml:space="preserve"> </w:t>
      </w:r>
      <w:r w:rsidRPr="007D4FFD">
        <w:rPr>
          <w:rFonts w:ascii="Times New Roman" w:eastAsia="Times New Roman" w:hAnsi="Times New Roman" w:cs="Times New Roman"/>
          <w:color w:val="0E101A"/>
          <w:sz w:val="24"/>
          <w:szCs w:val="24"/>
        </w:rPr>
        <w:t xml:space="preserve">1990). The semi-structured interview allowed for structure at the beginning of the interview. It also permitted me to ask follow-up questions or for the participants </w:t>
      </w:r>
      <w:r w:rsidRPr="007D4FFD">
        <w:rPr>
          <w:rFonts w:ascii="Times New Roman" w:eastAsia="Times New Roman" w:hAnsi="Times New Roman" w:cs="Times New Roman"/>
          <w:color w:val="0E101A"/>
          <w:sz w:val="24"/>
          <w:szCs w:val="24"/>
        </w:rPr>
        <w:lastRenderedPageBreak/>
        <w:t xml:space="preserve">to expand on their answers during the interview. </w:t>
      </w:r>
      <w:r w:rsidR="00FE150C" w:rsidRPr="007D4FFD">
        <w:rPr>
          <w:rFonts w:ascii="Times New Roman" w:eastAsia="Times New Roman" w:hAnsi="Times New Roman" w:cs="Times New Roman"/>
          <w:color w:val="0E101A"/>
          <w:sz w:val="24"/>
          <w:szCs w:val="24"/>
        </w:rPr>
        <w:t xml:space="preserve">All interviews were recorded and transcribed via Zoom. Transcribing converts audio or video data to text for analysis (Merriam &amp; Tisdell, 2016). I sent the transcripts electronically to the respective participants </w:t>
      </w:r>
      <w:r w:rsidR="00695491">
        <w:rPr>
          <w:rFonts w:ascii="Times New Roman" w:eastAsia="Times New Roman" w:hAnsi="Times New Roman" w:cs="Times New Roman"/>
          <w:color w:val="0E101A"/>
          <w:sz w:val="24"/>
          <w:szCs w:val="24"/>
        </w:rPr>
        <w:t xml:space="preserve">for member checking </w:t>
      </w:r>
      <w:r w:rsidR="00CD14DB">
        <w:rPr>
          <w:rFonts w:ascii="Times New Roman" w:eastAsia="Times New Roman" w:hAnsi="Times New Roman" w:cs="Times New Roman"/>
          <w:color w:val="0E101A"/>
          <w:sz w:val="24"/>
          <w:szCs w:val="24"/>
        </w:rPr>
        <w:t>so they could</w:t>
      </w:r>
      <w:r w:rsidR="00FE150C" w:rsidRPr="007D4FFD">
        <w:rPr>
          <w:rFonts w:ascii="Times New Roman" w:eastAsia="Times New Roman" w:hAnsi="Times New Roman" w:cs="Times New Roman"/>
          <w:color w:val="0E101A"/>
          <w:sz w:val="24"/>
          <w:szCs w:val="24"/>
        </w:rPr>
        <w:t xml:space="preserve"> review and that the text data collected was correct and in their own words. </w:t>
      </w:r>
      <w:r w:rsidR="00FE150C" w:rsidRPr="00E035EC">
        <w:rPr>
          <w:rFonts w:ascii="Times New Roman" w:eastAsia="Times New Roman" w:hAnsi="Times New Roman" w:cs="Times New Roman"/>
          <w:color w:val="0E101A"/>
          <w:sz w:val="24"/>
          <w:szCs w:val="24"/>
        </w:rPr>
        <w:t>Member checking</w:t>
      </w:r>
      <w:r w:rsidR="00FE150C" w:rsidRPr="007D4FFD">
        <w:rPr>
          <w:rFonts w:ascii="Times New Roman" w:eastAsia="Times New Roman" w:hAnsi="Times New Roman" w:cs="Times New Roman"/>
          <w:color w:val="0E101A"/>
          <w:sz w:val="24"/>
          <w:szCs w:val="24"/>
        </w:rPr>
        <w:t xml:space="preserve"> is a method used to clarify data and correct errors to validate the answers with the participants (Lincoln &amp; Guba, 1985). After the transcripts were returned to me online, I noted any changes made by the participants. </w:t>
      </w:r>
    </w:p>
    <w:p w14:paraId="0D65492F" w14:textId="77777777" w:rsidR="00FE150C" w:rsidRPr="007D4FFD" w:rsidRDefault="00FE150C" w:rsidP="00FE150C">
      <w:pPr>
        <w:spacing w:after="0" w:line="480" w:lineRule="auto"/>
        <w:ind w:left="2880" w:firstLine="720"/>
        <w:rPr>
          <w:rFonts w:ascii="Times New Roman" w:eastAsia="Times New Roman" w:hAnsi="Times New Roman" w:cs="Times New Roman"/>
          <w:color w:val="0E101A"/>
          <w:sz w:val="24"/>
          <w:szCs w:val="24"/>
        </w:rPr>
      </w:pPr>
      <w:r w:rsidRPr="007D4FFD">
        <w:rPr>
          <w:rFonts w:ascii="Times New Roman" w:eastAsia="Times New Roman" w:hAnsi="Times New Roman" w:cs="Times New Roman"/>
          <w:b/>
          <w:bCs/>
          <w:color w:val="0E101A"/>
          <w:sz w:val="24"/>
          <w:szCs w:val="24"/>
        </w:rPr>
        <w:t>Data Analysis</w:t>
      </w:r>
    </w:p>
    <w:p w14:paraId="01B53BD6" w14:textId="34CECB4B" w:rsidR="00FE150C" w:rsidRPr="007D4FFD" w:rsidRDefault="00FE150C" w:rsidP="00FE150C">
      <w:pPr>
        <w:spacing w:after="0" w:line="480" w:lineRule="auto"/>
        <w:rPr>
          <w:rFonts w:ascii="Times New Roman" w:eastAsia="Times New Roman" w:hAnsi="Times New Roman" w:cs="Times New Roman"/>
          <w:color w:val="0E101A"/>
          <w:sz w:val="24"/>
          <w:szCs w:val="24"/>
        </w:rPr>
      </w:pPr>
      <w:r w:rsidRPr="007D4FFD">
        <w:rPr>
          <w:rFonts w:ascii="Times New Roman" w:eastAsia="Times New Roman" w:hAnsi="Times New Roman" w:cs="Times New Roman"/>
          <w:i/>
          <w:iCs/>
          <w:color w:val="0E101A"/>
          <w:sz w:val="24"/>
          <w:szCs w:val="24"/>
        </w:rPr>
        <w:t>           </w:t>
      </w:r>
      <w:r w:rsidRPr="009F1E83">
        <w:rPr>
          <w:rFonts w:ascii="Times New Roman" w:eastAsia="Times New Roman" w:hAnsi="Times New Roman" w:cs="Times New Roman"/>
          <w:color w:val="0E101A"/>
          <w:sz w:val="24"/>
          <w:szCs w:val="24"/>
        </w:rPr>
        <w:t>Data analysis</w:t>
      </w:r>
      <w:r w:rsidRPr="007D4FFD">
        <w:rPr>
          <w:rFonts w:ascii="Times New Roman" w:eastAsia="Times New Roman" w:hAnsi="Times New Roman" w:cs="Times New Roman"/>
          <w:color w:val="0E101A"/>
          <w:sz w:val="24"/>
          <w:szCs w:val="24"/>
        </w:rPr>
        <w:t xml:space="preserve"> is the process </w:t>
      </w:r>
      <w:r w:rsidR="00E84656">
        <w:rPr>
          <w:rFonts w:ascii="Times New Roman" w:eastAsia="Times New Roman" w:hAnsi="Times New Roman" w:cs="Times New Roman"/>
          <w:color w:val="0E101A"/>
          <w:sz w:val="24"/>
          <w:szCs w:val="24"/>
        </w:rPr>
        <w:t xml:space="preserve">of </w:t>
      </w:r>
      <w:r w:rsidRPr="007D4FFD">
        <w:rPr>
          <w:rFonts w:ascii="Times New Roman" w:eastAsia="Times New Roman" w:hAnsi="Times New Roman" w:cs="Times New Roman"/>
          <w:color w:val="0E101A"/>
          <w:sz w:val="24"/>
          <w:szCs w:val="24"/>
        </w:rPr>
        <w:t>answer</w:t>
      </w:r>
      <w:r w:rsidR="00E84656">
        <w:rPr>
          <w:rFonts w:ascii="Times New Roman" w:eastAsia="Times New Roman" w:hAnsi="Times New Roman" w:cs="Times New Roman"/>
          <w:color w:val="0E101A"/>
          <w:sz w:val="24"/>
          <w:szCs w:val="24"/>
        </w:rPr>
        <w:t>ing</w:t>
      </w:r>
      <w:r w:rsidRPr="007D4FFD">
        <w:rPr>
          <w:rFonts w:ascii="Times New Roman" w:eastAsia="Times New Roman" w:hAnsi="Times New Roman" w:cs="Times New Roman"/>
          <w:color w:val="0E101A"/>
          <w:sz w:val="24"/>
          <w:szCs w:val="24"/>
        </w:rPr>
        <w:t xml:space="preserve"> a research </w:t>
      </w:r>
      <w:r w:rsidR="0001233E">
        <w:rPr>
          <w:rFonts w:ascii="Times New Roman" w:eastAsia="Times New Roman" w:hAnsi="Times New Roman" w:cs="Times New Roman"/>
          <w:color w:val="0E101A"/>
          <w:sz w:val="24"/>
          <w:szCs w:val="24"/>
        </w:rPr>
        <w:t>question (Merriam &amp; Tisdell, 2016). My data analysis proce</w:t>
      </w:r>
      <w:r w:rsidR="00E84656">
        <w:rPr>
          <w:rFonts w:ascii="Times New Roman" w:eastAsia="Times New Roman" w:hAnsi="Times New Roman" w:cs="Times New Roman"/>
          <w:color w:val="0E101A"/>
          <w:sz w:val="24"/>
          <w:szCs w:val="24"/>
        </w:rPr>
        <w:t xml:space="preserve">dure </w:t>
      </w:r>
      <w:r w:rsidR="0001233E">
        <w:rPr>
          <w:rFonts w:ascii="Times New Roman" w:eastAsia="Times New Roman" w:hAnsi="Times New Roman" w:cs="Times New Roman"/>
          <w:color w:val="0E101A"/>
          <w:sz w:val="24"/>
          <w:szCs w:val="24"/>
        </w:rPr>
        <w:t>began with the recorded and transcribed interviews. To begin analyzing the text data, I focused on my personal bias before re-reading the transcripts</w:t>
      </w:r>
      <w:r w:rsidRPr="007D4FFD">
        <w:rPr>
          <w:rFonts w:ascii="Times New Roman" w:eastAsia="Times New Roman" w:hAnsi="Times New Roman" w:cs="Times New Roman"/>
          <w:color w:val="0E101A"/>
          <w:sz w:val="24"/>
          <w:szCs w:val="24"/>
        </w:rPr>
        <w:t>. I conducted this basic qualitative study to explore Tennessee preschool teachers' beliefs, attitudes, and perceptions toward inclusion in the classroom. </w:t>
      </w:r>
    </w:p>
    <w:p w14:paraId="10EA4BA8" w14:textId="1EB5CF1A" w:rsidR="006F0DDC" w:rsidRPr="007D4FFD" w:rsidRDefault="00FE150C" w:rsidP="006E4789">
      <w:pPr>
        <w:spacing w:after="0" w:line="480" w:lineRule="auto"/>
        <w:ind w:firstLine="720"/>
        <w:rPr>
          <w:rFonts w:ascii="Times New Roman" w:eastAsia="Times New Roman" w:hAnsi="Times New Roman" w:cs="Times New Roman"/>
          <w:color w:val="0E101A"/>
          <w:sz w:val="24"/>
          <w:szCs w:val="24"/>
        </w:rPr>
      </w:pPr>
      <w:r w:rsidRPr="007D4FFD">
        <w:rPr>
          <w:rFonts w:ascii="Times New Roman" w:eastAsia="Times New Roman" w:hAnsi="Times New Roman" w:cs="Times New Roman"/>
          <w:color w:val="0E101A"/>
          <w:sz w:val="24"/>
          <w:szCs w:val="24"/>
        </w:rPr>
        <w:t>The theoretical framework that grounded this study was the theory of planned behavior (TPB), which may find a co</w:t>
      </w:r>
      <w:r w:rsidR="00452E16">
        <w:rPr>
          <w:rFonts w:ascii="Times New Roman" w:eastAsia="Times New Roman" w:hAnsi="Times New Roman" w:cs="Times New Roman"/>
          <w:color w:val="0E101A"/>
          <w:sz w:val="24"/>
          <w:szCs w:val="24"/>
        </w:rPr>
        <w:t>nnection</w:t>
      </w:r>
      <w:r w:rsidRPr="007D4FFD">
        <w:rPr>
          <w:rFonts w:ascii="Times New Roman" w:eastAsia="Times New Roman" w:hAnsi="Times New Roman" w:cs="Times New Roman"/>
          <w:color w:val="0E101A"/>
          <w:sz w:val="24"/>
          <w:szCs w:val="24"/>
        </w:rPr>
        <w:t xml:space="preserve"> between teachers' attitudes and their behavior displayed in inclusive classrooms. Tesch (1990) claims that data analysis begins with repeatedly reading all data to achieve immersion, which gathers the big picture, like reading a book or novel. After verification by the participants, I re-read each transcript and manually beg</w:t>
      </w:r>
      <w:r w:rsidR="00A2775A">
        <w:rPr>
          <w:rFonts w:ascii="Times New Roman" w:eastAsia="Times New Roman" w:hAnsi="Times New Roman" w:cs="Times New Roman"/>
          <w:color w:val="0E101A"/>
          <w:sz w:val="24"/>
          <w:szCs w:val="24"/>
        </w:rPr>
        <w:t>a</w:t>
      </w:r>
      <w:r w:rsidRPr="007D4FFD">
        <w:rPr>
          <w:rFonts w:ascii="Times New Roman" w:eastAsia="Times New Roman" w:hAnsi="Times New Roman" w:cs="Times New Roman"/>
          <w:color w:val="0E101A"/>
          <w:sz w:val="24"/>
          <w:szCs w:val="24"/>
        </w:rPr>
        <w:t>n to highlight and make notes in the margins. Miles and Huberman (1994) state that the data should be read word by word extract</w:t>
      </w:r>
      <w:r w:rsidR="003E0460">
        <w:rPr>
          <w:rFonts w:ascii="Times New Roman" w:eastAsia="Times New Roman" w:hAnsi="Times New Roman" w:cs="Times New Roman"/>
          <w:color w:val="0E101A"/>
          <w:sz w:val="24"/>
          <w:szCs w:val="24"/>
        </w:rPr>
        <w:t>ing</w:t>
      </w:r>
      <w:r w:rsidRPr="007D4FFD">
        <w:rPr>
          <w:rFonts w:ascii="Times New Roman" w:eastAsia="Times New Roman" w:hAnsi="Times New Roman" w:cs="Times New Roman"/>
          <w:color w:val="0E101A"/>
          <w:sz w:val="24"/>
          <w:szCs w:val="24"/>
        </w:rPr>
        <w:t xml:space="preserve"> codes by highlighting words that appear to capture essential ideas or thoughts. I then re-read the transcripts for a third time, highlighting them in a different color and adding additional notes in the margins. According to Hsieh and Shannon (2005), the coding categories are </w:t>
      </w:r>
      <w:r w:rsidR="00D17A52">
        <w:rPr>
          <w:rFonts w:ascii="Times New Roman" w:eastAsia="Times New Roman" w:hAnsi="Times New Roman" w:cs="Times New Roman"/>
          <w:color w:val="0E101A"/>
          <w:sz w:val="24"/>
          <w:szCs w:val="24"/>
        </w:rPr>
        <w:t xml:space="preserve">obtained immediately </w:t>
      </w:r>
      <w:r w:rsidRPr="007D4FFD">
        <w:rPr>
          <w:rFonts w:ascii="Times New Roman" w:eastAsia="Times New Roman" w:hAnsi="Times New Roman" w:cs="Times New Roman"/>
          <w:color w:val="0E101A"/>
          <w:sz w:val="24"/>
          <w:szCs w:val="24"/>
        </w:rPr>
        <w:t xml:space="preserve">from the text data in conventional content analysis. The </w:t>
      </w:r>
      <w:r w:rsidRPr="007D4FFD">
        <w:rPr>
          <w:rFonts w:ascii="Times New Roman" w:eastAsia="Times New Roman" w:hAnsi="Times New Roman" w:cs="Times New Roman"/>
          <w:color w:val="0E101A"/>
          <w:sz w:val="24"/>
          <w:szCs w:val="24"/>
        </w:rPr>
        <w:lastRenderedPageBreak/>
        <w:t>advantage of the conventional approach to content analysis is</w:t>
      </w:r>
      <w:r w:rsidR="003136FF">
        <w:rPr>
          <w:rFonts w:ascii="Times New Roman" w:eastAsia="Times New Roman" w:hAnsi="Times New Roman" w:cs="Times New Roman"/>
          <w:color w:val="0E101A"/>
          <w:sz w:val="24"/>
          <w:szCs w:val="24"/>
        </w:rPr>
        <w:t xml:space="preserve"> </w:t>
      </w:r>
      <w:r w:rsidR="00A2775A">
        <w:rPr>
          <w:rFonts w:ascii="Times New Roman" w:eastAsia="Times New Roman" w:hAnsi="Times New Roman" w:cs="Times New Roman"/>
          <w:color w:val="0E101A"/>
          <w:sz w:val="24"/>
          <w:szCs w:val="24"/>
        </w:rPr>
        <w:t>obtaining</w:t>
      </w:r>
      <w:r w:rsidRPr="007D4FFD">
        <w:rPr>
          <w:rFonts w:ascii="Times New Roman" w:eastAsia="Times New Roman" w:hAnsi="Times New Roman" w:cs="Times New Roman"/>
          <w:color w:val="0E101A"/>
          <w:sz w:val="24"/>
          <w:szCs w:val="24"/>
        </w:rPr>
        <w:t xml:space="preserve"> </w:t>
      </w:r>
      <w:r w:rsidR="00C54EEB">
        <w:rPr>
          <w:rFonts w:ascii="Times New Roman" w:eastAsia="Times New Roman" w:hAnsi="Times New Roman" w:cs="Times New Roman"/>
          <w:color w:val="0E101A"/>
          <w:sz w:val="24"/>
          <w:szCs w:val="24"/>
        </w:rPr>
        <w:t>explicit</w:t>
      </w:r>
      <w:r w:rsidRPr="007D4FFD">
        <w:rPr>
          <w:rFonts w:ascii="Times New Roman" w:eastAsia="Times New Roman" w:hAnsi="Times New Roman" w:cs="Times New Roman"/>
          <w:color w:val="0E101A"/>
          <w:sz w:val="24"/>
          <w:szCs w:val="24"/>
        </w:rPr>
        <w:t xml:space="preserve"> </w:t>
      </w:r>
      <w:r w:rsidR="00C54EEB">
        <w:rPr>
          <w:rFonts w:ascii="Times New Roman" w:eastAsia="Times New Roman" w:hAnsi="Times New Roman" w:cs="Times New Roman"/>
          <w:color w:val="0E101A"/>
          <w:sz w:val="24"/>
          <w:szCs w:val="24"/>
        </w:rPr>
        <w:t>facts</w:t>
      </w:r>
      <w:r w:rsidRPr="007D4FFD">
        <w:rPr>
          <w:rFonts w:ascii="Times New Roman" w:eastAsia="Times New Roman" w:hAnsi="Times New Roman" w:cs="Times New Roman"/>
          <w:color w:val="0E101A"/>
          <w:sz w:val="24"/>
          <w:szCs w:val="24"/>
        </w:rPr>
        <w:t xml:space="preserve"> from the study participants without introducing any other perspectives</w:t>
      </w:r>
      <w:r>
        <w:rPr>
          <w:rFonts w:ascii="Times New Roman" w:eastAsia="Times New Roman" w:hAnsi="Times New Roman" w:cs="Times New Roman"/>
          <w:color w:val="0E101A"/>
          <w:sz w:val="24"/>
          <w:szCs w:val="24"/>
        </w:rPr>
        <w:t xml:space="preserve"> (Hsieh &amp; Shannon, 2005)</w:t>
      </w:r>
      <w:r w:rsidRPr="007D4FFD">
        <w:rPr>
          <w:rFonts w:ascii="Times New Roman" w:eastAsia="Times New Roman" w:hAnsi="Times New Roman" w:cs="Times New Roman"/>
          <w:color w:val="0E101A"/>
          <w:sz w:val="24"/>
          <w:szCs w:val="24"/>
        </w:rPr>
        <w:t>. After reading the transcripts for the third time, labels for codes emerged that reflect</w:t>
      </w:r>
      <w:r w:rsidR="00AE31D0">
        <w:rPr>
          <w:rFonts w:ascii="Times New Roman" w:eastAsia="Times New Roman" w:hAnsi="Times New Roman" w:cs="Times New Roman"/>
          <w:color w:val="0E101A"/>
          <w:sz w:val="24"/>
          <w:szCs w:val="24"/>
        </w:rPr>
        <w:t>ed</w:t>
      </w:r>
      <w:r w:rsidRPr="007D4FFD">
        <w:rPr>
          <w:rFonts w:ascii="Times New Roman" w:eastAsia="Times New Roman" w:hAnsi="Times New Roman" w:cs="Times New Roman"/>
          <w:color w:val="0E101A"/>
          <w:sz w:val="24"/>
          <w:szCs w:val="24"/>
        </w:rPr>
        <w:t xml:space="preserve"> several critical thoughts about the teachers' experiences and beliefs. These experiences and beliefs influenced their attitudes and perceptions about preschool inclusion. Coding is reviewing and labeling notes (Seidman, 2019). The codes were sorted into categories. The emergent categories were used to organize the codes into clusters (Coffey &amp; Atkinson, 1996). The clusters develop</w:t>
      </w:r>
      <w:r w:rsidR="00AE31D0">
        <w:rPr>
          <w:rFonts w:ascii="Times New Roman" w:eastAsia="Times New Roman" w:hAnsi="Times New Roman" w:cs="Times New Roman"/>
          <w:color w:val="0E101A"/>
          <w:sz w:val="24"/>
          <w:szCs w:val="24"/>
        </w:rPr>
        <w:t>ed</w:t>
      </w:r>
      <w:r w:rsidRPr="007D4FFD">
        <w:rPr>
          <w:rFonts w:ascii="Times New Roman" w:eastAsia="Times New Roman" w:hAnsi="Times New Roman" w:cs="Times New Roman"/>
          <w:color w:val="0E101A"/>
          <w:sz w:val="24"/>
          <w:szCs w:val="24"/>
        </w:rPr>
        <w:t xml:space="preserve"> into themes that should connect to the research question, clarifying the findings. Themes describe the patterns or occurrences as the results of findings in a qualitative study. Using this line of action, I was able to analyze the semi-structured interview questions and define several themes or patterns in how the preschool teachers define inclusion, the </w:t>
      </w:r>
      <w:r w:rsidR="00D17A52">
        <w:rPr>
          <w:rFonts w:ascii="Times New Roman" w:eastAsia="Times New Roman" w:hAnsi="Times New Roman" w:cs="Times New Roman"/>
          <w:color w:val="0E101A"/>
          <w:sz w:val="24"/>
          <w:szCs w:val="24"/>
        </w:rPr>
        <w:t>position</w:t>
      </w:r>
      <w:r w:rsidRPr="007D4FFD">
        <w:rPr>
          <w:rFonts w:ascii="Times New Roman" w:eastAsia="Times New Roman" w:hAnsi="Times New Roman" w:cs="Times New Roman"/>
          <w:color w:val="0E101A"/>
          <w:sz w:val="24"/>
          <w:szCs w:val="24"/>
        </w:rPr>
        <w:t xml:space="preserve"> of the teacher in inclusion education, implementing curricul</w:t>
      </w:r>
      <w:r w:rsidR="00D17A52">
        <w:rPr>
          <w:rFonts w:ascii="Times New Roman" w:eastAsia="Times New Roman" w:hAnsi="Times New Roman" w:cs="Times New Roman"/>
          <w:color w:val="0E101A"/>
          <w:sz w:val="24"/>
          <w:szCs w:val="24"/>
        </w:rPr>
        <w:t>a</w:t>
      </w:r>
      <w:r w:rsidRPr="007D4FFD">
        <w:rPr>
          <w:rFonts w:ascii="Times New Roman" w:eastAsia="Times New Roman" w:hAnsi="Times New Roman" w:cs="Times New Roman"/>
          <w:color w:val="0E101A"/>
          <w:sz w:val="24"/>
          <w:szCs w:val="24"/>
        </w:rPr>
        <w:t xml:space="preserve"> in early childhood, and some of the challenges facing teachers trying to implement inclusive practices. I printed out the transcripts, recorded notes, organized and examined the data, created initial codes, reviewed them, merged them into themes, and lastly defined them. Through the data analysis activity, I maintained honesty and truthfulness by only sharing the data stated by the study participants.    </w:t>
      </w:r>
    </w:p>
    <w:p w14:paraId="48E414D8" w14:textId="77777777" w:rsidR="00FE150C" w:rsidRPr="007D4FFD" w:rsidRDefault="00FE150C" w:rsidP="00FE150C">
      <w:pPr>
        <w:spacing w:after="0" w:line="480" w:lineRule="auto"/>
        <w:ind w:left="2880" w:firstLine="720"/>
        <w:rPr>
          <w:rFonts w:ascii="Times New Roman" w:eastAsia="Times New Roman" w:hAnsi="Times New Roman" w:cs="Times New Roman"/>
          <w:color w:val="0E101A"/>
          <w:sz w:val="24"/>
          <w:szCs w:val="24"/>
        </w:rPr>
      </w:pPr>
      <w:r w:rsidRPr="007D4FFD">
        <w:rPr>
          <w:rFonts w:ascii="Times New Roman" w:eastAsia="Times New Roman" w:hAnsi="Times New Roman" w:cs="Times New Roman"/>
          <w:b/>
          <w:bCs/>
          <w:color w:val="0E101A"/>
          <w:sz w:val="24"/>
          <w:szCs w:val="24"/>
        </w:rPr>
        <w:t>Trustworthiness</w:t>
      </w:r>
    </w:p>
    <w:p w14:paraId="71008778" w14:textId="31E92569" w:rsidR="00FE150C" w:rsidRPr="007D4FFD" w:rsidRDefault="00FE150C" w:rsidP="00FE150C">
      <w:pPr>
        <w:spacing w:after="0" w:line="480" w:lineRule="auto"/>
        <w:ind w:firstLine="720"/>
        <w:rPr>
          <w:rFonts w:ascii="Times New Roman" w:eastAsia="Times New Roman" w:hAnsi="Times New Roman" w:cs="Times New Roman"/>
          <w:color w:val="0E101A"/>
          <w:sz w:val="24"/>
          <w:szCs w:val="24"/>
        </w:rPr>
      </w:pPr>
      <w:r w:rsidRPr="007D4FFD">
        <w:rPr>
          <w:rFonts w:ascii="Times New Roman" w:eastAsia="Times New Roman" w:hAnsi="Times New Roman" w:cs="Times New Roman"/>
          <w:color w:val="0E101A"/>
          <w:sz w:val="24"/>
          <w:szCs w:val="24"/>
        </w:rPr>
        <w:t xml:space="preserve">The basic qualitative design (Merriam &amp; Tisdell, 2016) study began with confidentiality and Informed Consent (Appendix </w:t>
      </w:r>
      <w:r w:rsidR="006E4789">
        <w:rPr>
          <w:rFonts w:ascii="Times New Roman" w:eastAsia="Times New Roman" w:hAnsi="Times New Roman" w:cs="Times New Roman"/>
          <w:color w:val="0E101A"/>
          <w:sz w:val="24"/>
          <w:szCs w:val="24"/>
        </w:rPr>
        <w:t>E</w:t>
      </w:r>
      <w:r w:rsidRPr="007D4FFD">
        <w:rPr>
          <w:rFonts w:ascii="Times New Roman" w:eastAsia="Times New Roman" w:hAnsi="Times New Roman" w:cs="Times New Roman"/>
          <w:color w:val="0E101A"/>
          <w:sz w:val="24"/>
          <w:szCs w:val="24"/>
        </w:rPr>
        <w:t>), an agreement that the semi-structured interview would be recorded (using the words of the participants) and that the data was verified through member checking. </w:t>
      </w:r>
      <w:r w:rsidRPr="00740715">
        <w:rPr>
          <w:rFonts w:ascii="Times New Roman" w:eastAsia="Times New Roman" w:hAnsi="Times New Roman" w:cs="Times New Roman"/>
          <w:color w:val="0E101A"/>
          <w:sz w:val="24"/>
          <w:szCs w:val="24"/>
        </w:rPr>
        <w:t>Member checking</w:t>
      </w:r>
      <w:r w:rsidRPr="007D4FFD">
        <w:rPr>
          <w:rFonts w:ascii="Times New Roman" w:eastAsia="Times New Roman" w:hAnsi="Times New Roman" w:cs="Times New Roman"/>
          <w:color w:val="0E101A"/>
          <w:sz w:val="24"/>
          <w:szCs w:val="24"/>
        </w:rPr>
        <w:t xml:space="preserve"> is a method used to clarify data conclusions and correct errors to validate the answers and interpretations with the participants (Lincoln &amp; Guba, 1985). To establish credibility, I verified data through member checking, where participants reviewed their </w:t>
      </w:r>
      <w:r w:rsidRPr="007D4FFD">
        <w:rPr>
          <w:rFonts w:ascii="Times New Roman" w:eastAsia="Times New Roman" w:hAnsi="Times New Roman" w:cs="Times New Roman"/>
          <w:color w:val="0E101A"/>
          <w:sz w:val="24"/>
          <w:szCs w:val="24"/>
        </w:rPr>
        <w:lastRenderedPageBreak/>
        <w:t xml:space="preserve">findings and reported any discrepancies. The participants checked for the accuracy and validity of their answers and experiences in the transcripts (Lincoln &amp; Guba, 1985). In a basic qualitative design study, researchers must </w:t>
      </w:r>
      <w:r w:rsidR="005D7719">
        <w:rPr>
          <w:rFonts w:ascii="Times New Roman" w:eastAsia="Times New Roman" w:hAnsi="Times New Roman" w:cs="Times New Roman"/>
          <w:color w:val="0E101A"/>
          <w:sz w:val="24"/>
          <w:szCs w:val="24"/>
        </w:rPr>
        <w:t>authorize</w:t>
      </w:r>
      <w:r w:rsidRPr="007D4FFD">
        <w:rPr>
          <w:rFonts w:ascii="Times New Roman" w:eastAsia="Times New Roman" w:hAnsi="Times New Roman" w:cs="Times New Roman"/>
          <w:color w:val="0E101A"/>
          <w:sz w:val="24"/>
          <w:szCs w:val="24"/>
        </w:rPr>
        <w:t xml:space="preserve"> that the data analysis has been conducted </w:t>
      </w:r>
      <w:r w:rsidR="005D7719">
        <w:rPr>
          <w:rFonts w:ascii="Times New Roman" w:eastAsia="Times New Roman" w:hAnsi="Times New Roman" w:cs="Times New Roman"/>
          <w:color w:val="0E101A"/>
          <w:sz w:val="24"/>
          <w:szCs w:val="24"/>
        </w:rPr>
        <w:t xml:space="preserve">uniformly </w:t>
      </w:r>
      <w:r w:rsidRPr="007D4FFD">
        <w:rPr>
          <w:rFonts w:ascii="Times New Roman" w:eastAsia="Times New Roman" w:hAnsi="Times New Roman" w:cs="Times New Roman"/>
          <w:color w:val="0E101A"/>
          <w:sz w:val="24"/>
          <w:szCs w:val="24"/>
        </w:rPr>
        <w:t xml:space="preserve">and accurately through recording and transcribing the notes (Creswell, 2013). Credibility was established through extended engagement with the participants and member checking (Lincoln &amp; Guba, 1985). I </w:t>
      </w:r>
      <w:r w:rsidR="0001233E">
        <w:rPr>
          <w:rFonts w:ascii="Times New Roman" w:eastAsia="Times New Roman" w:hAnsi="Times New Roman" w:cs="Times New Roman"/>
          <w:color w:val="0E101A"/>
          <w:sz w:val="24"/>
          <w:szCs w:val="24"/>
        </w:rPr>
        <w:t>collected data from numerous participants in multiple school districts</w:t>
      </w:r>
      <w:r w:rsidRPr="007D4FFD">
        <w:rPr>
          <w:rFonts w:ascii="Times New Roman" w:eastAsia="Times New Roman" w:hAnsi="Times New Roman" w:cs="Times New Roman"/>
          <w:color w:val="0E101A"/>
          <w:sz w:val="24"/>
          <w:szCs w:val="24"/>
        </w:rPr>
        <w:t xml:space="preserve"> to gain insight, check</w:t>
      </w:r>
      <w:r w:rsidR="00DE6224">
        <w:rPr>
          <w:rFonts w:ascii="Times New Roman" w:eastAsia="Times New Roman" w:hAnsi="Times New Roman" w:cs="Times New Roman"/>
          <w:color w:val="0E101A"/>
          <w:sz w:val="24"/>
          <w:szCs w:val="24"/>
        </w:rPr>
        <w:t>ed</w:t>
      </w:r>
      <w:r w:rsidRPr="007D4FFD">
        <w:rPr>
          <w:rFonts w:ascii="Times New Roman" w:eastAsia="Times New Roman" w:hAnsi="Times New Roman" w:cs="Times New Roman"/>
          <w:color w:val="0E101A"/>
          <w:sz w:val="24"/>
          <w:szCs w:val="24"/>
        </w:rPr>
        <w:t xml:space="preserve"> my understanding of the findings for consistency, and establish</w:t>
      </w:r>
      <w:r w:rsidR="00DE6224">
        <w:rPr>
          <w:rFonts w:ascii="Times New Roman" w:eastAsia="Times New Roman" w:hAnsi="Times New Roman" w:cs="Times New Roman"/>
          <w:color w:val="0E101A"/>
          <w:sz w:val="24"/>
          <w:szCs w:val="24"/>
        </w:rPr>
        <w:t>ed</w:t>
      </w:r>
      <w:r w:rsidRPr="007D4FFD">
        <w:rPr>
          <w:rFonts w:ascii="Times New Roman" w:eastAsia="Times New Roman" w:hAnsi="Times New Roman" w:cs="Times New Roman"/>
          <w:color w:val="0E101A"/>
          <w:sz w:val="24"/>
          <w:szCs w:val="24"/>
        </w:rPr>
        <w:t xml:space="preserve"> confirmability (Lincoln &amp; Guba, 1985). To create transferability or external validity, I shared the findings or evidence, painting a clear, detailed description that could be applicable in other situations or contexts (Lincoln &amp; Guba, 1985). Lastly, I asked </w:t>
      </w:r>
      <w:r w:rsidR="0001233E">
        <w:rPr>
          <w:rFonts w:ascii="Times New Roman" w:eastAsia="Times New Roman" w:hAnsi="Times New Roman" w:cs="Times New Roman"/>
          <w:color w:val="0E101A"/>
          <w:sz w:val="24"/>
          <w:szCs w:val="24"/>
        </w:rPr>
        <w:t>my committee chair</w:t>
      </w:r>
      <w:r w:rsidRPr="007D4FFD">
        <w:rPr>
          <w:rFonts w:ascii="Times New Roman" w:eastAsia="Times New Roman" w:hAnsi="Times New Roman" w:cs="Times New Roman"/>
          <w:color w:val="0E101A"/>
          <w:sz w:val="24"/>
          <w:szCs w:val="24"/>
        </w:rPr>
        <w:t xml:space="preserve"> to review the data to determine if the results were correct. Peer reviews assist in limiting researcher bias, allowing for multiple opinions to be shared about the data and findings of the study </w:t>
      </w:r>
      <w:r w:rsidRPr="00F93C1B">
        <w:rPr>
          <w:rFonts w:ascii="Times New Roman" w:eastAsia="Times New Roman" w:hAnsi="Times New Roman" w:cs="Times New Roman"/>
          <w:color w:val="0E101A"/>
          <w:sz w:val="24"/>
          <w:szCs w:val="24"/>
        </w:rPr>
        <w:t>(Creswell,</w:t>
      </w:r>
      <w:r w:rsidRPr="007D4FFD">
        <w:rPr>
          <w:rFonts w:ascii="Times New Roman" w:eastAsia="Times New Roman" w:hAnsi="Times New Roman" w:cs="Times New Roman"/>
          <w:color w:val="0E101A"/>
          <w:sz w:val="24"/>
          <w:szCs w:val="24"/>
        </w:rPr>
        <w:t xml:space="preserve"> 20</w:t>
      </w:r>
      <w:r w:rsidR="00F93C1B">
        <w:rPr>
          <w:rFonts w:ascii="Times New Roman" w:eastAsia="Times New Roman" w:hAnsi="Times New Roman" w:cs="Times New Roman"/>
          <w:color w:val="0E101A"/>
          <w:sz w:val="24"/>
          <w:szCs w:val="24"/>
        </w:rPr>
        <w:t>13</w:t>
      </w:r>
      <w:r w:rsidRPr="007D4FFD">
        <w:rPr>
          <w:rFonts w:ascii="Times New Roman" w:eastAsia="Times New Roman" w:hAnsi="Times New Roman" w:cs="Times New Roman"/>
          <w:color w:val="0E101A"/>
          <w:sz w:val="24"/>
          <w:szCs w:val="24"/>
        </w:rPr>
        <w:t>).</w:t>
      </w:r>
    </w:p>
    <w:p w14:paraId="3C5A011A" w14:textId="77777777" w:rsidR="00FE150C" w:rsidRPr="007D4FFD" w:rsidRDefault="00FE150C" w:rsidP="00FE150C">
      <w:pPr>
        <w:spacing w:after="0" w:line="480" w:lineRule="auto"/>
        <w:rPr>
          <w:rFonts w:ascii="Times New Roman" w:eastAsia="Times New Roman" w:hAnsi="Times New Roman" w:cs="Times New Roman"/>
          <w:color w:val="0E101A"/>
          <w:sz w:val="24"/>
          <w:szCs w:val="24"/>
        </w:rPr>
      </w:pPr>
      <w:r w:rsidRPr="007D4FFD">
        <w:rPr>
          <w:rFonts w:ascii="Times New Roman" w:eastAsia="Times New Roman" w:hAnsi="Times New Roman" w:cs="Times New Roman"/>
          <w:color w:val="0E101A"/>
          <w:sz w:val="24"/>
          <w:szCs w:val="24"/>
        </w:rPr>
        <w:t>                                               </w:t>
      </w:r>
      <w:r>
        <w:rPr>
          <w:rFonts w:ascii="Times New Roman" w:eastAsia="Times New Roman" w:hAnsi="Times New Roman" w:cs="Times New Roman"/>
          <w:color w:val="0E101A"/>
          <w:sz w:val="24"/>
          <w:szCs w:val="24"/>
        </w:rPr>
        <w:tab/>
      </w:r>
      <w:r>
        <w:rPr>
          <w:rFonts w:ascii="Times New Roman" w:eastAsia="Times New Roman" w:hAnsi="Times New Roman" w:cs="Times New Roman"/>
          <w:color w:val="0E101A"/>
          <w:sz w:val="24"/>
          <w:szCs w:val="24"/>
        </w:rPr>
        <w:tab/>
      </w:r>
      <w:r w:rsidRPr="007D4FFD">
        <w:rPr>
          <w:rFonts w:ascii="Times New Roman" w:eastAsia="Times New Roman" w:hAnsi="Times New Roman" w:cs="Times New Roman"/>
          <w:b/>
          <w:bCs/>
          <w:color w:val="0E101A"/>
          <w:sz w:val="24"/>
          <w:szCs w:val="24"/>
        </w:rPr>
        <w:t>Role of the Researcher</w:t>
      </w:r>
    </w:p>
    <w:p w14:paraId="63E91BAF" w14:textId="05B9AF71" w:rsidR="00FE150C" w:rsidRPr="007D4FFD" w:rsidRDefault="00FE150C" w:rsidP="00FE150C">
      <w:pPr>
        <w:spacing w:after="0" w:line="480" w:lineRule="auto"/>
        <w:ind w:firstLine="720"/>
        <w:rPr>
          <w:rFonts w:ascii="Times New Roman" w:eastAsia="Times New Roman" w:hAnsi="Times New Roman" w:cs="Times New Roman"/>
          <w:color w:val="0E101A"/>
          <w:sz w:val="24"/>
          <w:szCs w:val="24"/>
        </w:rPr>
      </w:pPr>
      <w:r w:rsidRPr="007D4FFD">
        <w:rPr>
          <w:rFonts w:ascii="Times New Roman" w:eastAsia="Times New Roman" w:hAnsi="Times New Roman" w:cs="Times New Roman"/>
          <w:color w:val="0E101A"/>
          <w:sz w:val="24"/>
          <w:szCs w:val="24"/>
        </w:rPr>
        <w:t>I approached this qualitative study, having been raised in a white, middle-class neighborhood in the suburbs by two working parents. My father was in business, and my mother was an elementary teacher. My younger brother and I were born in Florida and moved to Indiana because my father felt we would receive a better education in the North. I attended and graduated from the public school system. I identify as White, female, straight, educated, and single. My brother was diagnosed with an incurable disease at thirteen years old, and living through that experience gave me strength and independence as a young girl. Many personal and professional decisions in my life result</w:t>
      </w:r>
      <w:r w:rsidR="002C7166">
        <w:rPr>
          <w:rFonts w:ascii="Times New Roman" w:eastAsia="Times New Roman" w:hAnsi="Times New Roman" w:cs="Times New Roman"/>
          <w:color w:val="0E101A"/>
          <w:sz w:val="24"/>
          <w:szCs w:val="24"/>
        </w:rPr>
        <w:t>ed</w:t>
      </w:r>
      <w:r w:rsidRPr="007D4FFD">
        <w:rPr>
          <w:rFonts w:ascii="Times New Roman" w:eastAsia="Times New Roman" w:hAnsi="Times New Roman" w:cs="Times New Roman"/>
          <w:color w:val="0E101A"/>
          <w:sz w:val="24"/>
          <w:szCs w:val="24"/>
        </w:rPr>
        <w:t xml:space="preserve"> from that experience and have formed the lens through which I see the world today.                                             </w:t>
      </w:r>
    </w:p>
    <w:p w14:paraId="1EC09051" w14:textId="32DF6544" w:rsidR="000009C2" w:rsidRPr="007D4FFD" w:rsidRDefault="00FE150C" w:rsidP="008B661D">
      <w:pPr>
        <w:spacing w:after="0" w:line="480" w:lineRule="auto"/>
        <w:ind w:firstLine="720"/>
        <w:rPr>
          <w:rFonts w:ascii="Times New Roman" w:eastAsia="Times New Roman" w:hAnsi="Times New Roman" w:cs="Times New Roman"/>
          <w:color w:val="0E101A"/>
          <w:sz w:val="24"/>
          <w:szCs w:val="24"/>
        </w:rPr>
      </w:pPr>
      <w:r w:rsidRPr="007D4FFD">
        <w:rPr>
          <w:rFonts w:ascii="Times New Roman" w:eastAsia="Times New Roman" w:hAnsi="Times New Roman" w:cs="Times New Roman"/>
          <w:color w:val="0E101A"/>
          <w:sz w:val="24"/>
          <w:szCs w:val="24"/>
        </w:rPr>
        <w:lastRenderedPageBreak/>
        <w:t xml:space="preserve">After </w:t>
      </w:r>
      <w:r>
        <w:rPr>
          <w:rFonts w:ascii="Times New Roman" w:eastAsia="Times New Roman" w:hAnsi="Times New Roman" w:cs="Times New Roman"/>
          <w:color w:val="0E101A"/>
          <w:sz w:val="24"/>
          <w:szCs w:val="24"/>
        </w:rPr>
        <w:t>thirty</w:t>
      </w:r>
      <w:r w:rsidRPr="007D4FFD">
        <w:rPr>
          <w:rFonts w:ascii="Times New Roman" w:eastAsia="Times New Roman" w:hAnsi="Times New Roman" w:cs="Times New Roman"/>
          <w:color w:val="0E101A"/>
          <w:sz w:val="24"/>
          <w:szCs w:val="24"/>
        </w:rPr>
        <w:t xml:space="preserve"> years as an educator- previous preschool classroom teacher, elementary school principal, district level and nonprofit administrator pre-k to adult education, I realize that I bring my own bias and point of view to this qualitative study. Having taught, supervised, coached, and mentored new and veteran teachers, I recognize that I have high expectations concerning teachers providing access, participation, and </w:t>
      </w:r>
      <w:proofErr w:type="gramStart"/>
      <w:r w:rsidRPr="007D4FFD">
        <w:rPr>
          <w:rFonts w:ascii="Times New Roman" w:eastAsia="Times New Roman" w:hAnsi="Times New Roman" w:cs="Times New Roman"/>
          <w:color w:val="0E101A"/>
          <w:sz w:val="24"/>
          <w:szCs w:val="24"/>
        </w:rPr>
        <w:t>supports</w:t>
      </w:r>
      <w:proofErr w:type="gramEnd"/>
      <w:r w:rsidRPr="007D4FFD">
        <w:rPr>
          <w:rFonts w:ascii="Times New Roman" w:eastAsia="Times New Roman" w:hAnsi="Times New Roman" w:cs="Times New Roman"/>
          <w:color w:val="0E101A"/>
          <w:sz w:val="24"/>
          <w:szCs w:val="24"/>
        </w:rPr>
        <w:t xml:space="preserve"> to meet the individual needs of all young children and their families. Most recently, I was the West TN IDEA annual performance report (APR) support consultant for the Tennessee Department of Education (TDOE). In that position, I provided professional development and technical assistance to all school districts in the state's western portion. This included classroom teachers, noninstructional, and district staff primarily responsible for supporting early childhood education. To address my conscious and unconscious bias, I performed member checks</w:t>
      </w:r>
      <w:r w:rsidR="00A312AA">
        <w:rPr>
          <w:rFonts w:ascii="Times New Roman" w:eastAsia="Times New Roman" w:hAnsi="Times New Roman" w:cs="Times New Roman"/>
          <w:color w:val="0E101A"/>
          <w:sz w:val="24"/>
          <w:szCs w:val="24"/>
        </w:rPr>
        <w:t xml:space="preserve">, </w:t>
      </w:r>
      <w:r w:rsidRPr="007D4FFD">
        <w:rPr>
          <w:rFonts w:ascii="Times New Roman" w:eastAsia="Times New Roman" w:hAnsi="Times New Roman" w:cs="Times New Roman"/>
          <w:color w:val="0E101A"/>
          <w:sz w:val="24"/>
          <w:szCs w:val="24"/>
        </w:rPr>
        <w:t>including verifying the validity and accuracy of all writing while compiling the study results.</w:t>
      </w:r>
    </w:p>
    <w:p w14:paraId="77015810" w14:textId="094DE069" w:rsidR="00FE150C" w:rsidRPr="007D4FFD" w:rsidRDefault="00FE150C" w:rsidP="00FE150C">
      <w:pPr>
        <w:spacing w:after="0" w:line="480" w:lineRule="auto"/>
        <w:rPr>
          <w:rFonts w:ascii="Times New Roman" w:eastAsia="Times New Roman" w:hAnsi="Times New Roman" w:cs="Times New Roman"/>
          <w:color w:val="0E101A"/>
          <w:sz w:val="24"/>
          <w:szCs w:val="24"/>
        </w:rPr>
      </w:pPr>
      <w:r w:rsidRPr="007D4FFD">
        <w:rPr>
          <w:rFonts w:ascii="Times New Roman" w:eastAsia="Times New Roman" w:hAnsi="Times New Roman" w:cs="Times New Roman"/>
          <w:color w:val="0E101A"/>
          <w:sz w:val="24"/>
          <w:szCs w:val="24"/>
        </w:rPr>
        <w:t>                                                 </w:t>
      </w:r>
      <w:r>
        <w:rPr>
          <w:rFonts w:ascii="Times New Roman" w:eastAsia="Times New Roman" w:hAnsi="Times New Roman" w:cs="Times New Roman"/>
          <w:color w:val="0E101A"/>
          <w:sz w:val="24"/>
          <w:szCs w:val="24"/>
        </w:rPr>
        <w:tab/>
        <w:t xml:space="preserve">     </w:t>
      </w:r>
      <w:r w:rsidR="00F91F93">
        <w:rPr>
          <w:rFonts w:ascii="Times New Roman" w:eastAsia="Times New Roman" w:hAnsi="Times New Roman" w:cs="Times New Roman"/>
          <w:b/>
          <w:bCs/>
          <w:color w:val="0E101A"/>
          <w:sz w:val="24"/>
          <w:szCs w:val="24"/>
        </w:rPr>
        <w:t>Summary</w:t>
      </w:r>
    </w:p>
    <w:p w14:paraId="099C4F69" w14:textId="4C0CFD77" w:rsidR="00FE150C" w:rsidRPr="007D4FFD" w:rsidRDefault="00F91F93" w:rsidP="008B661D">
      <w:pPr>
        <w:spacing w:after="0" w:line="480" w:lineRule="auto"/>
        <w:ind w:firstLine="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In Chapter Three, I explained my research desig</w:t>
      </w:r>
      <w:r w:rsidR="008B661D">
        <w:rPr>
          <w:rFonts w:ascii="Times New Roman" w:eastAsia="Times New Roman" w:hAnsi="Times New Roman" w:cs="Times New Roman"/>
          <w:color w:val="0E101A"/>
          <w:sz w:val="24"/>
          <w:szCs w:val="24"/>
        </w:rPr>
        <w:t>n and rationale</w:t>
      </w:r>
      <w:r w:rsidR="00F5600F">
        <w:rPr>
          <w:rFonts w:ascii="Times New Roman" w:eastAsia="Times New Roman" w:hAnsi="Times New Roman" w:cs="Times New Roman"/>
          <w:color w:val="0E101A"/>
          <w:sz w:val="24"/>
          <w:szCs w:val="24"/>
        </w:rPr>
        <w:t>.</w:t>
      </w:r>
      <w:r>
        <w:rPr>
          <w:rFonts w:ascii="Times New Roman" w:eastAsia="Times New Roman" w:hAnsi="Times New Roman" w:cs="Times New Roman"/>
          <w:color w:val="0E101A"/>
          <w:sz w:val="24"/>
          <w:szCs w:val="24"/>
        </w:rPr>
        <w:t xml:space="preserve"> I u</w:t>
      </w:r>
      <w:r w:rsidR="006E6265">
        <w:rPr>
          <w:rFonts w:ascii="Times New Roman" w:eastAsia="Times New Roman" w:hAnsi="Times New Roman" w:cs="Times New Roman"/>
          <w:color w:val="0E101A"/>
          <w:sz w:val="24"/>
          <w:szCs w:val="24"/>
        </w:rPr>
        <w:t xml:space="preserve">tilized </w:t>
      </w:r>
      <w:r>
        <w:rPr>
          <w:rFonts w:ascii="Times New Roman" w:eastAsia="Times New Roman" w:hAnsi="Times New Roman" w:cs="Times New Roman"/>
          <w:color w:val="0E101A"/>
          <w:sz w:val="24"/>
          <w:szCs w:val="24"/>
        </w:rPr>
        <w:t>a basic qualitative design to answer the research questions. Through this</w:t>
      </w:r>
      <w:r w:rsidR="00FE150C" w:rsidRPr="007D4FFD">
        <w:rPr>
          <w:rFonts w:ascii="Times New Roman" w:eastAsia="Times New Roman" w:hAnsi="Times New Roman" w:cs="Times New Roman"/>
          <w:color w:val="0E101A"/>
          <w:sz w:val="24"/>
          <w:szCs w:val="24"/>
        </w:rPr>
        <w:t xml:space="preserve"> basic qualitative study</w:t>
      </w:r>
      <w:r>
        <w:rPr>
          <w:rFonts w:ascii="Times New Roman" w:eastAsia="Times New Roman" w:hAnsi="Times New Roman" w:cs="Times New Roman"/>
          <w:color w:val="0E101A"/>
          <w:sz w:val="24"/>
          <w:szCs w:val="24"/>
        </w:rPr>
        <w:t>, I</w:t>
      </w:r>
      <w:r w:rsidR="00FE150C" w:rsidRPr="007D4FFD">
        <w:rPr>
          <w:rFonts w:ascii="Times New Roman" w:eastAsia="Times New Roman" w:hAnsi="Times New Roman" w:cs="Times New Roman"/>
          <w:color w:val="0E101A"/>
          <w:sz w:val="24"/>
          <w:szCs w:val="24"/>
        </w:rPr>
        <w:t xml:space="preserve"> explore</w:t>
      </w:r>
      <w:r>
        <w:rPr>
          <w:rFonts w:ascii="Times New Roman" w:eastAsia="Times New Roman" w:hAnsi="Times New Roman" w:cs="Times New Roman"/>
          <w:color w:val="0E101A"/>
          <w:sz w:val="24"/>
          <w:szCs w:val="24"/>
        </w:rPr>
        <w:t>d</w:t>
      </w:r>
      <w:r w:rsidR="00FE150C" w:rsidRPr="007D4FFD">
        <w:rPr>
          <w:rFonts w:ascii="Times New Roman" w:eastAsia="Times New Roman" w:hAnsi="Times New Roman" w:cs="Times New Roman"/>
          <w:color w:val="0E101A"/>
          <w:sz w:val="24"/>
          <w:szCs w:val="24"/>
        </w:rPr>
        <w:t xml:space="preserve"> preschool teachers' beliefs, attitudes, and perceptions toward inclusion in the classroom. </w:t>
      </w:r>
      <w:r w:rsidR="00860D53">
        <w:rPr>
          <w:rFonts w:ascii="Times New Roman" w:eastAsia="Times New Roman" w:hAnsi="Times New Roman" w:cs="Times New Roman"/>
          <w:color w:val="0E101A"/>
          <w:sz w:val="24"/>
          <w:szCs w:val="24"/>
        </w:rPr>
        <w:t xml:space="preserve">I collected data through semi-structured interviews. </w:t>
      </w:r>
      <w:r w:rsidR="00FE150C" w:rsidRPr="007D4FFD">
        <w:rPr>
          <w:rFonts w:ascii="Times New Roman" w:eastAsia="Times New Roman" w:hAnsi="Times New Roman" w:cs="Times New Roman"/>
          <w:color w:val="0E101A"/>
          <w:sz w:val="24"/>
          <w:szCs w:val="24"/>
        </w:rPr>
        <w:t xml:space="preserve">Each interview was recorded, transcribed, and reviewed by the participants. The data </w:t>
      </w:r>
      <w:r w:rsidR="00860D53">
        <w:rPr>
          <w:rFonts w:ascii="Times New Roman" w:eastAsia="Times New Roman" w:hAnsi="Times New Roman" w:cs="Times New Roman"/>
          <w:color w:val="0E101A"/>
          <w:sz w:val="24"/>
          <w:szCs w:val="24"/>
        </w:rPr>
        <w:t>were analyzed through coding each interview and looking for patterns that were developed into themes.</w:t>
      </w:r>
      <w:r w:rsidR="00FE150C" w:rsidRPr="007D4FFD">
        <w:rPr>
          <w:rFonts w:ascii="Times New Roman" w:eastAsia="Times New Roman" w:hAnsi="Times New Roman" w:cs="Times New Roman"/>
          <w:color w:val="0E101A"/>
          <w:sz w:val="24"/>
          <w:szCs w:val="24"/>
        </w:rPr>
        <w:t xml:space="preserve"> </w:t>
      </w:r>
      <w:r w:rsidR="00860D53">
        <w:rPr>
          <w:rFonts w:ascii="Times New Roman" w:eastAsia="Times New Roman" w:hAnsi="Times New Roman" w:cs="Times New Roman"/>
          <w:color w:val="0E101A"/>
          <w:sz w:val="24"/>
          <w:szCs w:val="24"/>
        </w:rPr>
        <w:t xml:space="preserve">Finally, I explained how I </w:t>
      </w:r>
      <w:r w:rsidR="006D1094">
        <w:rPr>
          <w:rFonts w:ascii="Times New Roman" w:eastAsia="Times New Roman" w:hAnsi="Times New Roman" w:cs="Times New Roman"/>
          <w:color w:val="0E101A"/>
          <w:sz w:val="24"/>
          <w:szCs w:val="24"/>
        </w:rPr>
        <w:t>ensured</w:t>
      </w:r>
      <w:r w:rsidR="00860D53">
        <w:rPr>
          <w:rFonts w:ascii="Times New Roman" w:eastAsia="Times New Roman" w:hAnsi="Times New Roman" w:cs="Times New Roman"/>
          <w:color w:val="0E101A"/>
          <w:sz w:val="24"/>
          <w:szCs w:val="24"/>
        </w:rPr>
        <w:t xml:space="preserve"> </w:t>
      </w:r>
      <w:r w:rsidR="00DA10DD">
        <w:rPr>
          <w:rFonts w:ascii="Times New Roman" w:eastAsia="Times New Roman" w:hAnsi="Times New Roman" w:cs="Times New Roman"/>
          <w:color w:val="0E101A"/>
          <w:sz w:val="24"/>
          <w:szCs w:val="24"/>
        </w:rPr>
        <w:t>t</w:t>
      </w:r>
      <w:r w:rsidR="00860D53">
        <w:rPr>
          <w:rFonts w:ascii="Times New Roman" w:eastAsia="Times New Roman" w:hAnsi="Times New Roman" w:cs="Times New Roman"/>
          <w:color w:val="0E101A"/>
          <w:sz w:val="24"/>
          <w:szCs w:val="24"/>
        </w:rPr>
        <w:t xml:space="preserve">rustworthiness and stated my role and positionality as the researcher. </w:t>
      </w:r>
    </w:p>
    <w:p w14:paraId="4C9F15E2" w14:textId="77777777" w:rsidR="00FE150C" w:rsidRPr="007D4FFD" w:rsidRDefault="00FE150C" w:rsidP="00FE150C">
      <w:pPr>
        <w:spacing w:after="0" w:line="480" w:lineRule="auto"/>
        <w:rPr>
          <w:rFonts w:ascii="Times New Roman" w:hAnsi="Times New Roman" w:cs="Times New Roman"/>
          <w:sz w:val="24"/>
          <w:szCs w:val="24"/>
        </w:rPr>
      </w:pPr>
    </w:p>
    <w:p w14:paraId="103653B4" w14:textId="77777777" w:rsidR="006F0DDC" w:rsidRDefault="006F0DDC"/>
    <w:p w14:paraId="1F8677E4" w14:textId="77777777" w:rsidR="006F0DDC" w:rsidRDefault="006F0DDC"/>
    <w:p w14:paraId="6101E5DE" w14:textId="77777777" w:rsidR="00903F9C" w:rsidRDefault="00903F9C"/>
    <w:p w14:paraId="0371C384" w14:textId="77777777" w:rsidR="00903F9C" w:rsidRDefault="00903F9C" w:rsidP="00903F9C">
      <w:pPr>
        <w:spacing w:after="0" w:line="480" w:lineRule="auto"/>
        <w:ind w:left="2880" w:firstLine="720"/>
        <w:rPr>
          <w:rFonts w:ascii="Times New Roman" w:hAnsi="Times New Roman" w:cs="Times New Roman"/>
          <w:b/>
          <w:bCs/>
          <w:sz w:val="24"/>
          <w:szCs w:val="24"/>
        </w:rPr>
      </w:pPr>
      <w:r w:rsidRPr="00B3106F">
        <w:rPr>
          <w:rFonts w:ascii="Times New Roman" w:hAnsi="Times New Roman" w:cs="Times New Roman"/>
          <w:b/>
          <w:bCs/>
          <w:sz w:val="24"/>
          <w:szCs w:val="24"/>
        </w:rPr>
        <w:lastRenderedPageBreak/>
        <w:t xml:space="preserve">CHAPTER </w:t>
      </w:r>
      <w:r>
        <w:rPr>
          <w:rFonts w:ascii="Times New Roman" w:hAnsi="Times New Roman" w:cs="Times New Roman"/>
          <w:b/>
          <w:bCs/>
          <w:sz w:val="24"/>
          <w:szCs w:val="24"/>
        </w:rPr>
        <w:t>FOUR</w:t>
      </w:r>
    </w:p>
    <w:p w14:paraId="3E665055" w14:textId="77777777" w:rsidR="00903F9C" w:rsidRDefault="00903F9C" w:rsidP="00903F9C">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     FINDINGS</w:t>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p>
    <w:p w14:paraId="76249B40" w14:textId="4C2E7DCB" w:rsidR="00903F9C" w:rsidRPr="00B124B4" w:rsidRDefault="00903F9C" w:rsidP="00903F9C">
      <w:pPr>
        <w:spacing w:after="0" w:line="480" w:lineRule="auto"/>
        <w:ind w:firstLine="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Through t</w:t>
      </w:r>
      <w:r w:rsidRPr="00B124B4">
        <w:rPr>
          <w:rFonts w:ascii="Times New Roman" w:eastAsia="Times New Roman" w:hAnsi="Times New Roman" w:cs="Times New Roman"/>
          <w:color w:val="0E101A"/>
          <w:sz w:val="24"/>
          <w:szCs w:val="24"/>
        </w:rPr>
        <w:t>his qualitative study</w:t>
      </w:r>
      <w:r>
        <w:rPr>
          <w:rFonts w:ascii="Times New Roman" w:eastAsia="Times New Roman" w:hAnsi="Times New Roman" w:cs="Times New Roman"/>
          <w:color w:val="0E101A"/>
          <w:sz w:val="24"/>
          <w:szCs w:val="24"/>
        </w:rPr>
        <w:t>, I</w:t>
      </w:r>
      <w:r w:rsidRPr="00B124B4">
        <w:rPr>
          <w:rFonts w:ascii="Times New Roman" w:eastAsia="Times New Roman" w:hAnsi="Times New Roman" w:cs="Times New Roman"/>
          <w:color w:val="0E101A"/>
          <w:sz w:val="24"/>
          <w:szCs w:val="24"/>
        </w:rPr>
        <w:t xml:space="preserve"> investigated preschool teachers' perceptions of implementing inclusive practices in their classroom instruction in Tennessee. I explored preschool teachers’ beliefs, attitudes, and perceptions to understand </w:t>
      </w:r>
      <w:r w:rsidR="000B5973">
        <w:rPr>
          <w:rFonts w:ascii="Times New Roman" w:eastAsia="Times New Roman" w:hAnsi="Times New Roman" w:cs="Times New Roman"/>
          <w:color w:val="0E101A"/>
          <w:sz w:val="24"/>
          <w:szCs w:val="24"/>
        </w:rPr>
        <w:t>how</w:t>
      </w:r>
      <w:r w:rsidRPr="00B124B4">
        <w:rPr>
          <w:rFonts w:ascii="Times New Roman" w:eastAsia="Times New Roman" w:hAnsi="Times New Roman" w:cs="Times New Roman"/>
          <w:color w:val="0E101A"/>
          <w:sz w:val="24"/>
          <w:szCs w:val="24"/>
        </w:rPr>
        <w:t xml:space="preserve"> </w:t>
      </w:r>
      <w:r w:rsidR="000B5973">
        <w:rPr>
          <w:rFonts w:ascii="Times New Roman" w:eastAsia="Times New Roman" w:hAnsi="Times New Roman" w:cs="Times New Roman"/>
          <w:color w:val="0E101A"/>
          <w:sz w:val="24"/>
          <w:szCs w:val="24"/>
        </w:rPr>
        <w:t xml:space="preserve">preschool </w:t>
      </w:r>
      <w:r w:rsidRPr="00B124B4">
        <w:rPr>
          <w:rFonts w:ascii="Times New Roman" w:eastAsia="Times New Roman" w:hAnsi="Times New Roman" w:cs="Times New Roman"/>
          <w:color w:val="0E101A"/>
          <w:sz w:val="24"/>
          <w:szCs w:val="24"/>
        </w:rPr>
        <w:t xml:space="preserve">teachers </w:t>
      </w:r>
      <w:r w:rsidR="000B5973">
        <w:rPr>
          <w:rFonts w:ascii="Times New Roman" w:eastAsia="Times New Roman" w:hAnsi="Times New Roman" w:cs="Times New Roman"/>
          <w:color w:val="0E101A"/>
          <w:sz w:val="24"/>
          <w:szCs w:val="24"/>
        </w:rPr>
        <w:t xml:space="preserve">feel </w:t>
      </w:r>
      <w:r w:rsidRPr="00B124B4">
        <w:rPr>
          <w:rFonts w:ascii="Times New Roman" w:eastAsia="Times New Roman" w:hAnsi="Times New Roman" w:cs="Times New Roman"/>
          <w:color w:val="0E101A"/>
          <w:sz w:val="24"/>
          <w:szCs w:val="24"/>
        </w:rPr>
        <w:t xml:space="preserve">about inclusion, how they </w:t>
      </w:r>
      <w:r w:rsidR="00681A73">
        <w:rPr>
          <w:rFonts w:ascii="Times New Roman" w:eastAsia="Times New Roman" w:hAnsi="Times New Roman" w:cs="Times New Roman"/>
          <w:color w:val="0E101A"/>
          <w:sz w:val="24"/>
          <w:szCs w:val="24"/>
        </w:rPr>
        <w:t>view</w:t>
      </w:r>
      <w:r w:rsidRPr="00B124B4">
        <w:rPr>
          <w:rFonts w:ascii="Times New Roman" w:eastAsia="Times New Roman" w:hAnsi="Times New Roman" w:cs="Times New Roman"/>
          <w:color w:val="0E101A"/>
          <w:sz w:val="24"/>
          <w:szCs w:val="24"/>
        </w:rPr>
        <w:t xml:space="preserve"> their </w:t>
      </w:r>
      <w:r w:rsidR="000B5973">
        <w:rPr>
          <w:rFonts w:ascii="Times New Roman" w:eastAsia="Times New Roman" w:hAnsi="Times New Roman" w:cs="Times New Roman"/>
          <w:color w:val="0E101A"/>
          <w:sz w:val="24"/>
          <w:szCs w:val="24"/>
        </w:rPr>
        <w:t>capability</w:t>
      </w:r>
      <w:r w:rsidRPr="00B124B4">
        <w:rPr>
          <w:rFonts w:ascii="Times New Roman" w:eastAsia="Times New Roman" w:hAnsi="Times New Roman" w:cs="Times New Roman"/>
          <w:color w:val="0E101A"/>
          <w:sz w:val="24"/>
          <w:szCs w:val="24"/>
        </w:rPr>
        <w:t xml:space="preserve"> in working with children with disabilities and/or </w:t>
      </w:r>
      <w:r w:rsidR="00681A73">
        <w:rPr>
          <w:rFonts w:ascii="Times New Roman" w:eastAsia="Times New Roman" w:hAnsi="Times New Roman" w:cs="Times New Roman"/>
          <w:color w:val="0E101A"/>
          <w:sz w:val="24"/>
          <w:szCs w:val="24"/>
        </w:rPr>
        <w:t xml:space="preserve">demanding </w:t>
      </w:r>
      <w:r w:rsidRPr="00B124B4">
        <w:rPr>
          <w:rFonts w:ascii="Times New Roman" w:eastAsia="Times New Roman" w:hAnsi="Times New Roman" w:cs="Times New Roman"/>
          <w:color w:val="0E101A"/>
          <w:sz w:val="24"/>
          <w:szCs w:val="24"/>
        </w:rPr>
        <w:t xml:space="preserve">behaviors, and what </w:t>
      </w:r>
      <w:r w:rsidR="00681A73">
        <w:rPr>
          <w:rFonts w:ascii="Times New Roman" w:eastAsia="Times New Roman" w:hAnsi="Times New Roman" w:cs="Times New Roman"/>
          <w:color w:val="0E101A"/>
          <w:sz w:val="24"/>
          <w:szCs w:val="24"/>
        </w:rPr>
        <w:t>assistance</w:t>
      </w:r>
      <w:r w:rsidRPr="00B124B4">
        <w:rPr>
          <w:rFonts w:ascii="Times New Roman" w:eastAsia="Times New Roman" w:hAnsi="Times New Roman" w:cs="Times New Roman"/>
          <w:color w:val="0E101A"/>
          <w:sz w:val="24"/>
          <w:szCs w:val="24"/>
        </w:rPr>
        <w:t xml:space="preserve"> they </w:t>
      </w:r>
      <w:r w:rsidR="00681A73">
        <w:rPr>
          <w:rFonts w:ascii="Times New Roman" w:eastAsia="Times New Roman" w:hAnsi="Times New Roman" w:cs="Times New Roman"/>
          <w:color w:val="0E101A"/>
          <w:sz w:val="24"/>
          <w:szCs w:val="24"/>
        </w:rPr>
        <w:t>require</w:t>
      </w:r>
      <w:r w:rsidRPr="00B124B4">
        <w:rPr>
          <w:rFonts w:ascii="Times New Roman" w:eastAsia="Times New Roman" w:hAnsi="Times New Roman" w:cs="Times New Roman"/>
          <w:color w:val="0E101A"/>
          <w:sz w:val="24"/>
          <w:szCs w:val="24"/>
        </w:rPr>
        <w:t xml:space="preserve"> to </w:t>
      </w:r>
      <w:r w:rsidR="00970588">
        <w:rPr>
          <w:rFonts w:ascii="Times New Roman" w:eastAsia="Times New Roman" w:hAnsi="Times New Roman" w:cs="Times New Roman"/>
          <w:color w:val="0E101A"/>
          <w:sz w:val="24"/>
          <w:szCs w:val="24"/>
        </w:rPr>
        <w:t>work with</w:t>
      </w:r>
      <w:r w:rsidRPr="00B124B4">
        <w:rPr>
          <w:rFonts w:ascii="Times New Roman" w:eastAsia="Times New Roman" w:hAnsi="Times New Roman" w:cs="Times New Roman"/>
          <w:color w:val="0E101A"/>
          <w:sz w:val="24"/>
          <w:szCs w:val="24"/>
        </w:rPr>
        <w:t xml:space="preserve"> all children better.</w:t>
      </w:r>
    </w:p>
    <w:p w14:paraId="1A4D029C" w14:textId="50E5F017" w:rsidR="006F0DDC" w:rsidRPr="000D1C0E" w:rsidRDefault="00903F9C" w:rsidP="000D1C0E">
      <w:pPr>
        <w:spacing w:after="0" w:line="480" w:lineRule="auto"/>
        <w:ind w:firstLine="720"/>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In this chapter, I discuss</w:t>
      </w:r>
      <w:r w:rsidR="00221909">
        <w:rPr>
          <w:rFonts w:ascii="Times New Roman" w:eastAsia="Times New Roman" w:hAnsi="Times New Roman" w:cs="Times New Roman"/>
          <w:color w:val="0E101A"/>
          <w:sz w:val="24"/>
          <w:szCs w:val="24"/>
        </w:rPr>
        <w:t>ed</w:t>
      </w:r>
      <w:r w:rsidRPr="00B124B4">
        <w:rPr>
          <w:rFonts w:ascii="Times New Roman" w:eastAsia="Times New Roman" w:hAnsi="Times New Roman" w:cs="Times New Roman"/>
          <w:color w:val="0E101A"/>
          <w:sz w:val="24"/>
          <w:szCs w:val="24"/>
        </w:rPr>
        <w:t xml:space="preserve"> the findings from investigating twelve preschool teachers' beliefs, attitudes, and perceptions in the fall of 2023. </w:t>
      </w:r>
      <w:r w:rsidR="003830FC">
        <w:rPr>
          <w:rFonts w:ascii="Times New Roman" w:eastAsia="Times New Roman" w:hAnsi="Times New Roman" w:cs="Times New Roman"/>
          <w:color w:val="0E101A"/>
          <w:sz w:val="24"/>
          <w:szCs w:val="24"/>
        </w:rPr>
        <w:t>I beg</w:t>
      </w:r>
      <w:r w:rsidR="00374FE1">
        <w:rPr>
          <w:rFonts w:ascii="Times New Roman" w:eastAsia="Times New Roman" w:hAnsi="Times New Roman" w:cs="Times New Roman"/>
          <w:color w:val="0E101A"/>
          <w:sz w:val="24"/>
          <w:szCs w:val="24"/>
        </w:rPr>
        <w:t>a</w:t>
      </w:r>
      <w:r w:rsidR="003830FC">
        <w:rPr>
          <w:rFonts w:ascii="Times New Roman" w:eastAsia="Times New Roman" w:hAnsi="Times New Roman" w:cs="Times New Roman"/>
          <w:color w:val="0E101A"/>
          <w:sz w:val="24"/>
          <w:szCs w:val="24"/>
        </w:rPr>
        <w:t>n the</w:t>
      </w:r>
      <w:r>
        <w:rPr>
          <w:rFonts w:ascii="Times New Roman" w:eastAsia="Times New Roman" w:hAnsi="Times New Roman" w:cs="Times New Roman"/>
          <w:color w:val="0E101A"/>
          <w:sz w:val="24"/>
          <w:szCs w:val="24"/>
        </w:rPr>
        <w:t xml:space="preserve"> </w:t>
      </w:r>
      <w:r w:rsidR="007A425C">
        <w:rPr>
          <w:rFonts w:ascii="Times New Roman" w:eastAsia="Times New Roman" w:hAnsi="Times New Roman" w:cs="Times New Roman"/>
          <w:color w:val="0E101A"/>
          <w:sz w:val="24"/>
          <w:szCs w:val="24"/>
        </w:rPr>
        <w:t>f</w:t>
      </w:r>
      <w:r>
        <w:rPr>
          <w:rFonts w:ascii="Times New Roman" w:eastAsia="Times New Roman" w:hAnsi="Times New Roman" w:cs="Times New Roman"/>
          <w:color w:val="0E101A"/>
          <w:sz w:val="24"/>
          <w:szCs w:val="24"/>
        </w:rPr>
        <w:t xml:space="preserve">indings </w:t>
      </w:r>
      <w:r w:rsidR="003830FC">
        <w:rPr>
          <w:rFonts w:ascii="Times New Roman" w:eastAsia="Times New Roman" w:hAnsi="Times New Roman" w:cs="Times New Roman"/>
          <w:color w:val="0E101A"/>
          <w:sz w:val="24"/>
          <w:szCs w:val="24"/>
        </w:rPr>
        <w:t>by including the perceptions of the participants on how they define</w:t>
      </w:r>
      <w:r w:rsidR="00374FE1">
        <w:rPr>
          <w:rFonts w:ascii="Times New Roman" w:eastAsia="Times New Roman" w:hAnsi="Times New Roman" w:cs="Times New Roman"/>
          <w:color w:val="0E101A"/>
          <w:sz w:val="24"/>
          <w:szCs w:val="24"/>
        </w:rPr>
        <w:t>d</w:t>
      </w:r>
      <w:r w:rsidR="003830FC">
        <w:rPr>
          <w:rFonts w:ascii="Times New Roman" w:eastAsia="Times New Roman" w:hAnsi="Times New Roman" w:cs="Times New Roman"/>
          <w:color w:val="0E101A"/>
          <w:sz w:val="24"/>
          <w:szCs w:val="24"/>
        </w:rPr>
        <w:t xml:space="preserve"> preschool inclusion and then discuss</w:t>
      </w:r>
      <w:r w:rsidR="00374FE1">
        <w:rPr>
          <w:rFonts w:ascii="Times New Roman" w:eastAsia="Times New Roman" w:hAnsi="Times New Roman" w:cs="Times New Roman"/>
          <w:color w:val="0E101A"/>
          <w:sz w:val="24"/>
          <w:szCs w:val="24"/>
        </w:rPr>
        <w:t>ed</w:t>
      </w:r>
      <w:r w:rsidR="003830FC">
        <w:rPr>
          <w:rFonts w:ascii="Times New Roman" w:eastAsia="Times New Roman" w:hAnsi="Times New Roman" w:cs="Times New Roman"/>
          <w:color w:val="0E101A"/>
          <w:sz w:val="24"/>
          <w:szCs w:val="24"/>
        </w:rPr>
        <w:t xml:space="preserve"> the findings through my developed themes. The themes developed include</w:t>
      </w:r>
      <w:r w:rsidR="000C7F3D">
        <w:rPr>
          <w:rFonts w:ascii="Times New Roman" w:eastAsia="Times New Roman" w:hAnsi="Times New Roman" w:cs="Times New Roman"/>
          <w:color w:val="0E101A"/>
          <w:sz w:val="24"/>
          <w:szCs w:val="24"/>
        </w:rPr>
        <w:t>d</w:t>
      </w:r>
      <w:r w:rsidR="003830FC">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 xml:space="preserve">fear of and initial discomfort around young children with disabilities, lack of preschool special education knowledge and skills, school and district administrator support and guidance, the importance of teacher preparation programs </w:t>
      </w:r>
      <w:r w:rsidRPr="00FC5D15">
        <w:rPr>
          <w:rFonts w:ascii="Times New Roman" w:eastAsia="Times New Roman" w:hAnsi="Times New Roman" w:cs="Times New Roman"/>
          <w:sz w:val="24"/>
          <w:szCs w:val="24"/>
        </w:rPr>
        <w:t xml:space="preserve">and field experiences, </w:t>
      </w:r>
      <w:r>
        <w:rPr>
          <w:rFonts w:ascii="Times New Roman" w:eastAsia="Times New Roman" w:hAnsi="Times New Roman" w:cs="Times New Roman"/>
          <w:sz w:val="24"/>
          <w:szCs w:val="24"/>
        </w:rPr>
        <w:t xml:space="preserve">and </w:t>
      </w:r>
      <w:r w:rsidRPr="00FC5D15">
        <w:rPr>
          <w:rFonts w:ascii="Times New Roman" w:eastAsia="Times New Roman" w:hAnsi="Times New Roman" w:cs="Times New Roman"/>
          <w:sz w:val="24"/>
          <w:szCs w:val="24"/>
        </w:rPr>
        <w:t>continued professional development, coaching</w:t>
      </w:r>
      <w:r w:rsidR="00873743">
        <w:rPr>
          <w:rFonts w:ascii="Times New Roman" w:eastAsia="Times New Roman" w:hAnsi="Times New Roman" w:cs="Times New Roman"/>
          <w:sz w:val="24"/>
          <w:szCs w:val="24"/>
        </w:rPr>
        <w:t>,</w:t>
      </w:r>
      <w:r w:rsidRPr="00FC5D15">
        <w:rPr>
          <w:rFonts w:ascii="Times New Roman" w:eastAsia="Times New Roman" w:hAnsi="Times New Roman" w:cs="Times New Roman"/>
          <w:sz w:val="24"/>
          <w:szCs w:val="24"/>
        </w:rPr>
        <w:t xml:space="preserve"> and collaboration </w:t>
      </w:r>
      <w:r>
        <w:rPr>
          <w:rFonts w:ascii="Times New Roman" w:eastAsia="Times New Roman" w:hAnsi="Times New Roman" w:cs="Times New Roman"/>
          <w:color w:val="0E101A"/>
          <w:sz w:val="24"/>
          <w:szCs w:val="24"/>
        </w:rPr>
        <w:t>by conducting semi-structured qualitative interviews in Table 3</w:t>
      </w:r>
      <w:r w:rsidR="00C468F1">
        <w:rPr>
          <w:rFonts w:ascii="Times New Roman" w:eastAsia="Times New Roman" w:hAnsi="Times New Roman" w:cs="Times New Roman"/>
          <w:color w:val="0E101A"/>
          <w:sz w:val="24"/>
          <w:szCs w:val="24"/>
        </w:rPr>
        <w:t xml:space="preserve"> (Appendix H).</w:t>
      </w:r>
    </w:p>
    <w:p w14:paraId="37CF8396" w14:textId="0FF69F6A" w:rsidR="009648DB" w:rsidRPr="00B124B4" w:rsidRDefault="009648DB" w:rsidP="009648DB">
      <w:pPr>
        <w:spacing w:after="0" w:line="480" w:lineRule="auto"/>
        <w:ind w:left="2160" w:firstLine="720"/>
        <w:rPr>
          <w:rFonts w:ascii="Times New Roman" w:eastAsia="Times New Roman" w:hAnsi="Times New Roman" w:cs="Times New Roman"/>
          <w:color w:val="0E101A"/>
          <w:sz w:val="24"/>
          <w:szCs w:val="24"/>
        </w:rPr>
      </w:pPr>
      <w:r w:rsidRPr="00B124B4">
        <w:rPr>
          <w:rFonts w:ascii="Times New Roman" w:eastAsia="Times New Roman" w:hAnsi="Times New Roman" w:cs="Times New Roman"/>
          <w:b/>
          <w:bCs/>
          <w:color w:val="0E101A"/>
          <w:sz w:val="24"/>
          <w:szCs w:val="24"/>
        </w:rPr>
        <w:t>Definitions of Preschool Inclusion</w:t>
      </w:r>
    </w:p>
    <w:p w14:paraId="6758F62B" w14:textId="7A933C69" w:rsidR="009648DB" w:rsidRPr="0084761A" w:rsidRDefault="009648DB" w:rsidP="0084761A">
      <w:pPr>
        <w:spacing w:after="0" w:line="480" w:lineRule="auto"/>
        <w:ind w:firstLine="720"/>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 xml:space="preserve">All twelve preschool teachers were asked to define preschool inclusion in the semi-structured interviews to lay a foundation for understanding. Participant Shelly stated, “I define preschool inclusion as a preschool classroom with at least </w:t>
      </w:r>
      <w:r>
        <w:rPr>
          <w:rFonts w:ascii="Times New Roman" w:eastAsia="Times New Roman" w:hAnsi="Times New Roman" w:cs="Times New Roman"/>
          <w:color w:val="0E101A"/>
          <w:sz w:val="24"/>
          <w:szCs w:val="24"/>
        </w:rPr>
        <w:t>50%</w:t>
      </w:r>
      <w:r w:rsidRPr="00B124B4">
        <w:rPr>
          <w:rFonts w:ascii="Times New Roman" w:eastAsia="Times New Roman" w:hAnsi="Times New Roman" w:cs="Times New Roman"/>
          <w:color w:val="0E101A"/>
          <w:sz w:val="24"/>
          <w:szCs w:val="24"/>
        </w:rPr>
        <w:t xml:space="preserve"> or more students without a disability. That is the least restrictive environment for our students with disabilities.” In addition, Mary shared, “To me, preschool inclusion is meeting the needs of every student to the best of our ability, whatever our structure may be, and that includes all needs.” Participant Sarah affirmed, </w:t>
      </w:r>
      <w:r w:rsidRPr="00B124B4">
        <w:rPr>
          <w:rFonts w:ascii="Times New Roman" w:eastAsia="Times New Roman" w:hAnsi="Times New Roman" w:cs="Times New Roman"/>
          <w:color w:val="0E101A"/>
          <w:sz w:val="24"/>
          <w:szCs w:val="24"/>
        </w:rPr>
        <w:lastRenderedPageBreak/>
        <w:t xml:space="preserve">“I think preschool inclusion is giving every child, no matter their abilities the education that they deserve.” Similarly, Hannah expressed, “I define it as </w:t>
      </w:r>
      <w:r w:rsidR="00970588">
        <w:rPr>
          <w:rFonts w:ascii="Times New Roman" w:eastAsia="Times New Roman" w:hAnsi="Times New Roman" w:cs="Times New Roman"/>
          <w:color w:val="0E101A"/>
          <w:sz w:val="24"/>
          <w:szCs w:val="24"/>
        </w:rPr>
        <w:t>children</w:t>
      </w:r>
      <w:r w:rsidRPr="00B124B4">
        <w:rPr>
          <w:rFonts w:ascii="Times New Roman" w:eastAsia="Times New Roman" w:hAnsi="Times New Roman" w:cs="Times New Roman"/>
          <w:color w:val="0E101A"/>
          <w:sz w:val="24"/>
          <w:szCs w:val="24"/>
        </w:rPr>
        <w:t xml:space="preserve"> with </w:t>
      </w:r>
      <w:r w:rsidR="00970588">
        <w:rPr>
          <w:rFonts w:ascii="Times New Roman" w:eastAsia="Times New Roman" w:hAnsi="Times New Roman" w:cs="Times New Roman"/>
          <w:color w:val="0E101A"/>
          <w:sz w:val="24"/>
          <w:szCs w:val="24"/>
        </w:rPr>
        <w:t>disabilities</w:t>
      </w:r>
      <w:r w:rsidRPr="00B124B4">
        <w:rPr>
          <w:rFonts w:ascii="Times New Roman" w:eastAsia="Times New Roman" w:hAnsi="Times New Roman" w:cs="Times New Roman"/>
          <w:color w:val="0E101A"/>
          <w:sz w:val="24"/>
          <w:szCs w:val="24"/>
        </w:rPr>
        <w:t xml:space="preserve"> being incorporated in a </w:t>
      </w:r>
      <w:r w:rsidR="0019767D">
        <w:rPr>
          <w:rFonts w:ascii="Times New Roman" w:eastAsia="Times New Roman" w:hAnsi="Times New Roman" w:cs="Times New Roman"/>
          <w:color w:val="0E101A"/>
          <w:sz w:val="24"/>
          <w:szCs w:val="24"/>
        </w:rPr>
        <w:t>regular</w:t>
      </w:r>
      <w:r w:rsidRPr="00B124B4">
        <w:rPr>
          <w:rFonts w:ascii="Times New Roman" w:eastAsia="Times New Roman" w:hAnsi="Times New Roman" w:cs="Times New Roman"/>
          <w:color w:val="0E101A"/>
          <w:sz w:val="24"/>
          <w:szCs w:val="24"/>
        </w:rPr>
        <w:t xml:space="preserve"> education classroom as much as is appropriate for each student.” Participant Susan communicated why preschool inclusion was important in her definition, </w:t>
      </w:r>
    </w:p>
    <w:p w14:paraId="2C8178C5" w14:textId="77777777" w:rsidR="009648DB" w:rsidRPr="00B124B4" w:rsidRDefault="009648DB" w:rsidP="009648DB">
      <w:pPr>
        <w:spacing w:after="0" w:line="480" w:lineRule="auto"/>
        <w:ind w:left="720"/>
        <w:rPr>
          <w:rFonts w:ascii="Times New Roman" w:eastAsia="Times New Roman" w:hAnsi="Times New Roman" w:cs="Times New Roman"/>
          <w:color w:val="0E101A"/>
          <w:sz w:val="24"/>
          <w:szCs w:val="24"/>
        </w:rPr>
      </w:pPr>
      <w:proofErr w:type="gramStart"/>
      <w:r w:rsidRPr="00B124B4">
        <w:rPr>
          <w:rFonts w:ascii="Times New Roman" w:eastAsia="Times New Roman" w:hAnsi="Times New Roman" w:cs="Times New Roman"/>
          <w:color w:val="0E101A"/>
          <w:sz w:val="24"/>
          <w:szCs w:val="24"/>
        </w:rPr>
        <w:t>All of</w:t>
      </w:r>
      <w:proofErr w:type="gramEnd"/>
      <w:r w:rsidRPr="00B124B4">
        <w:rPr>
          <w:rFonts w:ascii="Times New Roman" w:eastAsia="Times New Roman" w:hAnsi="Times New Roman" w:cs="Times New Roman"/>
          <w:color w:val="0E101A"/>
          <w:sz w:val="24"/>
          <w:szCs w:val="24"/>
        </w:rPr>
        <w:t xml:space="preserve"> the students are able to learn and grow with one another, and it just provides them with an opportunity. They don't have to be in a separate classroom, and I love that because they shouldn't have to be in a separate classroom. </w:t>
      </w:r>
    </w:p>
    <w:p w14:paraId="7E02D858" w14:textId="34B0D259" w:rsidR="009648DB" w:rsidRPr="00B124B4" w:rsidRDefault="009648DB" w:rsidP="009648DB">
      <w:pPr>
        <w:spacing w:after="0" w:line="480" w:lineRule="auto"/>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 xml:space="preserve">Susan continued sharing, “the main idea was to focus on meeting the individual needs of each child, giving every child the education they deserve.” Participant Julie felt that “all preschool children are considered regular education students first and should be given the </w:t>
      </w:r>
      <w:r w:rsidR="00131711">
        <w:rPr>
          <w:rFonts w:ascii="Times New Roman" w:eastAsia="Times New Roman" w:hAnsi="Times New Roman" w:cs="Times New Roman"/>
          <w:color w:val="0E101A"/>
          <w:sz w:val="24"/>
          <w:szCs w:val="24"/>
        </w:rPr>
        <w:t>chance</w:t>
      </w:r>
      <w:r w:rsidRPr="00B124B4">
        <w:rPr>
          <w:rFonts w:ascii="Times New Roman" w:eastAsia="Times New Roman" w:hAnsi="Times New Roman" w:cs="Times New Roman"/>
          <w:color w:val="0E101A"/>
          <w:sz w:val="24"/>
          <w:szCs w:val="24"/>
        </w:rPr>
        <w:t xml:space="preserve"> to </w:t>
      </w:r>
      <w:r w:rsidR="00131711">
        <w:rPr>
          <w:rFonts w:ascii="Times New Roman" w:eastAsia="Times New Roman" w:hAnsi="Times New Roman" w:cs="Times New Roman"/>
          <w:color w:val="0E101A"/>
          <w:sz w:val="24"/>
          <w:szCs w:val="24"/>
        </w:rPr>
        <w:t>develop</w:t>
      </w:r>
      <w:r w:rsidRPr="00B124B4">
        <w:rPr>
          <w:rFonts w:ascii="Times New Roman" w:eastAsia="Times New Roman" w:hAnsi="Times New Roman" w:cs="Times New Roman"/>
          <w:color w:val="0E101A"/>
          <w:sz w:val="24"/>
          <w:szCs w:val="24"/>
        </w:rPr>
        <w:t xml:space="preserve"> and learn together.” Participant Jo stated that “children with disabilities should participate in the regular education classroom as appropriate for each child.” Karen voiced her thoughts about the definition of inclusion, </w:t>
      </w:r>
    </w:p>
    <w:p w14:paraId="4E32A80F" w14:textId="660A4831" w:rsidR="009648DB" w:rsidRDefault="009648DB" w:rsidP="00052827">
      <w:pPr>
        <w:tabs>
          <w:tab w:val="left" w:pos="720"/>
        </w:tabs>
        <w:spacing w:after="0" w:line="480" w:lineRule="auto"/>
        <w:ind w:left="720"/>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 xml:space="preserve">Preschool inclusion is that all children preschool age are </w:t>
      </w:r>
      <w:r w:rsidR="003C196D">
        <w:rPr>
          <w:rFonts w:ascii="Times New Roman" w:eastAsia="Times New Roman" w:hAnsi="Times New Roman" w:cs="Times New Roman"/>
          <w:color w:val="0E101A"/>
          <w:sz w:val="24"/>
          <w:szCs w:val="24"/>
        </w:rPr>
        <w:t>regular</w:t>
      </w:r>
      <w:r w:rsidRPr="00B124B4">
        <w:rPr>
          <w:rFonts w:ascii="Times New Roman" w:eastAsia="Times New Roman" w:hAnsi="Times New Roman" w:cs="Times New Roman"/>
          <w:color w:val="0E101A"/>
          <w:sz w:val="24"/>
          <w:szCs w:val="24"/>
        </w:rPr>
        <w:t xml:space="preserve"> education students first. So, when they come into the classroom, they're just loved and taught </w:t>
      </w:r>
      <w:proofErr w:type="gramStart"/>
      <w:r w:rsidRPr="00B124B4">
        <w:rPr>
          <w:rFonts w:ascii="Times New Roman" w:eastAsia="Times New Roman" w:hAnsi="Times New Roman" w:cs="Times New Roman"/>
          <w:color w:val="0E101A"/>
          <w:sz w:val="24"/>
          <w:szCs w:val="24"/>
        </w:rPr>
        <w:t>like,</w:t>
      </w:r>
      <w:proofErr w:type="gramEnd"/>
      <w:r w:rsidRPr="00B124B4">
        <w:rPr>
          <w:rFonts w:ascii="Times New Roman" w:eastAsia="Times New Roman" w:hAnsi="Times New Roman" w:cs="Times New Roman"/>
          <w:color w:val="0E101A"/>
          <w:sz w:val="24"/>
          <w:szCs w:val="24"/>
        </w:rPr>
        <w:t xml:space="preserve"> there's no difference in anybody. But we do meet their needs where they're at. To me, preschool inclusion is meeting the needs of every student to the best of our ability, whatever our structure may be</w:t>
      </w:r>
      <w:r w:rsidR="003C196D">
        <w:rPr>
          <w:rFonts w:ascii="Times New Roman" w:eastAsia="Times New Roman" w:hAnsi="Times New Roman" w:cs="Times New Roman"/>
          <w:color w:val="0E101A"/>
          <w:sz w:val="24"/>
          <w:szCs w:val="24"/>
        </w:rPr>
        <w:t>,</w:t>
      </w:r>
      <w:r w:rsidRPr="00B124B4">
        <w:rPr>
          <w:rFonts w:ascii="Times New Roman" w:eastAsia="Times New Roman" w:hAnsi="Times New Roman" w:cs="Times New Roman"/>
          <w:color w:val="0E101A"/>
          <w:sz w:val="24"/>
          <w:szCs w:val="24"/>
        </w:rPr>
        <w:t xml:space="preserve"> and that includes all needs. You know from every end of the spectrum, if it's just academics, if there's a learning delay</w:t>
      </w:r>
      <w:r w:rsidR="003C196D">
        <w:rPr>
          <w:rFonts w:ascii="Times New Roman" w:eastAsia="Times New Roman" w:hAnsi="Times New Roman" w:cs="Times New Roman"/>
          <w:color w:val="0E101A"/>
          <w:sz w:val="24"/>
          <w:szCs w:val="24"/>
        </w:rPr>
        <w:t>,</w:t>
      </w:r>
      <w:r w:rsidRPr="00B124B4">
        <w:rPr>
          <w:rFonts w:ascii="Times New Roman" w:eastAsia="Times New Roman" w:hAnsi="Times New Roman" w:cs="Times New Roman"/>
          <w:color w:val="0E101A"/>
          <w:sz w:val="24"/>
          <w:szCs w:val="24"/>
        </w:rPr>
        <w:t xml:space="preserve"> whatever the realm may be, doing everything that I can or my assistants can, whatever our resources are to include all students and meet their needs as best we can</w:t>
      </w:r>
      <w:r>
        <w:rPr>
          <w:rFonts w:ascii="Times New Roman" w:eastAsia="Times New Roman" w:hAnsi="Times New Roman" w:cs="Times New Roman"/>
          <w:color w:val="0E101A"/>
          <w:sz w:val="24"/>
          <w:szCs w:val="24"/>
        </w:rPr>
        <w:t>.</w:t>
      </w:r>
    </w:p>
    <w:p w14:paraId="327456AA" w14:textId="77777777" w:rsidR="000D1C0E" w:rsidRDefault="000D1C0E" w:rsidP="00052827">
      <w:pPr>
        <w:tabs>
          <w:tab w:val="left" w:pos="720"/>
        </w:tabs>
        <w:spacing w:after="0" w:line="480" w:lineRule="auto"/>
        <w:ind w:left="720"/>
        <w:rPr>
          <w:rFonts w:ascii="Times New Roman" w:eastAsia="Times New Roman" w:hAnsi="Times New Roman" w:cs="Times New Roman"/>
          <w:color w:val="0E101A"/>
          <w:sz w:val="24"/>
          <w:szCs w:val="24"/>
        </w:rPr>
      </w:pPr>
    </w:p>
    <w:p w14:paraId="517140B0" w14:textId="77777777" w:rsidR="000D1C0E" w:rsidRPr="001C4B56" w:rsidRDefault="000D1C0E" w:rsidP="00052827">
      <w:pPr>
        <w:tabs>
          <w:tab w:val="left" w:pos="720"/>
        </w:tabs>
        <w:spacing w:after="0" w:line="480" w:lineRule="auto"/>
        <w:ind w:left="720"/>
        <w:rPr>
          <w:rFonts w:ascii="Times New Roman" w:eastAsia="Times New Roman" w:hAnsi="Times New Roman" w:cs="Times New Roman"/>
          <w:color w:val="0E101A"/>
          <w:sz w:val="24"/>
          <w:szCs w:val="24"/>
        </w:rPr>
      </w:pPr>
    </w:p>
    <w:p w14:paraId="086621E4" w14:textId="67C22CE7" w:rsidR="009648DB" w:rsidRPr="00B124B4" w:rsidRDefault="009648DB" w:rsidP="009648DB">
      <w:pPr>
        <w:spacing w:after="0" w:line="480" w:lineRule="auto"/>
        <w:ind w:firstLine="720"/>
        <w:rPr>
          <w:rFonts w:ascii="Times New Roman" w:eastAsia="Times New Roman" w:hAnsi="Times New Roman" w:cs="Times New Roman"/>
          <w:color w:val="0E101A"/>
          <w:sz w:val="24"/>
          <w:szCs w:val="24"/>
        </w:rPr>
      </w:pPr>
      <w:r>
        <w:rPr>
          <w:rFonts w:ascii="Times New Roman" w:eastAsia="Times New Roman" w:hAnsi="Times New Roman" w:cs="Times New Roman"/>
          <w:b/>
          <w:bCs/>
          <w:color w:val="0E101A"/>
          <w:sz w:val="24"/>
          <w:szCs w:val="24"/>
        </w:rPr>
        <w:lastRenderedPageBreak/>
        <w:t xml:space="preserve">       </w:t>
      </w:r>
      <w:r w:rsidRPr="00B124B4">
        <w:rPr>
          <w:rFonts w:ascii="Times New Roman" w:eastAsia="Times New Roman" w:hAnsi="Times New Roman" w:cs="Times New Roman"/>
          <w:b/>
          <w:bCs/>
          <w:color w:val="0E101A"/>
          <w:sz w:val="24"/>
          <w:szCs w:val="24"/>
        </w:rPr>
        <w:t>Fear of and Initial Discomfort</w:t>
      </w:r>
      <w:r w:rsidRPr="00B124B4">
        <w:rPr>
          <w:rFonts w:ascii="Times New Roman" w:eastAsia="Times New Roman" w:hAnsi="Times New Roman" w:cs="Times New Roman"/>
          <w:color w:val="0E101A"/>
          <w:sz w:val="24"/>
          <w:szCs w:val="24"/>
        </w:rPr>
        <w:t> </w:t>
      </w:r>
      <w:r w:rsidR="00DE6090">
        <w:rPr>
          <w:rFonts w:ascii="Times New Roman" w:eastAsia="Times New Roman" w:hAnsi="Times New Roman" w:cs="Times New Roman"/>
          <w:b/>
          <w:bCs/>
          <w:color w:val="0E101A"/>
          <w:sz w:val="24"/>
          <w:szCs w:val="24"/>
        </w:rPr>
        <w:t>A</w:t>
      </w:r>
      <w:r w:rsidRPr="00B124B4">
        <w:rPr>
          <w:rFonts w:ascii="Times New Roman" w:eastAsia="Times New Roman" w:hAnsi="Times New Roman" w:cs="Times New Roman"/>
          <w:b/>
          <w:bCs/>
          <w:color w:val="0E101A"/>
          <w:sz w:val="24"/>
          <w:szCs w:val="24"/>
        </w:rPr>
        <w:t xml:space="preserve">round Young Children </w:t>
      </w:r>
      <w:r>
        <w:rPr>
          <w:rFonts w:ascii="Times New Roman" w:eastAsia="Times New Roman" w:hAnsi="Times New Roman" w:cs="Times New Roman"/>
          <w:b/>
          <w:bCs/>
          <w:color w:val="0E101A"/>
          <w:sz w:val="24"/>
          <w:szCs w:val="24"/>
        </w:rPr>
        <w:t>w</w:t>
      </w:r>
      <w:r w:rsidRPr="00B124B4">
        <w:rPr>
          <w:rFonts w:ascii="Times New Roman" w:eastAsia="Times New Roman" w:hAnsi="Times New Roman" w:cs="Times New Roman"/>
          <w:b/>
          <w:bCs/>
          <w:color w:val="0E101A"/>
          <w:sz w:val="24"/>
          <w:szCs w:val="24"/>
        </w:rPr>
        <w:t>ith Disabilities</w:t>
      </w:r>
      <w:r w:rsidRPr="00B124B4">
        <w:rPr>
          <w:rFonts w:ascii="Times New Roman" w:eastAsia="Times New Roman" w:hAnsi="Times New Roman" w:cs="Times New Roman"/>
          <w:color w:val="0E101A"/>
          <w:sz w:val="24"/>
          <w:szCs w:val="24"/>
        </w:rPr>
        <w:t> </w:t>
      </w:r>
    </w:p>
    <w:p w14:paraId="512EE485" w14:textId="30855D91" w:rsidR="009648DB" w:rsidRPr="00B124B4" w:rsidRDefault="009648DB" w:rsidP="009648DB">
      <w:pPr>
        <w:spacing w:after="0" w:line="480" w:lineRule="auto"/>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        </w:t>
      </w:r>
      <w:r>
        <w:rPr>
          <w:rFonts w:ascii="Times New Roman" w:eastAsia="Times New Roman" w:hAnsi="Times New Roman" w:cs="Times New Roman"/>
          <w:color w:val="0E101A"/>
          <w:sz w:val="24"/>
          <w:szCs w:val="24"/>
        </w:rPr>
        <w:tab/>
      </w:r>
      <w:r w:rsidRPr="00B124B4">
        <w:rPr>
          <w:rFonts w:ascii="Times New Roman" w:eastAsia="Times New Roman" w:hAnsi="Times New Roman" w:cs="Times New Roman"/>
          <w:color w:val="0E101A"/>
          <w:sz w:val="24"/>
          <w:szCs w:val="24"/>
        </w:rPr>
        <w:t>The findings from the twelve preschool participants revealed that teache</w:t>
      </w:r>
      <w:r w:rsidR="00970588">
        <w:rPr>
          <w:rFonts w:ascii="Times New Roman" w:eastAsia="Times New Roman" w:hAnsi="Times New Roman" w:cs="Times New Roman"/>
          <w:color w:val="0E101A"/>
          <w:sz w:val="24"/>
          <w:szCs w:val="24"/>
        </w:rPr>
        <w:t xml:space="preserve">r perceptions </w:t>
      </w:r>
      <w:r w:rsidRPr="00B124B4">
        <w:rPr>
          <w:rFonts w:ascii="Times New Roman" w:eastAsia="Times New Roman" w:hAnsi="Times New Roman" w:cs="Times New Roman"/>
          <w:color w:val="0E101A"/>
          <w:sz w:val="24"/>
          <w:szCs w:val="24"/>
        </w:rPr>
        <w:t>toward including young children with disabilities in regular education classrooms impact instructional practices and student outcomes. The teachers identified fear or being afraid of children, lack of knowledge, negative mindsets of others, behavior issues, and the uncertainty of inclusion as contributing factors. Participant Shelly thinks “a lot of times, teachers are just afraid. I really think it's just fear of the unknown. Just fear and lack of knowledge.”</w:t>
      </w:r>
    </w:p>
    <w:p w14:paraId="0F01A11B" w14:textId="77777777" w:rsidR="009648DB" w:rsidRPr="00B124B4" w:rsidRDefault="009648DB" w:rsidP="009648DB">
      <w:pPr>
        <w:spacing w:after="0" w:line="480" w:lineRule="auto"/>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Participant Susan had similar feelings,</w:t>
      </w:r>
    </w:p>
    <w:p w14:paraId="4C8E33AB" w14:textId="77777777" w:rsidR="009648DB" w:rsidRPr="00B124B4" w:rsidRDefault="009648DB" w:rsidP="009648DB">
      <w:pPr>
        <w:spacing w:after="0" w:line="480" w:lineRule="auto"/>
        <w:ind w:left="720"/>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 xml:space="preserve">That probably other people's negative attitudes towards inclusion affects you. The things that they say I mean affect your mood, but then you </w:t>
      </w:r>
      <w:proofErr w:type="gramStart"/>
      <w:r w:rsidRPr="00B124B4">
        <w:rPr>
          <w:rFonts w:ascii="Times New Roman" w:eastAsia="Times New Roman" w:hAnsi="Times New Roman" w:cs="Times New Roman"/>
          <w:color w:val="0E101A"/>
          <w:sz w:val="24"/>
          <w:szCs w:val="24"/>
        </w:rPr>
        <w:t>have to</w:t>
      </w:r>
      <w:proofErr w:type="gramEnd"/>
      <w:r w:rsidRPr="00B124B4">
        <w:rPr>
          <w:rFonts w:ascii="Times New Roman" w:eastAsia="Times New Roman" w:hAnsi="Times New Roman" w:cs="Times New Roman"/>
          <w:color w:val="0E101A"/>
          <w:sz w:val="24"/>
          <w:szCs w:val="24"/>
        </w:rPr>
        <w:t xml:space="preserve"> think of doing it for the kids, and they're what's most important. So, you </w:t>
      </w:r>
      <w:proofErr w:type="gramStart"/>
      <w:r w:rsidRPr="00B124B4">
        <w:rPr>
          <w:rFonts w:ascii="Times New Roman" w:eastAsia="Times New Roman" w:hAnsi="Times New Roman" w:cs="Times New Roman"/>
          <w:color w:val="0E101A"/>
          <w:sz w:val="24"/>
          <w:szCs w:val="24"/>
        </w:rPr>
        <w:t>have to</w:t>
      </w:r>
      <w:proofErr w:type="gramEnd"/>
      <w:r w:rsidRPr="00B124B4">
        <w:rPr>
          <w:rFonts w:ascii="Times New Roman" w:eastAsia="Times New Roman" w:hAnsi="Times New Roman" w:cs="Times New Roman"/>
          <w:color w:val="0E101A"/>
          <w:sz w:val="24"/>
          <w:szCs w:val="24"/>
        </w:rPr>
        <w:t xml:space="preserve"> block those negative words out. </w:t>
      </w:r>
    </w:p>
    <w:p w14:paraId="0660FD11" w14:textId="77777777" w:rsidR="009648DB" w:rsidRPr="00B124B4" w:rsidRDefault="009648DB" w:rsidP="009648DB">
      <w:pPr>
        <w:spacing w:after="0" w:line="480" w:lineRule="auto"/>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Sarah disclosed,</w:t>
      </w:r>
    </w:p>
    <w:p w14:paraId="51D935C3" w14:textId="755B0487" w:rsidR="009648DB" w:rsidRPr="00B124B4" w:rsidRDefault="009648DB" w:rsidP="009648DB">
      <w:pPr>
        <w:spacing w:after="0" w:line="480" w:lineRule="auto"/>
        <w:ind w:left="720"/>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 xml:space="preserve">I think the biggest thing that probably scares teachers away from this is the behavior that they think they could deal with. You know, if they don't know how to deal with it, and that falls back on like </w:t>
      </w:r>
      <w:r w:rsidR="00E92DD9">
        <w:rPr>
          <w:rFonts w:ascii="Times New Roman" w:eastAsia="Times New Roman" w:hAnsi="Times New Roman" w:cs="Times New Roman"/>
          <w:color w:val="0E101A"/>
          <w:sz w:val="24"/>
          <w:szCs w:val="24"/>
        </w:rPr>
        <w:t>insufficient professional development</w:t>
      </w:r>
      <w:r w:rsidRPr="00B124B4">
        <w:rPr>
          <w:rFonts w:ascii="Times New Roman" w:eastAsia="Times New Roman" w:hAnsi="Times New Roman" w:cs="Times New Roman"/>
          <w:color w:val="0E101A"/>
          <w:sz w:val="24"/>
          <w:szCs w:val="24"/>
        </w:rPr>
        <w:t xml:space="preserve">, maybe, and </w:t>
      </w:r>
      <w:r w:rsidR="00E92DD9">
        <w:rPr>
          <w:rFonts w:ascii="Times New Roman" w:eastAsia="Times New Roman" w:hAnsi="Times New Roman" w:cs="Times New Roman"/>
          <w:color w:val="0E101A"/>
          <w:sz w:val="24"/>
          <w:szCs w:val="24"/>
        </w:rPr>
        <w:t>materials</w:t>
      </w:r>
      <w:r w:rsidRPr="00B124B4">
        <w:rPr>
          <w:rFonts w:ascii="Times New Roman" w:eastAsia="Times New Roman" w:hAnsi="Times New Roman" w:cs="Times New Roman"/>
          <w:color w:val="0E101A"/>
          <w:sz w:val="24"/>
          <w:szCs w:val="24"/>
        </w:rPr>
        <w:t>.</w:t>
      </w:r>
    </w:p>
    <w:p w14:paraId="14F069B6" w14:textId="77777777" w:rsidR="009648DB" w:rsidRPr="00B124B4" w:rsidRDefault="009648DB" w:rsidP="009648DB">
      <w:pPr>
        <w:spacing w:after="0" w:line="480" w:lineRule="auto"/>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Mary added,</w:t>
      </w:r>
    </w:p>
    <w:p w14:paraId="661425DC" w14:textId="77777777" w:rsidR="009648DB" w:rsidRPr="00B124B4" w:rsidRDefault="009648DB" w:rsidP="009648DB">
      <w:pPr>
        <w:spacing w:after="0" w:line="480" w:lineRule="auto"/>
        <w:ind w:left="720"/>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That you need to have a strong good relationship with co-workers. When we first started this process, I was open to it, but I was still a little nervous. I have a good relationship with my co-workers, and we can talk, and bounce ideas off each other.</w:t>
      </w:r>
    </w:p>
    <w:p w14:paraId="2DFD5259" w14:textId="77777777" w:rsidR="009648DB" w:rsidRPr="00B124B4" w:rsidRDefault="009648DB" w:rsidP="009648DB">
      <w:pPr>
        <w:spacing w:after="0" w:line="480" w:lineRule="auto"/>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Participant Shelly continued to share that, </w:t>
      </w:r>
    </w:p>
    <w:p w14:paraId="6A4CE99C" w14:textId="77777777" w:rsidR="009648DB" w:rsidRDefault="009648DB" w:rsidP="009648DB">
      <w:pPr>
        <w:spacing w:after="0" w:line="480" w:lineRule="auto"/>
        <w:ind w:left="720"/>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 xml:space="preserve">Teacher assistants is where we had a lot of push back. And that is an area where they really lack </w:t>
      </w:r>
      <w:proofErr w:type="gramStart"/>
      <w:r w:rsidRPr="00B124B4">
        <w:rPr>
          <w:rFonts w:ascii="Times New Roman" w:eastAsia="Times New Roman" w:hAnsi="Times New Roman" w:cs="Times New Roman"/>
          <w:color w:val="0E101A"/>
          <w:sz w:val="24"/>
          <w:szCs w:val="24"/>
        </w:rPr>
        <w:t>the training</w:t>
      </w:r>
      <w:proofErr w:type="gramEnd"/>
      <w:r w:rsidRPr="00B124B4">
        <w:rPr>
          <w:rFonts w:ascii="Times New Roman" w:eastAsia="Times New Roman" w:hAnsi="Times New Roman" w:cs="Times New Roman"/>
          <w:color w:val="0E101A"/>
          <w:sz w:val="24"/>
          <w:szCs w:val="24"/>
        </w:rPr>
        <w:t xml:space="preserve">. Our teacher assistants were really lacking a lot of training that they needed going into inclusion, or just the negative mindset about what it was going to </w:t>
      </w:r>
      <w:r w:rsidRPr="00B124B4">
        <w:rPr>
          <w:rFonts w:ascii="Times New Roman" w:eastAsia="Times New Roman" w:hAnsi="Times New Roman" w:cs="Times New Roman"/>
          <w:color w:val="0E101A"/>
          <w:sz w:val="24"/>
          <w:szCs w:val="24"/>
        </w:rPr>
        <w:lastRenderedPageBreak/>
        <w:t>be. So, we kind of have done some refreshers in our pyramid model, and providing extra training to them when we can and just kind of threw them in there and said, this is what's happening. So, we're going to have to figure it out. They've come a long way and we're not seeing the negativity that we were, but that was been our biggest barrier.</w:t>
      </w:r>
    </w:p>
    <w:p w14:paraId="23AAF83D" w14:textId="77777777" w:rsidR="009648DB" w:rsidRPr="00B124B4" w:rsidRDefault="009648DB" w:rsidP="009648DB">
      <w:pPr>
        <w:spacing w:after="0" w:line="480" w:lineRule="auto"/>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Hannah elaborated, </w:t>
      </w:r>
    </w:p>
    <w:p w14:paraId="71020B95" w14:textId="77777777" w:rsidR="009648DB" w:rsidRPr="00B124B4" w:rsidRDefault="009648DB" w:rsidP="009648DB">
      <w:pPr>
        <w:spacing w:after="0" w:line="480" w:lineRule="auto"/>
        <w:ind w:left="720"/>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Just being open-minded and not afraid to reach out for help or research things on your own, or you know, to look for solutions when problems arise. Not being afraid of our students with disabilities because they’re students. I told my children growing up this, and I tell my assistants now that all students are made the way God wants them to be made. It’s our job to figure out how to work best with them and help them learn. So, I think just trying to provide support to them.  </w:t>
      </w:r>
    </w:p>
    <w:p w14:paraId="768341A5" w14:textId="77777777" w:rsidR="009648DB" w:rsidRPr="00B124B4" w:rsidRDefault="009648DB" w:rsidP="009648DB">
      <w:pPr>
        <w:spacing w:after="0" w:line="480" w:lineRule="auto"/>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Participant Amy voiced that “our teacher assistants were lacking a lot of training that they needed going into it, or just a negative mindset about what it was going to be.” Jo thinks that “first of all, I think the willingness to try it and training resources and support.” Valerie</w:t>
      </w:r>
      <w:r>
        <w:rPr>
          <w:rFonts w:ascii="Times New Roman" w:eastAsia="Times New Roman" w:hAnsi="Times New Roman" w:cs="Times New Roman"/>
          <w:color w:val="0E101A"/>
          <w:sz w:val="24"/>
          <w:szCs w:val="24"/>
        </w:rPr>
        <w:t xml:space="preserve"> </w:t>
      </w:r>
      <w:r w:rsidRPr="00B124B4">
        <w:rPr>
          <w:rFonts w:ascii="Times New Roman" w:eastAsia="Times New Roman" w:hAnsi="Times New Roman" w:cs="Times New Roman"/>
          <w:color w:val="0E101A"/>
          <w:sz w:val="24"/>
          <w:szCs w:val="24"/>
        </w:rPr>
        <w:t>explained the fear or uncertainty of not knowing what to do,</w:t>
      </w:r>
    </w:p>
    <w:p w14:paraId="247A5426" w14:textId="77777777" w:rsidR="009648DB" w:rsidRPr="00B124B4" w:rsidRDefault="009648DB" w:rsidP="009648DB">
      <w:pPr>
        <w:spacing w:after="0" w:line="480" w:lineRule="auto"/>
        <w:ind w:left="720"/>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 xml:space="preserve">I would say the barriers that I'm facing this year. </w:t>
      </w:r>
      <w:proofErr w:type="gramStart"/>
      <w:r w:rsidRPr="00B124B4">
        <w:rPr>
          <w:rFonts w:ascii="Times New Roman" w:eastAsia="Times New Roman" w:hAnsi="Times New Roman" w:cs="Times New Roman"/>
          <w:color w:val="0E101A"/>
          <w:sz w:val="24"/>
          <w:szCs w:val="24"/>
        </w:rPr>
        <w:t>It</w:t>
      </w:r>
      <w:proofErr w:type="gramEnd"/>
      <w:r w:rsidRPr="00B124B4">
        <w:rPr>
          <w:rFonts w:ascii="Times New Roman" w:eastAsia="Times New Roman" w:hAnsi="Times New Roman" w:cs="Times New Roman"/>
          <w:color w:val="0E101A"/>
          <w:sz w:val="24"/>
          <w:szCs w:val="24"/>
        </w:rPr>
        <w:t xml:space="preserve"> kind of just goes back to this is the first year that we're doing this model. So, it's, I'm still kind of in a learning process. And I'm trying to learn. As the year goes on, I can do certain things better and improve in different things. We also at the beginning of the year we did not have a speech therapist. We were trying to kind of adapt.</w:t>
      </w:r>
    </w:p>
    <w:p w14:paraId="03FAFD5D" w14:textId="77777777" w:rsidR="009648DB" w:rsidRPr="00B124B4" w:rsidRDefault="009648DB" w:rsidP="009648DB">
      <w:pPr>
        <w:spacing w:after="0" w:line="480" w:lineRule="auto"/>
        <w:ind w:left="720" w:firstLine="720"/>
        <w:rPr>
          <w:rFonts w:ascii="Times New Roman" w:eastAsia="Times New Roman" w:hAnsi="Times New Roman" w:cs="Times New Roman"/>
          <w:color w:val="0E101A"/>
          <w:sz w:val="24"/>
          <w:szCs w:val="24"/>
        </w:rPr>
      </w:pPr>
      <w:r>
        <w:rPr>
          <w:rFonts w:ascii="Times New Roman" w:hAnsi="Times New Roman" w:cs="Times New Roman"/>
          <w:color w:val="000000"/>
          <w:sz w:val="24"/>
          <w:szCs w:val="24"/>
        </w:rPr>
        <w:t xml:space="preserve">   </w:t>
      </w:r>
      <w:r w:rsidRPr="00B124B4">
        <w:rPr>
          <w:rFonts w:ascii="Times New Roman" w:eastAsia="Times New Roman" w:hAnsi="Times New Roman" w:cs="Times New Roman"/>
          <w:b/>
          <w:bCs/>
          <w:color w:val="0E101A"/>
          <w:sz w:val="24"/>
          <w:szCs w:val="24"/>
        </w:rPr>
        <w:t>Lack of</w:t>
      </w:r>
      <w:r w:rsidRPr="00B124B4">
        <w:rPr>
          <w:rFonts w:ascii="Times New Roman" w:eastAsia="Times New Roman" w:hAnsi="Times New Roman" w:cs="Times New Roman"/>
          <w:color w:val="0E101A"/>
          <w:sz w:val="24"/>
          <w:szCs w:val="24"/>
        </w:rPr>
        <w:t> </w:t>
      </w:r>
      <w:r w:rsidRPr="00B124B4">
        <w:rPr>
          <w:rFonts w:ascii="Times New Roman" w:eastAsia="Times New Roman" w:hAnsi="Times New Roman" w:cs="Times New Roman"/>
          <w:b/>
          <w:bCs/>
          <w:color w:val="0E101A"/>
          <w:sz w:val="24"/>
          <w:szCs w:val="24"/>
        </w:rPr>
        <w:t>Preschool Special Education</w:t>
      </w:r>
      <w:r w:rsidRPr="00B124B4">
        <w:rPr>
          <w:rFonts w:ascii="Times New Roman" w:eastAsia="Times New Roman" w:hAnsi="Times New Roman" w:cs="Times New Roman"/>
          <w:color w:val="0E101A"/>
          <w:sz w:val="24"/>
          <w:szCs w:val="24"/>
        </w:rPr>
        <w:t> </w:t>
      </w:r>
      <w:r w:rsidRPr="00B124B4">
        <w:rPr>
          <w:rFonts w:ascii="Times New Roman" w:eastAsia="Times New Roman" w:hAnsi="Times New Roman" w:cs="Times New Roman"/>
          <w:b/>
          <w:bCs/>
          <w:color w:val="0E101A"/>
          <w:sz w:val="24"/>
          <w:szCs w:val="24"/>
        </w:rPr>
        <w:t>Knowledge and Skills</w:t>
      </w:r>
      <w:r w:rsidRPr="00B124B4">
        <w:rPr>
          <w:rFonts w:ascii="Times New Roman" w:eastAsia="Times New Roman" w:hAnsi="Times New Roman" w:cs="Times New Roman"/>
          <w:color w:val="0E101A"/>
          <w:sz w:val="24"/>
          <w:szCs w:val="24"/>
        </w:rPr>
        <w:t> </w:t>
      </w:r>
    </w:p>
    <w:p w14:paraId="4ED69E2B" w14:textId="77777777" w:rsidR="009648DB" w:rsidRPr="00B124B4" w:rsidRDefault="009648DB" w:rsidP="009648DB">
      <w:pPr>
        <w:spacing w:after="0" w:line="480" w:lineRule="auto"/>
        <w:ind w:firstLine="720"/>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 xml:space="preserve">The findings from the twelve preschool participants revealed an urgent need for ongoing training to address the required skills the position demands. The teachers identified lack of </w:t>
      </w:r>
      <w:r w:rsidRPr="00B124B4">
        <w:rPr>
          <w:rFonts w:ascii="Times New Roman" w:eastAsia="Times New Roman" w:hAnsi="Times New Roman" w:cs="Times New Roman"/>
          <w:color w:val="0E101A"/>
          <w:sz w:val="24"/>
          <w:szCs w:val="24"/>
        </w:rPr>
        <w:lastRenderedPageBreak/>
        <w:t>background knowledge, lack of specific special education skills, lack of curriculum implementation, lack of training, and lack of understanding differentiation as contributing factors. </w:t>
      </w:r>
    </w:p>
    <w:p w14:paraId="1A7EB91B" w14:textId="34B2810A" w:rsidR="009648DB" w:rsidRPr="00B124B4" w:rsidRDefault="009648DB" w:rsidP="009648DB">
      <w:pPr>
        <w:spacing w:after="0" w:line="480" w:lineRule="auto"/>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Participant Shelly stated</w:t>
      </w:r>
      <w:r w:rsidR="00DA17CC">
        <w:rPr>
          <w:rFonts w:ascii="Times New Roman" w:eastAsia="Times New Roman" w:hAnsi="Times New Roman" w:cs="Times New Roman"/>
          <w:color w:val="0E101A"/>
          <w:sz w:val="24"/>
          <w:szCs w:val="24"/>
        </w:rPr>
        <w:t>,</w:t>
      </w:r>
    </w:p>
    <w:p w14:paraId="0A90005A" w14:textId="77777777" w:rsidR="009648DB" w:rsidRPr="00B124B4" w:rsidRDefault="009648DB" w:rsidP="009648DB">
      <w:pPr>
        <w:spacing w:after="0" w:line="480" w:lineRule="auto"/>
        <w:ind w:left="720"/>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That knowledge-wise, it’s just kind of an understanding of student needs and how they learn best, how to accommodate them or modify instruction for them and training wise, </w:t>
      </w:r>
    </w:p>
    <w:p w14:paraId="516A315F" w14:textId="77777777" w:rsidR="009648DB" w:rsidRPr="00B124B4" w:rsidRDefault="009648DB" w:rsidP="009648DB">
      <w:pPr>
        <w:spacing w:after="0" w:line="480" w:lineRule="auto"/>
        <w:ind w:left="720"/>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the more the better. It doesn’t matter where it comes from, a special education teacher, special education department or outside sources. </w:t>
      </w:r>
    </w:p>
    <w:p w14:paraId="71F4D796" w14:textId="77777777" w:rsidR="009648DB" w:rsidRPr="00B124B4" w:rsidRDefault="009648DB" w:rsidP="009648DB">
      <w:pPr>
        <w:spacing w:after="0" w:line="480" w:lineRule="auto"/>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 xml:space="preserve">Karen felt the lack of training impacted the handling of behavioral issues. She </w:t>
      </w:r>
      <w:proofErr w:type="gramStart"/>
      <w:r w:rsidRPr="00B124B4">
        <w:rPr>
          <w:rFonts w:ascii="Times New Roman" w:eastAsia="Times New Roman" w:hAnsi="Times New Roman" w:cs="Times New Roman"/>
          <w:color w:val="0E101A"/>
          <w:sz w:val="24"/>
          <w:szCs w:val="24"/>
        </w:rPr>
        <w:t>explained</w:t>
      </w:r>
      <w:proofErr w:type="gramEnd"/>
    </w:p>
    <w:p w14:paraId="58FF79AC" w14:textId="77777777" w:rsidR="009648DB" w:rsidRPr="00B124B4" w:rsidRDefault="009648DB" w:rsidP="009648DB">
      <w:pPr>
        <w:spacing w:after="0" w:line="480" w:lineRule="auto"/>
        <w:ind w:left="720"/>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 xml:space="preserve">It would be nice to have more training on how to address behavior problems, like how to meet the needs when you have children with behaviors or get stressed a little easier, </w:t>
      </w:r>
      <w:proofErr w:type="gramStart"/>
      <w:r w:rsidRPr="00B124B4">
        <w:rPr>
          <w:rFonts w:ascii="Times New Roman" w:eastAsia="Times New Roman" w:hAnsi="Times New Roman" w:cs="Times New Roman"/>
          <w:color w:val="0E101A"/>
          <w:sz w:val="24"/>
          <w:szCs w:val="24"/>
        </w:rPr>
        <w:t>how</w:t>
      </w:r>
      <w:proofErr w:type="gramEnd"/>
    </w:p>
    <w:p w14:paraId="5BEB8FC7" w14:textId="4258DBEF" w:rsidR="009648DB" w:rsidRPr="00B124B4" w:rsidRDefault="009648DB" w:rsidP="009648DB">
      <w:pPr>
        <w:spacing w:after="0" w:line="480" w:lineRule="auto"/>
        <w:ind w:left="720"/>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 xml:space="preserve">to take care of </w:t>
      </w:r>
      <w:r w:rsidR="000D1C0E" w:rsidRPr="00B124B4">
        <w:rPr>
          <w:rFonts w:ascii="Times New Roman" w:eastAsia="Times New Roman" w:hAnsi="Times New Roman" w:cs="Times New Roman"/>
          <w:color w:val="0E101A"/>
          <w:sz w:val="24"/>
          <w:szCs w:val="24"/>
        </w:rPr>
        <w:t>them</w:t>
      </w:r>
      <w:r w:rsidR="000D1C0E">
        <w:rPr>
          <w:rFonts w:ascii="Times New Roman" w:eastAsia="Times New Roman" w:hAnsi="Times New Roman" w:cs="Times New Roman"/>
          <w:color w:val="0E101A"/>
          <w:sz w:val="24"/>
          <w:szCs w:val="24"/>
        </w:rPr>
        <w:t xml:space="preserve"> and</w:t>
      </w:r>
      <w:r w:rsidRPr="00B124B4">
        <w:rPr>
          <w:rFonts w:ascii="Times New Roman" w:eastAsia="Times New Roman" w:hAnsi="Times New Roman" w:cs="Times New Roman"/>
          <w:color w:val="0E101A"/>
          <w:sz w:val="24"/>
          <w:szCs w:val="24"/>
        </w:rPr>
        <w:t xml:space="preserve"> include the rest of the class in the process. That's really a struggle. </w:t>
      </w:r>
    </w:p>
    <w:p w14:paraId="76F7AC64" w14:textId="77777777" w:rsidR="009648DB" w:rsidRPr="00B124B4" w:rsidRDefault="009648DB" w:rsidP="009648DB">
      <w:pPr>
        <w:spacing w:after="0" w:line="480" w:lineRule="auto"/>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Participant Sarah spoke about previous training,</w:t>
      </w:r>
    </w:p>
    <w:p w14:paraId="169D7623" w14:textId="77777777" w:rsidR="009648DB" w:rsidRPr="00B124B4" w:rsidRDefault="009648DB" w:rsidP="009648DB">
      <w:pPr>
        <w:spacing w:after="0" w:line="480" w:lineRule="auto"/>
        <w:ind w:left="720"/>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They had the SPDG training, and that's been wonderful because it's giving us lots of ideas on how to put plans in place for certain kids. To teach every child, whether typical or atypical. It gave us methods of instruction to reach all students and knowledge of atypical and typical development.</w:t>
      </w:r>
    </w:p>
    <w:p w14:paraId="31C9CF4B" w14:textId="77777777" w:rsidR="009648DB" w:rsidRPr="00B124B4" w:rsidRDefault="009648DB" w:rsidP="009648DB">
      <w:pPr>
        <w:spacing w:after="0" w:line="480" w:lineRule="auto"/>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 xml:space="preserve">Hannah also affirmed, “I think you need training in special education, special needs students, and behavior management because a lot of issues do not come around in just a typical general education pre-kindergarten classroom.” Participant Susan specified, “you need training on students who have unique needs and ways that you can support them, because without that training, then you're not going to know how to support them.” Amy agreed with Hannah, </w:t>
      </w:r>
      <w:proofErr w:type="gramStart"/>
      <w:r w:rsidRPr="00B124B4">
        <w:rPr>
          <w:rFonts w:ascii="Times New Roman" w:eastAsia="Times New Roman" w:hAnsi="Times New Roman" w:cs="Times New Roman"/>
          <w:color w:val="0E101A"/>
          <w:sz w:val="24"/>
          <w:szCs w:val="24"/>
        </w:rPr>
        <w:t>that</w:t>
      </w:r>
      <w:proofErr w:type="gramEnd"/>
      <w:r w:rsidRPr="00B124B4">
        <w:rPr>
          <w:rFonts w:ascii="Times New Roman" w:eastAsia="Times New Roman" w:hAnsi="Times New Roman" w:cs="Times New Roman"/>
          <w:color w:val="0E101A"/>
          <w:sz w:val="24"/>
          <w:szCs w:val="24"/>
        </w:rPr>
        <w:t> </w:t>
      </w:r>
    </w:p>
    <w:p w14:paraId="26223B07" w14:textId="77777777" w:rsidR="009648DB" w:rsidRPr="00B124B4" w:rsidRDefault="009648DB" w:rsidP="009648DB">
      <w:pPr>
        <w:spacing w:after="0" w:line="480" w:lineRule="auto"/>
        <w:ind w:left="720"/>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lastRenderedPageBreak/>
        <w:t>The role of the teacher is to use the curriculum to plan lessons and activities through the day for all students, and then make the accommodations or modifications necessary for each individual student based on their needs. That way they can learn the academic materials and the social-emotional learning at the same time.</w:t>
      </w:r>
    </w:p>
    <w:p w14:paraId="0A3F39AA" w14:textId="77777777" w:rsidR="009648DB" w:rsidRPr="00B124B4" w:rsidRDefault="009648DB" w:rsidP="009648DB">
      <w:pPr>
        <w:spacing w:after="0" w:line="480" w:lineRule="auto"/>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Participant Julie addressed the understanding of differentiation skills,</w:t>
      </w:r>
    </w:p>
    <w:p w14:paraId="3693D220" w14:textId="77777777" w:rsidR="009648DB" w:rsidRPr="00B124B4" w:rsidRDefault="009648DB" w:rsidP="009648DB">
      <w:pPr>
        <w:spacing w:after="0" w:line="480" w:lineRule="auto"/>
        <w:ind w:left="720"/>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 xml:space="preserve">I'd say one of the biggest challenges is the gap. I wish there was some way of having more. I understand differentiation, but when you've got a typical, you know, four, almost </w:t>
      </w:r>
      <w:proofErr w:type="gramStart"/>
      <w:r w:rsidRPr="00B124B4">
        <w:rPr>
          <w:rFonts w:ascii="Times New Roman" w:eastAsia="Times New Roman" w:hAnsi="Times New Roman" w:cs="Times New Roman"/>
          <w:color w:val="0E101A"/>
          <w:sz w:val="24"/>
          <w:szCs w:val="24"/>
        </w:rPr>
        <w:t>five year old</w:t>
      </w:r>
      <w:proofErr w:type="gramEnd"/>
      <w:r w:rsidRPr="00B124B4">
        <w:rPr>
          <w:rFonts w:ascii="Times New Roman" w:eastAsia="Times New Roman" w:hAnsi="Times New Roman" w:cs="Times New Roman"/>
          <w:color w:val="0E101A"/>
          <w:sz w:val="24"/>
          <w:szCs w:val="24"/>
        </w:rPr>
        <w:t xml:space="preserve"> that are high level, and then you come in with a delayed development. That's there needs to be some kind of solution for that cause. Somebody's going to get lost in the gap. If you're not careful.</w:t>
      </w:r>
    </w:p>
    <w:p w14:paraId="5FF0E546" w14:textId="77777777" w:rsidR="009648DB" w:rsidRPr="00B124B4" w:rsidRDefault="009648DB" w:rsidP="009648DB">
      <w:pPr>
        <w:spacing w:after="0" w:line="480" w:lineRule="auto"/>
        <w:ind w:left="1440" w:firstLine="720"/>
        <w:rPr>
          <w:rFonts w:ascii="Times New Roman" w:eastAsia="Times New Roman" w:hAnsi="Times New Roman" w:cs="Times New Roman"/>
          <w:color w:val="0E101A"/>
          <w:sz w:val="24"/>
          <w:szCs w:val="24"/>
        </w:rPr>
      </w:pPr>
      <w:r w:rsidRPr="00B124B4">
        <w:rPr>
          <w:rFonts w:ascii="Times New Roman" w:eastAsia="Times New Roman" w:hAnsi="Times New Roman" w:cs="Times New Roman"/>
          <w:b/>
          <w:bCs/>
          <w:color w:val="0E101A"/>
          <w:sz w:val="24"/>
          <w:szCs w:val="24"/>
        </w:rPr>
        <w:t>School and District Administrator Support and Guidance </w:t>
      </w:r>
    </w:p>
    <w:p w14:paraId="37988B7E" w14:textId="77777777" w:rsidR="009648DB" w:rsidRPr="00B124B4" w:rsidRDefault="009648DB" w:rsidP="009648DB">
      <w:pPr>
        <w:spacing w:after="0" w:line="480" w:lineRule="auto"/>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 xml:space="preserve">           The findings from the twelve preschool participants revealed that administrative support was critical to the success of implementing inclusion this year. The teachers identified human support (teacher assistants), professional development and ongoing training, curriculum concerns, administrator support, related services staff, and open communication as contributing factors. Participant Sarah shared when it came to administrative guidance “that probably she would say lack of help with a high number of students. I think it would be better if we had a smaller number of students, resources, planning time, etc.” Hannah commented addressing the importance of administrative </w:t>
      </w:r>
      <w:r>
        <w:rPr>
          <w:rFonts w:ascii="Times New Roman" w:eastAsia="Times New Roman" w:hAnsi="Times New Roman" w:cs="Times New Roman"/>
          <w:color w:val="0E101A"/>
          <w:sz w:val="24"/>
          <w:szCs w:val="24"/>
        </w:rPr>
        <w:t>suppor</w:t>
      </w:r>
      <w:r w:rsidRPr="00B124B4">
        <w:rPr>
          <w:rFonts w:ascii="Times New Roman" w:eastAsia="Times New Roman" w:hAnsi="Times New Roman" w:cs="Times New Roman"/>
          <w:color w:val="0E101A"/>
          <w:sz w:val="24"/>
          <w:szCs w:val="24"/>
        </w:rPr>
        <w:t>t</w:t>
      </w:r>
      <w:r>
        <w:rPr>
          <w:rFonts w:ascii="Times New Roman" w:eastAsia="Times New Roman" w:hAnsi="Times New Roman" w:cs="Times New Roman"/>
          <w:color w:val="0E101A"/>
          <w:sz w:val="24"/>
          <w:szCs w:val="24"/>
        </w:rPr>
        <w:t>,</w:t>
      </w:r>
    </w:p>
    <w:p w14:paraId="722C2B2D" w14:textId="43CBABFF" w:rsidR="009648DB" w:rsidRPr="00B124B4" w:rsidRDefault="009648DB" w:rsidP="009648DB">
      <w:pPr>
        <w:spacing w:after="0" w:line="480" w:lineRule="auto"/>
        <w:ind w:left="720"/>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 xml:space="preserve">There is a matter of resources. And that's like with a lot of the behaviors that I've noticed, especially this school year, the biggest thing is behaviors because until you </w:t>
      </w:r>
      <w:proofErr w:type="gramStart"/>
      <w:r w:rsidRPr="00B124B4">
        <w:rPr>
          <w:rFonts w:ascii="Times New Roman" w:eastAsia="Times New Roman" w:hAnsi="Times New Roman" w:cs="Times New Roman"/>
          <w:color w:val="0E101A"/>
          <w:sz w:val="24"/>
          <w:szCs w:val="24"/>
        </w:rPr>
        <w:t>are able to</w:t>
      </w:r>
      <w:proofErr w:type="gramEnd"/>
      <w:r w:rsidRPr="00B124B4">
        <w:rPr>
          <w:rFonts w:ascii="Times New Roman" w:eastAsia="Times New Roman" w:hAnsi="Times New Roman" w:cs="Times New Roman"/>
          <w:color w:val="0E101A"/>
          <w:sz w:val="24"/>
          <w:szCs w:val="24"/>
        </w:rPr>
        <w:t xml:space="preserve"> get behaviors worked through, you really can't learn anything. And the behavior might impede the learning of others. </w:t>
      </w:r>
      <w:proofErr w:type="gramStart"/>
      <w:r w:rsidRPr="00B124B4">
        <w:rPr>
          <w:rFonts w:ascii="Times New Roman" w:eastAsia="Times New Roman" w:hAnsi="Times New Roman" w:cs="Times New Roman"/>
          <w:color w:val="0E101A"/>
          <w:sz w:val="24"/>
          <w:szCs w:val="24"/>
        </w:rPr>
        <w:t>Supports are</w:t>
      </w:r>
      <w:proofErr w:type="gramEnd"/>
      <w:r w:rsidRPr="00B124B4">
        <w:rPr>
          <w:rFonts w:ascii="Times New Roman" w:eastAsia="Times New Roman" w:hAnsi="Times New Roman" w:cs="Times New Roman"/>
          <w:color w:val="0E101A"/>
          <w:sz w:val="24"/>
          <w:szCs w:val="24"/>
        </w:rPr>
        <w:t xml:space="preserve"> </w:t>
      </w:r>
      <w:r w:rsidR="00D47235">
        <w:rPr>
          <w:rFonts w:ascii="Times New Roman" w:eastAsia="Times New Roman" w:hAnsi="Times New Roman" w:cs="Times New Roman"/>
          <w:color w:val="0E101A"/>
          <w:sz w:val="24"/>
          <w:szCs w:val="24"/>
        </w:rPr>
        <w:t>necessary</w:t>
      </w:r>
      <w:r w:rsidRPr="00B124B4">
        <w:rPr>
          <w:rFonts w:ascii="Times New Roman" w:eastAsia="Times New Roman" w:hAnsi="Times New Roman" w:cs="Times New Roman"/>
          <w:color w:val="0E101A"/>
          <w:sz w:val="24"/>
          <w:szCs w:val="24"/>
        </w:rPr>
        <w:t xml:space="preserve"> for teachers to implement inclusion </w:t>
      </w:r>
      <w:r w:rsidRPr="00B124B4">
        <w:rPr>
          <w:rFonts w:ascii="Times New Roman" w:eastAsia="Times New Roman" w:hAnsi="Times New Roman" w:cs="Times New Roman"/>
          <w:color w:val="0E101A"/>
          <w:sz w:val="24"/>
          <w:szCs w:val="24"/>
        </w:rPr>
        <w:lastRenderedPageBreak/>
        <w:t xml:space="preserve">for preschool children with disabilities. Intentional training or professional development intentional to understand what's being asked, what it looks like, what the benefits are. I think that having an opportunity for the </w:t>
      </w:r>
      <w:r w:rsidR="009C681C">
        <w:rPr>
          <w:rFonts w:ascii="Times New Roman" w:eastAsia="Times New Roman" w:hAnsi="Times New Roman" w:cs="Times New Roman"/>
          <w:color w:val="0E101A"/>
          <w:sz w:val="24"/>
          <w:szCs w:val="24"/>
        </w:rPr>
        <w:t>regular</w:t>
      </w:r>
      <w:r w:rsidRPr="00B124B4">
        <w:rPr>
          <w:rFonts w:ascii="Times New Roman" w:eastAsia="Times New Roman" w:hAnsi="Times New Roman" w:cs="Times New Roman"/>
          <w:color w:val="0E101A"/>
          <w:sz w:val="24"/>
          <w:szCs w:val="24"/>
        </w:rPr>
        <w:t xml:space="preserve"> and the special education teachers to work </w:t>
      </w:r>
      <w:r w:rsidR="00D47235" w:rsidRPr="00B124B4">
        <w:rPr>
          <w:rFonts w:ascii="Times New Roman" w:eastAsia="Times New Roman" w:hAnsi="Times New Roman" w:cs="Times New Roman"/>
          <w:color w:val="0E101A"/>
          <w:sz w:val="24"/>
          <w:szCs w:val="24"/>
        </w:rPr>
        <w:t>together</w:t>
      </w:r>
      <w:r w:rsidR="009C681C">
        <w:rPr>
          <w:rFonts w:ascii="Times New Roman" w:eastAsia="Times New Roman" w:hAnsi="Times New Roman" w:cs="Times New Roman"/>
          <w:color w:val="0E101A"/>
          <w:sz w:val="24"/>
          <w:szCs w:val="24"/>
        </w:rPr>
        <w:t xml:space="preserve"> </w:t>
      </w:r>
      <w:r w:rsidRPr="00B124B4">
        <w:rPr>
          <w:rFonts w:ascii="Times New Roman" w:eastAsia="Times New Roman" w:hAnsi="Times New Roman" w:cs="Times New Roman"/>
          <w:color w:val="0E101A"/>
          <w:sz w:val="24"/>
          <w:szCs w:val="24"/>
        </w:rPr>
        <w:t xml:space="preserve">kind of </w:t>
      </w:r>
      <w:proofErr w:type="gramStart"/>
      <w:r w:rsidRPr="00B124B4">
        <w:rPr>
          <w:rFonts w:ascii="Times New Roman" w:eastAsia="Times New Roman" w:hAnsi="Times New Roman" w:cs="Times New Roman"/>
          <w:color w:val="0E101A"/>
          <w:sz w:val="24"/>
          <w:szCs w:val="24"/>
        </w:rPr>
        <w:t>figure</w:t>
      </w:r>
      <w:proofErr w:type="gramEnd"/>
      <w:r w:rsidRPr="00B124B4">
        <w:rPr>
          <w:rFonts w:ascii="Times New Roman" w:eastAsia="Times New Roman" w:hAnsi="Times New Roman" w:cs="Times New Roman"/>
          <w:color w:val="0E101A"/>
          <w:sz w:val="24"/>
          <w:szCs w:val="24"/>
        </w:rPr>
        <w:t xml:space="preserve"> it all out. </w:t>
      </w:r>
    </w:p>
    <w:p w14:paraId="2381455A" w14:textId="77777777" w:rsidR="009648DB" w:rsidRPr="00B124B4" w:rsidRDefault="009648DB" w:rsidP="009648DB">
      <w:pPr>
        <w:spacing w:after="0" w:line="480" w:lineRule="auto"/>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Participant Mary expressed her thoughts regarding why there was a focus on inclusion this year,</w:t>
      </w:r>
    </w:p>
    <w:p w14:paraId="314E45AB" w14:textId="77777777" w:rsidR="009648DB" w:rsidRPr="00B124B4" w:rsidRDefault="009648DB" w:rsidP="009648DB">
      <w:pPr>
        <w:spacing w:after="0" w:line="480" w:lineRule="auto"/>
        <w:ind w:left="720"/>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The biggest support, the most helpful support is you've got to have an administration that understands. They may not fully understand, but they're backing you, that they're understanding the changes especially like this year. She continued explaining the significance of why there needed to be administrative support this year while the district was moving toward more inclusive practices.</w:t>
      </w:r>
      <w:r>
        <w:rPr>
          <w:rFonts w:ascii="Times New Roman" w:eastAsia="Times New Roman" w:hAnsi="Times New Roman" w:cs="Times New Roman"/>
          <w:color w:val="0E101A"/>
          <w:sz w:val="24"/>
          <w:szCs w:val="24"/>
        </w:rPr>
        <w:t xml:space="preserve"> </w:t>
      </w:r>
      <w:r w:rsidRPr="00B124B4">
        <w:rPr>
          <w:rFonts w:ascii="Times New Roman" w:eastAsia="Times New Roman" w:hAnsi="Times New Roman" w:cs="Times New Roman"/>
          <w:color w:val="0E101A"/>
          <w:sz w:val="24"/>
          <w:szCs w:val="24"/>
        </w:rPr>
        <w:t>It kind of goes back to that supportive administration. You know that's something that would affect my attitude if it was the other way around and I feel like you also need that. You need to have a good relationship with parents also, all parents. The biggest thing is relationships, whether it's within the school with administration or relationships with parents so that you can have that open communication. </w:t>
      </w:r>
    </w:p>
    <w:p w14:paraId="22D37EE6" w14:textId="77777777" w:rsidR="009648DB" w:rsidRPr="00B124B4" w:rsidRDefault="009648DB" w:rsidP="009648DB">
      <w:pPr>
        <w:spacing w:after="0" w:line="480" w:lineRule="auto"/>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Participant Shelly shared the need for support from staff (integrated services staff, special education),</w:t>
      </w:r>
    </w:p>
    <w:p w14:paraId="26B805DD" w14:textId="77777777" w:rsidR="009648DB" w:rsidRPr="00B124B4" w:rsidRDefault="009648DB" w:rsidP="009648DB">
      <w:pPr>
        <w:spacing w:after="0" w:line="480" w:lineRule="auto"/>
        <w:ind w:left="720"/>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I think the support of your special education staff is important to understand. In my school, I understand that my two general education teachers who have inclusion classrooms don't necessarily have all the training that I do, and so I try to support them as much as I can. </w:t>
      </w:r>
    </w:p>
    <w:p w14:paraId="7CC5AD9F" w14:textId="77921FBD" w:rsidR="009648DB" w:rsidRPr="00B124B4" w:rsidRDefault="009648DB" w:rsidP="009648DB">
      <w:pPr>
        <w:spacing w:after="0" w:line="480" w:lineRule="auto"/>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Karen expressed</w:t>
      </w:r>
      <w:r>
        <w:rPr>
          <w:rFonts w:ascii="Times New Roman" w:eastAsia="Times New Roman" w:hAnsi="Times New Roman" w:cs="Times New Roman"/>
          <w:color w:val="0E101A"/>
          <w:sz w:val="24"/>
          <w:szCs w:val="24"/>
        </w:rPr>
        <w:t>,</w:t>
      </w:r>
      <w:r w:rsidRPr="00B124B4">
        <w:rPr>
          <w:rFonts w:ascii="Times New Roman" w:eastAsia="Times New Roman" w:hAnsi="Times New Roman" w:cs="Times New Roman"/>
          <w:color w:val="0E101A"/>
          <w:sz w:val="24"/>
          <w:szCs w:val="24"/>
        </w:rPr>
        <w:t xml:space="preserve"> “we need more help in the classroom because teachers need assistance. I couldn't do it without the teacher assistants.” Sarah revealed that “probably the support of </w:t>
      </w:r>
      <w:r w:rsidR="00CC7AB7">
        <w:rPr>
          <w:rFonts w:ascii="Times New Roman" w:eastAsia="Times New Roman" w:hAnsi="Times New Roman" w:cs="Times New Roman"/>
          <w:color w:val="0E101A"/>
          <w:sz w:val="24"/>
          <w:szCs w:val="24"/>
        </w:rPr>
        <w:t xml:space="preserve">all </w:t>
      </w:r>
      <w:r w:rsidRPr="00B124B4">
        <w:rPr>
          <w:rFonts w:ascii="Times New Roman" w:eastAsia="Times New Roman" w:hAnsi="Times New Roman" w:cs="Times New Roman"/>
          <w:color w:val="0E101A"/>
          <w:sz w:val="24"/>
          <w:szCs w:val="24"/>
        </w:rPr>
        <w:lastRenderedPageBreak/>
        <w:t xml:space="preserve">team </w:t>
      </w:r>
      <w:r w:rsidR="00CC7AB7">
        <w:rPr>
          <w:rFonts w:ascii="Times New Roman" w:eastAsia="Times New Roman" w:hAnsi="Times New Roman" w:cs="Times New Roman"/>
          <w:color w:val="0E101A"/>
          <w:sz w:val="24"/>
          <w:szCs w:val="24"/>
        </w:rPr>
        <w:t>members and</w:t>
      </w:r>
      <w:r w:rsidRPr="00B124B4">
        <w:rPr>
          <w:rFonts w:ascii="Times New Roman" w:eastAsia="Times New Roman" w:hAnsi="Times New Roman" w:cs="Times New Roman"/>
          <w:color w:val="0E101A"/>
          <w:sz w:val="24"/>
          <w:szCs w:val="24"/>
        </w:rPr>
        <w:t xml:space="preserve"> assistance to help other teachers to plan with and administrators who provide you support, help and training.” </w:t>
      </w:r>
    </w:p>
    <w:p w14:paraId="46A2B1C2" w14:textId="77777777" w:rsidR="009648DB" w:rsidRPr="00B124B4" w:rsidRDefault="009648DB" w:rsidP="009648DB">
      <w:pPr>
        <w:spacing w:after="0" w:line="480" w:lineRule="auto"/>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Susan echoed the need for teacher assistants in the classroom. </w:t>
      </w:r>
    </w:p>
    <w:p w14:paraId="6A8A4933" w14:textId="77777777" w:rsidR="009648DB" w:rsidRPr="00B124B4" w:rsidRDefault="009648DB" w:rsidP="009648DB">
      <w:pPr>
        <w:spacing w:after="0" w:line="480" w:lineRule="auto"/>
        <w:ind w:left="720"/>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 xml:space="preserve">Having the teacher assistants in the classroom is absolutely needed. I couldn't do it without them. They </w:t>
      </w:r>
      <w:proofErr w:type="gramStart"/>
      <w:r w:rsidRPr="00B124B4">
        <w:rPr>
          <w:rFonts w:ascii="Times New Roman" w:eastAsia="Times New Roman" w:hAnsi="Times New Roman" w:cs="Times New Roman"/>
          <w:color w:val="0E101A"/>
          <w:sz w:val="24"/>
          <w:szCs w:val="24"/>
        </w:rPr>
        <w:t>help out</w:t>
      </w:r>
      <w:proofErr w:type="gramEnd"/>
      <w:r w:rsidRPr="00B124B4">
        <w:rPr>
          <w:rFonts w:ascii="Times New Roman" w:eastAsia="Times New Roman" w:hAnsi="Times New Roman" w:cs="Times New Roman"/>
          <w:color w:val="0E101A"/>
          <w:sz w:val="24"/>
          <w:szCs w:val="24"/>
        </w:rPr>
        <w:t xml:space="preserve"> so much. Having them as a support system is a blessing, and I'm thankful I have two teacher assistants. </w:t>
      </w:r>
    </w:p>
    <w:p w14:paraId="56270EAE" w14:textId="77777777" w:rsidR="009648DB" w:rsidRPr="00B124B4" w:rsidRDefault="009648DB" w:rsidP="009648DB">
      <w:pPr>
        <w:spacing w:after="0" w:line="480" w:lineRule="auto"/>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Participant Amy revealed that “probably the only one we're facing this year is a lack of speech teachers. We don't have speech teachers.” Hannah communicated the same concern, “staffing, I think is an issue. The number of needs and people that we must help with those needs is just not enough.” Participant Jo asserted, “I'd probably say lack of help. Maybe a high number of students. I think it would be better if we had a smaller number, lack of resources, and lack of planning time, etc.” Susan lamented that “just finding the time to do the things inside of school hours is probably the hardest thing.”</w:t>
      </w:r>
    </w:p>
    <w:p w14:paraId="336B0B4B" w14:textId="77777777" w:rsidR="009648DB" w:rsidRPr="00B124B4" w:rsidRDefault="009648DB" w:rsidP="009648DB">
      <w:pPr>
        <w:spacing w:after="0" w:line="480" w:lineRule="auto"/>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Julie agreed,</w:t>
      </w:r>
    </w:p>
    <w:p w14:paraId="2C9D0D2C" w14:textId="77777777" w:rsidR="009648DB" w:rsidRPr="00B124B4" w:rsidRDefault="009648DB" w:rsidP="009648DB">
      <w:pPr>
        <w:spacing w:after="0" w:line="480" w:lineRule="auto"/>
        <w:ind w:left="720"/>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The help of extra bodies in the room, but also, perhaps administrative support and training when you don't always know what the needs are going to be from year to year. You know, having the opportunity to have that voice is like saying, I'm struggling in this area. Could we get some support or help or training in this area? </w:t>
      </w:r>
    </w:p>
    <w:p w14:paraId="200F0B0E" w14:textId="77777777" w:rsidR="009648DB" w:rsidRPr="00B124B4" w:rsidRDefault="009648DB" w:rsidP="009648DB">
      <w:pPr>
        <w:spacing w:after="0" w:line="480" w:lineRule="auto"/>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Nancy asserted, </w:t>
      </w:r>
    </w:p>
    <w:p w14:paraId="7C27E928" w14:textId="77777777" w:rsidR="009648DB" w:rsidRPr="00B124B4" w:rsidRDefault="009648DB" w:rsidP="009648DB">
      <w:pPr>
        <w:spacing w:after="0" w:line="480" w:lineRule="auto"/>
        <w:ind w:left="720"/>
        <w:rPr>
          <w:rFonts w:ascii="Times New Roman" w:eastAsia="Times New Roman" w:hAnsi="Times New Roman" w:cs="Times New Roman"/>
          <w:color w:val="0E101A"/>
          <w:sz w:val="24"/>
          <w:szCs w:val="24"/>
        </w:rPr>
      </w:pPr>
      <w:proofErr w:type="gramStart"/>
      <w:r w:rsidRPr="00B124B4">
        <w:rPr>
          <w:rFonts w:ascii="Times New Roman" w:eastAsia="Times New Roman" w:hAnsi="Times New Roman" w:cs="Times New Roman"/>
          <w:color w:val="0E101A"/>
          <w:sz w:val="24"/>
          <w:szCs w:val="24"/>
        </w:rPr>
        <w:t>Like</w:t>
      </w:r>
      <w:proofErr w:type="gramEnd"/>
      <w:r w:rsidRPr="00B124B4">
        <w:rPr>
          <w:rFonts w:ascii="Times New Roman" w:eastAsia="Times New Roman" w:hAnsi="Times New Roman" w:cs="Times New Roman"/>
          <w:color w:val="0E101A"/>
          <w:sz w:val="24"/>
          <w:szCs w:val="24"/>
        </w:rPr>
        <w:t xml:space="preserve"> I said, my biggest challenge right now is just having one assistant in the room. If I had more my administration would be working on that for me. So, but between the potty training and you know the medical needs and stuff, it's hard. That is a big struggle.</w:t>
      </w:r>
    </w:p>
    <w:p w14:paraId="222891E7" w14:textId="77777777" w:rsidR="009648DB" w:rsidRPr="00B124B4" w:rsidRDefault="009648DB" w:rsidP="009648DB">
      <w:pPr>
        <w:spacing w:after="0" w:line="480" w:lineRule="auto"/>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Participan</w:t>
      </w:r>
      <w:r>
        <w:rPr>
          <w:rFonts w:ascii="Times New Roman" w:eastAsia="Times New Roman" w:hAnsi="Times New Roman" w:cs="Times New Roman"/>
          <w:color w:val="0E101A"/>
          <w:sz w:val="24"/>
          <w:szCs w:val="24"/>
        </w:rPr>
        <w:t xml:space="preserve">t </w:t>
      </w:r>
      <w:r w:rsidRPr="00B124B4">
        <w:rPr>
          <w:rFonts w:ascii="Times New Roman" w:eastAsia="Times New Roman" w:hAnsi="Times New Roman" w:cs="Times New Roman"/>
          <w:color w:val="0E101A"/>
          <w:sz w:val="24"/>
          <w:szCs w:val="24"/>
        </w:rPr>
        <w:t>Angela summed up the needed support,</w:t>
      </w:r>
    </w:p>
    <w:p w14:paraId="2DEE608C" w14:textId="1769CB4E" w:rsidR="00DE6090" w:rsidRPr="00B124B4" w:rsidRDefault="009648DB" w:rsidP="006F0DDC">
      <w:pPr>
        <w:spacing w:after="0" w:line="480" w:lineRule="auto"/>
        <w:ind w:left="720"/>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lastRenderedPageBreak/>
        <w:t>I would say what is needed beyond the support from your district, from your school, you know you've got to have the resources. And whether that is a good solid curriculum. That would be something that all students could benefit from, or you know, even the outside resources that you work together with- the speech services, the occupational therapist, the those that can come into the classroom and work together and in that situation.</w:t>
      </w:r>
    </w:p>
    <w:p w14:paraId="786F555F" w14:textId="77777777" w:rsidR="009648DB" w:rsidRPr="00B124B4" w:rsidRDefault="009648DB" w:rsidP="009648DB">
      <w:pPr>
        <w:spacing w:after="0" w:line="480" w:lineRule="auto"/>
        <w:ind w:left="720" w:firstLine="720"/>
        <w:rPr>
          <w:rFonts w:ascii="Times New Roman" w:eastAsia="Times New Roman" w:hAnsi="Times New Roman" w:cs="Times New Roman"/>
          <w:color w:val="0E101A"/>
          <w:sz w:val="24"/>
          <w:szCs w:val="24"/>
        </w:rPr>
      </w:pPr>
      <w:r>
        <w:rPr>
          <w:rFonts w:ascii="Times New Roman" w:eastAsia="Times New Roman" w:hAnsi="Times New Roman" w:cs="Times New Roman"/>
          <w:b/>
          <w:bCs/>
          <w:color w:val="0E101A"/>
          <w:sz w:val="24"/>
          <w:szCs w:val="24"/>
        </w:rPr>
        <w:t xml:space="preserve">       </w:t>
      </w:r>
      <w:r w:rsidRPr="00B124B4">
        <w:rPr>
          <w:rFonts w:ascii="Times New Roman" w:eastAsia="Times New Roman" w:hAnsi="Times New Roman" w:cs="Times New Roman"/>
          <w:b/>
          <w:bCs/>
          <w:color w:val="0E101A"/>
          <w:sz w:val="24"/>
          <w:szCs w:val="24"/>
        </w:rPr>
        <w:t>Importance of Teacher Preparation and Field Experiences </w:t>
      </w:r>
    </w:p>
    <w:p w14:paraId="622B27E7" w14:textId="4E7AFF03" w:rsidR="009648DB" w:rsidRPr="00B124B4" w:rsidRDefault="009648DB" w:rsidP="009648DB">
      <w:pPr>
        <w:spacing w:after="0" w:line="480" w:lineRule="auto"/>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           The twelve preschool participants' findings strongly felt that field experiences in an inclusi</w:t>
      </w:r>
      <w:r w:rsidR="00FF230B">
        <w:rPr>
          <w:rFonts w:ascii="Times New Roman" w:eastAsia="Times New Roman" w:hAnsi="Times New Roman" w:cs="Times New Roman"/>
          <w:color w:val="0E101A"/>
          <w:sz w:val="24"/>
          <w:szCs w:val="24"/>
        </w:rPr>
        <w:t>on</w:t>
      </w:r>
      <w:r w:rsidRPr="00B124B4">
        <w:rPr>
          <w:rFonts w:ascii="Times New Roman" w:eastAsia="Times New Roman" w:hAnsi="Times New Roman" w:cs="Times New Roman"/>
          <w:color w:val="0E101A"/>
          <w:sz w:val="24"/>
          <w:szCs w:val="24"/>
        </w:rPr>
        <w:t xml:space="preserve"> </w:t>
      </w:r>
      <w:r w:rsidR="00FF230B">
        <w:rPr>
          <w:rFonts w:ascii="Times New Roman" w:eastAsia="Times New Roman" w:hAnsi="Times New Roman" w:cs="Times New Roman"/>
          <w:color w:val="0E101A"/>
          <w:sz w:val="24"/>
          <w:szCs w:val="24"/>
        </w:rPr>
        <w:t>environment</w:t>
      </w:r>
      <w:r w:rsidRPr="00B124B4">
        <w:rPr>
          <w:rFonts w:ascii="Times New Roman" w:eastAsia="Times New Roman" w:hAnsi="Times New Roman" w:cs="Times New Roman"/>
          <w:color w:val="0E101A"/>
          <w:sz w:val="24"/>
          <w:szCs w:val="24"/>
        </w:rPr>
        <w:t xml:space="preserve"> would have benefitted their teaching program by making connections between coursework presentations and observing them firsthand in inclusive classrooms. The teachers identified a lack of field experiences, no special education courses, and no training on differentiation, embedded instruction, accommodations, or instructional modifications as contributing factors.</w:t>
      </w:r>
    </w:p>
    <w:p w14:paraId="2CA6B5A4" w14:textId="77777777" w:rsidR="009648DB" w:rsidRPr="00B124B4" w:rsidRDefault="009648DB" w:rsidP="009648DB">
      <w:pPr>
        <w:spacing w:after="0" w:line="480" w:lineRule="auto"/>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Participant Mary</w:t>
      </w:r>
      <w:r>
        <w:rPr>
          <w:rFonts w:ascii="Times New Roman" w:eastAsia="Times New Roman" w:hAnsi="Times New Roman" w:cs="Times New Roman"/>
          <w:color w:val="0E101A"/>
          <w:sz w:val="24"/>
          <w:szCs w:val="24"/>
        </w:rPr>
        <w:t xml:space="preserve"> </w:t>
      </w:r>
      <w:r w:rsidRPr="00B124B4">
        <w:rPr>
          <w:rFonts w:ascii="Times New Roman" w:eastAsia="Times New Roman" w:hAnsi="Times New Roman" w:cs="Times New Roman"/>
          <w:color w:val="0E101A"/>
          <w:sz w:val="24"/>
          <w:szCs w:val="24"/>
        </w:rPr>
        <w:t>disclosed, </w:t>
      </w:r>
    </w:p>
    <w:p w14:paraId="12931D90" w14:textId="77777777" w:rsidR="009648DB" w:rsidRPr="00B124B4" w:rsidRDefault="009648DB" w:rsidP="009648DB">
      <w:pPr>
        <w:spacing w:after="0" w:line="480" w:lineRule="auto"/>
        <w:ind w:left="720"/>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The biggest challenge for me as I said when I went through years ago and got my degree. I had maybe two special education classes my whole time. When we first started this process, I was a little nervous, not about having the students in my room, but I was nervous about meeting their needs. That's probably the biggest challenge for me sometimes, I second guess, or I'm thinking, am I doing all that I can do? I'll go bounce ideas off my co-teachers. You know that they have more experience in the special education field. And that's helpful. That's probably been the biggest challenge for me.</w:t>
      </w:r>
    </w:p>
    <w:p w14:paraId="30E1CDA4" w14:textId="77777777" w:rsidR="009648DB" w:rsidRPr="00B124B4" w:rsidRDefault="009648DB" w:rsidP="009648DB">
      <w:pPr>
        <w:spacing w:after="0" w:line="480" w:lineRule="auto"/>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Hannah affirmed, </w:t>
      </w:r>
    </w:p>
    <w:p w14:paraId="619AEC7C" w14:textId="77777777" w:rsidR="009648DB" w:rsidRPr="00B124B4" w:rsidRDefault="009648DB" w:rsidP="009648DB">
      <w:pPr>
        <w:spacing w:after="0" w:line="480" w:lineRule="auto"/>
        <w:ind w:left="720"/>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 xml:space="preserve">When you go from teacher preparation programs, I think it starts there. The general education teachers only had to take one special education class. You need more than that. </w:t>
      </w:r>
      <w:r w:rsidRPr="00B124B4">
        <w:rPr>
          <w:rFonts w:ascii="Times New Roman" w:eastAsia="Times New Roman" w:hAnsi="Times New Roman" w:cs="Times New Roman"/>
          <w:color w:val="0E101A"/>
          <w:sz w:val="24"/>
          <w:szCs w:val="24"/>
        </w:rPr>
        <w:lastRenderedPageBreak/>
        <w:t xml:space="preserve">You need to understand why we implement things in a certain way to understand all the kids in your classroom and incorporate those needs with the needs of those in your classroom. The teachers need more opportunities for professional development. Learning opportunities </w:t>
      </w:r>
      <w:proofErr w:type="gramStart"/>
      <w:r w:rsidRPr="00B124B4">
        <w:rPr>
          <w:rFonts w:ascii="Times New Roman" w:eastAsia="Times New Roman" w:hAnsi="Times New Roman" w:cs="Times New Roman"/>
          <w:color w:val="0E101A"/>
          <w:sz w:val="24"/>
          <w:szCs w:val="24"/>
        </w:rPr>
        <w:t>like</w:t>
      </w:r>
      <w:proofErr w:type="gramEnd"/>
      <w:r w:rsidRPr="00B124B4">
        <w:rPr>
          <w:rFonts w:ascii="Times New Roman" w:eastAsia="Times New Roman" w:hAnsi="Times New Roman" w:cs="Times New Roman"/>
          <w:color w:val="0E101A"/>
          <w:sz w:val="24"/>
          <w:szCs w:val="24"/>
        </w:rPr>
        <w:t xml:space="preserve"> intentional learning opportunities. </w:t>
      </w:r>
    </w:p>
    <w:p w14:paraId="0F6F3E12" w14:textId="08186078" w:rsidR="009648DB" w:rsidRPr="00B124B4" w:rsidRDefault="009648DB" w:rsidP="009648DB">
      <w:pPr>
        <w:spacing w:after="0" w:line="480" w:lineRule="auto"/>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 xml:space="preserve">Participant Susan voiced that “you feel like you do need a degree like a </w:t>
      </w:r>
      <w:r w:rsidR="00FF230B">
        <w:rPr>
          <w:rFonts w:ascii="Times New Roman" w:eastAsia="Times New Roman" w:hAnsi="Times New Roman" w:cs="Times New Roman"/>
          <w:color w:val="0E101A"/>
          <w:sz w:val="24"/>
          <w:szCs w:val="24"/>
        </w:rPr>
        <w:t>college</w:t>
      </w:r>
      <w:r w:rsidRPr="00B124B4">
        <w:rPr>
          <w:rFonts w:ascii="Times New Roman" w:eastAsia="Times New Roman" w:hAnsi="Times New Roman" w:cs="Times New Roman"/>
          <w:color w:val="0E101A"/>
          <w:sz w:val="24"/>
          <w:szCs w:val="24"/>
        </w:rPr>
        <w:t xml:space="preserve"> degree, especially in early childhood education and then continued professional development, coaching, and collaboration.”</w:t>
      </w:r>
    </w:p>
    <w:p w14:paraId="39ACF708" w14:textId="77777777" w:rsidR="009648DB" w:rsidRPr="00B124B4" w:rsidRDefault="009648DB" w:rsidP="009648DB">
      <w:pPr>
        <w:spacing w:after="0" w:line="480" w:lineRule="auto"/>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Karen expressed,</w:t>
      </w:r>
    </w:p>
    <w:p w14:paraId="3B8DB41D" w14:textId="77777777" w:rsidR="009648DB" w:rsidRPr="00B124B4" w:rsidRDefault="009648DB" w:rsidP="009648DB">
      <w:pPr>
        <w:spacing w:after="0" w:line="480" w:lineRule="auto"/>
        <w:ind w:left="72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M</w:t>
      </w:r>
      <w:r w:rsidRPr="00B124B4">
        <w:rPr>
          <w:rFonts w:ascii="Times New Roman" w:eastAsia="Times New Roman" w:hAnsi="Times New Roman" w:cs="Times New Roman"/>
          <w:color w:val="0E101A"/>
          <w:sz w:val="24"/>
          <w:szCs w:val="24"/>
        </w:rPr>
        <w:t>aybe not knowing what to expect coming in. Having support for new teachers, understanding, you know, things are going to be different than in a typical classroom because the needs are different. You know the one thing is just being pre-kindergarten is different than a typical classroom, because the children learn through play. </w:t>
      </w:r>
    </w:p>
    <w:p w14:paraId="46439DF1" w14:textId="77777777" w:rsidR="009648DB" w:rsidRPr="00B124B4" w:rsidRDefault="009648DB" w:rsidP="009648DB">
      <w:pPr>
        <w:spacing w:after="0" w:line="480" w:lineRule="auto"/>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Participant Angel</w:t>
      </w:r>
      <w:r>
        <w:rPr>
          <w:rFonts w:ascii="Times New Roman" w:eastAsia="Times New Roman" w:hAnsi="Times New Roman" w:cs="Times New Roman"/>
          <w:color w:val="0E101A"/>
          <w:sz w:val="24"/>
          <w:szCs w:val="24"/>
        </w:rPr>
        <w:t>a</w:t>
      </w:r>
      <w:r w:rsidRPr="00B124B4">
        <w:rPr>
          <w:rFonts w:ascii="Times New Roman" w:eastAsia="Times New Roman" w:hAnsi="Times New Roman" w:cs="Times New Roman"/>
          <w:color w:val="0E101A"/>
          <w:sz w:val="24"/>
          <w:szCs w:val="24"/>
        </w:rPr>
        <w:t xml:space="preserve"> voiced her concern over lack of background knowledge,</w:t>
      </w:r>
    </w:p>
    <w:p w14:paraId="2B0F057D" w14:textId="77777777" w:rsidR="009648DB" w:rsidRPr="00B124B4" w:rsidRDefault="009648DB" w:rsidP="009648DB">
      <w:pPr>
        <w:spacing w:after="0" w:line="480" w:lineRule="auto"/>
        <w:ind w:left="720"/>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I'd say one of the biggest challenges is the gap. I wish there was some way of having more. I understand differentiation, but when you've got a typical, four almost five-year-old that is high level, and then you come in with a delayed development. That's why there needs to be some kind of solution for that cause. Somebody's going to get lost in the gap. If you're not careful.</w:t>
      </w:r>
    </w:p>
    <w:p w14:paraId="7A524534" w14:textId="77777777" w:rsidR="009648DB" w:rsidRPr="00B124B4" w:rsidRDefault="009648DB" w:rsidP="009648DB">
      <w:pPr>
        <w:spacing w:after="0" w:line="480" w:lineRule="auto"/>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Participant Nancy elaborated,</w:t>
      </w:r>
    </w:p>
    <w:p w14:paraId="4135CFF4" w14:textId="77777777" w:rsidR="009648DB" w:rsidRPr="00B124B4" w:rsidRDefault="009648DB" w:rsidP="009648DB">
      <w:pPr>
        <w:spacing w:after="0" w:line="480" w:lineRule="auto"/>
        <w:ind w:left="720"/>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 xml:space="preserve">I would say the biggest challenge I have is </w:t>
      </w:r>
      <w:proofErr w:type="gramStart"/>
      <w:r w:rsidRPr="00B124B4">
        <w:rPr>
          <w:rFonts w:ascii="Times New Roman" w:eastAsia="Times New Roman" w:hAnsi="Times New Roman" w:cs="Times New Roman"/>
          <w:color w:val="0E101A"/>
          <w:sz w:val="24"/>
          <w:szCs w:val="24"/>
        </w:rPr>
        <w:t>all of</w:t>
      </w:r>
      <w:proofErr w:type="gramEnd"/>
      <w:r w:rsidRPr="00B124B4">
        <w:rPr>
          <w:rFonts w:ascii="Times New Roman" w:eastAsia="Times New Roman" w:hAnsi="Times New Roman" w:cs="Times New Roman"/>
          <w:color w:val="0E101A"/>
          <w:sz w:val="24"/>
          <w:szCs w:val="24"/>
        </w:rPr>
        <w:t xml:space="preserve"> my students are on a different level and finding the time to make materials and things on all of the different levels and having to do, I mean throughout the day. You're just going and going. You don't have time until the end of the day. You sit down and you're like I </w:t>
      </w:r>
      <w:proofErr w:type="gramStart"/>
      <w:r w:rsidRPr="00B124B4">
        <w:rPr>
          <w:rFonts w:ascii="Times New Roman" w:eastAsia="Times New Roman" w:hAnsi="Times New Roman" w:cs="Times New Roman"/>
          <w:color w:val="0E101A"/>
          <w:sz w:val="24"/>
          <w:szCs w:val="24"/>
        </w:rPr>
        <w:t>have to</w:t>
      </w:r>
      <w:proofErr w:type="gramEnd"/>
      <w:r w:rsidRPr="00B124B4">
        <w:rPr>
          <w:rFonts w:ascii="Times New Roman" w:eastAsia="Times New Roman" w:hAnsi="Times New Roman" w:cs="Times New Roman"/>
          <w:color w:val="0E101A"/>
          <w:sz w:val="24"/>
          <w:szCs w:val="24"/>
        </w:rPr>
        <w:t xml:space="preserve"> plan for tomorrow. And I </w:t>
      </w:r>
      <w:proofErr w:type="gramStart"/>
      <w:r w:rsidRPr="00B124B4">
        <w:rPr>
          <w:rFonts w:ascii="Times New Roman" w:eastAsia="Times New Roman" w:hAnsi="Times New Roman" w:cs="Times New Roman"/>
          <w:color w:val="0E101A"/>
          <w:sz w:val="24"/>
          <w:szCs w:val="24"/>
        </w:rPr>
        <w:t>have to</w:t>
      </w:r>
      <w:proofErr w:type="gramEnd"/>
      <w:r w:rsidRPr="00B124B4">
        <w:rPr>
          <w:rFonts w:ascii="Times New Roman" w:eastAsia="Times New Roman" w:hAnsi="Times New Roman" w:cs="Times New Roman"/>
          <w:color w:val="0E101A"/>
          <w:sz w:val="24"/>
          <w:szCs w:val="24"/>
        </w:rPr>
        <w:t xml:space="preserve"> </w:t>
      </w:r>
      <w:r w:rsidRPr="00B124B4">
        <w:rPr>
          <w:rFonts w:ascii="Times New Roman" w:eastAsia="Times New Roman" w:hAnsi="Times New Roman" w:cs="Times New Roman"/>
          <w:color w:val="0E101A"/>
          <w:sz w:val="24"/>
          <w:szCs w:val="24"/>
        </w:rPr>
        <w:lastRenderedPageBreak/>
        <w:t>plan all these different activities. So, I think that’s the hardest thing to plan, finding the time to plan those activities, which mainly happens on my weekends.</w:t>
      </w:r>
    </w:p>
    <w:p w14:paraId="4877AB6B" w14:textId="77777777" w:rsidR="009648DB" w:rsidRPr="00B124B4" w:rsidRDefault="009648DB" w:rsidP="009648DB">
      <w:pPr>
        <w:spacing w:after="0" w:line="480" w:lineRule="auto"/>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Valerie shared her frustration,</w:t>
      </w:r>
    </w:p>
    <w:p w14:paraId="31F7F14D" w14:textId="77777777" w:rsidR="009648DB" w:rsidRPr="00B124B4" w:rsidRDefault="009648DB" w:rsidP="009648DB">
      <w:pPr>
        <w:spacing w:after="0" w:line="480" w:lineRule="auto"/>
        <w:ind w:left="720"/>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Maybe not knowing what to expect coming in. If you've got teachers coming in, the pre-kindergarten teachers like we've had a new teacher this year, and she's sent down from first grade. She really had no clue what she was stepping into with the inclusiveness. And she's really struggled. </w:t>
      </w:r>
    </w:p>
    <w:p w14:paraId="0FF0F11D" w14:textId="77777777" w:rsidR="009648DB" w:rsidRPr="00B124B4" w:rsidRDefault="009648DB" w:rsidP="009648DB">
      <w:pPr>
        <w:spacing w:after="0" w:line="480" w:lineRule="auto"/>
        <w:ind w:left="720" w:firstLine="720"/>
        <w:rPr>
          <w:rFonts w:ascii="Times New Roman" w:eastAsia="Times New Roman" w:hAnsi="Times New Roman" w:cs="Times New Roman"/>
          <w:color w:val="0E101A"/>
          <w:sz w:val="24"/>
          <w:szCs w:val="24"/>
        </w:rPr>
      </w:pPr>
      <w:r w:rsidRPr="00B124B4">
        <w:rPr>
          <w:rFonts w:ascii="Times New Roman" w:eastAsia="Times New Roman" w:hAnsi="Times New Roman" w:cs="Times New Roman"/>
          <w:b/>
          <w:bCs/>
          <w:color w:val="0E101A"/>
          <w:sz w:val="24"/>
          <w:szCs w:val="24"/>
        </w:rPr>
        <w:t>Continued Professional Development, Coaching, and Collaboration</w:t>
      </w:r>
    </w:p>
    <w:p w14:paraId="295EACB8" w14:textId="77777777" w:rsidR="009648DB" w:rsidRPr="00B124B4" w:rsidRDefault="009648DB" w:rsidP="009648DB">
      <w:pPr>
        <w:spacing w:after="0" w:line="480" w:lineRule="auto"/>
        <w:ind w:firstLine="720"/>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 xml:space="preserve">The twelve preschool participants' findings revealed that teachers and teacher assistants need ongoing professional development, first-year teacher coaching, and </w:t>
      </w:r>
      <w:r>
        <w:rPr>
          <w:rFonts w:ascii="Times New Roman" w:eastAsia="Times New Roman" w:hAnsi="Times New Roman" w:cs="Times New Roman"/>
          <w:color w:val="0E101A"/>
          <w:sz w:val="24"/>
          <w:szCs w:val="24"/>
        </w:rPr>
        <w:t xml:space="preserve">regular </w:t>
      </w:r>
      <w:r w:rsidRPr="00B124B4">
        <w:rPr>
          <w:rFonts w:ascii="Times New Roman" w:eastAsia="Times New Roman" w:hAnsi="Times New Roman" w:cs="Times New Roman"/>
          <w:color w:val="0E101A"/>
          <w:sz w:val="24"/>
          <w:szCs w:val="24"/>
        </w:rPr>
        <w:t>common planning time for teaming and collaborating with staff. The teachers identified a lack of training (behavioral challenges, first-year teachers, IEP documentation, attitudes or mindset, portfolios, special education strategies), common planning time for collaboration, and coaching as contributing factors.</w:t>
      </w:r>
      <w:r>
        <w:rPr>
          <w:rFonts w:ascii="Times New Roman" w:eastAsia="Times New Roman" w:hAnsi="Times New Roman" w:cs="Times New Roman"/>
          <w:color w:val="0E101A"/>
          <w:sz w:val="24"/>
          <w:szCs w:val="24"/>
        </w:rPr>
        <w:t xml:space="preserve"> </w:t>
      </w:r>
      <w:r w:rsidRPr="00B124B4">
        <w:rPr>
          <w:rFonts w:ascii="Times New Roman" w:eastAsia="Times New Roman" w:hAnsi="Times New Roman" w:cs="Times New Roman"/>
          <w:color w:val="0E101A"/>
          <w:sz w:val="24"/>
          <w:szCs w:val="24"/>
        </w:rPr>
        <w:t>Participant Shelly shared</w:t>
      </w:r>
      <w:r>
        <w:rPr>
          <w:rFonts w:ascii="Times New Roman" w:eastAsia="Times New Roman" w:hAnsi="Times New Roman" w:cs="Times New Roman"/>
          <w:color w:val="0E101A"/>
          <w:sz w:val="24"/>
          <w:szCs w:val="24"/>
        </w:rPr>
        <w:t>,</w:t>
      </w:r>
      <w:r w:rsidRPr="00B124B4">
        <w:rPr>
          <w:rFonts w:ascii="Times New Roman" w:eastAsia="Times New Roman" w:hAnsi="Times New Roman" w:cs="Times New Roman"/>
          <w:color w:val="0E101A"/>
          <w:sz w:val="24"/>
          <w:szCs w:val="24"/>
        </w:rPr>
        <w:t>  </w:t>
      </w:r>
    </w:p>
    <w:p w14:paraId="3014D7C0" w14:textId="0AB00114" w:rsidR="009648DB" w:rsidRPr="00B124B4" w:rsidRDefault="009648DB" w:rsidP="009648DB">
      <w:pPr>
        <w:spacing w:after="0" w:line="480" w:lineRule="auto"/>
        <w:ind w:left="720"/>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 xml:space="preserve">One area of need is the lack of training. A lot of our regular education teachers don't have all the training they feel they need or sometimes it's a mindset. You know, I've come across that that we're their mindset is I can't do this, or it's not going work or it's just going make it harder. You know, they may have some negative thoughts about it. But I think that a lot of it boils down to just their lack of knowledge. They just don't, you know, fully </w:t>
      </w:r>
      <w:proofErr w:type="gramStart"/>
      <w:r w:rsidRPr="00B124B4">
        <w:rPr>
          <w:rFonts w:ascii="Times New Roman" w:eastAsia="Times New Roman" w:hAnsi="Times New Roman" w:cs="Times New Roman"/>
          <w:color w:val="0E101A"/>
          <w:sz w:val="24"/>
          <w:szCs w:val="24"/>
        </w:rPr>
        <w:t>understand</w:t>
      </w:r>
      <w:proofErr w:type="gramEnd"/>
      <w:r w:rsidRPr="00B124B4">
        <w:rPr>
          <w:rFonts w:ascii="Times New Roman" w:eastAsia="Times New Roman" w:hAnsi="Times New Roman" w:cs="Times New Roman"/>
          <w:color w:val="0E101A"/>
          <w:sz w:val="24"/>
          <w:szCs w:val="24"/>
        </w:rPr>
        <w:t xml:space="preserve"> or haven't had those experiences. So, they're not very confident in their abilities. Staff members that need a little extra help brainstorm ideas together. </w:t>
      </w:r>
    </w:p>
    <w:p w14:paraId="4AA5AA63" w14:textId="77777777" w:rsidR="000D1C0E" w:rsidRDefault="000D1C0E" w:rsidP="009648DB">
      <w:pPr>
        <w:spacing w:after="0" w:line="480" w:lineRule="auto"/>
        <w:rPr>
          <w:rFonts w:ascii="Times New Roman" w:eastAsia="Times New Roman" w:hAnsi="Times New Roman" w:cs="Times New Roman"/>
          <w:color w:val="0E101A"/>
          <w:sz w:val="24"/>
          <w:szCs w:val="24"/>
        </w:rPr>
      </w:pPr>
    </w:p>
    <w:p w14:paraId="52470C4F" w14:textId="77777777" w:rsidR="000D1C0E" w:rsidRDefault="000D1C0E" w:rsidP="009648DB">
      <w:pPr>
        <w:spacing w:after="0" w:line="480" w:lineRule="auto"/>
        <w:rPr>
          <w:rFonts w:ascii="Times New Roman" w:eastAsia="Times New Roman" w:hAnsi="Times New Roman" w:cs="Times New Roman"/>
          <w:color w:val="0E101A"/>
          <w:sz w:val="24"/>
          <w:szCs w:val="24"/>
        </w:rPr>
      </w:pPr>
    </w:p>
    <w:p w14:paraId="2AA5B07A" w14:textId="50867BC5" w:rsidR="009648DB" w:rsidRPr="00B124B4" w:rsidRDefault="009648DB" w:rsidP="009648DB">
      <w:pPr>
        <w:spacing w:after="0" w:line="480" w:lineRule="auto"/>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lastRenderedPageBreak/>
        <w:t>Karen explained,</w:t>
      </w:r>
    </w:p>
    <w:p w14:paraId="316FF5FD" w14:textId="77777777" w:rsidR="009648DB" w:rsidRPr="00B124B4" w:rsidRDefault="009648DB" w:rsidP="009648DB">
      <w:pPr>
        <w:spacing w:after="0" w:line="480" w:lineRule="auto"/>
        <w:ind w:left="720"/>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 xml:space="preserve">Training when you don't always know what the needs are going to be from year to year. So, you know, having the opportunity to have that voice is like, you know, I'm struggling in this area. Could we get some support or help training something </w:t>
      </w:r>
      <w:proofErr w:type="gramStart"/>
      <w:r w:rsidRPr="00B124B4">
        <w:rPr>
          <w:rFonts w:ascii="Times New Roman" w:eastAsia="Times New Roman" w:hAnsi="Times New Roman" w:cs="Times New Roman"/>
          <w:color w:val="0E101A"/>
          <w:sz w:val="24"/>
          <w:szCs w:val="24"/>
        </w:rPr>
        <w:t>with</w:t>
      </w:r>
      <w:proofErr w:type="gramEnd"/>
      <w:r w:rsidRPr="00B124B4">
        <w:rPr>
          <w:rFonts w:ascii="Times New Roman" w:eastAsia="Times New Roman" w:hAnsi="Times New Roman" w:cs="Times New Roman"/>
          <w:color w:val="0E101A"/>
          <w:sz w:val="24"/>
          <w:szCs w:val="24"/>
        </w:rPr>
        <w:t xml:space="preserve"> this area?</w:t>
      </w:r>
    </w:p>
    <w:p w14:paraId="2F3CB132" w14:textId="77777777" w:rsidR="009648DB" w:rsidRPr="00B124B4" w:rsidRDefault="009648DB" w:rsidP="009648DB">
      <w:pPr>
        <w:spacing w:after="0" w:line="480" w:lineRule="auto"/>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Sarah felt that, </w:t>
      </w:r>
    </w:p>
    <w:p w14:paraId="46668D2D" w14:textId="7CAE2295" w:rsidR="009648DB" w:rsidRPr="00B124B4" w:rsidRDefault="009648DB" w:rsidP="009648DB">
      <w:pPr>
        <w:spacing w:after="0" w:line="480" w:lineRule="auto"/>
        <w:ind w:left="720"/>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 xml:space="preserve">I think the biggest thing that probably scares teachers away from this is the behavior that they think they could deal with. You know, if they </w:t>
      </w:r>
      <w:r w:rsidR="00FF230B">
        <w:rPr>
          <w:rFonts w:ascii="Times New Roman" w:eastAsia="Times New Roman" w:hAnsi="Times New Roman" w:cs="Times New Roman"/>
          <w:color w:val="0E101A"/>
          <w:sz w:val="24"/>
          <w:szCs w:val="24"/>
        </w:rPr>
        <w:t>can’t</w:t>
      </w:r>
      <w:r w:rsidRPr="00B124B4">
        <w:rPr>
          <w:rFonts w:ascii="Times New Roman" w:eastAsia="Times New Roman" w:hAnsi="Times New Roman" w:cs="Times New Roman"/>
          <w:color w:val="0E101A"/>
          <w:sz w:val="24"/>
          <w:szCs w:val="24"/>
        </w:rPr>
        <w:t xml:space="preserve"> deal with it, and that falls back on like </w:t>
      </w:r>
      <w:r w:rsidR="00CC7AB7">
        <w:rPr>
          <w:rFonts w:ascii="Times New Roman" w:eastAsia="Times New Roman" w:hAnsi="Times New Roman" w:cs="Times New Roman"/>
          <w:color w:val="0E101A"/>
          <w:sz w:val="24"/>
          <w:szCs w:val="24"/>
        </w:rPr>
        <w:t xml:space="preserve">not enough </w:t>
      </w:r>
      <w:r w:rsidRPr="00B124B4">
        <w:rPr>
          <w:rFonts w:ascii="Times New Roman" w:eastAsia="Times New Roman" w:hAnsi="Times New Roman" w:cs="Times New Roman"/>
          <w:color w:val="0E101A"/>
          <w:sz w:val="24"/>
          <w:szCs w:val="24"/>
        </w:rPr>
        <w:t>training, maybe, and resources. </w:t>
      </w:r>
    </w:p>
    <w:p w14:paraId="6742D229" w14:textId="77777777" w:rsidR="009648DB" w:rsidRPr="00B124B4" w:rsidRDefault="009648DB" w:rsidP="009648DB">
      <w:pPr>
        <w:spacing w:after="0" w:line="480" w:lineRule="auto"/>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Participant Hannah expressed,</w:t>
      </w:r>
    </w:p>
    <w:p w14:paraId="09854E6F" w14:textId="60D6395F" w:rsidR="009648DB" w:rsidRPr="00B124B4" w:rsidRDefault="009648DB" w:rsidP="009648DB">
      <w:pPr>
        <w:spacing w:after="0" w:line="480" w:lineRule="auto"/>
        <w:ind w:left="720"/>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I think just the general feeling of being overwhelmed with just the basic things that you must do, especially in pre-k</w:t>
      </w:r>
      <w:r w:rsidR="00DB0625">
        <w:rPr>
          <w:rFonts w:ascii="Times New Roman" w:eastAsia="Times New Roman" w:hAnsi="Times New Roman" w:cs="Times New Roman"/>
          <w:color w:val="0E101A"/>
          <w:sz w:val="24"/>
          <w:szCs w:val="24"/>
        </w:rPr>
        <w:t>indergarten</w:t>
      </w:r>
      <w:r w:rsidRPr="00B124B4">
        <w:rPr>
          <w:rFonts w:ascii="Times New Roman" w:eastAsia="Times New Roman" w:hAnsi="Times New Roman" w:cs="Times New Roman"/>
          <w:color w:val="0E101A"/>
          <w:sz w:val="24"/>
          <w:szCs w:val="24"/>
        </w:rPr>
        <w:t>, portfolios, and IEPs. I must make sure that I'm implementing what the IEP says, and I need to work on this with this person, you get a little overwhelmed with it, which could help if you collaborate a little bit more instead of panicking, which is easier said than done. But I think you just know the natural environment of being a teacher and just want to make sure you're doing what you must do.</w:t>
      </w:r>
    </w:p>
    <w:p w14:paraId="5A1E9C24" w14:textId="77777777" w:rsidR="009648DB" w:rsidRPr="00B124B4" w:rsidRDefault="009648DB" w:rsidP="009648DB">
      <w:pPr>
        <w:spacing w:after="0" w:line="480" w:lineRule="auto"/>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Valerie revealed why training was essential,</w:t>
      </w:r>
    </w:p>
    <w:p w14:paraId="6358E42C" w14:textId="77777777" w:rsidR="009648DB" w:rsidRPr="00B124B4" w:rsidRDefault="009648DB" w:rsidP="009648DB">
      <w:pPr>
        <w:spacing w:after="0" w:line="480" w:lineRule="auto"/>
        <w:ind w:left="720"/>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Maybe not knowing what to expect coming in. Having support for new teachers, understanding, you know, things are going to be different than in a typical classroom because the needs are different. And you know the one thing is just being pre-k is different than a typical classroom because they learn through play.</w:t>
      </w:r>
    </w:p>
    <w:p w14:paraId="5830FDF4" w14:textId="77777777" w:rsidR="000D1C0E" w:rsidRDefault="000D1C0E" w:rsidP="009648DB">
      <w:pPr>
        <w:spacing w:after="0" w:line="480" w:lineRule="auto"/>
        <w:rPr>
          <w:rFonts w:ascii="Times New Roman" w:eastAsia="Times New Roman" w:hAnsi="Times New Roman" w:cs="Times New Roman"/>
          <w:color w:val="0E101A"/>
          <w:sz w:val="24"/>
          <w:szCs w:val="24"/>
        </w:rPr>
      </w:pPr>
    </w:p>
    <w:p w14:paraId="7F3959E7" w14:textId="77777777" w:rsidR="000D1C0E" w:rsidRDefault="000D1C0E" w:rsidP="009648DB">
      <w:pPr>
        <w:spacing w:after="0" w:line="480" w:lineRule="auto"/>
        <w:rPr>
          <w:rFonts w:ascii="Times New Roman" w:eastAsia="Times New Roman" w:hAnsi="Times New Roman" w:cs="Times New Roman"/>
          <w:color w:val="0E101A"/>
          <w:sz w:val="24"/>
          <w:szCs w:val="24"/>
        </w:rPr>
      </w:pPr>
    </w:p>
    <w:p w14:paraId="643656AE" w14:textId="6A8B5B45" w:rsidR="009648DB" w:rsidRPr="00B124B4" w:rsidRDefault="009648DB" w:rsidP="009648DB">
      <w:pPr>
        <w:spacing w:after="0" w:line="480" w:lineRule="auto"/>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lastRenderedPageBreak/>
        <w:t>Participant Amy wanted more focused training,</w:t>
      </w:r>
    </w:p>
    <w:p w14:paraId="13A8443B" w14:textId="6D90BBB3" w:rsidR="009648DB" w:rsidRPr="00B124B4" w:rsidRDefault="009648DB" w:rsidP="009648DB">
      <w:pPr>
        <w:spacing w:after="0" w:line="480" w:lineRule="auto"/>
        <w:ind w:left="720"/>
        <w:rPr>
          <w:rFonts w:ascii="Times New Roman" w:eastAsia="Times New Roman" w:hAnsi="Times New Roman" w:cs="Times New Roman"/>
          <w:color w:val="0E101A"/>
          <w:sz w:val="24"/>
          <w:szCs w:val="24"/>
        </w:rPr>
      </w:pPr>
      <w:proofErr w:type="gramStart"/>
      <w:r w:rsidRPr="00B124B4">
        <w:rPr>
          <w:rFonts w:ascii="Times New Roman" w:eastAsia="Times New Roman" w:hAnsi="Times New Roman" w:cs="Times New Roman"/>
          <w:color w:val="0E101A"/>
          <w:sz w:val="24"/>
          <w:szCs w:val="24"/>
        </w:rPr>
        <w:t>Supports are</w:t>
      </w:r>
      <w:proofErr w:type="gramEnd"/>
      <w:r w:rsidRPr="00B124B4">
        <w:rPr>
          <w:rFonts w:ascii="Times New Roman" w:eastAsia="Times New Roman" w:hAnsi="Times New Roman" w:cs="Times New Roman"/>
          <w:color w:val="0E101A"/>
          <w:sz w:val="24"/>
          <w:szCs w:val="24"/>
        </w:rPr>
        <w:t xml:space="preserve"> </w:t>
      </w:r>
      <w:r w:rsidR="0066154B">
        <w:rPr>
          <w:rFonts w:ascii="Times New Roman" w:eastAsia="Times New Roman" w:hAnsi="Times New Roman" w:cs="Times New Roman"/>
          <w:color w:val="0E101A"/>
          <w:sz w:val="24"/>
          <w:szCs w:val="24"/>
        </w:rPr>
        <w:t>required</w:t>
      </w:r>
      <w:r w:rsidRPr="00B124B4">
        <w:rPr>
          <w:rFonts w:ascii="Times New Roman" w:eastAsia="Times New Roman" w:hAnsi="Times New Roman" w:cs="Times New Roman"/>
          <w:color w:val="0E101A"/>
          <w:sz w:val="24"/>
          <w:szCs w:val="24"/>
        </w:rPr>
        <w:t xml:space="preserve"> for </w:t>
      </w:r>
      <w:r w:rsidR="0066154B">
        <w:rPr>
          <w:rFonts w:ascii="Times New Roman" w:eastAsia="Times New Roman" w:hAnsi="Times New Roman" w:cs="Times New Roman"/>
          <w:color w:val="0E101A"/>
          <w:sz w:val="24"/>
          <w:szCs w:val="24"/>
        </w:rPr>
        <w:t>implementation of</w:t>
      </w:r>
      <w:r w:rsidRPr="00B124B4">
        <w:rPr>
          <w:rFonts w:ascii="Times New Roman" w:eastAsia="Times New Roman" w:hAnsi="Times New Roman" w:cs="Times New Roman"/>
          <w:color w:val="0E101A"/>
          <w:sz w:val="24"/>
          <w:szCs w:val="24"/>
        </w:rPr>
        <w:t xml:space="preserve"> inclusion</w:t>
      </w:r>
      <w:r w:rsidR="0066154B">
        <w:rPr>
          <w:rFonts w:ascii="Times New Roman" w:eastAsia="Times New Roman" w:hAnsi="Times New Roman" w:cs="Times New Roman"/>
          <w:color w:val="0E101A"/>
          <w:sz w:val="24"/>
          <w:szCs w:val="24"/>
        </w:rPr>
        <w:t>.</w:t>
      </w:r>
      <w:r w:rsidRPr="00B124B4">
        <w:rPr>
          <w:rFonts w:ascii="Times New Roman" w:eastAsia="Times New Roman" w:hAnsi="Times New Roman" w:cs="Times New Roman"/>
          <w:color w:val="0E101A"/>
          <w:sz w:val="24"/>
          <w:szCs w:val="24"/>
        </w:rPr>
        <w:t xml:space="preserve"> Like training professional development intentional ones, to understand what's being asked, what it looks like, what the benefits are, I think that having an opportunity for </w:t>
      </w:r>
      <w:r w:rsidR="0066154B">
        <w:rPr>
          <w:rFonts w:ascii="Times New Roman" w:eastAsia="Times New Roman" w:hAnsi="Times New Roman" w:cs="Times New Roman"/>
          <w:color w:val="0E101A"/>
          <w:sz w:val="24"/>
          <w:szCs w:val="24"/>
        </w:rPr>
        <w:t xml:space="preserve">all </w:t>
      </w:r>
      <w:r w:rsidRPr="00B124B4">
        <w:rPr>
          <w:rFonts w:ascii="Times New Roman" w:eastAsia="Times New Roman" w:hAnsi="Times New Roman" w:cs="Times New Roman"/>
          <w:color w:val="0E101A"/>
          <w:sz w:val="24"/>
          <w:szCs w:val="24"/>
        </w:rPr>
        <w:t>teachers to work together to kind of figure out.</w:t>
      </w:r>
    </w:p>
    <w:p w14:paraId="394E37F1" w14:textId="13D0FCBC" w:rsidR="009648DB" w:rsidRDefault="009648DB" w:rsidP="009648DB">
      <w:pPr>
        <w:spacing w:after="0" w:line="480" w:lineRule="auto"/>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Julie affirmed that the position requires special education training, “I think you need training in special education, special needs students, and behavior management because a lot of issues do not come around in just a typical general education pre-k classroom.” Participant Jo summarized this theme, “I think probably the support of a team like a special education teacher, assistance to help other teachers to plan with and administrators who provide you support and the help and the training.”</w:t>
      </w:r>
    </w:p>
    <w:p w14:paraId="78E1F885" w14:textId="2E968432" w:rsidR="00D34E00" w:rsidRPr="00D34E00" w:rsidRDefault="00CF4D60" w:rsidP="00D34E00">
      <w:pPr>
        <w:spacing w:after="0" w:line="480" w:lineRule="auto"/>
        <w:rPr>
          <w:rFonts w:ascii="Times New Roman" w:eastAsia="Times New Roman" w:hAnsi="Times New Roman" w:cs="Times New Roman"/>
          <w:b/>
          <w:bCs/>
          <w:color w:val="0E101A"/>
          <w:sz w:val="24"/>
          <w:szCs w:val="24"/>
        </w:rPr>
      </w:pPr>
      <w:r>
        <w:rPr>
          <w:rFonts w:ascii="Times New Roman" w:eastAsia="Times New Roman" w:hAnsi="Times New Roman" w:cs="Times New Roman"/>
          <w:color w:val="0E101A"/>
          <w:sz w:val="24"/>
          <w:szCs w:val="24"/>
        </w:rPr>
        <w:tab/>
      </w:r>
      <w:r w:rsidR="00D34E00">
        <w:rPr>
          <w:rFonts w:ascii="Times New Roman" w:eastAsia="Times New Roman" w:hAnsi="Times New Roman" w:cs="Times New Roman"/>
          <w:color w:val="0E101A"/>
          <w:sz w:val="24"/>
          <w:szCs w:val="24"/>
        </w:rPr>
        <w:tab/>
      </w:r>
      <w:r w:rsidR="00D34E00">
        <w:rPr>
          <w:rFonts w:ascii="Times New Roman" w:eastAsia="Times New Roman" w:hAnsi="Times New Roman" w:cs="Times New Roman"/>
          <w:color w:val="0E101A"/>
          <w:sz w:val="24"/>
          <w:szCs w:val="24"/>
        </w:rPr>
        <w:tab/>
      </w:r>
      <w:r w:rsidR="00D34E00" w:rsidRPr="00D34E00">
        <w:rPr>
          <w:rFonts w:ascii="Times New Roman" w:eastAsia="Times New Roman" w:hAnsi="Times New Roman" w:cs="Times New Roman"/>
          <w:b/>
          <w:bCs/>
          <w:color w:val="0E101A"/>
          <w:sz w:val="24"/>
          <w:szCs w:val="24"/>
        </w:rPr>
        <w:t xml:space="preserve">Findings </w:t>
      </w:r>
      <w:r w:rsidR="0085158E">
        <w:rPr>
          <w:rFonts w:ascii="Times New Roman" w:eastAsia="Times New Roman" w:hAnsi="Times New Roman" w:cs="Times New Roman"/>
          <w:b/>
          <w:bCs/>
          <w:color w:val="0E101A"/>
          <w:sz w:val="24"/>
          <w:szCs w:val="24"/>
        </w:rPr>
        <w:t>T</w:t>
      </w:r>
      <w:r w:rsidR="00D34E00" w:rsidRPr="00D34E00">
        <w:rPr>
          <w:rFonts w:ascii="Times New Roman" w:eastAsia="Times New Roman" w:hAnsi="Times New Roman" w:cs="Times New Roman"/>
          <w:b/>
          <w:bCs/>
          <w:color w:val="0E101A"/>
          <w:sz w:val="24"/>
          <w:szCs w:val="24"/>
        </w:rPr>
        <w:t>hrough the Theoretical Framework</w:t>
      </w:r>
    </w:p>
    <w:p w14:paraId="1E4B1583" w14:textId="33862E6A" w:rsidR="00D34E00" w:rsidRPr="006F0DDC" w:rsidRDefault="00D34E00" w:rsidP="00D34E00">
      <w:pPr>
        <w:spacing w:after="0" w:line="480" w:lineRule="auto"/>
        <w:rPr>
          <w:rFonts w:ascii="Times New Roman" w:eastAsia="Times New Roman" w:hAnsi="Times New Roman" w:cs="Times New Roman"/>
          <w:color w:val="0E101A"/>
          <w:sz w:val="24"/>
          <w:szCs w:val="24"/>
        </w:rPr>
      </w:pPr>
      <w:r w:rsidRPr="00D34E00">
        <w:rPr>
          <w:rFonts w:ascii="Times New Roman" w:eastAsia="Times New Roman" w:hAnsi="Times New Roman" w:cs="Times New Roman"/>
          <w:b/>
          <w:bCs/>
          <w:color w:val="0E101A"/>
          <w:sz w:val="24"/>
          <w:szCs w:val="24"/>
        </w:rPr>
        <w:tab/>
      </w:r>
      <w:r w:rsidRPr="00D34E00">
        <w:rPr>
          <w:rFonts w:ascii="Times New Roman" w:eastAsia="Times New Roman" w:hAnsi="Times New Roman" w:cs="Times New Roman"/>
          <w:color w:val="0E101A"/>
          <w:sz w:val="24"/>
          <w:szCs w:val="24"/>
        </w:rPr>
        <w:t xml:space="preserve">This study explored Tennessee preschool teachers' beliefs, attitudes, and perceptions toward inclusion in the classroom. The Theory of Planned Behavior (TPB) was the theoretical framework for addressing the relationship between attitude and behavior, shaping an individual's behavioral intentions, and framed this study. </w:t>
      </w:r>
      <w:r w:rsidR="00BB5318">
        <w:rPr>
          <w:rFonts w:ascii="Times New Roman" w:eastAsia="Times New Roman" w:hAnsi="Times New Roman" w:cs="Times New Roman"/>
          <w:color w:val="0E101A"/>
          <w:sz w:val="24"/>
          <w:szCs w:val="24"/>
        </w:rPr>
        <w:t>Using</w:t>
      </w:r>
      <w:r w:rsidRPr="00D34E00">
        <w:rPr>
          <w:rFonts w:ascii="Times New Roman" w:eastAsia="Times New Roman" w:hAnsi="Times New Roman" w:cs="Times New Roman"/>
          <w:color w:val="0E101A"/>
          <w:sz w:val="24"/>
          <w:szCs w:val="24"/>
        </w:rPr>
        <w:t xml:space="preserve"> the theory of planned behavior (TPB)</w:t>
      </w:r>
      <w:r w:rsidR="00BB5318">
        <w:rPr>
          <w:rFonts w:ascii="Times New Roman" w:eastAsia="Times New Roman" w:hAnsi="Times New Roman" w:cs="Times New Roman"/>
          <w:color w:val="0E101A"/>
          <w:sz w:val="24"/>
          <w:szCs w:val="24"/>
        </w:rPr>
        <w:t xml:space="preserve"> as a framework</w:t>
      </w:r>
      <w:r w:rsidRPr="00D34E00">
        <w:rPr>
          <w:rFonts w:ascii="Times New Roman" w:eastAsia="Times New Roman" w:hAnsi="Times New Roman" w:cs="Times New Roman"/>
          <w:color w:val="0E101A"/>
          <w:sz w:val="24"/>
          <w:szCs w:val="24"/>
        </w:rPr>
        <w:t xml:space="preserve">, behaviors in inclusion classrooms are influenced by teacher attitudes. The teachers' perceptions about young children with disabilities may direct their attitudes toward implementing inclusive education. In other words, teachers' beliefs, attitudes, and perceptions determine their behavioral intentions in the classroom. Attitudes hold the most significant influence on teachers' intentions to implement inclusion. The subjective norm is the social pressures a person feels about participating in an activity and if others would approve- family, co-workers, school administration, or district leader. Teachers do experience social pressure from </w:t>
      </w:r>
      <w:r w:rsidRPr="00D34E00">
        <w:rPr>
          <w:rFonts w:ascii="Times New Roman" w:eastAsia="Times New Roman" w:hAnsi="Times New Roman" w:cs="Times New Roman"/>
          <w:color w:val="0E101A"/>
          <w:sz w:val="24"/>
          <w:szCs w:val="24"/>
        </w:rPr>
        <w:lastRenderedPageBreak/>
        <w:t xml:space="preserve">stakeholders within the </w:t>
      </w:r>
      <w:r w:rsidR="00450060">
        <w:rPr>
          <w:rFonts w:ascii="Times New Roman" w:eastAsia="Times New Roman" w:hAnsi="Times New Roman" w:cs="Times New Roman"/>
          <w:color w:val="0E101A"/>
          <w:sz w:val="24"/>
          <w:szCs w:val="24"/>
        </w:rPr>
        <w:t xml:space="preserve">school </w:t>
      </w:r>
      <w:r w:rsidRPr="00D34E00">
        <w:rPr>
          <w:rFonts w:ascii="Times New Roman" w:eastAsia="Times New Roman" w:hAnsi="Times New Roman" w:cs="Times New Roman"/>
          <w:color w:val="0E101A"/>
          <w:sz w:val="24"/>
          <w:szCs w:val="24"/>
        </w:rPr>
        <w:t>system. Perceived behavioral control refers to the teacher's perception of the difficulty or ease of executing the action or behavior. If a teacher has high behavioral intentions, they are likely to perform the behavior. In contrast, a teacher with low behavioral intentions may not ac</w:t>
      </w:r>
      <w:r w:rsidR="00CA17D5">
        <w:rPr>
          <w:rFonts w:ascii="Times New Roman" w:eastAsia="Times New Roman" w:hAnsi="Times New Roman" w:cs="Times New Roman"/>
          <w:color w:val="0E101A"/>
          <w:sz w:val="24"/>
          <w:szCs w:val="24"/>
        </w:rPr>
        <w:t>hieve</w:t>
      </w:r>
      <w:r w:rsidRPr="00D34E00">
        <w:rPr>
          <w:rFonts w:ascii="Times New Roman" w:eastAsia="Times New Roman" w:hAnsi="Times New Roman" w:cs="Times New Roman"/>
          <w:color w:val="0E101A"/>
          <w:sz w:val="24"/>
          <w:szCs w:val="24"/>
        </w:rPr>
        <w:t xml:space="preserve"> the behavior.</w:t>
      </w:r>
    </w:p>
    <w:p w14:paraId="41850846" w14:textId="77777777" w:rsidR="00D34E00" w:rsidRPr="00D34E00" w:rsidRDefault="00D34E00" w:rsidP="00D34E00">
      <w:pPr>
        <w:tabs>
          <w:tab w:val="left" w:pos="720"/>
        </w:tabs>
        <w:autoSpaceDE w:val="0"/>
        <w:autoSpaceDN w:val="0"/>
        <w:adjustRightInd w:val="0"/>
        <w:spacing w:after="0" w:line="480" w:lineRule="auto"/>
        <w:rPr>
          <w:rFonts w:ascii="Times New Roman" w:hAnsi="Times New Roman" w:cs="Times New Roman"/>
          <w:sz w:val="24"/>
          <w:szCs w:val="24"/>
          <w14:ligatures w14:val="standardContextual"/>
        </w:rPr>
      </w:pPr>
      <w:r w:rsidRPr="00D34E00">
        <w:rPr>
          <w:rFonts w:ascii="Times-Roman" w:hAnsi="Times-Roman" w:cs="Times-Roman"/>
          <w:sz w:val="24"/>
          <w:szCs w:val="24"/>
          <w14:ligatures w14:val="standardContextual"/>
        </w:rPr>
        <w:tab/>
      </w:r>
      <w:r w:rsidRPr="00D34E00">
        <w:rPr>
          <w:rFonts w:ascii="Times New Roman" w:hAnsi="Times New Roman" w:cs="Times New Roman"/>
          <w:sz w:val="24"/>
          <w:szCs w:val="24"/>
          <w14:ligatures w14:val="standardContextual"/>
        </w:rPr>
        <w:t xml:space="preserve">Overall, the twelve preschool teachers in the study were positive and willing to teach in an inclusive classroom as evidenced by their statements sharing the importance of including and teaching all children. Their behavioral intentions were high, and therefore, attitudes were positive. </w:t>
      </w:r>
      <w:r w:rsidRPr="00D34E00">
        <w:rPr>
          <w:rFonts w:ascii="Times New Roman" w:hAnsi="Times New Roman" w:cs="Times New Roman"/>
          <w:sz w:val="24"/>
          <w:szCs w:val="24"/>
          <w:shd w:val="clear" w:color="auto" w:fill="FFFFFF"/>
        </w:rPr>
        <w:t>Participant responses included:</w:t>
      </w:r>
    </w:p>
    <w:p w14:paraId="279B3C6C" w14:textId="77777777" w:rsidR="00D34E00" w:rsidRPr="00D34E00" w:rsidRDefault="00D34E00" w:rsidP="00D34E00">
      <w:pPr>
        <w:numPr>
          <w:ilvl w:val="0"/>
          <w:numId w:val="30"/>
        </w:numPr>
        <w:spacing w:after="0" w:line="480" w:lineRule="auto"/>
        <w:contextualSpacing/>
        <w:rPr>
          <w:rFonts w:ascii="Times New Roman" w:eastAsia="Times New Roman" w:hAnsi="Times New Roman" w:cs="Times New Roman"/>
          <w:kern w:val="2"/>
          <w:sz w:val="24"/>
          <w:szCs w:val="24"/>
          <w14:ligatures w14:val="standardContextual"/>
        </w:rPr>
      </w:pPr>
      <w:r w:rsidRPr="00D34E00">
        <w:rPr>
          <w:rFonts w:ascii="Times New Roman" w:eastAsia="Times New Roman" w:hAnsi="Times New Roman" w:cs="Times New Roman"/>
          <w:kern w:val="2"/>
          <w:sz w:val="24"/>
          <w:szCs w:val="24"/>
          <w14:ligatures w14:val="standardContextual"/>
        </w:rPr>
        <w:t xml:space="preserve">“To me, preschool inclusion is meeting the needs of every student to the best of our ability, whatever our structure may be, and that includes all needs.” </w:t>
      </w:r>
    </w:p>
    <w:p w14:paraId="0969D0A8" w14:textId="5CC6B2D9" w:rsidR="00D34E00" w:rsidRPr="00D34E00" w:rsidRDefault="0022318B" w:rsidP="00D34E00">
      <w:pPr>
        <w:numPr>
          <w:ilvl w:val="0"/>
          <w:numId w:val="30"/>
        </w:numPr>
        <w:spacing w:after="0" w:line="480" w:lineRule="auto"/>
        <w:contextualSpacing/>
        <w:rPr>
          <w:rFonts w:ascii="Times New Roman" w:eastAsia="Times New Roman" w:hAnsi="Times New Roman" w:cs="Times New Roman"/>
          <w:kern w:val="2"/>
          <w:sz w:val="24"/>
          <w:szCs w:val="24"/>
          <w14:ligatures w14:val="standardContextual"/>
        </w:rPr>
      </w:pPr>
      <w:r>
        <w:rPr>
          <w:rFonts w:ascii="Times New Roman" w:eastAsia="Times New Roman" w:hAnsi="Times New Roman" w:cs="Times New Roman"/>
          <w:kern w:val="2"/>
          <w:sz w:val="24"/>
          <w:szCs w:val="24"/>
          <w14:ligatures w14:val="standardContextual"/>
        </w:rPr>
        <w:t>“</w:t>
      </w:r>
      <w:r w:rsidR="00D34E00" w:rsidRPr="00D34E00">
        <w:rPr>
          <w:rFonts w:ascii="Times New Roman" w:eastAsia="Times New Roman" w:hAnsi="Times New Roman" w:cs="Times New Roman"/>
          <w:kern w:val="2"/>
          <w:sz w:val="24"/>
          <w:szCs w:val="24"/>
          <w14:ligatures w14:val="standardContextual"/>
        </w:rPr>
        <w:t xml:space="preserve">All of the students </w:t>
      </w:r>
      <w:proofErr w:type="gramStart"/>
      <w:r w:rsidR="00D34E00" w:rsidRPr="00D34E00">
        <w:rPr>
          <w:rFonts w:ascii="Times New Roman" w:eastAsia="Times New Roman" w:hAnsi="Times New Roman" w:cs="Times New Roman"/>
          <w:kern w:val="2"/>
          <w:sz w:val="24"/>
          <w:szCs w:val="24"/>
          <w14:ligatures w14:val="standardContextual"/>
        </w:rPr>
        <w:t>are able to</w:t>
      </w:r>
      <w:proofErr w:type="gramEnd"/>
      <w:r w:rsidR="00D34E00" w:rsidRPr="00D34E00">
        <w:rPr>
          <w:rFonts w:ascii="Times New Roman" w:eastAsia="Times New Roman" w:hAnsi="Times New Roman" w:cs="Times New Roman"/>
          <w:kern w:val="2"/>
          <w:sz w:val="24"/>
          <w:szCs w:val="24"/>
          <w14:ligatures w14:val="standardContextual"/>
        </w:rPr>
        <w:t xml:space="preserve"> learn and grow with one another, and it just provides them with an opportunity. They don't have to be in a separate classroom, and I love that because they shouldn't have to be in a separate classroom.” </w:t>
      </w:r>
    </w:p>
    <w:p w14:paraId="3B767334" w14:textId="77777777" w:rsidR="00D34E00" w:rsidRPr="00D34E00" w:rsidRDefault="00D34E00" w:rsidP="00D34E00">
      <w:pPr>
        <w:numPr>
          <w:ilvl w:val="0"/>
          <w:numId w:val="30"/>
        </w:numPr>
        <w:spacing w:after="0" w:line="480" w:lineRule="auto"/>
        <w:contextualSpacing/>
        <w:rPr>
          <w:rFonts w:ascii="Times New Roman" w:eastAsia="Times New Roman" w:hAnsi="Times New Roman" w:cs="Times New Roman"/>
          <w:kern w:val="2"/>
          <w:sz w:val="24"/>
          <w:szCs w:val="24"/>
          <w14:ligatures w14:val="standardContextual"/>
        </w:rPr>
      </w:pPr>
      <w:r w:rsidRPr="00D34E00">
        <w:rPr>
          <w:rFonts w:ascii="Times New Roman" w:eastAsia="Times New Roman" w:hAnsi="Times New Roman" w:cs="Times New Roman"/>
          <w:kern w:val="2"/>
          <w:sz w:val="24"/>
          <w:szCs w:val="24"/>
          <w14:ligatures w14:val="standardContextual"/>
        </w:rPr>
        <w:t xml:space="preserve"> “The main idea was to focus on meeting the individual needs of each child, giving every child the education they deserve.” </w:t>
      </w:r>
    </w:p>
    <w:p w14:paraId="4A2E783E" w14:textId="77777777" w:rsidR="00D34E00" w:rsidRPr="00D34E00" w:rsidRDefault="00D34E00" w:rsidP="00D34E00">
      <w:pPr>
        <w:numPr>
          <w:ilvl w:val="0"/>
          <w:numId w:val="30"/>
        </w:numPr>
        <w:spacing w:after="0" w:line="480" w:lineRule="auto"/>
        <w:contextualSpacing/>
        <w:rPr>
          <w:rFonts w:ascii="Times New Roman" w:eastAsia="Times New Roman" w:hAnsi="Times New Roman" w:cs="Times New Roman"/>
          <w:kern w:val="2"/>
          <w:sz w:val="24"/>
          <w:szCs w:val="24"/>
          <w14:ligatures w14:val="standardContextual"/>
        </w:rPr>
      </w:pPr>
      <w:r w:rsidRPr="00D34E00">
        <w:rPr>
          <w:rFonts w:ascii="Times New Roman" w:eastAsia="Times New Roman" w:hAnsi="Times New Roman" w:cs="Times New Roman"/>
          <w:kern w:val="2"/>
          <w:sz w:val="24"/>
          <w:szCs w:val="24"/>
          <w14:ligatures w14:val="standardContextual"/>
        </w:rPr>
        <w:t xml:space="preserve">“All preschool children are considered regular education students first and should be given the opportunity to grow and learn together.” </w:t>
      </w:r>
    </w:p>
    <w:p w14:paraId="73C7C101" w14:textId="11D94495" w:rsidR="00D34E00" w:rsidRPr="00D34E00" w:rsidRDefault="00D34E00" w:rsidP="00D34E00">
      <w:pPr>
        <w:numPr>
          <w:ilvl w:val="0"/>
          <w:numId w:val="30"/>
        </w:numPr>
        <w:spacing w:after="0" w:line="480" w:lineRule="auto"/>
        <w:contextualSpacing/>
        <w:rPr>
          <w:rFonts w:ascii="Times New Roman" w:eastAsia="Times New Roman" w:hAnsi="Times New Roman" w:cs="Times New Roman"/>
          <w:kern w:val="2"/>
          <w:sz w:val="24"/>
          <w:szCs w:val="24"/>
          <w14:ligatures w14:val="standardContextual"/>
        </w:rPr>
      </w:pPr>
      <w:r w:rsidRPr="00D34E00">
        <w:rPr>
          <w:rFonts w:ascii="Times New Roman" w:eastAsia="Times New Roman" w:hAnsi="Times New Roman" w:cs="Times New Roman"/>
          <w:kern w:val="2"/>
          <w:sz w:val="24"/>
          <w:szCs w:val="24"/>
          <w14:ligatures w14:val="standardContextual"/>
        </w:rPr>
        <w:t xml:space="preserve">“Preschool inclusion is that all children preschool age are general education students first. So, when they come into the classroom, they're just loved and taught </w:t>
      </w:r>
      <w:r w:rsidR="00573169" w:rsidRPr="00D34E00">
        <w:rPr>
          <w:rFonts w:ascii="Times New Roman" w:eastAsia="Times New Roman" w:hAnsi="Times New Roman" w:cs="Times New Roman"/>
          <w:kern w:val="2"/>
          <w:sz w:val="24"/>
          <w:szCs w:val="24"/>
          <w14:ligatures w14:val="standardContextual"/>
        </w:rPr>
        <w:t>like</w:t>
      </w:r>
      <w:r w:rsidRPr="00D34E00">
        <w:rPr>
          <w:rFonts w:ascii="Times New Roman" w:eastAsia="Times New Roman" w:hAnsi="Times New Roman" w:cs="Times New Roman"/>
          <w:kern w:val="2"/>
          <w:sz w:val="24"/>
          <w:szCs w:val="24"/>
          <w14:ligatures w14:val="standardContextual"/>
        </w:rPr>
        <w:t xml:space="preserve"> there's no difference in anybody. But we do meet their needs where they're at. To me, preschool inclusion is meeting the needs of every student to the best of our ability, whatever our structure may be and that includes all needs. You know from every end of the spectrum, if it's just academics, if there's a learning delay whatever the realm may be, doing </w:t>
      </w:r>
      <w:r w:rsidRPr="00D34E00">
        <w:rPr>
          <w:rFonts w:ascii="Times New Roman" w:eastAsia="Times New Roman" w:hAnsi="Times New Roman" w:cs="Times New Roman"/>
          <w:kern w:val="2"/>
          <w:sz w:val="24"/>
          <w:szCs w:val="24"/>
          <w14:ligatures w14:val="standardContextual"/>
        </w:rPr>
        <w:lastRenderedPageBreak/>
        <w:t>everything that I can or my assistants can, whatever our resources are to include all students and meet their needs as best we can.”</w:t>
      </w:r>
    </w:p>
    <w:p w14:paraId="51444570" w14:textId="2863A71E" w:rsidR="00D34E00" w:rsidRPr="00D34E00" w:rsidRDefault="00D34E00" w:rsidP="00D34E00">
      <w:pPr>
        <w:spacing w:after="0" w:line="480" w:lineRule="auto"/>
        <w:ind w:firstLine="720"/>
        <w:contextualSpacing/>
        <w:rPr>
          <w:rFonts w:ascii="Times New Roman" w:eastAsia="Times New Roman" w:hAnsi="Times New Roman" w:cs="Times New Roman"/>
          <w:kern w:val="2"/>
          <w:sz w:val="24"/>
          <w:szCs w:val="24"/>
          <w14:ligatures w14:val="standardContextual"/>
        </w:rPr>
      </w:pPr>
      <w:r w:rsidRPr="00D34E00">
        <w:rPr>
          <w:rFonts w:ascii="Times New Roman" w:eastAsia="Times New Roman" w:hAnsi="Times New Roman" w:cs="Times New Roman"/>
          <w:kern w:val="2"/>
          <w:sz w:val="24"/>
          <w:szCs w:val="24"/>
          <w14:ligatures w14:val="standardContextual"/>
        </w:rPr>
        <w:t>This study also found that while teachers were positive about inclusion, they voiced concern or low confidence in their ability to implement inclusion without assistance and direction. The findings showed that they were willing to do the work but needed more support to perform the tasks. The interviews revealed five themes that shared their concerns: fear of and initial discomfort around young children with disabilities, lack of preschool special education knowledge and skills, school and administrator support and guidance, the importance of teacher preparation and field experiences, and continued professional development, coaching, and collaboration. The first theme was fear of and initial discomfort around young children with disabilities, which influenced teacher attitudes and behavior</w:t>
      </w:r>
      <w:r w:rsidR="00573169">
        <w:rPr>
          <w:rFonts w:ascii="Times New Roman" w:eastAsia="Times New Roman" w:hAnsi="Times New Roman" w:cs="Times New Roman"/>
          <w:kern w:val="2"/>
          <w:sz w:val="24"/>
          <w:szCs w:val="24"/>
          <w14:ligatures w14:val="standardContextual"/>
        </w:rPr>
        <w:t>al</w:t>
      </w:r>
      <w:r w:rsidRPr="00D34E00">
        <w:rPr>
          <w:rFonts w:ascii="Times New Roman" w:eastAsia="Times New Roman" w:hAnsi="Times New Roman" w:cs="Times New Roman"/>
          <w:kern w:val="2"/>
          <w:sz w:val="24"/>
          <w:szCs w:val="24"/>
          <w14:ligatures w14:val="standardContextual"/>
        </w:rPr>
        <w:t xml:space="preserve"> intention</w:t>
      </w:r>
      <w:r w:rsidR="00D148FD">
        <w:rPr>
          <w:rFonts w:ascii="Times New Roman" w:eastAsia="Times New Roman" w:hAnsi="Times New Roman" w:cs="Times New Roman"/>
          <w:kern w:val="2"/>
          <w:sz w:val="24"/>
          <w:szCs w:val="24"/>
          <w14:ligatures w14:val="standardContextual"/>
        </w:rPr>
        <w:t>s</w:t>
      </w:r>
      <w:r w:rsidRPr="00D34E00">
        <w:rPr>
          <w:rFonts w:ascii="Times New Roman" w:eastAsia="Times New Roman" w:hAnsi="Times New Roman" w:cs="Times New Roman"/>
          <w:kern w:val="2"/>
          <w:sz w:val="24"/>
          <w:szCs w:val="24"/>
          <w14:ligatures w14:val="standardContextual"/>
        </w:rPr>
        <w:t xml:space="preserve"> in the inclusive classroom.</w:t>
      </w:r>
    </w:p>
    <w:p w14:paraId="4328C01D" w14:textId="77777777" w:rsidR="00D34E00" w:rsidRPr="00D34E00" w:rsidRDefault="00D34E00" w:rsidP="00D34E00">
      <w:pPr>
        <w:spacing w:after="0" w:line="480" w:lineRule="auto"/>
        <w:rPr>
          <w:rFonts w:ascii="Times New Roman" w:eastAsia="Times New Roman" w:hAnsi="Times New Roman" w:cs="Times New Roman"/>
          <w:sz w:val="24"/>
          <w:szCs w:val="24"/>
        </w:rPr>
      </w:pPr>
      <w:r w:rsidRPr="00D34E00">
        <w:rPr>
          <w:rFonts w:ascii="Times New Roman" w:eastAsia="Times New Roman" w:hAnsi="Times New Roman" w:cs="Times New Roman"/>
          <w:sz w:val="24"/>
          <w:szCs w:val="24"/>
        </w:rPr>
        <w:t>Supporting the framework, the participant responses included:</w:t>
      </w:r>
    </w:p>
    <w:p w14:paraId="3DA6A476" w14:textId="77777777" w:rsidR="0016019A" w:rsidRDefault="00D34E00" w:rsidP="0016019A">
      <w:pPr>
        <w:pStyle w:val="ListParagraph"/>
        <w:numPr>
          <w:ilvl w:val="0"/>
          <w:numId w:val="31"/>
        </w:numPr>
        <w:spacing w:after="0" w:line="480" w:lineRule="auto"/>
        <w:rPr>
          <w:rFonts w:ascii="Times New Roman" w:eastAsia="Times New Roman" w:hAnsi="Times New Roman" w:cs="Times New Roman"/>
          <w:kern w:val="2"/>
          <w:sz w:val="24"/>
          <w:szCs w:val="24"/>
          <w14:ligatures w14:val="standardContextual"/>
        </w:rPr>
      </w:pPr>
      <w:r w:rsidRPr="002717C3">
        <w:rPr>
          <w:rFonts w:ascii="Times New Roman" w:eastAsia="Times New Roman" w:hAnsi="Times New Roman" w:cs="Times New Roman"/>
          <w:kern w:val="2"/>
          <w:sz w:val="24"/>
          <w:szCs w:val="24"/>
          <w14:ligatures w14:val="standardContextual"/>
        </w:rPr>
        <w:t>“A lot of times, teachers are just afraid. I really think it's just fear of the unknown. Just fear and lack of knowledge.”</w:t>
      </w:r>
    </w:p>
    <w:p w14:paraId="413FEE73" w14:textId="77777777" w:rsidR="0016019A" w:rsidRDefault="00D34E00" w:rsidP="0016019A">
      <w:pPr>
        <w:pStyle w:val="ListParagraph"/>
        <w:numPr>
          <w:ilvl w:val="0"/>
          <w:numId w:val="31"/>
        </w:numPr>
        <w:spacing w:after="0" w:line="480" w:lineRule="auto"/>
        <w:rPr>
          <w:rFonts w:ascii="Times New Roman" w:eastAsia="Times New Roman" w:hAnsi="Times New Roman" w:cs="Times New Roman"/>
          <w:kern w:val="2"/>
          <w:sz w:val="24"/>
          <w:szCs w:val="24"/>
          <w14:ligatures w14:val="standardContextual"/>
        </w:rPr>
      </w:pPr>
      <w:r w:rsidRPr="0016019A">
        <w:rPr>
          <w:rFonts w:ascii="Times New Roman" w:eastAsia="Times New Roman" w:hAnsi="Times New Roman" w:cs="Times New Roman"/>
          <w:kern w:val="2"/>
          <w:sz w:val="24"/>
          <w:szCs w:val="24"/>
          <w14:ligatures w14:val="standardContextual"/>
        </w:rPr>
        <w:t>“That probably other people's negative attitudes towards inclusion affects you. The things that they say I mean affect your mood.”</w:t>
      </w:r>
    </w:p>
    <w:p w14:paraId="25E29F20" w14:textId="77777777" w:rsidR="0016019A" w:rsidRDefault="00D34E00" w:rsidP="0016019A">
      <w:pPr>
        <w:pStyle w:val="ListParagraph"/>
        <w:numPr>
          <w:ilvl w:val="0"/>
          <w:numId w:val="31"/>
        </w:numPr>
        <w:spacing w:after="0" w:line="480" w:lineRule="auto"/>
        <w:rPr>
          <w:rFonts w:ascii="Times New Roman" w:eastAsia="Times New Roman" w:hAnsi="Times New Roman" w:cs="Times New Roman"/>
          <w:kern w:val="2"/>
          <w:sz w:val="24"/>
          <w:szCs w:val="24"/>
          <w14:ligatures w14:val="standardContextual"/>
        </w:rPr>
      </w:pPr>
      <w:r w:rsidRPr="0016019A">
        <w:rPr>
          <w:rFonts w:ascii="Times New Roman" w:eastAsia="Times New Roman" w:hAnsi="Times New Roman" w:cs="Times New Roman"/>
          <w:kern w:val="2"/>
          <w:sz w:val="24"/>
          <w:szCs w:val="24"/>
          <w14:ligatures w14:val="standardContextual"/>
        </w:rPr>
        <w:t>“I think the biggest thing that probably scares teachers away from this is the behavior that they think they could deal with.”</w:t>
      </w:r>
    </w:p>
    <w:p w14:paraId="5DAA29A3" w14:textId="77777777" w:rsidR="0016019A" w:rsidRDefault="00D34E00" w:rsidP="0016019A">
      <w:pPr>
        <w:pStyle w:val="ListParagraph"/>
        <w:numPr>
          <w:ilvl w:val="0"/>
          <w:numId w:val="31"/>
        </w:numPr>
        <w:spacing w:after="0" w:line="480" w:lineRule="auto"/>
        <w:rPr>
          <w:rFonts w:ascii="Times New Roman" w:eastAsia="Times New Roman" w:hAnsi="Times New Roman" w:cs="Times New Roman"/>
          <w:kern w:val="2"/>
          <w:sz w:val="24"/>
          <w:szCs w:val="24"/>
          <w14:ligatures w14:val="standardContextual"/>
        </w:rPr>
      </w:pPr>
      <w:r w:rsidRPr="0016019A">
        <w:rPr>
          <w:rFonts w:ascii="Times New Roman" w:eastAsia="Times New Roman" w:hAnsi="Times New Roman" w:cs="Times New Roman"/>
          <w:kern w:val="2"/>
          <w:sz w:val="24"/>
          <w:szCs w:val="24"/>
          <w14:ligatures w14:val="standardContextual"/>
        </w:rPr>
        <w:t>“Not being afraid of our students with disabilities because they’re students.”</w:t>
      </w:r>
    </w:p>
    <w:p w14:paraId="5D0F5A92" w14:textId="77777777" w:rsidR="0016019A" w:rsidRDefault="00D34E00" w:rsidP="0016019A">
      <w:pPr>
        <w:pStyle w:val="ListParagraph"/>
        <w:numPr>
          <w:ilvl w:val="0"/>
          <w:numId w:val="31"/>
        </w:numPr>
        <w:spacing w:after="0" w:line="480" w:lineRule="auto"/>
        <w:rPr>
          <w:rFonts w:ascii="Times New Roman" w:eastAsia="Times New Roman" w:hAnsi="Times New Roman" w:cs="Times New Roman"/>
          <w:kern w:val="2"/>
          <w:sz w:val="24"/>
          <w:szCs w:val="24"/>
          <w14:ligatures w14:val="standardContextual"/>
        </w:rPr>
      </w:pPr>
      <w:r w:rsidRPr="0016019A">
        <w:rPr>
          <w:rFonts w:ascii="Times New Roman" w:eastAsia="Times New Roman" w:hAnsi="Times New Roman" w:cs="Times New Roman"/>
          <w:kern w:val="2"/>
          <w:sz w:val="24"/>
          <w:szCs w:val="24"/>
          <w14:ligatures w14:val="standardContextual"/>
        </w:rPr>
        <w:t>“First of all, I think the willingness to try it and training resources and support.”</w:t>
      </w:r>
    </w:p>
    <w:p w14:paraId="10770B91" w14:textId="5D448308" w:rsidR="00D34E00" w:rsidRPr="00D34E00" w:rsidRDefault="00D34E00" w:rsidP="00D34E00">
      <w:pPr>
        <w:spacing w:after="0" w:line="480" w:lineRule="auto"/>
        <w:ind w:firstLine="720"/>
        <w:rPr>
          <w:rFonts w:ascii="Times New Roman" w:eastAsia="Times New Roman" w:hAnsi="Times New Roman" w:cs="Times New Roman"/>
          <w:sz w:val="24"/>
          <w:szCs w:val="24"/>
        </w:rPr>
      </w:pPr>
      <w:r w:rsidRPr="00D34E00">
        <w:rPr>
          <w:rFonts w:ascii="Times New Roman" w:eastAsia="Times New Roman" w:hAnsi="Times New Roman" w:cs="Times New Roman"/>
          <w:sz w:val="24"/>
          <w:szCs w:val="24"/>
        </w:rPr>
        <w:lastRenderedPageBreak/>
        <w:t>The second theme was the lack of preschool special education knowledge and skills, which affected teacher attitudes and behavior</w:t>
      </w:r>
      <w:r w:rsidR="00D148FD">
        <w:rPr>
          <w:rFonts w:ascii="Times New Roman" w:eastAsia="Times New Roman" w:hAnsi="Times New Roman" w:cs="Times New Roman"/>
          <w:sz w:val="24"/>
          <w:szCs w:val="24"/>
        </w:rPr>
        <w:t>al</w:t>
      </w:r>
      <w:r w:rsidRPr="00D34E00">
        <w:rPr>
          <w:rFonts w:ascii="Times New Roman" w:eastAsia="Times New Roman" w:hAnsi="Times New Roman" w:cs="Times New Roman"/>
          <w:sz w:val="24"/>
          <w:szCs w:val="24"/>
        </w:rPr>
        <w:t xml:space="preserve"> intention</w:t>
      </w:r>
      <w:r w:rsidR="00D148FD">
        <w:rPr>
          <w:rFonts w:ascii="Times New Roman" w:eastAsia="Times New Roman" w:hAnsi="Times New Roman" w:cs="Times New Roman"/>
          <w:sz w:val="24"/>
          <w:szCs w:val="24"/>
        </w:rPr>
        <w:t>s</w:t>
      </w:r>
      <w:r w:rsidRPr="00D34E00">
        <w:rPr>
          <w:rFonts w:ascii="Times New Roman" w:eastAsia="Times New Roman" w:hAnsi="Times New Roman" w:cs="Times New Roman"/>
          <w:sz w:val="24"/>
          <w:szCs w:val="24"/>
        </w:rPr>
        <w:t xml:space="preserve"> in the inclusive classroom. Participant responses included:</w:t>
      </w:r>
    </w:p>
    <w:p w14:paraId="152DA7BA" w14:textId="77777777" w:rsidR="009F5ABB" w:rsidRDefault="00D34E00" w:rsidP="009F5ABB">
      <w:pPr>
        <w:pStyle w:val="ListParagraph"/>
        <w:numPr>
          <w:ilvl w:val="0"/>
          <w:numId w:val="32"/>
        </w:numPr>
        <w:spacing w:after="0" w:line="480" w:lineRule="auto"/>
        <w:rPr>
          <w:rFonts w:ascii="Times New Roman" w:eastAsia="Times New Roman" w:hAnsi="Times New Roman" w:cs="Times New Roman"/>
          <w:kern w:val="2"/>
          <w:sz w:val="24"/>
          <w:szCs w:val="24"/>
          <w14:ligatures w14:val="standardContextual"/>
        </w:rPr>
      </w:pPr>
      <w:r w:rsidRPr="00E07A86">
        <w:rPr>
          <w:rFonts w:ascii="Times New Roman" w:eastAsia="Times New Roman" w:hAnsi="Times New Roman" w:cs="Times New Roman"/>
          <w:kern w:val="2"/>
          <w:sz w:val="24"/>
          <w:szCs w:val="24"/>
          <w14:ligatures w14:val="standardContextual"/>
        </w:rPr>
        <w:t>“It would be nice to have more training on how to address behavior problems, like how to meet the needs when you have children with behaviors or get stressed a little easier, how to take care of them and include the rest of the class in the process. That's really a struggle.” </w:t>
      </w:r>
    </w:p>
    <w:p w14:paraId="37FF9050" w14:textId="77777777" w:rsidR="009F5ABB" w:rsidRDefault="00D34E00" w:rsidP="009F5ABB">
      <w:pPr>
        <w:pStyle w:val="ListParagraph"/>
        <w:numPr>
          <w:ilvl w:val="0"/>
          <w:numId w:val="32"/>
        </w:numPr>
        <w:spacing w:after="0" w:line="480" w:lineRule="auto"/>
        <w:rPr>
          <w:rFonts w:ascii="Times New Roman" w:eastAsia="Times New Roman" w:hAnsi="Times New Roman" w:cs="Times New Roman"/>
          <w:kern w:val="2"/>
          <w:sz w:val="24"/>
          <w:szCs w:val="24"/>
          <w14:ligatures w14:val="standardContextual"/>
        </w:rPr>
      </w:pPr>
      <w:r w:rsidRPr="009F5ABB">
        <w:rPr>
          <w:rFonts w:ascii="Times New Roman" w:eastAsia="Times New Roman" w:hAnsi="Times New Roman" w:cs="Times New Roman"/>
          <w:kern w:val="2"/>
          <w:sz w:val="24"/>
          <w:szCs w:val="24"/>
          <w14:ligatures w14:val="standardContextual"/>
        </w:rPr>
        <w:t>“I think you need training in special education, special needs students, and behavior management because a lot of issues do not come around in just a typical general education pre-kindergarten classroom.”</w:t>
      </w:r>
    </w:p>
    <w:p w14:paraId="194298EE" w14:textId="77777777" w:rsidR="009F5ABB" w:rsidRDefault="00D34E00" w:rsidP="009F5ABB">
      <w:pPr>
        <w:pStyle w:val="ListParagraph"/>
        <w:numPr>
          <w:ilvl w:val="0"/>
          <w:numId w:val="32"/>
        </w:numPr>
        <w:spacing w:after="0" w:line="480" w:lineRule="auto"/>
        <w:rPr>
          <w:rFonts w:ascii="Times New Roman" w:eastAsia="Times New Roman" w:hAnsi="Times New Roman" w:cs="Times New Roman"/>
          <w:kern w:val="2"/>
          <w:sz w:val="24"/>
          <w:szCs w:val="24"/>
          <w14:ligatures w14:val="standardContextual"/>
        </w:rPr>
      </w:pPr>
      <w:r w:rsidRPr="009F5ABB">
        <w:rPr>
          <w:rFonts w:ascii="Times New Roman" w:eastAsia="Times New Roman" w:hAnsi="Times New Roman" w:cs="Times New Roman"/>
          <w:kern w:val="2"/>
          <w:sz w:val="24"/>
          <w:szCs w:val="24"/>
          <w14:ligatures w14:val="standardContextual"/>
        </w:rPr>
        <w:t>“You need training on students who have unique needs and ways that you can support them.”</w:t>
      </w:r>
    </w:p>
    <w:p w14:paraId="16DCA444" w14:textId="77777777" w:rsidR="00CA10A3" w:rsidRPr="00CA10A3" w:rsidRDefault="00D34E00" w:rsidP="00CA10A3">
      <w:pPr>
        <w:pStyle w:val="ListParagraph"/>
        <w:numPr>
          <w:ilvl w:val="0"/>
          <w:numId w:val="32"/>
        </w:numPr>
        <w:spacing w:after="0" w:line="480" w:lineRule="auto"/>
        <w:rPr>
          <w:rFonts w:ascii="Times New Roman" w:eastAsia="Times New Roman" w:hAnsi="Times New Roman" w:cs="Times New Roman"/>
          <w:kern w:val="2"/>
          <w:sz w:val="24"/>
          <w:szCs w:val="24"/>
          <w14:ligatures w14:val="standardContextual"/>
        </w:rPr>
      </w:pPr>
      <w:r w:rsidRPr="009F5ABB">
        <w:rPr>
          <w:rFonts w:ascii="Times New Roman" w:eastAsia="Times New Roman" w:hAnsi="Times New Roman" w:cs="Times New Roman"/>
          <w:kern w:val="2"/>
          <w:sz w:val="24"/>
          <w:szCs w:val="24"/>
          <w14:ligatures w14:val="standardContextual"/>
        </w:rPr>
        <w:t xml:space="preserve">“I understand differentiation, but when you've got a typical, you know, four, almost </w:t>
      </w:r>
      <w:proofErr w:type="gramStart"/>
      <w:r w:rsidRPr="009F5ABB">
        <w:rPr>
          <w:rFonts w:ascii="Times New Roman" w:eastAsia="Times New Roman" w:hAnsi="Times New Roman" w:cs="Times New Roman"/>
          <w:kern w:val="2"/>
          <w:sz w:val="24"/>
          <w:szCs w:val="24"/>
          <w14:ligatures w14:val="standardContextual"/>
        </w:rPr>
        <w:t>five year old</w:t>
      </w:r>
      <w:proofErr w:type="gramEnd"/>
      <w:r w:rsidRPr="009F5ABB">
        <w:rPr>
          <w:rFonts w:ascii="Times New Roman" w:eastAsia="Times New Roman" w:hAnsi="Times New Roman" w:cs="Times New Roman"/>
          <w:kern w:val="2"/>
          <w:sz w:val="24"/>
          <w:szCs w:val="24"/>
          <w14:ligatures w14:val="standardContextual"/>
        </w:rPr>
        <w:t xml:space="preserve"> that are high level, and then you come in with a delayed development. </w:t>
      </w:r>
      <w:r w:rsidRPr="009F5ABB">
        <w:rPr>
          <w:rFonts w:ascii="Times New Roman" w:eastAsia="Times New Roman" w:hAnsi="Times New Roman" w:cs="Times New Roman"/>
          <w:sz w:val="24"/>
          <w:szCs w:val="24"/>
        </w:rPr>
        <w:t>Somebody's going to get lost in the gap. If you're not careful.”</w:t>
      </w:r>
    </w:p>
    <w:p w14:paraId="0BF1F768" w14:textId="3E106AC4" w:rsidR="00D34E00" w:rsidRPr="00CA10A3" w:rsidRDefault="00D34E00" w:rsidP="00CA10A3">
      <w:pPr>
        <w:pStyle w:val="ListParagraph"/>
        <w:numPr>
          <w:ilvl w:val="0"/>
          <w:numId w:val="32"/>
        </w:numPr>
        <w:spacing w:after="0" w:line="480" w:lineRule="auto"/>
        <w:rPr>
          <w:rFonts w:ascii="Times New Roman" w:eastAsia="Times New Roman" w:hAnsi="Times New Roman" w:cs="Times New Roman"/>
          <w:kern w:val="2"/>
          <w:sz w:val="24"/>
          <w:szCs w:val="24"/>
          <w14:ligatures w14:val="standardContextual"/>
        </w:rPr>
      </w:pPr>
      <w:r w:rsidRPr="00CA10A3">
        <w:rPr>
          <w:rFonts w:ascii="Times New Roman" w:eastAsia="Times New Roman" w:hAnsi="Times New Roman" w:cs="Times New Roman"/>
          <w:kern w:val="2"/>
          <w:sz w:val="24"/>
          <w:szCs w:val="24"/>
          <w14:ligatures w14:val="standardContextual"/>
        </w:rPr>
        <w:t>“Intentional training or professional development intentional to understand what's being asked, what it looks like, what the benefits are.”</w:t>
      </w:r>
    </w:p>
    <w:p w14:paraId="5CAD0395" w14:textId="76E3BF74" w:rsidR="00D34E00" w:rsidRPr="00D34E00" w:rsidRDefault="00D34E00" w:rsidP="00D34E00">
      <w:pPr>
        <w:spacing w:after="0" w:line="480" w:lineRule="auto"/>
        <w:ind w:firstLine="720"/>
        <w:rPr>
          <w:rFonts w:ascii="Times New Roman" w:eastAsia="Times New Roman" w:hAnsi="Times New Roman" w:cs="Times New Roman"/>
          <w:sz w:val="24"/>
          <w:szCs w:val="24"/>
        </w:rPr>
      </w:pPr>
      <w:r w:rsidRPr="00D34E00">
        <w:rPr>
          <w:rFonts w:ascii="Times New Roman" w:eastAsia="Times New Roman" w:hAnsi="Times New Roman" w:cs="Times New Roman"/>
          <w:sz w:val="24"/>
          <w:szCs w:val="24"/>
        </w:rPr>
        <w:t>The third theme was school and district administrator support and guidance, which altered teacher attitudes and behavior</w:t>
      </w:r>
      <w:r w:rsidR="00D148FD">
        <w:rPr>
          <w:rFonts w:ascii="Times New Roman" w:eastAsia="Times New Roman" w:hAnsi="Times New Roman" w:cs="Times New Roman"/>
          <w:sz w:val="24"/>
          <w:szCs w:val="24"/>
        </w:rPr>
        <w:t>al</w:t>
      </w:r>
      <w:r w:rsidRPr="00D34E00">
        <w:rPr>
          <w:rFonts w:ascii="Times New Roman" w:eastAsia="Times New Roman" w:hAnsi="Times New Roman" w:cs="Times New Roman"/>
          <w:sz w:val="24"/>
          <w:szCs w:val="24"/>
        </w:rPr>
        <w:t xml:space="preserve"> intention</w:t>
      </w:r>
      <w:r w:rsidR="00D148FD">
        <w:rPr>
          <w:rFonts w:ascii="Times New Roman" w:eastAsia="Times New Roman" w:hAnsi="Times New Roman" w:cs="Times New Roman"/>
          <w:sz w:val="24"/>
          <w:szCs w:val="24"/>
        </w:rPr>
        <w:t>s</w:t>
      </w:r>
      <w:r w:rsidRPr="00D34E00">
        <w:rPr>
          <w:rFonts w:ascii="Times New Roman" w:eastAsia="Times New Roman" w:hAnsi="Times New Roman" w:cs="Times New Roman"/>
          <w:sz w:val="24"/>
          <w:szCs w:val="24"/>
        </w:rPr>
        <w:t xml:space="preserve"> in the inclusive classroom. Participant responses included:</w:t>
      </w:r>
    </w:p>
    <w:p w14:paraId="746F4ACF" w14:textId="77777777" w:rsidR="00D34E00" w:rsidRPr="00D34E00" w:rsidRDefault="00D34E00" w:rsidP="00D34E00">
      <w:pPr>
        <w:numPr>
          <w:ilvl w:val="0"/>
          <w:numId w:val="27"/>
        </w:numPr>
        <w:tabs>
          <w:tab w:val="left" w:pos="720"/>
        </w:tabs>
        <w:spacing w:after="0" w:line="480" w:lineRule="auto"/>
        <w:ind w:left="900" w:hanging="540"/>
        <w:contextualSpacing/>
        <w:rPr>
          <w:rFonts w:ascii="Times New Roman" w:eastAsia="Times New Roman" w:hAnsi="Times New Roman" w:cs="Times New Roman"/>
          <w:kern w:val="2"/>
          <w:sz w:val="24"/>
          <w:szCs w:val="24"/>
          <w14:ligatures w14:val="standardContextual"/>
        </w:rPr>
      </w:pPr>
      <w:r w:rsidRPr="00D34E00">
        <w:rPr>
          <w:rFonts w:ascii="Times New Roman" w:eastAsia="Times New Roman" w:hAnsi="Times New Roman" w:cs="Times New Roman"/>
          <w:kern w:val="2"/>
          <w:sz w:val="24"/>
          <w:szCs w:val="24"/>
          <w14:ligatures w14:val="standardContextual"/>
        </w:rPr>
        <w:t>“That probably she would say lack of help with a high number of students. I think it would be better if we had a smaller number of students, resources, planning time,</w:t>
      </w:r>
    </w:p>
    <w:p w14:paraId="6C95E5AD" w14:textId="77777777" w:rsidR="00D34E00" w:rsidRPr="00D34E00" w:rsidRDefault="00D34E00" w:rsidP="00D34E00">
      <w:pPr>
        <w:numPr>
          <w:ilvl w:val="0"/>
          <w:numId w:val="27"/>
        </w:numPr>
        <w:tabs>
          <w:tab w:val="left" w:pos="720"/>
        </w:tabs>
        <w:spacing w:after="0" w:line="480" w:lineRule="auto"/>
        <w:ind w:left="810" w:hanging="450"/>
        <w:contextualSpacing/>
        <w:rPr>
          <w:rFonts w:ascii="Times New Roman" w:eastAsia="Times New Roman" w:hAnsi="Times New Roman" w:cs="Times New Roman"/>
          <w:kern w:val="2"/>
          <w:sz w:val="24"/>
          <w:szCs w:val="24"/>
          <w14:ligatures w14:val="standardContextual"/>
        </w:rPr>
      </w:pPr>
      <w:r w:rsidRPr="00D34E00">
        <w:rPr>
          <w:rFonts w:ascii="Times New Roman" w:eastAsia="Times New Roman" w:hAnsi="Times New Roman" w:cs="Times New Roman"/>
          <w:kern w:val="2"/>
          <w:sz w:val="24"/>
          <w:szCs w:val="24"/>
          <w14:ligatures w14:val="standardContextual"/>
        </w:rPr>
        <w:lastRenderedPageBreak/>
        <w:t xml:space="preserve">“There is a matter of resources. And that's like with a lot of the behaviors that I've noticed, especially this school year, the biggest thing is behaviors because until you </w:t>
      </w:r>
      <w:proofErr w:type="gramStart"/>
      <w:r w:rsidRPr="00D34E00">
        <w:rPr>
          <w:rFonts w:ascii="Times New Roman" w:eastAsia="Times New Roman" w:hAnsi="Times New Roman" w:cs="Times New Roman"/>
          <w:kern w:val="2"/>
          <w:sz w:val="24"/>
          <w:szCs w:val="24"/>
          <w14:ligatures w14:val="standardContextual"/>
        </w:rPr>
        <w:t>are able to</w:t>
      </w:r>
      <w:proofErr w:type="gramEnd"/>
      <w:r w:rsidRPr="00D34E00">
        <w:rPr>
          <w:rFonts w:ascii="Times New Roman" w:eastAsia="Times New Roman" w:hAnsi="Times New Roman" w:cs="Times New Roman"/>
          <w:kern w:val="2"/>
          <w:sz w:val="24"/>
          <w:szCs w:val="24"/>
          <w14:ligatures w14:val="standardContextual"/>
        </w:rPr>
        <w:t xml:space="preserve"> get behaviors worked through, you really can't learn anything.”</w:t>
      </w:r>
    </w:p>
    <w:p w14:paraId="4D990F10" w14:textId="77777777" w:rsidR="00D34E00" w:rsidRPr="00D34E00" w:rsidRDefault="00D34E00" w:rsidP="00D34E00">
      <w:pPr>
        <w:numPr>
          <w:ilvl w:val="0"/>
          <w:numId w:val="27"/>
        </w:numPr>
        <w:tabs>
          <w:tab w:val="left" w:pos="720"/>
        </w:tabs>
        <w:spacing w:after="0" w:line="480" w:lineRule="auto"/>
        <w:ind w:left="810" w:hanging="450"/>
        <w:contextualSpacing/>
        <w:rPr>
          <w:rFonts w:ascii="Times New Roman" w:eastAsia="Times New Roman" w:hAnsi="Times New Roman" w:cs="Times New Roman"/>
          <w:kern w:val="2"/>
          <w:sz w:val="24"/>
          <w:szCs w:val="24"/>
          <w14:ligatures w14:val="standardContextual"/>
        </w:rPr>
      </w:pPr>
      <w:r w:rsidRPr="00D34E00">
        <w:rPr>
          <w:rFonts w:ascii="Times New Roman" w:eastAsia="Times New Roman" w:hAnsi="Times New Roman" w:cs="Times New Roman"/>
          <w:kern w:val="2"/>
          <w:sz w:val="24"/>
          <w:szCs w:val="24"/>
          <w14:ligatures w14:val="standardContextual"/>
        </w:rPr>
        <w:t>“The biggest support, the most helpful support is you've got to have an administration that understands. They may not fully understand, but they're backing you, that they're understanding the changes especially like this year.”</w:t>
      </w:r>
    </w:p>
    <w:p w14:paraId="03E3C457" w14:textId="77777777" w:rsidR="00D34E00" w:rsidRPr="00D34E00" w:rsidRDefault="00D34E00" w:rsidP="00D34E00">
      <w:pPr>
        <w:numPr>
          <w:ilvl w:val="0"/>
          <w:numId w:val="27"/>
        </w:numPr>
        <w:tabs>
          <w:tab w:val="left" w:pos="720"/>
        </w:tabs>
        <w:spacing w:after="0" w:line="480" w:lineRule="auto"/>
        <w:ind w:left="810" w:hanging="450"/>
        <w:contextualSpacing/>
        <w:rPr>
          <w:rFonts w:ascii="Times New Roman" w:eastAsia="Times New Roman" w:hAnsi="Times New Roman" w:cs="Times New Roman"/>
          <w:kern w:val="2"/>
          <w:sz w:val="24"/>
          <w:szCs w:val="24"/>
          <w14:ligatures w14:val="standardContextual"/>
        </w:rPr>
      </w:pPr>
      <w:r w:rsidRPr="00D34E00">
        <w:rPr>
          <w:rFonts w:ascii="Times New Roman" w:eastAsia="Times New Roman" w:hAnsi="Times New Roman" w:cs="Times New Roman"/>
          <w:kern w:val="2"/>
          <w:sz w:val="24"/>
          <w:szCs w:val="24"/>
          <w14:ligatures w14:val="standardContextual"/>
        </w:rPr>
        <w:t>“It kind of goes back to that supportive administration. You know that's something that would affect my attitude if it was the other way around and I feel like you also need that.”</w:t>
      </w:r>
    </w:p>
    <w:p w14:paraId="53EFE3D1" w14:textId="77777777" w:rsidR="00D34E00" w:rsidRPr="00D34E00" w:rsidRDefault="00D34E00" w:rsidP="00D34E00">
      <w:pPr>
        <w:numPr>
          <w:ilvl w:val="0"/>
          <w:numId w:val="27"/>
        </w:numPr>
        <w:tabs>
          <w:tab w:val="left" w:pos="720"/>
        </w:tabs>
        <w:spacing w:after="0" w:line="480" w:lineRule="auto"/>
        <w:ind w:left="810" w:hanging="450"/>
        <w:contextualSpacing/>
        <w:rPr>
          <w:rFonts w:ascii="Times New Roman" w:eastAsia="Times New Roman" w:hAnsi="Times New Roman" w:cs="Times New Roman"/>
          <w:kern w:val="2"/>
          <w:sz w:val="24"/>
          <w:szCs w:val="24"/>
          <w14:ligatures w14:val="standardContextual"/>
        </w:rPr>
      </w:pPr>
      <w:r w:rsidRPr="00D34E00">
        <w:rPr>
          <w:rFonts w:ascii="Times New Roman" w:eastAsia="Times New Roman" w:hAnsi="Times New Roman" w:cs="Times New Roman"/>
          <w:kern w:val="2"/>
          <w:sz w:val="24"/>
          <w:szCs w:val="24"/>
          <w14:ligatures w14:val="standardContextual"/>
        </w:rPr>
        <w:t>“We need more help in the classroom because teachers need assistance. I couldn't do it without the teacher assistants.”</w:t>
      </w:r>
    </w:p>
    <w:p w14:paraId="3503BB31" w14:textId="77777777" w:rsidR="00D34E00" w:rsidRPr="00D34E00" w:rsidRDefault="00D34E00" w:rsidP="00D34E00">
      <w:pPr>
        <w:numPr>
          <w:ilvl w:val="0"/>
          <w:numId w:val="27"/>
        </w:numPr>
        <w:tabs>
          <w:tab w:val="left" w:pos="720"/>
        </w:tabs>
        <w:spacing w:after="0" w:line="480" w:lineRule="auto"/>
        <w:ind w:left="810" w:hanging="450"/>
        <w:contextualSpacing/>
        <w:rPr>
          <w:rFonts w:ascii="Times New Roman" w:eastAsia="Times New Roman" w:hAnsi="Times New Roman" w:cs="Times New Roman"/>
          <w:kern w:val="2"/>
          <w:sz w:val="24"/>
          <w:szCs w:val="24"/>
          <w14:ligatures w14:val="standardContextual"/>
        </w:rPr>
      </w:pPr>
      <w:r w:rsidRPr="00D34E00">
        <w:rPr>
          <w:rFonts w:ascii="Times New Roman" w:eastAsia="Times New Roman" w:hAnsi="Times New Roman" w:cs="Times New Roman"/>
          <w:kern w:val="2"/>
          <w:sz w:val="24"/>
          <w:szCs w:val="24"/>
          <w14:ligatures w14:val="standardContextual"/>
        </w:rPr>
        <w:t>“Probably the support of a team like a special education teacher, assistance to help other teachers to plan with and administrators who provide you support, help and training.”</w:t>
      </w:r>
    </w:p>
    <w:p w14:paraId="6B3120B6" w14:textId="77777777" w:rsidR="00D34E00" w:rsidRPr="00D34E00" w:rsidRDefault="00D34E00" w:rsidP="00D34E00">
      <w:pPr>
        <w:numPr>
          <w:ilvl w:val="0"/>
          <w:numId w:val="27"/>
        </w:numPr>
        <w:tabs>
          <w:tab w:val="left" w:pos="720"/>
        </w:tabs>
        <w:spacing w:after="0" w:line="480" w:lineRule="auto"/>
        <w:ind w:left="810" w:hanging="450"/>
        <w:contextualSpacing/>
        <w:rPr>
          <w:rFonts w:ascii="Times New Roman" w:eastAsia="Times New Roman" w:hAnsi="Times New Roman" w:cs="Times New Roman"/>
          <w:kern w:val="2"/>
          <w:sz w:val="24"/>
          <w:szCs w:val="24"/>
          <w14:ligatures w14:val="standardContextual"/>
        </w:rPr>
      </w:pPr>
      <w:r w:rsidRPr="00D34E00">
        <w:rPr>
          <w:rFonts w:ascii="Times New Roman" w:eastAsia="Times New Roman" w:hAnsi="Times New Roman" w:cs="Times New Roman"/>
          <w:kern w:val="2"/>
          <w:sz w:val="24"/>
          <w:szCs w:val="24"/>
          <w14:ligatures w14:val="standardContextual"/>
        </w:rPr>
        <w:t>“I would say what is needed beyond the support from your district, from your school, you know you've got to have the resources.”</w:t>
      </w:r>
    </w:p>
    <w:p w14:paraId="56C0E51F" w14:textId="7B79FCD8" w:rsidR="00D34E00" w:rsidRPr="00D34E00" w:rsidRDefault="00D34E00" w:rsidP="00D34E00">
      <w:pPr>
        <w:spacing w:after="0" w:line="480" w:lineRule="auto"/>
        <w:ind w:firstLine="720"/>
        <w:rPr>
          <w:rFonts w:ascii="Times New Roman" w:eastAsia="Times New Roman" w:hAnsi="Times New Roman" w:cs="Times New Roman"/>
          <w:sz w:val="24"/>
          <w:szCs w:val="24"/>
        </w:rPr>
      </w:pPr>
      <w:r w:rsidRPr="00D34E00">
        <w:rPr>
          <w:rFonts w:ascii="Times New Roman" w:eastAsia="Times New Roman" w:hAnsi="Times New Roman" w:cs="Times New Roman"/>
          <w:sz w:val="24"/>
          <w:szCs w:val="24"/>
        </w:rPr>
        <w:t xml:space="preserve"> The fourth theme was the importance of teacher preparation and field experiences, which formed teacher attitudes and behavior</w:t>
      </w:r>
      <w:r w:rsidR="00D148FD">
        <w:rPr>
          <w:rFonts w:ascii="Times New Roman" w:eastAsia="Times New Roman" w:hAnsi="Times New Roman" w:cs="Times New Roman"/>
          <w:sz w:val="24"/>
          <w:szCs w:val="24"/>
        </w:rPr>
        <w:t>al</w:t>
      </w:r>
      <w:r w:rsidRPr="00D34E00">
        <w:rPr>
          <w:rFonts w:ascii="Times New Roman" w:eastAsia="Times New Roman" w:hAnsi="Times New Roman" w:cs="Times New Roman"/>
          <w:sz w:val="24"/>
          <w:szCs w:val="24"/>
        </w:rPr>
        <w:t xml:space="preserve"> intention</w:t>
      </w:r>
      <w:r w:rsidR="00D148FD">
        <w:rPr>
          <w:rFonts w:ascii="Times New Roman" w:eastAsia="Times New Roman" w:hAnsi="Times New Roman" w:cs="Times New Roman"/>
          <w:sz w:val="24"/>
          <w:szCs w:val="24"/>
        </w:rPr>
        <w:t>s</w:t>
      </w:r>
      <w:r w:rsidRPr="00D34E00">
        <w:rPr>
          <w:rFonts w:ascii="Times New Roman" w:eastAsia="Times New Roman" w:hAnsi="Times New Roman" w:cs="Times New Roman"/>
          <w:sz w:val="24"/>
          <w:szCs w:val="24"/>
        </w:rPr>
        <w:t xml:space="preserve"> in the inclusive classroom. Participant responses included:</w:t>
      </w:r>
    </w:p>
    <w:p w14:paraId="4122AB9B" w14:textId="77777777" w:rsidR="00D34E00" w:rsidRPr="00D34E00" w:rsidRDefault="00D34E00" w:rsidP="00D34E00">
      <w:pPr>
        <w:numPr>
          <w:ilvl w:val="0"/>
          <w:numId w:val="28"/>
        </w:numPr>
        <w:tabs>
          <w:tab w:val="left" w:pos="720"/>
        </w:tabs>
        <w:spacing w:after="0" w:line="480" w:lineRule="auto"/>
        <w:ind w:left="810" w:hanging="450"/>
        <w:contextualSpacing/>
        <w:rPr>
          <w:rFonts w:ascii="Times New Roman" w:eastAsia="Times New Roman" w:hAnsi="Times New Roman" w:cs="Times New Roman"/>
          <w:kern w:val="2"/>
          <w:sz w:val="24"/>
          <w:szCs w:val="24"/>
          <w14:ligatures w14:val="standardContextual"/>
        </w:rPr>
      </w:pPr>
      <w:r w:rsidRPr="00D34E00">
        <w:rPr>
          <w:rFonts w:ascii="Times New Roman" w:eastAsia="Times New Roman" w:hAnsi="Times New Roman" w:cs="Times New Roman"/>
          <w:kern w:val="2"/>
          <w:sz w:val="24"/>
          <w:szCs w:val="24"/>
          <w14:ligatures w14:val="standardContextual"/>
        </w:rPr>
        <w:t>“The biggest challenge for me as I said when I went through years ago and got my degree. I had maybe two special education classes my whole time. When we first started this process, I was a little nervous, not about having the students in my room, but I was nervous about meeting their needs. That's probably the biggest challenge for me sometimes, I second guess, or I'm thinking, am I doing all that I can do?”</w:t>
      </w:r>
    </w:p>
    <w:p w14:paraId="6A1E2EE0" w14:textId="77777777" w:rsidR="00D34E00" w:rsidRPr="00D34E00" w:rsidRDefault="00D34E00" w:rsidP="00D34E00">
      <w:pPr>
        <w:numPr>
          <w:ilvl w:val="0"/>
          <w:numId w:val="28"/>
        </w:numPr>
        <w:tabs>
          <w:tab w:val="left" w:pos="720"/>
        </w:tabs>
        <w:spacing w:after="0" w:line="480" w:lineRule="auto"/>
        <w:ind w:left="810" w:hanging="450"/>
        <w:contextualSpacing/>
        <w:rPr>
          <w:rFonts w:ascii="Times New Roman" w:eastAsia="Times New Roman" w:hAnsi="Times New Roman" w:cs="Times New Roman"/>
          <w:kern w:val="2"/>
          <w:sz w:val="24"/>
          <w:szCs w:val="24"/>
          <w14:ligatures w14:val="standardContextual"/>
        </w:rPr>
      </w:pPr>
      <w:r w:rsidRPr="00D34E00">
        <w:rPr>
          <w:rFonts w:ascii="Times New Roman" w:eastAsia="Times New Roman" w:hAnsi="Times New Roman" w:cs="Times New Roman"/>
          <w:kern w:val="2"/>
          <w:sz w:val="24"/>
          <w:szCs w:val="24"/>
          <w14:ligatures w14:val="standardContextual"/>
        </w:rPr>
        <w:lastRenderedPageBreak/>
        <w:t>“When you go from teacher preparation programs, I think it starts there. The general education teachers only had to take one special education class. You need more than that.”</w:t>
      </w:r>
    </w:p>
    <w:p w14:paraId="22F931DA" w14:textId="77777777" w:rsidR="00D34E00" w:rsidRPr="00D34E00" w:rsidRDefault="00D34E00" w:rsidP="00652F63">
      <w:pPr>
        <w:numPr>
          <w:ilvl w:val="0"/>
          <w:numId w:val="28"/>
        </w:numPr>
        <w:tabs>
          <w:tab w:val="left" w:pos="720"/>
        </w:tabs>
        <w:spacing w:after="0" w:line="480" w:lineRule="auto"/>
        <w:ind w:left="720"/>
        <w:contextualSpacing/>
        <w:rPr>
          <w:rFonts w:ascii="Times New Roman" w:eastAsia="Times New Roman" w:hAnsi="Times New Roman" w:cs="Times New Roman"/>
          <w:kern w:val="2"/>
          <w:sz w:val="24"/>
          <w:szCs w:val="24"/>
          <w14:ligatures w14:val="standardContextual"/>
        </w:rPr>
      </w:pPr>
      <w:r w:rsidRPr="00D34E00">
        <w:rPr>
          <w:rFonts w:ascii="Times New Roman" w:eastAsia="Times New Roman" w:hAnsi="Times New Roman" w:cs="Times New Roman"/>
          <w:kern w:val="2"/>
          <w:sz w:val="24"/>
          <w:szCs w:val="24"/>
          <w14:ligatures w14:val="standardContextual"/>
        </w:rPr>
        <w:t>“I understand differentiation, but when you've got a typical, four almost five-year-old that is high level, and then you come in with a delayed development. That's why there needs to be some kind of solution for that cause. Somebody's going to get lost in the gap.”</w:t>
      </w:r>
    </w:p>
    <w:p w14:paraId="4CFA2FF1" w14:textId="77777777" w:rsidR="00D34E00" w:rsidRPr="00D34E00" w:rsidRDefault="00D34E00" w:rsidP="00B863FF">
      <w:pPr>
        <w:numPr>
          <w:ilvl w:val="0"/>
          <w:numId w:val="28"/>
        </w:numPr>
        <w:tabs>
          <w:tab w:val="left" w:pos="720"/>
        </w:tabs>
        <w:spacing w:after="0" w:line="480" w:lineRule="auto"/>
        <w:ind w:left="720"/>
        <w:contextualSpacing/>
        <w:rPr>
          <w:rFonts w:ascii="Times New Roman" w:eastAsia="Times New Roman" w:hAnsi="Times New Roman" w:cs="Times New Roman"/>
          <w:kern w:val="2"/>
          <w:sz w:val="24"/>
          <w:szCs w:val="24"/>
          <w14:ligatures w14:val="standardContextual"/>
        </w:rPr>
      </w:pPr>
      <w:r w:rsidRPr="00D34E00">
        <w:rPr>
          <w:rFonts w:ascii="Times New Roman" w:eastAsia="Times New Roman" w:hAnsi="Times New Roman" w:cs="Times New Roman"/>
          <w:kern w:val="2"/>
          <w:sz w:val="24"/>
          <w:szCs w:val="24"/>
          <w14:ligatures w14:val="standardContextual"/>
        </w:rPr>
        <w:t>“If you've got teachers coming in, the pre-kindergarten teachers like we've had a new teacher this year, and she's sent down from first grade. She really had no clue what she was stepping into with the inclusiveness. And she's really struggled.”</w:t>
      </w:r>
    </w:p>
    <w:p w14:paraId="350E0FC9" w14:textId="19A655FC" w:rsidR="00D34E00" w:rsidRPr="00D34E00" w:rsidRDefault="00D34E00" w:rsidP="00D34E00">
      <w:pPr>
        <w:spacing w:after="0" w:line="480" w:lineRule="auto"/>
        <w:ind w:firstLine="720"/>
        <w:rPr>
          <w:rFonts w:ascii="Times New Roman" w:eastAsia="Times New Roman" w:hAnsi="Times New Roman" w:cs="Times New Roman"/>
          <w:sz w:val="24"/>
          <w:szCs w:val="24"/>
        </w:rPr>
      </w:pPr>
      <w:r w:rsidRPr="00D34E00">
        <w:rPr>
          <w:rFonts w:ascii="Times New Roman" w:eastAsia="Times New Roman" w:hAnsi="Times New Roman" w:cs="Times New Roman"/>
          <w:sz w:val="24"/>
          <w:szCs w:val="24"/>
        </w:rPr>
        <w:t xml:space="preserve"> The fifth </w:t>
      </w:r>
      <w:r w:rsidR="00DA79B7">
        <w:rPr>
          <w:rFonts w:ascii="Times New Roman" w:eastAsia="Times New Roman" w:hAnsi="Times New Roman" w:cs="Times New Roman"/>
          <w:sz w:val="24"/>
          <w:szCs w:val="24"/>
        </w:rPr>
        <w:t xml:space="preserve">theme </w:t>
      </w:r>
      <w:r w:rsidRPr="00D34E00">
        <w:rPr>
          <w:rFonts w:ascii="Times New Roman" w:eastAsia="Times New Roman" w:hAnsi="Times New Roman" w:cs="Times New Roman"/>
          <w:sz w:val="24"/>
          <w:szCs w:val="24"/>
        </w:rPr>
        <w:t>was continued professional development, coaching, and collaboration, which determined teacher attitudes and behavior</w:t>
      </w:r>
      <w:r w:rsidR="00D148FD">
        <w:rPr>
          <w:rFonts w:ascii="Times New Roman" w:eastAsia="Times New Roman" w:hAnsi="Times New Roman" w:cs="Times New Roman"/>
          <w:sz w:val="24"/>
          <w:szCs w:val="24"/>
        </w:rPr>
        <w:t>al</w:t>
      </w:r>
      <w:r w:rsidRPr="00D34E00">
        <w:rPr>
          <w:rFonts w:ascii="Times New Roman" w:eastAsia="Times New Roman" w:hAnsi="Times New Roman" w:cs="Times New Roman"/>
          <w:sz w:val="24"/>
          <w:szCs w:val="24"/>
        </w:rPr>
        <w:t xml:space="preserve"> intention</w:t>
      </w:r>
      <w:r w:rsidR="00D148FD">
        <w:rPr>
          <w:rFonts w:ascii="Times New Roman" w:eastAsia="Times New Roman" w:hAnsi="Times New Roman" w:cs="Times New Roman"/>
          <w:sz w:val="24"/>
          <w:szCs w:val="24"/>
        </w:rPr>
        <w:t>s</w:t>
      </w:r>
      <w:r w:rsidRPr="00D34E00">
        <w:rPr>
          <w:rFonts w:ascii="Times New Roman" w:eastAsia="Times New Roman" w:hAnsi="Times New Roman" w:cs="Times New Roman"/>
          <w:sz w:val="24"/>
          <w:szCs w:val="24"/>
        </w:rPr>
        <w:t xml:space="preserve"> in the inclusive classroom. Participant responses included:</w:t>
      </w:r>
    </w:p>
    <w:p w14:paraId="778066AF" w14:textId="77777777" w:rsidR="00D34E00" w:rsidRPr="00CA10A3" w:rsidRDefault="00D34E00" w:rsidP="006B2FCF">
      <w:pPr>
        <w:pStyle w:val="ListParagraph"/>
        <w:numPr>
          <w:ilvl w:val="0"/>
          <w:numId w:val="33"/>
        </w:numPr>
        <w:tabs>
          <w:tab w:val="left" w:pos="450"/>
        </w:tabs>
        <w:spacing w:after="0" w:line="480" w:lineRule="auto"/>
        <w:rPr>
          <w:rFonts w:ascii="Times New Roman" w:eastAsia="Times New Roman" w:hAnsi="Times New Roman" w:cs="Times New Roman"/>
          <w:kern w:val="2"/>
          <w:sz w:val="24"/>
          <w:szCs w:val="24"/>
          <w14:ligatures w14:val="standardContextual"/>
        </w:rPr>
      </w:pPr>
      <w:r w:rsidRPr="00CA10A3">
        <w:rPr>
          <w:rFonts w:ascii="Times New Roman" w:eastAsia="Times New Roman" w:hAnsi="Times New Roman" w:cs="Times New Roman"/>
          <w:kern w:val="2"/>
          <w:sz w:val="24"/>
          <w:szCs w:val="24"/>
          <w14:ligatures w14:val="standardContextual"/>
        </w:rPr>
        <w:t>“So, you know, having the opportunity to have that voice is like, you know, I'm struggling in this area. Could we get some support or help training something with this area?”</w:t>
      </w:r>
    </w:p>
    <w:p w14:paraId="13F05185" w14:textId="77777777" w:rsidR="00D34E00" w:rsidRPr="00D34E00" w:rsidRDefault="00D34E00" w:rsidP="00D34E00">
      <w:pPr>
        <w:numPr>
          <w:ilvl w:val="0"/>
          <w:numId w:val="29"/>
        </w:numPr>
        <w:tabs>
          <w:tab w:val="left" w:pos="720"/>
        </w:tabs>
        <w:spacing w:after="0" w:line="480" w:lineRule="auto"/>
        <w:ind w:left="810"/>
        <w:contextualSpacing/>
        <w:rPr>
          <w:rFonts w:ascii="Times New Roman" w:eastAsia="Times New Roman" w:hAnsi="Times New Roman" w:cs="Times New Roman"/>
          <w:kern w:val="2"/>
          <w:sz w:val="24"/>
          <w:szCs w:val="24"/>
          <w14:ligatures w14:val="standardContextual"/>
        </w:rPr>
      </w:pPr>
      <w:r w:rsidRPr="00D34E00">
        <w:rPr>
          <w:rFonts w:ascii="Times New Roman" w:eastAsia="Times New Roman" w:hAnsi="Times New Roman" w:cs="Times New Roman"/>
          <w:kern w:val="2"/>
          <w:sz w:val="24"/>
          <w:szCs w:val="24"/>
          <w14:ligatures w14:val="standardContextual"/>
        </w:rPr>
        <w:t>“I think just the general feeling of being overwhelmed with just the basic things that you must do, especially in pre-kindergarten, portfolios, and IEPs.”</w:t>
      </w:r>
    </w:p>
    <w:p w14:paraId="05741E3B" w14:textId="0ED6392C" w:rsidR="00D34E00" w:rsidRPr="00D34E00" w:rsidRDefault="00D34E00" w:rsidP="00D34E00">
      <w:pPr>
        <w:numPr>
          <w:ilvl w:val="0"/>
          <w:numId w:val="29"/>
        </w:numPr>
        <w:tabs>
          <w:tab w:val="left" w:pos="720"/>
        </w:tabs>
        <w:spacing w:after="0" w:line="480" w:lineRule="auto"/>
        <w:ind w:left="810"/>
        <w:contextualSpacing/>
        <w:rPr>
          <w:rFonts w:ascii="Times New Roman" w:eastAsia="Times New Roman" w:hAnsi="Times New Roman" w:cs="Times New Roman"/>
          <w:kern w:val="2"/>
          <w:sz w:val="24"/>
          <w:szCs w:val="24"/>
          <w14:ligatures w14:val="standardContextual"/>
        </w:rPr>
      </w:pPr>
      <w:r w:rsidRPr="00D34E00">
        <w:rPr>
          <w:rFonts w:ascii="Times New Roman" w:eastAsia="Times New Roman" w:hAnsi="Times New Roman" w:cs="Times New Roman"/>
          <w:kern w:val="2"/>
          <w:sz w:val="24"/>
          <w:szCs w:val="24"/>
          <w14:ligatures w14:val="standardContextual"/>
        </w:rPr>
        <w:t xml:space="preserve">“Supports are </w:t>
      </w:r>
      <w:r w:rsidR="00BE719D">
        <w:rPr>
          <w:rFonts w:ascii="Times New Roman" w:eastAsia="Times New Roman" w:hAnsi="Times New Roman" w:cs="Times New Roman"/>
          <w:kern w:val="2"/>
          <w:sz w:val="24"/>
          <w:szCs w:val="24"/>
          <w14:ligatures w14:val="standardContextual"/>
        </w:rPr>
        <w:t>a necessity</w:t>
      </w:r>
      <w:r w:rsidRPr="00D34E00">
        <w:rPr>
          <w:rFonts w:ascii="Times New Roman" w:eastAsia="Times New Roman" w:hAnsi="Times New Roman" w:cs="Times New Roman"/>
          <w:kern w:val="2"/>
          <w:sz w:val="24"/>
          <w:szCs w:val="24"/>
          <w14:ligatures w14:val="standardContextual"/>
        </w:rPr>
        <w:t xml:space="preserve"> for teachers </w:t>
      </w:r>
      <w:r w:rsidR="00BE719D">
        <w:rPr>
          <w:rFonts w:ascii="Times New Roman" w:eastAsia="Times New Roman" w:hAnsi="Times New Roman" w:cs="Times New Roman"/>
          <w:kern w:val="2"/>
          <w:sz w:val="24"/>
          <w:szCs w:val="24"/>
          <w14:ligatures w14:val="standardContextual"/>
        </w:rPr>
        <w:t>implementing</w:t>
      </w:r>
      <w:r w:rsidRPr="00D34E00">
        <w:rPr>
          <w:rFonts w:ascii="Times New Roman" w:eastAsia="Times New Roman" w:hAnsi="Times New Roman" w:cs="Times New Roman"/>
          <w:kern w:val="2"/>
          <w:sz w:val="24"/>
          <w:szCs w:val="24"/>
          <w14:ligatures w14:val="standardContextual"/>
        </w:rPr>
        <w:t xml:space="preserve"> inclusion</w:t>
      </w:r>
      <w:r w:rsidR="00BE719D">
        <w:rPr>
          <w:rFonts w:ascii="Times New Roman" w:eastAsia="Times New Roman" w:hAnsi="Times New Roman" w:cs="Times New Roman"/>
          <w:kern w:val="2"/>
          <w:sz w:val="24"/>
          <w:szCs w:val="24"/>
          <w14:ligatures w14:val="standardContextual"/>
        </w:rPr>
        <w:t xml:space="preserve">. </w:t>
      </w:r>
      <w:r w:rsidRPr="00D34E00">
        <w:rPr>
          <w:rFonts w:ascii="Times New Roman" w:eastAsia="Times New Roman" w:hAnsi="Times New Roman" w:cs="Times New Roman"/>
          <w:kern w:val="2"/>
          <w:sz w:val="24"/>
          <w:szCs w:val="24"/>
          <w14:ligatures w14:val="standardContextual"/>
        </w:rPr>
        <w:t xml:space="preserve">Like training </w:t>
      </w:r>
      <w:r w:rsidR="00BE719D">
        <w:rPr>
          <w:rFonts w:ascii="Times New Roman" w:eastAsia="Times New Roman" w:hAnsi="Times New Roman" w:cs="Times New Roman"/>
          <w:kern w:val="2"/>
          <w:sz w:val="24"/>
          <w:szCs w:val="24"/>
          <w14:ligatures w14:val="standardContextual"/>
        </w:rPr>
        <w:t xml:space="preserve">and </w:t>
      </w:r>
      <w:r w:rsidRPr="00D34E00">
        <w:rPr>
          <w:rFonts w:ascii="Times New Roman" w:eastAsia="Times New Roman" w:hAnsi="Times New Roman" w:cs="Times New Roman"/>
          <w:kern w:val="2"/>
          <w:sz w:val="24"/>
          <w:szCs w:val="24"/>
          <w14:ligatures w14:val="standardContextual"/>
        </w:rPr>
        <w:t xml:space="preserve">professional development intentional ones, to understand what's being asked, what it looks like, what the benefits are, I think that having an opportunity for </w:t>
      </w:r>
      <w:r w:rsidR="00BE719D">
        <w:rPr>
          <w:rFonts w:ascii="Times New Roman" w:eastAsia="Times New Roman" w:hAnsi="Times New Roman" w:cs="Times New Roman"/>
          <w:kern w:val="2"/>
          <w:sz w:val="24"/>
          <w:szCs w:val="24"/>
          <w14:ligatures w14:val="standardContextual"/>
        </w:rPr>
        <w:t xml:space="preserve">all teachers </w:t>
      </w:r>
      <w:r w:rsidRPr="00D34E00">
        <w:rPr>
          <w:rFonts w:ascii="Times New Roman" w:eastAsia="Times New Roman" w:hAnsi="Times New Roman" w:cs="Times New Roman"/>
          <w:kern w:val="2"/>
          <w:sz w:val="24"/>
          <w:szCs w:val="24"/>
          <w14:ligatures w14:val="standardContextual"/>
        </w:rPr>
        <w:t>to work together to kind of figure out.”</w:t>
      </w:r>
    </w:p>
    <w:p w14:paraId="52B878C7" w14:textId="1BDCF2BD" w:rsidR="00D34E00" w:rsidRPr="00D34E00" w:rsidRDefault="00D34E00" w:rsidP="00D34E00">
      <w:pPr>
        <w:numPr>
          <w:ilvl w:val="0"/>
          <w:numId w:val="29"/>
        </w:numPr>
        <w:tabs>
          <w:tab w:val="left" w:pos="720"/>
        </w:tabs>
        <w:spacing w:after="0" w:line="480" w:lineRule="auto"/>
        <w:ind w:left="810"/>
        <w:contextualSpacing/>
        <w:rPr>
          <w:rFonts w:ascii="Times New Roman" w:eastAsia="Times New Roman" w:hAnsi="Times New Roman" w:cs="Times New Roman"/>
          <w:kern w:val="2"/>
          <w:sz w:val="24"/>
          <w:szCs w:val="24"/>
          <w14:ligatures w14:val="standardContextual"/>
        </w:rPr>
      </w:pPr>
      <w:r w:rsidRPr="00D34E00">
        <w:rPr>
          <w:rFonts w:ascii="Times New Roman" w:eastAsia="Times New Roman" w:hAnsi="Times New Roman" w:cs="Times New Roman"/>
          <w:kern w:val="2"/>
          <w:sz w:val="24"/>
          <w:szCs w:val="24"/>
          <w14:ligatures w14:val="standardContextual"/>
        </w:rPr>
        <w:t xml:space="preserve">“I think probably the </w:t>
      </w:r>
      <w:r w:rsidR="00C61A78">
        <w:rPr>
          <w:rFonts w:ascii="Times New Roman" w:eastAsia="Times New Roman" w:hAnsi="Times New Roman" w:cs="Times New Roman"/>
          <w:kern w:val="2"/>
          <w:sz w:val="24"/>
          <w:szCs w:val="24"/>
          <w14:ligatures w14:val="standardContextual"/>
        </w:rPr>
        <w:t>assistance</w:t>
      </w:r>
      <w:r w:rsidRPr="00D34E00">
        <w:rPr>
          <w:rFonts w:ascii="Times New Roman" w:eastAsia="Times New Roman" w:hAnsi="Times New Roman" w:cs="Times New Roman"/>
          <w:kern w:val="2"/>
          <w:sz w:val="24"/>
          <w:szCs w:val="24"/>
          <w14:ligatures w14:val="standardContextual"/>
        </w:rPr>
        <w:t xml:space="preserve"> of a team like a special education </w:t>
      </w:r>
      <w:r w:rsidR="00C61A78">
        <w:rPr>
          <w:rFonts w:ascii="Times New Roman" w:eastAsia="Times New Roman" w:hAnsi="Times New Roman" w:cs="Times New Roman"/>
          <w:kern w:val="2"/>
          <w:sz w:val="24"/>
          <w:szCs w:val="24"/>
          <w14:ligatures w14:val="standardContextual"/>
        </w:rPr>
        <w:t>staff</w:t>
      </w:r>
      <w:r w:rsidRPr="00D34E00">
        <w:rPr>
          <w:rFonts w:ascii="Times New Roman" w:eastAsia="Times New Roman" w:hAnsi="Times New Roman" w:cs="Times New Roman"/>
          <w:kern w:val="2"/>
          <w:sz w:val="24"/>
          <w:szCs w:val="24"/>
          <w14:ligatures w14:val="standardContextual"/>
        </w:rPr>
        <w:t xml:space="preserve">, assistance to help other teachers </w:t>
      </w:r>
      <w:r w:rsidR="00C61A78">
        <w:rPr>
          <w:rFonts w:ascii="Times New Roman" w:eastAsia="Times New Roman" w:hAnsi="Times New Roman" w:cs="Times New Roman"/>
          <w:kern w:val="2"/>
          <w:sz w:val="24"/>
          <w:szCs w:val="24"/>
          <w14:ligatures w14:val="standardContextual"/>
        </w:rPr>
        <w:t>plan, and administrators who provide you support, help, and</w:t>
      </w:r>
      <w:r w:rsidRPr="00D34E00">
        <w:rPr>
          <w:rFonts w:ascii="Times New Roman" w:eastAsia="Times New Roman" w:hAnsi="Times New Roman" w:cs="Times New Roman"/>
          <w:kern w:val="2"/>
          <w:sz w:val="24"/>
          <w:szCs w:val="24"/>
          <w14:ligatures w14:val="standardContextual"/>
        </w:rPr>
        <w:t xml:space="preserve"> training.”</w:t>
      </w:r>
    </w:p>
    <w:p w14:paraId="09FE3EBE" w14:textId="29657843" w:rsidR="00D34E00" w:rsidRPr="00D34E00" w:rsidRDefault="00D34E00" w:rsidP="007137F4">
      <w:pPr>
        <w:numPr>
          <w:ilvl w:val="0"/>
          <w:numId w:val="29"/>
        </w:numPr>
        <w:tabs>
          <w:tab w:val="left" w:pos="720"/>
        </w:tabs>
        <w:spacing w:after="0" w:line="480" w:lineRule="auto"/>
        <w:ind w:left="810"/>
        <w:contextualSpacing/>
        <w:rPr>
          <w:rFonts w:ascii="Times New Roman" w:eastAsia="Times New Roman" w:hAnsi="Times New Roman" w:cs="Times New Roman"/>
          <w:kern w:val="2"/>
          <w:sz w:val="24"/>
          <w:szCs w:val="24"/>
          <w14:ligatures w14:val="standardContextual"/>
        </w:rPr>
      </w:pPr>
      <w:r w:rsidRPr="00D34E00">
        <w:rPr>
          <w:rFonts w:ascii="Times New Roman" w:eastAsia="Times New Roman" w:hAnsi="Times New Roman" w:cs="Times New Roman"/>
          <w:kern w:val="2"/>
          <w:sz w:val="24"/>
          <w:szCs w:val="24"/>
          <w14:ligatures w14:val="standardContextual"/>
        </w:rPr>
        <w:lastRenderedPageBreak/>
        <w:t xml:space="preserve">“I think the biggest thing that probably scares teachers away from this is the behavior that they think they could deal with. You know, if they don't know how to deal with it, and that falls back on like </w:t>
      </w:r>
      <w:r w:rsidR="00C61A78">
        <w:rPr>
          <w:rFonts w:ascii="Times New Roman" w:eastAsia="Times New Roman" w:hAnsi="Times New Roman" w:cs="Times New Roman"/>
          <w:kern w:val="2"/>
          <w:sz w:val="24"/>
          <w:szCs w:val="24"/>
          <w14:ligatures w14:val="standardContextual"/>
        </w:rPr>
        <w:t>insufficient professional development</w:t>
      </w:r>
      <w:r w:rsidRPr="00D34E00">
        <w:rPr>
          <w:rFonts w:ascii="Times New Roman" w:eastAsia="Times New Roman" w:hAnsi="Times New Roman" w:cs="Times New Roman"/>
          <w:kern w:val="2"/>
          <w:sz w:val="24"/>
          <w:szCs w:val="24"/>
          <w14:ligatures w14:val="standardContextual"/>
        </w:rPr>
        <w:t xml:space="preserve">, maybe, and </w:t>
      </w:r>
      <w:r w:rsidR="00C61A78">
        <w:rPr>
          <w:rFonts w:ascii="Times New Roman" w:eastAsia="Times New Roman" w:hAnsi="Times New Roman" w:cs="Times New Roman"/>
          <w:kern w:val="2"/>
          <w:sz w:val="24"/>
          <w:szCs w:val="24"/>
          <w14:ligatures w14:val="standardContextual"/>
        </w:rPr>
        <w:t>materials</w:t>
      </w:r>
      <w:r w:rsidRPr="00D34E00">
        <w:rPr>
          <w:rFonts w:ascii="Times New Roman" w:eastAsia="Times New Roman" w:hAnsi="Times New Roman" w:cs="Times New Roman"/>
          <w:kern w:val="2"/>
          <w:sz w:val="24"/>
          <w:szCs w:val="24"/>
          <w14:ligatures w14:val="standardContextual"/>
        </w:rPr>
        <w:t>.</w:t>
      </w:r>
      <w:r w:rsidR="007528AA">
        <w:rPr>
          <w:rFonts w:ascii="Times New Roman" w:eastAsia="Times New Roman" w:hAnsi="Times New Roman" w:cs="Times New Roman"/>
          <w:kern w:val="2"/>
          <w:sz w:val="24"/>
          <w:szCs w:val="24"/>
          <w14:ligatures w14:val="standardContextual"/>
        </w:rPr>
        <w:t>”</w:t>
      </w:r>
    </w:p>
    <w:p w14:paraId="6F6C4D9D" w14:textId="2CF30550" w:rsidR="0035584D" w:rsidRPr="007D34F8" w:rsidRDefault="00D34E00" w:rsidP="007D34F8">
      <w:pPr>
        <w:spacing w:after="0" w:line="480" w:lineRule="auto"/>
        <w:ind w:firstLine="720"/>
        <w:rPr>
          <w:rFonts w:ascii="Times New Roman" w:eastAsia="Times New Roman" w:hAnsi="Times New Roman" w:cs="Times New Roman"/>
          <w:sz w:val="24"/>
          <w:szCs w:val="24"/>
        </w:rPr>
      </w:pPr>
      <w:r w:rsidRPr="00D34E00">
        <w:rPr>
          <w:rFonts w:ascii="Times New Roman" w:eastAsia="Times New Roman" w:hAnsi="Times New Roman" w:cs="Times New Roman"/>
          <w:sz w:val="24"/>
          <w:szCs w:val="24"/>
        </w:rPr>
        <w:t xml:space="preserve">It is essential to know that the theory of planned behavior (TPB) outlines important individual beliefs- attitudes that impact teacher's intentions to engage in specific behaviors. TPB is a useful framework for addressing the relationship between attitude and behavior, </w:t>
      </w:r>
      <w:r w:rsidR="00AA542B">
        <w:rPr>
          <w:rFonts w:ascii="Times New Roman" w:eastAsia="Times New Roman" w:hAnsi="Times New Roman" w:cs="Times New Roman"/>
          <w:sz w:val="24"/>
          <w:szCs w:val="24"/>
        </w:rPr>
        <w:t xml:space="preserve">shaping teachers’ </w:t>
      </w:r>
      <w:r w:rsidRPr="00D34E00">
        <w:rPr>
          <w:rFonts w:ascii="Times New Roman" w:eastAsia="Times New Roman" w:hAnsi="Times New Roman" w:cs="Times New Roman"/>
          <w:sz w:val="24"/>
          <w:szCs w:val="24"/>
        </w:rPr>
        <w:t xml:space="preserve">behavioral intentions. The semi-structured questions elicited teachers' perceptions of implementing inclusion practices in classroom instruction. Interviews with preschool teachers assisted in identifying how they perceived the integration and inclusion of young children with disabilities in the classroom and the elements that contributed to implementing positive instructional practices. </w:t>
      </w:r>
    </w:p>
    <w:p w14:paraId="08C4EE59" w14:textId="02B5F465" w:rsidR="009648DB" w:rsidRPr="00B124B4" w:rsidRDefault="009648DB" w:rsidP="009648DB">
      <w:pPr>
        <w:spacing w:after="0" w:line="480" w:lineRule="auto"/>
        <w:rPr>
          <w:rFonts w:ascii="Times New Roman" w:eastAsia="Times New Roman" w:hAnsi="Times New Roman" w:cs="Times New Roman"/>
          <w:color w:val="0E101A"/>
          <w:sz w:val="24"/>
          <w:szCs w:val="24"/>
        </w:rPr>
      </w:pPr>
      <w:r w:rsidRPr="00B124B4">
        <w:rPr>
          <w:rFonts w:ascii="Times New Roman" w:eastAsia="Times New Roman" w:hAnsi="Times New Roman" w:cs="Times New Roman"/>
          <w:color w:val="0E101A"/>
          <w:sz w:val="24"/>
          <w:szCs w:val="24"/>
        </w:rPr>
        <w:t>                                                       </w:t>
      </w:r>
      <w:r>
        <w:rPr>
          <w:rFonts w:ascii="Times New Roman" w:eastAsia="Times New Roman" w:hAnsi="Times New Roman" w:cs="Times New Roman"/>
          <w:color w:val="0E101A"/>
          <w:sz w:val="24"/>
          <w:szCs w:val="24"/>
        </w:rPr>
        <w:tab/>
        <w:t xml:space="preserve"> </w:t>
      </w:r>
      <w:r w:rsidR="00334EF4">
        <w:rPr>
          <w:rFonts w:ascii="Times New Roman" w:eastAsia="Times New Roman" w:hAnsi="Times New Roman" w:cs="Times New Roman"/>
          <w:color w:val="0E101A"/>
          <w:sz w:val="24"/>
          <w:szCs w:val="24"/>
        </w:rPr>
        <w:t xml:space="preserve">    </w:t>
      </w:r>
      <w:r w:rsidRPr="00B124B4">
        <w:rPr>
          <w:rFonts w:ascii="Times New Roman" w:eastAsia="Times New Roman" w:hAnsi="Times New Roman" w:cs="Times New Roman"/>
          <w:b/>
          <w:bCs/>
          <w:color w:val="0E101A"/>
          <w:sz w:val="24"/>
          <w:szCs w:val="24"/>
        </w:rPr>
        <w:t>Summary</w:t>
      </w:r>
    </w:p>
    <w:p w14:paraId="3A60EA70" w14:textId="76A992BE" w:rsidR="00DE6090" w:rsidRDefault="009648DB" w:rsidP="00AA7172">
      <w:pPr>
        <w:pStyle w:val="NormalWeb"/>
        <w:spacing w:before="0" w:beforeAutospacing="0" w:after="0" w:afterAutospacing="0" w:line="480" w:lineRule="auto"/>
        <w:rPr>
          <w:rFonts w:eastAsiaTheme="minorEastAsia"/>
          <w:color w:val="000000" w:themeColor="text1"/>
          <w:kern w:val="24"/>
        </w:rPr>
      </w:pPr>
      <w:r w:rsidRPr="00B124B4">
        <w:rPr>
          <w:b/>
          <w:bCs/>
          <w:color w:val="0E101A"/>
        </w:rPr>
        <w:t>           </w:t>
      </w:r>
      <w:r w:rsidRPr="00B124B4">
        <w:rPr>
          <w:color w:val="0E101A"/>
        </w:rPr>
        <w:t xml:space="preserve">Chapter </w:t>
      </w:r>
      <w:r w:rsidR="003830FC">
        <w:rPr>
          <w:color w:val="0E101A"/>
        </w:rPr>
        <w:t>Four</w:t>
      </w:r>
      <w:r w:rsidRPr="00B124B4">
        <w:rPr>
          <w:color w:val="0E101A"/>
        </w:rPr>
        <w:t xml:space="preserve"> highlighted the </w:t>
      </w:r>
      <w:r w:rsidR="00B25D17">
        <w:rPr>
          <w:color w:val="0E101A"/>
        </w:rPr>
        <w:t>findings</w:t>
      </w:r>
      <w:r w:rsidRPr="00B124B4">
        <w:rPr>
          <w:color w:val="0E101A"/>
        </w:rPr>
        <w:t xml:space="preserve"> of semi-structured interviews with twelve Tennessee preschool teachers in multiple school districts in the fall of 2023. The study examined preschool teachers' perceptions of implementing inclusive practices in their classroom instruction, addressing the research question- How do preschool teachers in Tennessee perceive the implementation of inclusion practices in their classroom instruction? The results revealed five t</w:t>
      </w:r>
      <w:r w:rsidRPr="00F10986">
        <w:rPr>
          <w:color w:val="0E101A"/>
        </w:rPr>
        <w:t>hem</w:t>
      </w:r>
      <w:r w:rsidRPr="00B124B4">
        <w:rPr>
          <w:color w:val="0E101A"/>
        </w:rPr>
        <w:t>es- fear of and initial discomfort</w:t>
      </w:r>
      <w:r w:rsidR="00F10986">
        <w:rPr>
          <w:color w:val="0E101A"/>
        </w:rPr>
        <w:t xml:space="preserve"> around young children with disabilities</w:t>
      </w:r>
      <w:r w:rsidRPr="00B124B4">
        <w:rPr>
          <w:color w:val="0E101A"/>
        </w:rPr>
        <w:t xml:space="preserve">, lack of </w:t>
      </w:r>
      <w:r w:rsidR="00F10986">
        <w:rPr>
          <w:color w:val="0E101A"/>
        </w:rPr>
        <w:t xml:space="preserve">preschool special education </w:t>
      </w:r>
      <w:r w:rsidRPr="00B124B4">
        <w:rPr>
          <w:color w:val="0E101A"/>
        </w:rPr>
        <w:t xml:space="preserve">knowledge and skills, </w:t>
      </w:r>
      <w:r w:rsidR="00F10986">
        <w:rPr>
          <w:color w:val="0E101A"/>
        </w:rPr>
        <w:t xml:space="preserve">school and district </w:t>
      </w:r>
      <w:r w:rsidRPr="00B124B4">
        <w:rPr>
          <w:color w:val="0E101A"/>
        </w:rPr>
        <w:t>administrator support</w:t>
      </w:r>
      <w:r w:rsidR="00F10986">
        <w:rPr>
          <w:color w:val="0E101A"/>
        </w:rPr>
        <w:t xml:space="preserve"> and guidance</w:t>
      </w:r>
      <w:r w:rsidRPr="00B124B4">
        <w:rPr>
          <w:color w:val="0E101A"/>
        </w:rPr>
        <w:t xml:space="preserve">, </w:t>
      </w:r>
      <w:r w:rsidR="00F10986">
        <w:rPr>
          <w:color w:val="0E101A"/>
        </w:rPr>
        <w:t xml:space="preserve">the importance of </w:t>
      </w:r>
      <w:r w:rsidRPr="00B124B4">
        <w:rPr>
          <w:color w:val="0E101A"/>
        </w:rPr>
        <w:t>teacher preparation</w:t>
      </w:r>
      <w:r w:rsidR="00F10986">
        <w:rPr>
          <w:color w:val="0E101A"/>
        </w:rPr>
        <w:t xml:space="preserve"> and field experiences</w:t>
      </w:r>
      <w:r w:rsidRPr="00B124B4">
        <w:rPr>
          <w:color w:val="0E101A"/>
        </w:rPr>
        <w:t xml:space="preserve">, and </w:t>
      </w:r>
      <w:r w:rsidR="00F10986">
        <w:rPr>
          <w:color w:val="0E101A"/>
        </w:rPr>
        <w:t xml:space="preserve">continued </w:t>
      </w:r>
      <w:r w:rsidRPr="00B124B4">
        <w:rPr>
          <w:color w:val="0E101A"/>
        </w:rPr>
        <w:t>professional development</w:t>
      </w:r>
      <w:r w:rsidR="00F10986">
        <w:rPr>
          <w:color w:val="0E101A"/>
        </w:rPr>
        <w:t>, coaching, and collaboration</w:t>
      </w:r>
      <w:r w:rsidRPr="00B124B4">
        <w:rPr>
          <w:color w:val="0E101A"/>
        </w:rPr>
        <w:t xml:space="preserve">. </w:t>
      </w:r>
      <w:r>
        <w:rPr>
          <w:color w:val="0E101A"/>
        </w:rPr>
        <w:t xml:space="preserve">These themes are critical in preschool teachers' beliefs, attitudes, and perceptions toward inclusive education. </w:t>
      </w:r>
      <w:r>
        <w:rPr>
          <w:rFonts w:cstheme="minorBidi"/>
          <w:color w:val="232333"/>
        </w:rPr>
        <w:t>The teachers revealed their fear of and initial discomfort in interacting with young</w:t>
      </w:r>
      <w:r>
        <w:rPr>
          <w:rFonts w:eastAsiaTheme="minorEastAsia"/>
          <w:color w:val="232333"/>
        </w:rPr>
        <w:t xml:space="preserve"> children with disabilities. </w:t>
      </w:r>
      <w:r>
        <w:rPr>
          <w:rFonts w:eastAsiaTheme="minorEastAsia"/>
          <w:color w:val="000000" w:themeColor="text1"/>
          <w:kern w:val="24"/>
        </w:rPr>
        <w:t xml:space="preserve">They were </w:t>
      </w:r>
      <w:r>
        <w:rPr>
          <w:rFonts w:eastAsiaTheme="minorEastAsia"/>
          <w:color w:val="000000" w:themeColor="text1"/>
          <w:kern w:val="24"/>
        </w:rPr>
        <w:lastRenderedPageBreak/>
        <w:t>negatively influenced by their lack of special educational background knowledge</w:t>
      </w:r>
      <w:r>
        <w:t xml:space="preserve"> </w:t>
      </w:r>
      <w:r>
        <w:rPr>
          <w:rFonts w:eastAsiaTheme="minorEastAsia"/>
          <w:color w:val="000000" w:themeColor="text1"/>
          <w:kern w:val="24"/>
        </w:rPr>
        <w:t>and skills.</w:t>
      </w:r>
      <w:r>
        <w:t xml:space="preserve"> The teachers felt </w:t>
      </w:r>
      <w:r>
        <w:rPr>
          <w:rFonts w:eastAsiaTheme="minorEastAsia"/>
          <w:color w:val="000000" w:themeColor="text1"/>
          <w:kern w:val="24"/>
        </w:rPr>
        <w:t>inclusion could succeed with district and school administrator support and guidance. Within teacher preparation programs, teachers voiced the importance of special education coursework and the connection to field experiences. In their individual schools, the preschool teachers expressed the urgent need for ongoing professional development, coaching,</w:t>
      </w:r>
      <w:r>
        <w:t xml:space="preserve"> </w:t>
      </w:r>
      <w:r>
        <w:rPr>
          <w:rFonts w:eastAsiaTheme="minorEastAsia"/>
          <w:color w:val="000000" w:themeColor="text1"/>
          <w:kern w:val="24"/>
        </w:rPr>
        <w:t xml:space="preserve">and collaboration with staff to implement an inclusive classroom. </w:t>
      </w:r>
    </w:p>
    <w:p w14:paraId="3FC0C686" w14:textId="77777777" w:rsidR="00535460" w:rsidRDefault="00535460" w:rsidP="00AA7172">
      <w:pPr>
        <w:pStyle w:val="NormalWeb"/>
        <w:spacing w:before="0" w:beforeAutospacing="0" w:after="0" w:afterAutospacing="0" w:line="480" w:lineRule="auto"/>
        <w:rPr>
          <w:rFonts w:eastAsiaTheme="minorEastAsia"/>
          <w:color w:val="000000" w:themeColor="text1"/>
          <w:kern w:val="24"/>
        </w:rPr>
      </w:pPr>
    </w:p>
    <w:p w14:paraId="741CEA2D" w14:textId="77777777" w:rsidR="00535460" w:rsidRDefault="00535460" w:rsidP="00AA7172">
      <w:pPr>
        <w:pStyle w:val="NormalWeb"/>
        <w:spacing w:before="0" w:beforeAutospacing="0" w:after="0" w:afterAutospacing="0" w:line="480" w:lineRule="auto"/>
        <w:rPr>
          <w:rFonts w:eastAsiaTheme="minorEastAsia"/>
          <w:color w:val="000000" w:themeColor="text1"/>
          <w:kern w:val="24"/>
        </w:rPr>
      </w:pPr>
    </w:p>
    <w:p w14:paraId="7600D51C" w14:textId="77777777" w:rsidR="00535460" w:rsidRDefault="00535460" w:rsidP="00AA7172">
      <w:pPr>
        <w:pStyle w:val="NormalWeb"/>
        <w:spacing w:before="0" w:beforeAutospacing="0" w:after="0" w:afterAutospacing="0" w:line="480" w:lineRule="auto"/>
        <w:rPr>
          <w:rFonts w:eastAsiaTheme="minorEastAsia"/>
          <w:color w:val="000000" w:themeColor="text1"/>
          <w:kern w:val="24"/>
        </w:rPr>
      </w:pPr>
    </w:p>
    <w:p w14:paraId="29F9DADE" w14:textId="77777777" w:rsidR="00535460" w:rsidRDefault="00535460" w:rsidP="00AA7172">
      <w:pPr>
        <w:pStyle w:val="NormalWeb"/>
        <w:spacing w:before="0" w:beforeAutospacing="0" w:after="0" w:afterAutospacing="0" w:line="480" w:lineRule="auto"/>
        <w:rPr>
          <w:rFonts w:eastAsiaTheme="minorEastAsia"/>
          <w:color w:val="000000" w:themeColor="text1"/>
          <w:kern w:val="24"/>
        </w:rPr>
      </w:pPr>
    </w:p>
    <w:p w14:paraId="60146F63" w14:textId="77777777" w:rsidR="00535460" w:rsidRDefault="00535460" w:rsidP="00AA7172">
      <w:pPr>
        <w:pStyle w:val="NormalWeb"/>
        <w:spacing w:before="0" w:beforeAutospacing="0" w:after="0" w:afterAutospacing="0" w:line="480" w:lineRule="auto"/>
        <w:rPr>
          <w:rFonts w:eastAsiaTheme="minorEastAsia"/>
          <w:color w:val="000000" w:themeColor="text1"/>
          <w:kern w:val="24"/>
        </w:rPr>
      </w:pPr>
    </w:p>
    <w:p w14:paraId="6BAA7709" w14:textId="77777777" w:rsidR="00535460" w:rsidRDefault="00535460" w:rsidP="00AA7172">
      <w:pPr>
        <w:pStyle w:val="NormalWeb"/>
        <w:spacing w:before="0" w:beforeAutospacing="0" w:after="0" w:afterAutospacing="0" w:line="480" w:lineRule="auto"/>
        <w:rPr>
          <w:rFonts w:eastAsiaTheme="minorEastAsia"/>
          <w:color w:val="000000" w:themeColor="text1"/>
          <w:kern w:val="24"/>
        </w:rPr>
      </w:pPr>
    </w:p>
    <w:p w14:paraId="37D6EA66" w14:textId="77777777" w:rsidR="00535460" w:rsidRDefault="00535460" w:rsidP="00AA7172">
      <w:pPr>
        <w:pStyle w:val="NormalWeb"/>
        <w:spacing w:before="0" w:beforeAutospacing="0" w:after="0" w:afterAutospacing="0" w:line="480" w:lineRule="auto"/>
        <w:rPr>
          <w:rFonts w:eastAsiaTheme="minorEastAsia"/>
          <w:color w:val="000000" w:themeColor="text1"/>
          <w:kern w:val="24"/>
        </w:rPr>
      </w:pPr>
    </w:p>
    <w:p w14:paraId="3B8E445F" w14:textId="77777777" w:rsidR="00535460" w:rsidRDefault="00535460" w:rsidP="00AA7172">
      <w:pPr>
        <w:pStyle w:val="NormalWeb"/>
        <w:spacing w:before="0" w:beforeAutospacing="0" w:after="0" w:afterAutospacing="0" w:line="480" w:lineRule="auto"/>
        <w:rPr>
          <w:rFonts w:eastAsiaTheme="minorEastAsia"/>
          <w:color w:val="000000" w:themeColor="text1"/>
          <w:kern w:val="24"/>
        </w:rPr>
      </w:pPr>
    </w:p>
    <w:p w14:paraId="7DF7A911" w14:textId="77777777" w:rsidR="00535460" w:rsidRDefault="00535460" w:rsidP="00AA7172">
      <w:pPr>
        <w:pStyle w:val="NormalWeb"/>
        <w:spacing w:before="0" w:beforeAutospacing="0" w:after="0" w:afterAutospacing="0" w:line="480" w:lineRule="auto"/>
        <w:rPr>
          <w:rFonts w:eastAsiaTheme="minorEastAsia"/>
          <w:color w:val="000000" w:themeColor="text1"/>
          <w:kern w:val="24"/>
        </w:rPr>
      </w:pPr>
    </w:p>
    <w:p w14:paraId="39164CB5" w14:textId="77777777" w:rsidR="00535460" w:rsidRDefault="00535460" w:rsidP="00AA7172">
      <w:pPr>
        <w:pStyle w:val="NormalWeb"/>
        <w:spacing w:before="0" w:beforeAutospacing="0" w:after="0" w:afterAutospacing="0" w:line="480" w:lineRule="auto"/>
        <w:rPr>
          <w:rFonts w:eastAsiaTheme="minorEastAsia"/>
          <w:color w:val="000000" w:themeColor="text1"/>
          <w:kern w:val="24"/>
        </w:rPr>
      </w:pPr>
    </w:p>
    <w:p w14:paraId="5A4F0D98" w14:textId="77777777" w:rsidR="00535460" w:rsidRDefault="00535460" w:rsidP="00AA7172">
      <w:pPr>
        <w:pStyle w:val="NormalWeb"/>
        <w:spacing w:before="0" w:beforeAutospacing="0" w:after="0" w:afterAutospacing="0" w:line="480" w:lineRule="auto"/>
      </w:pPr>
    </w:p>
    <w:p w14:paraId="2D7F8A2B" w14:textId="77777777" w:rsidR="000D1C0E" w:rsidRDefault="000D1C0E" w:rsidP="00AA7172">
      <w:pPr>
        <w:pStyle w:val="NormalWeb"/>
        <w:spacing w:before="0" w:beforeAutospacing="0" w:after="0" w:afterAutospacing="0" w:line="480" w:lineRule="auto"/>
      </w:pPr>
    </w:p>
    <w:p w14:paraId="22122A0A" w14:textId="77777777" w:rsidR="000D1C0E" w:rsidRDefault="000D1C0E" w:rsidP="00AA7172">
      <w:pPr>
        <w:pStyle w:val="NormalWeb"/>
        <w:spacing w:before="0" w:beforeAutospacing="0" w:after="0" w:afterAutospacing="0" w:line="480" w:lineRule="auto"/>
      </w:pPr>
    </w:p>
    <w:p w14:paraId="0BA012DF" w14:textId="77777777" w:rsidR="000D1C0E" w:rsidRDefault="000D1C0E" w:rsidP="00AA7172">
      <w:pPr>
        <w:pStyle w:val="NormalWeb"/>
        <w:spacing w:before="0" w:beforeAutospacing="0" w:after="0" w:afterAutospacing="0" w:line="480" w:lineRule="auto"/>
      </w:pPr>
    </w:p>
    <w:p w14:paraId="0F9FF156" w14:textId="77777777" w:rsidR="000D1C0E" w:rsidRDefault="000D1C0E" w:rsidP="00AA7172">
      <w:pPr>
        <w:pStyle w:val="NormalWeb"/>
        <w:spacing w:before="0" w:beforeAutospacing="0" w:after="0" w:afterAutospacing="0" w:line="480" w:lineRule="auto"/>
      </w:pPr>
    </w:p>
    <w:p w14:paraId="677E43EB" w14:textId="77777777" w:rsidR="000D1C0E" w:rsidRDefault="000D1C0E" w:rsidP="00AA7172">
      <w:pPr>
        <w:pStyle w:val="NormalWeb"/>
        <w:spacing w:before="0" w:beforeAutospacing="0" w:after="0" w:afterAutospacing="0" w:line="480" w:lineRule="auto"/>
      </w:pPr>
    </w:p>
    <w:p w14:paraId="1A3F5104" w14:textId="77777777" w:rsidR="000D1C0E" w:rsidRPr="00AA7172" w:rsidRDefault="000D1C0E" w:rsidP="00AA7172">
      <w:pPr>
        <w:pStyle w:val="NormalWeb"/>
        <w:spacing w:before="0" w:beforeAutospacing="0" w:after="0" w:afterAutospacing="0" w:line="480" w:lineRule="auto"/>
      </w:pPr>
    </w:p>
    <w:p w14:paraId="691D1E47" w14:textId="77777777" w:rsidR="00DA17CC" w:rsidRDefault="00DA17CC" w:rsidP="00DA17CC">
      <w:pPr>
        <w:spacing w:after="0" w:line="480" w:lineRule="auto"/>
        <w:ind w:left="2880" w:firstLine="720"/>
        <w:rPr>
          <w:rFonts w:ascii="Times New Roman" w:hAnsi="Times New Roman" w:cs="Times New Roman"/>
          <w:b/>
          <w:bCs/>
          <w:sz w:val="24"/>
          <w:szCs w:val="24"/>
        </w:rPr>
      </w:pPr>
      <w:r>
        <w:rPr>
          <w:rFonts w:ascii="Times New Roman" w:hAnsi="Times New Roman" w:cs="Times New Roman"/>
          <w:b/>
          <w:bCs/>
          <w:sz w:val="24"/>
          <w:szCs w:val="24"/>
        </w:rPr>
        <w:lastRenderedPageBreak/>
        <w:t>CHAPTER FIVE</w:t>
      </w:r>
    </w:p>
    <w:p w14:paraId="1D1F862E" w14:textId="77777777" w:rsidR="00DA17CC" w:rsidRDefault="00DA17CC" w:rsidP="00DA17CC">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 xml:space="preserve">          SUMMARY, DISCUSSION, IMPLICATIONS, AND RECOMMENDATIONS</w:t>
      </w:r>
    </w:p>
    <w:p w14:paraId="5D6B4AE8" w14:textId="77777777" w:rsidR="00DA17CC" w:rsidRDefault="00DA17CC" w:rsidP="00DA17CC">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       Summary of the Study</w:t>
      </w:r>
    </w:p>
    <w:p w14:paraId="782588F5" w14:textId="77777777" w:rsidR="00DA17CC" w:rsidRDefault="00DA17CC" w:rsidP="00DA17CC">
      <w:pPr>
        <w:pStyle w:val="NormalWeb"/>
        <w:spacing w:before="0" w:beforeAutospacing="0" w:after="0" w:afterAutospacing="0" w:line="480" w:lineRule="auto"/>
        <w:ind w:firstLine="720"/>
        <w:rPr>
          <w:color w:val="0E101A"/>
        </w:rPr>
      </w:pPr>
      <w:r>
        <w:rPr>
          <w:color w:val="0E101A"/>
        </w:rPr>
        <w:t>This basic qualitative design study investigated preschool teachers' perceptions toward implementing inclusive practices in their classroom instruction. I explored preschool teachers' beliefs, attitudes, and perceptions of those teaching in Tennessee. My research question was: How do preschool teachers in Tennessee perceive the implementation of inclusion practices in their classroom instruction? </w:t>
      </w:r>
    </w:p>
    <w:p w14:paraId="530427AC" w14:textId="65C02A85" w:rsidR="00DA17CC" w:rsidRDefault="00DA17CC" w:rsidP="00DA17CC">
      <w:pPr>
        <w:pStyle w:val="NormalWeb"/>
        <w:spacing w:before="0" w:beforeAutospacing="0" w:after="0" w:afterAutospacing="0" w:line="480" w:lineRule="auto"/>
        <w:ind w:firstLine="720"/>
        <w:rPr>
          <w:color w:val="0E101A"/>
        </w:rPr>
      </w:pPr>
      <w:r>
        <w:rPr>
          <w:color w:val="0E101A"/>
        </w:rPr>
        <w:t xml:space="preserve">In Chapter </w:t>
      </w:r>
      <w:r w:rsidR="003830FC">
        <w:rPr>
          <w:color w:val="0E101A"/>
        </w:rPr>
        <w:t>One</w:t>
      </w:r>
      <w:r>
        <w:rPr>
          <w:color w:val="0E101A"/>
        </w:rPr>
        <w:t xml:space="preserve">, I introduced the problem that shaped this study, the purpose of the study, the research question leading the study, the significance of the study, definitions, and participant delimitations. Within Chapter </w:t>
      </w:r>
      <w:r w:rsidR="003830FC">
        <w:rPr>
          <w:color w:val="0E101A"/>
        </w:rPr>
        <w:t>Two</w:t>
      </w:r>
      <w:r>
        <w:rPr>
          <w:color w:val="0E101A"/>
        </w:rPr>
        <w:t xml:space="preserve">, I conducted a literature review of keywords using Goldman &amp; Schmalz's matrix method to focus on critical points. I communicated the theoretical framework, the theory of planned behavior (TPB). Chapter </w:t>
      </w:r>
      <w:r w:rsidR="003830FC">
        <w:rPr>
          <w:color w:val="0E101A"/>
        </w:rPr>
        <w:t>Three</w:t>
      </w:r>
      <w:r>
        <w:rPr>
          <w:color w:val="0E101A"/>
        </w:rPr>
        <w:t xml:space="preserve"> included the research design, study context, participant determination, instrumentation, data collection, data analysis, credibility and trustworthiness, positionality statement, and summary. In Chapter </w:t>
      </w:r>
      <w:r w:rsidR="003830FC">
        <w:rPr>
          <w:color w:val="0E101A"/>
        </w:rPr>
        <w:t>Four</w:t>
      </w:r>
      <w:r>
        <w:rPr>
          <w:color w:val="0E101A"/>
        </w:rPr>
        <w:t xml:space="preserve">, I revealed the findings of the participants, and in Chapter </w:t>
      </w:r>
      <w:r w:rsidR="003830FC">
        <w:rPr>
          <w:color w:val="0E101A"/>
        </w:rPr>
        <w:t>Five</w:t>
      </w:r>
      <w:r>
        <w:rPr>
          <w:color w:val="0E101A"/>
        </w:rPr>
        <w:t>, I discussed an overview of the study, implications, and recommendations based on the findings.</w:t>
      </w:r>
    </w:p>
    <w:p w14:paraId="6172D74F" w14:textId="77777777" w:rsidR="00DA17CC" w:rsidRPr="004F778A" w:rsidRDefault="00DA17CC" w:rsidP="00DA17CC">
      <w:pPr>
        <w:pStyle w:val="NormalWeb"/>
        <w:spacing w:before="0" w:beforeAutospacing="0" w:after="0" w:afterAutospacing="0" w:line="480" w:lineRule="auto"/>
        <w:ind w:firstLine="720"/>
        <w:rPr>
          <w:b/>
          <w:bCs/>
          <w:color w:val="0E101A"/>
        </w:rPr>
      </w:pPr>
      <w:r>
        <w:rPr>
          <w:color w:val="0E101A"/>
        </w:rPr>
        <w:tab/>
      </w:r>
      <w:r>
        <w:rPr>
          <w:color w:val="0E101A"/>
        </w:rPr>
        <w:tab/>
      </w:r>
      <w:r>
        <w:rPr>
          <w:color w:val="0E101A"/>
        </w:rPr>
        <w:tab/>
        <w:t xml:space="preserve">    </w:t>
      </w:r>
      <w:r w:rsidRPr="004F778A">
        <w:rPr>
          <w:b/>
          <w:bCs/>
          <w:color w:val="0E101A"/>
        </w:rPr>
        <w:t>Discussion of the Findings</w:t>
      </w:r>
    </w:p>
    <w:p w14:paraId="0DBAEC23" w14:textId="4A2BFBBB" w:rsidR="00DA17CC" w:rsidRDefault="00DA17CC" w:rsidP="00DA17CC">
      <w:pPr>
        <w:spacing w:after="0" w:line="480" w:lineRule="auto"/>
        <w:ind w:firstLine="720"/>
        <w:rPr>
          <w:rFonts w:ascii="Times New Roman" w:hAnsi="Times New Roman" w:cs="Times New Roman"/>
          <w:color w:val="0E101A"/>
          <w:sz w:val="24"/>
          <w:szCs w:val="24"/>
        </w:rPr>
      </w:pPr>
      <w:r w:rsidRPr="00FE50F9">
        <w:rPr>
          <w:rFonts w:ascii="Times New Roman" w:hAnsi="Times New Roman" w:cs="Times New Roman"/>
          <w:color w:val="0E101A"/>
          <w:sz w:val="24"/>
          <w:szCs w:val="24"/>
        </w:rPr>
        <w:t xml:space="preserve">While the </w:t>
      </w:r>
      <w:r w:rsidR="00953C28">
        <w:rPr>
          <w:rFonts w:ascii="Times New Roman" w:hAnsi="Times New Roman" w:cs="Times New Roman"/>
          <w:color w:val="0E101A"/>
          <w:sz w:val="24"/>
          <w:szCs w:val="24"/>
        </w:rPr>
        <w:t>existing</w:t>
      </w:r>
      <w:r w:rsidRPr="00FE50F9">
        <w:rPr>
          <w:rFonts w:ascii="Times New Roman" w:hAnsi="Times New Roman" w:cs="Times New Roman"/>
          <w:color w:val="0E101A"/>
          <w:sz w:val="24"/>
          <w:szCs w:val="24"/>
        </w:rPr>
        <w:t xml:space="preserve"> research about </w:t>
      </w:r>
      <w:r w:rsidR="00953C28">
        <w:rPr>
          <w:rFonts w:ascii="Times New Roman" w:hAnsi="Times New Roman" w:cs="Times New Roman"/>
          <w:color w:val="0E101A"/>
          <w:sz w:val="24"/>
          <w:szCs w:val="24"/>
        </w:rPr>
        <w:t xml:space="preserve">preschool </w:t>
      </w:r>
      <w:r w:rsidRPr="00FE50F9">
        <w:rPr>
          <w:rFonts w:ascii="Times New Roman" w:hAnsi="Times New Roman" w:cs="Times New Roman"/>
          <w:color w:val="0E101A"/>
          <w:sz w:val="24"/>
          <w:szCs w:val="24"/>
        </w:rPr>
        <w:t xml:space="preserve">teacher </w:t>
      </w:r>
      <w:r w:rsidR="00953C28">
        <w:rPr>
          <w:rFonts w:ascii="Times New Roman" w:hAnsi="Times New Roman" w:cs="Times New Roman"/>
          <w:color w:val="0E101A"/>
          <w:sz w:val="24"/>
          <w:szCs w:val="24"/>
        </w:rPr>
        <w:t>perceptions</w:t>
      </w:r>
      <w:r w:rsidRPr="00FE50F9">
        <w:rPr>
          <w:rFonts w:ascii="Times New Roman" w:hAnsi="Times New Roman" w:cs="Times New Roman"/>
          <w:color w:val="0E101A"/>
          <w:sz w:val="24"/>
          <w:szCs w:val="24"/>
        </w:rPr>
        <w:t xml:space="preserve"> has </w:t>
      </w:r>
      <w:r w:rsidR="00953C28">
        <w:rPr>
          <w:rFonts w:ascii="Times New Roman" w:hAnsi="Times New Roman" w:cs="Times New Roman"/>
          <w:color w:val="0E101A"/>
          <w:sz w:val="24"/>
          <w:szCs w:val="24"/>
        </w:rPr>
        <w:t>shown</w:t>
      </w:r>
      <w:r w:rsidRPr="00FE50F9">
        <w:rPr>
          <w:rFonts w:ascii="Times New Roman" w:hAnsi="Times New Roman" w:cs="Times New Roman"/>
          <w:color w:val="0E101A"/>
          <w:sz w:val="24"/>
          <w:szCs w:val="24"/>
        </w:rPr>
        <w:t xml:space="preserve"> </w:t>
      </w:r>
      <w:r w:rsidR="00953C28">
        <w:rPr>
          <w:rFonts w:ascii="Times New Roman" w:hAnsi="Times New Roman" w:cs="Times New Roman"/>
          <w:color w:val="0E101A"/>
          <w:sz w:val="24"/>
          <w:szCs w:val="24"/>
        </w:rPr>
        <w:t>a connection</w:t>
      </w:r>
      <w:r w:rsidRPr="00FE50F9">
        <w:rPr>
          <w:rFonts w:ascii="Times New Roman" w:hAnsi="Times New Roman" w:cs="Times New Roman"/>
          <w:color w:val="0E101A"/>
          <w:sz w:val="24"/>
          <w:szCs w:val="24"/>
        </w:rPr>
        <w:t xml:space="preserve"> </w:t>
      </w:r>
      <w:r w:rsidR="00953C28">
        <w:rPr>
          <w:rFonts w:ascii="Times New Roman" w:hAnsi="Times New Roman" w:cs="Times New Roman"/>
          <w:color w:val="0E101A"/>
          <w:sz w:val="24"/>
          <w:szCs w:val="24"/>
        </w:rPr>
        <w:t>among</w:t>
      </w:r>
      <w:r w:rsidRPr="00FE50F9">
        <w:rPr>
          <w:rFonts w:ascii="Times New Roman" w:hAnsi="Times New Roman" w:cs="Times New Roman"/>
          <w:color w:val="0E101A"/>
          <w:sz w:val="24"/>
          <w:szCs w:val="24"/>
        </w:rPr>
        <w:t xml:space="preserve"> positive </w:t>
      </w:r>
      <w:r w:rsidR="00953C28">
        <w:rPr>
          <w:rFonts w:ascii="Times New Roman" w:hAnsi="Times New Roman" w:cs="Times New Roman"/>
          <w:color w:val="0E101A"/>
          <w:sz w:val="24"/>
          <w:szCs w:val="24"/>
        </w:rPr>
        <w:t>beliefs</w:t>
      </w:r>
      <w:r w:rsidRPr="00FE50F9">
        <w:rPr>
          <w:rFonts w:ascii="Times New Roman" w:hAnsi="Times New Roman" w:cs="Times New Roman"/>
          <w:color w:val="0E101A"/>
          <w:sz w:val="24"/>
          <w:szCs w:val="24"/>
        </w:rPr>
        <w:t xml:space="preserve"> and </w:t>
      </w:r>
      <w:r w:rsidR="00953C28">
        <w:rPr>
          <w:rFonts w:ascii="Times New Roman" w:hAnsi="Times New Roman" w:cs="Times New Roman"/>
          <w:color w:val="0E101A"/>
          <w:sz w:val="24"/>
          <w:szCs w:val="24"/>
        </w:rPr>
        <w:t>capable</w:t>
      </w:r>
      <w:r w:rsidRPr="00FE50F9">
        <w:rPr>
          <w:rFonts w:ascii="Times New Roman" w:hAnsi="Times New Roman" w:cs="Times New Roman"/>
          <w:color w:val="0E101A"/>
          <w:sz w:val="24"/>
          <w:szCs w:val="24"/>
        </w:rPr>
        <w:t xml:space="preserve"> inclusive practices, </w:t>
      </w:r>
      <w:r w:rsidR="00953C28">
        <w:rPr>
          <w:rFonts w:ascii="Times New Roman" w:hAnsi="Times New Roman" w:cs="Times New Roman"/>
          <w:color w:val="0E101A"/>
          <w:sz w:val="24"/>
          <w:szCs w:val="24"/>
        </w:rPr>
        <w:t>hurdles</w:t>
      </w:r>
      <w:r w:rsidRPr="00FE50F9">
        <w:rPr>
          <w:rFonts w:ascii="Times New Roman" w:hAnsi="Times New Roman" w:cs="Times New Roman"/>
          <w:color w:val="0E101A"/>
          <w:sz w:val="24"/>
          <w:szCs w:val="24"/>
        </w:rPr>
        <w:t xml:space="preserve"> to </w:t>
      </w:r>
      <w:r w:rsidR="00953C28">
        <w:rPr>
          <w:rFonts w:ascii="Times New Roman" w:hAnsi="Times New Roman" w:cs="Times New Roman"/>
          <w:color w:val="0E101A"/>
          <w:sz w:val="24"/>
          <w:szCs w:val="24"/>
        </w:rPr>
        <w:t>effective</w:t>
      </w:r>
      <w:r w:rsidRPr="00FE50F9">
        <w:rPr>
          <w:rFonts w:ascii="Times New Roman" w:hAnsi="Times New Roman" w:cs="Times New Roman"/>
          <w:color w:val="0E101A"/>
          <w:sz w:val="24"/>
          <w:szCs w:val="24"/>
        </w:rPr>
        <w:t xml:space="preserve"> inclusion </w:t>
      </w:r>
      <w:r w:rsidR="00953C28">
        <w:rPr>
          <w:rFonts w:ascii="Times New Roman" w:hAnsi="Times New Roman" w:cs="Times New Roman"/>
          <w:color w:val="0E101A"/>
          <w:sz w:val="24"/>
          <w:szCs w:val="24"/>
        </w:rPr>
        <w:t xml:space="preserve">continue </w:t>
      </w:r>
      <w:r w:rsidRPr="00FE50F9">
        <w:rPr>
          <w:rFonts w:ascii="Times New Roman" w:hAnsi="Times New Roman" w:cs="Times New Roman"/>
          <w:color w:val="0E101A"/>
          <w:sz w:val="24"/>
          <w:szCs w:val="24"/>
        </w:rPr>
        <w:t>(Barton &amp; Smith, 2015; Muccio et al., 2014). Using semi-structured interviews</w:t>
      </w:r>
      <w:r w:rsidR="00A54CA6">
        <w:rPr>
          <w:rFonts w:ascii="Times New Roman" w:hAnsi="Times New Roman" w:cs="Times New Roman"/>
          <w:color w:val="0E101A"/>
          <w:sz w:val="24"/>
          <w:szCs w:val="24"/>
        </w:rPr>
        <w:t xml:space="preserve"> as a</w:t>
      </w:r>
      <w:r w:rsidRPr="00FE50F9">
        <w:rPr>
          <w:rFonts w:ascii="Times New Roman" w:hAnsi="Times New Roman" w:cs="Times New Roman"/>
          <w:color w:val="0E101A"/>
          <w:sz w:val="24"/>
          <w:szCs w:val="24"/>
        </w:rPr>
        <w:t xml:space="preserve"> qualitative measure, I gained greater insight and depth into teacher attitudes' underlying factors and how those </w:t>
      </w:r>
      <w:r w:rsidR="00953C28">
        <w:rPr>
          <w:rFonts w:ascii="Times New Roman" w:hAnsi="Times New Roman" w:cs="Times New Roman"/>
          <w:color w:val="0E101A"/>
          <w:sz w:val="24"/>
          <w:szCs w:val="24"/>
        </w:rPr>
        <w:t>perceptions</w:t>
      </w:r>
      <w:r w:rsidRPr="00FE50F9">
        <w:rPr>
          <w:rFonts w:ascii="Times New Roman" w:hAnsi="Times New Roman" w:cs="Times New Roman"/>
          <w:color w:val="0E101A"/>
          <w:sz w:val="24"/>
          <w:szCs w:val="24"/>
        </w:rPr>
        <w:t xml:space="preserve"> affect their </w:t>
      </w:r>
      <w:r w:rsidR="00953C28">
        <w:rPr>
          <w:rFonts w:ascii="Times New Roman" w:hAnsi="Times New Roman" w:cs="Times New Roman"/>
          <w:color w:val="0E101A"/>
          <w:sz w:val="24"/>
          <w:szCs w:val="24"/>
        </w:rPr>
        <w:t>attitudes</w:t>
      </w:r>
      <w:r w:rsidRPr="00FE50F9">
        <w:rPr>
          <w:rFonts w:ascii="Times New Roman" w:hAnsi="Times New Roman" w:cs="Times New Roman"/>
          <w:color w:val="0E101A"/>
          <w:sz w:val="24"/>
          <w:szCs w:val="24"/>
        </w:rPr>
        <w:t xml:space="preserve"> about inclusi</w:t>
      </w:r>
      <w:r w:rsidR="00953C28">
        <w:rPr>
          <w:rFonts w:ascii="Times New Roman" w:hAnsi="Times New Roman" w:cs="Times New Roman"/>
          <w:color w:val="0E101A"/>
          <w:sz w:val="24"/>
          <w:szCs w:val="24"/>
        </w:rPr>
        <w:t>on</w:t>
      </w:r>
      <w:r w:rsidRPr="00FE50F9">
        <w:rPr>
          <w:rFonts w:ascii="Times New Roman" w:hAnsi="Times New Roman" w:cs="Times New Roman"/>
          <w:color w:val="0E101A"/>
          <w:sz w:val="24"/>
          <w:szCs w:val="24"/>
        </w:rPr>
        <w:t xml:space="preserve">. </w:t>
      </w:r>
      <w:r w:rsidR="001026E0">
        <w:rPr>
          <w:rFonts w:ascii="Times New Roman" w:hAnsi="Times New Roman" w:cs="Times New Roman"/>
          <w:color w:val="0E101A"/>
          <w:sz w:val="24"/>
          <w:szCs w:val="24"/>
        </w:rPr>
        <w:t xml:space="preserve">The findings from the interviews revealed </w:t>
      </w:r>
      <w:r w:rsidR="001026E0">
        <w:rPr>
          <w:rFonts w:ascii="Times New Roman" w:hAnsi="Times New Roman" w:cs="Times New Roman"/>
          <w:color w:val="0E101A"/>
          <w:sz w:val="24"/>
          <w:szCs w:val="24"/>
        </w:rPr>
        <w:lastRenderedPageBreak/>
        <w:t xml:space="preserve">five themes- fear of and initial discomfort </w:t>
      </w:r>
      <w:r w:rsidR="00D45426">
        <w:rPr>
          <w:rFonts w:ascii="Times New Roman" w:hAnsi="Times New Roman" w:cs="Times New Roman"/>
          <w:color w:val="0E101A"/>
          <w:sz w:val="24"/>
          <w:szCs w:val="24"/>
        </w:rPr>
        <w:t>around</w:t>
      </w:r>
      <w:r w:rsidR="001026E0">
        <w:rPr>
          <w:rFonts w:ascii="Times New Roman" w:hAnsi="Times New Roman" w:cs="Times New Roman"/>
          <w:color w:val="0E101A"/>
          <w:sz w:val="24"/>
          <w:szCs w:val="24"/>
        </w:rPr>
        <w:t xml:space="preserve"> young children with disabilities, lack of preschool special education knowledge and skills, school and district administrator support and guidance, the importance of teacher preparation and field experiences, and continued professional development, coaching, and collaboration. </w:t>
      </w:r>
    </w:p>
    <w:p w14:paraId="048E5A2C" w14:textId="77777777" w:rsidR="00AF6BFD" w:rsidRDefault="00AF6BFD" w:rsidP="00AF6BFD">
      <w:pPr>
        <w:pStyle w:val="NormalWeb"/>
        <w:spacing w:before="0" w:beforeAutospacing="0" w:after="0" w:afterAutospacing="0" w:line="480" w:lineRule="auto"/>
        <w:ind w:left="720" w:firstLine="720"/>
        <w:rPr>
          <w:color w:val="0E101A"/>
        </w:rPr>
      </w:pPr>
      <w:r>
        <w:rPr>
          <w:rStyle w:val="Strong"/>
          <w:rFonts w:eastAsiaTheme="majorEastAsia"/>
          <w:color w:val="0E101A"/>
        </w:rPr>
        <w:t>Fear of and Initial Discomfort Around Young Children with Disabilities</w:t>
      </w:r>
    </w:p>
    <w:p w14:paraId="64260CE5" w14:textId="22A00FEC" w:rsidR="00AF6BFD" w:rsidRDefault="00AF6BFD" w:rsidP="00535460">
      <w:pPr>
        <w:pStyle w:val="NormalWeb"/>
        <w:spacing w:before="0" w:beforeAutospacing="0" w:after="0" w:afterAutospacing="0" w:line="480" w:lineRule="auto"/>
        <w:ind w:firstLine="720"/>
        <w:rPr>
          <w:color w:val="0E101A"/>
        </w:rPr>
      </w:pPr>
      <w:r>
        <w:rPr>
          <w:color w:val="0E101A"/>
        </w:rPr>
        <w:t xml:space="preserve">Attitude matters. As an educational framework, preschool teachers may have positive but negative attitudes about implementing an inclusive program (Hussain, 2017). Kwon et al. (2017) assert that the success of inclusion practices is determined by teacher attitudes, which directly influence classroom instruction. Preschool teachers revealed an initial discomfort in interacting with young children with disabilities (Rakap et al., (2017). The preschool teachers in this study revealed that fear of young children with disabilities, lack of special education knowledge and skills because of teacher preparation or professional development, and the negative mindsets of others impact their teaching ability. Yu and Park (2020) </w:t>
      </w:r>
      <w:r w:rsidR="00040AA4">
        <w:rPr>
          <w:color w:val="0E101A"/>
        </w:rPr>
        <w:t>revealed</w:t>
      </w:r>
      <w:r>
        <w:rPr>
          <w:color w:val="0E101A"/>
        </w:rPr>
        <w:t xml:space="preserve"> that personal experiences </w:t>
      </w:r>
      <w:r w:rsidR="00040AA4">
        <w:rPr>
          <w:color w:val="0E101A"/>
        </w:rPr>
        <w:t>impact perceptions</w:t>
      </w:r>
      <w:r>
        <w:rPr>
          <w:color w:val="0E101A"/>
        </w:rPr>
        <w:t xml:space="preserve"> toward inclusion. Having contact with people with disabilities, such as family members or friends, may enhance teachers' acceptance of children with disabilities (Strain &amp; Bovey, 2017). With support from administrators and specialized training, teachers can build their confidence and competence in inclusive learning environments. Several studies have established relationships </w:t>
      </w:r>
      <w:r w:rsidR="00040AA4">
        <w:rPr>
          <w:color w:val="0E101A"/>
        </w:rPr>
        <w:t>among</w:t>
      </w:r>
      <w:r>
        <w:rPr>
          <w:color w:val="0E101A"/>
        </w:rPr>
        <w:t xml:space="preserve"> positive teacher </w:t>
      </w:r>
      <w:r w:rsidR="00040AA4">
        <w:rPr>
          <w:color w:val="0E101A"/>
        </w:rPr>
        <w:t>attitudes</w:t>
      </w:r>
      <w:r>
        <w:rPr>
          <w:color w:val="0E101A"/>
        </w:rPr>
        <w:t xml:space="preserve"> about inclusion and </w:t>
      </w:r>
      <w:r w:rsidR="00040AA4">
        <w:rPr>
          <w:color w:val="0E101A"/>
        </w:rPr>
        <w:t>successful</w:t>
      </w:r>
      <w:r>
        <w:rPr>
          <w:color w:val="0E101A"/>
        </w:rPr>
        <w:t xml:space="preserve"> inclusi</w:t>
      </w:r>
      <w:r w:rsidR="00040AA4">
        <w:rPr>
          <w:color w:val="0E101A"/>
        </w:rPr>
        <w:t>ve</w:t>
      </w:r>
      <w:r>
        <w:rPr>
          <w:color w:val="0E101A"/>
        </w:rPr>
        <w:t xml:space="preserve"> practices (Muccio et al., 2014). Yu and Park (2020) discovered that personal experiences affect teachers' </w:t>
      </w:r>
      <w:r w:rsidR="00040AA4">
        <w:rPr>
          <w:color w:val="0E101A"/>
        </w:rPr>
        <w:t>beliefs</w:t>
      </w:r>
      <w:r>
        <w:rPr>
          <w:color w:val="0E101A"/>
        </w:rPr>
        <w:t xml:space="preserve"> toward inclusion. </w:t>
      </w:r>
    </w:p>
    <w:p w14:paraId="22C98EE6" w14:textId="77777777" w:rsidR="00AF6BFD" w:rsidRDefault="00AF6BFD" w:rsidP="00AF6BFD">
      <w:pPr>
        <w:pStyle w:val="NormalWeb"/>
        <w:spacing w:before="0" w:beforeAutospacing="0" w:after="0" w:afterAutospacing="0" w:line="480" w:lineRule="auto"/>
        <w:ind w:left="720" w:firstLine="720"/>
        <w:rPr>
          <w:color w:val="0E101A"/>
        </w:rPr>
      </w:pPr>
      <w:r>
        <w:rPr>
          <w:rStyle w:val="Strong"/>
          <w:rFonts w:eastAsiaTheme="majorEastAsia"/>
          <w:color w:val="0E101A"/>
        </w:rPr>
        <w:t>Lack of Preschool Special Education Knowledge and Skills</w:t>
      </w:r>
    </w:p>
    <w:p w14:paraId="02FE13B2" w14:textId="3552DD5B" w:rsidR="00110E3E" w:rsidRDefault="00AF6BFD" w:rsidP="00535460">
      <w:pPr>
        <w:pStyle w:val="NormalWeb"/>
        <w:spacing w:before="0" w:beforeAutospacing="0" w:after="0" w:afterAutospacing="0" w:line="480" w:lineRule="auto"/>
        <w:ind w:firstLine="720"/>
        <w:rPr>
          <w:color w:val="0E101A"/>
        </w:rPr>
      </w:pPr>
      <w:r>
        <w:rPr>
          <w:color w:val="0E101A"/>
        </w:rPr>
        <w:t xml:space="preserve">It cannot be overemphasized how critical it is for </w:t>
      </w:r>
      <w:r w:rsidR="005623E8">
        <w:rPr>
          <w:color w:val="0E101A"/>
        </w:rPr>
        <w:t>preschool</w:t>
      </w:r>
      <w:r>
        <w:rPr>
          <w:color w:val="0E101A"/>
        </w:rPr>
        <w:t xml:space="preserve"> teachers to have the basic </w:t>
      </w:r>
      <w:r w:rsidR="005623E8">
        <w:rPr>
          <w:color w:val="0E101A"/>
        </w:rPr>
        <w:t>education</w:t>
      </w:r>
      <w:r>
        <w:rPr>
          <w:color w:val="0E101A"/>
        </w:rPr>
        <w:t xml:space="preserve"> and </w:t>
      </w:r>
      <w:r w:rsidR="005623E8">
        <w:rPr>
          <w:color w:val="0E101A"/>
        </w:rPr>
        <w:t>abilities</w:t>
      </w:r>
      <w:r>
        <w:rPr>
          <w:color w:val="0E101A"/>
        </w:rPr>
        <w:t xml:space="preserve"> to work with young children with disabilities. Akalin et al. (2014) state </w:t>
      </w:r>
      <w:r>
        <w:rPr>
          <w:color w:val="0E101A"/>
        </w:rPr>
        <w:lastRenderedPageBreak/>
        <w:t xml:space="preserve">that over half of teachers in one study are influenced negatively by their lack of knowledge and skills. Successful preschool inclusion experiences are impacted negatively by teachers' need for knowledge and skills (Bryant, 2018). Teachers voiced in this study how important it was to work with other teachers to learn from them. Having the essential skills to work with young children with disabilities was vital to enhancing teacher practice and the success of preschool inclusion. Those skills include behavioral management strategies </w:t>
      </w:r>
      <w:r w:rsidR="00C8550B">
        <w:rPr>
          <w:color w:val="0E101A"/>
        </w:rPr>
        <w:t>required</w:t>
      </w:r>
      <w:r>
        <w:rPr>
          <w:color w:val="0E101A"/>
        </w:rPr>
        <w:t xml:space="preserve"> to </w:t>
      </w:r>
      <w:r w:rsidR="005623E8">
        <w:rPr>
          <w:color w:val="0E101A"/>
        </w:rPr>
        <w:t xml:space="preserve">instruct </w:t>
      </w:r>
      <w:r>
        <w:rPr>
          <w:color w:val="0E101A"/>
        </w:rPr>
        <w:t xml:space="preserve">very young children (Strain &amp; Bovey, 2017). When preschool teachers are stressed and lack the proficiency and expertise to </w:t>
      </w:r>
      <w:r w:rsidR="005623E8">
        <w:rPr>
          <w:color w:val="0E101A"/>
        </w:rPr>
        <w:t>manage</w:t>
      </w:r>
      <w:r>
        <w:rPr>
          <w:color w:val="0E101A"/>
        </w:rPr>
        <w:t xml:space="preserve"> </w:t>
      </w:r>
      <w:r w:rsidR="00C8550B">
        <w:rPr>
          <w:color w:val="0E101A"/>
        </w:rPr>
        <w:t xml:space="preserve">children </w:t>
      </w:r>
      <w:r>
        <w:rPr>
          <w:color w:val="0E101A"/>
        </w:rPr>
        <w:t xml:space="preserve">productively, their </w:t>
      </w:r>
      <w:r w:rsidR="005623E8">
        <w:rPr>
          <w:color w:val="0E101A"/>
        </w:rPr>
        <w:t>decreased self-assurance</w:t>
      </w:r>
      <w:r>
        <w:rPr>
          <w:color w:val="0E101A"/>
        </w:rPr>
        <w:t xml:space="preserve"> and self-</w:t>
      </w:r>
      <w:r w:rsidR="005623E8">
        <w:rPr>
          <w:color w:val="0E101A"/>
        </w:rPr>
        <w:t>concept</w:t>
      </w:r>
      <w:r>
        <w:rPr>
          <w:color w:val="0E101A"/>
        </w:rPr>
        <w:t xml:space="preserve"> might </w:t>
      </w:r>
      <w:r w:rsidR="005623E8">
        <w:rPr>
          <w:color w:val="0E101A"/>
        </w:rPr>
        <w:t>influence</w:t>
      </w:r>
      <w:r>
        <w:rPr>
          <w:color w:val="0E101A"/>
        </w:rPr>
        <w:t xml:space="preserve"> teacher </w:t>
      </w:r>
      <w:r w:rsidR="005623E8">
        <w:rPr>
          <w:color w:val="0E101A"/>
        </w:rPr>
        <w:t xml:space="preserve">perceptions </w:t>
      </w:r>
      <w:r>
        <w:rPr>
          <w:color w:val="0E101A"/>
        </w:rPr>
        <w:t>(</w:t>
      </w:r>
      <w:proofErr w:type="spellStart"/>
      <w:r>
        <w:rPr>
          <w:color w:val="0E101A"/>
        </w:rPr>
        <w:t>Dinnebeil</w:t>
      </w:r>
      <w:proofErr w:type="spellEnd"/>
      <w:r>
        <w:rPr>
          <w:color w:val="0E101A"/>
        </w:rPr>
        <w:t xml:space="preserve"> et al., </w:t>
      </w:r>
      <w:proofErr w:type="gramStart"/>
      <w:r>
        <w:rPr>
          <w:color w:val="0E101A"/>
        </w:rPr>
        <w:t>2006))</w:t>
      </w:r>
      <w:proofErr w:type="gramEnd"/>
      <w:r>
        <w:rPr>
          <w:color w:val="0E101A"/>
        </w:rPr>
        <w:t>. Rakap et al. (2017) and Smith et al. (2016) agreed that teachers would have more positive attitudes and, in all probability, implement appropriate strategies to promote behavior outcomes with the necessary background knowledge and skills. </w:t>
      </w:r>
    </w:p>
    <w:p w14:paraId="52EEE28C" w14:textId="3D78D4C4" w:rsidR="00553910" w:rsidRDefault="001026E0" w:rsidP="00553910">
      <w:pPr>
        <w:pStyle w:val="NormalWeb"/>
        <w:spacing w:before="0" w:beforeAutospacing="0" w:after="0" w:afterAutospacing="0" w:line="480" w:lineRule="auto"/>
        <w:rPr>
          <w:color w:val="0E101A"/>
        </w:rPr>
      </w:pPr>
      <w:r>
        <w:rPr>
          <w:b/>
          <w:bCs/>
          <w:color w:val="0E101A"/>
        </w:rPr>
        <w:t xml:space="preserve">      </w:t>
      </w:r>
      <w:r w:rsidR="004B1177">
        <w:rPr>
          <w:b/>
          <w:bCs/>
          <w:color w:val="0E101A"/>
        </w:rPr>
        <w:tab/>
      </w:r>
      <w:r w:rsidR="004B1177">
        <w:rPr>
          <w:b/>
          <w:bCs/>
          <w:color w:val="0E101A"/>
        </w:rPr>
        <w:tab/>
      </w:r>
      <w:r w:rsidR="00553910">
        <w:rPr>
          <w:rStyle w:val="Strong"/>
          <w:rFonts w:eastAsiaTheme="majorEastAsia"/>
          <w:color w:val="0E101A"/>
        </w:rPr>
        <w:t>School and District Administrator Support and Guidance</w:t>
      </w:r>
    </w:p>
    <w:p w14:paraId="3175F452" w14:textId="55CD251C" w:rsidR="00553910" w:rsidRDefault="00553910" w:rsidP="00535460">
      <w:pPr>
        <w:pStyle w:val="NormalWeb"/>
        <w:spacing w:before="0" w:beforeAutospacing="0" w:after="0" w:afterAutospacing="0" w:line="480" w:lineRule="auto"/>
        <w:ind w:firstLine="720"/>
        <w:rPr>
          <w:color w:val="0E101A"/>
        </w:rPr>
      </w:pPr>
      <w:r>
        <w:rPr>
          <w:color w:val="0E101A"/>
        </w:rPr>
        <w:t xml:space="preserve">Meeting federal and state </w:t>
      </w:r>
      <w:r w:rsidR="0053708C">
        <w:rPr>
          <w:color w:val="0E101A"/>
        </w:rPr>
        <w:t>policies</w:t>
      </w:r>
      <w:r>
        <w:rPr>
          <w:color w:val="0E101A"/>
        </w:rPr>
        <w:t xml:space="preserve"> </w:t>
      </w:r>
      <w:r w:rsidR="0053708C">
        <w:rPr>
          <w:color w:val="0E101A"/>
        </w:rPr>
        <w:t>mandates</w:t>
      </w:r>
      <w:r>
        <w:rPr>
          <w:color w:val="0E101A"/>
        </w:rPr>
        <w:t xml:space="preserve"> </w:t>
      </w:r>
      <w:r w:rsidR="00B663ED">
        <w:rPr>
          <w:color w:val="0E101A"/>
        </w:rPr>
        <w:t>informing</w:t>
      </w:r>
      <w:r>
        <w:rPr>
          <w:color w:val="0E101A"/>
        </w:rPr>
        <w:t xml:space="preserve"> teacher </w:t>
      </w:r>
      <w:r w:rsidR="00B663ED">
        <w:rPr>
          <w:color w:val="0E101A"/>
        </w:rPr>
        <w:t>perceptions</w:t>
      </w:r>
      <w:r>
        <w:rPr>
          <w:color w:val="0E101A"/>
        </w:rPr>
        <w:t xml:space="preserve"> and</w:t>
      </w:r>
      <w:r w:rsidR="00B663ED">
        <w:rPr>
          <w:color w:val="0E101A"/>
        </w:rPr>
        <w:t xml:space="preserve"> procuring</w:t>
      </w:r>
      <w:r>
        <w:rPr>
          <w:color w:val="0E101A"/>
        </w:rPr>
        <w:t xml:space="preserve"> local, </w:t>
      </w:r>
      <w:r w:rsidR="00B663ED">
        <w:rPr>
          <w:color w:val="0E101A"/>
        </w:rPr>
        <w:t>district</w:t>
      </w:r>
      <w:r>
        <w:rPr>
          <w:color w:val="0E101A"/>
        </w:rPr>
        <w:t xml:space="preserve">-wide buy-in to </w:t>
      </w:r>
      <w:r w:rsidR="00180749">
        <w:rPr>
          <w:color w:val="0E101A"/>
        </w:rPr>
        <w:t xml:space="preserve">the importance </w:t>
      </w:r>
      <w:r>
        <w:rPr>
          <w:color w:val="0E101A"/>
        </w:rPr>
        <w:t>of inclusi</w:t>
      </w:r>
      <w:r w:rsidR="00B663ED">
        <w:rPr>
          <w:color w:val="0E101A"/>
        </w:rPr>
        <w:t>on</w:t>
      </w:r>
      <w:r>
        <w:rPr>
          <w:color w:val="0E101A"/>
        </w:rPr>
        <w:t xml:space="preserve">. Stakeholder </w:t>
      </w:r>
      <w:r w:rsidR="00B663ED">
        <w:rPr>
          <w:color w:val="0E101A"/>
        </w:rPr>
        <w:t>dedication</w:t>
      </w:r>
      <w:r>
        <w:rPr>
          <w:color w:val="0E101A"/>
        </w:rPr>
        <w:t xml:space="preserve"> to full participation is </w:t>
      </w:r>
      <w:r w:rsidR="00B663ED">
        <w:rPr>
          <w:color w:val="0E101A"/>
        </w:rPr>
        <w:t xml:space="preserve">required </w:t>
      </w:r>
      <w:r>
        <w:rPr>
          <w:color w:val="0E101A"/>
        </w:rPr>
        <w:t>for young children with disabilities to achieve positive social-emotional</w:t>
      </w:r>
      <w:r w:rsidR="00B663ED">
        <w:rPr>
          <w:color w:val="0E101A"/>
        </w:rPr>
        <w:t xml:space="preserve"> learning</w:t>
      </w:r>
      <w:r>
        <w:rPr>
          <w:color w:val="0E101A"/>
        </w:rPr>
        <w:t>, literacy, language, and cognitive development</w:t>
      </w:r>
      <w:r w:rsidR="00B663ED">
        <w:rPr>
          <w:color w:val="0E101A"/>
        </w:rPr>
        <w:t>al</w:t>
      </w:r>
      <w:r>
        <w:rPr>
          <w:color w:val="0E101A"/>
        </w:rPr>
        <w:t xml:space="preserve"> gains. Gerson (2012) states that inclusion will likely succeed when school leaders and teachers act upon their inclusionary beliefs and values. For preschool inclusion to be successful, Akalin et al. (2014) assert that preschool teachers need to be provided with support systems, including personnel (administrator, district staff, other colleagues), appropriately equipped classrooms, and ongoing teacher training programs. The support system includes regular common planning time together as a team. Collaboration with other teachers and integrated services staff is critical to building camaraderie </w:t>
      </w:r>
      <w:r>
        <w:rPr>
          <w:color w:val="0E101A"/>
        </w:rPr>
        <w:lastRenderedPageBreak/>
        <w:t xml:space="preserve">within a preschool program. Many preschool administrators view inclusion logistically, focusing on their job responsibilities such as program funding, placements of students, classroom space, hiring of personnel, and managing budgets (Lawrence et al., 2016). While all of these are important to a school functioning correctly, the most essential task of the administrator is successfully meeting each child's needs. Grantham-Caston &amp; DiCarlo (2021) disclosed that there is </w:t>
      </w:r>
      <w:r w:rsidR="00E87EDC">
        <w:rPr>
          <w:color w:val="0E101A"/>
        </w:rPr>
        <w:t xml:space="preserve">confirmation </w:t>
      </w:r>
      <w:r>
        <w:rPr>
          <w:color w:val="0E101A"/>
        </w:rPr>
        <w:t xml:space="preserve">that </w:t>
      </w:r>
      <w:r w:rsidR="00E87EDC">
        <w:rPr>
          <w:color w:val="0E101A"/>
        </w:rPr>
        <w:t>early childhood principals</w:t>
      </w:r>
      <w:r>
        <w:rPr>
          <w:color w:val="0E101A"/>
        </w:rPr>
        <w:t xml:space="preserve"> who </w:t>
      </w:r>
      <w:r w:rsidR="00E87EDC">
        <w:rPr>
          <w:color w:val="0E101A"/>
        </w:rPr>
        <w:t>emphasize</w:t>
      </w:r>
      <w:r>
        <w:rPr>
          <w:color w:val="0E101A"/>
        </w:rPr>
        <w:t xml:space="preserve"> their </w:t>
      </w:r>
      <w:r w:rsidR="00E87EDC">
        <w:rPr>
          <w:color w:val="0E101A"/>
        </w:rPr>
        <w:t xml:space="preserve">logistical duties </w:t>
      </w:r>
      <w:r>
        <w:rPr>
          <w:color w:val="0E101A"/>
        </w:rPr>
        <w:t xml:space="preserve">may miss </w:t>
      </w:r>
      <w:r w:rsidR="00E87EDC">
        <w:rPr>
          <w:color w:val="0E101A"/>
        </w:rPr>
        <w:t>chances</w:t>
      </w:r>
      <w:r>
        <w:rPr>
          <w:color w:val="0E101A"/>
        </w:rPr>
        <w:t xml:space="preserve"> to be transformational in providing high-quality </w:t>
      </w:r>
      <w:r w:rsidR="00E87EDC">
        <w:rPr>
          <w:color w:val="0E101A"/>
        </w:rPr>
        <w:t>preschool</w:t>
      </w:r>
      <w:r>
        <w:rPr>
          <w:color w:val="0E101A"/>
        </w:rPr>
        <w:t xml:space="preserve"> education to all children. District leaders can be the agents of change</w:t>
      </w:r>
      <w:r w:rsidR="005812FD">
        <w:rPr>
          <w:color w:val="0E101A"/>
        </w:rPr>
        <w:t>, designing an extensive organization,</w:t>
      </w:r>
      <w:r>
        <w:rPr>
          <w:color w:val="0E101A"/>
        </w:rPr>
        <w:t xml:space="preserve"> </w:t>
      </w:r>
      <w:r w:rsidR="00180749">
        <w:rPr>
          <w:color w:val="0E101A"/>
        </w:rPr>
        <w:t>including</w:t>
      </w:r>
      <w:r>
        <w:rPr>
          <w:color w:val="0E101A"/>
        </w:rPr>
        <w:t xml:space="preserve"> the co</w:t>
      </w:r>
      <w:r w:rsidR="00180749">
        <w:rPr>
          <w:color w:val="0E101A"/>
        </w:rPr>
        <w:t xml:space="preserve">ordination </w:t>
      </w:r>
      <w:r>
        <w:rPr>
          <w:color w:val="0E101A"/>
        </w:rPr>
        <w:t xml:space="preserve">of all </w:t>
      </w:r>
      <w:proofErr w:type="gramStart"/>
      <w:r w:rsidR="00180749">
        <w:rPr>
          <w:color w:val="0E101A"/>
        </w:rPr>
        <w:t>partners</w:t>
      </w:r>
      <w:proofErr w:type="gramEnd"/>
      <w:r w:rsidR="00180749">
        <w:rPr>
          <w:color w:val="0E101A"/>
        </w:rPr>
        <w:t xml:space="preserve"> </w:t>
      </w:r>
      <w:r>
        <w:rPr>
          <w:color w:val="0E101A"/>
        </w:rPr>
        <w:t xml:space="preserve">and </w:t>
      </w:r>
      <w:r w:rsidR="00180749">
        <w:rPr>
          <w:color w:val="0E101A"/>
        </w:rPr>
        <w:t>supplying</w:t>
      </w:r>
      <w:r>
        <w:rPr>
          <w:color w:val="0E101A"/>
        </w:rPr>
        <w:t xml:space="preserve"> a support system that </w:t>
      </w:r>
      <w:r w:rsidR="00180749">
        <w:rPr>
          <w:color w:val="0E101A"/>
        </w:rPr>
        <w:t>expands</w:t>
      </w:r>
      <w:r>
        <w:rPr>
          <w:color w:val="0E101A"/>
        </w:rPr>
        <w:t xml:space="preserve"> the quality of inclusi</w:t>
      </w:r>
      <w:r w:rsidR="00180749">
        <w:rPr>
          <w:color w:val="0E101A"/>
        </w:rPr>
        <w:t>on</w:t>
      </w:r>
      <w:r>
        <w:rPr>
          <w:color w:val="0E101A"/>
        </w:rPr>
        <w:t xml:space="preserve"> and </w:t>
      </w:r>
      <w:r w:rsidR="00180749">
        <w:rPr>
          <w:color w:val="0E101A"/>
        </w:rPr>
        <w:t>child outcomes</w:t>
      </w:r>
      <w:r>
        <w:rPr>
          <w:color w:val="0E101A"/>
        </w:rPr>
        <w:t xml:space="preserve"> (</w:t>
      </w:r>
      <w:proofErr w:type="spellStart"/>
      <w:r>
        <w:rPr>
          <w:color w:val="0E101A"/>
        </w:rPr>
        <w:t>Majorica</w:t>
      </w:r>
      <w:proofErr w:type="spellEnd"/>
      <w:r>
        <w:rPr>
          <w:color w:val="0E101A"/>
        </w:rPr>
        <w:t>-Nunez, 2017).</w:t>
      </w:r>
    </w:p>
    <w:p w14:paraId="152AB101" w14:textId="77777777" w:rsidR="00553910" w:rsidRDefault="00553910" w:rsidP="004B1177">
      <w:pPr>
        <w:pStyle w:val="NormalWeb"/>
        <w:spacing w:before="0" w:beforeAutospacing="0" w:after="0" w:afterAutospacing="0" w:line="480" w:lineRule="auto"/>
        <w:ind w:left="720" w:firstLine="720"/>
        <w:rPr>
          <w:color w:val="0E101A"/>
        </w:rPr>
      </w:pPr>
      <w:r>
        <w:rPr>
          <w:rStyle w:val="Strong"/>
          <w:rFonts w:eastAsiaTheme="majorEastAsia"/>
          <w:color w:val="0E101A"/>
        </w:rPr>
        <w:t>Importance of Teacher Preparation and Field Experiences</w:t>
      </w:r>
    </w:p>
    <w:p w14:paraId="5DD301A7" w14:textId="37ADF566" w:rsidR="004B1177" w:rsidRDefault="000A309A" w:rsidP="000A309A">
      <w:pPr>
        <w:pStyle w:val="NormalWeb"/>
        <w:spacing w:before="0" w:beforeAutospacing="0" w:after="0" w:afterAutospacing="0" w:line="480" w:lineRule="auto"/>
        <w:ind w:firstLine="720"/>
        <w:rPr>
          <w:color w:val="0E101A"/>
        </w:rPr>
      </w:pPr>
      <w:r>
        <w:rPr>
          <w:color w:val="0E101A"/>
        </w:rPr>
        <w:t>Ea</w:t>
      </w:r>
      <w:r w:rsidR="00553910">
        <w:rPr>
          <w:color w:val="0E101A"/>
        </w:rPr>
        <w:t>rly</w:t>
      </w:r>
      <w:r>
        <w:rPr>
          <w:color w:val="0E101A"/>
        </w:rPr>
        <w:t xml:space="preserve"> </w:t>
      </w:r>
      <w:r w:rsidR="000E5BF2">
        <w:rPr>
          <w:color w:val="0E101A"/>
        </w:rPr>
        <w:t xml:space="preserve">childhood </w:t>
      </w:r>
      <w:r>
        <w:rPr>
          <w:color w:val="0E101A"/>
        </w:rPr>
        <w:t>inclusion positively</w:t>
      </w:r>
      <w:r w:rsidR="00553910">
        <w:rPr>
          <w:color w:val="0E101A"/>
        </w:rPr>
        <w:t xml:space="preserve"> </w:t>
      </w:r>
      <w:r>
        <w:rPr>
          <w:color w:val="0E101A"/>
        </w:rPr>
        <w:t>influences</w:t>
      </w:r>
      <w:r w:rsidR="00553910">
        <w:rPr>
          <w:color w:val="0E101A"/>
        </w:rPr>
        <w:t xml:space="preserve"> </w:t>
      </w:r>
      <w:r w:rsidR="000E5BF2">
        <w:rPr>
          <w:color w:val="0E101A"/>
        </w:rPr>
        <w:t xml:space="preserve">growth and </w:t>
      </w:r>
      <w:r w:rsidR="00553910">
        <w:rPr>
          <w:color w:val="0E101A"/>
        </w:rPr>
        <w:t>development</w:t>
      </w:r>
      <w:r>
        <w:rPr>
          <w:color w:val="0E101A"/>
        </w:rPr>
        <w:t xml:space="preserve"> in children</w:t>
      </w:r>
      <w:r w:rsidR="00553910">
        <w:rPr>
          <w:color w:val="0E101A"/>
        </w:rPr>
        <w:t xml:space="preserve">, and </w:t>
      </w:r>
      <w:r w:rsidR="000E5BF2">
        <w:rPr>
          <w:color w:val="0E101A"/>
        </w:rPr>
        <w:t>effective application</w:t>
      </w:r>
      <w:r w:rsidR="00553910">
        <w:rPr>
          <w:color w:val="0E101A"/>
        </w:rPr>
        <w:t xml:space="preserve"> relies on teacher practice (Kwon et al., 2017). Researchers reveal deficiencies in teachers' formal and non-formal </w:t>
      </w:r>
      <w:r w:rsidR="00464B51">
        <w:rPr>
          <w:color w:val="0E101A"/>
        </w:rPr>
        <w:t>training</w:t>
      </w:r>
      <w:r w:rsidR="00553910">
        <w:rPr>
          <w:color w:val="0E101A"/>
        </w:rPr>
        <w:t xml:space="preserve"> </w:t>
      </w:r>
      <w:r w:rsidR="00464B51">
        <w:rPr>
          <w:color w:val="0E101A"/>
        </w:rPr>
        <w:t>concerning</w:t>
      </w:r>
      <w:r w:rsidR="00553910">
        <w:rPr>
          <w:color w:val="0E101A"/>
        </w:rPr>
        <w:t xml:space="preserve"> inclusi</w:t>
      </w:r>
      <w:r w:rsidR="00464B51">
        <w:rPr>
          <w:color w:val="0E101A"/>
        </w:rPr>
        <w:t xml:space="preserve">ve education </w:t>
      </w:r>
      <w:r w:rsidR="00553910">
        <w:rPr>
          <w:color w:val="0E101A"/>
        </w:rPr>
        <w:t xml:space="preserve">(D'Amico, 2019; </w:t>
      </w:r>
      <w:proofErr w:type="spellStart"/>
      <w:r w:rsidR="00553910">
        <w:rPr>
          <w:color w:val="0E101A"/>
        </w:rPr>
        <w:t>Sunko</w:t>
      </w:r>
      <w:proofErr w:type="spellEnd"/>
      <w:r w:rsidR="00553910">
        <w:rPr>
          <w:color w:val="0E101A"/>
        </w:rPr>
        <w:t xml:space="preserve"> &amp; </w:t>
      </w:r>
      <w:proofErr w:type="spellStart"/>
      <w:r w:rsidR="00553910">
        <w:rPr>
          <w:color w:val="0E101A"/>
        </w:rPr>
        <w:t>Kaselj</w:t>
      </w:r>
      <w:proofErr w:type="spellEnd"/>
      <w:r w:rsidR="00553910">
        <w:rPr>
          <w:color w:val="0E101A"/>
        </w:rPr>
        <w:t xml:space="preserve">, 2020). Educational systems must continually strive to provide </w:t>
      </w:r>
      <w:r w:rsidR="00515EC1">
        <w:rPr>
          <w:color w:val="0E101A"/>
        </w:rPr>
        <w:t>equal opportunities</w:t>
      </w:r>
      <w:r w:rsidR="00553910">
        <w:rPr>
          <w:color w:val="0E101A"/>
        </w:rPr>
        <w:t xml:space="preserve"> to regular education preschool programs. With </w:t>
      </w:r>
      <w:r w:rsidR="00515EC1">
        <w:rPr>
          <w:color w:val="0E101A"/>
        </w:rPr>
        <w:t>perceptions</w:t>
      </w:r>
      <w:r w:rsidR="00553910">
        <w:rPr>
          <w:color w:val="0E101A"/>
        </w:rPr>
        <w:t xml:space="preserve"> </w:t>
      </w:r>
      <w:r w:rsidR="00515EC1">
        <w:rPr>
          <w:color w:val="0E101A"/>
        </w:rPr>
        <w:t>recognized in</w:t>
      </w:r>
      <w:r w:rsidR="00553910">
        <w:rPr>
          <w:color w:val="0E101A"/>
        </w:rPr>
        <w:t xml:space="preserve"> research as </w:t>
      </w:r>
      <w:r w:rsidR="00515EC1">
        <w:rPr>
          <w:color w:val="0E101A"/>
        </w:rPr>
        <w:t>possible</w:t>
      </w:r>
      <w:r w:rsidR="00553910">
        <w:rPr>
          <w:color w:val="0E101A"/>
        </w:rPr>
        <w:t xml:space="preserve"> </w:t>
      </w:r>
      <w:r w:rsidR="00515EC1">
        <w:rPr>
          <w:color w:val="0E101A"/>
        </w:rPr>
        <w:t>hindrances</w:t>
      </w:r>
      <w:r w:rsidR="00553910">
        <w:rPr>
          <w:color w:val="0E101A"/>
        </w:rPr>
        <w:t>, state polic</w:t>
      </w:r>
      <w:r w:rsidR="00907972">
        <w:rPr>
          <w:color w:val="0E101A"/>
        </w:rPr>
        <w:t>ies</w:t>
      </w:r>
      <w:r w:rsidR="00553910">
        <w:rPr>
          <w:color w:val="0E101A"/>
        </w:rPr>
        <w:t xml:space="preserve">, district and school leadership </w:t>
      </w:r>
      <w:r w:rsidR="00515EC1">
        <w:rPr>
          <w:color w:val="0E101A"/>
        </w:rPr>
        <w:t>methods</w:t>
      </w:r>
      <w:r w:rsidR="00553910">
        <w:rPr>
          <w:color w:val="0E101A"/>
        </w:rPr>
        <w:t xml:space="preserve">, and </w:t>
      </w:r>
      <w:r w:rsidR="00515EC1">
        <w:rPr>
          <w:color w:val="0E101A"/>
        </w:rPr>
        <w:t>professional development</w:t>
      </w:r>
      <w:r w:rsidR="00553910">
        <w:rPr>
          <w:color w:val="0E101A"/>
        </w:rPr>
        <w:t xml:space="preserve"> programs are </w:t>
      </w:r>
      <w:r w:rsidR="00907972">
        <w:rPr>
          <w:color w:val="0E101A"/>
        </w:rPr>
        <w:t>important</w:t>
      </w:r>
      <w:r w:rsidR="00553910">
        <w:rPr>
          <w:color w:val="0E101A"/>
        </w:rPr>
        <w:t xml:space="preserve"> areas of </w:t>
      </w:r>
      <w:r w:rsidR="00907972">
        <w:rPr>
          <w:color w:val="0E101A"/>
        </w:rPr>
        <w:t xml:space="preserve">concentration </w:t>
      </w:r>
      <w:r w:rsidR="00553910">
        <w:rPr>
          <w:color w:val="0E101A"/>
        </w:rPr>
        <w:t xml:space="preserve">to ensure success </w:t>
      </w:r>
      <w:r w:rsidR="00834BD0">
        <w:rPr>
          <w:color w:val="0E101A"/>
        </w:rPr>
        <w:t xml:space="preserve">in </w:t>
      </w:r>
      <w:r w:rsidR="00553910">
        <w:rPr>
          <w:color w:val="0E101A"/>
        </w:rPr>
        <w:t>implement</w:t>
      </w:r>
      <w:r w:rsidR="00907972">
        <w:rPr>
          <w:color w:val="0E101A"/>
        </w:rPr>
        <w:t>ing</w:t>
      </w:r>
      <w:r w:rsidR="00553910">
        <w:rPr>
          <w:color w:val="0E101A"/>
        </w:rPr>
        <w:t xml:space="preserve"> inclusi</w:t>
      </w:r>
      <w:r w:rsidR="00907972">
        <w:rPr>
          <w:color w:val="0E101A"/>
        </w:rPr>
        <w:t>on</w:t>
      </w:r>
      <w:r w:rsidR="00553910">
        <w:rPr>
          <w:color w:val="0E101A"/>
        </w:rPr>
        <w:t xml:space="preserve">. Successful implementation </w:t>
      </w:r>
      <w:r w:rsidR="00125B58">
        <w:rPr>
          <w:color w:val="0E101A"/>
        </w:rPr>
        <w:t>mandates</w:t>
      </w:r>
      <w:r w:rsidR="00553910">
        <w:rPr>
          <w:color w:val="0E101A"/>
        </w:rPr>
        <w:t xml:space="preserve"> a </w:t>
      </w:r>
      <w:r w:rsidR="00125B58">
        <w:rPr>
          <w:color w:val="0E101A"/>
        </w:rPr>
        <w:t xml:space="preserve">dedication </w:t>
      </w:r>
      <w:r w:rsidR="00553910">
        <w:rPr>
          <w:color w:val="0E101A"/>
        </w:rPr>
        <w:t xml:space="preserve">to the common </w:t>
      </w:r>
      <w:r w:rsidR="00125B58">
        <w:rPr>
          <w:color w:val="0E101A"/>
        </w:rPr>
        <w:t>objective</w:t>
      </w:r>
      <w:r w:rsidR="00553910">
        <w:rPr>
          <w:color w:val="0E101A"/>
        </w:rPr>
        <w:t xml:space="preserve"> of inclusiv</w:t>
      </w:r>
      <w:r w:rsidR="00125B58">
        <w:rPr>
          <w:color w:val="0E101A"/>
        </w:rPr>
        <w:t>e education</w:t>
      </w:r>
      <w:r w:rsidR="00553910">
        <w:rPr>
          <w:color w:val="0E101A"/>
        </w:rPr>
        <w:t xml:space="preserve"> for </w:t>
      </w:r>
      <w:r w:rsidR="00125B58">
        <w:rPr>
          <w:color w:val="0E101A"/>
        </w:rPr>
        <w:t>staff</w:t>
      </w:r>
      <w:r w:rsidR="00553910">
        <w:rPr>
          <w:color w:val="0E101A"/>
        </w:rPr>
        <w:t xml:space="preserve"> </w:t>
      </w:r>
      <w:r w:rsidR="0079521A">
        <w:rPr>
          <w:color w:val="0E101A"/>
        </w:rPr>
        <w:t>in all positions</w:t>
      </w:r>
      <w:r w:rsidR="00553910">
        <w:rPr>
          <w:color w:val="0E101A"/>
        </w:rPr>
        <w:t xml:space="preserve"> of educational leadership (</w:t>
      </w:r>
      <w:proofErr w:type="spellStart"/>
      <w:r w:rsidR="00553910">
        <w:rPr>
          <w:color w:val="0E101A"/>
        </w:rPr>
        <w:t>Majorica</w:t>
      </w:r>
      <w:proofErr w:type="spellEnd"/>
      <w:r w:rsidR="00553910">
        <w:rPr>
          <w:color w:val="0E101A"/>
        </w:rPr>
        <w:t xml:space="preserve">-Nunez, 2017). </w:t>
      </w:r>
      <w:r w:rsidR="00A66B30">
        <w:rPr>
          <w:color w:val="0E101A"/>
        </w:rPr>
        <w:t>Working</w:t>
      </w:r>
      <w:r w:rsidR="00553910">
        <w:rPr>
          <w:color w:val="0E101A"/>
        </w:rPr>
        <w:t xml:space="preserve"> to</w:t>
      </w:r>
      <w:r w:rsidR="00A66B30">
        <w:rPr>
          <w:color w:val="0E101A"/>
        </w:rPr>
        <w:t xml:space="preserve"> create </w:t>
      </w:r>
      <w:r w:rsidR="00553910">
        <w:rPr>
          <w:color w:val="0E101A"/>
        </w:rPr>
        <w:t xml:space="preserve">a shared vision </w:t>
      </w:r>
      <w:r w:rsidR="00A66B30">
        <w:rPr>
          <w:color w:val="0E101A"/>
        </w:rPr>
        <w:t>between all parties</w:t>
      </w:r>
      <w:r w:rsidR="00553910">
        <w:rPr>
          <w:color w:val="0E101A"/>
        </w:rPr>
        <w:t xml:space="preserve"> is at the core of the mission of equ</w:t>
      </w:r>
      <w:r w:rsidR="00A66B30">
        <w:rPr>
          <w:color w:val="0E101A"/>
        </w:rPr>
        <w:t>al</w:t>
      </w:r>
      <w:r w:rsidR="00553910">
        <w:rPr>
          <w:color w:val="0E101A"/>
        </w:rPr>
        <w:t xml:space="preserve"> </w:t>
      </w:r>
      <w:r w:rsidR="00125B58">
        <w:rPr>
          <w:color w:val="0E101A"/>
        </w:rPr>
        <w:t>opportunities to</w:t>
      </w:r>
      <w:r w:rsidR="00553910">
        <w:rPr>
          <w:color w:val="0E101A"/>
        </w:rPr>
        <w:t xml:space="preserve"> </w:t>
      </w:r>
      <w:r w:rsidR="00A66B30">
        <w:rPr>
          <w:color w:val="0E101A"/>
        </w:rPr>
        <w:t xml:space="preserve">improved </w:t>
      </w:r>
      <w:r w:rsidR="00553910">
        <w:rPr>
          <w:color w:val="0E101A"/>
        </w:rPr>
        <w:t xml:space="preserve">and </w:t>
      </w:r>
      <w:r w:rsidR="00A66B30">
        <w:rPr>
          <w:color w:val="0E101A"/>
        </w:rPr>
        <w:t>successful</w:t>
      </w:r>
      <w:r w:rsidR="00553910">
        <w:rPr>
          <w:color w:val="0E101A"/>
        </w:rPr>
        <w:t xml:space="preserve"> inclusion for all</w:t>
      </w:r>
      <w:r w:rsidR="00A66B30">
        <w:rPr>
          <w:color w:val="0E101A"/>
        </w:rPr>
        <w:t xml:space="preserve"> young children</w:t>
      </w:r>
      <w:r w:rsidR="00553910">
        <w:rPr>
          <w:color w:val="0E101A"/>
        </w:rPr>
        <w:t xml:space="preserve"> (Bryant, 2018). Turner (2018) communicated that inclusion or inclusive practices must be </w:t>
      </w:r>
      <w:r w:rsidR="0063254B">
        <w:rPr>
          <w:color w:val="0E101A"/>
        </w:rPr>
        <w:t xml:space="preserve">communicated </w:t>
      </w:r>
      <w:r w:rsidR="0063254B">
        <w:rPr>
          <w:color w:val="0E101A"/>
        </w:rPr>
        <w:lastRenderedPageBreak/>
        <w:t>sufficiently in university</w:t>
      </w:r>
      <w:r w:rsidR="00553910">
        <w:rPr>
          <w:color w:val="0E101A"/>
        </w:rPr>
        <w:t xml:space="preserve"> programs, verifying an urgent need for specialized </w:t>
      </w:r>
      <w:r w:rsidR="0063254B">
        <w:rPr>
          <w:color w:val="0E101A"/>
        </w:rPr>
        <w:t xml:space="preserve">training </w:t>
      </w:r>
      <w:r w:rsidR="00553910">
        <w:rPr>
          <w:color w:val="0E101A"/>
        </w:rPr>
        <w:t xml:space="preserve">for all teachers. According to Pit-ten et al. </w:t>
      </w:r>
      <w:r w:rsidR="005B5083">
        <w:rPr>
          <w:color w:val="0E101A"/>
        </w:rPr>
        <w:t>(</w:t>
      </w:r>
      <w:r w:rsidR="00553910">
        <w:rPr>
          <w:color w:val="0E101A"/>
        </w:rPr>
        <w:t xml:space="preserve">2019), the inclusive teaching experiences during the practicum phases are significant factors for developing </w:t>
      </w:r>
      <w:r w:rsidR="00772145">
        <w:rPr>
          <w:color w:val="0E101A"/>
        </w:rPr>
        <w:t xml:space="preserve">teacher </w:t>
      </w:r>
      <w:r w:rsidR="00F62A39">
        <w:rPr>
          <w:color w:val="0E101A"/>
        </w:rPr>
        <w:t>candidates'</w:t>
      </w:r>
      <w:r w:rsidR="00553910">
        <w:rPr>
          <w:color w:val="0E101A"/>
        </w:rPr>
        <w:t xml:space="preserve"> self-efficacy </w:t>
      </w:r>
      <w:r w:rsidR="007265C0">
        <w:rPr>
          <w:color w:val="0E101A"/>
        </w:rPr>
        <w:t>perceptions</w:t>
      </w:r>
      <w:r w:rsidR="00553910">
        <w:rPr>
          <w:color w:val="0E101A"/>
        </w:rPr>
        <w:t xml:space="preserve"> toward inclusi</w:t>
      </w:r>
      <w:r w:rsidR="007265C0">
        <w:rPr>
          <w:color w:val="0E101A"/>
        </w:rPr>
        <w:t>on</w:t>
      </w:r>
      <w:r w:rsidR="00553910">
        <w:rPr>
          <w:color w:val="0E101A"/>
        </w:rPr>
        <w:t xml:space="preserve">. When quality programs </w:t>
      </w:r>
      <w:r w:rsidR="00C76DA6">
        <w:rPr>
          <w:color w:val="0E101A"/>
        </w:rPr>
        <w:t>supply</w:t>
      </w:r>
      <w:r w:rsidR="00553910">
        <w:rPr>
          <w:color w:val="0E101A"/>
        </w:rPr>
        <w:t xml:space="preserve"> </w:t>
      </w:r>
      <w:r w:rsidR="00C76DA6">
        <w:rPr>
          <w:color w:val="0E101A"/>
        </w:rPr>
        <w:t>student teachers</w:t>
      </w:r>
      <w:r w:rsidR="00553910">
        <w:rPr>
          <w:color w:val="0E101A"/>
        </w:rPr>
        <w:t xml:space="preserve"> with the background </w:t>
      </w:r>
      <w:r w:rsidR="00C76DA6">
        <w:rPr>
          <w:color w:val="0E101A"/>
        </w:rPr>
        <w:t>instruction</w:t>
      </w:r>
      <w:r w:rsidR="00553910">
        <w:rPr>
          <w:color w:val="0E101A"/>
        </w:rPr>
        <w:t xml:space="preserve">, skills, and </w:t>
      </w:r>
      <w:r w:rsidR="00C76DA6">
        <w:rPr>
          <w:color w:val="0E101A"/>
        </w:rPr>
        <w:t>competence</w:t>
      </w:r>
      <w:r w:rsidR="00553910">
        <w:rPr>
          <w:color w:val="0E101A"/>
        </w:rPr>
        <w:t xml:space="preserve"> to implement inclusi</w:t>
      </w:r>
      <w:r w:rsidR="00C76DA6">
        <w:rPr>
          <w:color w:val="0E101A"/>
        </w:rPr>
        <w:t xml:space="preserve">on </w:t>
      </w:r>
      <w:r w:rsidR="00553910">
        <w:rPr>
          <w:color w:val="0E101A"/>
        </w:rPr>
        <w:t xml:space="preserve">successfully, teachers </w:t>
      </w:r>
      <w:proofErr w:type="gramStart"/>
      <w:r w:rsidR="00553910">
        <w:rPr>
          <w:color w:val="0E101A"/>
        </w:rPr>
        <w:t xml:space="preserve">are </w:t>
      </w:r>
      <w:r w:rsidR="000865D4">
        <w:rPr>
          <w:color w:val="0E101A"/>
        </w:rPr>
        <w:t>able</w:t>
      </w:r>
      <w:r w:rsidR="00553910">
        <w:rPr>
          <w:color w:val="0E101A"/>
        </w:rPr>
        <w:t xml:space="preserve"> to</w:t>
      </w:r>
      <w:proofErr w:type="gramEnd"/>
      <w:r w:rsidR="00553910">
        <w:rPr>
          <w:color w:val="0E101A"/>
        </w:rPr>
        <w:t xml:space="preserve"> </w:t>
      </w:r>
      <w:r w:rsidR="007265C0">
        <w:rPr>
          <w:color w:val="0E101A"/>
        </w:rPr>
        <w:t>address</w:t>
      </w:r>
      <w:r w:rsidR="00553910">
        <w:rPr>
          <w:color w:val="0E101A"/>
        </w:rPr>
        <w:t xml:space="preserve"> the </w:t>
      </w:r>
      <w:r w:rsidR="007265C0">
        <w:rPr>
          <w:color w:val="0E101A"/>
        </w:rPr>
        <w:t>requirements</w:t>
      </w:r>
      <w:r w:rsidR="00553910">
        <w:rPr>
          <w:color w:val="0E101A"/>
        </w:rPr>
        <w:t xml:space="preserve"> of young children, </w:t>
      </w:r>
      <w:r w:rsidR="00070EC1">
        <w:rPr>
          <w:color w:val="0E101A"/>
        </w:rPr>
        <w:t>advancing</w:t>
      </w:r>
      <w:r w:rsidR="00553910">
        <w:rPr>
          <w:color w:val="0E101A"/>
        </w:rPr>
        <w:t xml:space="preserve"> </w:t>
      </w:r>
      <w:r w:rsidR="00070EC1">
        <w:rPr>
          <w:color w:val="0E101A"/>
        </w:rPr>
        <w:t>enhanced perceptions</w:t>
      </w:r>
      <w:r w:rsidR="00553910">
        <w:rPr>
          <w:color w:val="0E101A"/>
        </w:rPr>
        <w:t xml:space="preserve"> (Barton &amp; Smith, 2015).</w:t>
      </w:r>
    </w:p>
    <w:p w14:paraId="26D42850" w14:textId="77777777" w:rsidR="002213C1" w:rsidRDefault="002213C1" w:rsidP="005E1662">
      <w:pPr>
        <w:pStyle w:val="NormalWeb"/>
        <w:spacing w:before="0" w:beforeAutospacing="0" w:after="0" w:afterAutospacing="0" w:line="480" w:lineRule="auto"/>
        <w:ind w:left="720" w:firstLine="720"/>
        <w:rPr>
          <w:color w:val="0E101A"/>
        </w:rPr>
      </w:pPr>
      <w:r>
        <w:rPr>
          <w:rStyle w:val="Strong"/>
          <w:rFonts w:eastAsiaTheme="majorEastAsia"/>
          <w:color w:val="0E101A"/>
        </w:rPr>
        <w:t>Continued Professional Development, Coaching and Collaboration</w:t>
      </w:r>
    </w:p>
    <w:p w14:paraId="341B4F05" w14:textId="67318201" w:rsidR="002213C1" w:rsidRDefault="002213C1" w:rsidP="00535460">
      <w:pPr>
        <w:pStyle w:val="NormalWeb"/>
        <w:spacing w:before="0" w:beforeAutospacing="0" w:after="0" w:afterAutospacing="0" w:line="480" w:lineRule="auto"/>
        <w:ind w:firstLine="720"/>
        <w:rPr>
          <w:color w:val="0E101A"/>
        </w:rPr>
      </w:pPr>
      <w:r>
        <w:rPr>
          <w:color w:val="0E101A"/>
        </w:rPr>
        <w:t>The preschool teachers in this study stated that ongoing training w</w:t>
      </w:r>
      <w:r w:rsidR="00B4261F">
        <w:rPr>
          <w:color w:val="0E101A"/>
        </w:rPr>
        <w:t>as</w:t>
      </w:r>
      <w:r>
        <w:rPr>
          <w:color w:val="0E101A"/>
        </w:rPr>
        <w:t xml:space="preserve"> ne</w:t>
      </w:r>
      <w:r w:rsidR="00103FED">
        <w:rPr>
          <w:color w:val="0E101A"/>
        </w:rPr>
        <w:t>cessary</w:t>
      </w:r>
      <w:r>
        <w:rPr>
          <w:color w:val="0E101A"/>
        </w:rPr>
        <w:t xml:space="preserve"> for everyone involved in their inclusive programs. Weglarz-Ward et al. (2019) state that preschool teachers reveal that i</w:t>
      </w:r>
      <w:r w:rsidR="00B4261F">
        <w:rPr>
          <w:color w:val="0E101A"/>
        </w:rPr>
        <w:t>nadequate</w:t>
      </w:r>
      <w:r>
        <w:rPr>
          <w:color w:val="0E101A"/>
        </w:rPr>
        <w:t xml:space="preserve"> training is the top </w:t>
      </w:r>
      <w:r w:rsidR="00B4261F">
        <w:rPr>
          <w:color w:val="0E101A"/>
        </w:rPr>
        <w:t>obstacle</w:t>
      </w:r>
      <w:r>
        <w:rPr>
          <w:color w:val="0E101A"/>
        </w:rPr>
        <w:t xml:space="preserve"> to implementing inclusi</w:t>
      </w:r>
      <w:r w:rsidR="00B4261F">
        <w:rPr>
          <w:color w:val="0E101A"/>
        </w:rPr>
        <w:t>ve practices in the classroom</w:t>
      </w:r>
      <w:r>
        <w:rPr>
          <w:color w:val="0E101A"/>
        </w:rPr>
        <w:t xml:space="preserve">. Barton and Smith (2015) affirm that ongoing </w:t>
      </w:r>
      <w:r w:rsidR="00B4261F">
        <w:rPr>
          <w:color w:val="0E101A"/>
        </w:rPr>
        <w:t>training</w:t>
      </w:r>
      <w:r>
        <w:rPr>
          <w:color w:val="0E101A"/>
        </w:rPr>
        <w:t xml:space="preserve">, access to integrated service providers, and coaching are essential to equipping preschool teachers with the tools to support </w:t>
      </w:r>
      <w:r w:rsidR="00B4261F">
        <w:rPr>
          <w:color w:val="0E101A"/>
        </w:rPr>
        <w:t xml:space="preserve">young </w:t>
      </w:r>
      <w:r>
        <w:rPr>
          <w:color w:val="0E101A"/>
        </w:rPr>
        <w:t xml:space="preserve">children </w:t>
      </w:r>
      <w:r w:rsidR="00B4261F">
        <w:rPr>
          <w:color w:val="0E101A"/>
        </w:rPr>
        <w:t xml:space="preserve">and </w:t>
      </w:r>
      <w:r>
        <w:rPr>
          <w:color w:val="0E101A"/>
        </w:rPr>
        <w:t xml:space="preserve">those with </w:t>
      </w:r>
      <w:r w:rsidR="00B4261F">
        <w:rPr>
          <w:color w:val="0E101A"/>
        </w:rPr>
        <w:t>demanding</w:t>
      </w:r>
      <w:r>
        <w:rPr>
          <w:color w:val="0E101A"/>
        </w:rPr>
        <w:t xml:space="preserve"> behaviors. The preschool educators realized that training was required for behavioral strategies to prevent challenging behaviors, characteristics of young children with disabilities, assessments, and experience or guidance in developing and writing Individual Education Programs (IEPs) (Akalin et al., 2014). Several teachers mentioned the need for specific, intentional training to embed the learning goals (IEPs) into regular classroom routines and activities. Their challenge was understanding how to provide learning activities that all young children could participate in and techniques for working with all types of behavior in young children. When asked about support and preparation, teachers discuss collaborating with other professionals and attending in-district training as helpful (Cox, 2013). Visiting other classrooms, coaching, professional learning communities, and co-teaching models </w:t>
      </w:r>
      <w:r>
        <w:rPr>
          <w:color w:val="0E101A"/>
        </w:rPr>
        <w:lastRenderedPageBreak/>
        <w:t xml:space="preserve">are </w:t>
      </w:r>
      <w:r w:rsidR="00EE25FC">
        <w:rPr>
          <w:color w:val="0E101A"/>
        </w:rPr>
        <w:t xml:space="preserve">different </w:t>
      </w:r>
      <w:r>
        <w:rPr>
          <w:color w:val="0E101A"/>
        </w:rPr>
        <w:t>ways</w:t>
      </w:r>
      <w:r w:rsidR="0024243A">
        <w:rPr>
          <w:color w:val="0E101A"/>
        </w:rPr>
        <w:t xml:space="preserve"> </w:t>
      </w:r>
      <w:r w:rsidR="004A526C">
        <w:rPr>
          <w:color w:val="0E101A"/>
        </w:rPr>
        <w:t>to permit the coordination and combining of ideas between all teachers, refining successful inclusive practices,</w:t>
      </w:r>
      <w:r>
        <w:rPr>
          <w:color w:val="0E101A"/>
        </w:rPr>
        <w:t xml:space="preserve"> and </w:t>
      </w:r>
      <w:r w:rsidR="007B0E88">
        <w:rPr>
          <w:color w:val="0E101A"/>
        </w:rPr>
        <w:t>improving</w:t>
      </w:r>
      <w:r>
        <w:rPr>
          <w:color w:val="0E101A"/>
        </w:rPr>
        <w:t xml:space="preserve"> </w:t>
      </w:r>
      <w:r w:rsidR="007B0E88">
        <w:rPr>
          <w:color w:val="0E101A"/>
        </w:rPr>
        <w:t>instructional results</w:t>
      </w:r>
      <w:r>
        <w:rPr>
          <w:color w:val="0E101A"/>
        </w:rPr>
        <w:t xml:space="preserve"> (Odom, 2000; </w:t>
      </w:r>
      <w:proofErr w:type="spellStart"/>
      <w:r>
        <w:rPr>
          <w:color w:val="0E101A"/>
        </w:rPr>
        <w:t>Zabeli</w:t>
      </w:r>
      <w:proofErr w:type="spellEnd"/>
      <w:r>
        <w:rPr>
          <w:color w:val="0E101A"/>
        </w:rPr>
        <w:t xml:space="preserve"> &amp; Gjelaj, 2020).</w:t>
      </w:r>
    </w:p>
    <w:p w14:paraId="16B33102" w14:textId="1DB3FBBD" w:rsidR="002213C1" w:rsidRDefault="002213C1" w:rsidP="005E1662">
      <w:pPr>
        <w:pStyle w:val="NormalWeb"/>
        <w:spacing w:before="0" w:beforeAutospacing="0" w:after="0" w:afterAutospacing="0" w:line="480" w:lineRule="auto"/>
        <w:ind w:firstLine="720"/>
        <w:rPr>
          <w:color w:val="0E101A"/>
        </w:rPr>
      </w:pPr>
      <w:r>
        <w:rPr>
          <w:color w:val="0E101A"/>
        </w:rPr>
        <w:t xml:space="preserve">Inclusion is considered </w:t>
      </w:r>
      <w:r w:rsidR="00077119">
        <w:rPr>
          <w:color w:val="0E101A"/>
        </w:rPr>
        <w:t>a proven technique</w:t>
      </w:r>
      <w:r>
        <w:rPr>
          <w:color w:val="0E101A"/>
        </w:rPr>
        <w:t xml:space="preserve"> in early childhood, a</w:t>
      </w:r>
      <w:r w:rsidR="00320F6B">
        <w:rPr>
          <w:color w:val="0E101A"/>
        </w:rPr>
        <w:t xml:space="preserve">n ideology </w:t>
      </w:r>
      <w:r>
        <w:rPr>
          <w:color w:val="0E101A"/>
        </w:rPr>
        <w:t>and </w:t>
      </w:r>
    </w:p>
    <w:p w14:paraId="736BEA6C" w14:textId="608701E7" w:rsidR="002213C1" w:rsidRDefault="002213C1" w:rsidP="002213C1">
      <w:pPr>
        <w:pStyle w:val="NormalWeb"/>
        <w:spacing w:before="0" w:beforeAutospacing="0" w:after="0" w:afterAutospacing="0" w:line="480" w:lineRule="auto"/>
        <w:rPr>
          <w:color w:val="0E101A"/>
        </w:rPr>
      </w:pPr>
      <w:r>
        <w:rPr>
          <w:color w:val="0E101A"/>
        </w:rPr>
        <w:t xml:space="preserve">practice that will </w:t>
      </w:r>
      <w:r w:rsidR="00320F6B">
        <w:rPr>
          <w:color w:val="0E101A"/>
        </w:rPr>
        <w:t>persist</w:t>
      </w:r>
      <w:r>
        <w:rPr>
          <w:color w:val="0E101A"/>
        </w:rPr>
        <w:t xml:space="preserve"> (Strain, 2014). This study </w:t>
      </w:r>
      <w:r w:rsidR="00320F6B">
        <w:rPr>
          <w:color w:val="0E101A"/>
        </w:rPr>
        <w:t>focuses on</w:t>
      </w:r>
      <w:r>
        <w:rPr>
          <w:color w:val="0E101A"/>
        </w:rPr>
        <w:t xml:space="preserve"> teachers' </w:t>
      </w:r>
      <w:r w:rsidR="00653D56">
        <w:rPr>
          <w:color w:val="0E101A"/>
        </w:rPr>
        <w:t>perceptions</w:t>
      </w:r>
      <w:r w:rsidR="00320F6B">
        <w:rPr>
          <w:color w:val="0E101A"/>
        </w:rPr>
        <w:t xml:space="preserve"> of </w:t>
      </w:r>
      <w:r>
        <w:rPr>
          <w:color w:val="0E101A"/>
        </w:rPr>
        <w:t>inclusi</w:t>
      </w:r>
      <w:r w:rsidR="00653D56">
        <w:rPr>
          <w:color w:val="0E101A"/>
        </w:rPr>
        <w:t>ve education</w:t>
      </w:r>
      <w:r>
        <w:rPr>
          <w:color w:val="0E101A"/>
        </w:rPr>
        <w:t xml:space="preserve"> and how those </w:t>
      </w:r>
      <w:r w:rsidR="00320F6B">
        <w:rPr>
          <w:color w:val="0E101A"/>
        </w:rPr>
        <w:t xml:space="preserve">perceptions </w:t>
      </w:r>
      <w:r>
        <w:rPr>
          <w:color w:val="0E101A"/>
        </w:rPr>
        <w:t xml:space="preserve">are </w:t>
      </w:r>
      <w:r w:rsidR="006A2D24">
        <w:rPr>
          <w:color w:val="0E101A"/>
        </w:rPr>
        <w:t xml:space="preserve">demonstrated </w:t>
      </w:r>
      <w:r>
        <w:rPr>
          <w:color w:val="0E101A"/>
        </w:rPr>
        <w:t xml:space="preserve">in their </w:t>
      </w:r>
      <w:r w:rsidR="00320F6B">
        <w:rPr>
          <w:color w:val="0E101A"/>
        </w:rPr>
        <w:t>actions</w:t>
      </w:r>
      <w:r>
        <w:rPr>
          <w:color w:val="0E101A"/>
        </w:rPr>
        <w:t>.</w:t>
      </w:r>
      <w:r w:rsidR="00320F6B">
        <w:rPr>
          <w:color w:val="0E101A"/>
        </w:rPr>
        <w:t xml:space="preserve"> P</w:t>
      </w:r>
      <w:r w:rsidR="00653D56">
        <w:rPr>
          <w:color w:val="0E101A"/>
        </w:rPr>
        <w:t>erceptions</w:t>
      </w:r>
      <w:r>
        <w:rPr>
          <w:color w:val="0E101A"/>
        </w:rPr>
        <w:t xml:space="preserve"> do </w:t>
      </w:r>
      <w:r w:rsidR="00653D56">
        <w:rPr>
          <w:color w:val="0E101A"/>
        </w:rPr>
        <w:t>impact</w:t>
      </w:r>
      <w:r>
        <w:rPr>
          <w:color w:val="0E101A"/>
        </w:rPr>
        <w:t xml:space="preserve"> the </w:t>
      </w:r>
      <w:r w:rsidR="00320F6B">
        <w:rPr>
          <w:color w:val="0E101A"/>
        </w:rPr>
        <w:t xml:space="preserve">advancement </w:t>
      </w:r>
      <w:r>
        <w:rPr>
          <w:color w:val="0E101A"/>
        </w:rPr>
        <w:t xml:space="preserve">of </w:t>
      </w:r>
      <w:r w:rsidR="00653D56">
        <w:rPr>
          <w:color w:val="0E101A"/>
        </w:rPr>
        <w:t>inclusion</w:t>
      </w:r>
      <w:r>
        <w:rPr>
          <w:color w:val="0E101A"/>
        </w:rPr>
        <w:t xml:space="preserve">. </w:t>
      </w:r>
      <w:r w:rsidR="006521E2">
        <w:rPr>
          <w:color w:val="0E101A"/>
        </w:rPr>
        <w:t>Consequently, additional</w:t>
      </w:r>
      <w:r>
        <w:rPr>
          <w:color w:val="0E101A"/>
        </w:rPr>
        <w:t xml:space="preserve"> research should continue to</w:t>
      </w:r>
      <w:r w:rsidR="006521E2">
        <w:rPr>
          <w:color w:val="0E101A"/>
        </w:rPr>
        <w:t xml:space="preserve"> explore</w:t>
      </w:r>
      <w:r>
        <w:rPr>
          <w:color w:val="0E101A"/>
        </w:rPr>
        <w:t xml:space="preserve"> </w:t>
      </w:r>
      <w:r w:rsidR="006521E2">
        <w:rPr>
          <w:color w:val="0E101A"/>
        </w:rPr>
        <w:t>elements</w:t>
      </w:r>
      <w:r>
        <w:rPr>
          <w:color w:val="0E101A"/>
        </w:rPr>
        <w:t xml:space="preserve"> affect</w:t>
      </w:r>
      <w:r w:rsidR="006521E2">
        <w:rPr>
          <w:color w:val="0E101A"/>
        </w:rPr>
        <w:t>ing</w:t>
      </w:r>
      <w:r>
        <w:rPr>
          <w:color w:val="0E101A"/>
        </w:rPr>
        <w:t xml:space="preserve"> the inclusive </w:t>
      </w:r>
      <w:r w:rsidR="006521E2">
        <w:rPr>
          <w:color w:val="0E101A"/>
        </w:rPr>
        <w:t xml:space="preserve">preschool environment </w:t>
      </w:r>
      <w:r>
        <w:rPr>
          <w:color w:val="0E101A"/>
        </w:rPr>
        <w:t xml:space="preserve">so that </w:t>
      </w:r>
      <w:r w:rsidR="006521E2">
        <w:rPr>
          <w:color w:val="0E101A"/>
        </w:rPr>
        <w:t>teachers and leaders</w:t>
      </w:r>
      <w:r>
        <w:rPr>
          <w:color w:val="0E101A"/>
        </w:rPr>
        <w:t xml:space="preserve"> </w:t>
      </w:r>
      <w:r w:rsidR="006521E2">
        <w:rPr>
          <w:color w:val="0E101A"/>
        </w:rPr>
        <w:t>can improve</w:t>
      </w:r>
      <w:r>
        <w:rPr>
          <w:color w:val="0E101A"/>
        </w:rPr>
        <w:t xml:space="preserve"> the quality of inclusive education.</w:t>
      </w:r>
    </w:p>
    <w:p w14:paraId="3F968FD3" w14:textId="0745B784" w:rsidR="00E5575F" w:rsidRDefault="00E5575F" w:rsidP="00DA17CC">
      <w:pPr>
        <w:pStyle w:val="NormalWeb"/>
        <w:spacing w:before="0" w:beforeAutospacing="0" w:after="0" w:afterAutospacing="0" w:line="480" w:lineRule="auto"/>
        <w:rPr>
          <w:b/>
          <w:bCs/>
          <w:color w:val="222222"/>
          <w:shd w:val="clear" w:color="auto" w:fill="FFFFFF"/>
        </w:rPr>
      </w:pPr>
      <w:r>
        <w:rPr>
          <w:color w:val="0E101A"/>
        </w:rPr>
        <w:tab/>
      </w:r>
      <w:r>
        <w:rPr>
          <w:color w:val="0E101A"/>
        </w:rPr>
        <w:tab/>
      </w:r>
      <w:r>
        <w:rPr>
          <w:color w:val="0E101A"/>
        </w:rPr>
        <w:tab/>
      </w:r>
      <w:r w:rsidRPr="00E5575F">
        <w:rPr>
          <w:b/>
          <w:bCs/>
          <w:color w:val="222222"/>
          <w:shd w:val="clear" w:color="auto" w:fill="FFFFFF"/>
        </w:rPr>
        <w:t xml:space="preserve">Discussion of Findings </w:t>
      </w:r>
      <w:r w:rsidR="00591CBC">
        <w:rPr>
          <w:b/>
          <w:bCs/>
          <w:color w:val="222222"/>
          <w:shd w:val="clear" w:color="auto" w:fill="FFFFFF"/>
        </w:rPr>
        <w:t>T</w:t>
      </w:r>
      <w:r w:rsidRPr="00E5575F">
        <w:rPr>
          <w:b/>
          <w:bCs/>
          <w:color w:val="222222"/>
          <w:shd w:val="clear" w:color="auto" w:fill="FFFFFF"/>
        </w:rPr>
        <w:t>hrough Theoretical Frame</w:t>
      </w:r>
    </w:p>
    <w:p w14:paraId="528C56E7" w14:textId="2E4DB331" w:rsidR="00E5575F" w:rsidRPr="00CE1AFD" w:rsidRDefault="00E5575F" w:rsidP="00E5575F">
      <w:pPr>
        <w:spacing w:after="0" w:line="480" w:lineRule="auto"/>
        <w:rPr>
          <w:rFonts w:ascii="Times New Roman" w:hAnsi="Times New Roman" w:cs="Times New Roman"/>
          <w:sz w:val="24"/>
          <w:szCs w:val="24"/>
        </w:rPr>
      </w:pPr>
      <w:r>
        <w:rPr>
          <w:b/>
          <w:bCs/>
          <w:color w:val="222222"/>
          <w:shd w:val="clear" w:color="auto" w:fill="FFFFFF"/>
        </w:rPr>
        <w:tab/>
      </w:r>
      <w:r w:rsidRPr="00430C10">
        <w:rPr>
          <w:rFonts w:ascii="Times New Roman" w:eastAsia="Times New Roman" w:hAnsi="Times New Roman" w:cs="Times New Roman"/>
          <w:sz w:val="24"/>
          <w:szCs w:val="24"/>
        </w:rPr>
        <w:t>This study explored Tennessee preschool teachers' beliefs, attitudes, and perceptions toward inclusion in the classroom</w:t>
      </w:r>
      <w:r w:rsidR="00293BEB">
        <w:rPr>
          <w:rFonts w:ascii="Times New Roman" w:eastAsia="Times New Roman" w:hAnsi="Times New Roman" w:cs="Times New Roman"/>
          <w:sz w:val="24"/>
          <w:szCs w:val="24"/>
        </w:rPr>
        <w:t xml:space="preserve"> and </w:t>
      </w:r>
      <w:r w:rsidR="00A47FC8">
        <w:rPr>
          <w:rFonts w:ascii="Times New Roman" w:hAnsi="Times New Roman" w:cs="Times New Roman"/>
          <w:sz w:val="24"/>
          <w:szCs w:val="24"/>
        </w:rPr>
        <w:t xml:space="preserve">was framed by the theory of planned behavior (TPB). The semi-structured interviews identified five themes that </w:t>
      </w:r>
      <w:r w:rsidR="00A47FC8" w:rsidRPr="00D34E00">
        <w:rPr>
          <w:rFonts w:ascii="Times New Roman" w:eastAsia="Times New Roman" w:hAnsi="Times New Roman" w:cs="Times New Roman"/>
          <w:sz w:val="24"/>
          <w:szCs w:val="24"/>
        </w:rPr>
        <w:t xml:space="preserve">elicited teachers' perceptions of implementing inclusion practices in classroom instruction. </w:t>
      </w:r>
    </w:p>
    <w:p w14:paraId="6CEEBDD9" w14:textId="5BA89B42" w:rsidR="00E5575F" w:rsidRPr="00430C10" w:rsidRDefault="00E5575F" w:rsidP="00E5575F">
      <w:pPr>
        <w:spacing w:after="0" w:line="480" w:lineRule="auto"/>
        <w:ind w:firstLine="720"/>
        <w:rPr>
          <w:rFonts w:ascii="Times New Roman" w:eastAsia="Times New Roman" w:hAnsi="Times New Roman" w:cs="Times New Roman"/>
          <w:sz w:val="24"/>
          <w:szCs w:val="24"/>
        </w:rPr>
      </w:pPr>
      <w:r w:rsidRPr="00430C10">
        <w:rPr>
          <w:rFonts w:ascii="Times New Roman" w:eastAsia="Times New Roman" w:hAnsi="Times New Roman" w:cs="Times New Roman"/>
          <w:sz w:val="24"/>
          <w:szCs w:val="24"/>
        </w:rPr>
        <w:t xml:space="preserve">Looking through the lens of the theory of planned behavior (TPB) in the first theme of fear of and initial discomfort around children with disabilities, the preschool teachers’ perceptions were that some teachers felt uncomfortable with young children with disabilities. This may have been because of a lack of exposure to adults or children with disabilities, physical, visual, or hearing impairment, developmental delay, speech and language, </w:t>
      </w:r>
      <w:r w:rsidR="00C524E4">
        <w:rPr>
          <w:rFonts w:ascii="Times New Roman" w:eastAsia="Times New Roman" w:hAnsi="Times New Roman" w:cs="Times New Roman"/>
          <w:sz w:val="24"/>
          <w:szCs w:val="24"/>
        </w:rPr>
        <w:t>D</w:t>
      </w:r>
      <w:r w:rsidRPr="00430C10">
        <w:rPr>
          <w:rFonts w:ascii="Times New Roman" w:eastAsia="Times New Roman" w:hAnsi="Times New Roman" w:cs="Times New Roman"/>
          <w:sz w:val="24"/>
          <w:szCs w:val="24"/>
        </w:rPr>
        <w:t>own’s syndrome, or autism. They may not have had a friend or person in their family, neighborhood, or church group who had a disability. Regardless, teacher attitudes affected their behavior</w:t>
      </w:r>
      <w:r w:rsidR="004E30FA">
        <w:rPr>
          <w:rFonts w:ascii="Times New Roman" w:eastAsia="Times New Roman" w:hAnsi="Times New Roman" w:cs="Times New Roman"/>
          <w:sz w:val="24"/>
          <w:szCs w:val="24"/>
        </w:rPr>
        <w:t>al</w:t>
      </w:r>
      <w:r w:rsidRPr="00430C10">
        <w:rPr>
          <w:rFonts w:ascii="Times New Roman" w:eastAsia="Times New Roman" w:hAnsi="Times New Roman" w:cs="Times New Roman"/>
          <w:sz w:val="24"/>
          <w:szCs w:val="24"/>
        </w:rPr>
        <w:t xml:space="preserve"> intention</w:t>
      </w:r>
      <w:r w:rsidR="004E30FA">
        <w:rPr>
          <w:rFonts w:ascii="Times New Roman" w:eastAsia="Times New Roman" w:hAnsi="Times New Roman" w:cs="Times New Roman"/>
          <w:sz w:val="24"/>
          <w:szCs w:val="24"/>
        </w:rPr>
        <w:t>s</w:t>
      </w:r>
      <w:r w:rsidRPr="00430C10">
        <w:rPr>
          <w:rFonts w:ascii="Times New Roman" w:eastAsia="Times New Roman" w:hAnsi="Times New Roman" w:cs="Times New Roman"/>
          <w:sz w:val="24"/>
          <w:szCs w:val="24"/>
        </w:rPr>
        <w:t xml:space="preserve"> in the classroom. </w:t>
      </w:r>
    </w:p>
    <w:p w14:paraId="1DF6172F" w14:textId="7BCA3261" w:rsidR="00E5575F" w:rsidRPr="00430C10" w:rsidRDefault="00E5575F" w:rsidP="00E5575F">
      <w:pPr>
        <w:spacing w:after="0" w:line="480" w:lineRule="auto"/>
        <w:ind w:firstLine="720"/>
        <w:rPr>
          <w:rFonts w:ascii="Times New Roman" w:eastAsia="Times New Roman" w:hAnsi="Times New Roman" w:cs="Times New Roman"/>
          <w:sz w:val="24"/>
          <w:szCs w:val="24"/>
        </w:rPr>
      </w:pPr>
      <w:r w:rsidRPr="00430C10">
        <w:rPr>
          <w:rFonts w:ascii="Times New Roman" w:eastAsia="Times New Roman" w:hAnsi="Times New Roman" w:cs="Times New Roman"/>
          <w:sz w:val="24"/>
          <w:szCs w:val="24"/>
        </w:rPr>
        <w:lastRenderedPageBreak/>
        <w:t xml:space="preserve">Focusing on the second theme of lack of preschool special education knowledge and skills, the teachers also felt it was important to collaborate with other teachers. Many of them stated that they didn’t feel competent in the special education background knowledge or skills to instruct or manage behavior in young children with disabilities. Teacher perceptions were impacted by their lack of training and preparation to adapt the curriculum, </w:t>
      </w:r>
      <w:proofErr w:type="gramStart"/>
      <w:r w:rsidR="004E30FA" w:rsidRPr="00430C10">
        <w:rPr>
          <w:rFonts w:ascii="Times New Roman" w:eastAsia="Times New Roman" w:hAnsi="Times New Roman" w:cs="Times New Roman"/>
          <w:sz w:val="24"/>
          <w:szCs w:val="24"/>
        </w:rPr>
        <w:t>accommodate</w:t>
      </w:r>
      <w:proofErr w:type="gramEnd"/>
      <w:r w:rsidR="001B7715">
        <w:rPr>
          <w:rFonts w:ascii="Times New Roman" w:eastAsia="Times New Roman" w:hAnsi="Times New Roman" w:cs="Times New Roman"/>
          <w:sz w:val="24"/>
          <w:szCs w:val="24"/>
        </w:rPr>
        <w:t xml:space="preserve"> or modify instruction, address IEP goals</w:t>
      </w:r>
      <w:r w:rsidR="004E30FA">
        <w:rPr>
          <w:rFonts w:ascii="Times New Roman" w:eastAsia="Times New Roman" w:hAnsi="Times New Roman" w:cs="Times New Roman"/>
          <w:sz w:val="24"/>
          <w:szCs w:val="24"/>
        </w:rPr>
        <w:t xml:space="preserve"> and objectives</w:t>
      </w:r>
      <w:r w:rsidR="001B7715">
        <w:rPr>
          <w:rFonts w:ascii="Times New Roman" w:eastAsia="Times New Roman" w:hAnsi="Times New Roman" w:cs="Times New Roman"/>
          <w:sz w:val="24"/>
          <w:szCs w:val="24"/>
        </w:rPr>
        <w:t>, provide differentiat</w:t>
      </w:r>
      <w:r w:rsidR="004E30FA">
        <w:rPr>
          <w:rFonts w:ascii="Times New Roman" w:eastAsia="Times New Roman" w:hAnsi="Times New Roman" w:cs="Times New Roman"/>
          <w:sz w:val="24"/>
          <w:szCs w:val="24"/>
        </w:rPr>
        <w:t>ed</w:t>
      </w:r>
      <w:r w:rsidR="001B7715">
        <w:rPr>
          <w:rFonts w:ascii="Times New Roman" w:eastAsia="Times New Roman" w:hAnsi="Times New Roman" w:cs="Times New Roman"/>
          <w:sz w:val="24"/>
          <w:szCs w:val="24"/>
        </w:rPr>
        <w:t xml:space="preserve"> activities, and understand specific types of disabilities, including typical and atypical behavior</w:t>
      </w:r>
      <w:r w:rsidRPr="00430C10">
        <w:rPr>
          <w:rFonts w:ascii="Times New Roman" w:eastAsia="Times New Roman" w:hAnsi="Times New Roman" w:cs="Times New Roman"/>
          <w:sz w:val="24"/>
          <w:szCs w:val="24"/>
        </w:rPr>
        <w:t xml:space="preserve"> and social-emotional learning. The lack of </w:t>
      </w:r>
      <w:r w:rsidR="00A73EF9">
        <w:rPr>
          <w:rFonts w:ascii="Times New Roman" w:eastAsia="Times New Roman" w:hAnsi="Times New Roman" w:cs="Times New Roman"/>
          <w:sz w:val="24"/>
          <w:szCs w:val="24"/>
        </w:rPr>
        <w:t>instruction</w:t>
      </w:r>
      <w:r w:rsidRPr="00430C10">
        <w:rPr>
          <w:rFonts w:ascii="Times New Roman" w:eastAsia="Times New Roman" w:hAnsi="Times New Roman" w:cs="Times New Roman"/>
          <w:sz w:val="24"/>
          <w:szCs w:val="24"/>
        </w:rPr>
        <w:t xml:space="preserve"> and </w:t>
      </w:r>
      <w:r w:rsidR="00A73EF9">
        <w:rPr>
          <w:rFonts w:ascii="Times New Roman" w:eastAsia="Times New Roman" w:hAnsi="Times New Roman" w:cs="Times New Roman"/>
          <w:sz w:val="24"/>
          <w:szCs w:val="24"/>
        </w:rPr>
        <w:t>expertise</w:t>
      </w:r>
      <w:r w:rsidRPr="00430C10">
        <w:rPr>
          <w:rFonts w:ascii="Times New Roman" w:eastAsia="Times New Roman" w:hAnsi="Times New Roman" w:cs="Times New Roman"/>
          <w:sz w:val="24"/>
          <w:szCs w:val="24"/>
        </w:rPr>
        <w:t xml:space="preserve"> </w:t>
      </w:r>
      <w:r w:rsidR="00430C10" w:rsidRPr="00430C10">
        <w:rPr>
          <w:rFonts w:ascii="Times New Roman" w:eastAsia="Times New Roman" w:hAnsi="Times New Roman" w:cs="Times New Roman"/>
          <w:sz w:val="24"/>
          <w:szCs w:val="24"/>
        </w:rPr>
        <w:t>formed</w:t>
      </w:r>
      <w:r w:rsidRPr="00430C10">
        <w:rPr>
          <w:rFonts w:ascii="Times New Roman" w:eastAsia="Times New Roman" w:hAnsi="Times New Roman" w:cs="Times New Roman"/>
          <w:sz w:val="24"/>
          <w:szCs w:val="24"/>
        </w:rPr>
        <w:t xml:space="preserve"> teacher attitudes and behavior</w:t>
      </w:r>
      <w:r w:rsidR="00A943A9">
        <w:rPr>
          <w:rFonts w:ascii="Times New Roman" w:eastAsia="Times New Roman" w:hAnsi="Times New Roman" w:cs="Times New Roman"/>
          <w:sz w:val="24"/>
          <w:szCs w:val="24"/>
        </w:rPr>
        <w:t>al</w:t>
      </w:r>
      <w:r w:rsidRPr="00430C10">
        <w:rPr>
          <w:rFonts w:ascii="Times New Roman" w:eastAsia="Times New Roman" w:hAnsi="Times New Roman" w:cs="Times New Roman"/>
          <w:sz w:val="24"/>
          <w:szCs w:val="24"/>
        </w:rPr>
        <w:t xml:space="preserve"> intention</w:t>
      </w:r>
      <w:r w:rsidR="00A943A9">
        <w:rPr>
          <w:rFonts w:ascii="Times New Roman" w:eastAsia="Times New Roman" w:hAnsi="Times New Roman" w:cs="Times New Roman"/>
          <w:sz w:val="24"/>
          <w:szCs w:val="24"/>
        </w:rPr>
        <w:t>s</w:t>
      </w:r>
      <w:r w:rsidRPr="00430C10">
        <w:rPr>
          <w:rFonts w:ascii="Times New Roman" w:eastAsia="Times New Roman" w:hAnsi="Times New Roman" w:cs="Times New Roman"/>
          <w:sz w:val="24"/>
          <w:szCs w:val="24"/>
        </w:rPr>
        <w:t xml:space="preserve"> in the inclusive classroom. </w:t>
      </w:r>
    </w:p>
    <w:p w14:paraId="04E4288A" w14:textId="0D967F16" w:rsidR="00E5575F" w:rsidRPr="00430C10" w:rsidRDefault="00E5575F" w:rsidP="00E5575F">
      <w:pPr>
        <w:spacing w:after="0" w:line="480" w:lineRule="auto"/>
        <w:ind w:firstLine="720"/>
        <w:rPr>
          <w:rFonts w:ascii="Times New Roman" w:eastAsia="Times New Roman" w:hAnsi="Times New Roman" w:cs="Times New Roman"/>
          <w:sz w:val="24"/>
          <w:szCs w:val="24"/>
        </w:rPr>
      </w:pPr>
      <w:r w:rsidRPr="00430C10">
        <w:rPr>
          <w:rFonts w:ascii="Times New Roman" w:eastAsia="Times New Roman" w:hAnsi="Times New Roman" w:cs="Times New Roman"/>
          <w:sz w:val="24"/>
          <w:szCs w:val="24"/>
        </w:rPr>
        <w:t>The third theme was school and district administrator support and guidance.</w:t>
      </w:r>
      <w:r w:rsidRPr="00430C10">
        <w:rPr>
          <w:rFonts w:ascii="Times New Roman" w:eastAsia="Times New Roman" w:hAnsi="Times New Roman" w:cs="Times New Roman"/>
          <w:b/>
          <w:bCs/>
          <w:sz w:val="24"/>
          <w:szCs w:val="24"/>
        </w:rPr>
        <w:t xml:space="preserve"> </w:t>
      </w:r>
      <w:r w:rsidRPr="00430C10">
        <w:rPr>
          <w:rFonts w:ascii="Times New Roman" w:eastAsia="Times New Roman" w:hAnsi="Times New Roman" w:cs="Times New Roman"/>
          <w:sz w:val="24"/>
          <w:szCs w:val="24"/>
        </w:rPr>
        <w:t xml:space="preserve">The study's preschool teachers reported that to implement inclusion, they required classroom support from teacher assistants, connection with related services staff, open communication, much-needed training, regular common planning time, </w:t>
      </w:r>
      <w:r w:rsidR="00957550">
        <w:rPr>
          <w:rFonts w:ascii="Times New Roman" w:eastAsia="Times New Roman" w:hAnsi="Times New Roman" w:cs="Times New Roman"/>
          <w:sz w:val="24"/>
          <w:szCs w:val="24"/>
        </w:rPr>
        <w:t xml:space="preserve">classroom </w:t>
      </w:r>
      <w:r w:rsidRPr="00430C10">
        <w:rPr>
          <w:rFonts w:ascii="Times New Roman" w:eastAsia="Times New Roman" w:hAnsi="Times New Roman" w:cs="Times New Roman"/>
          <w:sz w:val="24"/>
          <w:szCs w:val="24"/>
        </w:rPr>
        <w:t xml:space="preserve">resources, and support from their administrators. Not having additional staff (related services) to </w:t>
      </w:r>
      <w:r w:rsidR="00DB700E">
        <w:rPr>
          <w:rFonts w:ascii="Times New Roman" w:eastAsia="Times New Roman" w:hAnsi="Times New Roman" w:cs="Times New Roman"/>
          <w:sz w:val="24"/>
          <w:szCs w:val="24"/>
        </w:rPr>
        <w:t>address</w:t>
      </w:r>
      <w:r w:rsidRPr="00430C10">
        <w:rPr>
          <w:rFonts w:ascii="Times New Roman" w:eastAsia="Times New Roman" w:hAnsi="Times New Roman" w:cs="Times New Roman"/>
          <w:sz w:val="24"/>
          <w:szCs w:val="24"/>
        </w:rPr>
        <w:t xml:space="preserve"> the </w:t>
      </w:r>
      <w:r w:rsidR="009C04C8">
        <w:rPr>
          <w:rFonts w:ascii="Times New Roman" w:eastAsia="Times New Roman" w:hAnsi="Times New Roman" w:cs="Times New Roman"/>
          <w:sz w:val="24"/>
          <w:szCs w:val="24"/>
        </w:rPr>
        <w:t>children's individual requirements, a regular time to meet regularly as a team to address children’s needs, and ongoing intentional training have shaped the teachers' attitudes</w:t>
      </w:r>
      <w:r w:rsidRPr="00430C10">
        <w:rPr>
          <w:rFonts w:ascii="Times New Roman" w:eastAsia="Times New Roman" w:hAnsi="Times New Roman" w:cs="Times New Roman"/>
          <w:sz w:val="24"/>
          <w:szCs w:val="24"/>
        </w:rPr>
        <w:t xml:space="preserve"> in this study and affected their behavior</w:t>
      </w:r>
      <w:r w:rsidR="00957550">
        <w:rPr>
          <w:rFonts w:ascii="Times New Roman" w:eastAsia="Times New Roman" w:hAnsi="Times New Roman" w:cs="Times New Roman"/>
          <w:sz w:val="24"/>
          <w:szCs w:val="24"/>
        </w:rPr>
        <w:t>al</w:t>
      </w:r>
      <w:r w:rsidRPr="00430C10">
        <w:rPr>
          <w:rFonts w:ascii="Times New Roman" w:eastAsia="Times New Roman" w:hAnsi="Times New Roman" w:cs="Times New Roman"/>
          <w:sz w:val="24"/>
          <w:szCs w:val="24"/>
        </w:rPr>
        <w:t xml:space="preserve"> intention</w:t>
      </w:r>
      <w:r w:rsidR="00957550">
        <w:rPr>
          <w:rFonts w:ascii="Times New Roman" w:eastAsia="Times New Roman" w:hAnsi="Times New Roman" w:cs="Times New Roman"/>
          <w:sz w:val="24"/>
          <w:szCs w:val="24"/>
        </w:rPr>
        <w:t>s</w:t>
      </w:r>
      <w:r w:rsidRPr="00430C10">
        <w:rPr>
          <w:rFonts w:ascii="Times New Roman" w:eastAsia="Times New Roman" w:hAnsi="Times New Roman" w:cs="Times New Roman"/>
          <w:sz w:val="24"/>
          <w:szCs w:val="24"/>
        </w:rPr>
        <w:t xml:space="preserve"> in the </w:t>
      </w:r>
      <w:r w:rsidR="00DB700E">
        <w:rPr>
          <w:rFonts w:ascii="Times New Roman" w:eastAsia="Times New Roman" w:hAnsi="Times New Roman" w:cs="Times New Roman"/>
          <w:sz w:val="24"/>
          <w:szCs w:val="24"/>
        </w:rPr>
        <w:t>classroom</w:t>
      </w:r>
      <w:r w:rsidRPr="00430C10">
        <w:rPr>
          <w:rFonts w:ascii="Times New Roman" w:eastAsia="Times New Roman" w:hAnsi="Times New Roman" w:cs="Times New Roman"/>
          <w:sz w:val="24"/>
          <w:szCs w:val="24"/>
        </w:rPr>
        <w:t>.</w:t>
      </w:r>
    </w:p>
    <w:p w14:paraId="3FF3EE08" w14:textId="33BC1550" w:rsidR="00E5575F" w:rsidRPr="00430C10" w:rsidRDefault="00E5575F" w:rsidP="00E5575F">
      <w:pPr>
        <w:spacing w:after="0" w:line="480" w:lineRule="auto"/>
        <w:ind w:firstLine="720"/>
        <w:rPr>
          <w:rFonts w:ascii="Times New Roman" w:eastAsia="Times New Roman" w:hAnsi="Times New Roman" w:cs="Times New Roman"/>
          <w:sz w:val="24"/>
          <w:szCs w:val="24"/>
        </w:rPr>
      </w:pPr>
      <w:r w:rsidRPr="00430C10">
        <w:rPr>
          <w:rFonts w:ascii="Times New Roman" w:eastAsia="Times New Roman" w:hAnsi="Times New Roman" w:cs="Times New Roman"/>
          <w:sz w:val="24"/>
          <w:szCs w:val="24"/>
        </w:rPr>
        <w:t>The fourth theme of the importance of teacher preparation and field experiences</w:t>
      </w:r>
      <w:r w:rsidR="00E14C4B">
        <w:rPr>
          <w:rFonts w:ascii="Times New Roman" w:eastAsia="Times New Roman" w:hAnsi="Times New Roman" w:cs="Times New Roman"/>
          <w:sz w:val="24"/>
          <w:szCs w:val="24"/>
        </w:rPr>
        <w:t>, which has dramatically affected</w:t>
      </w:r>
      <w:r w:rsidRPr="00430C10">
        <w:rPr>
          <w:rFonts w:ascii="Times New Roman" w:eastAsia="Times New Roman" w:hAnsi="Times New Roman" w:cs="Times New Roman"/>
          <w:b/>
          <w:bCs/>
          <w:sz w:val="24"/>
          <w:szCs w:val="24"/>
        </w:rPr>
        <w:t xml:space="preserve"> </w:t>
      </w:r>
      <w:r w:rsidRPr="00430C10">
        <w:rPr>
          <w:rFonts w:ascii="Times New Roman" w:eastAsia="Times New Roman" w:hAnsi="Times New Roman" w:cs="Times New Roman"/>
          <w:sz w:val="24"/>
          <w:szCs w:val="24"/>
        </w:rPr>
        <w:t xml:space="preserve">the teachers in this study. Most teachers were frustrated by the lack of coursework and exposure to </w:t>
      </w:r>
      <w:r w:rsidR="00947A63">
        <w:rPr>
          <w:rFonts w:ascii="Times New Roman" w:eastAsia="Times New Roman" w:hAnsi="Times New Roman" w:cs="Times New Roman"/>
          <w:sz w:val="24"/>
          <w:szCs w:val="24"/>
        </w:rPr>
        <w:t xml:space="preserve">young </w:t>
      </w:r>
      <w:r w:rsidRPr="00430C10">
        <w:rPr>
          <w:rFonts w:ascii="Times New Roman" w:eastAsia="Times New Roman" w:hAnsi="Times New Roman" w:cs="Times New Roman"/>
          <w:sz w:val="24"/>
          <w:szCs w:val="24"/>
        </w:rPr>
        <w:t xml:space="preserve">children with disabilities in their university </w:t>
      </w:r>
      <w:r w:rsidR="00947A63">
        <w:rPr>
          <w:rFonts w:ascii="Times New Roman" w:eastAsia="Times New Roman" w:hAnsi="Times New Roman" w:cs="Times New Roman"/>
          <w:sz w:val="24"/>
          <w:szCs w:val="24"/>
        </w:rPr>
        <w:t>courses</w:t>
      </w:r>
      <w:r w:rsidRPr="00430C10">
        <w:rPr>
          <w:rFonts w:ascii="Times New Roman" w:eastAsia="Times New Roman" w:hAnsi="Times New Roman" w:cs="Times New Roman"/>
          <w:sz w:val="24"/>
          <w:szCs w:val="24"/>
        </w:rPr>
        <w:t xml:space="preserve">. It </w:t>
      </w:r>
      <w:r w:rsidR="00947A63">
        <w:rPr>
          <w:rFonts w:ascii="Times New Roman" w:eastAsia="Times New Roman" w:hAnsi="Times New Roman" w:cs="Times New Roman"/>
          <w:sz w:val="24"/>
          <w:szCs w:val="24"/>
        </w:rPr>
        <w:t>was</w:t>
      </w:r>
      <w:r w:rsidR="00CF6B9E">
        <w:rPr>
          <w:rFonts w:ascii="Times New Roman" w:eastAsia="Times New Roman" w:hAnsi="Times New Roman" w:cs="Times New Roman"/>
          <w:sz w:val="24"/>
          <w:szCs w:val="24"/>
        </w:rPr>
        <w:t xml:space="preserve"> </w:t>
      </w:r>
      <w:r w:rsidR="00947A63">
        <w:rPr>
          <w:rFonts w:ascii="Times New Roman" w:eastAsia="Times New Roman" w:hAnsi="Times New Roman" w:cs="Times New Roman"/>
          <w:sz w:val="24"/>
          <w:szCs w:val="24"/>
        </w:rPr>
        <w:t>difficult</w:t>
      </w:r>
      <w:r w:rsidRPr="00430C10">
        <w:rPr>
          <w:rFonts w:ascii="Times New Roman" w:eastAsia="Times New Roman" w:hAnsi="Times New Roman" w:cs="Times New Roman"/>
          <w:sz w:val="24"/>
          <w:szCs w:val="24"/>
        </w:rPr>
        <w:t xml:space="preserve"> to make the connection to </w:t>
      </w:r>
      <w:r w:rsidR="00947A63">
        <w:rPr>
          <w:rFonts w:ascii="Times New Roman" w:eastAsia="Times New Roman" w:hAnsi="Times New Roman" w:cs="Times New Roman"/>
          <w:sz w:val="24"/>
          <w:szCs w:val="24"/>
        </w:rPr>
        <w:t xml:space="preserve">only </w:t>
      </w:r>
      <w:r w:rsidRPr="00430C10">
        <w:rPr>
          <w:rFonts w:ascii="Times New Roman" w:eastAsia="Times New Roman" w:hAnsi="Times New Roman" w:cs="Times New Roman"/>
          <w:sz w:val="24"/>
          <w:szCs w:val="24"/>
        </w:rPr>
        <w:t xml:space="preserve">one or two courses, and no ability to </w:t>
      </w:r>
      <w:r w:rsidR="003B5E60">
        <w:rPr>
          <w:rFonts w:ascii="Times New Roman" w:eastAsia="Times New Roman" w:hAnsi="Times New Roman" w:cs="Times New Roman"/>
          <w:sz w:val="24"/>
          <w:szCs w:val="24"/>
        </w:rPr>
        <w:t>visit</w:t>
      </w:r>
      <w:r w:rsidR="00746996">
        <w:rPr>
          <w:rFonts w:ascii="Times New Roman" w:eastAsia="Times New Roman" w:hAnsi="Times New Roman" w:cs="Times New Roman"/>
          <w:sz w:val="24"/>
          <w:szCs w:val="24"/>
        </w:rPr>
        <w:t xml:space="preserve">, </w:t>
      </w:r>
      <w:r w:rsidRPr="00430C10">
        <w:rPr>
          <w:rFonts w:ascii="Times New Roman" w:eastAsia="Times New Roman" w:hAnsi="Times New Roman" w:cs="Times New Roman"/>
          <w:sz w:val="24"/>
          <w:szCs w:val="24"/>
        </w:rPr>
        <w:t xml:space="preserve">observe, volunteer, or participate in field experiences. They felt that it necessitated more professional development because they didn’t have the practice of working with children in college. This </w:t>
      </w:r>
      <w:r w:rsidRPr="00430C10">
        <w:rPr>
          <w:rFonts w:ascii="Times New Roman" w:eastAsia="Times New Roman" w:hAnsi="Times New Roman" w:cs="Times New Roman"/>
          <w:sz w:val="24"/>
          <w:szCs w:val="24"/>
        </w:rPr>
        <w:lastRenderedPageBreak/>
        <w:t xml:space="preserve">included specific learning skills of how to differentiate, provide appropriate accommodations or modifications for individual children, embed the teaching of IEP goals into everyday activities and instruction, or mentor and provide guidance for new teachers. This frustration in the preschool teachers </w:t>
      </w:r>
      <w:r w:rsidR="00430C10" w:rsidRPr="00430C10">
        <w:rPr>
          <w:rFonts w:ascii="Times New Roman" w:eastAsia="Times New Roman" w:hAnsi="Times New Roman" w:cs="Times New Roman"/>
          <w:sz w:val="24"/>
          <w:szCs w:val="24"/>
        </w:rPr>
        <w:t>guided</w:t>
      </w:r>
      <w:r w:rsidRPr="00430C10">
        <w:rPr>
          <w:rFonts w:ascii="Times New Roman" w:eastAsia="Times New Roman" w:hAnsi="Times New Roman" w:cs="Times New Roman"/>
          <w:sz w:val="24"/>
          <w:szCs w:val="24"/>
        </w:rPr>
        <w:t xml:space="preserve"> their attitudes, perceptions</w:t>
      </w:r>
      <w:r w:rsidR="00430C10" w:rsidRPr="00430C10">
        <w:rPr>
          <w:rFonts w:ascii="Times New Roman" w:eastAsia="Times New Roman" w:hAnsi="Times New Roman" w:cs="Times New Roman"/>
          <w:sz w:val="24"/>
          <w:szCs w:val="24"/>
        </w:rPr>
        <w:t>,</w:t>
      </w:r>
      <w:r w:rsidRPr="00430C10">
        <w:rPr>
          <w:rFonts w:ascii="Times New Roman" w:eastAsia="Times New Roman" w:hAnsi="Times New Roman" w:cs="Times New Roman"/>
          <w:sz w:val="24"/>
          <w:szCs w:val="24"/>
        </w:rPr>
        <w:t xml:space="preserve"> and behavior</w:t>
      </w:r>
      <w:r w:rsidR="00957550">
        <w:rPr>
          <w:rFonts w:ascii="Times New Roman" w:eastAsia="Times New Roman" w:hAnsi="Times New Roman" w:cs="Times New Roman"/>
          <w:sz w:val="24"/>
          <w:szCs w:val="24"/>
        </w:rPr>
        <w:t>al</w:t>
      </w:r>
      <w:r w:rsidRPr="00430C10">
        <w:rPr>
          <w:rFonts w:ascii="Times New Roman" w:eastAsia="Times New Roman" w:hAnsi="Times New Roman" w:cs="Times New Roman"/>
          <w:sz w:val="24"/>
          <w:szCs w:val="24"/>
        </w:rPr>
        <w:t xml:space="preserve"> intentions</w:t>
      </w:r>
      <w:r w:rsidR="0061443E">
        <w:rPr>
          <w:rFonts w:ascii="Times New Roman" w:eastAsia="Times New Roman" w:hAnsi="Times New Roman" w:cs="Times New Roman"/>
          <w:sz w:val="24"/>
          <w:szCs w:val="24"/>
        </w:rPr>
        <w:t>,</w:t>
      </w:r>
      <w:r w:rsidRPr="00430C10">
        <w:rPr>
          <w:rFonts w:ascii="Times New Roman" w:eastAsia="Times New Roman" w:hAnsi="Times New Roman" w:cs="Times New Roman"/>
          <w:sz w:val="24"/>
          <w:szCs w:val="24"/>
        </w:rPr>
        <w:t xml:space="preserve"> as evidenced in the classroom. </w:t>
      </w:r>
    </w:p>
    <w:p w14:paraId="0BFF6FB8" w14:textId="0525F481" w:rsidR="00E5575F" w:rsidRPr="00430C10" w:rsidRDefault="00E5575F" w:rsidP="00E5575F">
      <w:pPr>
        <w:spacing w:after="0" w:line="480" w:lineRule="auto"/>
        <w:ind w:firstLine="720"/>
        <w:rPr>
          <w:rFonts w:ascii="Times New Roman" w:eastAsia="Times New Roman" w:hAnsi="Times New Roman" w:cs="Times New Roman"/>
          <w:sz w:val="24"/>
          <w:szCs w:val="24"/>
        </w:rPr>
      </w:pPr>
      <w:r w:rsidRPr="00430C10">
        <w:rPr>
          <w:rFonts w:ascii="Times New Roman" w:eastAsia="Times New Roman" w:hAnsi="Times New Roman" w:cs="Times New Roman"/>
          <w:sz w:val="24"/>
          <w:szCs w:val="24"/>
        </w:rPr>
        <w:t xml:space="preserve">The fifth and final theme was continued professional development, coaching, and collaboration. The twelve preschool teachers shared that training was imperative for them. It was stated in their interviews that they were in desperate need of specific, intentional training. It's not a “one and done” training but ongoing yearly. </w:t>
      </w:r>
      <w:r w:rsidR="00BD1170">
        <w:rPr>
          <w:rFonts w:ascii="Times New Roman" w:eastAsia="Times New Roman" w:hAnsi="Times New Roman" w:cs="Times New Roman"/>
          <w:sz w:val="24"/>
          <w:szCs w:val="24"/>
        </w:rPr>
        <w:t>The h</w:t>
      </w:r>
      <w:r w:rsidRPr="00430C10">
        <w:rPr>
          <w:rFonts w:ascii="Times New Roman" w:eastAsia="Times New Roman" w:hAnsi="Times New Roman" w:cs="Times New Roman"/>
          <w:sz w:val="24"/>
          <w:szCs w:val="24"/>
        </w:rPr>
        <w:t xml:space="preserve">iring </w:t>
      </w:r>
      <w:r w:rsidR="00BD1170">
        <w:rPr>
          <w:rFonts w:ascii="Times New Roman" w:eastAsia="Times New Roman" w:hAnsi="Times New Roman" w:cs="Times New Roman"/>
          <w:sz w:val="24"/>
          <w:szCs w:val="24"/>
        </w:rPr>
        <w:t xml:space="preserve">and training of </w:t>
      </w:r>
      <w:r w:rsidRPr="00430C10">
        <w:rPr>
          <w:rFonts w:ascii="Times New Roman" w:eastAsia="Times New Roman" w:hAnsi="Times New Roman" w:cs="Times New Roman"/>
          <w:sz w:val="24"/>
          <w:szCs w:val="24"/>
        </w:rPr>
        <w:t>new staff</w:t>
      </w:r>
      <w:r w:rsidR="00BD1170">
        <w:rPr>
          <w:rFonts w:ascii="Times New Roman" w:eastAsia="Times New Roman" w:hAnsi="Times New Roman" w:cs="Times New Roman"/>
          <w:sz w:val="24"/>
          <w:szCs w:val="24"/>
        </w:rPr>
        <w:t xml:space="preserve"> and teaching specialized skills</w:t>
      </w:r>
      <w:r w:rsidRPr="00430C10">
        <w:rPr>
          <w:rFonts w:ascii="Times New Roman" w:eastAsia="Times New Roman" w:hAnsi="Times New Roman" w:cs="Times New Roman"/>
          <w:sz w:val="24"/>
          <w:szCs w:val="24"/>
        </w:rPr>
        <w:t xml:space="preserve"> and behavioral techniques are </w:t>
      </w:r>
      <w:r w:rsidR="00D73153">
        <w:rPr>
          <w:rFonts w:ascii="Times New Roman" w:eastAsia="Times New Roman" w:hAnsi="Times New Roman" w:cs="Times New Roman"/>
          <w:sz w:val="24"/>
          <w:szCs w:val="24"/>
        </w:rPr>
        <w:t>some</w:t>
      </w:r>
      <w:r w:rsidRPr="00430C10">
        <w:rPr>
          <w:rFonts w:ascii="Times New Roman" w:eastAsia="Times New Roman" w:hAnsi="Times New Roman" w:cs="Times New Roman"/>
          <w:sz w:val="24"/>
          <w:szCs w:val="24"/>
        </w:rPr>
        <w:t xml:space="preserve"> of their priorities. Additional</w:t>
      </w:r>
      <w:r w:rsidR="007C0417">
        <w:rPr>
          <w:rFonts w:ascii="Times New Roman" w:eastAsia="Times New Roman" w:hAnsi="Times New Roman" w:cs="Times New Roman"/>
          <w:sz w:val="24"/>
          <w:szCs w:val="24"/>
        </w:rPr>
        <w:t xml:space="preserve"> requests</w:t>
      </w:r>
      <w:r w:rsidRPr="00430C10">
        <w:rPr>
          <w:rFonts w:ascii="Times New Roman" w:eastAsia="Times New Roman" w:hAnsi="Times New Roman" w:cs="Times New Roman"/>
          <w:sz w:val="24"/>
          <w:szCs w:val="24"/>
        </w:rPr>
        <w:t xml:space="preserve"> include all staff receiving coaching from an administrator or experienced teacher, visiting other classrooms, and having regular time to communicate and collaborate to build camaraderie. </w:t>
      </w:r>
      <w:r w:rsidR="00430C10" w:rsidRPr="00430C10">
        <w:rPr>
          <w:rFonts w:ascii="Times New Roman" w:eastAsia="Times New Roman" w:hAnsi="Times New Roman" w:cs="Times New Roman"/>
          <w:sz w:val="24"/>
          <w:szCs w:val="24"/>
        </w:rPr>
        <w:t>Not</w:t>
      </w:r>
      <w:r w:rsidRPr="00430C10">
        <w:rPr>
          <w:rFonts w:ascii="Times New Roman" w:eastAsia="Times New Roman" w:hAnsi="Times New Roman" w:cs="Times New Roman"/>
          <w:sz w:val="24"/>
          <w:szCs w:val="24"/>
        </w:rPr>
        <w:t xml:space="preserve"> having these opportunities resulted in negative attitudes and </w:t>
      </w:r>
      <w:r w:rsidR="008B2CE8">
        <w:rPr>
          <w:rFonts w:ascii="Times New Roman" w:eastAsia="Times New Roman" w:hAnsi="Times New Roman" w:cs="Times New Roman"/>
          <w:sz w:val="24"/>
          <w:szCs w:val="24"/>
        </w:rPr>
        <w:t>behavioral</w:t>
      </w:r>
      <w:r w:rsidRPr="00430C10">
        <w:rPr>
          <w:rFonts w:ascii="Times New Roman" w:eastAsia="Times New Roman" w:hAnsi="Times New Roman" w:cs="Times New Roman"/>
          <w:sz w:val="24"/>
          <w:szCs w:val="24"/>
        </w:rPr>
        <w:t xml:space="preserve"> intentions in the inclusive classroom.</w:t>
      </w:r>
    </w:p>
    <w:p w14:paraId="2D460490" w14:textId="24112C3B" w:rsidR="00E5575F" w:rsidRPr="008553AD" w:rsidRDefault="00E16C83" w:rsidP="008553AD">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E5575F" w:rsidRPr="00430C10">
        <w:rPr>
          <w:rFonts w:ascii="Times New Roman" w:eastAsia="Times New Roman" w:hAnsi="Times New Roman" w:cs="Times New Roman"/>
          <w:sz w:val="24"/>
          <w:szCs w:val="24"/>
        </w:rPr>
        <w:t xml:space="preserve">theory of planned behavior (TPB) </w:t>
      </w:r>
      <w:r w:rsidR="00250EC2">
        <w:rPr>
          <w:rFonts w:ascii="Times New Roman" w:eastAsia="Times New Roman" w:hAnsi="Times New Roman" w:cs="Times New Roman"/>
          <w:sz w:val="24"/>
          <w:szCs w:val="24"/>
        </w:rPr>
        <w:t>profiles specific</w:t>
      </w:r>
      <w:r w:rsidR="00E5575F" w:rsidRPr="00430C10">
        <w:rPr>
          <w:rFonts w:ascii="Times New Roman" w:eastAsia="Times New Roman" w:hAnsi="Times New Roman" w:cs="Times New Roman"/>
          <w:sz w:val="24"/>
          <w:szCs w:val="24"/>
        </w:rPr>
        <w:t xml:space="preserve"> </w:t>
      </w:r>
      <w:r w:rsidR="00250EC2">
        <w:rPr>
          <w:rFonts w:ascii="Times New Roman" w:eastAsia="Times New Roman" w:hAnsi="Times New Roman" w:cs="Times New Roman"/>
          <w:sz w:val="24"/>
          <w:szCs w:val="24"/>
        </w:rPr>
        <w:t>attitude</w:t>
      </w:r>
      <w:r w:rsidR="00E5575F" w:rsidRPr="00430C10">
        <w:rPr>
          <w:rFonts w:ascii="Times New Roman" w:eastAsia="Times New Roman" w:hAnsi="Times New Roman" w:cs="Times New Roman"/>
          <w:sz w:val="24"/>
          <w:szCs w:val="24"/>
        </w:rPr>
        <w:t>s</w:t>
      </w:r>
      <w:r w:rsidR="00CA4BB1">
        <w:rPr>
          <w:rFonts w:ascii="Times New Roman" w:eastAsia="Times New Roman" w:hAnsi="Times New Roman" w:cs="Times New Roman"/>
          <w:sz w:val="24"/>
          <w:szCs w:val="24"/>
        </w:rPr>
        <w:t xml:space="preserve">- </w:t>
      </w:r>
      <w:r w:rsidR="00250EC2">
        <w:rPr>
          <w:rFonts w:ascii="Times New Roman" w:eastAsia="Times New Roman" w:hAnsi="Times New Roman" w:cs="Times New Roman"/>
          <w:sz w:val="24"/>
          <w:szCs w:val="24"/>
        </w:rPr>
        <w:t>perception</w:t>
      </w:r>
      <w:r>
        <w:rPr>
          <w:rFonts w:ascii="Times New Roman" w:eastAsia="Times New Roman" w:hAnsi="Times New Roman" w:cs="Times New Roman"/>
          <w:sz w:val="24"/>
          <w:szCs w:val="24"/>
        </w:rPr>
        <w:t xml:space="preserve">s that </w:t>
      </w:r>
      <w:r w:rsidR="006B0E9B">
        <w:rPr>
          <w:rFonts w:ascii="Times New Roman" w:eastAsia="Times New Roman" w:hAnsi="Times New Roman" w:cs="Times New Roman"/>
          <w:sz w:val="24"/>
          <w:szCs w:val="24"/>
        </w:rPr>
        <w:t xml:space="preserve">may </w:t>
      </w:r>
      <w:r>
        <w:rPr>
          <w:rFonts w:ascii="Times New Roman" w:eastAsia="Times New Roman" w:hAnsi="Times New Roman" w:cs="Times New Roman"/>
          <w:sz w:val="24"/>
          <w:szCs w:val="24"/>
        </w:rPr>
        <w:t xml:space="preserve">impact teachers' intent to </w:t>
      </w:r>
      <w:r w:rsidR="00C06FCA">
        <w:rPr>
          <w:rFonts w:ascii="Times New Roman" w:eastAsia="Times New Roman" w:hAnsi="Times New Roman" w:cs="Times New Roman"/>
          <w:sz w:val="24"/>
          <w:szCs w:val="24"/>
        </w:rPr>
        <w:t>participate</w:t>
      </w:r>
      <w:r>
        <w:rPr>
          <w:rFonts w:ascii="Times New Roman" w:eastAsia="Times New Roman" w:hAnsi="Times New Roman" w:cs="Times New Roman"/>
          <w:sz w:val="24"/>
          <w:szCs w:val="24"/>
        </w:rPr>
        <w:t xml:space="preserve"> in </w:t>
      </w:r>
      <w:r w:rsidR="00C06FCA">
        <w:rPr>
          <w:rFonts w:ascii="Times New Roman" w:eastAsia="Times New Roman" w:hAnsi="Times New Roman" w:cs="Times New Roman"/>
          <w:sz w:val="24"/>
          <w:szCs w:val="24"/>
        </w:rPr>
        <w:t>certain</w:t>
      </w:r>
      <w:r>
        <w:rPr>
          <w:rFonts w:ascii="Times New Roman" w:eastAsia="Times New Roman" w:hAnsi="Times New Roman" w:cs="Times New Roman"/>
          <w:sz w:val="24"/>
          <w:szCs w:val="24"/>
        </w:rPr>
        <w:t xml:space="preserve"> behaviors. TPB is a </w:t>
      </w:r>
      <w:r w:rsidR="006B0E9B">
        <w:rPr>
          <w:rFonts w:ascii="Times New Roman" w:eastAsia="Times New Roman" w:hAnsi="Times New Roman" w:cs="Times New Roman"/>
          <w:sz w:val="24"/>
          <w:szCs w:val="24"/>
        </w:rPr>
        <w:t xml:space="preserve">valuable </w:t>
      </w:r>
      <w:r>
        <w:rPr>
          <w:rFonts w:ascii="Times New Roman" w:eastAsia="Times New Roman" w:hAnsi="Times New Roman" w:cs="Times New Roman"/>
          <w:sz w:val="24"/>
          <w:szCs w:val="24"/>
        </w:rPr>
        <w:t>framework for addressing the relationship between attitude and behavior, which shapes teachers’</w:t>
      </w:r>
      <w:r w:rsidR="00E5575F" w:rsidRPr="00430C10">
        <w:rPr>
          <w:rFonts w:ascii="Times New Roman" w:eastAsia="Times New Roman" w:hAnsi="Times New Roman" w:cs="Times New Roman"/>
          <w:sz w:val="24"/>
          <w:szCs w:val="24"/>
        </w:rPr>
        <w:t xml:space="preserve"> behavioral intentions. </w:t>
      </w:r>
    </w:p>
    <w:p w14:paraId="5F4A6115" w14:textId="4B3712FB" w:rsidR="00876CE9" w:rsidRDefault="00DA17CC" w:rsidP="00532CD9">
      <w:pPr>
        <w:pStyle w:val="NormalWeb"/>
        <w:spacing w:before="0" w:beforeAutospacing="0" w:after="0" w:afterAutospacing="0" w:line="480" w:lineRule="auto"/>
        <w:ind w:left="1440" w:firstLine="720"/>
        <w:rPr>
          <w:color w:val="0E101A"/>
        </w:rPr>
      </w:pPr>
      <w:r>
        <w:rPr>
          <w:rStyle w:val="Strong"/>
          <w:rFonts w:eastAsiaTheme="majorEastAsia"/>
          <w:color w:val="0E101A"/>
        </w:rPr>
        <w:t>Implications</w:t>
      </w:r>
      <w:r w:rsidR="00796DD3">
        <w:rPr>
          <w:rStyle w:val="Strong"/>
          <w:rFonts w:eastAsiaTheme="majorEastAsia"/>
          <w:color w:val="0E101A"/>
        </w:rPr>
        <w:t xml:space="preserve"> for Educator Preparation and Practice</w:t>
      </w:r>
    </w:p>
    <w:p w14:paraId="369F9812" w14:textId="2A3BE46B" w:rsidR="00876CE9" w:rsidRDefault="00876CE9" w:rsidP="00555036">
      <w:pPr>
        <w:pStyle w:val="NormalWeb"/>
        <w:spacing w:before="0" w:beforeAutospacing="0" w:after="0" w:afterAutospacing="0" w:line="480" w:lineRule="auto"/>
        <w:ind w:firstLine="720"/>
        <w:rPr>
          <w:color w:val="0E101A"/>
        </w:rPr>
      </w:pPr>
      <w:r>
        <w:rPr>
          <w:color w:val="0E101A"/>
        </w:rPr>
        <w:t xml:space="preserve">Early childhood teachers may feel less </w:t>
      </w:r>
      <w:r w:rsidR="00321680">
        <w:rPr>
          <w:color w:val="0E101A"/>
        </w:rPr>
        <w:t xml:space="preserve">competent </w:t>
      </w:r>
      <w:r>
        <w:rPr>
          <w:color w:val="0E101A"/>
        </w:rPr>
        <w:t xml:space="preserve">and </w:t>
      </w:r>
      <w:r w:rsidR="00321680">
        <w:rPr>
          <w:color w:val="0E101A"/>
        </w:rPr>
        <w:t>confident</w:t>
      </w:r>
      <w:r>
        <w:rPr>
          <w:color w:val="0E101A"/>
        </w:rPr>
        <w:t xml:space="preserve"> </w:t>
      </w:r>
      <w:r w:rsidR="00D52E7D">
        <w:rPr>
          <w:color w:val="0E101A"/>
        </w:rPr>
        <w:t xml:space="preserve">in </w:t>
      </w:r>
      <w:r>
        <w:rPr>
          <w:color w:val="0E101A"/>
        </w:rPr>
        <w:t xml:space="preserve">implementing inclusive practices to </w:t>
      </w:r>
      <w:r w:rsidR="00321680">
        <w:rPr>
          <w:color w:val="0E101A"/>
        </w:rPr>
        <w:t xml:space="preserve">manage </w:t>
      </w:r>
      <w:r>
        <w:rPr>
          <w:color w:val="0E101A"/>
        </w:rPr>
        <w:t xml:space="preserve">social-emotional </w:t>
      </w:r>
      <w:r w:rsidR="00321680">
        <w:rPr>
          <w:color w:val="0E101A"/>
        </w:rPr>
        <w:t>learning</w:t>
      </w:r>
      <w:r>
        <w:rPr>
          <w:color w:val="0E101A"/>
        </w:rPr>
        <w:t xml:space="preserve">. This lack of </w:t>
      </w:r>
      <w:r w:rsidR="00AD4046">
        <w:rPr>
          <w:color w:val="0E101A"/>
        </w:rPr>
        <w:t>self-assurance</w:t>
      </w:r>
      <w:r>
        <w:rPr>
          <w:color w:val="0E101A"/>
        </w:rPr>
        <w:t xml:space="preserve"> in early childhood teachers may</w:t>
      </w:r>
      <w:r w:rsidR="009E56BF">
        <w:rPr>
          <w:color w:val="0E101A"/>
        </w:rPr>
        <w:t xml:space="preserve"> emanate</w:t>
      </w:r>
      <w:r>
        <w:rPr>
          <w:color w:val="0E101A"/>
        </w:rPr>
        <w:t xml:space="preserve"> from a lack of exposure to </w:t>
      </w:r>
      <w:r w:rsidR="009F0265">
        <w:rPr>
          <w:color w:val="0E101A"/>
        </w:rPr>
        <w:t>professional development</w:t>
      </w:r>
      <w:r>
        <w:rPr>
          <w:color w:val="0E101A"/>
        </w:rPr>
        <w:t xml:space="preserve"> and </w:t>
      </w:r>
      <w:r w:rsidR="009F0265">
        <w:rPr>
          <w:color w:val="0E101A"/>
        </w:rPr>
        <w:t>practice</w:t>
      </w:r>
      <w:r>
        <w:rPr>
          <w:color w:val="0E101A"/>
        </w:rPr>
        <w:t xml:space="preserve"> </w:t>
      </w:r>
      <w:r w:rsidR="00F912FD">
        <w:rPr>
          <w:color w:val="0E101A"/>
        </w:rPr>
        <w:t xml:space="preserve">using </w:t>
      </w:r>
      <w:r>
        <w:rPr>
          <w:color w:val="0E101A"/>
        </w:rPr>
        <w:t xml:space="preserve">inclusive practices within their teacher preparation programs. </w:t>
      </w:r>
      <w:r w:rsidR="009E56BF">
        <w:rPr>
          <w:color w:val="0E101A"/>
        </w:rPr>
        <w:t>Educators</w:t>
      </w:r>
      <w:r>
        <w:rPr>
          <w:color w:val="0E101A"/>
        </w:rPr>
        <w:t xml:space="preserve"> are </w:t>
      </w:r>
      <w:r w:rsidR="00DF1D67">
        <w:rPr>
          <w:color w:val="0E101A"/>
        </w:rPr>
        <w:lastRenderedPageBreak/>
        <w:t xml:space="preserve">usually </w:t>
      </w:r>
      <w:r>
        <w:rPr>
          <w:color w:val="0E101A"/>
        </w:rPr>
        <w:t>unprepared to implement differentiat</w:t>
      </w:r>
      <w:r w:rsidR="00DF1D67">
        <w:rPr>
          <w:color w:val="0E101A"/>
        </w:rPr>
        <w:t>ion</w:t>
      </w:r>
      <w:r>
        <w:rPr>
          <w:color w:val="0E101A"/>
        </w:rPr>
        <w:t xml:space="preserve"> strategies, </w:t>
      </w:r>
      <w:r w:rsidR="00DF1D67">
        <w:rPr>
          <w:color w:val="0E101A"/>
        </w:rPr>
        <w:t xml:space="preserve">formative </w:t>
      </w:r>
      <w:r>
        <w:rPr>
          <w:color w:val="0E101A"/>
        </w:rPr>
        <w:t xml:space="preserve">assessments, and observation </w:t>
      </w:r>
      <w:r w:rsidR="00DF1D67">
        <w:rPr>
          <w:color w:val="0E101A"/>
        </w:rPr>
        <w:t>approaches</w:t>
      </w:r>
      <w:r>
        <w:rPr>
          <w:color w:val="0E101A"/>
        </w:rPr>
        <w:t xml:space="preserve"> with young </w:t>
      </w:r>
      <w:r w:rsidRPr="005406B9">
        <w:rPr>
          <w:color w:val="0E101A"/>
        </w:rPr>
        <w:t xml:space="preserve">children with disabilities. </w:t>
      </w:r>
      <w:r w:rsidRPr="00F458FC">
        <w:rPr>
          <w:color w:val="0E101A"/>
        </w:rPr>
        <w:t xml:space="preserve">This lack of </w:t>
      </w:r>
      <w:r w:rsidR="00F458FC" w:rsidRPr="00F458FC">
        <w:rPr>
          <w:color w:val="0E101A"/>
        </w:rPr>
        <w:t>initial</w:t>
      </w:r>
      <w:r w:rsidRPr="00F458FC">
        <w:rPr>
          <w:color w:val="0E101A"/>
        </w:rPr>
        <w:t xml:space="preserve"> career exposure and </w:t>
      </w:r>
      <w:r w:rsidR="00DF1D67" w:rsidRPr="00F458FC">
        <w:rPr>
          <w:color w:val="0E101A"/>
        </w:rPr>
        <w:t>training</w:t>
      </w:r>
      <w:r w:rsidRPr="005406B9">
        <w:rPr>
          <w:color w:val="0E101A"/>
        </w:rPr>
        <w:t xml:space="preserve"> </w:t>
      </w:r>
      <w:r w:rsidR="008F30FD" w:rsidRPr="008F30FD">
        <w:rPr>
          <w:color w:val="0E101A"/>
        </w:rPr>
        <w:t>might reduce</w:t>
      </w:r>
      <w:r w:rsidRPr="008F30FD">
        <w:rPr>
          <w:color w:val="0E101A"/>
        </w:rPr>
        <w:t xml:space="preserve"> </w:t>
      </w:r>
      <w:r w:rsidR="00F458FC">
        <w:rPr>
          <w:color w:val="0E101A"/>
        </w:rPr>
        <w:t>teachers’</w:t>
      </w:r>
      <w:r>
        <w:rPr>
          <w:color w:val="0E101A"/>
        </w:rPr>
        <w:t xml:space="preserve"> self-efficacy when using and implementing specialized supports and instructional accommodations.</w:t>
      </w:r>
    </w:p>
    <w:p w14:paraId="2399AD4D" w14:textId="1E532004" w:rsidR="00876CE9" w:rsidRDefault="00FC745E" w:rsidP="00555036">
      <w:pPr>
        <w:pStyle w:val="NormalWeb"/>
        <w:spacing w:before="0" w:beforeAutospacing="0" w:after="0" w:afterAutospacing="0" w:line="480" w:lineRule="auto"/>
        <w:ind w:firstLine="720"/>
        <w:rPr>
          <w:color w:val="0E101A"/>
        </w:rPr>
      </w:pPr>
      <w:r>
        <w:rPr>
          <w:color w:val="0E101A"/>
        </w:rPr>
        <w:t>Higher education</w:t>
      </w:r>
      <w:r w:rsidR="00876CE9">
        <w:rPr>
          <w:color w:val="0E101A"/>
        </w:rPr>
        <w:t xml:space="preserve"> programs ensure that </w:t>
      </w:r>
      <w:r w:rsidR="004816B7">
        <w:rPr>
          <w:color w:val="0E101A"/>
        </w:rPr>
        <w:t xml:space="preserve">teacher </w:t>
      </w:r>
      <w:r w:rsidR="00876CE9">
        <w:rPr>
          <w:color w:val="0E101A"/>
        </w:rPr>
        <w:t xml:space="preserve">candidates are prepared with </w:t>
      </w:r>
      <w:r w:rsidR="006D20E6">
        <w:rPr>
          <w:color w:val="0E101A"/>
        </w:rPr>
        <w:t>the training</w:t>
      </w:r>
      <w:r w:rsidR="00876CE9">
        <w:rPr>
          <w:color w:val="0E101A"/>
        </w:rPr>
        <w:t xml:space="preserve"> </w:t>
      </w:r>
      <w:r>
        <w:rPr>
          <w:color w:val="0E101A"/>
        </w:rPr>
        <w:t>and ability</w:t>
      </w:r>
      <w:r w:rsidR="00876CE9">
        <w:rPr>
          <w:color w:val="0E101A"/>
        </w:rPr>
        <w:t xml:space="preserve"> needed to be effective educators. </w:t>
      </w:r>
      <w:r w:rsidR="005B2FDB">
        <w:rPr>
          <w:color w:val="0E101A"/>
        </w:rPr>
        <w:t>R</w:t>
      </w:r>
      <w:r w:rsidR="00876CE9">
        <w:rPr>
          <w:color w:val="0E101A"/>
        </w:rPr>
        <w:t xml:space="preserve">esearchers reveal deficiencies in teachers' formal and non-formal </w:t>
      </w:r>
      <w:r w:rsidR="005B2FDB" w:rsidRPr="005B2FDB">
        <w:rPr>
          <w:color w:val="0E101A"/>
        </w:rPr>
        <w:t>preparation programs</w:t>
      </w:r>
      <w:r w:rsidR="00876CE9" w:rsidRPr="005B2FDB">
        <w:rPr>
          <w:color w:val="0E101A"/>
        </w:rPr>
        <w:t xml:space="preserve"> </w:t>
      </w:r>
      <w:r w:rsidR="005B2FDB">
        <w:rPr>
          <w:color w:val="0E101A"/>
        </w:rPr>
        <w:t xml:space="preserve">addressing </w:t>
      </w:r>
      <w:r w:rsidR="00876CE9" w:rsidRPr="005B2FDB">
        <w:rPr>
          <w:color w:val="0E101A"/>
        </w:rPr>
        <w:t>inclusi</w:t>
      </w:r>
      <w:r w:rsidR="005B2FDB" w:rsidRPr="005B2FDB">
        <w:rPr>
          <w:color w:val="0E101A"/>
        </w:rPr>
        <w:t>ve practices</w:t>
      </w:r>
      <w:r w:rsidR="00876CE9" w:rsidRPr="005B2FDB">
        <w:rPr>
          <w:color w:val="0E101A"/>
        </w:rPr>
        <w:t xml:space="preserve"> </w:t>
      </w:r>
      <w:r w:rsidR="00876CE9">
        <w:rPr>
          <w:color w:val="0E101A"/>
        </w:rPr>
        <w:t xml:space="preserve">(D’Amico, 2019; </w:t>
      </w:r>
      <w:proofErr w:type="spellStart"/>
      <w:r w:rsidR="00876CE9">
        <w:rPr>
          <w:color w:val="0E101A"/>
        </w:rPr>
        <w:t>Sunko</w:t>
      </w:r>
      <w:proofErr w:type="spellEnd"/>
      <w:r w:rsidR="00876CE9">
        <w:rPr>
          <w:color w:val="0E101A"/>
        </w:rPr>
        <w:t xml:space="preserve"> &amp; </w:t>
      </w:r>
      <w:proofErr w:type="spellStart"/>
      <w:r w:rsidR="00876CE9">
        <w:rPr>
          <w:color w:val="0E101A"/>
        </w:rPr>
        <w:t>Kaselj</w:t>
      </w:r>
      <w:proofErr w:type="spellEnd"/>
      <w:r w:rsidR="00876CE9">
        <w:rPr>
          <w:color w:val="0E101A"/>
        </w:rPr>
        <w:t xml:space="preserve">, 2020). Barton &amp; Smith (2015) </w:t>
      </w:r>
      <w:r w:rsidR="00097034">
        <w:rPr>
          <w:color w:val="0E101A"/>
        </w:rPr>
        <w:t>share</w:t>
      </w:r>
      <w:r w:rsidR="00876CE9">
        <w:rPr>
          <w:color w:val="0E101A"/>
        </w:rPr>
        <w:t xml:space="preserve"> the need for </w:t>
      </w:r>
      <w:r w:rsidR="003E6A8D">
        <w:rPr>
          <w:color w:val="0E101A"/>
        </w:rPr>
        <w:t>university</w:t>
      </w:r>
      <w:r w:rsidR="00876CE9">
        <w:rPr>
          <w:color w:val="0E101A"/>
        </w:rPr>
        <w:t xml:space="preserve"> systems to better prepare teachers for inclusi</w:t>
      </w:r>
      <w:r w:rsidR="00097034">
        <w:rPr>
          <w:color w:val="0E101A"/>
        </w:rPr>
        <w:t>on</w:t>
      </w:r>
      <w:r w:rsidR="00876CE9">
        <w:rPr>
          <w:color w:val="0E101A"/>
        </w:rPr>
        <w:t xml:space="preserve">. </w:t>
      </w:r>
      <w:r w:rsidR="00342D75" w:rsidRPr="00342D75">
        <w:rPr>
          <w:color w:val="0E101A"/>
        </w:rPr>
        <w:t>If university</w:t>
      </w:r>
      <w:r w:rsidR="00876CE9" w:rsidRPr="00342D75">
        <w:rPr>
          <w:color w:val="0E101A"/>
        </w:rPr>
        <w:t xml:space="preserve"> programs provide </w:t>
      </w:r>
      <w:r w:rsidR="00097034" w:rsidRPr="00342D75">
        <w:rPr>
          <w:color w:val="0E101A"/>
        </w:rPr>
        <w:t xml:space="preserve">teacher </w:t>
      </w:r>
      <w:r w:rsidR="00876CE9" w:rsidRPr="00342D75">
        <w:rPr>
          <w:color w:val="0E101A"/>
        </w:rPr>
        <w:t>candidates with the</w:t>
      </w:r>
      <w:r w:rsidR="00876CE9">
        <w:rPr>
          <w:color w:val="0E101A"/>
        </w:rPr>
        <w:t xml:space="preserve"> </w:t>
      </w:r>
      <w:r w:rsidR="00097034">
        <w:rPr>
          <w:color w:val="0E101A"/>
        </w:rPr>
        <w:t>expertise</w:t>
      </w:r>
      <w:r w:rsidR="00876CE9">
        <w:rPr>
          <w:color w:val="0E101A"/>
        </w:rPr>
        <w:t xml:space="preserve"> and </w:t>
      </w:r>
      <w:r w:rsidR="00342D75">
        <w:rPr>
          <w:color w:val="0E101A"/>
        </w:rPr>
        <w:t xml:space="preserve">background knowledge </w:t>
      </w:r>
      <w:r w:rsidR="006D20E6">
        <w:rPr>
          <w:color w:val="0E101A"/>
        </w:rPr>
        <w:t>to implement</w:t>
      </w:r>
      <w:r w:rsidR="00876CE9" w:rsidRPr="00021C4A">
        <w:rPr>
          <w:color w:val="0E101A"/>
        </w:rPr>
        <w:t xml:space="preserve"> inclusi</w:t>
      </w:r>
      <w:r w:rsidR="00DF7BF9" w:rsidRPr="00021C4A">
        <w:rPr>
          <w:color w:val="0E101A"/>
        </w:rPr>
        <w:t>on</w:t>
      </w:r>
      <w:r w:rsidR="00876CE9">
        <w:rPr>
          <w:color w:val="0E101A"/>
        </w:rPr>
        <w:t xml:space="preserve"> practices successfully, teachers can better </w:t>
      </w:r>
      <w:r w:rsidR="00DF7ED7">
        <w:rPr>
          <w:color w:val="0E101A"/>
        </w:rPr>
        <w:t xml:space="preserve">address </w:t>
      </w:r>
      <w:r w:rsidR="00876CE9">
        <w:rPr>
          <w:color w:val="0E101A"/>
        </w:rPr>
        <w:t xml:space="preserve">the </w:t>
      </w:r>
      <w:r w:rsidR="00F957C0">
        <w:rPr>
          <w:color w:val="0E101A"/>
        </w:rPr>
        <w:t xml:space="preserve">requirements </w:t>
      </w:r>
      <w:r w:rsidR="00876CE9">
        <w:rPr>
          <w:color w:val="0E101A"/>
        </w:rPr>
        <w:t xml:space="preserve">of </w:t>
      </w:r>
      <w:r w:rsidR="00DF7ED7">
        <w:rPr>
          <w:color w:val="0E101A"/>
        </w:rPr>
        <w:t xml:space="preserve">all </w:t>
      </w:r>
      <w:r w:rsidR="00876CE9">
        <w:rPr>
          <w:color w:val="0E101A"/>
        </w:rPr>
        <w:t>childre</w:t>
      </w:r>
      <w:r w:rsidR="00DF7ED7">
        <w:rPr>
          <w:color w:val="0E101A"/>
        </w:rPr>
        <w:t>n</w:t>
      </w:r>
      <w:r w:rsidR="00876CE9">
        <w:rPr>
          <w:color w:val="0E101A"/>
        </w:rPr>
        <w:t xml:space="preserve">, </w:t>
      </w:r>
      <w:r w:rsidR="00A73650">
        <w:rPr>
          <w:color w:val="0E101A"/>
        </w:rPr>
        <w:t>advancing</w:t>
      </w:r>
      <w:r w:rsidR="00876CE9">
        <w:rPr>
          <w:color w:val="0E101A"/>
        </w:rPr>
        <w:t xml:space="preserve"> </w:t>
      </w:r>
      <w:r w:rsidR="00A73650" w:rsidRPr="00021C4A">
        <w:rPr>
          <w:color w:val="0E101A"/>
        </w:rPr>
        <w:t>enhanced</w:t>
      </w:r>
      <w:r w:rsidR="00876CE9" w:rsidRPr="00021C4A">
        <w:rPr>
          <w:color w:val="0E101A"/>
        </w:rPr>
        <w:t xml:space="preserve"> </w:t>
      </w:r>
      <w:r w:rsidR="00A73650" w:rsidRPr="00021C4A">
        <w:rPr>
          <w:color w:val="0E101A"/>
        </w:rPr>
        <w:t xml:space="preserve">perceptions </w:t>
      </w:r>
      <w:r w:rsidR="00876CE9" w:rsidRPr="00021C4A">
        <w:rPr>
          <w:color w:val="0E101A"/>
        </w:rPr>
        <w:t xml:space="preserve">and </w:t>
      </w:r>
      <w:r w:rsidR="00021C4A">
        <w:rPr>
          <w:color w:val="0E101A"/>
        </w:rPr>
        <w:t>view</w:t>
      </w:r>
      <w:r w:rsidR="00F957C0">
        <w:rPr>
          <w:color w:val="0E101A"/>
        </w:rPr>
        <w:t>points</w:t>
      </w:r>
      <w:r w:rsidR="00021C4A">
        <w:rPr>
          <w:color w:val="0E101A"/>
        </w:rPr>
        <w:t xml:space="preserve"> </w:t>
      </w:r>
      <w:r w:rsidR="00876CE9" w:rsidRPr="00816338">
        <w:rPr>
          <w:color w:val="0E101A"/>
        </w:rPr>
        <w:t>(Barton &amp; Smith, 2015). The findings in th</w:t>
      </w:r>
      <w:r w:rsidR="00C52316" w:rsidRPr="00816338">
        <w:rPr>
          <w:color w:val="0E101A"/>
        </w:rPr>
        <w:t>is</w:t>
      </w:r>
      <w:r w:rsidR="00876CE9" w:rsidRPr="00816338">
        <w:rPr>
          <w:color w:val="0E101A"/>
        </w:rPr>
        <w:t xml:space="preserve"> study </w:t>
      </w:r>
      <w:r w:rsidR="003E6A8D">
        <w:rPr>
          <w:color w:val="0E101A"/>
        </w:rPr>
        <w:t>reinforce</w:t>
      </w:r>
      <w:r w:rsidR="00876CE9" w:rsidRPr="00816338">
        <w:rPr>
          <w:color w:val="0E101A"/>
        </w:rPr>
        <w:t xml:space="preserve"> the </w:t>
      </w:r>
      <w:r w:rsidR="00C52316" w:rsidRPr="00816338">
        <w:rPr>
          <w:color w:val="0E101A"/>
        </w:rPr>
        <w:t xml:space="preserve">belief </w:t>
      </w:r>
      <w:r w:rsidR="00876CE9" w:rsidRPr="00816338">
        <w:rPr>
          <w:color w:val="0E101A"/>
        </w:rPr>
        <w:t xml:space="preserve">that </w:t>
      </w:r>
      <w:r w:rsidR="002D4F1D">
        <w:rPr>
          <w:color w:val="0E101A"/>
        </w:rPr>
        <w:t>university coursework</w:t>
      </w:r>
      <w:r w:rsidR="00876CE9">
        <w:rPr>
          <w:color w:val="0E101A"/>
        </w:rPr>
        <w:t xml:space="preserve"> </w:t>
      </w:r>
      <w:r w:rsidR="00437B16">
        <w:rPr>
          <w:color w:val="0E101A"/>
        </w:rPr>
        <w:t>impact</w:t>
      </w:r>
      <w:r w:rsidR="002D4F1D">
        <w:rPr>
          <w:color w:val="0E101A"/>
        </w:rPr>
        <w:t>s</w:t>
      </w:r>
      <w:r w:rsidR="00876CE9">
        <w:rPr>
          <w:color w:val="0E101A"/>
        </w:rPr>
        <w:t xml:space="preserve"> </w:t>
      </w:r>
      <w:r w:rsidR="003E6A8D">
        <w:rPr>
          <w:color w:val="0E101A"/>
        </w:rPr>
        <w:t>student teacher’s</w:t>
      </w:r>
      <w:r w:rsidR="00876CE9">
        <w:rPr>
          <w:color w:val="0E101A"/>
        </w:rPr>
        <w:t xml:space="preserve"> </w:t>
      </w:r>
      <w:r w:rsidR="00437B16" w:rsidRPr="00F957C0">
        <w:rPr>
          <w:color w:val="0E101A"/>
        </w:rPr>
        <w:t>perceptions</w:t>
      </w:r>
      <w:r w:rsidR="00876CE9" w:rsidRPr="00F957C0">
        <w:rPr>
          <w:color w:val="0E101A"/>
        </w:rPr>
        <w:t xml:space="preserve"> </w:t>
      </w:r>
      <w:r w:rsidR="0091642F">
        <w:rPr>
          <w:color w:val="0E101A"/>
        </w:rPr>
        <w:t>of</w:t>
      </w:r>
      <w:r w:rsidR="00876CE9" w:rsidRPr="00F957C0">
        <w:rPr>
          <w:color w:val="0E101A"/>
        </w:rPr>
        <w:t xml:space="preserve"> inclusi</w:t>
      </w:r>
      <w:r w:rsidR="00F957C0" w:rsidRPr="00F957C0">
        <w:rPr>
          <w:color w:val="0E101A"/>
        </w:rPr>
        <w:t>vity</w:t>
      </w:r>
      <w:r w:rsidR="00F957C0">
        <w:rPr>
          <w:color w:val="0E101A"/>
        </w:rPr>
        <w:t>.</w:t>
      </w:r>
    </w:p>
    <w:p w14:paraId="6BBFC2C3" w14:textId="6B8DC63C" w:rsidR="00876CE9" w:rsidRDefault="00876CE9" w:rsidP="00564C17">
      <w:pPr>
        <w:pStyle w:val="NormalWeb"/>
        <w:spacing w:before="0" w:beforeAutospacing="0" w:after="0" w:afterAutospacing="0" w:line="480" w:lineRule="auto"/>
        <w:ind w:firstLine="720"/>
        <w:rPr>
          <w:color w:val="0E101A"/>
        </w:rPr>
      </w:pPr>
      <w:r>
        <w:rPr>
          <w:color w:val="0E101A"/>
        </w:rPr>
        <w:t xml:space="preserve">Early childhood special education teacher programs </w:t>
      </w:r>
      <w:r w:rsidR="0043065C">
        <w:rPr>
          <w:color w:val="0E101A"/>
        </w:rPr>
        <w:t xml:space="preserve">must </w:t>
      </w:r>
      <w:r w:rsidR="00564C17">
        <w:rPr>
          <w:color w:val="0E101A"/>
        </w:rPr>
        <w:t>consider designing</w:t>
      </w:r>
      <w:r>
        <w:rPr>
          <w:color w:val="0E101A"/>
        </w:rPr>
        <w:t xml:space="preserve"> a model </w:t>
      </w:r>
      <w:r w:rsidR="0072652E">
        <w:rPr>
          <w:color w:val="0E101A"/>
        </w:rPr>
        <w:t>of</w:t>
      </w:r>
      <w:r>
        <w:rPr>
          <w:color w:val="0E101A"/>
        </w:rPr>
        <w:t xml:space="preserve"> </w:t>
      </w:r>
      <w:r w:rsidR="00564C17">
        <w:rPr>
          <w:color w:val="0E101A"/>
        </w:rPr>
        <w:t>collaboration</w:t>
      </w:r>
      <w:r>
        <w:rPr>
          <w:color w:val="0E101A"/>
        </w:rPr>
        <w:t xml:space="preserve"> with regular education teacher programs to </w:t>
      </w:r>
      <w:r w:rsidR="00564C17">
        <w:rPr>
          <w:color w:val="0E101A"/>
        </w:rPr>
        <w:t xml:space="preserve">align and </w:t>
      </w:r>
      <w:r>
        <w:rPr>
          <w:color w:val="0E101A"/>
        </w:rPr>
        <w:t>f</w:t>
      </w:r>
      <w:r w:rsidR="0043065C">
        <w:rPr>
          <w:color w:val="0E101A"/>
        </w:rPr>
        <w:t>oster</w:t>
      </w:r>
      <w:r>
        <w:rPr>
          <w:color w:val="0E101A"/>
        </w:rPr>
        <w:t xml:space="preserve"> </w:t>
      </w:r>
      <w:r w:rsidR="00564C17">
        <w:rPr>
          <w:color w:val="0E101A"/>
        </w:rPr>
        <w:t xml:space="preserve">a partnership </w:t>
      </w:r>
      <w:r>
        <w:rPr>
          <w:color w:val="0E101A"/>
        </w:rPr>
        <w:t>between both</w:t>
      </w:r>
      <w:r w:rsidR="00564C17">
        <w:rPr>
          <w:color w:val="0E101A"/>
        </w:rPr>
        <w:t xml:space="preserve"> departments. </w:t>
      </w:r>
      <w:r w:rsidR="0043065C">
        <w:rPr>
          <w:color w:val="0E101A"/>
        </w:rPr>
        <w:t xml:space="preserve">Higher education </w:t>
      </w:r>
      <w:r>
        <w:rPr>
          <w:color w:val="0E101A"/>
        </w:rPr>
        <w:t xml:space="preserve">departments should </w:t>
      </w:r>
      <w:proofErr w:type="gramStart"/>
      <w:r w:rsidR="00356CB0">
        <w:rPr>
          <w:color w:val="0E101A"/>
        </w:rPr>
        <w:t>cooperate</w:t>
      </w:r>
      <w:proofErr w:type="gramEnd"/>
      <w:r w:rsidR="00356CB0">
        <w:rPr>
          <w:color w:val="0E101A"/>
        </w:rPr>
        <w:t xml:space="preserve"> </w:t>
      </w:r>
      <w:r w:rsidR="0043065C">
        <w:rPr>
          <w:color w:val="0E101A"/>
        </w:rPr>
        <w:t>offering</w:t>
      </w:r>
      <w:r>
        <w:rPr>
          <w:color w:val="0E101A"/>
        </w:rPr>
        <w:t xml:space="preserve"> college-level course</w:t>
      </w:r>
      <w:r w:rsidR="00356CB0">
        <w:rPr>
          <w:color w:val="0E101A"/>
        </w:rPr>
        <w:t xml:space="preserve">s </w:t>
      </w:r>
      <w:r>
        <w:rPr>
          <w:color w:val="0E101A"/>
        </w:rPr>
        <w:t>blend</w:t>
      </w:r>
      <w:r w:rsidR="00356CB0">
        <w:rPr>
          <w:color w:val="0E101A"/>
        </w:rPr>
        <w:t>ing</w:t>
      </w:r>
      <w:r>
        <w:rPr>
          <w:color w:val="0E101A"/>
        </w:rPr>
        <w:t xml:space="preserve"> </w:t>
      </w:r>
      <w:r w:rsidR="009E56BF">
        <w:rPr>
          <w:color w:val="0E101A"/>
        </w:rPr>
        <w:t xml:space="preserve">the </w:t>
      </w:r>
      <w:r>
        <w:rPr>
          <w:color w:val="0E101A"/>
        </w:rPr>
        <w:t>coursewor</w:t>
      </w:r>
      <w:r w:rsidR="009E56BF">
        <w:rPr>
          <w:color w:val="0E101A"/>
        </w:rPr>
        <w:t>k for both entities</w:t>
      </w:r>
      <w:r>
        <w:rPr>
          <w:color w:val="0E101A"/>
        </w:rPr>
        <w:t xml:space="preserve">. The overlapping multiple courses within both preparation programs will provide a </w:t>
      </w:r>
      <w:r w:rsidR="00356CB0">
        <w:rPr>
          <w:color w:val="0E101A"/>
        </w:rPr>
        <w:t xml:space="preserve">policy </w:t>
      </w:r>
      <w:r>
        <w:rPr>
          <w:color w:val="0E101A"/>
        </w:rPr>
        <w:t>encourag</w:t>
      </w:r>
      <w:r w:rsidR="00356CB0">
        <w:rPr>
          <w:color w:val="0E101A"/>
        </w:rPr>
        <w:t>ing</w:t>
      </w:r>
      <w:r>
        <w:rPr>
          <w:color w:val="0E101A"/>
        </w:rPr>
        <w:t xml:space="preserve"> </w:t>
      </w:r>
      <w:r w:rsidR="0005414C">
        <w:rPr>
          <w:color w:val="0E101A"/>
        </w:rPr>
        <w:t>teamwork</w:t>
      </w:r>
      <w:r>
        <w:rPr>
          <w:color w:val="0E101A"/>
        </w:rPr>
        <w:t xml:space="preserve"> during the </w:t>
      </w:r>
      <w:r w:rsidR="0005414C">
        <w:rPr>
          <w:color w:val="0E101A"/>
        </w:rPr>
        <w:t>training</w:t>
      </w:r>
      <w:r>
        <w:rPr>
          <w:color w:val="0E101A"/>
        </w:rPr>
        <w:t xml:space="preserve"> of </w:t>
      </w:r>
      <w:r w:rsidR="0043065C">
        <w:rPr>
          <w:color w:val="0E101A"/>
        </w:rPr>
        <w:t>student teachers</w:t>
      </w:r>
      <w:r>
        <w:rPr>
          <w:color w:val="0E101A"/>
        </w:rPr>
        <w:t xml:space="preserve">. This practice of </w:t>
      </w:r>
      <w:r w:rsidR="00B05EAA">
        <w:rPr>
          <w:color w:val="0E101A"/>
        </w:rPr>
        <w:t xml:space="preserve">fostering </w:t>
      </w:r>
      <w:r>
        <w:rPr>
          <w:color w:val="0E101A"/>
        </w:rPr>
        <w:t xml:space="preserve">cooperation </w:t>
      </w:r>
      <w:r w:rsidR="0043065C">
        <w:rPr>
          <w:color w:val="0E101A"/>
        </w:rPr>
        <w:t>between</w:t>
      </w:r>
      <w:r>
        <w:rPr>
          <w:color w:val="0E101A"/>
        </w:rPr>
        <w:t xml:space="preserve"> teacher candidates can </w:t>
      </w:r>
      <w:r w:rsidR="003434DF">
        <w:rPr>
          <w:color w:val="0E101A"/>
        </w:rPr>
        <w:t xml:space="preserve">promote </w:t>
      </w:r>
      <w:r>
        <w:rPr>
          <w:color w:val="0E101A"/>
        </w:rPr>
        <w:t xml:space="preserve">collaboration in the classroom. In addition to </w:t>
      </w:r>
      <w:r w:rsidR="0043065C">
        <w:rPr>
          <w:color w:val="0E101A"/>
        </w:rPr>
        <w:t>combining</w:t>
      </w:r>
      <w:r>
        <w:rPr>
          <w:color w:val="0E101A"/>
        </w:rPr>
        <w:t xml:space="preserve"> early childhood and ear</w:t>
      </w:r>
      <w:r w:rsidR="0030738F">
        <w:rPr>
          <w:color w:val="0E101A"/>
        </w:rPr>
        <w:t>l</w:t>
      </w:r>
      <w:r>
        <w:rPr>
          <w:color w:val="0E101A"/>
        </w:rPr>
        <w:t>y childhood</w:t>
      </w:r>
      <w:r w:rsidR="0030738F">
        <w:rPr>
          <w:color w:val="0E101A"/>
        </w:rPr>
        <w:t xml:space="preserve"> </w:t>
      </w:r>
      <w:r>
        <w:rPr>
          <w:color w:val="0E101A"/>
        </w:rPr>
        <w:t>special education</w:t>
      </w:r>
      <w:r w:rsidR="0030738F">
        <w:rPr>
          <w:color w:val="0E101A"/>
        </w:rPr>
        <w:t>,</w:t>
      </w:r>
      <w:r>
        <w:rPr>
          <w:color w:val="0E101A"/>
        </w:rPr>
        <w:t xml:space="preserve"> teacher candidates and course</w:t>
      </w:r>
      <w:r w:rsidR="003434DF">
        <w:rPr>
          <w:color w:val="0E101A"/>
        </w:rPr>
        <w:t>work</w:t>
      </w:r>
      <w:r>
        <w:rPr>
          <w:color w:val="0E101A"/>
        </w:rPr>
        <w:t xml:space="preserve">, </w:t>
      </w:r>
      <w:r w:rsidR="008F494C">
        <w:rPr>
          <w:color w:val="0E101A"/>
        </w:rPr>
        <w:t>universities,</w:t>
      </w:r>
      <w:r w:rsidR="00255F0C">
        <w:rPr>
          <w:color w:val="0E101A"/>
        </w:rPr>
        <w:t xml:space="preserve"> and local education agencies (LEAs) can partner together to create specific memorandums of agreement and on-the-job professional development that encourages inclusivity and teacher</w:t>
      </w:r>
      <w:r>
        <w:rPr>
          <w:color w:val="0E101A"/>
        </w:rPr>
        <w:t xml:space="preserve"> </w:t>
      </w:r>
      <w:r w:rsidR="0040072F">
        <w:rPr>
          <w:color w:val="0E101A"/>
        </w:rPr>
        <w:t>instructional</w:t>
      </w:r>
      <w:r>
        <w:rPr>
          <w:color w:val="0E101A"/>
        </w:rPr>
        <w:t xml:space="preserve"> </w:t>
      </w:r>
      <w:r w:rsidR="0040072F">
        <w:rPr>
          <w:color w:val="0E101A"/>
        </w:rPr>
        <w:t>practices</w:t>
      </w:r>
      <w:r>
        <w:rPr>
          <w:color w:val="0E101A"/>
        </w:rPr>
        <w:t xml:space="preserve">. In this </w:t>
      </w:r>
      <w:r>
        <w:rPr>
          <w:color w:val="0E101A"/>
        </w:rPr>
        <w:lastRenderedPageBreak/>
        <w:t xml:space="preserve">model, </w:t>
      </w:r>
      <w:r w:rsidR="003434DF">
        <w:rPr>
          <w:color w:val="0E101A"/>
        </w:rPr>
        <w:t>student teachers</w:t>
      </w:r>
      <w:r>
        <w:rPr>
          <w:color w:val="0E101A"/>
        </w:rPr>
        <w:t xml:space="preserve"> </w:t>
      </w:r>
      <w:r w:rsidR="00134254">
        <w:rPr>
          <w:color w:val="0E101A"/>
        </w:rPr>
        <w:t>finishing practicum</w:t>
      </w:r>
      <w:r>
        <w:rPr>
          <w:color w:val="0E101A"/>
        </w:rPr>
        <w:t xml:space="preserve"> course</w:t>
      </w:r>
      <w:r w:rsidR="0040072F">
        <w:rPr>
          <w:color w:val="0E101A"/>
        </w:rPr>
        <w:t xml:space="preserve">s </w:t>
      </w:r>
      <w:r>
        <w:rPr>
          <w:color w:val="0E101A"/>
        </w:rPr>
        <w:t xml:space="preserve">will </w:t>
      </w:r>
      <w:r w:rsidR="00134254">
        <w:rPr>
          <w:color w:val="0E101A"/>
        </w:rPr>
        <w:t xml:space="preserve">gain </w:t>
      </w:r>
      <w:r w:rsidR="0040072F">
        <w:rPr>
          <w:color w:val="0E101A"/>
        </w:rPr>
        <w:t xml:space="preserve">hands-on </w:t>
      </w:r>
      <w:r>
        <w:rPr>
          <w:color w:val="0E101A"/>
        </w:rPr>
        <w:t>ex</w:t>
      </w:r>
      <w:r w:rsidR="00134254">
        <w:rPr>
          <w:color w:val="0E101A"/>
        </w:rPr>
        <w:t>posure</w:t>
      </w:r>
      <w:r w:rsidR="0040072F">
        <w:rPr>
          <w:color w:val="0E101A"/>
        </w:rPr>
        <w:t xml:space="preserve"> </w:t>
      </w:r>
      <w:r>
        <w:rPr>
          <w:color w:val="0E101A"/>
        </w:rPr>
        <w:t xml:space="preserve">in inclusive </w:t>
      </w:r>
      <w:r w:rsidR="0040072F">
        <w:rPr>
          <w:color w:val="0E101A"/>
        </w:rPr>
        <w:t>settings</w:t>
      </w:r>
      <w:r>
        <w:rPr>
          <w:color w:val="0E101A"/>
        </w:rPr>
        <w:t xml:space="preserve"> as </w:t>
      </w:r>
      <w:r w:rsidR="0040072F">
        <w:rPr>
          <w:color w:val="0E101A"/>
        </w:rPr>
        <w:t xml:space="preserve">compared </w:t>
      </w:r>
      <w:r>
        <w:rPr>
          <w:color w:val="0E101A"/>
        </w:rPr>
        <w:t xml:space="preserve">to </w:t>
      </w:r>
      <w:r w:rsidR="0040072F">
        <w:rPr>
          <w:color w:val="0E101A"/>
        </w:rPr>
        <w:t>participation</w:t>
      </w:r>
      <w:r>
        <w:rPr>
          <w:color w:val="0E101A"/>
        </w:rPr>
        <w:t xml:space="preserve"> in </w:t>
      </w:r>
      <w:r w:rsidR="0040072F">
        <w:rPr>
          <w:color w:val="0E101A"/>
        </w:rPr>
        <w:t>secluded</w:t>
      </w:r>
      <w:r>
        <w:rPr>
          <w:color w:val="0E101A"/>
        </w:rPr>
        <w:t xml:space="preserve">, </w:t>
      </w:r>
      <w:r w:rsidR="0040072F">
        <w:rPr>
          <w:color w:val="0E101A"/>
        </w:rPr>
        <w:t>separate</w:t>
      </w:r>
      <w:r>
        <w:rPr>
          <w:color w:val="0E101A"/>
        </w:rPr>
        <w:t xml:space="preserve"> </w:t>
      </w:r>
      <w:r w:rsidR="0040072F">
        <w:rPr>
          <w:color w:val="0E101A"/>
        </w:rPr>
        <w:t xml:space="preserve">teaching </w:t>
      </w:r>
      <w:r>
        <w:rPr>
          <w:color w:val="0E101A"/>
        </w:rPr>
        <w:t>models. </w:t>
      </w:r>
    </w:p>
    <w:p w14:paraId="28886DAA" w14:textId="621E4A05" w:rsidR="00436F7C" w:rsidRPr="00436F7C" w:rsidRDefault="00436F7C" w:rsidP="00436F7C">
      <w:pPr>
        <w:pStyle w:val="NormalWeb"/>
        <w:spacing w:before="0" w:beforeAutospacing="0" w:after="0" w:afterAutospacing="0" w:line="480" w:lineRule="auto"/>
        <w:ind w:left="1440" w:firstLine="720"/>
        <w:rPr>
          <w:b/>
          <w:bCs/>
          <w:color w:val="0E101A"/>
        </w:rPr>
      </w:pPr>
      <w:r w:rsidRPr="00436F7C">
        <w:rPr>
          <w:b/>
          <w:bCs/>
          <w:color w:val="0E101A"/>
        </w:rPr>
        <w:t xml:space="preserve">Implications for Leadership Preparation </w:t>
      </w:r>
      <w:r>
        <w:rPr>
          <w:b/>
          <w:bCs/>
          <w:color w:val="0E101A"/>
        </w:rPr>
        <w:t>and Practice</w:t>
      </w:r>
    </w:p>
    <w:p w14:paraId="2F167C6F" w14:textId="48001665" w:rsidR="00F2602F" w:rsidRDefault="00555036" w:rsidP="00F2602F">
      <w:pPr>
        <w:pStyle w:val="NormalWeb"/>
        <w:spacing w:before="0" w:beforeAutospacing="0" w:after="0" w:afterAutospacing="0" w:line="480" w:lineRule="auto"/>
        <w:ind w:firstLine="720"/>
        <w:rPr>
          <w:color w:val="0E101A"/>
        </w:rPr>
      </w:pPr>
      <w:r w:rsidRPr="00555036">
        <w:rPr>
          <w:color w:val="0E101A"/>
        </w:rPr>
        <w:t xml:space="preserve">Leadership </w:t>
      </w:r>
      <w:r w:rsidR="001C7404">
        <w:rPr>
          <w:color w:val="0E101A"/>
        </w:rPr>
        <w:t xml:space="preserve">training </w:t>
      </w:r>
      <w:r w:rsidRPr="00555036">
        <w:rPr>
          <w:color w:val="0E101A"/>
        </w:rPr>
        <w:t>programs for future</w:t>
      </w:r>
      <w:r w:rsidR="006D0CB0">
        <w:rPr>
          <w:color w:val="0E101A"/>
        </w:rPr>
        <w:t xml:space="preserve"> district</w:t>
      </w:r>
      <w:r w:rsidRPr="00555036">
        <w:rPr>
          <w:color w:val="0E101A"/>
        </w:rPr>
        <w:t xml:space="preserve"> </w:t>
      </w:r>
      <w:r w:rsidR="006D0CB0">
        <w:rPr>
          <w:color w:val="0E101A"/>
        </w:rPr>
        <w:t xml:space="preserve">and </w:t>
      </w:r>
      <w:r w:rsidRPr="00555036">
        <w:rPr>
          <w:color w:val="0E101A"/>
        </w:rPr>
        <w:t xml:space="preserve">school leaders should </w:t>
      </w:r>
      <w:r w:rsidR="00974573">
        <w:rPr>
          <w:color w:val="0E101A"/>
        </w:rPr>
        <w:t>focus on</w:t>
      </w:r>
      <w:r w:rsidRPr="00555036">
        <w:rPr>
          <w:color w:val="0E101A"/>
        </w:rPr>
        <w:t xml:space="preserve"> the </w:t>
      </w:r>
      <w:r w:rsidR="00974573">
        <w:rPr>
          <w:color w:val="0E101A"/>
        </w:rPr>
        <w:t xml:space="preserve">significance </w:t>
      </w:r>
      <w:r w:rsidRPr="00555036">
        <w:rPr>
          <w:color w:val="0E101A"/>
        </w:rPr>
        <w:t xml:space="preserve">of school cultures that </w:t>
      </w:r>
      <w:r w:rsidR="002051A9">
        <w:rPr>
          <w:color w:val="0E101A"/>
        </w:rPr>
        <w:t>encourage</w:t>
      </w:r>
      <w:r w:rsidRPr="00555036">
        <w:rPr>
          <w:color w:val="0E101A"/>
        </w:rPr>
        <w:t xml:space="preserve"> social justice and equ</w:t>
      </w:r>
      <w:r w:rsidR="002051A9">
        <w:rPr>
          <w:color w:val="0E101A"/>
        </w:rPr>
        <w:t>al</w:t>
      </w:r>
      <w:r w:rsidRPr="00555036">
        <w:rPr>
          <w:color w:val="0E101A"/>
        </w:rPr>
        <w:t xml:space="preserve"> access for children with disabilities (Gerson, 2012). </w:t>
      </w:r>
      <w:r w:rsidR="002051A9">
        <w:rPr>
          <w:color w:val="0E101A"/>
        </w:rPr>
        <w:t>Leadership</w:t>
      </w:r>
      <w:r w:rsidRPr="00555036">
        <w:rPr>
          <w:color w:val="0E101A"/>
        </w:rPr>
        <w:t xml:space="preserve"> programs must guide </w:t>
      </w:r>
      <w:r w:rsidR="00104C7D">
        <w:rPr>
          <w:color w:val="0E101A"/>
        </w:rPr>
        <w:t>administrators</w:t>
      </w:r>
      <w:r w:rsidRPr="00555036">
        <w:rPr>
          <w:color w:val="0E101A"/>
        </w:rPr>
        <w:t xml:space="preserve"> toward a </w:t>
      </w:r>
      <w:r w:rsidR="00104C7D">
        <w:rPr>
          <w:color w:val="0E101A"/>
        </w:rPr>
        <w:t xml:space="preserve">greater comprehension </w:t>
      </w:r>
      <w:r w:rsidRPr="00555036">
        <w:rPr>
          <w:color w:val="0E101A"/>
        </w:rPr>
        <w:t xml:space="preserve">of inclusive practices and how they </w:t>
      </w:r>
      <w:r w:rsidR="00104C7D">
        <w:rPr>
          <w:color w:val="0E101A"/>
        </w:rPr>
        <w:t xml:space="preserve">are </w:t>
      </w:r>
      <w:r w:rsidRPr="00555036">
        <w:rPr>
          <w:color w:val="0E101A"/>
        </w:rPr>
        <w:t>appl</w:t>
      </w:r>
      <w:r w:rsidR="00104C7D">
        <w:rPr>
          <w:color w:val="0E101A"/>
        </w:rPr>
        <w:t>icable</w:t>
      </w:r>
      <w:r w:rsidRPr="00555036">
        <w:rPr>
          <w:color w:val="0E101A"/>
        </w:rPr>
        <w:t xml:space="preserve"> to </w:t>
      </w:r>
      <w:r w:rsidR="00104C7D">
        <w:rPr>
          <w:color w:val="0E101A"/>
        </w:rPr>
        <w:t>early childhood</w:t>
      </w:r>
      <w:r w:rsidRPr="00555036">
        <w:rPr>
          <w:color w:val="0E101A"/>
        </w:rPr>
        <w:t xml:space="preserve">, </w:t>
      </w:r>
      <w:r w:rsidR="00104C7D">
        <w:rPr>
          <w:color w:val="0E101A"/>
        </w:rPr>
        <w:t>spotlighting the</w:t>
      </w:r>
      <w:r w:rsidRPr="00555036">
        <w:rPr>
          <w:color w:val="0E101A"/>
        </w:rPr>
        <w:t xml:space="preserve"> legal IDEA </w:t>
      </w:r>
      <w:r w:rsidR="00104C7D">
        <w:rPr>
          <w:color w:val="0E101A"/>
        </w:rPr>
        <w:t>requirement</w:t>
      </w:r>
      <w:r w:rsidRPr="00555036">
        <w:rPr>
          <w:color w:val="0E101A"/>
        </w:rPr>
        <w:t>s and state</w:t>
      </w:r>
      <w:r w:rsidR="00104C7D">
        <w:rPr>
          <w:color w:val="0E101A"/>
        </w:rPr>
        <w:t xml:space="preserve"> assumptions</w:t>
      </w:r>
      <w:r w:rsidRPr="00555036">
        <w:rPr>
          <w:color w:val="0E101A"/>
        </w:rPr>
        <w:t xml:space="preserve">. The </w:t>
      </w:r>
      <w:r w:rsidR="008707CA">
        <w:rPr>
          <w:color w:val="0E101A"/>
        </w:rPr>
        <w:t>partnerships</w:t>
      </w:r>
      <w:r w:rsidRPr="00555036">
        <w:rPr>
          <w:color w:val="0E101A"/>
        </w:rPr>
        <w:t xml:space="preserve"> </w:t>
      </w:r>
      <w:r w:rsidR="008707CA">
        <w:rPr>
          <w:color w:val="0E101A"/>
        </w:rPr>
        <w:t>between several</w:t>
      </w:r>
      <w:r w:rsidRPr="00555036">
        <w:rPr>
          <w:color w:val="0E101A"/>
        </w:rPr>
        <w:t xml:space="preserve"> higher education </w:t>
      </w:r>
      <w:r w:rsidR="008707CA">
        <w:rPr>
          <w:color w:val="0E101A"/>
        </w:rPr>
        <w:t>divisions</w:t>
      </w:r>
      <w:r w:rsidRPr="00555036">
        <w:rPr>
          <w:color w:val="0E101A"/>
        </w:rPr>
        <w:t xml:space="preserve"> may </w:t>
      </w:r>
      <w:r w:rsidR="008707CA">
        <w:rPr>
          <w:color w:val="0E101A"/>
        </w:rPr>
        <w:t>expand</w:t>
      </w:r>
      <w:r w:rsidRPr="00555036">
        <w:rPr>
          <w:color w:val="0E101A"/>
        </w:rPr>
        <w:t xml:space="preserve"> </w:t>
      </w:r>
      <w:r w:rsidR="008707CA">
        <w:rPr>
          <w:color w:val="0E101A"/>
        </w:rPr>
        <w:t>administration</w:t>
      </w:r>
      <w:r w:rsidRPr="00555036">
        <w:rPr>
          <w:color w:val="0E101A"/>
        </w:rPr>
        <w:t xml:space="preserve"> practices promot</w:t>
      </w:r>
      <w:r w:rsidR="008707CA">
        <w:rPr>
          <w:color w:val="0E101A"/>
        </w:rPr>
        <w:t>ing</w:t>
      </w:r>
      <w:r w:rsidRPr="00555036">
        <w:rPr>
          <w:color w:val="0E101A"/>
        </w:rPr>
        <w:t xml:space="preserve"> a</w:t>
      </w:r>
      <w:r w:rsidR="008707CA">
        <w:rPr>
          <w:color w:val="0E101A"/>
        </w:rPr>
        <w:t>ttention</w:t>
      </w:r>
      <w:r w:rsidRPr="00555036">
        <w:rPr>
          <w:color w:val="0E101A"/>
        </w:rPr>
        <w:t xml:space="preserve"> and </w:t>
      </w:r>
      <w:r w:rsidR="00542926">
        <w:rPr>
          <w:color w:val="0E101A"/>
        </w:rPr>
        <w:t>comprehension</w:t>
      </w:r>
      <w:r w:rsidRPr="00555036">
        <w:rPr>
          <w:color w:val="0E101A"/>
        </w:rPr>
        <w:t xml:space="preserve"> between early childhood special education teachers and regular education teachers, i</w:t>
      </w:r>
      <w:r w:rsidR="008707CA">
        <w:rPr>
          <w:color w:val="0E101A"/>
        </w:rPr>
        <w:t>mproving</w:t>
      </w:r>
      <w:r w:rsidRPr="00555036">
        <w:rPr>
          <w:color w:val="0E101A"/>
        </w:rPr>
        <w:t xml:space="preserve"> teacher self-</w:t>
      </w:r>
      <w:r w:rsidR="008707CA">
        <w:rPr>
          <w:color w:val="0E101A"/>
        </w:rPr>
        <w:t>confidence</w:t>
      </w:r>
      <w:r w:rsidR="00532CD9" w:rsidRPr="00555036">
        <w:rPr>
          <w:color w:val="0E101A"/>
        </w:rPr>
        <w:t>,</w:t>
      </w:r>
      <w:r w:rsidRPr="00555036">
        <w:rPr>
          <w:color w:val="0E101A"/>
        </w:rPr>
        <w:t xml:space="preserve"> and </w:t>
      </w:r>
      <w:r w:rsidR="008707CA">
        <w:rPr>
          <w:color w:val="0E101A"/>
        </w:rPr>
        <w:t>enhancing</w:t>
      </w:r>
      <w:r w:rsidRPr="00555036">
        <w:rPr>
          <w:color w:val="0E101A"/>
        </w:rPr>
        <w:t xml:space="preserve"> </w:t>
      </w:r>
      <w:r w:rsidR="008707CA">
        <w:rPr>
          <w:color w:val="0E101A"/>
        </w:rPr>
        <w:t>perceptions</w:t>
      </w:r>
      <w:r w:rsidRPr="00555036">
        <w:rPr>
          <w:color w:val="0E101A"/>
        </w:rPr>
        <w:t xml:space="preserve"> (Akalin et al., 2014).</w:t>
      </w:r>
    </w:p>
    <w:p w14:paraId="6D637086" w14:textId="3BA4F98E" w:rsidR="00A37FA3" w:rsidRDefault="00BC5B13" w:rsidP="00A37FA3">
      <w:pPr>
        <w:pStyle w:val="NormalWeb"/>
        <w:spacing w:before="0" w:beforeAutospacing="0" w:after="0" w:afterAutospacing="0" w:line="480" w:lineRule="auto"/>
        <w:ind w:firstLine="720"/>
        <w:rPr>
          <w:color w:val="0E101A"/>
        </w:rPr>
      </w:pPr>
      <w:r>
        <w:rPr>
          <w:color w:val="0E101A"/>
        </w:rPr>
        <w:t>School district</w:t>
      </w:r>
      <w:r w:rsidR="00555036" w:rsidRPr="00555036">
        <w:rPr>
          <w:color w:val="0E101A"/>
        </w:rPr>
        <w:t xml:space="preserve"> leaders should </w:t>
      </w:r>
      <w:r w:rsidR="007257C6">
        <w:rPr>
          <w:color w:val="0E101A"/>
        </w:rPr>
        <w:t>endeavor</w:t>
      </w:r>
      <w:r w:rsidR="00555036" w:rsidRPr="00555036">
        <w:rPr>
          <w:color w:val="0E101A"/>
        </w:rPr>
        <w:t xml:space="preserve"> to set the </w:t>
      </w:r>
      <w:r w:rsidR="007257C6">
        <w:rPr>
          <w:color w:val="0E101A"/>
        </w:rPr>
        <w:t>mindset</w:t>
      </w:r>
      <w:r w:rsidR="00555036" w:rsidRPr="00555036">
        <w:rPr>
          <w:color w:val="0E101A"/>
        </w:rPr>
        <w:t xml:space="preserve"> and </w:t>
      </w:r>
      <w:r w:rsidR="007257C6">
        <w:rPr>
          <w:color w:val="0E101A"/>
        </w:rPr>
        <w:t>focus</w:t>
      </w:r>
      <w:r w:rsidR="00555036" w:rsidRPr="00555036">
        <w:rPr>
          <w:color w:val="0E101A"/>
        </w:rPr>
        <w:t xml:space="preserve"> for </w:t>
      </w:r>
      <w:r>
        <w:rPr>
          <w:color w:val="0E101A"/>
        </w:rPr>
        <w:t>a</w:t>
      </w:r>
      <w:r w:rsidR="00555036" w:rsidRPr="00555036">
        <w:rPr>
          <w:color w:val="0E101A"/>
        </w:rPr>
        <w:t xml:space="preserve"> </w:t>
      </w:r>
      <w:r>
        <w:rPr>
          <w:color w:val="0E101A"/>
        </w:rPr>
        <w:t>combined</w:t>
      </w:r>
      <w:r w:rsidR="00555036" w:rsidRPr="00555036">
        <w:rPr>
          <w:color w:val="0E101A"/>
        </w:rPr>
        <w:t xml:space="preserve"> </w:t>
      </w:r>
      <w:r>
        <w:rPr>
          <w:color w:val="0E101A"/>
        </w:rPr>
        <w:t>training</w:t>
      </w:r>
      <w:r w:rsidR="00555036" w:rsidRPr="00555036">
        <w:rPr>
          <w:color w:val="0E101A"/>
        </w:rPr>
        <w:t xml:space="preserve"> </w:t>
      </w:r>
      <w:r w:rsidR="007257C6">
        <w:rPr>
          <w:color w:val="0E101A"/>
        </w:rPr>
        <w:t>of all staff, including</w:t>
      </w:r>
      <w:r w:rsidR="00555036" w:rsidRPr="00555036">
        <w:rPr>
          <w:color w:val="0E101A"/>
        </w:rPr>
        <w:t xml:space="preserve"> </w:t>
      </w:r>
      <w:r>
        <w:rPr>
          <w:color w:val="0E101A"/>
        </w:rPr>
        <w:t xml:space="preserve">integrated service </w:t>
      </w:r>
      <w:r w:rsidR="00555036" w:rsidRPr="00555036">
        <w:rPr>
          <w:color w:val="0E101A"/>
        </w:rPr>
        <w:t xml:space="preserve">providers </w:t>
      </w:r>
      <w:r>
        <w:rPr>
          <w:color w:val="0E101A"/>
        </w:rPr>
        <w:t xml:space="preserve">between </w:t>
      </w:r>
      <w:r w:rsidR="00555036" w:rsidRPr="00555036">
        <w:rPr>
          <w:color w:val="0E101A"/>
        </w:rPr>
        <w:t xml:space="preserve">special and regular education departments (Odom, 2000). Focused leadership practices at the district level are </w:t>
      </w:r>
      <w:r w:rsidR="007257C6">
        <w:rPr>
          <w:color w:val="0E101A"/>
        </w:rPr>
        <w:t>vital</w:t>
      </w:r>
      <w:r w:rsidR="00555036" w:rsidRPr="00555036">
        <w:rPr>
          <w:color w:val="0E101A"/>
        </w:rPr>
        <w:t xml:space="preserve"> for the </w:t>
      </w:r>
      <w:r w:rsidR="007257C6">
        <w:rPr>
          <w:color w:val="0E101A"/>
        </w:rPr>
        <w:t>successful implementation</w:t>
      </w:r>
      <w:r w:rsidR="00555036" w:rsidRPr="00555036">
        <w:rPr>
          <w:color w:val="0E101A"/>
        </w:rPr>
        <w:t xml:space="preserve"> of p</w:t>
      </w:r>
      <w:r w:rsidR="007257C6">
        <w:rPr>
          <w:color w:val="0E101A"/>
        </w:rPr>
        <w:t>roposals</w:t>
      </w:r>
      <w:r w:rsidR="00555036" w:rsidRPr="00555036">
        <w:rPr>
          <w:color w:val="0E101A"/>
        </w:rPr>
        <w:t xml:space="preserve"> </w:t>
      </w:r>
      <w:r w:rsidR="007257C6">
        <w:rPr>
          <w:color w:val="0E101A"/>
        </w:rPr>
        <w:t>directed</w:t>
      </w:r>
      <w:r w:rsidR="00555036" w:rsidRPr="00555036">
        <w:rPr>
          <w:color w:val="0E101A"/>
        </w:rPr>
        <w:t xml:space="preserve"> at </w:t>
      </w:r>
      <w:r w:rsidR="007257C6">
        <w:rPr>
          <w:color w:val="0E101A"/>
        </w:rPr>
        <w:t>advancing</w:t>
      </w:r>
      <w:r w:rsidR="00555036" w:rsidRPr="00555036">
        <w:rPr>
          <w:color w:val="0E101A"/>
        </w:rPr>
        <w:t xml:space="preserve"> inclusive practices. These practices can be </w:t>
      </w:r>
      <w:r w:rsidR="00DA0E66">
        <w:rPr>
          <w:color w:val="0E101A"/>
        </w:rPr>
        <w:t xml:space="preserve">attained </w:t>
      </w:r>
      <w:r w:rsidR="00555036" w:rsidRPr="00555036">
        <w:rPr>
          <w:color w:val="0E101A"/>
        </w:rPr>
        <w:t xml:space="preserve">through </w:t>
      </w:r>
      <w:r w:rsidR="00DA0E66">
        <w:rPr>
          <w:color w:val="0E101A"/>
        </w:rPr>
        <w:t xml:space="preserve">organized </w:t>
      </w:r>
      <w:r w:rsidR="003A000E">
        <w:rPr>
          <w:color w:val="0E101A"/>
        </w:rPr>
        <w:t xml:space="preserve">education </w:t>
      </w:r>
      <w:r w:rsidR="00555036" w:rsidRPr="00555036">
        <w:rPr>
          <w:color w:val="0E101A"/>
        </w:rPr>
        <w:t xml:space="preserve">programs that intentionally blend early childhood special and regular education staff </w:t>
      </w:r>
      <w:r w:rsidR="0071038A">
        <w:rPr>
          <w:color w:val="0E101A"/>
        </w:rPr>
        <w:t xml:space="preserve">and </w:t>
      </w:r>
      <w:r w:rsidR="00516CF5">
        <w:rPr>
          <w:color w:val="0E101A"/>
        </w:rPr>
        <w:t>coordinate</w:t>
      </w:r>
      <w:r w:rsidR="00555036" w:rsidRPr="00555036">
        <w:rPr>
          <w:color w:val="0E101A"/>
        </w:rPr>
        <w:t xml:space="preserve"> between both </w:t>
      </w:r>
      <w:r w:rsidR="00DA0E66">
        <w:rPr>
          <w:color w:val="0E101A"/>
        </w:rPr>
        <w:t>departments</w:t>
      </w:r>
      <w:r w:rsidR="00555036" w:rsidRPr="00555036">
        <w:rPr>
          <w:color w:val="0E101A"/>
        </w:rPr>
        <w:t xml:space="preserve"> (</w:t>
      </w:r>
      <w:proofErr w:type="spellStart"/>
      <w:r w:rsidR="00555036" w:rsidRPr="00555036">
        <w:rPr>
          <w:color w:val="0E101A"/>
        </w:rPr>
        <w:t>Zabeli</w:t>
      </w:r>
      <w:proofErr w:type="spellEnd"/>
      <w:r w:rsidR="00555036" w:rsidRPr="00555036">
        <w:rPr>
          <w:color w:val="0E101A"/>
        </w:rPr>
        <w:t xml:space="preserve"> &amp; Gjelaj, 2014). The quality of teacher </w:t>
      </w:r>
      <w:proofErr w:type="gramStart"/>
      <w:r w:rsidR="00555036" w:rsidRPr="00555036">
        <w:rPr>
          <w:color w:val="0E101A"/>
        </w:rPr>
        <w:t>practices</w:t>
      </w:r>
      <w:proofErr w:type="gramEnd"/>
      <w:r w:rsidR="00555036" w:rsidRPr="00555036">
        <w:rPr>
          <w:color w:val="0E101A"/>
        </w:rPr>
        <w:t xml:space="preserve"> in inclusive classrooms depends on their </w:t>
      </w:r>
      <w:r w:rsidR="007F4DD3">
        <w:rPr>
          <w:color w:val="0E101A"/>
        </w:rPr>
        <w:t>instruction</w:t>
      </w:r>
      <w:r w:rsidR="00555036" w:rsidRPr="00555036">
        <w:rPr>
          <w:color w:val="0E101A"/>
        </w:rPr>
        <w:t xml:space="preserve">. Two key </w:t>
      </w:r>
      <w:r w:rsidR="007F4DD3">
        <w:rPr>
          <w:color w:val="0E101A"/>
        </w:rPr>
        <w:t>training</w:t>
      </w:r>
      <w:r w:rsidR="00555036" w:rsidRPr="00555036">
        <w:rPr>
          <w:color w:val="0E101A"/>
        </w:rPr>
        <w:t xml:space="preserve"> goals are </w:t>
      </w:r>
      <w:r>
        <w:rPr>
          <w:color w:val="0E101A"/>
        </w:rPr>
        <w:t>enhancing</w:t>
      </w:r>
      <w:r w:rsidR="00555036" w:rsidRPr="00555036">
        <w:rPr>
          <w:color w:val="0E101A"/>
        </w:rPr>
        <w:t xml:space="preserve"> teachers' </w:t>
      </w:r>
      <w:r>
        <w:rPr>
          <w:color w:val="0E101A"/>
        </w:rPr>
        <w:t>effective</w:t>
      </w:r>
      <w:r w:rsidR="00555036" w:rsidRPr="00555036">
        <w:rPr>
          <w:color w:val="0E101A"/>
        </w:rPr>
        <w:t xml:space="preserve"> </w:t>
      </w:r>
      <w:r>
        <w:rPr>
          <w:color w:val="0E101A"/>
        </w:rPr>
        <w:t>perceptions</w:t>
      </w:r>
      <w:r w:rsidR="00555036" w:rsidRPr="00555036">
        <w:rPr>
          <w:color w:val="0E101A"/>
        </w:rPr>
        <w:t xml:space="preserve"> and using intentional strategies in </w:t>
      </w:r>
      <w:r>
        <w:rPr>
          <w:color w:val="0E101A"/>
        </w:rPr>
        <w:t>day-to-day</w:t>
      </w:r>
      <w:r w:rsidR="00555036" w:rsidRPr="00555036">
        <w:rPr>
          <w:color w:val="0E101A"/>
        </w:rPr>
        <w:t xml:space="preserve"> activities</w:t>
      </w:r>
      <w:r w:rsidR="007F4DD3">
        <w:rPr>
          <w:color w:val="0E101A"/>
        </w:rPr>
        <w:t xml:space="preserve"> </w:t>
      </w:r>
      <w:r>
        <w:rPr>
          <w:color w:val="0E101A"/>
        </w:rPr>
        <w:t xml:space="preserve">for all children </w:t>
      </w:r>
      <w:r w:rsidR="00555036" w:rsidRPr="00555036">
        <w:rPr>
          <w:color w:val="0E101A"/>
        </w:rPr>
        <w:t xml:space="preserve">(Muccio et al., 2014). Yu and Park (2020) </w:t>
      </w:r>
      <w:r w:rsidR="0098543E">
        <w:rPr>
          <w:color w:val="0E101A"/>
        </w:rPr>
        <w:t>highlighted</w:t>
      </w:r>
      <w:r w:rsidR="00555036" w:rsidRPr="00555036">
        <w:rPr>
          <w:color w:val="0E101A"/>
        </w:rPr>
        <w:t xml:space="preserve"> a need for follow-up </w:t>
      </w:r>
      <w:r w:rsidR="0098543E">
        <w:rPr>
          <w:color w:val="0E101A"/>
        </w:rPr>
        <w:t>tasks or assignments</w:t>
      </w:r>
      <w:r w:rsidR="00555036" w:rsidRPr="00555036">
        <w:rPr>
          <w:color w:val="0E101A"/>
        </w:rPr>
        <w:t xml:space="preserve"> after </w:t>
      </w:r>
      <w:r w:rsidR="0098543E">
        <w:rPr>
          <w:color w:val="0E101A"/>
        </w:rPr>
        <w:t xml:space="preserve">professional development </w:t>
      </w:r>
      <w:r w:rsidR="00555036" w:rsidRPr="00555036">
        <w:rPr>
          <w:color w:val="0E101A"/>
        </w:rPr>
        <w:t xml:space="preserve">workshops; </w:t>
      </w:r>
      <w:r w:rsidR="0098543E">
        <w:rPr>
          <w:color w:val="0E101A"/>
        </w:rPr>
        <w:t>persistent</w:t>
      </w:r>
      <w:r w:rsidR="00555036" w:rsidRPr="00555036">
        <w:rPr>
          <w:color w:val="0E101A"/>
        </w:rPr>
        <w:t xml:space="preserve"> and </w:t>
      </w:r>
      <w:r w:rsidR="0098543E">
        <w:rPr>
          <w:color w:val="0E101A"/>
        </w:rPr>
        <w:t xml:space="preserve">ongoing </w:t>
      </w:r>
      <w:r w:rsidR="00555036" w:rsidRPr="00555036">
        <w:rPr>
          <w:color w:val="0E101A"/>
        </w:rPr>
        <w:t>c</w:t>
      </w:r>
      <w:r w:rsidR="0098543E">
        <w:rPr>
          <w:color w:val="0E101A"/>
        </w:rPr>
        <w:t>ooperation</w:t>
      </w:r>
      <w:r w:rsidR="00555036" w:rsidRPr="00555036">
        <w:rPr>
          <w:color w:val="0E101A"/>
        </w:rPr>
        <w:t xml:space="preserve"> and coaching are </w:t>
      </w:r>
      <w:r w:rsidR="00F85AE4">
        <w:rPr>
          <w:color w:val="0E101A"/>
        </w:rPr>
        <w:t>vital</w:t>
      </w:r>
      <w:r w:rsidR="00555036" w:rsidRPr="00555036">
        <w:rPr>
          <w:color w:val="0E101A"/>
        </w:rPr>
        <w:t xml:space="preserve"> to </w:t>
      </w:r>
      <w:r w:rsidR="00F85AE4">
        <w:rPr>
          <w:color w:val="0E101A"/>
        </w:rPr>
        <w:t>learning</w:t>
      </w:r>
      <w:r w:rsidR="00555036" w:rsidRPr="00555036">
        <w:rPr>
          <w:color w:val="0E101A"/>
        </w:rPr>
        <w:t xml:space="preserve"> inclusi</w:t>
      </w:r>
      <w:r w:rsidR="00F85AE4">
        <w:rPr>
          <w:color w:val="0E101A"/>
        </w:rPr>
        <w:t>ve practices</w:t>
      </w:r>
      <w:r w:rsidR="00555036" w:rsidRPr="00555036">
        <w:rPr>
          <w:color w:val="0E101A"/>
        </w:rPr>
        <w:t xml:space="preserve">. Additionally, Odom et al. (2011) suggest that </w:t>
      </w:r>
      <w:r w:rsidR="001C6D74">
        <w:rPr>
          <w:color w:val="0E101A"/>
        </w:rPr>
        <w:t>continuous</w:t>
      </w:r>
      <w:r w:rsidR="00555036" w:rsidRPr="00555036">
        <w:rPr>
          <w:color w:val="0E101A"/>
        </w:rPr>
        <w:t xml:space="preserve"> </w:t>
      </w:r>
      <w:r w:rsidR="001C6D74">
        <w:rPr>
          <w:color w:val="0E101A"/>
        </w:rPr>
        <w:t>mentoring</w:t>
      </w:r>
      <w:r w:rsidR="00555036" w:rsidRPr="00555036">
        <w:rPr>
          <w:color w:val="0E101A"/>
        </w:rPr>
        <w:t xml:space="preserve"> is required to </w:t>
      </w:r>
      <w:r w:rsidR="001C6D74">
        <w:rPr>
          <w:color w:val="0E101A"/>
        </w:rPr>
        <w:t>equip</w:t>
      </w:r>
      <w:r w:rsidR="00555036" w:rsidRPr="00555036">
        <w:rPr>
          <w:color w:val="0E101A"/>
        </w:rPr>
        <w:t xml:space="preserve"> teachers for inclusion.</w:t>
      </w:r>
    </w:p>
    <w:p w14:paraId="36B1C1B3" w14:textId="58A06776" w:rsidR="00DA17CC" w:rsidRPr="00F92E7B" w:rsidRDefault="00DA17CC" w:rsidP="00DA17CC">
      <w:pPr>
        <w:pStyle w:val="NormalWeb"/>
        <w:spacing w:before="0" w:beforeAutospacing="0" w:after="0" w:afterAutospacing="0" w:line="480" w:lineRule="auto"/>
        <w:ind w:left="2880" w:firstLine="720"/>
        <w:rPr>
          <w:b/>
          <w:bCs/>
          <w:color w:val="0E101A"/>
        </w:rPr>
      </w:pPr>
      <w:r w:rsidRPr="00F92E7B">
        <w:rPr>
          <w:b/>
          <w:bCs/>
          <w:color w:val="0E101A"/>
        </w:rPr>
        <w:lastRenderedPageBreak/>
        <w:t>Recommendations</w:t>
      </w:r>
    </w:p>
    <w:p w14:paraId="3D65ED7F" w14:textId="03D785DE" w:rsidR="00DA17CC" w:rsidRPr="00FE56C4" w:rsidRDefault="00DA17CC" w:rsidP="00FE56C4">
      <w:pPr>
        <w:spacing w:after="0" w:line="480" w:lineRule="auto"/>
        <w:ind w:firstLine="720"/>
        <w:rPr>
          <w:rFonts w:ascii="Times New Roman" w:hAnsi="Times New Roman" w:cs="Times New Roman"/>
          <w:color w:val="000000" w:themeColor="text1"/>
          <w:sz w:val="24"/>
          <w:szCs w:val="24"/>
        </w:rPr>
      </w:pPr>
      <w:r w:rsidRPr="008674B3">
        <w:rPr>
          <w:rFonts w:ascii="Times New Roman" w:hAnsi="Times New Roman" w:cs="Times New Roman"/>
          <w:color w:val="000000" w:themeColor="text1"/>
          <w:sz w:val="24"/>
          <w:szCs w:val="24"/>
        </w:rPr>
        <w:t xml:space="preserve">The </w:t>
      </w:r>
      <w:r w:rsidR="001C6D74">
        <w:rPr>
          <w:rFonts w:ascii="Times New Roman" w:hAnsi="Times New Roman" w:cs="Times New Roman"/>
          <w:color w:val="000000" w:themeColor="text1"/>
          <w:sz w:val="24"/>
          <w:szCs w:val="24"/>
        </w:rPr>
        <w:t>results</w:t>
      </w:r>
      <w:r>
        <w:rPr>
          <w:rFonts w:ascii="Times New Roman" w:hAnsi="Times New Roman" w:cs="Times New Roman"/>
          <w:color w:val="000000" w:themeColor="text1"/>
          <w:sz w:val="24"/>
          <w:szCs w:val="24"/>
        </w:rPr>
        <w:t xml:space="preserve"> introduced</w:t>
      </w:r>
      <w:r w:rsidRPr="008674B3">
        <w:rPr>
          <w:rFonts w:ascii="Times New Roman" w:hAnsi="Times New Roman" w:cs="Times New Roman"/>
          <w:color w:val="000000" w:themeColor="text1"/>
          <w:sz w:val="24"/>
          <w:szCs w:val="24"/>
        </w:rPr>
        <w:t xml:space="preserve"> in this study </w:t>
      </w:r>
      <w:r w:rsidR="001C6D74">
        <w:rPr>
          <w:rFonts w:ascii="Times New Roman" w:hAnsi="Times New Roman" w:cs="Times New Roman"/>
          <w:color w:val="000000" w:themeColor="text1"/>
          <w:sz w:val="24"/>
          <w:szCs w:val="24"/>
        </w:rPr>
        <w:t>generate</w:t>
      </w:r>
      <w:r w:rsidRPr="008674B3">
        <w:rPr>
          <w:rFonts w:ascii="Times New Roman" w:hAnsi="Times New Roman" w:cs="Times New Roman"/>
          <w:color w:val="000000" w:themeColor="text1"/>
          <w:sz w:val="24"/>
          <w:szCs w:val="24"/>
        </w:rPr>
        <w:t xml:space="preserve"> </w:t>
      </w:r>
      <w:r w:rsidR="001C6D74">
        <w:rPr>
          <w:rFonts w:ascii="Times New Roman" w:hAnsi="Times New Roman" w:cs="Times New Roman"/>
          <w:color w:val="000000" w:themeColor="text1"/>
          <w:sz w:val="24"/>
          <w:szCs w:val="24"/>
        </w:rPr>
        <w:t>suggestions</w:t>
      </w:r>
      <w:r w:rsidRPr="008674B3">
        <w:rPr>
          <w:rFonts w:ascii="Times New Roman" w:hAnsi="Times New Roman" w:cs="Times New Roman"/>
          <w:color w:val="000000" w:themeColor="text1"/>
          <w:sz w:val="24"/>
          <w:szCs w:val="24"/>
        </w:rPr>
        <w:t xml:space="preserve"> for future research </w:t>
      </w:r>
      <w:r>
        <w:rPr>
          <w:rFonts w:ascii="Times New Roman" w:hAnsi="Times New Roman" w:cs="Times New Roman"/>
          <w:color w:val="000000" w:themeColor="text1"/>
          <w:sz w:val="24"/>
          <w:szCs w:val="24"/>
        </w:rPr>
        <w:t xml:space="preserve">on Tennessee teachers' beliefs, attitudes, and perceptions of preschool teachers toward inclusive education.  Future research will </w:t>
      </w:r>
      <w:r w:rsidR="001C6D74">
        <w:rPr>
          <w:rFonts w:ascii="Times New Roman" w:hAnsi="Times New Roman" w:cs="Times New Roman"/>
          <w:color w:val="000000" w:themeColor="text1"/>
          <w:sz w:val="24"/>
          <w:szCs w:val="24"/>
        </w:rPr>
        <w:t>supplement</w:t>
      </w:r>
      <w:r>
        <w:rPr>
          <w:rFonts w:ascii="Times New Roman" w:hAnsi="Times New Roman" w:cs="Times New Roman"/>
          <w:color w:val="000000" w:themeColor="text1"/>
          <w:sz w:val="24"/>
          <w:szCs w:val="24"/>
        </w:rPr>
        <w:t xml:space="preserve"> the </w:t>
      </w:r>
      <w:r w:rsidR="001C6D74">
        <w:rPr>
          <w:rFonts w:ascii="Times New Roman" w:hAnsi="Times New Roman" w:cs="Times New Roman"/>
          <w:color w:val="000000" w:themeColor="text1"/>
          <w:sz w:val="24"/>
          <w:szCs w:val="24"/>
        </w:rPr>
        <w:t>present</w:t>
      </w:r>
      <w:r>
        <w:rPr>
          <w:rFonts w:ascii="Times New Roman" w:hAnsi="Times New Roman" w:cs="Times New Roman"/>
          <w:color w:val="000000" w:themeColor="text1"/>
          <w:sz w:val="24"/>
          <w:szCs w:val="24"/>
        </w:rPr>
        <w:t xml:space="preserve"> literature and lay the foundation for further research in Tennessee.</w:t>
      </w:r>
    </w:p>
    <w:p w14:paraId="0A54F476" w14:textId="77777777" w:rsidR="00DA17CC" w:rsidRPr="00DA17CC" w:rsidRDefault="00DA17CC" w:rsidP="00DA17CC">
      <w:pPr>
        <w:spacing w:after="0" w:line="480" w:lineRule="auto"/>
        <w:rPr>
          <w:rFonts w:ascii="Times New Roman" w:hAnsi="Times New Roman" w:cs="Times New Roman"/>
          <w:b/>
          <w:bCs/>
          <w:kern w:val="2"/>
          <w:sz w:val="24"/>
          <w:szCs w:val="24"/>
        </w:rPr>
      </w:pPr>
      <w:r w:rsidRPr="00DA17CC">
        <w:rPr>
          <w:rFonts w:ascii="Times New Roman" w:hAnsi="Times New Roman" w:cs="Times New Roman"/>
          <w:b/>
          <w:bCs/>
          <w:kern w:val="2"/>
          <w:sz w:val="24"/>
          <w:szCs w:val="24"/>
        </w:rPr>
        <w:t>Recommendations for Future Research</w:t>
      </w:r>
    </w:p>
    <w:p w14:paraId="783305BE" w14:textId="21F3E9A8" w:rsidR="00DA17CC" w:rsidRPr="00DA17CC" w:rsidRDefault="00DA17CC" w:rsidP="00DA17CC">
      <w:pPr>
        <w:spacing w:after="0" w:line="480" w:lineRule="auto"/>
        <w:ind w:firstLine="720"/>
        <w:rPr>
          <w:rFonts w:ascii="Times New Roman" w:hAnsi="Times New Roman" w:cs="Times New Roman"/>
          <w:sz w:val="24"/>
          <w:szCs w:val="24"/>
        </w:rPr>
      </w:pPr>
      <w:r w:rsidRPr="00DA17CC">
        <w:rPr>
          <w:rFonts w:ascii="Times New Roman" w:hAnsi="Times New Roman" w:cs="Times New Roman"/>
          <w:sz w:val="24"/>
          <w:szCs w:val="24"/>
        </w:rPr>
        <w:t xml:space="preserve">My recommendations for further </w:t>
      </w:r>
      <w:r w:rsidR="00282D7A">
        <w:rPr>
          <w:rFonts w:ascii="Times New Roman" w:hAnsi="Times New Roman" w:cs="Times New Roman"/>
          <w:sz w:val="24"/>
          <w:szCs w:val="24"/>
        </w:rPr>
        <w:t xml:space="preserve">qualitative </w:t>
      </w:r>
      <w:r w:rsidRPr="00DA17CC">
        <w:rPr>
          <w:rFonts w:ascii="Times New Roman" w:hAnsi="Times New Roman" w:cs="Times New Roman"/>
          <w:sz w:val="24"/>
          <w:szCs w:val="24"/>
        </w:rPr>
        <w:t xml:space="preserve">research on preschool teacher attitudes toward inclusive education inclusion are: </w:t>
      </w:r>
    </w:p>
    <w:p w14:paraId="587030AD" w14:textId="0A8DBDD5" w:rsidR="00DA17CC" w:rsidRPr="00DA17CC" w:rsidRDefault="00282D7A" w:rsidP="00DA17CC">
      <w:pPr>
        <w:pStyle w:val="ListParagraph"/>
        <w:numPr>
          <w:ilvl w:val="0"/>
          <w:numId w:val="5"/>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to conduct a study with </w:t>
      </w:r>
      <w:r w:rsidR="00DA17CC" w:rsidRPr="00DA17CC">
        <w:rPr>
          <w:rFonts w:ascii="Times New Roman" w:hAnsi="Times New Roman" w:cs="Times New Roman"/>
          <w:sz w:val="24"/>
          <w:szCs w:val="24"/>
        </w:rPr>
        <w:t xml:space="preserve">additional school districts in Tennessee to gather more </w:t>
      </w:r>
      <w:r w:rsidR="00A16495">
        <w:rPr>
          <w:rFonts w:ascii="Times New Roman" w:hAnsi="Times New Roman" w:cs="Times New Roman"/>
          <w:sz w:val="24"/>
          <w:szCs w:val="24"/>
        </w:rPr>
        <w:t xml:space="preserve">inclusion </w:t>
      </w:r>
      <w:r w:rsidR="00DA17CC" w:rsidRPr="00DA17CC">
        <w:rPr>
          <w:rFonts w:ascii="Times New Roman" w:hAnsi="Times New Roman" w:cs="Times New Roman"/>
          <w:sz w:val="24"/>
          <w:szCs w:val="24"/>
        </w:rPr>
        <w:t xml:space="preserve">data on </w:t>
      </w:r>
      <w:r w:rsidR="00A16495">
        <w:rPr>
          <w:rFonts w:ascii="Times New Roman" w:hAnsi="Times New Roman" w:cs="Times New Roman"/>
          <w:sz w:val="24"/>
          <w:szCs w:val="24"/>
        </w:rPr>
        <w:t>attitudes and beliefs</w:t>
      </w:r>
      <w:r w:rsidR="00DA17CC" w:rsidRPr="00DA17CC">
        <w:rPr>
          <w:rFonts w:ascii="Times New Roman" w:hAnsi="Times New Roman" w:cs="Times New Roman"/>
          <w:sz w:val="24"/>
          <w:szCs w:val="24"/>
        </w:rPr>
        <w:t>,</w:t>
      </w:r>
    </w:p>
    <w:p w14:paraId="630830FE" w14:textId="224E348D" w:rsidR="00DA17CC" w:rsidRPr="00DA17CC" w:rsidRDefault="007A4124" w:rsidP="00DA17CC">
      <w:pPr>
        <w:pStyle w:val="ListParagraph"/>
        <w:numPr>
          <w:ilvl w:val="0"/>
          <w:numId w:val="5"/>
        </w:numPr>
        <w:spacing w:after="0" w:line="480" w:lineRule="auto"/>
        <w:rPr>
          <w:rFonts w:ascii="Times New Roman" w:hAnsi="Times New Roman" w:cs="Times New Roman"/>
          <w:sz w:val="24"/>
          <w:szCs w:val="24"/>
        </w:rPr>
      </w:pPr>
      <w:r>
        <w:rPr>
          <w:rFonts w:ascii="Times New Roman" w:hAnsi="Times New Roman" w:cs="Times New Roman"/>
          <w:sz w:val="24"/>
          <w:szCs w:val="24"/>
        </w:rPr>
        <w:t>to conduct a study of</w:t>
      </w:r>
      <w:r w:rsidR="00DA17CC" w:rsidRPr="00DA17CC">
        <w:rPr>
          <w:rFonts w:ascii="Times New Roman" w:hAnsi="Times New Roman" w:cs="Times New Roman"/>
          <w:sz w:val="24"/>
          <w:szCs w:val="24"/>
        </w:rPr>
        <w:t xml:space="preserve"> teachers throughout the United States to gather more diverse data on teacher perceptions, </w:t>
      </w:r>
      <w:r w:rsidR="00796DD3">
        <w:rPr>
          <w:rFonts w:ascii="Times New Roman" w:hAnsi="Times New Roman" w:cs="Times New Roman"/>
          <w:sz w:val="24"/>
          <w:szCs w:val="24"/>
        </w:rPr>
        <w:t>and</w:t>
      </w:r>
    </w:p>
    <w:p w14:paraId="5FEBD129" w14:textId="40F9C73F" w:rsidR="00614A3D" w:rsidRPr="00B608AB" w:rsidRDefault="007A4124" w:rsidP="00B608AB">
      <w:pPr>
        <w:pStyle w:val="NormalWeb"/>
        <w:numPr>
          <w:ilvl w:val="0"/>
          <w:numId w:val="5"/>
        </w:numPr>
        <w:spacing w:before="0" w:beforeAutospacing="0" w:after="0" w:afterAutospacing="0" w:line="480" w:lineRule="auto"/>
        <w:rPr>
          <w:color w:val="0E101A"/>
        </w:rPr>
      </w:pPr>
      <w:r>
        <w:rPr>
          <w:color w:val="0E101A"/>
        </w:rPr>
        <w:t xml:space="preserve">to conduct a study </w:t>
      </w:r>
      <w:r w:rsidR="00162D9D">
        <w:rPr>
          <w:color w:val="0E101A"/>
        </w:rPr>
        <w:t xml:space="preserve">of </w:t>
      </w:r>
      <w:r w:rsidR="006A76C2">
        <w:rPr>
          <w:color w:val="0E101A"/>
        </w:rPr>
        <w:t xml:space="preserve">teachers in </w:t>
      </w:r>
      <w:r w:rsidR="00266D29">
        <w:rPr>
          <w:color w:val="0E101A"/>
        </w:rPr>
        <w:t xml:space="preserve">inclusion preschool </w:t>
      </w:r>
      <w:r w:rsidR="006A76C2">
        <w:rPr>
          <w:color w:val="0E101A"/>
        </w:rPr>
        <w:t>classrooms</w:t>
      </w:r>
      <w:r w:rsidR="00DA17CC" w:rsidRPr="00DA17CC">
        <w:rPr>
          <w:color w:val="0E101A"/>
        </w:rPr>
        <w:t xml:space="preserve"> </w:t>
      </w:r>
      <w:r w:rsidR="006A76C2">
        <w:rPr>
          <w:color w:val="0E101A"/>
        </w:rPr>
        <w:t>and how to</w:t>
      </w:r>
      <w:r w:rsidR="00DA17CC" w:rsidRPr="00DA17CC">
        <w:rPr>
          <w:color w:val="0E101A"/>
        </w:rPr>
        <w:t xml:space="preserve"> enhance the quality of </w:t>
      </w:r>
      <w:r w:rsidR="0008274E">
        <w:rPr>
          <w:color w:val="0E101A"/>
        </w:rPr>
        <w:t>inclusi</w:t>
      </w:r>
      <w:r w:rsidR="00266D29">
        <w:rPr>
          <w:color w:val="0E101A"/>
        </w:rPr>
        <w:t>ve</w:t>
      </w:r>
      <w:r w:rsidR="0008274E">
        <w:rPr>
          <w:color w:val="0E101A"/>
        </w:rPr>
        <w:t xml:space="preserve"> programs</w:t>
      </w:r>
      <w:r w:rsidR="00796DD3">
        <w:rPr>
          <w:color w:val="0E101A"/>
        </w:rPr>
        <w:t>.</w:t>
      </w:r>
    </w:p>
    <w:p w14:paraId="0877FDA2" w14:textId="77777777" w:rsidR="00DA17CC" w:rsidRPr="00DA17CC" w:rsidRDefault="00DA17CC" w:rsidP="00DA17CC">
      <w:pPr>
        <w:spacing w:after="0" w:line="480" w:lineRule="auto"/>
        <w:rPr>
          <w:rFonts w:ascii="Times New Roman" w:hAnsi="Times New Roman" w:cs="Times New Roman"/>
          <w:b/>
          <w:bCs/>
          <w:kern w:val="2"/>
          <w:sz w:val="24"/>
          <w:szCs w:val="24"/>
          <w14:ligatures w14:val="standardContextual"/>
        </w:rPr>
      </w:pPr>
      <w:r w:rsidRPr="00DA17CC">
        <w:rPr>
          <w:rFonts w:ascii="Times New Roman" w:hAnsi="Times New Roman" w:cs="Times New Roman"/>
          <w:b/>
          <w:bCs/>
          <w:kern w:val="2"/>
          <w:sz w:val="24"/>
          <w:szCs w:val="24"/>
        </w:rPr>
        <w:t>Recommendations for Practice</w:t>
      </w:r>
    </w:p>
    <w:p w14:paraId="7E49D457" w14:textId="0688D1C6" w:rsidR="00DA17CC" w:rsidRPr="00D9234F" w:rsidRDefault="00DA17CC" w:rsidP="00DA17CC">
      <w:pPr>
        <w:spacing w:after="0" w:line="480" w:lineRule="auto"/>
        <w:ind w:firstLine="720"/>
        <w:rPr>
          <w:rFonts w:ascii="Times New Roman" w:hAnsi="Times New Roman" w:cs="Times New Roman"/>
          <w:kern w:val="2"/>
          <w:sz w:val="24"/>
          <w:szCs w:val="24"/>
          <w14:ligatures w14:val="standardContextual"/>
        </w:rPr>
      </w:pPr>
      <w:r w:rsidRPr="00630FAC">
        <w:rPr>
          <w:rFonts w:ascii="Times New Roman" w:hAnsi="Times New Roman" w:cs="Times New Roman"/>
          <w:kern w:val="2"/>
          <w:sz w:val="24"/>
          <w:szCs w:val="24"/>
          <w14:ligatures w14:val="standardContextual"/>
        </w:rPr>
        <w:t>At the state level, states continue to underinvest in early childhood and early childhood special education</w:t>
      </w:r>
      <w:r w:rsidR="00AB40DE">
        <w:rPr>
          <w:rFonts w:ascii="Times New Roman" w:hAnsi="Times New Roman" w:cs="Times New Roman"/>
          <w:kern w:val="2"/>
          <w:sz w:val="24"/>
          <w:szCs w:val="24"/>
          <w14:ligatures w14:val="standardContextual"/>
        </w:rPr>
        <w:t xml:space="preserve"> programs</w:t>
      </w:r>
      <w:r w:rsidRPr="00630FAC">
        <w:rPr>
          <w:rFonts w:ascii="Times New Roman" w:hAnsi="Times New Roman" w:cs="Times New Roman"/>
          <w:kern w:val="2"/>
          <w:sz w:val="24"/>
          <w:szCs w:val="24"/>
          <w14:ligatures w14:val="standardContextual"/>
        </w:rPr>
        <w:t xml:space="preserve">, including Tennessee. Tennessee should prioritize </w:t>
      </w:r>
      <w:r w:rsidRPr="00D9234F">
        <w:rPr>
          <w:rFonts w:ascii="Times New Roman" w:hAnsi="Times New Roman" w:cs="Times New Roman"/>
          <w:kern w:val="2"/>
          <w:sz w:val="24"/>
          <w:szCs w:val="24"/>
          <w14:ligatures w14:val="standardContextual"/>
        </w:rPr>
        <w:t xml:space="preserve">and fully fund both programs. </w:t>
      </w:r>
      <w:r w:rsidRPr="00E76607">
        <w:rPr>
          <w:rFonts w:ascii="Times New Roman" w:hAnsi="Times New Roman" w:cs="Times New Roman"/>
          <w:color w:val="000000"/>
          <w:sz w:val="24"/>
          <w:szCs w:val="24"/>
        </w:rPr>
        <w:t xml:space="preserve">There has been a </w:t>
      </w:r>
      <w:r w:rsidR="00BF69D4">
        <w:rPr>
          <w:rFonts w:ascii="Times New Roman" w:hAnsi="Times New Roman" w:cs="Times New Roman"/>
          <w:color w:val="000000"/>
          <w:sz w:val="24"/>
          <w:szCs w:val="24"/>
        </w:rPr>
        <w:t>well-established</w:t>
      </w:r>
      <w:r w:rsidRPr="00E76607">
        <w:rPr>
          <w:rFonts w:ascii="Times New Roman" w:hAnsi="Times New Roman" w:cs="Times New Roman"/>
          <w:color w:val="000000"/>
          <w:sz w:val="24"/>
          <w:szCs w:val="24"/>
        </w:rPr>
        <w:t xml:space="preserve"> ne</w:t>
      </w:r>
      <w:r w:rsidR="00BF69D4">
        <w:rPr>
          <w:rFonts w:ascii="Times New Roman" w:hAnsi="Times New Roman" w:cs="Times New Roman"/>
          <w:color w:val="000000"/>
          <w:sz w:val="24"/>
          <w:szCs w:val="24"/>
        </w:rPr>
        <w:t xml:space="preserve">cessity </w:t>
      </w:r>
      <w:r w:rsidRPr="00E76607">
        <w:rPr>
          <w:rFonts w:ascii="Times New Roman" w:hAnsi="Times New Roman" w:cs="Times New Roman"/>
          <w:color w:val="000000"/>
          <w:sz w:val="24"/>
          <w:szCs w:val="24"/>
        </w:rPr>
        <w:t xml:space="preserve">for </w:t>
      </w:r>
      <w:r w:rsidR="00BF69D4">
        <w:rPr>
          <w:rFonts w:ascii="Times New Roman" w:hAnsi="Times New Roman" w:cs="Times New Roman"/>
          <w:color w:val="000000"/>
          <w:sz w:val="24"/>
          <w:szCs w:val="24"/>
        </w:rPr>
        <w:t>additional</w:t>
      </w:r>
      <w:r w:rsidRPr="00E76607">
        <w:rPr>
          <w:rFonts w:ascii="Times New Roman" w:hAnsi="Times New Roman" w:cs="Times New Roman"/>
          <w:color w:val="000000"/>
          <w:sz w:val="24"/>
          <w:szCs w:val="24"/>
        </w:rPr>
        <w:t xml:space="preserve"> f</w:t>
      </w:r>
      <w:r w:rsidR="00BF69D4">
        <w:rPr>
          <w:rFonts w:ascii="Times New Roman" w:hAnsi="Times New Roman" w:cs="Times New Roman"/>
          <w:color w:val="000000"/>
          <w:sz w:val="24"/>
          <w:szCs w:val="24"/>
        </w:rPr>
        <w:t>inancial support</w:t>
      </w:r>
      <w:r w:rsidRPr="00E76607">
        <w:rPr>
          <w:rFonts w:ascii="Times New Roman" w:hAnsi="Times New Roman" w:cs="Times New Roman"/>
          <w:color w:val="000000"/>
          <w:sz w:val="24"/>
          <w:szCs w:val="24"/>
        </w:rPr>
        <w:t xml:space="preserve"> to </w:t>
      </w:r>
      <w:r w:rsidR="00BF69D4">
        <w:rPr>
          <w:rFonts w:ascii="Times New Roman" w:hAnsi="Times New Roman" w:cs="Times New Roman"/>
          <w:color w:val="000000"/>
          <w:sz w:val="24"/>
          <w:szCs w:val="24"/>
        </w:rPr>
        <w:t>recognize</w:t>
      </w:r>
      <w:r w:rsidRPr="00E76607">
        <w:rPr>
          <w:rFonts w:ascii="Times New Roman" w:hAnsi="Times New Roman" w:cs="Times New Roman"/>
          <w:color w:val="000000"/>
          <w:sz w:val="24"/>
          <w:szCs w:val="24"/>
        </w:rPr>
        <w:t xml:space="preserve"> high-quality preschool inclusion </w:t>
      </w:r>
      <w:r w:rsidR="00BF69D4">
        <w:rPr>
          <w:rFonts w:ascii="Times New Roman" w:hAnsi="Times New Roman" w:cs="Times New Roman"/>
          <w:color w:val="000000"/>
          <w:sz w:val="24"/>
          <w:szCs w:val="24"/>
        </w:rPr>
        <w:t>extensively</w:t>
      </w:r>
      <w:r w:rsidRPr="00E76607">
        <w:rPr>
          <w:rFonts w:ascii="Times New Roman" w:hAnsi="Times New Roman" w:cs="Times New Roman"/>
          <w:color w:val="000000"/>
          <w:sz w:val="24"/>
          <w:szCs w:val="24"/>
        </w:rPr>
        <w:t xml:space="preserve"> (Lawrence et al., </w:t>
      </w:r>
      <w:r w:rsidRPr="0099240A">
        <w:rPr>
          <w:rFonts w:ascii="Times New Roman" w:hAnsi="Times New Roman" w:cs="Times New Roman"/>
          <w:sz w:val="24"/>
          <w:szCs w:val="24"/>
        </w:rPr>
        <w:t>2016)</w:t>
      </w:r>
      <w:r w:rsidRPr="00E76607">
        <w:rPr>
          <w:rFonts w:ascii="Times New Roman" w:hAnsi="Times New Roman" w:cs="Times New Roman"/>
          <w:color w:val="000000"/>
          <w:sz w:val="24"/>
          <w:szCs w:val="24"/>
        </w:rPr>
        <w:t xml:space="preserve">. </w:t>
      </w:r>
      <w:r w:rsidRPr="00D9234F">
        <w:rPr>
          <w:rFonts w:ascii="Times New Roman" w:hAnsi="Times New Roman" w:cs="Times New Roman"/>
          <w:color w:val="202124"/>
          <w:kern w:val="2"/>
          <w:sz w:val="24"/>
          <w:szCs w:val="24"/>
          <w:shd w:val="clear" w:color="auto" w:fill="FFFFFF"/>
          <w14:ligatures w14:val="standardContextual"/>
        </w:rPr>
        <w:t xml:space="preserve">Florida, Georgia, and Oklahoma are the only states </w:t>
      </w:r>
      <w:r>
        <w:rPr>
          <w:rFonts w:ascii="Times New Roman" w:hAnsi="Times New Roman" w:cs="Times New Roman"/>
          <w:color w:val="202124"/>
          <w:kern w:val="2"/>
          <w:sz w:val="24"/>
          <w:szCs w:val="24"/>
          <w:shd w:val="clear" w:color="auto" w:fill="FFFFFF"/>
          <w14:ligatures w14:val="standardContextual"/>
        </w:rPr>
        <w:t>making</w:t>
      </w:r>
      <w:r w:rsidRPr="00D9234F">
        <w:rPr>
          <w:rFonts w:ascii="Times New Roman" w:hAnsi="Times New Roman" w:cs="Times New Roman"/>
          <w:color w:val="202124"/>
          <w:kern w:val="2"/>
          <w:sz w:val="24"/>
          <w:szCs w:val="24"/>
          <w:shd w:val="clear" w:color="auto" w:fill="FFFFFF"/>
          <w14:ligatures w14:val="standardContextual"/>
        </w:rPr>
        <w:t xml:space="preserve"> pre-kindergarten available to all four-year-olds. </w:t>
      </w:r>
      <w:r w:rsidR="00405258">
        <w:rPr>
          <w:rFonts w:ascii="Times New Roman" w:hAnsi="Times New Roman" w:cs="Times New Roman"/>
          <w:color w:val="000000"/>
          <w:kern w:val="2"/>
          <w:sz w:val="24"/>
          <w:szCs w:val="24"/>
          <w14:ligatures w14:val="standardContextual"/>
        </w:rPr>
        <w:t>The Center for Public Education (2008) states that young c</w:t>
      </w:r>
      <w:r w:rsidRPr="00D9234F">
        <w:rPr>
          <w:rFonts w:ascii="Times New Roman" w:hAnsi="Times New Roman" w:cs="Times New Roman"/>
          <w:color w:val="000000"/>
          <w:kern w:val="2"/>
          <w:sz w:val="24"/>
          <w:szCs w:val="24"/>
          <w14:ligatures w14:val="standardContextual"/>
        </w:rPr>
        <w:t xml:space="preserve">hildren </w:t>
      </w:r>
      <w:r w:rsidR="00405258">
        <w:rPr>
          <w:rFonts w:ascii="Times New Roman" w:hAnsi="Times New Roman" w:cs="Times New Roman"/>
          <w:color w:val="000000"/>
          <w:kern w:val="2"/>
          <w:sz w:val="24"/>
          <w:szCs w:val="24"/>
          <w14:ligatures w14:val="standardContextual"/>
        </w:rPr>
        <w:t>attending</w:t>
      </w:r>
      <w:r w:rsidRPr="00D9234F">
        <w:rPr>
          <w:rFonts w:ascii="Times New Roman" w:hAnsi="Times New Roman" w:cs="Times New Roman"/>
          <w:color w:val="000000"/>
          <w:kern w:val="2"/>
          <w:sz w:val="24"/>
          <w:szCs w:val="24"/>
          <w14:ligatures w14:val="standardContextual"/>
        </w:rPr>
        <w:t xml:space="preserve"> high-quality preschool programs are less likely to </w:t>
      </w:r>
      <w:r w:rsidR="00405258">
        <w:rPr>
          <w:rFonts w:ascii="Times New Roman" w:hAnsi="Times New Roman" w:cs="Times New Roman"/>
          <w:color w:val="000000"/>
          <w:kern w:val="2"/>
          <w:sz w:val="24"/>
          <w:szCs w:val="24"/>
          <w14:ligatures w14:val="standardContextual"/>
        </w:rPr>
        <w:t>qualify for</w:t>
      </w:r>
      <w:r w:rsidRPr="00D9234F">
        <w:rPr>
          <w:rFonts w:ascii="Times New Roman" w:hAnsi="Times New Roman" w:cs="Times New Roman"/>
          <w:color w:val="000000"/>
          <w:kern w:val="2"/>
          <w:sz w:val="24"/>
          <w:szCs w:val="24"/>
          <w14:ligatures w14:val="standardContextual"/>
        </w:rPr>
        <w:t xml:space="preserve"> special education services or be retained in their grade</w:t>
      </w:r>
      <w:r w:rsidR="00405258">
        <w:rPr>
          <w:rFonts w:ascii="Times New Roman" w:hAnsi="Times New Roman" w:cs="Times New Roman"/>
          <w:color w:val="000000"/>
          <w:kern w:val="2"/>
          <w:sz w:val="24"/>
          <w:szCs w:val="24"/>
          <w14:ligatures w14:val="standardContextual"/>
        </w:rPr>
        <w:t xml:space="preserve">, </w:t>
      </w:r>
      <w:r w:rsidRPr="00D9234F">
        <w:rPr>
          <w:rFonts w:ascii="Times New Roman" w:hAnsi="Times New Roman" w:cs="Times New Roman"/>
          <w:color w:val="000000"/>
          <w:kern w:val="2"/>
          <w:sz w:val="24"/>
          <w:szCs w:val="24"/>
          <w14:ligatures w14:val="standardContextual"/>
        </w:rPr>
        <w:t xml:space="preserve">more likely to graduate from high school, go to college, and </w:t>
      </w:r>
      <w:r w:rsidR="00405258">
        <w:rPr>
          <w:rFonts w:ascii="Times New Roman" w:hAnsi="Times New Roman" w:cs="Times New Roman"/>
          <w:color w:val="000000"/>
          <w:kern w:val="2"/>
          <w:sz w:val="24"/>
          <w:szCs w:val="24"/>
          <w14:ligatures w14:val="standardContextual"/>
        </w:rPr>
        <w:t xml:space="preserve">find </w:t>
      </w:r>
      <w:r w:rsidRPr="00D9234F">
        <w:rPr>
          <w:rFonts w:ascii="Times New Roman" w:hAnsi="Times New Roman" w:cs="Times New Roman"/>
          <w:color w:val="000000"/>
          <w:kern w:val="2"/>
          <w:sz w:val="24"/>
          <w:szCs w:val="24"/>
          <w14:ligatures w14:val="standardContextual"/>
        </w:rPr>
        <w:t>succe</w:t>
      </w:r>
      <w:r w:rsidR="00405258">
        <w:rPr>
          <w:rFonts w:ascii="Times New Roman" w:hAnsi="Times New Roman" w:cs="Times New Roman"/>
          <w:color w:val="000000"/>
          <w:kern w:val="2"/>
          <w:sz w:val="24"/>
          <w:szCs w:val="24"/>
          <w14:ligatures w14:val="standardContextual"/>
        </w:rPr>
        <w:t xml:space="preserve">ss </w:t>
      </w:r>
      <w:r w:rsidRPr="00D9234F">
        <w:rPr>
          <w:rFonts w:ascii="Times New Roman" w:hAnsi="Times New Roman" w:cs="Times New Roman"/>
          <w:color w:val="000000"/>
          <w:kern w:val="2"/>
          <w:sz w:val="24"/>
          <w:szCs w:val="24"/>
          <w14:ligatures w14:val="standardContextual"/>
        </w:rPr>
        <w:t xml:space="preserve">in their careers than </w:t>
      </w:r>
      <w:r w:rsidRPr="00D9234F">
        <w:rPr>
          <w:rFonts w:ascii="Times New Roman" w:hAnsi="Times New Roman" w:cs="Times New Roman"/>
          <w:color w:val="000000"/>
          <w:kern w:val="2"/>
          <w:sz w:val="24"/>
          <w:szCs w:val="24"/>
          <w14:ligatures w14:val="standardContextual"/>
        </w:rPr>
        <w:lastRenderedPageBreak/>
        <w:t xml:space="preserve">those </w:t>
      </w:r>
      <w:r w:rsidR="00405258">
        <w:rPr>
          <w:rFonts w:ascii="Times New Roman" w:hAnsi="Times New Roman" w:cs="Times New Roman"/>
          <w:color w:val="000000"/>
          <w:kern w:val="2"/>
          <w:sz w:val="24"/>
          <w:szCs w:val="24"/>
          <w14:ligatures w14:val="standardContextual"/>
        </w:rPr>
        <w:t>not attending</w:t>
      </w:r>
      <w:r w:rsidRPr="00D9234F">
        <w:rPr>
          <w:rFonts w:ascii="Times New Roman" w:hAnsi="Times New Roman" w:cs="Times New Roman"/>
          <w:color w:val="000000"/>
          <w:kern w:val="2"/>
          <w:sz w:val="24"/>
          <w:szCs w:val="24"/>
          <w14:ligatures w14:val="standardContextual"/>
        </w:rPr>
        <w:t xml:space="preserve"> high-quality preschool programs</w:t>
      </w:r>
      <w:r w:rsidR="004B327A">
        <w:rPr>
          <w:rFonts w:ascii="Times New Roman" w:hAnsi="Times New Roman" w:cs="Times New Roman"/>
          <w:color w:val="000000"/>
          <w:kern w:val="2"/>
          <w:sz w:val="24"/>
          <w:szCs w:val="24"/>
          <w14:ligatures w14:val="standardContextual"/>
        </w:rPr>
        <w:t xml:space="preserve">. </w:t>
      </w:r>
      <w:r w:rsidRPr="00D9234F">
        <w:rPr>
          <w:rFonts w:ascii="Times New Roman" w:hAnsi="Times New Roman" w:cs="Times New Roman"/>
          <w:color w:val="000000"/>
          <w:kern w:val="2"/>
          <w:sz w:val="24"/>
          <w:szCs w:val="24"/>
          <w14:ligatures w14:val="standardContextual"/>
        </w:rPr>
        <w:t xml:space="preserve">About half of the return on investment originates from increased earnings for children when they grow up </w:t>
      </w:r>
      <w:bookmarkStart w:id="8" w:name="_Hlk160351621"/>
      <w:r w:rsidRPr="00D9234F">
        <w:rPr>
          <w:rFonts w:ascii="Times New Roman" w:hAnsi="Times New Roman" w:cs="Times New Roman"/>
          <w:color w:val="000000"/>
          <w:kern w:val="2"/>
          <w:sz w:val="24"/>
          <w:szCs w:val="24"/>
          <w14:ligatures w14:val="standardContextual"/>
        </w:rPr>
        <w:t>(Council of Economic Advisors, 2015)</w:t>
      </w:r>
      <w:bookmarkEnd w:id="8"/>
      <w:r w:rsidRPr="00D9234F">
        <w:rPr>
          <w:rFonts w:ascii="Times New Roman" w:hAnsi="Times New Roman" w:cs="Times New Roman"/>
          <w:color w:val="000000"/>
          <w:kern w:val="2"/>
          <w:sz w:val="24"/>
          <w:szCs w:val="24"/>
          <w14:ligatures w14:val="standardContextual"/>
        </w:rPr>
        <w:t>. Providing children with quality early education experiences is not only the right thing to do for America’s youngest learners</w:t>
      </w:r>
      <w:r>
        <w:rPr>
          <w:rFonts w:ascii="Times New Roman" w:hAnsi="Times New Roman" w:cs="Times New Roman"/>
          <w:color w:val="000000"/>
          <w:kern w:val="2"/>
          <w:sz w:val="24"/>
          <w:szCs w:val="24"/>
          <w14:ligatures w14:val="standardContextual"/>
        </w:rPr>
        <w:t xml:space="preserve"> but also</w:t>
      </w:r>
      <w:r w:rsidRPr="00D9234F">
        <w:rPr>
          <w:rFonts w:ascii="Times New Roman" w:hAnsi="Times New Roman" w:cs="Times New Roman"/>
          <w:color w:val="000000"/>
          <w:kern w:val="2"/>
          <w:sz w:val="24"/>
          <w:szCs w:val="24"/>
          <w14:ligatures w14:val="standardContextual"/>
        </w:rPr>
        <w:t xml:space="preserve"> critical for strengthening our nation’s economy</w:t>
      </w:r>
      <w:r>
        <w:rPr>
          <w:rFonts w:ascii="Times New Roman" w:hAnsi="Times New Roman" w:cs="Times New Roman"/>
          <w:color w:val="000000"/>
          <w:kern w:val="2"/>
          <w:sz w:val="24"/>
          <w:szCs w:val="24"/>
          <w14:ligatures w14:val="standardContextual"/>
        </w:rPr>
        <w:t xml:space="preserve"> </w:t>
      </w:r>
      <w:r w:rsidRPr="00D9234F">
        <w:rPr>
          <w:rFonts w:ascii="Times New Roman" w:hAnsi="Times New Roman" w:cs="Times New Roman"/>
          <w:color w:val="000000"/>
          <w:kern w:val="2"/>
          <w:sz w:val="24"/>
          <w:szCs w:val="24"/>
          <w14:ligatures w14:val="standardContextual"/>
        </w:rPr>
        <w:t xml:space="preserve">(Council of Economic Advisors, 2015). Until Tennessee makes pre-kindergarten a priority for all young children, the impact of inclusion practices in school districts will continue to fluctuate </w:t>
      </w:r>
      <w:r>
        <w:rPr>
          <w:rFonts w:ascii="Times New Roman" w:hAnsi="Times New Roman" w:cs="Times New Roman"/>
          <w:color w:val="000000"/>
          <w:kern w:val="2"/>
          <w:sz w:val="24"/>
          <w:szCs w:val="24"/>
          <w14:ligatures w14:val="standardContextual"/>
        </w:rPr>
        <w:t>significantly</w:t>
      </w:r>
      <w:r w:rsidRPr="00D9234F">
        <w:rPr>
          <w:rFonts w:ascii="Times New Roman" w:hAnsi="Times New Roman" w:cs="Times New Roman"/>
          <w:color w:val="000000"/>
          <w:kern w:val="2"/>
          <w:sz w:val="24"/>
          <w:szCs w:val="24"/>
          <w14:ligatures w14:val="standardContextual"/>
        </w:rPr>
        <w:t xml:space="preserve">. The districts represented in this study </w:t>
      </w:r>
      <w:r>
        <w:rPr>
          <w:rFonts w:ascii="Times New Roman" w:hAnsi="Times New Roman" w:cs="Times New Roman"/>
          <w:color w:val="000000"/>
          <w:kern w:val="2"/>
          <w:sz w:val="24"/>
          <w:szCs w:val="24"/>
          <w14:ligatures w14:val="standardContextual"/>
        </w:rPr>
        <w:t>attempt</w:t>
      </w:r>
      <w:r w:rsidRPr="00D9234F">
        <w:rPr>
          <w:rFonts w:ascii="Times New Roman" w:hAnsi="Times New Roman" w:cs="Times New Roman"/>
          <w:color w:val="000000"/>
          <w:kern w:val="2"/>
          <w:sz w:val="24"/>
          <w:szCs w:val="24"/>
          <w14:ligatures w14:val="standardContextual"/>
        </w:rPr>
        <w:t xml:space="preserve"> to make inclusion for all young children a prime concern.</w:t>
      </w:r>
    </w:p>
    <w:p w14:paraId="7163F90D" w14:textId="14D0470E" w:rsidR="00DA17CC" w:rsidRPr="00D9234F" w:rsidRDefault="00DA17CC" w:rsidP="00B0361E">
      <w:pPr>
        <w:spacing w:after="0" w:line="480" w:lineRule="auto"/>
        <w:ind w:firstLine="720"/>
        <w:rPr>
          <w:rFonts w:ascii="Times New Roman" w:hAnsi="Times New Roman" w:cs="Times New Roman"/>
          <w:kern w:val="2"/>
          <w:sz w:val="24"/>
          <w:szCs w:val="24"/>
          <w14:ligatures w14:val="standardContextual"/>
        </w:rPr>
      </w:pPr>
      <w:r w:rsidRPr="00D9234F">
        <w:rPr>
          <w:rFonts w:ascii="Times New Roman" w:hAnsi="Times New Roman" w:cs="Times New Roman"/>
          <w:kern w:val="2"/>
          <w:sz w:val="24"/>
          <w:szCs w:val="24"/>
          <w14:ligatures w14:val="standardContextual"/>
        </w:rPr>
        <w:t>At the university level for district and school leaders,</w:t>
      </w:r>
      <w:r>
        <w:rPr>
          <w:rFonts w:ascii="Times New Roman" w:hAnsi="Times New Roman" w:cs="Times New Roman"/>
          <w:kern w:val="2"/>
          <w:sz w:val="24"/>
          <w:szCs w:val="24"/>
          <w14:ligatures w14:val="standardContextual"/>
        </w:rPr>
        <w:t xml:space="preserve"> l</w:t>
      </w:r>
      <w:r w:rsidRPr="00D9234F">
        <w:rPr>
          <w:rFonts w:ascii="Times New Roman" w:hAnsi="Times New Roman" w:cs="Times New Roman"/>
          <w:kern w:val="2"/>
          <w:sz w:val="24"/>
          <w:szCs w:val="24"/>
          <w14:ligatures w14:val="standardContextual"/>
        </w:rPr>
        <w:t xml:space="preserve">eadership preparation programs for future school leaders and administrators must </w:t>
      </w:r>
      <w:r w:rsidR="00357663">
        <w:rPr>
          <w:rFonts w:ascii="Times New Roman" w:hAnsi="Times New Roman" w:cs="Times New Roman"/>
          <w:kern w:val="2"/>
          <w:sz w:val="24"/>
          <w:szCs w:val="24"/>
          <w14:ligatures w14:val="standardContextual"/>
        </w:rPr>
        <w:t>highlight</w:t>
      </w:r>
      <w:r w:rsidRPr="00D9234F">
        <w:rPr>
          <w:rFonts w:ascii="Times New Roman" w:hAnsi="Times New Roman" w:cs="Times New Roman"/>
          <w:kern w:val="2"/>
          <w:sz w:val="24"/>
          <w:szCs w:val="24"/>
          <w14:ligatures w14:val="standardContextual"/>
        </w:rPr>
        <w:t xml:space="preserve"> the importance of school cultures promot</w:t>
      </w:r>
      <w:r w:rsidR="00357663">
        <w:rPr>
          <w:rFonts w:ascii="Times New Roman" w:hAnsi="Times New Roman" w:cs="Times New Roman"/>
          <w:kern w:val="2"/>
          <w:sz w:val="24"/>
          <w:szCs w:val="24"/>
          <w14:ligatures w14:val="standardContextual"/>
        </w:rPr>
        <w:t>ing</w:t>
      </w:r>
      <w:r w:rsidRPr="00D9234F">
        <w:rPr>
          <w:rFonts w:ascii="Times New Roman" w:hAnsi="Times New Roman" w:cs="Times New Roman"/>
          <w:kern w:val="2"/>
          <w:sz w:val="24"/>
          <w:szCs w:val="24"/>
          <w14:ligatures w14:val="standardContextual"/>
        </w:rPr>
        <w:t xml:space="preserve"> social justice and equitable access for all children with disabilities</w:t>
      </w:r>
      <w:r>
        <w:rPr>
          <w:rFonts w:ascii="Times New Roman" w:hAnsi="Times New Roman" w:cs="Times New Roman"/>
          <w:kern w:val="2"/>
          <w:sz w:val="24"/>
          <w:szCs w:val="24"/>
          <w14:ligatures w14:val="standardContextual"/>
        </w:rPr>
        <w:t xml:space="preserve"> (Fairman &amp; Johnson, 2019)</w:t>
      </w:r>
      <w:r w:rsidRPr="00D9234F">
        <w:rPr>
          <w:rFonts w:ascii="Times New Roman" w:hAnsi="Times New Roman" w:cs="Times New Roman"/>
          <w:kern w:val="2"/>
          <w:sz w:val="24"/>
          <w:szCs w:val="24"/>
          <w14:ligatures w14:val="standardContextual"/>
        </w:rPr>
        <w:t xml:space="preserve">. </w:t>
      </w:r>
      <w:r w:rsidR="00357663">
        <w:rPr>
          <w:rFonts w:ascii="Times New Roman" w:hAnsi="Times New Roman" w:cs="Times New Roman"/>
          <w:kern w:val="2"/>
          <w:sz w:val="24"/>
          <w:szCs w:val="24"/>
          <w14:ligatures w14:val="standardContextual"/>
        </w:rPr>
        <w:t>University</w:t>
      </w:r>
      <w:r w:rsidRPr="00D9234F">
        <w:rPr>
          <w:rFonts w:ascii="Times New Roman" w:hAnsi="Times New Roman" w:cs="Times New Roman"/>
          <w:kern w:val="2"/>
          <w:sz w:val="24"/>
          <w:szCs w:val="24"/>
          <w14:ligatures w14:val="standardContextual"/>
        </w:rPr>
        <w:t xml:space="preserve"> leadership programs must </w:t>
      </w:r>
      <w:r w:rsidR="00357663">
        <w:rPr>
          <w:rFonts w:ascii="Times New Roman" w:hAnsi="Times New Roman" w:cs="Times New Roman"/>
          <w:kern w:val="2"/>
          <w:sz w:val="24"/>
          <w:szCs w:val="24"/>
          <w14:ligatures w14:val="standardContextual"/>
        </w:rPr>
        <w:t>direct</w:t>
      </w:r>
      <w:r w:rsidRPr="00D9234F">
        <w:rPr>
          <w:rFonts w:ascii="Times New Roman" w:hAnsi="Times New Roman" w:cs="Times New Roman"/>
          <w:kern w:val="2"/>
          <w:sz w:val="24"/>
          <w:szCs w:val="24"/>
          <w14:ligatures w14:val="standardContextual"/>
        </w:rPr>
        <w:t xml:space="preserve"> </w:t>
      </w:r>
      <w:r w:rsidR="00357663">
        <w:rPr>
          <w:rFonts w:ascii="Times New Roman" w:hAnsi="Times New Roman" w:cs="Times New Roman"/>
          <w:kern w:val="2"/>
          <w:sz w:val="24"/>
          <w:szCs w:val="24"/>
          <w14:ligatures w14:val="standardContextual"/>
        </w:rPr>
        <w:t>administrators</w:t>
      </w:r>
      <w:r w:rsidRPr="00D9234F">
        <w:rPr>
          <w:rFonts w:ascii="Times New Roman" w:hAnsi="Times New Roman" w:cs="Times New Roman"/>
          <w:kern w:val="2"/>
          <w:sz w:val="24"/>
          <w:szCs w:val="24"/>
          <w14:ligatures w14:val="standardContextual"/>
        </w:rPr>
        <w:t xml:space="preserve"> toward </w:t>
      </w:r>
      <w:r w:rsidR="007C1F29">
        <w:rPr>
          <w:rFonts w:ascii="Times New Roman" w:hAnsi="Times New Roman" w:cs="Times New Roman"/>
          <w:kern w:val="2"/>
          <w:sz w:val="24"/>
          <w:szCs w:val="24"/>
          <w14:ligatures w14:val="standardContextual"/>
        </w:rPr>
        <w:t xml:space="preserve">understanding </w:t>
      </w:r>
      <w:r w:rsidRPr="00D9234F">
        <w:rPr>
          <w:rFonts w:ascii="Times New Roman" w:hAnsi="Times New Roman" w:cs="Times New Roman"/>
          <w:kern w:val="2"/>
          <w:sz w:val="24"/>
          <w:szCs w:val="24"/>
          <w14:ligatures w14:val="standardContextual"/>
        </w:rPr>
        <w:t xml:space="preserve">inclusive practices and </w:t>
      </w:r>
      <w:r w:rsidR="007C1F29">
        <w:rPr>
          <w:rFonts w:ascii="Times New Roman" w:hAnsi="Times New Roman" w:cs="Times New Roman"/>
          <w:kern w:val="2"/>
          <w:sz w:val="24"/>
          <w:szCs w:val="24"/>
          <w14:ligatures w14:val="standardContextual"/>
        </w:rPr>
        <w:t>their application</w:t>
      </w:r>
      <w:r w:rsidRPr="00D9234F">
        <w:rPr>
          <w:rFonts w:ascii="Times New Roman" w:hAnsi="Times New Roman" w:cs="Times New Roman"/>
          <w:kern w:val="2"/>
          <w:sz w:val="24"/>
          <w:szCs w:val="24"/>
          <w14:ligatures w14:val="standardContextual"/>
        </w:rPr>
        <w:t xml:space="preserve"> to </w:t>
      </w:r>
      <w:r w:rsidR="007C1F29">
        <w:rPr>
          <w:rFonts w:ascii="Times New Roman" w:hAnsi="Times New Roman" w:cs="Times New Roman"/>
          <w:kern w:val="2"/>
          <w:sz w:val="24"/>
          <w:szCs w:val="24"/>
          <w14:ligatures w14:val="standardContextual"/>
        </w:rPr>
        <w:t>early childhood</w:t>
      </w:r>
      <w:r w:rsidRPr="00D9234F">
        <w:rPr>
          <w:rFonts w:ascii="Times New Roman" w:hAnsi="Times New Roman" w:cs="Times New Roman"/>
          <w:kern w:val="2"/>
          <w:sz w:val="24"/>
          <w:szCs w:val="24"/>
          <w14:ligatures w14:val="standardContextual"/>
        </w:rPr>
        <w:t xml:space="preserve"> children with disabilities, </w:t>
      </w:r>
      <w:r w:rsidR="00357663">
        <w:rPr>
          <w:rFonts w:ascii="Times New Roman" w:hAnsi="Times New Roman" w:cs="Times New Roman"/>
          <w:kern w:val="2"/>
          <w:sz w:val="24"/>
          <w:szCs w:val="24"/>
          <w14:ligatures w14:val="standardContextual"/>
        </w:rPr>
        <w:t>emphasizing the</w:t>
      </w:r>
      <w:r w:rsidRPr="00D9234F">
        <w:rPr>
          <w:rFonts w:ascii="Times New Roman" w:hAnsi="Times New Roman" w:cs="Times New Roman"/>
          <w:kern w:val="2"/>
          <w:sz w:val="24"/>
          <w:szCs w:val="24"/>
          <w14:ligatures w14:val="standardContextual"/>
        </w:rPr>
        <w:t xml:space="preserve"> legal IDEA </w:t>
      </w:r>
      <w:r w:rsidR="00357663">
        <w:rPr>
          <w:rFonts w:ascii="Times New Roman" w:hAnsi="Times New Roman" w:cs="Times New Roman"/>
          <w:kern w:val="2"/>
          <w:sz w:val="24"/>
          <w:szCs w:val="24"/>
          <w14:ligatures w14:val="standardContextual"/>
        </w:rPr>
        <w:t>requirements</w:t>
      </w:r>
      <w:r w:rsidRPr="00D9234F">
        <w:rPr>
          <w:rFonts w:ascii="Times New Roman" w:hAnsi="Times New Roman" w:cs="Times New Roman"/>
          <w:kern w:val="2"/>
          <w:sz w:val="24"/>
          <w:szCs w:val="24"/>
          <w14:ligatures w14:val="standardContextual"/>
        </w:rPr>
        <w:t xml:space="preserve"> and state </w:t>
      </w:r>
      <w:r w:rsidR="007C1F29">
        <w:rPr>
          <w:rFonts w:ascii="Times New Roman" w:hAnsi="Times New Roman" w:cs="Times New Roman"/>
          <w:kern w:val="2"/>
          <w:sz w:val="24"/>
          <w:szCs w:val="24"/>
          <w14:ligatures w14:val="standardContextual"/>
        </w:rPr>
        <w:t>obligations</w:t>
      </w:r>
      <w:r>
        <w:rPr>
          <w:rFonts w:ascii="Times New Roman" w:hAnsi="Times New Roman" w:cs="Times New Roman"/>
          <w:kern w:val="2"/>
          <w:sz w:val="24"/>
          <w:szCs w:val="24"/>
          <w14:ligatures w14:val="standardContextual"/>
        </w:rPr>
        <w:t xml:space="preserve"> (Mowery, 2020)</w:t>
      </w:r>
      <w:r w:rsidRPr="00D9234F">
        <w:rPr>
          <w:rFonts w:ascii="Times New Roman" w:hAnsi="Times New Roman" w:cs="Times New Roman"/>
          <w:kern w:val="2"/>
          <w:sz w:val="24"/>
          <w:szCs w:val="24"/>
          <w14:ligatures w14:val="standardContextual"/>
        </w:rPr>
        <w:t>.</w:t>
      </w:r>
      <w:r w:rsidRPr="00D9234F">
        <w:rPr>
          <w:kern w:val="2"/>
          <w14:ligatures w14:val="standardContextual"/>
        </w:rPr>
        <w:t xml:space="preserve"> </w:t>
      </w:r>
      <w:r w:rsidRPr="00D9234F">
        <w:rPr>
          <w:rFonts w:ascii="Times New Roman" w:hAnsi="Times New Roman" w:cs="Times New Roman"/>
          <w:kern w:val="2"/>
          <w:sz w:val="24"/>
          <w:szCs w:val="24"/>
          <w14:ligatures w14:val="standardContextual"/>
        </w:rPr>
        <w:t xml:space="preserve">The </w:t>
      </w:r>
      <w:r w:rsidR="0069178F">
        <w:rPr>
          <w:rFonts w:ascii="Times New Roman" w:hAnsi="Times New Roman" w:cs="Times New Roman"/>
          <w:kern w:val="2"/>
          <w:sz w:val="24"/>
          <w:szCs w:val="24"/>
          <w14:ligatures w14:val="standardContextual"/>
        </w:rPr>
        <w:t>partnerships</w:t>
      </w:r>
      <w:r>
        <w:rPr>
          <w:rFonts w:ascii="Times New Roman" w:hAnsi="Times New Roman" w:cs="Times New Roman"/>
          <w:kern w:val="2"/>
          <w:sz w:val="24"/>
          <w:szCs w:val="24"/>
          <w14:ligatures w14:val="standardContextual"/>
        </w:rPr>
        <w:t xml:space="preserve"> involving higher education departments may </w:t>
      </w:r>
      <w:r w:rsidR="0069178F">
        <w:rPr>
          <w:rFonts w:ascii="Times New Roman" w:hAnsi="Times New Roman" w:cs="Times New Roman"/>
          <w:kern w:val="2"/>
          <w:sz w:val="24"/>
          <w:szCs w:val="24"/>
          <w14:ligatures w14:val="standardContextual"/>
        </w:rPr>
        <w:t>improve</w:t>
      </w:r>
      <w:r>
        <w:rPr>
          <w:rFonts w:ascii="Times New Roman" w:hAnsi="Times New Roman" w:cs="Times New Roman"/>
          <w:kern w:val="2"/>
          <w:sz w:val="24"/>
          <w:szCs w:val="24"/>
          <w14:ligatures w14:val="standardContextual"/>
        </w:rPr>
        <w:t xml:space="preserve"> leadership </w:t>
      </w:r>
      <w:r w:rsidR="002A43BD">
        <w:rPr>
          <w:rFonts w:ascii="Times New Roman" w:hAnsi="Times New Roman" w:cs="Times New Roman"/>
          <w:kern w:val="2"/>
          <w:sz w:val="24"/>
          <w:szCs w:val="24"/>
          <w14:ligatures w14:val="standardContextual"/>
        </w:rPr>
        <w:t>practic</w:t>
      </w:r>
      <w:r>
        <w:rPr>
          <w:rFonts w:ascii="Times New Roman" w:hAnsi="Times New Roman" w:cs="Times New Roman"/>
          <w:kern w:val="2"/>
          <w:sz w:val="24"/>
          <w:szCs w:val="24"/>
          <w14:ligatures w14:val="standardContextual"/>
        </w:rPr>
        <w:t xml:space="preserve">es that </w:t>
      </w:r>
      <w:r w:rsidR="0069178F">
        <w:rPr>
          <w:rFonts w:ascii="Times New Roman" w:hAnsi="Times New Roman" w:cs="Times New Roman"/>
          <w:kern w:val="2"/>
          <w:sz w:val="24"/>
          <w:szCs w:val="24"/>
          <w14:ligatures w14:val="standardContextual"/>
        </w:rPr>
        <w:t>encourage recognition</w:t>
      </w:r>
      <w:r>
        <w:rPr>
          <w:rFonts w:ascii="Times New Roman" w:hAnsi="Times New Roman" w:cs="Times New Roman"/>
          <w:kern w:val="2"/>
          <w:sz w:val="24"/>
          <w:szCs w:val="24"/>
          <w14:ligatures w14:val="standardContextual"/>
        </w:rPr>
        <w:t xml:space="preserve"> and </w:t>
      </w:r>
      <w:r w:rsidR="0069178F">
        <w:rPr>
          <w:rFonts w:ascii="Times New Roman" w:hAnsi="Times New Roman" w:cs="Times New Roman"/>
          <w:kern w:val="2"/>
          <w:sz w:val="24"/>
          <w:szCs w:val="24"/>
          <w14:ligatures w14:val="standardContextual"/>
        </w:rPr>
        <w:t>comprehension</w:t>
      </w:r>
      <w:r>
        <w:rPr>
          <w:rFonts w:ascii="Times New Roman" w:hAnsi="Times New Roman" w:cs="Times New Roman"/>
          <w:kern w:val="2"/>
          <w:sz w:val="24"/>
          <w:szCs w:val="24"/>
          <w14:ligatures w14:val="standardContextual"/>
        </w:rPr>
        <w:t xml:space="preserve"> between early childhood special education and regular education teachers, </w:t>
      </w:r>
      <w:r w:rsidR="0069178F">
        <w:rPr>
          <w:rFonts w:ascii="Times New Roman" w:hAnsi="Times New Roman" w:cs="Times New Roman"/>
          <w:kern w:val="2"/>
          <w:sz w:val="24"/>
          <w:szCs w:val="24"/>
          <w14:ligatures w14:val="standardContextual"/>
        </w:rPr>
        <w:t>boosting self-confidence</w:t>
      </w:r>
      <w:r w:rsidRPr="00D9234F">
        <w:rPr>
          <w:rFonts w:ascii="Times New Roman" w:hAnsi="Times New Roman" w:cs="Times New Roman"/>
          <w:kern w:val="2"/>
          <w:sz w:val="24"/>
          <w:szCs w:val="24"/>
        </w:rPr>
        <w:t>,</w:t>
      </w:r>
      <w:r w:rsidRPr="00D9234F">
        <w:rPr>
          <w:rFonts w:ascii="Times New Roman" w:hAnsi="Times New Roman" w:cs="Times New Roman"/>
          <w:kern w:val="2"/>
          <w:sz w:val="24"/>
          <w:szCs w:val="24"/>
          <w14:ligatures w14:val="standardContextual"/>
        </w:rPr>
        <w:t xml:space="preserve"> and </w:t>
      </w:r>
      <w:r w:rsidR="0069178F">
        <w:rPr>
          <w:rFonts w:ascii="Times New Roman" w:hAnsi="Times New Roman" w:cs="Times New Roman"/>
          <w:kern w:val="2"/>
          <w:sz w:val="24"/>
          <w:szCs w:val="24"/>
          <w14:ligatures w14:val="standardContextual"/>
        </w:rPr>
        <w:t>enhancing</w:t>
      </w:r>
      <w:r w:rsidRPr="00D9234F">
        <w:rPr>
          <w:rFonts w:ascii="Times New Roman" w:hAnsi="Times New Roman" w:cs="Times New Roman"/>
          <w:kern w:val="2"/>
          <w:sz w:val="24"/>
          <w:szCs w:val="24"/>
          <w14:ligatures w14:val="standardContextual"/>
        </w:rPr>
        <w:t xml:space="preserve"> </w:t>
      </w:r>
      <w:r w:rsidR="0069178F">
        <w:rPr>
          <w:rFonts w:ascii="Times New Roman" w:hAnsi="Times New Roman" w:cs="Times New Roman"/>
          <w:kern w:val="2"/>
          <w:sz w:val="24"/>
          <w:szCs w:val="24"/>
          <w14:ligatures w14:val="standardContextual"/>
        </w:rPr>
        <w:t>perceptions</w:t>
      </w:r>
      <w:r w:rsidRPr="00D9234F">
        <w:rPr>
          <w:rFonts w:ascii="Times New Roman" w:hAnsi="Times New Roman" w:cs="Times New Roman"/>
          <w:kern w:val="2"/>
          <w:sz w:val="24"/>
          <w:szCs w:val="24"/>
          <w14:ligatures w14:val="standardContextual"/>
        </w:rPr>
        <w:t>.</w:t>
      </w:r>
      <w:r w:rsidRPr="00D9234F">
        <w:rPr>
          <w:kern w:val="2"/>
          <w14:ligatures w14:val="standardContextual"/>
        </w:rPr>
        <w:t xml:space="preserve"> </w:t>
      </w:r>
    </w:p>
    <w:p w14:paraId="235653D9" w14:textId="43068B43" w:rsidR="00DA17CC" w:rsidRPr="00D9234F" w:rsidRDefault="00DA17CC" w:rsidP="00DA17CC">
      <w:pPr>
        <w:spacing w:after="0" w:line="480" w:lineRule="auto"/>
        <w:ind w:firstLine="720"/>
        <w:rPr>
          <w:rFonts w:ascii="Times New Roman" w:hAnsi="Times New Roman" w:cs="Times New Roman"/>
          <w:kern w:val="2"/>
          <w:sz w:val="24"/>
          <w:szCs w:val="24"/>
          <w14:ligatures w14:val="standardContextual"/>
        </w:rPr>
      </w:pPr>
      <w:r w:rsidRPr="001C142B">
        <w:rPr>
          <w:rFonts w:ascii="Times New Roman" w:hAnsi="Times New Roman" w:cs="Times New Roman"/>
          <w:kern w:val="2"/>
          <w:sz w:val="24"/>
          <w:szCs w:val="24"/>
          <w14:ligatures w14:val="standardContextual"/>
        </w:rPr>
        <w:t xml:space="preserve">At the university level for teachers, teacher candidates’ attitudes are not unchangeable; instead, </w:t>
      </w:r>
      <w:r>
        <w:rPr>
          <w:rFonts w:ascii="Times New Roman" w:hAnsi="Times New Roman" w:cs="Times New Roman"/>
          <w:kern w:val="2"/>
          <w:sz w:val="24"/>
          <w:szCs w:val="24"/>
          <w14:ligatures w14:val="standardContextual"/>
        </w:rPr>
        <w:t xml:space="preserve">they are </w:t>
      </w:r>
      <w:r w:rsidRPr="001C142B">
        <w:rPr>
          <w:rFonts w:ascii="Times New Roman" w:hAnsi="Times New Roman" w:cs="Times New Roman"/>
          <w:kern w:val="2"/>
          <w:sz w:val="24"/>
          <w:szCs w:val="24"/>
          <w14:ligatures w14:val="standardContextual"/>
        </w:rPr>
        <w:t>shaped through teacher education programs and their own experiences</w:t>
      </w:r>
      <w:r>
        <w:rPr>
          <w:rFonts w:ascii="Times New Roman" w:hAnsi="Times New Roman" w:cs="Times New Roman"/>
          <w:kern w:val="2"/>
          <w:sz w:val="24"/>
          <w:szCs w:val="24"/>
          <w14:ligatures w14:val="standardContextual"/>
        </w:rPr>
        <w:t xml:space="preserve"> (Bain, 2005)</w:t>
      </w:r>
      <w:r w:rsidRPr="001C142B">
        <w:rPr>
          <w:rFonts w:ascii="Times New Roman" w:hAnsi="Times New Roman" w:cs="Times New Roman"/>
          <w:kern w:val="2"/>
          <w:sz w:val="24"/>
          <w:szCs w:val="24"/>
          <w14:ligatures w14:val="standardContextual"/>
        </w:rPr>
        <w:t>.</w:t>
      </w:r>
      <w:r>
        <w:rPr>
          <w:rFonts w:ascii="Times New Roman" w:hAnsi="Times New Roman" w:cs="Times New Roman"/>
          <w:kern w:val="2"/>
          <w:sz w:val="24"/>
          <w:szCs w:val="24"/>
          <w14:ligatures w14:val="standardContextual"/>
        </w:rPr>
        <w:t xml:space="preserve"> </w:t>
      </w:r>
      <w:r w:rsidR="00E62FDC">
        <w:rPr>
          <w:rFonts w:ascii="Times New Roman" w:hAnsi="Times New Roman" w:cs="Times New Roman"/>
          <w:kern w:val="2"/>
          <w:sz w:val="24"/>
          <w:szCs w:val="24"/>
          <w14:ligatures w14:val="standardContextual"/>
        </w:rPr>
        <w:t xml:space="preserve">Early childhood </w:t>
      </w:r>
      <w:r w:rsidRPr="001C142B">
        <w:rPr>
          <w:rFonts w:ascii="Times New Roman" w:hAnsi="Times New Roman" w:cs="Times New Roman"/>
          <w:kern w:val="2"/>
          <w:sz w:val="24"/>
          <w:szCs w:val="24"/>
          <w14:ligatures w14:val="standardContextual"/>
        </w:rPr>
        <w:t xml:space="preserve">and regular education programs usually offer </w:t>
      </w:r>
      <w:r w:rsidR="00E62FDC">
        <w:rPr>
          <w:rFonts w:ascii="Times New Roman" w:hAnsi="Times New Roman" w:cs="Times New Roman"/>
          <w:kern w:val="2"/>
          <w:sz w:val="24"/>
          <w:szCs w:val="24"/>
          <w14:ligatures w14:val="standardContextual"/>
        </w:rPr>
        <w:t>a few</w:t>
      </w:r>
      <w:r w:rsidRPr="001C142B">
        <w:rPr>
          <w:rFonts w:ascii="Times New Roman" w:hAnsi="Times New Roman" w:cs="Times New Roman"/>
          <w:kern w:val="2"/>
          <w:sz w:val="24"/>
          <w:szCs w:val="24"/>
          <w14:ligatures w14:val="standardContextual"/>
        </w:rPr>
        <w:t xml:space="preserve"> courses</w:t>
      </w:r>
      <w:r w:rsidR="00ED183B">
        <w:rPr>
          <w:rFonts w:ascii="Times New Roman" w:hAnsi="Times New Roman" w:cs="Times New Roman"/>
          <w:kern w:val="2"/>
          <w:sz w:val="24"/>
          <w:szCs w:val="24"/>
          <w14:ligatures w14:val="standardContextual"/>
        </w:rPr>
        <w:t>, if any</w:t>
      </w:r>
      <w:r w:rsidRPr="001C142B">
        <w:rPr>
          <w:rFonts w:ascii="Times New Roman" w:hAnsi="Times New Roman" w:cs="Times New Roman"/>
          <w:kern w:val="2"/>
          <w:sz w:val="24"/>
          <w:szCs w:val="24"/>
          <w14:ligatures w14:val="standardContextual"/>
        </w:rPr>
        <w:t xml:space="preserve"> </w:t>
      </w:r>
      <w:proofErr w:type="gramStart"/>
      <w:r w:rsidRPr="001C142B">
        <w:rPr>
          <w:rFonts w:ascii="Times New Roman" w:hAnsi="Times New Roman" w:cs="Times New Roman"/>
          <w:kern w:val="2"/>
          <w:sz w:val="24"/>
          <w:szCs w:val="24"/>
          <w14:ligatures w14:val="standardContextual"/>
        </w:rPr>
        <w:t>on</w:t>
      </w:r>
      <w:proofErr w:type="gramEnd"/>
      <w:r w:rsidRPr="001C142B">
        <w:rPr>
          <w:rFonts w:ascii="Times New Roman" w:hAnsi="Times New Roman" w:cs="Times New Roman"/>
          <w:kern w:val="2"/>
          <w:sz w:val="24"/>
          <w:szCs w:val="24"/>
          <w14:ligatures w14:val="standardContextual"/>
        </w:rPr>
        <w:t xml:space="preserve"> special education, and one </w:t>
      </w:r>
      <w:r w:rsidR="00ED183B">
        <w:rPr>
          <w:rFonts w:ascii="Times New Roman" w:hAnsi="Times New Roman" w:cs="Times New Roman"/>
          <w:kern w:val="2"/>
          <w:sz w:val="24"/>
          <w:szCs w:val="24"/>
          <w14:ligatures w14:val="standardContextual"/>
        </w:rPr>
        <w:t>is usually a basic course i</w:t>
      </w:r>
      <w:r w:rsidRPr="001C142B">
        <w:rPr>
          <w:rFonts w:ascii="Times New Roman" w:hAnsi="Times New Roman" w:cs="Times New Roman"/>
          <w:kern w:val="2"/>
          <w:sz w:val="24"/>
          <w:szCs w:val="24"/>
          <w14:ligatures w14:val="standardContextual"/>
        </w:rPr>
        <w:t>n special education</w:t>
      </w:r>
      <w:r>
        <w:rPr>
          <w:rFonts w:ascii="Times New Roman" w:hAnsi="Times New Roman" w:cs="Times New Roman"/>
          <w:kern w:val="2"/>
          <w:sz w:val="24"/>
          <w:szCs w:val="24"/>
          <w14:ligatures w14:val="standardContextual"/>
        </w:rPr>
        <w:t xml:space="preserve">. </w:t>
      </w:r>
      <w:r w:rsidRPr="001C142B">
        <w:rPr>
          <w:rFonts w:ascii="Times New Roman" w:hAnsi="Times New Roman" w:cs="Times New Roman"/>
          <w:kern w:val="2"/>
          <w:sz w:val="24"/>
          <w:szCs w:val="24"/>
          <w14:ligatures w14:val="standardContextual"/>
        </w:rPr>
        <w:t xml:space="preserve">Although the </w:t>
      </w:r>
      <w:r w:rsidR="00ED183B">
        <w:rPr>
          <w:rFonts w:ascii="Times New Roman" w:hAnsi="Times New Roman" w:cs="Times New Roman"/>
          <w:kern w:val="2"/>
          <w:sz w:val="24"/>
          <w:szCs w:val="24"/>
          <w14:ligatures w14:val="standardContextual"/>
        </w:rPr>
        <w:t xml:space="preserve">initial </w:t>
      </w:r>
      <w:r w:rsidRPr="001C142B">
        <w:rPr>
          <w:rFonts w:ascii="Times New Roman" w:hAnsi="Times New Roman" w:cs="Times New Roman"/>
          <w:kern w:val="2"/>
          <w:sz w:val="24"/>
          <w:szCs w:val="24"/>
          <w14:ligatures w14:val="standardContextual"/>
        </w:rPr>
        <w:t xml:space="preserve">courses are essential in providing a general overview of </w:t>
      </w:r>
      <w:r w:rsidR="00ED183B">
        <w:rPr>
          <w:rFonts w:ascii="Times New Roman" w:hAnsi="Times New Roman" w:cs="Times New Roman"/>
          <w:kern w:val="2"/>
          <w:sz w:val="24"/>
          <w:szCs w:val="24"/>
          <w14:ligatures w14:val="standardContextual"/>
        </w:rPr>
        <w:t>IDEA law and disabilities,</w:t>
      </w:r>
      <w:r w:rsidRPr="001C142B">
        <w:rPr>
          <w:rFonts w:ascii="Times New Roman" w:hAnsi="Times New Roman" w:cs="Times New Roman"/>
          <w:kern w:val="2"/>
          <w:sz w:val="24"/>
          <w:szCs w:val="24"/>
          <w14:ligatures w14:val="standardContextual"/>
        </w:rPr>
        <w:t xml:space="preserve"> they do not </w:t>
      </w:r>
      <w:r w:rsidR="00ED183B">
        <w:rPr>
          <w:rFonts w:ascii="Times New Roman" w:hAnsi="Times New Roman" w:cs="Times New Roman"/>
          <w:kern w:val="2"/>
          <w:sz w:val="24"/>
          <w:szCs w:val="24"/>
          <w14:ligatures w14:val="standardContextual"/>
        </w:rPr>
        <w:t>give hands-on</w:t>
      </w:r>
      <w:r w:rsidRPr="001C142B">
        <w:rPr>
          <w:rFonts w:ascii="Times New Roman" w:hAnsi="Times New Roman" w:cs="Times New Roman"/>
          <w:kern w:val="2"/>
          <w:sz w:val="24"/>
          <w:szCs w:val="24"/>
          <w14:ligatures w14:val="standardContextual"/>
        </w:rPr>
        <w:t xml:space="preserve"> </w:t>
      </w:r>
      <w:r w:rsidR="00ED183B">
        <w:rPr>
          <w:rFonts w:ascii="Times New Roman" w:hAnsi="Times New Roman" w:cs="Times New Roman"/>
          <w:kern w:val="2"/>
          <w:sz w:val="24"/>
          <w:szCs w:val="24"/>
          <w14:ligatures w14:val="standardContextual"/>
        </w:rPr>
        <w:t>opportunities</w:t>
      </w:r>
      <w:r w:rsidRPr="001C142B">
        <w:rPr>
          <w:rFonts w:ascii="Times New Roman" w:hAnsi="Times New Roman" w:cs="Times New Roman"/>
          <w:kern w:val="2"/>
          <w:sz w:val="24"/>
          <w:szCs w:val="24"/>
          <w14:ligatures w14:val="standardContextual"/>
        </w:rPr>
        <w:t xml:space="preserve"> for teacher candidates </w:t>
      </w:r>
      <w:r w:rsidR="008F30FD">
        <w:rPr>
          <w:rFonts w:ascii="Times New Roman" w:hAnsi="Times New Roman" w:cs="Times New Roman"/>
          <w:kern w:val="2"/>
          <w:sz w:val="24"/>
          <w:szCs w:val="24"/>
          <w14:ligatures w14:val="standardContextual"/>
        </w:rPr>
        <w:t>to work</w:t>
      </w:r>
      <w:r w:rsidRPr="001C142B">
        <w:rPr>
          <w:rFonts w:ascii="Times New Roman" w:hAnsi="Times New Roman" w:cs="Times New Roman"/>
          <w:kern w:val="2"/>
          <w:sz w:val="24"/>
          <w:szCs w:val="24"/>
          <w14:ligatures w14:val="standardContextual"/>
        </w:rPr>
        <w:t xml:space="preserve"> with children with disabilities</w:t>
      </w:r>
      <w:r>
        <w:rPr>
          <w:rFonts w:ascii="Times New Roman" w:hAnsi="Times New Roman" w:cs="Times New Roman"/>
          <w:kern w:val="2"/>
          <w:sz w:val="24"/>
          <w:szCs w:val="24"/>
          <w14:ligatures w14:val="standardContextual"/>
        </w:rPr>
        <w:t xml:space="preserve"> (Barton </w:t>
      </w:r>
      <w:r>
        <w:rPr>
          <w:rFonts w:ascii="Times New Roman" w:hAnsi="Times New Roman" w:cs="Times New Roman"/>
          <w:kern w:val="2"/>
          <w:sz w:val="24"/>
          <w:szCs w:val="24"/>
          <w14:ligatures w14:val="standardContextual"/>
        </w:rPr>
        <w:lastRenderedPageBreak/>
        <w:t>&amp; Smith, 2015)</w:t>
      </w:r>
      <w:r w:rsidRPr="001C142B">
        <w:rPr>
          <w:rFonts w:ascii="Times New Roman" w:hAnsi="Times New Roman" w:cs="Times New Roman"/>
          <w:kern w:val="2"/>
          <w:sz w:val="24"/>
          <w:szCs w:val="24"/>
          <w14:ligatures w14:val="standardContextual"/>
        </w:rPr>
        <w:t xml:space="preserve">. </w:t>
      </w:r>
      <w:r w:rsidR="00B64DA9">
        <w:rPr>
          <w:rFonts w:ascii="Times New Roman" w:hAnsi="Times New Roman" w:cs="Times New Roman"/>
          <w:kern w:val="2"/>
          <w:sz w:val="24"/>
          <w:szCs w:val="24"/>
          <w14:ligatures w14:val="standardContextual"/>
        </w:rPr>
        <w:t>As well as</w:t>
      </w:r>
      <w:r w:rsidRPr="001C142B">
        <w:rPr>
          <w:rFonts w:ascii="Times New Roman" w:hAnsi="Times New Roman" w:cs="Times New Roman"/>
          <w:kern w:val="2"/>
          <w:sz w:val="24"/>
          <w:szCs w:val="24"/>
          <w14:ligatures w14:val="standardContextual"/>
        </w:rPr>
        <w:t xml:space="preserve"> the </w:t>
      </w:r>
      <w:r w:rsidR="00B64DA9">
        <w:rPr>
          <w:rFonts w:ascii="Times New Roman" w:hAnsi="Times New Roman" w:cs="Times New Roman"/>
          <w:kern w:val="2"/>
          <w:sz w:val="24"/>
          <w:szCs w:val="24"/>
          <w14:ligatures w14:val="standardContextual"/>
        </w:rPr>
        <w:t>basic</w:t>
      </w:r>
      <w:r w:rsidRPr="001C142B">
        <w:rPr>
          <w:rFonts w:ascii="Times New Roman" w:hAnsi="Times New Roman" w:cs="Times New Roman"/>
          <w:kern w:val="2"/>
          <w:sz w:val="24"/>
          <w:szCs w:val="24"/>
          <w14:ligatures w14:val="standardContextual"/>
        </w:rPr>
        <w:t xml:space="preserve"> courses, </w:t>
      </w:r>
      <w:r w:rsidR="00B64DA9">
        <w:rPr>
          <w:rFonts w:ascii="Times New Roman" w:hAnsi="Times New Roman" w:cs="Times New Roman"/>
          <w:kern w:val="2"/>
          <w:sz w:val="24"/>
          <w:szCs w:val="24"/>
          <w14:ligatures w14:val="standardContextual"/>
        </w:rPr>
        <w:t>student teachers</w:t>
      </w:r>
      <w:r w:rsidRPr="001C142B">
        <w:rPr>
          <w:rFonts w:ascii="Times New Roman" w:hAnsi="Times New Roman" w:cs="Times New Roman"/>
          <w:kern w:val="2"/>
          <w:sz w:val="24"/>
          <w:szCs w:val="24"/>
          <w14:ligatures w14:val="standardContextual"/>
        </w:rPr>
        <w:t xml:space="preserve"> should be offered </w:t>
      </w:r>
      <w:r w:rsidR="00B64DA9">
        <w:rPr>
          <w:rFonts w:ascii="Times New Roman" w:hAnsi="Times New Roman" w:cs="Times New Roman"/>
          <w:kern w:val="2"/>
          <w:sz w:val="24"/>
          <w:szCs w:val="24"/>
          <w14:ligatures w14:val="standardContextual"/>
        </w:rPr>
        <w:t>required</w:t>
      </w:r>
      <w:r w:rsidRPr="001C142B">
        <w:rPr>
          <w:rFonts w:ascii="Times New Roman" w:hAnsi="Times New Roman" w:cs="Times New Roman"/>
          <w:kern w:val="2"/>
          <w:sz w:val="24"/>
          <w:szCs w:val="24"/>
          <w14:ligatures w14:val="standardContextual"/>
        </w:rPr>
        <w:t xml:space="preserve"> courses</w:t>
      </w:r>
      <w:r>
        <w:rPr>
          <w:rFonts w:ascii="Times New Roman" w:hAnsi="Times New Roman" w:cs="Times New Roman"/>
          <w:kern w:val="2"/>
          <w:sz w:val="24"/>
          <w:szCs w:val="24"/>
          <w14:ligatures w14:val="standardContextual"/>
        </w:rPr>
        <w:t>,</w:t>
      </w:r>
      <w:r w:rsidRPr="001C142B">
        <w:rPr>
          <w:rFonts w:ascii="Times New Roman" w:hAnsi="Times New Roman" w:cs="Times New Roman"/>
          <w:kern w:val="2"/>
          <w:sz w:val="24"/>
          <w:szCs w:val="24"/>
          <w14:ligatures w14:val="standardContextual"/>
        </w:rPr>
        <w:t xml:space="preserve"> providing them with </w:t>
      </w:r>
      <w:r w:rsidR="00B64DA9">
        <w:rPr>
          <w:rFonts w:ascii="Times New Roman" w:hAnsi="Times New Roman" w:cs="Times New Roman"/>
          <w:kern w:val="2"/>
          <w:sz w:val="24"/>
          <w:szCs w:val="24"/>
          <w14:ligatures w14:val="standardContextual"/>
        </w:rPr>
        <w:t xml:space="preserve">various educational learning </w:t>
      </w:r>
      <w:r w:rsidRPr="001C142B">
        <w:rPr>
          <w:rFonts w:ascii="Times New Roman" w:hAnsi="Times New Roman" w:cs="Times New Roman"/>
          <w:kern w:val="2"/>
          <w:sz w:val="24"/>
          <w:szCs w:val="24"/>
          <w14:ligatures w14:val="standardContextual"/>
        </w:rPr>
        <w:t xml:space="preserve">strategies </w:t>
      </w:r>
      <w:r>
        <w:rPr>
          <w:rFonts w:ascii="Times New Roman" w:hAnsi="Times New Roman" w:cs="Times New Roman"/>
          <w:kern w:val="2"/>
          <w:sz w:val="24"/>
          <w:szCs w:val="24"/>
          <w14:ligatures w14:val="standardContextual"/>
        </w:rPr>
        <w:t>for</w:t>
      </w:r>
      <w:r w:rsidRPr="001C142B">
        <w:rPr>
          <w:rFonts w:ascii="Times New Roman" w:hAnsi="Times New Roman" w:cs="Times New Roman"/>
          <w:kern w:val="2"/>
          <w:sz w:val="24"/>
          <w:szCs w:val="24"/>
          <w14:ligatures w14:val="standardContextual"/>
        </w:rPr>
        <w:t xml:space="preserve"> </w:t>
      </w:r>
      <w:r w:rsidR="00B64DA9">
        <w:rPr>
          <w:rFonts w:ascii="Times New Roman" w:hAnsi="Times New Roman" w:cs="Times New Roman"/>
          <w:kern w:val="2"/>
          <w:sz w:val="24"/>
          <w:szCs w:val="24"/>
          <w14:ligatures w14:val="standardContextual"/>
        </w:rPr>
        <w:t xml:space="preserve">engaging </w:t>
      </w:r>
      <w:r w:rsidRPr="001C142B">
        <w:rPr>
          <w:rFonts w:ascii="Times New Roman" w:hAnsi="Times New Roman" w:cs="Times New Roman"/>
          <w:kern w:val="2"/>
          <w:sz w:val="24"/>
          <w:szCs w:val="24"/>
          <w14:ligatures w14:val="standardContextual"/>
        </w:rPr>
        <w:t xml:space="preserve">with </w:t>
      </w:r>
      <w:r w:rsidR="00B64DA9">
        <w:rPr>
          <w:rFonts w:ascii="Times New Roman" w:hAnsi="Times New Roman" w:cs="Times New Roman"/>
          <w:kern w:val="2"/>
          <w:sz w:val="24"/>
          <w:szCs w:val="24"/>
          <w14:ligatures w14:val="standardContextual"/>
        </w:rPr>
        <w:t xml:space="preserve">young </w:t>
      </w:r>
      <w:r w:rsidRPr="001C142B">
        <w:rPr>
          <w:rFonts w:ascii="Times New Roman" w:hAnsi="Times New Roman" w:cs="Times New Roman"/>
          <w:kern w:val="2"/>
          <w:sz w:val="24"/>
          <w:szCs w:val="24"/>
          <w14:ligatures w14:val="standardContextual"/>
        </w:rPr>
        <w:t xml:space="preserve">children and </w:t>
      </w:r>
      <w:r w:rsidR="00C82819" w:rsidRPr="001C142B">
        <w:rPr>
          <w:rFonts w:ascii="Times New Roman" w:hAnsi="Times New Roman" w:cs="Times New Roman"/>
          <w:kern w:val="2"/>
          <w:sz w:val="24"/>
          <w:szCs w:val="24"/>
          <w14:ligatures w14:val="standardContextual"/>
        </w:rPr>
        <w:t>appl</w:t>
      </w:r>
      <w:r w:rsidR="00C82819">
        <w:rPr>
          <w:rFonts w:ascii="Times New Roman" w:hAnsi="Times New Roman" w:cs="Times New Roman"/>
          <w:kern w:val="2"/>
          <w:sz w:val="24"/>
          <w:szCs w:val="24"/>
          <w14:ligatures w14:val="standardContextual"/>
        </w:rPr>
        <w:t>ying</w:t>
      </w:r>
      <w:r w:rsidRPr="001C142B">
        <w:rPr>
          <w:rFonts w:ascii="Times New Roman" w:hAnsi="Times New Roman" w:cs="Times New Roman"/>
          <w:kern w:val="2"/>
          <w:sz w:val="24"/>
          <w:szCs w:val="24"/>
          <w14:ligatures w14:val="standardContextual"/>
        </w:rPr>
        <w:t xml:space="preserve"> </w:t>
      </w:r>
      <w:r>
        <w:rPr>
          <w:rFonts w:ascii="Times New Roman" w:hAnsi="Times New Roman" w:cs="Times New Roman"/>
          <w:kern w:val="2"/>
          <w:sz w:val="24"/>
          <w:szCs w:val="24"/>
          <w14:ligatures w14:val="standardContextual"/>
        </w:rPr>
        <w:t>them</w:t>
      </w:r>
      <w:r w:rsidRPr="001C142B">
        <w:rPr>
          <w:rFonts w:ascii="Times New Roman" w:hAnsi="Times New Roman" w:cs="Times New Roman"/>
          <w:kern w:val="2"/>
          <w:sz w:val="24"/>
          <w:szCs w:val="24"/>
          <w14:ligatures w14:val="standardContextual"/>
        </w:rPr>
        <w:t xml:space="preserve"> in classro</w:t>
      </w:r>
      <w:r w:rsidR="00C82819">
        <w:rPr>
          <w:rFonts w:ascii="Times New Roman" w:hAnsi="Times New Roman" w:cs="Times New Roman"/>
          <w:kern w:val="2"/>
          <w:sz w:val="24"/>
          <w:szCs w:val="24"/>
          <w14:ligatures w14:val="standardContextual"/>
        </w:rPr>
        <w:t>oms</w:t>
      </w:r>
      <w:r>
        <w:rPr>
          <w:rFonts w:ascii="Times New Roman" w:hAnsi="Times New Roman" w:cs="Times New Roman"/>
          <w:kern w:val="2"/>
          <w:sz w:val="24"/>
          <w:szCs w:val="24"/>
          <w14:ligatures w14:val="standardContextual"/>
        </w:rPr>
        <w:t xml:space="preserve"> (Akalin et al., 2014)</w:t>
      </w:r>
      <w:r w:rsidRPr="001C142B">
        <w:rPr>
          <w:rFonts w:ascii="Times New Roman" w:hAnsi="Times New Roman" w:cs="Times New Roman"/>
          <w:kern w:val="2"/>
          <w:sz w:val="24"/>
          <w:szCs w:val="24"/>
          <w14:ligatures w14:val="standardContextual"/>
        </w:rPr>
        <w:t>.</w:t>
      </w:r>
      <w:r>
        <w:rPr>
          <w:rFonts w:ascii="Times New Roman" w:hAnsi="Times New Roman" w:cs="Times New Roman"/>
          <w:kern w:val="2"/>
          <w:sz w:val="24"/>
          <w:szCs w:val="24"/>
          <w14:ligatures w14:val="standardContextual"/>
        </w:rPr>
        <w:t xml:space="preserve"> </w:t>
      </w:r>
      <w:r w:rsidR="00E43920">
        <w:rPr>
          <w:rFonts w:ascii="Times New Roman" w:hAnsi="Times New Roman" w:cs="Times New Roman"/>
          <w:kern w:val="2"/>
          <w:sz w:val="24"/>
          <w:szCs w:val="24"/>
          <w14:ligatures w14:val="standardContextual"/>
        </w:rPr>
        <w:t>Interactive</w:t>
      </w:r>
      <w:r w:rsidRPr="001C142B">
        <w:rPr>
          <w:rFonts w:ascii="Times New Roman" w:hAnsi="Times New Roman" w:cs="Times New Roman"/>
          <w:kern w:val="2"/>
          <w:sz w:val="24"/>
          <w:szCs w:val="24"/>
          <w14:ligatures w14:val="standardContextual"/>
        </w:rPr>
        <w:t xml:space="preserve"> opportunities for </w:t>
      </w:r>
      <w:r w:rsidR="00DD10DD">
        <w:rPr>
          <w:rFonts w:ascii="Times New Roman" w:hAnsi="Times New Roman" w:cs="Times New Roman"/>
          <w:kern w:val="2"/>
          <w:sz w:val="24"/>
          <w:szCs w:val="24"/>
          <w14:ligatures w14:val="standardContextual"/>
        </w:rPr>
        <w:t>student teachers</w:t>
      </w:r>
      <w:r w:rsidRPr="001C142B">
        <w:rPr>
          <w:rFonts w:ascii="Times New Roman" w:hAnsi="Times New Roman" w:cs="Times New Roman"/>
          <w:kern w:val="2"/>
          <w:sz w:val="24"/>
          <w:szCs w:val="24"/>
          <w14:ligatures w14:val="standardContextual"/>
        </w:rPr>
        <w:t xml:space="preserve"> and courses </w:t>
      </w:r>
      <w:r w:rsidR="00E43920">
        <w:rPr>
          <w:rFonts w:ascii="Times New Roman" w:hAnsi="Times New Roman" w:cs="Times New Roman"/>
          <w:kern w:val="2"/>
          <w:sz w:val="24"/>
          <w:szCs w:val="24"/>
          <w14:ligatures w14:val="standardContextual"/>
        </w:rPr>
        <w:t xml:space="preserve">centered </w:t>
      </w:r>
      <w:r w:rsidRPr="001C142B">
        <w:rPr>
          <w:rFonts w:ascii="Times New Roman" w:hAnsi="Times New Roman" w:cs="Times New Roman"/>
          <w:kern w:val="2"/>
          <w:sz w:val="24"/>
          <w:szCs w:val="24"/>
          <w14:ligatures w14:val="standardContextual"/>
        </w:rPr>
        <w:t xml:space="preserve">on </w:t>
      </w:r>
      <w:r w:rsidR="00E43920">
        <w:rPr>
          <w:rFonts w:ascii="Times New Roman" w:hAnsi="Times New Roman" w:cs="Times New Roman"/>
          <w:kern w:val="2"/>
          <w:sz w:val="24"/>
          <w:szCs w:val="24"/>
          <w14:ligatures w14:val="standardContextual"/>
        </w:rPr>
        <w:t>educational</w:t>
      </w:r>
      <w:r w:rsidRPr="001C142B">
        <w:rPr>
          <w:rFonts w:ascii="Times New Roman" w:hAnsi="Times New Roman" w:cs="Times New Roman"/>
          <w:kern w:val="2"/>
          <w:sz w:val="24"/>
          <w:szCs w:val="24"/>
          <w14:ligatures w14:val="standardContextual"/>
        </w:rPr>
        <w:t xml:space="preserve"> strategies can be offered during the same </w:t>
      </w:r>
      <w:r w:rsidR="00CA6886">
        <w:rPr>
          <w:rFonts w:ascii="Times New Roman" w:hAnsi="Times New Roman" w:cs="Times New Roman"/>
          <w:kern w:val="2"/>
          <w:sz w:val="24"/>
          <w:szCs w:val="24"/>
          <w14:ligatures w14:val="standardContextual"/>
        </w:rPr>
        <w:t xml:space="preserve">quarter or </w:t>
      </w:r>
      <w:r w:rsidRPr="001C142B">
        <w:rPr>
          <w:rFonts w:ascii="Times New Roman" w:hAnsi="Times New Roman" w:cs="Times New Roman"/>
          <w:kern w:val="2"/>
          <w:sz w:val="24"/>
          <w:szCs w:val="24"/>
          <w14:ligatures w14:val="standardContextual"/>
        </w:rPr>
        <w:t xml:space="preserve">semester </w:t>
      </w:r>
      <w:r w:rsidR="00E43920">
        <w:rPr>
          <w:rFonts w:ascii="Times New Roman" w:hAnsi="Times New Roman" w:cs="Times New Roman"/>
          <w:kern w:val="2"/>
          <w:sz w:val="24"/>
          <w:szCs w:val="24"/>
          <w14:ligatures w14:val="standardContextual"/>
        </w:rPr>
        <w:t>as</w:t>
      </w:r>
      <w:r w:rsidRPr="001C142B">
        <w:rPr>
          <w:rFonts w:ascii="Times New Roman" w:hAnsi="Times New Roman" w:cs="Times New Roman"/>
          <w:kern w:val="2"/>
          <w:sz w:val="24"/>
          <w:szCs w:val="24"/>
          <w14:ligatures w14:val="standardContextual"/>
        </w:rPr>
        <w:t xml:space="preserve"> field experience</w:t>
      </w:r>
      <w:r w:rsidR="00E43920">
        <w:rPr>
          <w:rFonts w:ascii="Times New Roman" w:hAnsi="Times New Roman" w:cs="Times New Roman"/>
          <w:kern w:val="2"/>
          <w:sz w:val="24"/>
          <w:szCs w:val="24"/>
          <w14:ligatures w14:val="standardContextual"/>
        </w:rPr>
        <w:t>s</w:t>
      </w:r>
      <w:r w:rsidRPr="001C142B">
        <w:rPr>
          <w:rFonts w:ascii="Times New Roman" w:hAnsi="Times New Roman" w:cs="Times New Roman"/>
          <w:kern w:val="2"/>
          <w:sz w:val="24"/>
          <w:szCs w:val="24"/>
          <w14:ligatures w14:val="standardContextual"/>
        </w:rPr>
        <w:t xml:space="preserve"> </w:t>
      </w:r>
      <w:r w:rsidR="00E43920">
        <w:rPr>
          <w:rFonts w:ascii="Times New Roman" w:hAnsi="Times New Roman" w:cs="Times New Roman"/>
          <w:kern w:val="2"/>
          <w:sz w:val="24"/>
          <w:szCs w:val="24"/>
          <w14:ligatures w14:val="standardContextual"/>
        </w:rPr>
        <w:t>in the classroom</w:t>
      </w:r>
      <w:r w:rsidRPr="001C142B">
        <w:rPr>
          <w:rFonts w:ascii="Times New Roman" w:hAnsi="Times New Roman" w:cs="Times New Roman"/>
          <w:kern w:val="2"/>
          <w:sz w:val="24"/>
          <w:szCs w:val="24"/>
          <w14:ligatures w14:val="standardContextual"/>
        </w:rPr>
        <w:t xml:space="preserve">. These courses will </w:t>
      </w:r>
      <w:r w:rsidR="00DA03FB">
        <w:rPr>
          <w:rFonts w:ascii="Times New Roman" w:hAnsi="Times New Roman" w:cs="Times New Roman"/>
          <w:kern w:val="2"/>
          <w:sz w:val="24"/>
          <w:szCs w:val="24"/>
          <w14:ligatures w14:val="standardContextual"/>
        </w:rPr>
        <w:t>enable</w:t>
      </w:r>
      <w:r w:rsidRPr="001C142B">
        <w:rPr>
          <w:rFonts w:ascii="Times New Roman" w:hAnsi="Times New Roman" w:cs="Times New Roman"/>
          <w:kern w:val="2"/>
          <w:sz w:val="24"/>
          <w:szCs w:val="24"/>
          <w14:ligatures w14:val="standardContextual"/>
        </w:rPr>
        <w:t xml:space="preserve"> student teachers to receive </w:t>
      </w:r>
      <w:r w:rsidR="00DA03FB">
        <w:rPr>
          <w:rFonts w:ascii="Times New Roman" w:hAnsi="Times New Roman" w:cs="Times New Roman"/>
          <w:kern w:val="2"/>
          <w:sz w:val="24"/>
          <w:szCs w:val="24"/>
          <w14:ligatures w14:val="standardContextual"/>
        </w:rPr>
        <w:t xml:space="preserve">guidance and </w:t>
      </w:r>
      <w:r w:rsidRPr="001C142B">
        <w:rPr>
          <w:rFonts w:ascii="Times New Roman" w:hAnsi="Times New Roman" w:cs="Times New Roman"/>
          <w:kern w:val="2"/>
          <w:sz w:val="24"/>
          <w:szCs w:val="24"/>
          <w14:ligatures w14:val="standardContextual"/>
        </w:rPr>
        <w:t xml:space="preserve">feedback from </w:t>
      </w:r>
      <w:r w:rsidR="00DA03FB">
        <w:rPr>
          <w:rFonts w:ascii="Times New Roman" w:hAnsi="Times New Roman" w:cs="Times New Roman"/>
          <w:kern w:val="2"/>
          <w:sz w:val="24"/>
          <w:szCs w:val="24"/>
          <w14:ligatures w14:val="standardContextual"/>
        </w:rPr>
        <w:t>professors</w:t>
      </w:r>
      <w:r w:rsidRPr="001C142B">
        <w:rPr>
          <w:rFonts w:ascii="Times New Roman" w:hAnsi="Times New Roman" w:cs="Times New Roman"/>
          <w:kern w:val="2"/>
          <w:sz w:val="24"/>
          <w:szCs w:val="24"/>
          <w14:ligatures w14:val="standardContextual"/>
        </w:rPr>
        <w:t xml:space="preserve"> and practicum supervisors on </w:t>
      </w:r>
      <w:r w:rsidR="00DA03FB">
        <w:rPr>
          <w:rFonts w:ascii="Times New Roman" w:hAnsi="Times New Roman" w:cs="Times New Roman"/>
          <w:kern w:val="2"/>
          <w:sz w:val="24"/>
          <w:szCs w:val="24"/>
          <w14:ligatures w14:val="standardContextual"/>
        </w:rPr>
        <w:t>their instructional practices</w:t>
      </w:r>
      <w:r>
        <w:rPr>
          <w:rFonts w:ascii="Times New Roman" w:hAnsi="Times New Roman" w:cs="Times New Roman"/>
          <w:kern w:val="2"/>
          <w:sz w:val="24"/>
          <w:szCs w:val="24"/>
          <w14:ligatures w14:val="standardContextual"/>
        </w:rPr>
        <w:t xml:space="preserve"> (</w:t>
      </w:r>
      <w:proofErr w:type="spellStart"/>
      <w:r>
        <w:rPr>
          <w:rFonts w:ascii="Times New Roman" w:hAnsi="Times New Roman" w:cs="Times New Roman"/>
          <w:kern w:val="2"/>
          <w:sz w:val="24"/>
          <w:szCs w:val="24"/>
          <w14:ligatures w14:val="standardContextual"/>
        </w:rPr>
        <w:t>Dinnebeil</w:t>
      </w:r>
      <w:proofErr w:type="spellEnd"/>
      <w:r>
        <w:rPr>
          <w:rFonts w:ascii="Times New Roman" w:hAnsi="Times New Roman" w:cs="Times New Roman"/>
          <w:kern w:val="2"/>
          <w:sz w:val="24"/>
          <w:szCs w:val="24"/>
          <w14:ligatures w14:val="standardContextual"/>
        </w:rPr>
        <w:t xml:space="preserve"> et al., 2006)</w:t>
      </w:r>
      <w:r w:rsidRPr="001C142B">
        <w:rPr>
          <w:rFonts w:ascii="Times New Roman" w:hAnsi="Times New Roman" w:cs="Times New Roman"/>
          <w:kern w:val="2"/>
          <w:sz w:val="24"/>
          <w:szCs w:val="24"/>
          <w14:ligatures w14:val="standardContextual"/>
        </w:rPr>
        <w:t xml:space="preserve">. Teacher candidates should have </w:t>
      </w:r>
      <w:r w:rsidR="00EC5F20">
        <w:rPr>
          <w:rFonts w:ascii="Times New Roman" w:hAnsi="Times New Roman" w:cs="Times New Roman"/>
          <w:kern w:val="2"/>
          <w:sz w:val="24"/>
          <w:szCs w:val="24"/>
          <w14:ligatures w14:val="standardContextual"/>
        </w:rPr>
        <w:t>opportunities to visit and observe</w:t>
      </w:r>
      <w:r w:rsidRPr="001C142B">
        <w:rPr>
          <w:rFonts w:ascii="Times New Roman" w:hAnsi="Times New Roman" w:cs="Times New Roman"/>
          <w:kern w:val="2"/>
          <w:sz w:val="24"/>
          <w:szCs w:val="24"/>
          <w14:ligatures w14:val="standardContextual"/>
        </w:rPr>
        <w:t xml:space="preserve"> model classrooms where </w:t>
      </w:r>
      <w:r w:rsidR="00574952">
        <w:rPr>
          <w:rFonts w:ascii="Times New Roman" w:hAnsi="Times New Roman" w:cs="Times New Roman"/>
          <w:kern w:val="2"/>
          <w:sz w:val="24"/>
          <w:szCs w:val="24"/>
          <w14:ligatures w14:val="standardContextual"/>
        </w:rPr>
        <w:t>experienced educators</w:t>
      </w:r>
      <w:r w:rsidRPr="001C142B">
        <w:rPr>
          <w:rFonts w:ascii="Times New Roman" w:hAnsi="Times New Roman" w:cs="Times New Roman"/>
          <w:kern w:val="2"/>
          <w:sz w:val="24"/>
          <w:szCs w:val="24"/>
          <w14:ligatures w14:val="standardContextual"/>
        </w:rPr>
        <w:t xml:space="preserve"> embrace the </w:t>
      </w:r>
      <w:r w:rsidR="00574952">
        <w:rPr>
          <w:rFonts w:ascii="Times New Roman" w:hAnsi="Times New Roman" w:cs="Times New Roman"/>
          <w:kern w:val="2"/>
          <w:sz w:val="24"/>
          <w:szCs w:val="24"/>
          <w14:ligatures w14:val="standardContextual"/>
        </w:rPr>
        <w:t xml:space="preserve">inclusion </w:t>
      </w:r>
      <w:r w:rsidRPr="001C142B">
        <w:rPr>
          <w:rFonts w:ascii="Times New Roman" w:hAnsi="Times New Roman" w:cs="Times New Roman"/>
          <w:kern w:val="2"/>
          <w:sz w:val="24"/>
          <w:szCs w:val="24"/>
          <w14:ligatures w14:val="standardContextual"/>
        </w:rPr>
        <w:t>philosophy. Th</w:t>
      </w:r>
      <w:r w:rsidR="00EC5F20">
        <w:rPr>
          <w:rFonts w:ascii="Times New Roman" w:hAnsi="Times New Roman" w:cs="Times New Roman"/>
          <w:kern w:val="2"/>
          <w:sz w:val="24"/>
          <w:szCs w:val="24"/>
          <w14:ligatures w14:val="standardContextual"/>
        </w:rPr>
        <w:t>ese</w:t>
      </w:r>
      <w:r w:rsidRPr="001C142B">
        <w:rPr>
          <w:rFonts w:ascii="Times New Roman" w:hAnsi="Times New Roman" w:cs="Times New Roman"/>
          <w:kern w:val="2"/>
          <w:sz w:val="24"/>
          <w:szCs w:val="24"/>
          <w14:ligatures w14:val="standardContextual"/>
        </w:rPr>
        <w:t xml:space="preserve"> experience</w:t>
      </w:r>
      <w:r w:rsidR="00EC5F20">
        <w:rPr>
          <w:rFonts w:ascii="Times New Roman" w:hAnsi="Times New Roman" w:cs="Times New Roman"/>
          <w:kern w:val="2"/>
          <w:sz w:val="24"/>
          <w:szCs w:val="24"/>
          <w14:ligatures w14:val="standardContextual"/>
        </w:rPr>
        <w:t>s</w:t>
      </w:r>
      <w:r w:rsidRPr="001C142B">
        <w:rPr>
          <w:rFonts w:ascii="Times New Roman" w:hAnsi="Times New Roman" w:cs="Times New Roman"/>
          <w:kern w:val="2"/>
          <w:sz w:val="24"/>
          <w:szCs w:val="24"/>
          <w14:ligatures w14:val="standardContextual"/>
        </w:rPr>
        <w:t xml:space="preserve"> will </w:t>
      </w:r>
      <w:r w:rsidR="00EC5F20">
        <w:rPr>
          <w:rFonts w:ascii="Times New Roman" w:hAnsi="Times New Roman" w:cs="Times New Roman"/>
          <w:kern w:val="2"/>
          <w:sz w:val="24"/>
          <w:szCs w:val="24"/>
          <w14:ligatures w14:val="standardContextual"/>
        </w:rPr>
        <w:t>give</w:t>
      </w:r>
      <w:r w:rsidRPr="001C142B">
        <w:rPr>
          <w:rFonts w:ascii="Times New Roman" w:hAnsi="Times New Roman" w:cs="Times New Roman"/>
          <w:kern w:val="2"/>
          <w:sz w:val="24"/>
          <w:szCs w:val="24"/>
          <w14:ligatures w14:val="standardContextual"/>
        </w:rPr>
        <w:t xml:space="preserve"> teacher candidates </w:t>
      </w:r>
      <w:r w:rsidR="009F6D87">
        <w:rPr>
          <w:rFonts w:ascii="Times New Roman" w:hAnsi="Times New Roman" w:cs="Times New Roman"/>
          <w:kern w:val="2"/>
          <w:sz w:val="24"/>
          <w:szCs w:val="24"/>
          <w14:ligatures w14:val="standardContextual"/>
        </w:rPr>
        <w:t xml:space="preserve">effective </w:t>
      </w:r>
      <w:r w:rsidRPr="001C142B">
        <w:rPr>
          <w:rFonts w:ascii="Times New Roman" w:hAnsi="Times New Roman" w:cs="Times New Roman"/>
          <w:kern w:val="2"/>
          <w:sz w:val="24"/>
          <w:szCs w:val="24"/>
          <w14:ligatures w14:val="standardContextual"/>
        </w:rPr>
        <w:t xml:space="preserve">implementation </w:t>
      </w:r>
      <w:r w:rsidR="00EC5F20">
        <w:rPr>
          <w:rFonts w:ascii="Times New Roman" w:hAnsi="Times New Roman" w:cs="Times New Roman"/>
          <w:kern w:val="2"/>
          <w:sz w:val="24"/>
          <w:szCs w:val="24"/>
          <w14:ligatures w14:val="standardContextual"/>
        </w:rPr>
        <w:t xml:space="preserve">models </w:t>
      </w:r>
      <w:r w:rsidRPr="001C142B">
        <w:rPr>
          <w:rFonts w:ascii="Times New Roman" w:hAnsi="Times New Roman" w:cs="Times New Roman"/>
          <w:kern w:val="2"/>
          <w:sz w:val="24"/>
          <w:szCs w:val="24"/>
          <w14:ligatures w14:val="standardContextual"/>
        </w:rPr>
        <w:t>of inclusive practices and</w:t>
      </w:r>
      <w:r w:rsidR="002C3666">
        <w:rPr>
          <w:rFonts w:ascii="Times New Roman" w:hAnsi="Times New Roman" w:cs="Times New Roman"/>
          <w:kern w:val="2"/>
          <w:sz w:val="24"/>
          <w:szCs w:val="24"/>
          <w14:ligatures w14:val="standardContextual"/>
        </w:rPr>
        <w:t xml:space="preserve"> positively</w:t>
      </w:r>
      <w:r w:rsidRPr="001C142B">
        <w:rPr>
          <w:rFonts w:ascii="Times New Roman" w:hAnsi="Times New Roman" w:cs="Times New Roman"/>
          <w:kern w:val="2"/>
          <w:sz w:val="24"/>
          <w:szCs w:val="24"/>
          <w14:ligatures w14:val="standardContextual"/>
        </w:rPr>
        <w:t xml:space="preserve"> </w:t>
      </w:r>
      <w:r w:rsidR="009F6D87">
        <w:rPr>
          <w:rFonts w:ascii="Times New Roman" w:hAnsi="Times New Roman" w:cs="Times New Roman"/>
          <w:kern w:val="2"/>
          <w:sz w:val="24"/>
          <w:szCs w:val="24"/>
          <w14:ligatures w14:val="standardContextual"/>
        </w:rPr>
        <w:t>impact</w:t>
      </w:r>
      <w:r w:rsidRPr="001C142B">
        <w:rPr>
          <w:rFonts w:ascii="Times New Roman" w:hAnsi="Times New Roman" w:cs="Times New Roman"/>
          <w:kern w:val="2"/>
          <w:sz w:val="24"/>
          <w:szCs w:val="24"/>
          <w14:ligatures w14:val="standardContextual"/>
        </w:rPr>
        <w:t xml:space="preserve"> their </w:t>
      </w:r>
      <w:r w:rsidR="00EC5F20">
        <w:rPr>
          <w:rFonts w:ascii="Times New Roman" w:hAnsi="Times New Roman" w:cs="Times New Roman"/>
          <w:kern w:val="2"/>
          <w:sz w:val="24"/>
          <w:szCs w:val="24"/>
          <w14:ligatures w14:val="standardContextual"/>
        </w:rPr>
        <w:t xml:space="preserve">perceptions </w:t>
      </w:r>
      <w:r w:rsidRPr="001C142B">
        <w:rPr>
          <w:rFonts w:ascii="Times New Roman" w:hAnsi="Times New Roman" w:cs="Times New Roman"/>
          <w:kern w:val="2"/>
          <w:sz w:val="24"/>
          <w:szCs w:val="24"/>
          <w14:ligatures w14:val="standardContextual"/>
        </w:rPr>
        <w:t>toward inclusion.</w:t>
      </w:r>
    </w:p>
    <w:p w14:paraId="41DB6381" w14:textId="31BD6D99" w:rsidR="00DA17CC" w:rsidRPr="00D9234F" w:rsidRDefault="00DA17CC" w:rsidP="00DA17CC">
      <w:pPr>
        <w:autoSpaceDE w:val="0"/>
        <w:autoSpaceDN w:val="0"/>
        <w:adjustRightInd w:val="0"/>
        <w:spacing w:after="0" w:line="480" w:lineRule="auto"/>
        <w:ind w:firstLine="720"/>
        <w:rPr>
          <w:rFonts w:ascii="Times New Roman" w:hAnsi="Times New Roman" w:cs="Times New Roman"/>
          <w:color w:val="000000"/>
          <w:sz w:val="24"/>
          <w:szCs w:val="24"/>
          <w14:ligatures w14:val="standardContextual"/>
        </w:rPr>
      </w:pPr>
      <w:r w:rsidRPr="00D9234F">
        <w:rPr>
          <w:rFonts w:ascii="Times New Roman" w:hAnsi="Times New Roman" w:cs="Times New Roman"/>
          <w:kern w:val="2"/>
          <w:sz w:val="24"/>
          <w:szCs w:val="24"/>
          <w14:ligatures w14:val="standardContextual"/>
        </w:rPr>
        <w:t>At the district level,</w:t>
      </w:r>
      <w:r>
        <w:rPr>
          <w:rFonts w:ascii="Times New Roman" w:hAnsi="Times New Roman" w:cs="Times New Roman"/>
          <w:kern w:val="2"/>
          <w:sz w:val="24"/>
          <w:szCs w:val="24"/>
          <w14:ligatures w14:val="standardContextual"/>
        </w:rPr>
        <w:t xml:space="preserve"> f</w:t>
      </w:r>
      <w:r w:rsidRPr="00D9234F">
        <w:rPr>
          <w:rFonts w:ascii="Times New Roman" w:hAnsi="Times New Roman" w:cs="Times New Roman"/>
          <w:kern w:val="2"/>
          <w:sz w:val="24"/>
          <w:szCs w:val="24"/>
          <w14:ligatures w14:val="standardContextual"/>
        </w:rPr>
        <w:t xml:space="preserve">ocused leadership practices are </w:t>
      </w:r>
      <w:r w:rsidR="001819C9">
        <w:rPr>
          <w:rFonts w:ascii="Times New Roman" w:hAnsi="Times New Roman" w:cs="Times New Roman"/>
          <w:kern w:val="2"/>
          <w:sz w:val="24"/>
          <w:szCs w:val="24"/>
          <w14:ligatures w14:val="standardContextual"/>
        </w:rPr>
        <w:t>crucial</w:t>
      </w:r>
      <w:r w:rsidRPr="00D9234F">
        <w:rPr>
          <w:rFonts w:ascii="Times New Roman" w:hAnsi="Times New Roman" w:cs="Times New Roman"/>
          <w:kern w:val="2"/>
          <w:sz w:val="24"/>
          <w:szCs w:val="24"/>
          <w14:ligatures w14:val="standardContextual"/>
        </w:rPr>
        <w:t xml:space="preserve"> for the </w:t>
      </w:r>
      <w:r w:rsidR="0095406F">
        <w:rPr>
          <w:rFonts w:ascii="Times New Roman" w:hAnsi="Times New Roman" w:cs="Times New Roman"/>
          <w:kern w:val="2"/>
          <w:sz w:val="24"/>
          <w:szCs w:val="24"/>
          <w14:ligatures w14:val="standardContextual"/>
        </w:rPr>
        <w:t>successful</w:t>
      </w:r>
      <w:r w:rsidRPr="00D9234F">
        <w:rPr>
          <w:rFonts w:ascii="Times New Roman" w:hAnsi="Times New Roman" w:cs="Times New Roman"/>
          <w:kern w:val="2"/>
          <w:sz w:val="24"/>
          <w:szCs w:val="24"/>
          <w14:ligatures w14:val="standardContextual"/>
        </w:rPr>
        <w:t xml:space="preserve"> </w:t>
      </w:r>
      <w:r w:rsidR="0095406F">
        <w:rPr>
          <w:rFonts w:ascii="Times New Roman" w:hAnsi="Times New Roman" w:cs="Times New Roman"/>
          <w:kern w:val="2"/>
          <w:sz w:val="24"/>
          <w:szCs w:val="24"/>
          <w14:ligatures w14:val="standardContextual"/>
        </w:rPr>
        <w:t>implementation</w:t>
      </w:r>
      <w:r w:rsidRPr="00D9234F">
        <w:rPr>
          <w:rFonts w:ascii="Times New Roman" w:hAnsi="Times New Roman" w:cs="Times New Roman"/>
          <w:kern w:val="2"/>
          <w:sz w:val="24"/>
          <w:szCs w:val="24"/>
          <w14:ligatures w14:val="standardContextual"/>
        </w:rPr>
        <w:t xml:space="preserve"> of </w:t>
      </w:r>
      <w:r w:rsidR="0095406F">
        <w:rPr>
          <w:rFonts w:ascii="Times New Roman" w:hAnsi="Times New Roman" w:cs="Times New Roman"/>
          <w:kern w:val="2"/>
          <w:sz w:val="24"/>
          <w:szCs w:val="24"/>
          <w14:ligatures w14:val="standardContextual"/>
        </w:rPr>
        <w:t>actions</w:t>
      </w:r>
      <w:r w:rsidRPr="00D9234F">
        <w:rPr>
          <w:rFonts w:ascii="Times New Roman" w:hAnsi="Times New Roman" w:cs="Times New Roman"/>
          <w:kern w:val="2"/>
          <w:sz w:val="24"/>
          <w:szCs w:val="24"/>
          <w14:ligatures w14:val="standardContextual"/>
        </w:rPr>
        <w:t xml:space="preserve"> </w:t>
      </w:r>
      <w:r w:rsidR="0095406F">
        <w:rPr>
          <w:rFonts w:ascii="Times New Roman" w:hAnsi="Times New Roman" w:cs="Times New Roman"/>
          <w:kern w:val="2"/>
          <w:sz w:val="24"/>
          <w:szCs w:val="24"/>
          <w14:ligatures w14:val="standardContextual"/>
        </w:rPr>
        <w:t>focused on advancing</w:t>
      </w:r>
      <w:r w:rsidRPr="00D9234F">
        <w:rPr>
          <w:rFonts w:ascii="Times New Roman" w:hAnsi="Times New Roman" w:cs="Times New Roman"/>
          <w:kern w:val="2"/>
          <w:sz w:val="24"/>
          <w:szCs w:val="24"/>
          <w14:ligatures w14:val="standardContextual"/>
        </w:rPr>
        <w:t xml:space="preserve"> inclusive practices</w:t>
      </w:r>
      <w:r>
        <w:rPr>
          <w:rFonts w:ascii="Times New Roman" w:hAnsi="Times New Roman" w:cs="Times New Roman"/>
          <w:kern w:val="2"/>
          <w:sz w:val="24"/>
          <w:szCs w:val="24"/>
          <w14:ligatures w14:val="standardContextual"/>
        </w:rPr>
        <w:t xml:space="preserve"> (Lawrence et al., 2016)</w:t>
      </w:r>
      <w:r w:rsidRPr="00D9234F">
        <w:rPr>
          <w:rFonts w:ascii="Times New Roman" w:hAnsi="Times New Roman" w:cs="Times New Roman"/>
          <w:kern w:val="2"/>
          <w:sz w:val="24"/>
          <w:szCs w:val="24"/>
          <w14:ligatures w14:val="standardContextual"/>
        </w:rPr>
        <w:t xml:space="preserve">. </w:t>
      </w:r>
      <w:r w:rsidRPr="00D10DF5">
        <w:rPr>
          <w:rFonts w:ascii="Times New Roman" w:hAnsi="Times New Roman" w:cs="Times New Roman"/>
          <w:color w:val="000000"/>
          <w:sz w:val="24"/>
          <w:szCs w:val="24"/>
          <w14:ligatures w14:val="standardContextual"/>
        </w:rPr>
        <w:t>Physical support services include</w:t>
      </w:r>
      <w:r w:rsidR="00FF6BB5">
        <w:rPr>
          <w:rFonts w:ascii="Times New Roman" w:hAnsi="Times New Roman" w:cs="Times New Roman"/>
          <w:color w:val="000000"/>
          <w:sz w:val="24"/>
          <w:szCs w:val="24"/>
          <w14:ligatures w14:val="standardContextual"/>
        </w:rPr>
        <w:t xml:space="preserve"> supplies</w:t>
      </w:r>
      <w:r w:rsidRPr="00D10DF5">
        <w:rPr>
          <w:rFonts w:ascii="Times New Roman" w:hAnsi="Times New Roman" w:cs="Times New Roman"/>
          <w:color w:val="000000"/>
          <w:sz w:val="24"/>
          <w:szCs w:val="24"/>
          <w14:ligatures w14:val="standardContextual"/>
        </w:rPr>
        <w:t xml:space="preserve">, </w:t>
      </w:r>
      <w:r w:rsidR="00241E92">
        <w:rPr>
          <w:rFonts w:ascii="Times New Roman" w:hAnsi="Times New Roman" w:cs="Times New Roman"/>
          <w:color w:val="000000"/>
          <w:sz w:val="24"/>
          <w:szCs w:val="24"/>
          <w14:ligatures w14:val="standardContextual"/>
        </w:rPr>
        <w:t xml:space="preserve">curriculum </w:t>
      </w:r>
      <w:r w:rsidR="00FF6BB5">
        <w:rPr>
          <w:rFonts w:ascii="Times New Roman" w:hAnsi="Times New Roman" w:cs="Times New Roman"/>
          <w:color w:val="000000"/>
          <w:sz w:val="24"/>
          <w:szCs w:val="24"/>
          <w14:ligatures w14:val="standardContextual"/>
        </w:rPr>
        <w:t xml:space="preserve">and </w:t>
      </w:r>
      <w:r w:rsidRPr="00D10DF5">
        <w:rPr>
          <w:rFonts w:ascii="Times New Roman" w:hAnsi="Times New Roman" w:cs="Times New Roman"/>
          <w:color w:val="000000"/>
          <w:sz w:val="24"/>
          <w:szCs w:val="24"/>
          <w14:ligatures w14:val="standardContextual"/>
        </w:rPr>
        <w:t>instructional materials, information technology (IT) equipment</w:t>
      </w:r>
      <w:r w:rsidR="00241E92">
        <w:rPr>
          <w:rFonts w:ascii="Times New Roman" w:hAnsi="Times New Roman" w:cs="Times New Roman"/>
          <w:color w:val="000000"/>
          <w:sz w:val="24"/>
          <w:szCs w:val="24"/>
          <w14:ligatures w14:val="standardContextual"/>
        </w:rPr>
        <w:t xml:space="preserve"> for assistive technology</w:t>
      </w:r>
      <w:r w:rsidRPr="00D10DF5">
        <w:rPr>
          <w:rFonts w:ascii="Times New Roman" w:hAnsi="Times New Roman" w:cs="Times New Roman"/>
          <w:color w:val="000000"/>
          <w:sz w:val="24"/>
          <w:szCs w:val="24"/>
          <w14:ligatures w14:val="standardContextual"/>
        </w:rPr>
        <w:t xml:space="preserve">, and physical </w:t>
      </w:r>
      <w:r w:rsidR="00241E92">
        <w:rPr>
          <w:rFonts w:ascii="Times New Roman" w:hAnsi="Times New Roman" w:cs="Times New Roman"/>
          <w:color w:val="000000"/>
          <w:sz w:val="24"/>
          <w:szCs w:val="24"/>
          <w14:ligatures w14:val="standardContextual"/>
        </w:rPr>
        <w:t xml:space="preserve">equipment </w:t>
      </w:r>
      <w:r w:rsidRPr="00D10DF5">
        <w:rPr>
          <w:rFonts w:ascii="Times New Roman" w:hAnsi="Times New Roman" w:cs="Times New Roman"/>
          <w:color w:val="000000"/>
          <w:sz w:val="24"/>
          <w:szCs w:val="24"/>
          <w14:ligatures w14:val="standardContextual"/>
        </w:rPr>
        <w:t xml:space="preserve">(Avramidis </w:t>
      </w:r>
      <w:r>
        <w:rPr>
          <w:rFonts w:ascii="Times New Roman" w:hAnsi="Times New Roman" w:cs="Times New Roman"/>
          <w:color w:val="000000"/>
          <w:sz w:val="24"/>
          <w:szCs w:val="24"/>
          <w14:ligatures w14:val="standardContextual"/>
        </w:rPr>
        <w:t>et al.</w:t>
      </w:r>
      <w:r w:rsidRPr="00D10DF5">
        <w:rPr>
          <w:rFonts w:ascii="Times New Roman" w:hAnsi="Times New Roman" w:cs="Times New Roman"/>
          <w:color w:val="000000"/>
          <w:sz w:val="24"/>
          <w:szCs w:val="24"/>
          <w14:ligatures w14:val="standardContextual"/>
        </w:rPr>
        <w:t>, 200</w:t>
      </w:r>
      <w:r>
        <w:rPr>
          <w:rFonts w:ascii="Times New Roman" w:hAnsi="Times New Roman" w:cs="Times New Roman"/>
          <w:color w:val="000000"/>
          <w:sz w:val="24"/>
          <w:szCs w:val="24"/>
          <w14:ligatures w14:val="standardContextual"/>
        </w:rPr>
        <w:t>0</w:t>
      </w:r>
      <w:r w:rsidRPr="00D10DF5">
        <w:rPr>
          <w:rFonts w:ascii="Times New Roman" w:hAnsi="Times New Roman" w:cs="Times New Roman"/>
          <w:color w:val="000000"/>
          <w:sz w:val="24"/>
          <w:szCs w:val="24"/>
          <w14:ligatures w14:val="standardContextual"/>
        </w:rPr>
        <w:t xml:space="preserve">). </w:t>
      </w:r>
      <w:r w:rsidRPr="00D9234F">
        <w:rPr>
          <w:rFonts w:ascii="Times New Roman" w:hAnsi="Times New Roman" w:cs="Times New Roman"/>
          <w:kern w:val="2"/>
          <w:sz w:val="24"/>
          <w:szCs w:val="24"/>
          <w14:ligatures w14:val="standardContextual"/>
        </w:rPr>
        <w:t>The success of inclusive practices begins with a shared vision and collaboration. This can be ac</w:t>
      </w:r>
      <w:r w:rsidR="00883180">
        <w:rPr>
          <w:rFonts w:ascii="Times New Roman" w:hAnsi="Times New Roman" w:cs="Times New Roman"/>
          <w:kern w:val="2"/>
          <w:sz w:val="24"/>
          <w:szCs w:val="24"/>
          <w14:ligatures w14:val="standardContextual"/>
        </w:rPr>
        <w:t xml:space="preserve">complished </w:t>
      </w:r>
      <w:r w:rsidRPr="00D9234F">
        <w:rPr>
          <w:rFonts w:ascii="Times New Roman" w:hAnsi="Times New Roman" w:cs="Times New Roman"/>
          <w:kern w:val="2"/>
          <w:sz w:val="24"/>
          <w:szCs w:val="24"/>
          <w14:ligatures w14:val="standardContextual"/>
        </w:rPr>
        <w:t xml:space="preserve">through structured </w:t>
      </w:r>
      <w:r w:rsidR="00883180">
        <w:rPr>
          <w:rFonts w:ascii="Times New Roman" w:hAnsi="Times New Roman" w:cs="Times New Roman"/>
          <w:kern w:val="2"/>
          <w:sz w:val="24"/>
          <w:szCs w:val="24"/>
          <w14:ligatures w14:val="standardContextual"/>
        </w:rPr>
        <w:t>training</w:t>
      </w:r>
      <w:r w:rsidRPr="00D9234F">
        <w:rPr>
          <w:rFonts w:ascii="Times New Roman" w:hAnsi="Times New Roman" w:cs="Times New Roman"/>
          <w:kern w:val="2"/>
          <w:sz w:val="24"/>
          <w:szCs w:val="24"/>
          <w14:ligatures w14:val="standardContextual"/>
        </w:rPr>
        <w:t xml:space="preserve"> programs that </w:t>
      </w:r>
      <w:r>
        <w:rPr>
          <w:rFonts w:ascii="Times New Roman" w:hAnsi="Times New Roman" w:cs="Times New Roman"/>
          <w:kern w:val="2"/>
          <w:sz w:val="24"/>
          <w:szCs w:val="24"/>
          <w14:ligatures w14:val="standardContextual"/>
        </w:rPr>
        <w:t>purposefully blend</w:t>
      </w:r>
      <w:r w:rsidRPr="00D9234F">
        <w:rPr>
          <w:rFonts w:ascii="Times New Roman" w:hAnsi="Times New Roman" w:cs="Times New Roman"/>
          <w:kern w:val="2"/>
          <w:sz w:val="24"/>
          <w:szCs w:val="24"/>
          <w14:ligatures w14:val="standardContextual"/>
        </w:rPr>
        <w:t xml:space="preserve"> </w:t>
      </w:r>
      <w:r>
        <w:rPr>
          <w:rFonts w:ascii="Times New Roman" w:hAnsi="Times New Roman" w:cs="Times New Roman"/>
          <w:kern w:val="2"/>
          <w:sz w:val="24"/>
          <w:szCs w:val="24"/>
          <w14:ligatures w14:val="standardContextual"/>
        </w:rPr>
        <w:t>early childhood special education and regular education staff to</w:t>
      </w:r>
      <w:r w:rsidRPr="00D9234F">
        <w:rPr>
          <w:rFonts w:ascii="Times New Roman" w:hAnsi="Times New Roman" w:cs="Times New Roman"/>
          <w:kern w:val="2"/>
          <w:sz w:val="24"/>
          <w:szCs w:val="24"/>
          <w14:ligatures w14:val="standardContextual"/>
        </w:rPr>
        <w:t xml:space="preserve"> continue </w:t>
      </w:r>
      <w:r>
        <w:rPr>
          <w:rFonts w:ascii="Times New Roman" w:hAnsi="Times New Roman" w:cs="Times New Roman"/>
          <w:kern w:val="2"/>
          <w:sz w:val="24"/>
          <w:szCs w:val="24"/>
        </w:rPr>
        <w:t>collaborating between</w:t>
      </w:r>
      <w:r w:rsidRPr="00D9234F">
        <w:rPr>
          <w:rFonts w:ascii="Times New Roman" w:hAnsi="Times New Roman" w:cs="Times New Roman"/>
          <w:kern w:val="2"/>
          <w:sz w:val="24"/>
          <w:szCs w:val="24"/>
          <w14:ligatures w14:val="standardContextual"/>
        </w:rPr>
        <w:t xml:space="preserve"> entities</w:t>
      </w:r>
      <w:r>
        <w:rPr>
          <w:rFonts w:ascii="Times New Roman" w:hAnsi="Times New Roman" w:cs="Times New Roman"/>
          <w:kern w:val="2"/>
          <w:sz w:val="24"/>
          <w:szCs w:val="24"/>
          <w14:ligatures w14:val="standardContextual"/>
        </w:rPr>
        <w:t xml:space="preserve"> (Cox, 2013)</w:t>
      </w:r>
      <w:r w:rsidRPr="00D9234F">
        <w:rPr>
          <w:rFonts w:ascii="Times New Roman" w:hAnsi="Times New Roman" w:cs="Times New Roman"/>
          <w:kern w:val="2"/>
          <w:sz w:val="24"/>
          <w:szCs w:val="24"/>
          <w14:ligatures w14:val="standardContextual"/>
        </w:rPr>
        <w:t xml:space="preserve">. </w:t>
      </w:r>
      <w:r w:rsidRPr="001E7084">
        <w:rPr>
          <w:rFonts w:ascii="Times New Roman" w:hAnsi="Times New Roman" w:cs="Times New Roman"/>
          <w:kern w:val="2"/>
          <w:sz w:val="24"/>
          <w:szCs w:val="24"/>
          <w14:ligatures w14:val="standardContextual"/>
        </w:rPr>
        <w:t xml:space="preserve">This collaboration can be enhanced by common planning time, professional learning communities, </w:t>
      </w:r>
      <w:r>
        <w:rPr>
          <w:rFonts w:ascii="Times New Roman" w:hAnsi="Times New Roman" w:cs="Times New Roman"/>
          <w:kern w:val="2"/>
          <w:sz w:val="24"/>
          <w:szCs w:val="24"/>
          <w14:ligatures w14:val="standardContextual"/>
        </w:rPr>
        <w:t>shared decision</w:t>
      </w:r>
      <w:r w:rsidR="002F0A38">
        <w:rPr>
          <w:rFonts w:ascii="Times New Roman" w:hAnsi="Times New Roman" w:cs="Times New Roman"/>
          <w:kern w:val="2"/>
          <w:sz w:val="24"/>
          <w:szCs w:val="24"/>
          <w14:ligatures w14:val="standardContextual"/>
        </w:rPr>
        <w:t>-</w:t>
      </w:r>
      <w:r>
        <w:rPr>
          <w:rFonts w:ascii="Times New Roman" w:hAnsi="Times New Roman" w:cs="Times New Roman"/>
          <w:kern w:val="2"/>
          <w:sz w:val="24"/>
          <w:szCs w:val="24"/>
          <w14:ligatures w14:val="standardContextual"/>
        </w:rPr>
        <w:t xml:space="preserve">making, </w:t>
      </w:r>
      <w:r w:rsidRPr="001E7084">
        <w:rPr>
          <w:rFonts w:ascii="Times New Roman" w:hAnsi="Times New Roman" w:cs="Times New Roman"/>
          <w:kern w:val="2"/>
          <w:sz w:val="24"/>
          <w:szCs w:val="24"/>
          <w14:ligatures w14:val="standardContextual"/>
        </w:rPr>
        <w:t>co-teaching</w:t>
      </w:r>
      <w:r w:rsidR="002F0A38">
        <w:rPr>
          <w:rFonts w:ascii="Times New Roman" w:hAnsi="Times New Roman" w:cs="Times New Roman"/>
          <w:kern w:val="2"/>
          <w:sz w:val="24"/>
          <w:szCs w:val="24"/>
          <w14:ligatures w14:val="standardContextual"/>
        </w:rPr>
        <w:t xml:space="preserve">, and creating a standard policy or </w:t>
      </w:r>
      <w:r w:rsidRPr="00D97BF8">
        <w:rPr>
          <w:rFonts w:ascii="Times New Roman" w:hAnsi="Times New Roman" w:cs="Times New Roman"/>
          <w:kern w:val="2"/>
          <w:sz w:val="24"/>
          <w:szCs w:val="24"/>
          <w14:ligatures w14:val="standardContextual"/>
        </w:rPr>
        <w:t xml:space="preserve">platform of knowledge </w:t>
      </w:r>
      <w:r w:rsidR="002F0A38">
        <w:rPr>
          <w:rFonts w:ascii="Times New Roman" w:hAnsi="Times New Roman" w:cs="Times New Roman"/>
          <w:kern w:val="2"/>
          <w:sz w:val="24"/>
          <w:szCs w:val="24"/>
          <w14:ligatures w14:val="standardContextual"/>
        </w:rPr>
        <w:t xml:space="preserve">and </w:t>
      </w:r>
      <w:r w:rsidRPr="00D97BF8">
        <w:rPr>
          <w:rFonts w:ascii="Times New Roman" w:hAnsi="Times New Roman" w:cs="Times New Roman"/>
          <w:kern w:val="2"/>
          <w:sz w:val="24"/>
          <w:szCs w:val="24"/>
          <w14:ligatures w14:val="standardContextual"/>
        </w:rPr>
        <w:t>skills</w:t>
      </w:r>
      <w:r w:rsidR="002F0A38">
        <w:rPr>
          <w:rFonts w:ascii="Times New Roman" w:hAnsi="Times New Roman" w:cs="Times New Roman"/>
          <w:kern w:val="2"/>
          <w:sz w:val="24"/>
          <w:szCs w:val="24"/>
          <w14:ligatures w14:val="standardContextual"/>
        </w:rPr>
        <w:t xml:space="preserve"> to </w:t>
      </w:r>
      <w:r w:rsidRPr="00D97BF8">
        <w:rPr>
          <w:rFonts w:ascii="Times New Roman" w:hAnsi="Times New Roman" w:cs="Times New Roman"/>
          <w:kern w:val="2"/>
          <w:sz w:val="24"/>
          <w:szCs w:val="24"/>
          <w14:ligatures w14:val="standardContextual"/>
        </w:rPr>
        <w:t>prepare all teachers through state certification programs</w:t>
      </w:r>
      <w:r w:rsidR="002F0A38">
        <w:rPr>
          <w:rFonts w:ascii="Times New Roman" w:hAnsi="Times New Roman" w:cs="Times New Roman"/>
          <w:kern w:val="2"/>
          <w:sz w:val="24"/>
          <w:szCs w:val="24"/>
          <w14:ligatures w14:val="standardContextual"/>
        </w:rPr>
        <w:t xml:space="preserve"> and teacher training</w:t>
      </w:r>
      <w:r>
        <w:rPr>
          <w:rFonts w:ascii="Times New Roman" w:hAnsi="Times New Roman" w:cs="Times New Roman"/>
          <w:kern w:val="2"/>
          <w:sz w:val="24"/>
          <w:szCs w:val="24"/>
          <w14:ligatures w14:val="standardContextual"/>
        </w:rPr>
        <w:t xml:space="preserve"> (Fairman &amp; Johnson, 2019; Mowery, 2020)</w:t>
      </w:r>
      <w:r w:rsidRPr="00D97BF8">
        <w:rPr>
          <w:rFonts w:ascii="Times New Roman" w:hAnsi="Times New Roman" w:cs="Times New Roman"/>
          <w:kern w:val="2"/>
          <w:sz w:val="24"/>
          <w:szCs w:val="24"/>
          <w14:ligatures w14:val="standardContextual"/>
        </w:rPr>
        <w:t xml:space="preserve">. </w:t>
      </w:r>
      <w:r w:rsidRPr="00D9234F">
        <w:rPr>
          <w:rFonts w:ascii="Times New Roman" w:hAnsi="Times New Roman" w:cs="Times New Roman"/>
          <w:kern w:val="2"/>
          <w:sz w:val="24"/>
          <w:szCs w:val="24"/>
          <w14:ligatures w14:val="standardContextual"/>
        </w:rPr>
        <w:t xml:space="preserve">School district leaders should </w:t>
      </w:r>
      <w:r w:rsidR="002853C7">
        <w:rPr>
          <w:rFonts w:ascii="Times New Roman" w:hAnsi="Times New Roman" w:cs="Times New Roman"/>
          <w:kern w:val="2"/>
          <w:sz w:val="24"/>
          <w:szCs w:val="24"/>
          <w14:ligatures w14:val="standardContextual"/>
        </w:rPr>
        <w:t>endeavor</w:t>
      </w:r>
      <w:r w:rsidRPr="00D9234F">
        <w:rPr>
          <w:rFonts w:ascii="Times New Roman" w:hAnsi="Times New Roman" w:cs="Times New Roman"/>
          <w:kern w:val="2"/>
          <w:sz w:val="24"/>
          <w:szCs w:val="24"/>
          <w14:ligatures w14:val="standardContextual"/>
        </w:rPr>
        <w:t xml:space="preserve"> to set</w:t>
      </w:r>
      <w:r>
        <w:rPr>
          <w:rFonts w:ascii="Times New Roman" w:hAnsi="Times New Roman" w:cs="Times New Roman"/>
          <w:kern w:val="2"/>
          <w:sz w:val="24"/>
          <w:szCs w:val="24"/>
          <w14:ligatures w14:val="standardContextual"/>
        </w:rPr>
        <w:t xml:space="preserve"> </w:t>
      </w:r>
      <w:r w:rsidRPr="00D9234F">
        <w:rPr>
          <w:rFonts w:ascii="Times New Roman" w:hAnsi="Times New Roman" w:cs="Times New Roman"/>
          <w:kern w:val="2"/>
          <w:sz w:val="24"/>
          <w:szCs w:val="24"/>
          <w14:ligatures w14:val="standardContextual"/>
        </w:rPr>
        <w:t xml:space="preserve">the </w:t>
      </w:r>
      <w:r w:rsidR="002853C7">
        <w:rPr>
          <w:rFonts w:ascii="Times New Roman" w:hAnsi="Times New Roman" w:cs="Times New Roman"/>
          <w:kern w:val="2"/>
          <w:sz w:val="24"/>
          <w:szCs w:val="24"/>
          <w14:ligatures w14:val="standardContextual"/>
        </w:rPr>
        <w:t>style</w:t>
      </w:r>
      <w:r w:rsidRPr="00D9234F">
        <w:rPr>
          <w:rFonts w:ascii="Times New Roman" w:hAnsi="Times New Roman" w:cs="Times New Roman"/>
          <w:kern w:val="2"/>
          <w:sz w:val="24"/>
          <w:szCs w:val="24"/>
          <w14:ligatures w14:val="standardContextual"/>
        </w:rPr>
        <w:t xml:space="preserve"> and </w:t>
      </w:r>
      <w:r w:rsidR="002853C7">
        <w:rPr>
          <w:rFonts w:ascii="Times New Roman" w:hAnsi="Times New Roman" w:cs="Times New Roman"/>
          <w:kern w:val="2"/>
          <w:sz w:val="24"/>
          <w:szCs w:val="24"/>
          <w14:ligatures w14:val="standardContextual"/>
        </w:rPr>
        <w:t>course</w:t>
      </w:r>
      <w:r w:rsidRPr="00D9234F">
        <w:rPr>
          <w:rFonts w:ascii="Times New Roman" w:hAnsi="Times New Roman" w:cs="Times New Roman"/>
          <w:kern w:val="2"/>
          <w:sz w:val="24"/>
          <w:szCs w:val="24"/>
          <w14:ligatures w14:val="standardContextual"/>
        </w:rPr>
        <w:t xml:space="preserve"> for</w:t>
      </w:r>
      <w:r>
        <w:rPr>
          <w:rFonts w:ascii="Times New Roman" w:hAnsi="Times New Roman" w:cs="Times New Roman"/>
          <w:kern w:val="2"/>
          <w:sz w:val="24"/>
          <w:szCs w:val="24"/>
          <w14:ligatures w14:val="standardContextual"/>
        </w:rPr>
        <w:t xml:space="preserve"> </w:t>
      </w:r>
      <w:r w:rsidR="002853C7">
        <w:rPr>
          <w:rFonts w:ascii="Times New Roman" w:hAnsi="Times New Roman" w:cs="Times New Roman"/>
          <w:kern w:val="2"/>
          <w:sz w:val="24"/>
          <w:szCs w:val="24"/>
          <w14:ligatures w14:val="standardContextual"/>
        </w:rPr>
        <w:t>combining the training</w:t>
      </w:r>
      <w:r w:rsidRPr="00D9234F">
        <w:rPr>
          <w:rFonts w:ascii="Times New Roman" w:hAnsi="Times New Roman" w:cs="Times New Roman"/>
          <w:kern w:val="2"/>
          <w:sz w:val="24"/>
          <w:szCs w:val="24"/>
          <w14:ligatures w14:val="standardContextual"/>
        </w:rPr>
        <w:t xml:space="preserve"> of teachers, staff, and all support providers within </w:t>
      </w:r>
      <w:r>
        <w:rPr>
          <w:rFonts w:ascii="Times New Roman" w:hAnsi="Times New Roman" w:cs="Times New Roman"/>
          <w:kern w:val="2"/>
          <w:sz w:val="24"/>
          <w:szCs w:val="24"/>
          <w14:ligatures w14:val="standardContextual"/>
        </w:rPr>
        <w:t>early childhood special education and regular education realms</w:t>
      </w:r>
      <w:r w:rsidRPr="00D9234F">
        <w:rPr>
          <w:rFonts w:ascii="Times New Roman" w:hAnsi="Times New Roman" w:cs="Times New Roman"/>
          <w:kern w:val="2"/>
          <w:sz w:val="24"/>
          <w:szCs w:val="24"/>
          <w14:ligatures w14:val="standardContextual"/>
        </w:rPr>
        <w:t>.</w:t>
      </w:r>
    </w:p>
    <w:p w14:paraId="18852422" w14:textId="6D546985" w:rsidR="00DA17CC" w:rsidRPr="00AA30DC" w:rsidRDefault="00DA17CC" w:rsidP="00DA17CC">
      <w:pPr>
        <w:spacing w:after="0" w:line="480" w:lineRule="auto"/>
        <w:ind w:firstLine="720"/>
        <w:rPr>
          <w:rFonts w:ascii="Times New Roman" w:hAnsi="Times New Roman" w:cs="Times New Roman"/>
          <w:color w:val="000000"/>
          <w:kern w:val="2"/>
          <w:sz w:val="24"/>
          <w:szCs w:val="24"/>
          <w14:ligatures w14:val="standardContextual"/>
        </w:rPr>
      </w:pPr>
      <w:r w:rsidRPr="00D9234F">
        <w:rPr>
          <w:rFonts w:ascii="Times New Roman" w:hAnsi="Times New Roman" w:cs="Times New Roman"/>
          <w:kern w:val="2"/>
          <w:sz w:val="24"/>
          <w:szCs w:val="24"/>
          <w14:ligatures w14:val="standardContextual"/>
        </w:rPr>
        <w:lastRenderedPageBreak/>
        <w:t xml:space="preserve">At the school level, </w:t>
      </w:r>
      <w:r>
        <w:rPr>
          <w:rFonts w:ascii="Times New Roman" w:hAnsi="Times New Roman" w:cs="Times New Roman"/>
          <w:kern w:val="2"/>
          <w:sz w:val="24"/>
          <w:szCs w:val="24"/>
          <w14:ligatures w14:val="standardContextual"/>
        </w:rPr>
        <w:t>l</w:t>
      </w:r>
      <w:r w:rsidRPr="00D9234F">
        <w:rPr>
          <w:rFonts w:ascii="Times New Roman" w:hAnsi="Times New Roman" w:cs="Times New Roman"/>
          <w:kern w:val="2"/>
          <w:sz w:val="24"/>
          <w:szCs w:val="24"/>
          <w14:ligatures w14:val="standardContextual"/>
        </w:rPr>
        <w:t xml:space="preserve">eadership’s </w:t>
      </w:r>
      <w:r w:rsidR="009F4370">
        <w:rPr>
          <w:rFonts w:ascii="Times New Roman" w:hAnsi="Times New Roman" w:cs="Times New Roman"/>
          <w:kern w:val="2"/>
          <w:sz w:val="24"/>
          <w:szCs w:val="24"/>
          <w14:ligatures w14:val="standardContextual"/>
        </w:rPr>
        <w:t>guidance</w:t>
      </w:r>
      <w:r w:rsidRPr="00D9234F">
        <w:rPr>
          <w:rFonts w:ascii="Times New Roman" w:hAnsi="Times New Roman" w:cs="Times New Roman"/>
          <w:kern w:val="2"/>
          <w:sz w:val="24"/>
          <w:szCs w:val="24"/>
          <w14:ligatures w14:val="standardContextual"/>
        </w:rPr>
        <w:t xml:space="preserve"> for </w:t>
      </w:r>
      <w:r w:rsidR="009F4370">
        <w:rPr>
          <w:rFonts w:ascii="Times New Roman" w:hAnsi="Times New Roman" w:cs="Times New Roman"/>
          <w:kern w:val="2"/>
          <w:sz w:val="24"/>
          <w:szCs w:val="24"/>
          <w14:ligatures w14:val="standardContextual"/>
        </w:rPr>
        <w:t xml:space="preserve">ongoing training for </w:t>
      </w:r>
      <w:r w:rsidRPr="00D9234F">
        <w:rPr>
          <w:rFonts w:ascii="Times New Roman" w:hAnsi="Times New Roman" w:cs="Times New Roman"/>
          <w:kern w:val="2"/>
          <w:sz w:val="24"/>
          <w:szCs w:val="24"/>
          <w14:ligatures w14:val="standardContextual"/>
        </w:rPr>
        <w:t xml:space="preserve">teachers and </w:t>
      </w:r>
      <w:r w:rsidR="009F4370">
        <w:rPr>
          <w:rFonts w:ascii="Times New Roman" w:hAnsi="Times New Roman" w:cs="Times New Roman"/>
          <w:kern w:val="2"/>
          <w:sz w:val="24"/>
          <w:szCs w:val="24"/>
          <w14:ligatures w14:val="standardContextual"/>
        </w:rPr>
        <w:t>beginning teachers</w:t>
      </w:r>
      <w:r w:rsidRPr="00D9234F">
        <w:rPr>
          <w:rFonts w:ascii="Times New Roman" w:hAnsi="Times New Roman" w:cs="Times New Roman"/>
          <w:kern w:val="2"/>
          <w:sz w:val="24"/>
          <w:szCs w:val="24"/>
          <w14:ligatures w14:val="standardContextual"/>
        </w:rPr>
        <w:t xml:space="preserve"> </w:t>
      </w:r>
      <w:r>
        <w:rPr>
          <w:rFonts w:ascii="Times New Roman" w:hAnsi="Times New Roman" w:cs="Times New Roman"/>
          <w:kern w:val="2"/>
          <w:sz w:val="24"/>
          <w:szCs w:val="24"/>
          <w14:ligatures w14:val="standardContextual"/>
        </w:rPr>
        <w:t>plays</w:t>
      </w:r>
      <w:r w:rsidRPr="00D9234F">
        <w:rPr>
          <w:rFonts w:ascii="Times New Roman" w:hAnsi="Times New Roman" w:cs="Times New Roman"/>
          <w:kern w:val="2"/>
          <w:sz w:val="24"/>
          <w:szCs w:val="24"/>
          <w14:ligatures w14:val="standardContextual"/>
        </w:rPr>
        <w:t xml:space="preserve"> a</w:t>
      </w:r>
      <w:r w:rsidR="00AC7C8E">
        <w:rPr>
          <w:rFonts w:ascii="Times New Roman" w:hAnsi="Times New Roman" w:cs="Times New Roman"/>
          <w:kern w:val="2"/>
          <w:sz w:val="24"/>
          <w:szCs w:val="24"/>
          <w14:ligatures w14:val="standardContextual"/>
        </w:rPr>
        <w:t>n</w:t>
      </w:r>
      <w:r w:rsidRPr="00D9234F">
        <w:rPr>
          <w:rFonts w:ascii="Times New Roman" w:hAnsi="Times New Roman" w:cs="Times New Roman"/>
          <w:kern w:val="2"/>
          <w:sz w:val="24"/>
          <w:szCs w:val="24"/>
          <w14:ligatures w14:val="standardContextual"/>
        </w:rPr>
        <w:t xml:space="preserve"> </w:t>
      </w:r>
      <w:r w:rsidR="009F4370">
        <w:rPr>
          <w:rFonts w:ascii="Times New Roman" w:hAnsi="Times New Roman" w:cs="Times New Roman"/>
          <w:kern w:val="2"/>
          <w:sz w:val="24"/>
          <w:szCs w:val="24"/>
          <w14:ligatures w14:val="standardContextual"/>
        </w:rPr>
        <w:t xml:space="preserve">essential </w:t>
      </w:r>
      <w:r w:rsidRPr="00D9234F">
        <w:rPr>
          <w:rFonts w:ascii="Times New Roman" w:hAnsi="Times New Roman" w:cs="Times New Roman"/>
          <w:kern w:val="2"/>
          <w:sz w:val="24"/>
          <w:szCs w:val="24"/>
          <w14:ligatures w14:val="standardContextual"/>
        </w:rPr>
        <w:t xml:space="preserve">role in the </w:t>
      </w:r>
      <w:r w:rsidR="002A7F6A">
        <w:rPr>
          <w:rFonts w:ascii="Times New Roman" w:hAnsi="Times New Roman" w:cs="Times New Roman"/>
          <w:kern w:val="2"/>
          <w:sz w:val="24"/>
          <w:szCs w:val="24"/>
          <w14:ligatures w14:val="standardContextual"/>
        </w:rPr>
        <w:t>continuous</w:t>
      </w:r>
      <w:r w:rsidRPr="00D9234F">
        <w:rPr>
          <w:rFonts w:ascii="Times New Roman" w:hAnsi="Times New Roman" w:cs="Times New Roman"/>
          <w:kern w:val="2"/>
          <w:sz w:val="24"/>
          <w:szCs w:val="24"/>
          <w14:ligatures w14:val="standardContextual"/>
        </w:rPr>
        <w:t xml:space="preserve"> </w:t>
      </w:r>
      <w:r w:rsidR="002A7F6A">
        <w:rPr>
          <w:rFonts w:ascii="Times New Roman" w:hAnsi="Times New Roman" w:cs="Times New Roman"/>
          <w:kern w:val="2"/>
          <w:sz w:val="24"/>
          <w:szCs w:val="24"/>
          <w14:ligatures w14:val="standardContextual"/>
        </w:rPr>
        <w:t>achievement</w:t>
      </w:r>
      <w:r w:rsidRPr="00D9234F">
        <w:rPr>
          <w:rFonts w:ascii="Times New Roman" w:hAnsi="Times New Roman" w:cs="Times New Roman"/>
          <w:kern w:val="2"/>
          <w:sz w:val="24"/>
          <w:szCs w:val="24"/>
          <w14:ligatures w14:val="standardContextual"/>
        </w:rPr>
        <w:t xml:space="preserve"> and </w:t>
      </w:r>
      <w:r w:rsidR="00AC7C8E">
        <w:rPr>
          <w:rFonts w:ascii="Times New Roman" w:hAnsi="Times New Roman" w:cs="Times New Roman"/>
          <w:kern w:val="2"/>
          <w:sz w:val="24"/>
          <w:szCs w:val="24"/>
          <w14:ligatures w14:val="standardContextual"/>
        </w:rPr>
        <w:t>competence</w:t>
      </w:r>
      <w:r w:rsidRPr="00D9234F">
        <w:rPr>
          <w:rFonts w:ascii="Times New Roman" w:hAnsi="Times New Roman" w:cs="Times New Roman"/>
          <w:kern w:val="2"/>
          <w:sz w:val="24"/>
          <w:szCs w:val="24"/>
          <w14:ligatures w14:val="standardContextual"/>
        </w:rPr>
        <w:t xml:space="preserve"> of </w:t>
      </w:r>
      <w:r w:rsidR="00AC7C8E">
        <w:rPr>
          <w:rFonts w:ascii="Times New Roman" w:hAnsi="Times New Roman" w:cs="Times New Roman"/>
          <w:kern w:val="2"/>
          <w:sz w:val="24"/>
          <w:szCs w:val="24"/>
          <w14:ligatures w14:val="standardContextual"/>
        </w:rPr>
        <w:t>all</w:t>
      </w:r>
      <w:r w:rsidRPr="00D9234F">
        <w:rPr>
          <w:rFonts w:ascii="Times New Roman" w:hAnsi="Times New Roman" w:cs="Times New Roman"/>
          <w:kern w:val="2"/>
          <w:sz w:val="24"/>
          <w:szCs w:val="24"/>
          <w14:ligatures w14:val="standardContextual"/>
        </w:rPr>
        <w:t xml:space="preserve"> early childhood special education and regular education teachers. </w:t>
      </w:r>
      <w:r w:rsidRPr="00D9234F">
        <w:rPr>
          <w:rFonts w:ascii="Times New Roman" w:hAnsi="Times New Roman" w:cs="Times New Roman"/>
          <w:color w:val="222222"/>
          <w:kern w:val="2"/>
          <w:sz w:val="24"/>
          <w:szCs w:val="24"/>
          <w14:ligatures w14:val="standardContextual"/>
        </w:rPr>
        <w:t xml:space="preserve">Early childhood teachers believe that principals lack leadership and do not have a vision for inclusion (Cox, 2013). </w:t>
      </w:r>
      <w:r w:rsidRPr="00D9234F">
        <w:rPr>
          <w:rFonts w:ascii="Times New Roman" w:hAnsi="Times New Roman" w:cs="Times New Roman"/>
          <w:kern w:val="2"/>
          <w:sz w:val="24"/>
          <w:szCs w:val="24"/>
          <w14:ligatures w14:val="standardContextual"/>
        </w:rPr>
        <w:t xml:space="preserve">Professional development is essential, and teachers should be at the center of the practice. </w:t>
      </w:r>
      <w:r w:rsidRPr="00D9234F">
        <w:rPr>
          <w:rFonts w:ascii="Times New Roman" w:hAnsi="Times New Roman" w:cs="Times New Roman"/>
          <w:color w:val="000000"/>
          <w:kern w:val="2"/>
          <w:sz w:val="24"/>
          <w:szCs w:val="24"/>
          <w14:ligatures w14:val="standardContextual"/>
        </w:rPr>
        <w:t xml:space="preserve">At the classroom level, early childhood teachers can improve the instruction of children with disabilities by utilizing </w:t>
      </w:r>
      <w:r>
        <w:rPr>
          <w:rFonts w:ascii="Times New Roman" w:hAnsi="Times New Roman" w:cs="Times New Roman"/>
          <w:color w:val="000000"/>
          <w:kern w:val="2"/>
          <w:sz w:val="24"/>
          <w:szCs w:val="24"/>
          <w14:ligatures w14:val="standardContextual"/>
        </w:rPr>
        <w:t xml:space="preserve">natural </w:t>
      </w:r>
      <w:r w:rsidRPr="00D9234F">
        <w:rPr>
          <w:rFonts w:ascii="Times New Roman" w:hAnsi="Times New Roman" w:cs="Times New Roman"/>
          <w:color w:val="000000"/>
          <w:kern w:val="2"/>
          <w:sz w:val="24"/>
          <w:szCs w:val="24"/>
          <w14:ligatures w14:val="standardContextual"/>
        </w:rPr>
        <w:t>approach</w:t>
      </w:r>
      <w:r>
        <w:rPr>
          <w:rFonts w:ascii="Times New Roman" w:hAnsi="Times New Roman" w:cs="Times New Roman"/>
          <w:color w:val="000000"/>
          <w:kern w:val="2"/>
          <w:sz w:val="24"/>
          <w:szCs w:val="24"/>
          <w14:ligatures w14:val="standardContextual"/>
        </w:rPr>
        <w:t>es</w:t>
      </w:r>
      <w:r w:rsidRPr="00D9234F">
        <w:rPr>
          <w:rFonts w:ascii="Times New Roman" w:hAnsi="Times New Roman" w:cs="Times New Roman"/>
          <w:color w:val="000000"/>
          <w:kern w:val="2"/>
          <w:sz w:val="24"/>
          <w:szCs w:val="24"/>
          <w14:ligatures w14:val="standardContextual"/>
        </w:rPr>
        <w:t xml:space="preserve">, </w:t>
      </w:r>
      <w:r>
        <w:rPr>
          <w:rFonts w:ascii="Times New Roman" w:hAnsi="Times New Roman" w:cs="Times New Roman"/>
          <w:color w:val="000000"/>
          <w:kern w:val="2"/>
          <w:sz w:val="24"/>
          <w:szCs w:val="24"/>
          <w14:ligatures w14:val="standardContextual"/>
        </w:rPr>
        <w:t xml:space="preserve">such as </w:t>
      </w:r>
      <w:r w:rsidRPr="00D9234F">
        <w:rPr>
          <w:rFonts w:ascii="Times New Roman" w:hAnsi="Times New Roman" w:cs="Times New Roman"/>
          <w:color w:val="000000"/>
          <w:kern w:val="2"/>
          <w:sz w:val="24"/>
          <w:szCs w:val="24"/>
          <w14:ligatures w14:val="standardContextual"/>
        </w:rPr>
        <w:t xml:space="preserve">embedded </w:t>
      </w:r>
      <w:r>
        <w:rPr>
          <w:rFonts w:ascii="Times New Roman" w:hAnsi="Times New Roman" w:cs="Times New Roman"/>
          <w:color w:val="000000"/>
          <w:kern w:val="2"/>
          <w:sz w:val="24"/>
          <w:szCs w:val="24"/>
          <w14:ligatures w14:val="standardContextual"/>
        </w:rPr>
        <w:t>instruction</w:t>
      </w:r>
      <w:r w:rsidRPr="00D9234F">
        <w:rPr>
          <w:rFonts w:ascii="Times New Roman" w:hAnsi="Times New Roman" w:cs="Times New Roman"/>
          <w:color w:val="000000"/>
          <w:kern w:val="2"/>
          <w:sz w:val="24"/>
          <w:szCs w:val="24"/>
          <w14:ligatures w14:val="standardContextual"/>
        </w:rPr>
        <w:t xml:space="preserve">, which uses teaching strategies designed to specifically </w:t>
      </w:r>
      <w:r w:rsidR="006C6553">
        <w:rPr>
          <w:rFonts w:ascii="Times New Roman" w:hAnsi="Times New Roman" w:cs="Times New Roman"/>
          <w:color w:val="000000"/>
          <w:kern w:val="2"/>
          <w:sz w:val="24"/>
          <w:szCs w:val="24"/>
          <w14:ligatures w14:val="standardContextual"/>
        </w:rPr>
        <w:t>focus on</w:t>
      </w:r>
      <w:r w:rsidR="009F3E39">
        <w:rPr>
          <w:rFonts w:ascii="Times New Roman" w:hAnsi="Times New Roman" w:cs="Times New Roman"/>
          <w:color w:val="000000"/>
          <w:kern w:val="2"/>
          <w:sz w:val="24"/>
          <w:szCs w:val="24"/>
          <w14:ligatures w14:val="standardContextual"/>
        </w:rPr>
        <w:t xml:space="preserve"> the goals of an </w:t>
      </w:r>
      <w:r w:rsidRPr="00D9234F">
        <w:rPr>
          <w:rFonts w:ascii="Times New Roman" w:hAnsi="Times New Roman" w:cs="Times New Roman"/>
          <w:color w:val="000000"/>
          <w:kern w:val="2"/>
          <w:sz w:val="24"/>
          <w:szCs w:val="24"/>
          <w14:ligatures w14:val="standardContextual"/>
        </w:rPr>
        <w:t xml:space="preserve">Individual Education Plan (IEP) during naturally occurring </w:t>
      </w:r>
      <w:r w:rsidR="009F3E39">
        <w:rPr>
          <w:rFonts w:ascii="Times New Roman" w:hAnsi="Times New Roman" w:cs="Times New Roman"/>
          <w:color w:val="000000"/>
          <w:kern w:val="2"/>
          <w:sz w:val="24"/>
          <w:szCs w:val="24"/>
          <w14:ligatures w14:val="standardContextual"/>
        </w:rPr>
        <w:t>daily</w:t>
      </w:r>
      <w:r w:rsidRPr="00D9234F">
        <w:rPr>
          <w:rFonts w:ascii="Times New Roman" w:hAnsi="Times New Roman" w:cs="Times New Roman"/>
          <w:color w:val="000000"/>
          <w:kern w:val="2"/>
          <w:sz w:val="24"/>
          <w:szCs w:val="24"/>
          <w14:ligatures w14:val="standardContextual"/>
        </w:rPr>
        <w:t xml:space="preserve"> routines, </w:t>
      </w:r>
      <w:r w:rsidR="009F3E39">
        <w:rPr>
          <w:rFonts w:ascii="Times New Roman" w:hAnsi="Times New Roman" w:cs="Times New Roman"/>
          <w:color w:val="000000"/>
          <w:kern w:val="2"/>
          <w:sz w:val="24"/>
          <w:szCs w:val="24"/>
          <w14:ligatures w14:val="standardContextual"/>
        </w:rPr>
        <w:t xml:space="preserve">classroom </w:t>
      </w:r>
      <w:r w:rsidRPr="00D9234F">
        <w:rPr>
          <w:rFonts w:ascii="Times New Roman" w:hAnsi="Times New Roman" w:cs="Times New Roman"/>
          <w:color w:val="000000"/>
          <w:kern w:val="2"/>
          <w:sz w:val="24"/>
          <w:szCs w:val="24"/>
          <w14:ligatures w14:val="standardContextual"/>
        </w:rPr>
        <w:t xml:space="preserve">activities, and transitions (e.g., </w:t>
      </w:r>
      <w:r w:rsidR="009F3E39">
        <w:rPr>
          <w:rFonts w:ascii="Times New Roman" w:hAnsi="Times New Roman" w:cs="Times New Roman"/>
          <w:color w:val="000000"/>
          <w:kern w:val="2"/>
          <w:sz w:val="24"/>
          <w:szCs w:val="24"/>
          <w14:ligatures w14:val="standardContextual"/>
        </w:rPr>
        <w:t>free play</w:t>
      </w:r>
      <w:r w:rsidRPr="00D9234F">
        <w:rPr>
          <w:rFonts w:ascii="Times New Roman" w:hAnsi="Times New Roman" w:cs="Times New Roman"/>
          <w:color w:val="000000"/>
          <w:kern w:val="2"/>
          <w:sz w:val="24"/>
          <w:szCs w:val="24"/>
          <w14:ligatures w14:val="standardContextual"/>
        </w:rPr>
        <w:t>,</w:t>
      </w:r>
      <w:r w:rsidR="009F3E39">
        <w:rPr>
          <w:rFonts w:ascii="Times New Roman" w:hAnsi="Times New Roman" w:cs="Times New Roman"/>
          <w:color w:val="000000"/>
          <w:kern w:val="2"/>
          <w:sz w:val="24"/>
          <w:szCs w:val="24"/>
          <w14:ligatures w14:val="standardContextual"/>
        </w:rPr>
        <w:t xml:space="preserve"> circle time</w:t>
      </w:r>
      <w:r w:rsidRPr="00D9234F">
        <w:rPr>
          <w:rFonts w:ascii="Times New Roman" w:hAnsi="Times New Roman" w:cs="Times New Roman"/>
          <w:color w:val="000000"/>
          <w:kern w:val="2"/>
          <w:sz w:val="24"/>
          <w:szCs w:val="24"/>
          <w14:ligatures w14:val="standardContextual"/>
        </w:rPr>
        <w:t>, learning centers, snack time, outdoor play)</w:t>
      </w:r>
      <w:r>
        <w:rPr>
          <w:rFonts w:ascii="Times New Roman" w:hAnsi="Times New Roman" w:cs="Times New Roman"/>
          <w:color w:val="000000"/>
          <w:kern w:val="2"/>
          <w:sz w:val="24"/>
          <w:szCs w:val="24"/>
          <w14:ligatures w14:val="standardContextual"/>
        </w:rPr>
        <w:t xml:space="preserve"> (Akalin et al., 2014)</w:t>
      </w:r>
      <w:r w:rsidRPr="00D9234F">
        <w:rPr>
          <w:rFonts w:ascii="Times New Roman" w:hAnsi="Times New Roman" w:cs="Times New Roman"/>
          <w:color w:val="000000"/>
          <w:kern w:val="2"/>
          <w:sz w:val="24"/>
          <w:szCs w:val="24"/>
          <w14:ligatures w14:val="standardContextual"/>
        </w:rPr>
        <w:t xml:space="preserve">. </w:t>
      </w:r>
      <w:r w:rsidR="006C6553">
        <w:rPr>
          <w:rFonts w:ascii="Times New Roman" w:hAnsi="Times New Roman" w:cs="Times New Roman"/>
          <w:color w:val="000000"/>
          <w:kern w:val="2"/>
          <w:sz w:val="24"/>
          <w:szCs w:val="24"/>
          <w14:ligatures w14:val="standardContextual"/>
        </w:rPr>
        <w:t>S</w:t>
      </w:r>
      <w:r w:rsidRPr="00D9234F">
        <w:rPr>
          <w:rFonts w:ascii="Times New Roman" w:hAnsi="Times New Roman" w:cs="Times New Roman"/>
          <w:color w:val="000000"/>
          <w:kern w:val="2"/>
          <w:sz w:val="24"/>
          <w:szCs w:val="24"/>
          <w14:ligatures w14:val="standardContextual"/>
        </w:rPr>
        <w:t>tudies us</w:t>
      </w:r>
      <w:r w:rsidR="006C6553">
        <w:rPr>
          <w:rFonts w:ascii="Times New Roman" w:hAnsi="Times New Roman" w:cs="Times New Roman"/>
          <w:color w:val="000000"/>
          <w:kern w:val="2"/>
          <w:sz w:val="24"/>
          <w:szCs w:val="24"/>
          <w14:ligatures w14:val="standardContextual"/>
        </w:rPr>
        <w:t>ing</w:t>
      </w:r>
      <w:r w:rsidRPr="00D9234F">
        <w:rPr>
          <w:rFonts w:ascii="Times New Roman" w:hAnsi="Times New Roman" w:cs="Times New Roman"/>
          <w:color w:val="000000"/>
          <w:kern w:val="2"/>
          <w:sz w:val="24"/>
          <w:szCs w:val="24"/>
          <w14:ligatures w14:val="standardContextual"/>
        </w:rPr>
        <w:t xml:space="preserve"> embedded instruction in inclusive classrooms, Rakap et al. (2017) concluded that </w:t>
      </w:r>
      <w:r w:rsidR="009F3E39">
        <w:rPr>
          <w:rFonts w:ascii="Times New Roman" w:hAnsi="Times New Roman" w:cs="Times New Roman"/>
          <w:color w:val="000000"/>
          <w:kern w:val="2"/>
          <w:sz w:val="24"/>
          <w:szCs w:val="24"/>
          <w14:ligatures w14:val="standardContextual"/>
        </w:rPr>
        <w:t>it w</w:t>
      </w:r>
      <w:r w:rsidR="006C6553">
        <w:rPr>
          <w:rFonts w:ascii="Times New Roman" w:hAnsi="Times New Roman" w:cs="Times New Roman"/>
          <w:color w:val="000000"/>
          <w:kern w:val="2"/>
          <w:sz w:val="24"/>
          <w:szCs w:val="24"/>
          <w14:ligatures w14:val="standardContextual"/>
        </w:rPr>
        <w:t>as</w:t>
      </w:r>
      <w:r w:rsidRPr="00D9234F">
        <w:rPr>
          <w:rFonts w:ascii="Times New Roman" w:hAnsi="Times New Roman" w:cs="Times New Roman"/>
          <w:color w:val="000000"/>
          <w:kern w:val="2"/>
          <w:sz w:val="24"/>
          <w:szCs w:val="24"/>
          <w14:ligatures w14:val="standardContextual"/>
        </w:rPr>
        <w:t xml:space="preserve"> </w:t>
      </w:r>
      <w:r w:rsidR="006C6553">
        <w:rPr>
          <w:rFonts w:ascii="Times New Roman" w:hAnsi="Times New Roman" w:cs="Times New Roman"/>
          <w:color w:val="000000"/>
          <w:kern w:val="2"/>
          <w:sz w:val="24"/>
          <w:szCs w:val="24"/>
          <w14:ligatures w14:val="standardContextual"/>
        </w:rPr>
        <w:t>successful</w:t>
      </w:r>
      <w:r w:rsidRPr="00D9234F">
        <w:rPr>
          <w:rFonts w:ascii="Times New Roman" w:hAnsi="Times New Roman" w:cs="Times New Roman"/>
          <w:color w:val="000000"/>
          <w:kern w:val="2"/>
          <w:sz w:val="24"/>
          <w:szCs w:val="24"/>
          <w14:ligatures w14:val="standardContextual"/>
        </w:rPr>
        <w:t xml:space="preserve"> </w:t>
      </w:r>
      <w:r w:rsidR="00425CDD">
        <w:rPr>
          <w:rFonts w:ascii="Times New Roman" w:hAnsi="Times New Roman" w:cs="Times New Roman"/>
          <w:color w:val="000000"/>
          <w:kern w:val="2"/>
          <w:sz w:val="24"/>
          <w:szCs w:val="24"/>
          <w14:ligatures w14:val="standardContextual"/>
        </w:rPr>
        <w:t>in teaching a range of skills, pre-academic</w:t>
      </w:r>
      <w:r w:rsidR="009F3E39" w:rsidRPr="00D9234F">
        <w:rPr>
          <w:rFonts w:ascii="Times New Roman" w:hAnsi="Times New Roman" w:cs="Times New Roman"/>
          <w:color w:val="000000"/>
          <w:kern w:val="2"/>
          <w:sz w:val="24"/>
          <w:szCs w:val="24"/>
          <w14:ligatures w14:val="standardContextual"/>
        </w:rPr>
        <w:t xml:space="preserve"> </w:t>
      </w:r>
      <w:r w:rsidR="009F3E39">
        <w:rPr>
          <w:rFonts w:ascii="Times New Roman" w:hAnsi="Times New Roman" w:cs="Times New Roman"/>
          <w:color w:val="000000"/>
          <w:kern w:val="2"/>
          <w:sz w:val="24"/>
          <w:szCs w:val="24"/>
          <w14:ligatures w14:val="standardContextual"/>
        </w:rPr>
        <w:t xml:space="preserve">and </w:t>
      </w:r>
      <w:r w:rsidR="009F3E39" w:rsidRPr="00D9234F">
        <w:rPr>
          <w:rFonts w:ascii="Times New Roman" w:hAnsi="Times New Roman" w:cs="Times New Roman"/>
          <w:color w:val="000000"/>
          <w:kern w:val="2"/>
          <w:sz w:val="24"/>
          <w:szCs w:val="24"/>
          <w14:ligatures w14:val="standardContextual"/>
        </w:rPr>
        <w:t>social</w:t>
      </w:r>
      <w:r w:rsidR="006C6553">
        <w:rPr>
          <w:rFonts w:ascii="Times New Roman" w:hAnsi="Times New Roman" w:cs="Times New Roman"/>
          <w:color w:val="000000"/>
          <w:kern w:val="2"/>
          <w:sz w:val="24"/>
          <w:szCs w:val="24"/>
          <w14:ligatures w14:val="standardContextual"/>
        </w:rPr>
        <w:t>-emotional</w:t>
      </w:r>
      <w:r w:rsidRPr="00D9234F">
        <w:rPr>
          <w:rFonts w:ascii="Times New Roman" w:hAnsi="Times New Roman" w:cs="Times New Roman"/>
          <w:color w:val="000000"/>
          <w:kern w:val="2"/>
          <w:sz w:val="24"/>
          <w:szCs w:val="24"/>
          <w14:ligatures w14:val="standardContextual"/>
        </w:rPr>
        <w:t xml:space="preserve"> skills, </w:t>
      </w:r>
      <w:r w:rsidR="009F3E39">
        <w:rPr>
          <w:rFonts w:ascii="Times New Roman" w:hAnsi="Times New Roman" w:cs="Times New Roman"/>
          <w:color w:val="000000"/>
          <w:kern w:val="2"/>
          <w:sz w:val="24"/>
          <w:szCs w:val="24"/>
          <w14:ligatures w14:val="standardContextual"/>
        </w:rPr>
        <w:t xml:space="preserve">including language, </w:t>
      </w:r>
      <w:r w:rsidRPr="00D9234F">
        <w:rPr>
          <w:rFonts w:ascii="Times New Roman" w:hAnsi="Times New Roman" w:cs="Times New Roman"/>
          <w:color w:val="000000"/>
          <w:kern w:val="2"/>
          <w:sz w:val="24"/>
          <w:szCs w:val="24"/>
          <w14:ligatures w14:val="standardContextual"/>
        </w:rPr>
        <w:t xml:space="preserve">to </w:t>
      </w:r>
      <w:r w:rsidR="006C6553">
        <w:rPr>
          <w:rFonts w:ascii="Times New Roman" w:hAnsi="Times New Roman" w:cs="Times New Roman"/>
          <w:color w:val="000000"/>
          <w:kern w:val="2"/>
          <w:sz w:val="24"/>
          <w:szCs w:val="24"/>
          <w14:ligatures w14:val="standardContextual"/>
        </w:rPr>
        <w:t xml:space="preserve">young </w:t>
      </w:r>
      <w:r w:rsidRPr="00D9234F">
        <w:rPr>
          <w:rFonts w:ascii="Times New Roman" w:hAnsi="Times New Roman" w:cs="Times New Roman"/>
          <w:color w:val="000000"/>
          <w:kern w:val="2"/>
          <w:sz w:val="24"/>
          <w:szCs w:val="24"/>
          <w14:ligatures w14:val="standardContextual"/>
        </w:rPr>
        <w:t xml:space="preserve">children with disabilities in inclusive preschool programs. </w:t>
      </w:r>
      <w:r w:rsidR="00FC6C31">
        <w:rPr>
          <w:rFonts w:ascii="Times New Roman" w:hAnsi="Times New Roman" w:cs="Times New Roman"/>
          <w:color w:val="000000"/>
          <w:kern w:val="2"/>
          <w:sz w:val="24"/>
          <w:szCs w:val="24"/>
          <w14:ligatures w14:val="standardContextual"/>
        </w:rPr>
        <w:t>In addition</w:t>
      </w:r>
      <w:r w:rsidRPr="00D9234F">
        <w:rPr>
          <w:rFonts w:ascii="Times New Roman" w:hAnsi="Times New Roman" w:cs="Times New Roman"/>
          <w:color w:val="000000"/>
          <w:kern w:val="2"/>
          <w:sz w:val="24"/>
          <w:szCs w:val="24"/>
          <w14:ligatures w14:val="standardContextual"/>
        </w:rPr>
        <w:t>, they f</w:t>
      </w:r>
      <w:r w:rsidR="00FC6C31">
        <w:rPr>
          <w:rFonts w:ascii="Times New Roman" w:hAnsi="Times New Roman" w:cs="Times New Roman"/>
          <w:color w:val="000000"/>
          <w:kern w:val="2"/>
          <w:sz w:val="24"/>
          <w:szCs w:val="24"/>
          <w14:ligatures w14:val="standardContextual"/>
        </w:rPr>
        <w:t>ound</w:t>
      </w:r>
      <w:r w:rsidRPr="00D9234F">
        <w:rPr>
          <w:rFonts w:ascii="Times New Roman" w:hAnsi="Times New Roman" w:cs="Times New Roman"/>
          <w:color w:val="000000"/>
          <w:kern w:val="2"/>
          <w:sz w:val="24"/>
          <w:szCs w:val="24"/>
          <w14:ligatures w14:val="standardContextual"/>
        </w:rPr>
        <w:t xml:space="preserve"> that embedded instruction </w:t>
      </w:r>
      <w:r w:rsidR="00FC6C31">
        <w:rPr>
          <w:rFonts w:ascii="Times New Roman" w:hAnsi="Times New Roman" w:cs="Times New Roman"/>
          <w:color w:val="000000"/>
          <w:kern w:val="2"/>
          <w:sz w:val="24"/>
          <w:szCs w:val="24"/>
          <w14:ligatures w14:val="standardContextual"/>
        </w:rPr>
        <w:t>led to</w:t>
      </w:r>
      <w:r w:rsidRPr="00D9234F">
        <w:rPr>
          <w:rFonts w:ascii="Times New Roman" w:hAnsi="Times New Roman" w:cs="Times New Roman"/>
          <w:color w:val="000000"/>
          <w:kern w:val="2"/>
          <w:sz w:val="24"/>
          <w:szCs w:val="24"/>
          <w14:ligatures w14:val="standardContextual"/>
        </w:rPr>
        <w:t xml:space="preserve"> </w:t>
      </w:r>
      <w:r w:rsidR="00345093">
        <w:rPr>
          <w:rFonts w:ascii="Times New Roman" w:hAnsi="Times New Roman" w:cs="Times New Roman"/>
          <w:color w:val="000000"/>
          <w:kern w:val="2"/>
          <w:sz w:val="24"/>
          <w:szCs w:val="24"/>
          <w14:ligatures w14:val="standardContextual"/>
        </w:rPr>
        <w:t xml:space="preserve">the </w:t>
      </w:r>
      <w:r w:rsidR="00FC6C31" w:rsidRPr="00D9234F">
        <w:rPr>
          <w:rFonts w:ascii="Times New Roman" w:hAnsi="Times New Roman" w:cs="Times New Roman"/>
          <w:color w:val="000000"/>
          <w:kern w:val="2"/>
          <w:sz w:val="24"/>
          <w:szCs w:val="24"/>
          <w14:ligatures w14:val="standardContextual"/>
        </w:rPr>
        <w:t>generalizing</w:t>
      </w:r>
      <w:r w:rsidRPr="00D9234F">
        <w:rPr>
          <w:rFonts w:ascii="Times New Roman" w:hAnsi="Times New Roman" w:cs="Times New Roman"/>
          <w:color w:val="000000"/>
          <w:kern w:val="2"/>
          <w:sz w:val="24"/>
          <w:szCs w:val="24"/>
          <w14:ligatures w14:val="standardContextual"/>
        </w:rPr>
        <w:t xml:space="preserve"> of skills across </w:t>
      </w:r>
      <w:r w:rsidR="00FC6C31">
        <w:rPr>
          <w:rFonts w:ascii="Times New Roman" w:hAnsi="Times New Roman" w:cs="Times New Roman"/>
          <w:color w:val="000000"/>
          <w:kern w:val="2"/>
          <w:sz w:val="24"/>
          <w:szCs w:val="24"/>
          <w14:ligatures w14:val="standardContextual"/>
        </w:rPr>
        <w:t>environments</w:t>
      </w:r>
      <w:r w:rsidRPr="00D9234F">
        <w:rPr>
          <w:rFonts w:ascii="Times New Roman" w:hAnsi="Times New Roman" w:cs="Times New Roman"/>
          <w:color w:val="000000"/>
          <w:kern w:val="2"/>
          <w:sz w:val="24"/>
          <w:szCs w:val="24"/>
          <w14:ligatures w14:val="standardContextual"/>
        </w:rPr>
        <w:t xml:space="preserve">, </w:t>
      </w:r>
      <w:r w:rsidR="00FD0E79">
        <w:rPr>
          <w:rFonts w:ascii="Times New Roman" w:hAnsi="Times New Roman" w:cs="Times New Roman"/>
          <w:color w:val="000000"/>
          <w:kern w:val="2"/>
          <w:sz w:val="24"/>
          <w:szCs w:val="24"/>
          <w14:ligatures w14:val="standardContextual"/>
        </w:rPr>
        <w:t>people</w:t>
      </w:r>
      <w:r w:rsidRPr="00D9234F">
        <w:rPr>
          <w:rFonts w:ascii="Times New Roman" w:hAnsi="Times New Roman" w:cs="Times New Roman"/>
          <w:color w:val="000000"/>
          <w:kern w:val="2"/>
          <w:sz w:val="24"/>
          <w:szCs w:val="24"/>
          <w14:ligatures w14:val="standardContextual"/>
        </w:rPr>
        <w:t xml:space="preserve">, and </w:t>
      </w:r>
      <w:r w:rsidR="00FD0E79">
        <w:rPr>
          <w:rFonts w:ascii="Times New Roman" w:hAnsi="Times New Roman" w:cs="Times New Roman"/>
          <w:color w:val="000000"/>
          <w:kern w:val="2"/>
          <w:sz w:val="24"/>
          <w:szCs w:val="24"/>
          <w14:ligatures w14:val="standardContextual"/>
        </w:rPr>
        <w:t>activities</w:t>
      </w:r>
      <w:r>
        <w:rPr>
          <w:rFonts w:ascii="Times New Roman" w:hAnsi="Times New Roman" w:cs="Times New Roman"/>
          <w:color w:val="000000"/>
          <w:kern w:val="2"/>
          <w:sz w:val="24"/>
          <w:szCs w:val="24"/>
          <w14:ligatures w14:val="standardContextual"/>
        </w:rPr>
        <w:t xml:space="preserve"> and</w:t>
      </w:r>
      <w:r w:rsidRPr="00D9234F">
        <w:rPr>
          <w:rFonts w:ascii="Times New Roman" w:hAnsi="Times New Roman" w:cs="Times New Roman"/>
          <w:color w:val="000000"/>
          <w:kern w:val="2"/>
          <w:sz w:val="24"/>
          <w:szCs w:val="24"/>
          <w14:ligatures w14:val="standardContextual"/>
        </w:rPr>
        <w:t xml:space="preserve"> the </w:t>
      </w:r>
      <w:r w:rsidR="00FC6C31">
        <w:rPr>
          <w:rFonts w:ascii="Times New Roman" w:hAnsi="Times New Roman" w:cs="Times New Roman"/>
          <w:color w:val="000000"/>
          <w:kern w:val="2"/>
          <w:sz w:val="24"/>
          <w:szCs w:val="24"/>
          <w14:ligatures w14:val="standardContextual"/>
        </w:rPr>
        <w:t>continuation</w:t>
      </w:r>
      <w:r w:rsidRPr="00D9234F">
        <w:rPr>
          <w:rFonts w:ascii="Times New Roman" w:hAnsi="Times New Roman" w:cs="Times New Roman"/>
          <w:color w:val="000000"/>
          <w:kern w:val="2"/>
          <w:sz w:val="24"/>
          <w:szCs w:val="24"/>
          <w14:ligatures w14:val="standardContextual"/>
        </w:rPr>
        <w:t xml:space="preserve"> of these </w:t>
      </w:r>
      <w:r w:rsidR="00FC6C31">
        <w:rPr>
          <w:rFonts w:ascii="Times New Roman" w:hAnsi="Times New Roman" w:cs="Times New Roman"/>
          <w:color w:val="000000"/>
          <w:kern w:val="2"/>
          <w:sz w:val="24"/>
          <w:szCs w:val="24"/>
          <w14:ligatures w14:val="standardContextual"/>
        </w:rPr>
        <w:t xml:space="preserve">abilities </w:t>
      </w:r>
      <w:r w:rsidRPr="00D9234F">
        <w:rPr>
          <w:rFonts w:ascii="Times New Roman" w:hAnsi="Times New Roman" w:cs="Times New Roman"/>
          <w:color w:val="000000"/>
          <w:kern w:val="2"/>
          <w:sz w:val="24"/>
          <w:szCs w:val="24"/>
          <w14:ligatures w14:val="standardContextual"/>
        </w:rPr>
        <w:t>over time</w:t>
      </w:r>
      <w:r>
        <w:rPr>
          <w:rFonts w:ascii="Times New Roman" w:hAnsi="Times New Roman" w:cs="Times New Roman"/>
          <w:color w:val="000000"/>
          <w:kern w:val="2"/>
          <w:sz w:val="24"/>
          <w:szCs w:val="24"/>
        </w:rPr>
        <w:t xml:space="preserve"> </w:t>
      </w:r>
      <w:r w:rsidRPr="00AA30DC">
        <w:rPr>
          <w:rFonts w:ascii="Times New Roman" w:hAnsi="Times New Roman" w:cs="Times New Roman"/>
          <w:color w:val="000000"/>
          <w:kern w:val="2"/>
          <w:sz w:val="24"/>
          <w:szCs w:val="24"/>
        </w:rPr>
        <w:t>(Rakap et al., 2017)</w:t>
      </w:r>
      <w:r w:rsidRPr="00AA30DC">
        <w:rPr>
          <w:rFonts w:ascii="Times New Roman" w:hAnsi="Times New Roman" w:cs="Times New Roman"/>
          <w:color w:val="000000"/>
          <w:kern w:val="2"/>
          <w:sz w:val="24"/>
          <w:szCs w:val="24"/>
          <w14:ligatures w14:val="standardContextual"/>
        </w:rPr>
        <w:t xml:space="preserve">. </w:t>
      </w:r>
    </w:p>
    <w:p w14:paraId="46C7DEC7" w14:textId="0F5876F4" w:rsidR="00DA17CC" w:rsidRPr="00CA3001" w:rsidRDefault="00DA17CC" w:rsidP="00DA17CC">
      <w:pPr>
        <w:spacing w:after="0" w:line="480" w:lineRule="auto"/>
        <w:ind w:firstLine="720"/>
        <w:rPr>
          <w:rFonts w:ascii="Times New Roman" w:hAnsi="Times New Roman" w:cs="Times New Roman"/>
          <w:color w:val="000000"/>
          <w:kern w:val="2"/>
          <w:sz w:val="24"/>
          <w:szCs w:val="24"/>
          <w14:ligatures w14:val="standardContextual"/>
        </w:rPr>
      </w:pPr>
      <w:r w:rsidRPr="00AA30DC">
        <w:rPr>
          <w:rFonts w:ascii="Times New Roman" w:hAnsi="Times New Roman" w:cs="Times New Roman"/>
          <w:b/>
          <w:bCs/>
          <w:color w:val="000000"/>
          <w:kern w:val="2"/>
          <w:sz w:val="24"/>
          <w:szCs w:val="24"/>
          <w14:ligatures w14:val="standardContextual"/>
        </w:rPr>
        <w:tab/>
      </w:r>
      <w:r w:rsidRPr="00AA30DC">
        <w:rPr>
          <w:rFonts w:ascii="Times New Roman" w:hAnsi="Times New Roman" w:cs="Times New Roman"/>
          <w:b/>
          <w:bCs/>
          <w:color w:val="000000"/>
          <w:kern w:val="2"/>
          <w:sz w:val="24"/>
          <w:szCs w:val="24"/>
          <w14:ligatures w14:val="standardContextual"/>
        </w:rPr>
        <w:tab/>
      </w:r>
      <w:r w:rsidRPr="00AA30DC">
        <w:rPr>
          <w:rFonts w:ascii="Times New Roman" w:hAnsi="Times New Roman" w:cs="Times New Roman"/>
          <w:b/>
          <w:bCs/>
          <w:color w:val="000000"/>
          <w:kern w:val="2"/>
          <w:sz w:val="24"/>
          <w:szCs w:val="24"/>
          <w14:ligatures w14:val="standardContextual"/>
        </w:rPr>
        <w:tab/>
      </w:r>
      <w:r w:rsidRPr="00AA30DC">
        <w:rPr>
          <w:rFonts w:ascii="Times New Roman" w:hAnsi="Times New Roman" w:cs="Times New Roman"/>
          <w:b/>
          <w:bCs/>
          <w:color w:val="000000"/>
          <w:kern w:val="2"/>
          <w:sz w:val="24"/>
          <w:szCs w:val="24"/>
          <w14:ligatures w14:val="standardContextual"/>
        </w:rPr>
        <w:tab/>
      </w:r>
      <w:r w:rsidR="00D209D7">
        <w:rPr>
          <w:rFonts w:ascii="Times New Roman" w:hAnsi="Times New Roman" w:cs="Times New Roman"/>
          <w:b/>
          <w:bCs/>
          <w:color w:val="000000"/>
          <w:kern w:val="2"/>
          <w:sz w:val="24"/>
          <w:szCs w:val="24"/>
          <w14:ligatures w14:val="standardContextual"/>
        </w:rPr>
        <w:t xml:space="preserve">  </w:t>
      </w:r>
      <w:r w:rsidRPr="00AA30DC">
        <w:rPr>
          <w:rFonts w:ascii="Times New Roman" w:hAnsi="Times New Roman" w:cs="Times New Roman"/>
          <w:b/>
          <w:bCs/>
          <w:color w:val="000000"/>
          <w:kern w:val="2"/>
          <w:sz w:val="24"/>
          <w:szCs w:val="24"/>
          <w14:ligatures w14:val="standardContextual"/>
        </w:rPr>
        <w:t>Conclusion</w:t>
      </w:r>
    </w:p>
    <w:p w14:paraId="7CBA5B7F" w14:textId="68158D6B" w:rsidR="00DA17CC" w:rsidRPr="003F14AC" w:rsidRDefault="00DA17CC" w:rsidP="004B2C71">
      <w:pPr>
        <w:spacing w:after="0" w:line="480" w:lineRule="auto"/>
        <w:ind w:left="-90" w:firstLine="810"/>
        <w:rPr>
          <w:rFonts w:ascii="Times New Roman" w:eastAsia="Times New Roman" w:hAnsi="Times New Roman" w:cs="Times New Roman"/>
          <w:color w:val="0E101A"/>
          <w:sz w:val="24"/>
          <w:szCs w:val="24"/>
        </w:rPr>
      </w:pPr>
      <w:r w:rsidRPr="00CA3001">
        <w:rPr>
          <w:rFonts w:ascii="Times New Roman" w:hAnsi="Times New Roman" w:cs="Times New Roman"/>
          <w:sz w:val="24"/>
          <w:szCs w:val="24"/>
        </w:rPr>
        <w:t xml:space="preserve">In summary, </w:t>
      </w:r>
      <w:r w:rsidR="00796DD3">
        <w:rPr>
          <w:rFonts w:ascii="Times New Roman" w:hAnsi="Times New Roman" w:cs="Times New Roman"/>
          <w:sz w:val="24"/>
          <w:szCs w:val="24"/>
        </w:rPr>
        <w:t xml:space="preserve">through </w:t>
      </w:r>
      <w:r w:rsidRPr="00CA3001">
        <w:rPr>
          <w:rFonts w:ascii="Times New Roman" w:hAnsi="Times New Roman" w:cs="Times New Roman"/>
          <w:sz w:val="24"/>
          <w:szCs w:val="24"/>
        </w:rPr>
        <w:t>this qualitative study</w:t>
      </w:r>
      <w:r w:rsidR="00796DD3">
        <w:rPr>
          <w:rFonts w:ascii="Times New Roman" w:hAnsi="Times New Roman" w:cs="Times New Roman"/>
          <w:sz w:val="24"/>
          <w:szCs w:val="24"/>
        </w:rPr>
        <w:t>, I</w:t>
      </w:r>
      <w:r w:rsidRPr="00CA3001">
        <w:rPr>
          <w:rFonts w:ascii="Times New Roman" w:hAnsi="Times New Roman" w:cs="Times New Roman"/>
          <w:sz w:val="24"/>
          <w:szCs w:val="24"/>
        </w:rPr>
        <w:t xml:space="preserve"> investigated preschool teachers'</w:t>
      </w:r>
      <w:r w:rsidR="007233B6">
        <w:rPr>
          <w:rFonts w:ascii="Times New Roman" w:hAnsi="Times New Roman" w:cs="Times New Roman"/>
          <w:sz w:val="24"/>
          <w:szCs w:val="24"/>
        </w:rPr>
        <w:t xml:space="preserve"> </w:t>
      </w:r>
      <w:r w:rsidRPr="00CA3001">
        <w:rPr>
          <w:rFonts w:ascii="Times New Roman" w:hAnsi="Times New Roman" w:cs="Times New Roman"/>
          <w:sz w:val="24"/>
          <w:szCs w:val="24"/>
        </w:rPr>
        <w:t>perceptions of implementing inclusive practices in their classroom instruction. I explored preschool teachers' beliefs, attitudes, and perceptions of those teaching in Tennessee, focusing on one research question. The findings from the study resulted in five themes</w:t>
      </w:r>
      <w:r w:rsidR="00CF6FE3">
        <w:rPr>
          <w:rFonts w:ascii="Times New Roman" w:hAnsi="Times New Roman" w:cs="Times New Roman"/>
          <w:sz w:val="24"/>
          <w:szCs w:val="24"/>
        </w:rPr>
        <w:t>:</w:t>
      </w:r>
      <w:r w:rsidR="007233B6">
        <w:rPr>
          <w:rFonts w:ascii="Times New Roman" w:hAnsi="Times New Roman" w:cs="Times New Roman"/>
          <w:sz w:val="24"/>
          <w:szCs w:val="24"/>
        </w:rPr>
        <w:t xml:space="preserve"> </w:t>
      </w:r>
      <w:r w:rsidR="00333B57">
        <w:rPr>
          <w:rFonts w:ascii="Times New Roman" w:hAnsi="Times New Roman" w:cs="Times New Roman"/>
          <w:sz w:val="24"/>
          <w:szCs w:val="24"/>
        </w:rPr>
        <w:t>f</w:t>
      </w:r>
      <w:r w:rsidR="007233B6">
        <w:rPr>
          <w:rFonts w:ascii="Times New Roman" w:hAnsi="Times New Roman" w:cs="Times New Roman"/>
          <w:sz w:val="24"/>
          <w:szCs w:val="24"/>
        </w:rPr>
        <w:t xml:space="preserve">ear of and </w:t>
      </w:r>
      <w:r w:rsidR="00333B57">
        <w:rPr>
          <w:rFonts w:ascii="Times New Roman" w:hAnsi="Times New Roman" w:cs="Times New Roman"/>
          <w:sz w:val="24"/>
          <w:szCs w:val="24"/>
        </w:rPr>
        <w:t>i</w:t>
      </w:r>
      <w:r w:rsidR="007233B6">
        <w:rPr>
          <w:rFonts w:ascii="Times New Roman" w:hAnsi="Times New Roman" w:cs="Times New Roman"/>
          <w:sz w:val="24"/>
          <w:szCs w:val="24"/>
        </w:rPr>
        <w:t xml:space="preserve">nitial </w:t>
      </w:r>
      <w:r w:rsidR="00333B57">
        <w:rPr>
          <w:rFonts w:ascii="Times New Roman" w:hAnsi="Times New Roman" w:cs="Times New Roman"/>
          <w:sz w:val="24"/>
          <w:szCs w:val="24"/>
        </w:rPr>
        <w:t>d</w:t>
      </w:r>
      <w:r w:rsidR="007233B6">
        <w:rPr>
          <w:rFonts w:ascii="Times New Roman" w:hAnsi="Times New Roman" w:cs="Times New Roman"/>
          <w:sz w:val="24"/>
          <w:szCs w:val="24"/>
        </w:rPr>
        <w:t xml:space="preserve">iscomfort </w:t>
      </w:r>
      <w:r w:rsidR="00E47E36">
        <w:rPr>
          <w:rFonts w:ascii="Times New Roman" w:hAnsi="Times New Roman" w:cs="Times New Roman"/>
          <w:sz w:val="24"/>
          <w:szCs w:val="24"/>
        </w:rPr>
        <w:t xml:space="preserve">around </w:t>
      </w:r>
      <w:r w:rsidR="00333B57">
        <w:rPr>
          <w:rFonts w:ascii="Times New Roman" w:hAnsi="Times New Roman" w:cs="Times New Roman"/>
          <w:sz w:val="24"/>
          <w:szCs w:val="24"/>
        </w:rPr>
        <w:t>y</w:t>
      </w:r>
      <w:r w:rsidR="007233B6">
        <w:rPr>
          <w:rFonts w:ascii="Times New Roman" w:hAnsi="Times New Roman" w:cs="Times New Roman"/>
          <w:sz w:val="24"/>
          <w:szCs w:val="24"/>
        </w:rPr>
        <w:t xml:space="preserve">oung </w:t>
      </w:r>
      <w:r w:rsidR="00333B57">
        <w:rPr>
          <w:rFonts w:ascii="Times New Roman" w:hAnsi="Times New Roman" w:cs="Times New Roman"/>
          <w:sz w:val="24"/>
          <w:szCs w:val="24"/>
        </w:rPr>
        <w:t>c</w:t>
      </w:r>
      <w:r w:rsidR="007233B6">
        <w:rPr>
          <w:rFonts w:ascii="Times New Roman" w:hAnsi="Times New Roman" w:cs="Times New Roman"/>
          <w:sz w:val="24"/>
          <w:szCs w:val="24"/>
        </w:rPr>
        <w:t xml:space="preserve">hildren with </w:t>
      </w:r>
      <w:r w:rsidR="00333B57">
        <w:rPr>
          <w:rFonts w:ascii="Times New Roman" w:hAnsi="Times New Roman" w:cs="Times New Roman"/>
          <w:sz w:val="24"/>
          <w:szCs w:val="24"/>
        </w:rPr>
        <w:t>d</w:t>
      </w:r>
      <w:r w:rsidR="007233B6">
        <w:rPr>
          <w:rFonts w:ascii="Times New Roman" w:hAnsi="Times New Roman" w:cs="Times New Roman"/>
          <w:sz w:val="24"/>
          <w:szCs w:val="24"/>
        </w:rPr>
        <w:t>isabilities</w:t>
      </w:r>
      <w:r w:rsidRPr="00CA3001">
        <w:rPr>
          <w:rFonts w:ascii="Times New Roman" w:hAnsi="Times New Roman" w:cs="Times New Roman"/>
          <w:sz w:val="24"/>
          <w:szCs w:val="24"/>
        </w:rPr>
        <w:t>,</w:t>
      </w:r>
      <w:r w:rsidR="007233B6" w:rsidRPr="007233B6">
        <w:rPr>
          <w:rFonts w:ascii="Times New Roman" w:eastAsia="Times New Roman" w:hAnsi="Times New Roman" w:cs="Times New Roman"/>
          <w:b/>
          <w:bCs/>
          <w:color w:val="0E101A"/>
          <w:sz w:val="24"/>
          <w:szCs w:val="24"/>
        </w:rPr>
        <w:t xml:space="preserve"> </w:t>
      </w:r>
      <w:r w:rsidR="00333B57">
        <w:rPr>
          <w:rFonts w:ascii="Times New Roman" w:eastAsia="Times New Roman" w:hAnsi="Times New Roman" w:cs="Times New Roman"/>
          <w:color w:val="0E101A"/>
          <w:sz w:val="24"/>
          <w:szCs w:val="24"/>
        </w:rPr>
        <w:t>l</w:t>
      </w:r>
      <w:r w:rsidR="00E47E36" w:rsidRPr="00E47E36">
        <w:rPr>
          <w:rFonts w:ascii="Times New Roman" w:eastAsia="Times New Roman" w:hAnsi="Times New Roman" w:cs="Times New Roman"/>
          <w:color w:val="0E101A"/>
          <w:sz w:val="24"/>
          <w:szCs w:val="24"/>
        </w:rPr>
        <w:t xml:space="preserve">ack of </w:t>
      </w:r>
      <w:r w:rsidR="00333B57">
        <w:rPr>
          <w:rFonts w:ascii="Times New Roman" w:eastAsia="Times New Roman" w:hAnsi="Times New Roman" w:cs="Times New Roman"/>
          <w:color w:val="0E101A"/>
          <w:sz w:val="24"/>
          <w:szCs w:val="24"/>
        </w:rPr>
        <w:t>p</w:t>
      </w:r>
      <w:r w:rsidR="00E47E36" w:rsidRPr="00E47E36">
        <w:rPr>
          <w:rFonts w:ascii="Times New Roman" w:eastAsia="Times New Roman" w:hAnsi="Times New Roman" w:cs="Times New Roman"/>
          <w:color w:val="0E101A"/>
          <w:sz w:val="24"/>
          <w:szCs w:val="24"/>
        </w:rPr>
        <w:t xml:space="preserve">reschool </w:t>
      </w:r>
      <w:r w:rsidR="00333B57">
        <w:rPr>
          <w:rFonts w:ascii="Times New Roman" w:eastAsia="Times New Roman" w:hAnsi="Times New Roman" w:cs="Times New Roman"/>
          <w:color w:val="0E101A"/>
          <w:sz w:val="24"/>
          <w:szCs w:val="24"/>
        </w:rPr>
        <w:t>s</w:t>
      </w:r>
      <w:r w:rsidR="00E47E36" w:rsidRPr="00E47E36">
        <w:rPr>
          <w:rFonts w:ascii="Times New Roman" w:eastAsia="Times New Roman" w:hAnsi="Times New Roman" w:cs="Times New Roman"/>
          <w:color w:val="0E101A"/>
          <w:sz w:val="24"/>
          <w:szCs w:val="24"/>
        </w:rPr>
        <w:t xml:space="preserve">pecial </w:t>
      </w:r>
      <w:r w:rsidR="00333B57">
        <w:rPr>
          <w:rFonts w:ascii="Times New Roman" w:eastAsia="Times New Roman" w:hAnsi="Times New Roman" w:cs="Times New Roman"/>
          <w:color w:val="0E101A"/>
          <w:sz w:val="24"/>
          <w:szCs w:val="24"/>
        </w:rPr>
        <w:t>e</w:t>
      </w:r>
      <w:r w:rsidR="00E47E36" w:rsidRPr="00E47E36">
        <w:rPr>
          <w:rFonts w:ascii="Times New Roman" w:eastAsia="Times New Roman" w:hAnsi="Times New Roman" w:cs="Times New Roman"/>
          <w:color w:val="0E101A"/>
          <w:sz w:val="24"/>
          <w:szCs w:val="24"/>
        </w:rPr>
        <w:t xml:space="preserve">ducation </w:t>
      </w:r>
      <w:r w:rsidR="00333B57">
        <w:rPr>
          <w:rFonts w:ascii="Times New Roman" w:eastAsia="Times New Roman" w:hAnsi="Times New Roman" w:cs="Times New Roman"/>
          <w:color w:val="0E101A"/>
          <w:sz w:val="24"/>
          <w:szCs w:val="24"/>
        </w:rPr>
        <w:t>k</w:t>
      </w:r>
      <w:r w:rsidR="00E47E36" w:rsidRPr="00E47E36">
        <w:rPr>
          <w:rFonts w:ascii="Times New Roman" w:eastAsia="Times New Roman" w:hAnsi="Times New Roman" w:cs="Times New Roman"/>
          <w:color w:val="0E101A"/>
          <w:sz w:val="24"/>
          <w:szCs w:val="24"/>
        </w:rPr>
        <w:t xml:space="preserve">nowledge and </w:t>
      </w:r>
      <w:r w:rsidR="00333B57">
        <w:rPr>
          <w:rFonts w:ascii="Times New Roman" w:eastAsia="Times New Roman" w:hAnsi="Times New Roman" w:cs="Times New Roman"/>
          <w:color w:val="0E101A"/>
          <w:sz w:val="24"/>
          <w:szCs w:val="24"/>
        </w:rPr>
        <w:t>s</w:t>
      </w:r>
      <w:r w:rsidR="00E47E36" w:rsidRPr="00E47E36">
        <w:rPr>
          <w:rFonts w:ascii="Times New Roman" w:eastAsia="Times New Roman" w:hAnsi="Times New Roman" w:cs="Times New Roman"/>
          <w:color w:val="0E101A"/>
          <w:sz w:val="24"/>
          <w:szCs w:val="24"/>
        </w:rPr>
        <w:t>kills,</w:t>
      </w:r>
      <w:r w:rsidR="00E47E36">
        <w:rPr>
          <w:rFonts w:ascii="Times New Roman" w:eastAsia="Times New Roman" w:hAnsi="Times New Roman" w:cs="Times New Roman"/>
          <w:color w:val="0E101A"/>
          <w:sz w:val="24"/>
          <w:szCs w:val="24"/>
        </w:rPr>
        <w:t xml:space="preserve"> </w:t>
      </w:r>
      <w:r w:rsidR="00333B57">
        <w:rPr>
          <w:rFonts w:ascii="Times New Roman" w:eastAsia="Times New Roman" w:hAnsi="Times New Roman" w:cs="Times New Roman"/>
          <w:color w:val="0E101A"/>
          <w:sz w:val="24"/>
          <w:szCs w:val="24"/>
        </w:rPr>
        <w:t>s</w:t>
      </w:r>
      <w:r w:rsidR="00E47E36">
        <w:rPr>
          <w:rFonts w:ascii="Times New Roman" w:eastAsia="Times New Roman" w:hAnsi="Times New Roman" w:cs="Times New Roman"/>
          <w:color w:val="0E101A"/>
          <w:sz w:val="24"/>
          <w:szCs w:val="24"/>
        </w:rPr>
        <w:t xml:space="preserve">chool and </w:t>
      </w:r>
      <w:r w:rsidR="00333B57">
        <w:rPr>
          <w:rFonts w:ascii="Times New Roman" w:eastAsia="Times New Roman" w:hAnsi="Times New Roman" w:cs="Times New Roman"/>
          <w:color w:val="0E101A"/>
          <w:sz w:val="24"/>
          <w:szCs w:val="24"/>
        </w:rPr>
        <w:t>d</w:t>
      </w:r>
      <w:r w:rsidR="00E47E36">
        <w:rPr>
          <w:rFonts w:ascii="Times New Roman" w:eastAsia="Times New Roman" w:hAnsi="Times New Roman" w:cs="Times New Roman"/>
          <w:color w:val="0E101A"/>
          <w:sz w:val="24"/>
          <w:szCs w:val="24"/>
        </w:rPr>
        <w:t xml:space="preserve">istrict </w:t>
      </w:r>
      <w:r w:rsidR="00333B57">
        <w:rPr>
          <w:rFonts w:ascii="Times New Roman" w:eastAsia="Times New Roman" w:hAnsi="Times New Roman" w:cs="Times New Roman"/>
          <w:color w:val="0E101A"/>
          <w:sz w:val="24"/>
          <w:szCs w:val="24"/>
        </w:rPr>
        <w:t>a</w:t>
      </w:r>
      <w:r w:rsidR="00E47E36">
        <w:rPr>
          <w:rFonts w:ascii="Times New Roman" w:eastAsia="Times New Roman" w:hAnsi="Times New Roman" w:cs="Times New Roman"/>
          <w:color w:val="0E101A"/>
          <w:sz w:val="24"/>
          <w:szCs w:val="24"/>
        </w:rPr>
        <w:t xml:space="preserve">dministrator </w:t>
      </w:r>
      <w:r w:rsidR="00333B57">
        <w:rPr>
          <w:rFonts w:ascii="Times New Roman" w:eastAsia="Times New Roman" w:hAnsi="Times New Roman" w:cs="Times New Roman"/>
          <w:color w:val="0E101A"/>
          <w:sz w:val="24"/>
          <w:szCs w:val="24"/>
        </w:rPr>
        <w:t>s</w:t>
      </w:r>
      <w:r w:rsidR="00E47E36">
        <w:rPr>
          <w:rFonts w:ascii="Times New Roman" w:eastAsia="Times New Roman" w:hAnsi="Times New Roman" w:cs="Times New Roman"/>
          <w:color w:val="0E101A"/>
          <w:sz w:val="24"/>
          <w:szCs w:val="24"/>
        </w:rPr>
        <w:t xml:space="preserve">upport and </w:t>
      </w:r>
      <w:r w:rsidR="00333B57">
        <w:rPr>
          <w:rFonts w:ascii="Times New Roman" w:eastAsia="Times New Roman" w:hAnsi="Times New Roman" w:cs="Times New Roman"/>
          <w:color w:val="0E101A"/>
          <w:sz w:val="24"/>
          <w:szCs w:val="24"/>
        </w:rPr>
        <w:t>g</w:t>
      </w:r>
      <w:r w:rsidR="00E47E36">
        <w:rPr>
          <w:rFonts w:ascii="Times New Roman" w:eastAsia="Times New Roman" w:hAnsi="Times New Roman" w:cs="Times New Roman"/>
          <w:color w:val="0E101A"/>
          <w:sz w:val="24"/>
          <w:szCs w:val="24"/>
        </w:rPr>
        <w:t>uidance,</w:t>
      </w:r>
      <w:r w:rsidR="00E47E36" w:rsidRPr="00E47E36">
        <w:rPr>
          <w:rFonts w:ascii="Times New Roman" w:eastAsia="Times New Roman" w:hAnsi="Times New Roman" w:cs="Times New Roman"/>
          <w:color w:val="0E101A"/>
          <w:sz w:val="24"/>
          <w:szCs w:val="24"/>
        </w:rPr>
        <w:t xml:space="preserve"> </w:t>
      </w:r>
      <w:r w:rsidR="00333B57">
        <w:rPr>
          <w:rFonts w:ascii="Times New Roman" w:eastAsia="Times New Roman" w:hAnsi="Times New Roman" w:cs="Times New Roman"/>
          <w:color w:val="0E101A"/>
          <w:sz w:val="24"/>
          <w:szCs w:val="24"/>
        </w:rPr>
        <w:t>the i</w:t>
      </w:r>
      <w:r w:rsidR="00E47E36">
        <w:rPr>
          <w:rFonts w:ascii="Times New Roman" w:eastAsia="Times New Roman" w:hAnsi="Times New Roman" w:cs="Times New Roman"/>
          <w:color w:val="0E101A"/>
          <w:sz w:val="24"/>
          <w:szCs w:val="24"/>
        </w:rPr>
        <w:t xml:space="preserve">mportance of </w:t>
      </w:r>
      <w:r w:rsidR="00333B57">
        <w:rPr>
          <w:rFonts w:ascii="Times New Roman" w:eastAsia="Times New Roman" w:hAnsi="Times New Roman" w:cs="Times New Roman"/>
          <w:color w:val="0E101A"/>
          <w:sz w:val="24"/>
          <w:szCs w:val="24"/>
        </w:rPr>
        <w:t>t</w:t>
      </w:r>
      <w:r w:rsidR="00E47E36">
        <w:rPr>
          <w:rFonts w:ascii="Times New Roman" w:eastAsia="Times New Roman" w:hAnsi="Times New Roman" w:cs="Times New Roman"/>
          <w:color w:val="0E101A"/>
          <w:sz w:val="24"/>
          <w:szCs w:val="24"/>
        </w:rPr>
        <w:t xml:space="preserve">eacher </w:t>
      </w:r>
      <w:r w:rsidR="00333B57">
        <w:rPr>
          <w:rFonts w:ascii="Times New Roman" w:eastAsia="Times New Roman" w:hAnsi="Times New Roman" w:cs="Times New Roman"/>
          <w:color w:val="0E101A"/>
          <w:sz w:val="24"/>
          <w:szCs w:val="24"/>
        </w:rPr>
        <w:t>p</w:t>
      </w:r>
      <w:r w:rsidR="00E47E36">
        <w:rPr>
          <w:rFonts w:ascii="Times New Roman" w:eastAsia="Times New Roman" w:hAnsi="Times New Roman" w:cs="Times New Roman"/>
          <w:color w:val="0E101A"/>
          <w:sz w:val="24"/>
          <w:szCs w:val="24"/>
        </w:rPr>
        <w:t xml:space="preserve">reparation and </w:t>
      </w:r>
      <w:r w:rsidR="00333B57">
        <w:rPr>
          <w:rFonts w:ascii="Times New Roman" w:eastAsia="Times New Roman" w:hAnsi="Times New Roman" w:cs="Times New Roman"/>
          <w:color w:val="0E101A"/>
          <w:sz w:val="24"/>
          <w:szCs w:val="24"/>
        </w:rPr>
        <w:t>f</w:t>
      </w:r>
      <w:r w:rsidR="00E47E36">
        <w:rPr>
          <w:rFonts w:ascii="Times New Roman" w:eastAsia="Times New Roman" w:hAnsi="Times New Roman" w:cs="Times New Roman"/>
          <w:color w:val="0E101A"/>
          <w:sz w:val="24"/>
          <w:szCs w:val="24"/>
        </w:rPr>
        <w:t xml:space="preserve">ield </w:t>
      </w:r>
      <w:r w:rsidR="00333B57">
        <w:rPr>
          <w:rFonts w:ascii="Times New Roman" w:eastAsia="Times New Roman" w:hAnsi="Times New Roman" w:cs="Times New Roman"/>
          <w:color w:val="0E101A"/>
          <w:sz w:val="24"/>
          <w:szCs w:val="24"/>
        </w:rPr>
        <w:t>e</w:t>
      </w:r>
      <w:r w:rsidR="00E47E36">
        <w:rPr>
          <w:rFonts w:ascii="Times New Roman" w:eastAsia="Times New Roman" w:hAnsi="Times New Roman" w:cs="Times New Roman"/>
          <w:color w:val="0E101A"/>
          <w:sz w:val="24"/>
          <w:szCs w:val="24"/>
        </w:rPr>
        <w:t xml:space="preserve">xperiences, </w:t>
      </w:r>
      <w:r w:rsidR="00CF6FE3">
        <w:rPr>
          <w:rFonts w:ascii="Times New Roman" w:eastAsia="Times New Roman" w:hAnsi="Times New Roman" w:cs="Times New Roman"/>
          <w:color w:val="0E101A"/>
          <w:sz w:val="24"/>
          <w:szCs w:val="24"/>
        </w:rPr>
        <w:t xml:space="preserve">and </w:t>
      </w:r>
      <w:r w:rsidR="00333B57">
        <w:rPr>
          <w:rFonts w:ascii="Times New Roman" w:eastAsia="Times New Roman" w:hAnsi="Times New Roman" w:cs="Times New Roman"/>
          <w:color w:val="0E101A"/>
          <w:sz w:val="24"/>
          <w:szCs w:val="24"/>
        </w:rPr>
        <w:t>c</w:t>
      </w:r>
      <w:r w:rsidR="006A60E2" w:rsidRPr="00E47E36">
        <w:rPr>
          <w:rFonts w:ascii="Times New Roman" w:eastAsia="Times New Roman" w:hAnsi="Times New Roman" w:cs="Times New Roman"/>
          <w:color w:val="0E101A"/>
          <w:sz w:val="24"/>
          <w:szCs w:val="24"/>
        </w:rPr>
        <w:t xml:space="preserve">ontinued </w:t>
      </w:r>
      <w:r w:rsidR="00333B57">
        <w:rPr>
          <w:rFonts w:ascii="Times New Roman" w:eastAsia="Times New Roman" w:hAnsi="Times New Roman" w:cs="Times New Roman"/>
          <w:color w:val="0E101A"/>
          <w:sz w:val="24"/>
          <w:szCs w:val="24"/>
        </w:rPr>
        <w:t>p</w:t>
      </w:r>
      <w:r w:rsidR="006A60E2" w:rsidRPr="00E47E36">
        <w:rPr>
          <w:rFonts w:ascii="Times New Roman" w:eastAsia="Times New Roman" w:hAnsi="Times New Roman" w:cs="Times New Roman"/>
          <w:color w:val="0E101A"/>
          <w:sz w:val="24"/>
          <w:szCs w:val="24"/>
        </w:rPr>
        <w:t xml:space="preserve">rofessional </w:t>
      </w:r>
      <w:r w:rsidR="00333B57">
        <w:rPr>
          <w:rFonts w:ascii="Times New Roman" w:eastAsia="Times New Roman" w:hAnsi="Times New Roman" w:cs="Times New Roman"/>
          <w:color w:val="0E101A"/>
          <w:sz w:val="24"/>
          <w:szCs w:val="24"/>
        </w:rPr>
        <w:t>d</w:t>
      </w:r>
      <w:r w:rsidR="006A60E2" w:rsidRPr="00E47E36">
        <w:rPr>
          <w:rFonts w:ascii="Times New Roman" w:eastAsia="Times New Roman" w:hAnsi="Times New Roman" w:cs="Times New Roman"/>
          <w:color w:val="0E101A"/>
          <w:sz w:val="24"/>
          <w:szCs w:val="24"/>
        </w:rPr>
        <w:t xml:space="preserve">evelopment, </w:t>
      </w:r>
      <w:r w:rsidR="00333B57">
        <w:rPr>
          <w:rFonts w:ascii="Times New Roman" w:eastAsia="Times New Roman" w:hAnsi="Times New Roman" w:cs="Times New Roman"/>
          <w:color w:val="0E101A"/>
          <w:sz w:val="24"/>
          <w:szCs w:val="24"/>
        </w:rPr>
        <w:t>c</w:t>
      </w:r>
      <w:r w:rsidR="006A60E2" w:rsidRPr="00E47E36">
        <w:rPr>
          <w:rFonts w:ascii="Times New Roman" w:eastAsia="Times New Roman" w:hAnsi="Times New Roman" w:cs="Times New Roman"/>
          <w:color w:val="0E101A"/>
          <w:sz w:val="24"/>
          <w:szCs w:val="24"/>
        </w:rPr>
        <w:t>oaching</w:t>
      </w:r>
      <w:r w:rsidR="00E47E36">
        <w:rPr>
          <w:rFonts w:ascii="Times New Roman" w:eastAsia="Times New Roman" w:hAnsi="Times New Roman" w:cs="Times New Roman"/>
          <w:color w:val="0E101A"/>
          <w:sz w:val="24"/>
          <w:szCs w:val="24"/>
        </w:rPr>
        <w:t>,</w:t>
      </w:r>
      <w:r w:rsidR="006A60E2" w:rsidRPr="00E47E36">
        <w:rPr>
          <w:rFonts w:ascii="Times New Roman" w:eastAsia="Times New Roman" w:hAnsi="Times New Roman" w:cs="Times New Roman"/>
          <w:color w:val="0E101A"/>
          <w:sz w:val="24"/>
          <w:szCs w:val="24"/>
        </w:rPr>
        <w:t xml:space="preserve"> and </w:t>
      </w:r>
      <w:r w:rsidR="00333B57">
        <w:rPr>
          <w:rFonts w:ascii="Times New Roman" w:eastAsia="Times New Roman" w:hAnsi="Times New Roman" w:cs="Times New Roman"/>
          <w:color w:val="0E101A"/>
          <w:sz w:val="24"/>
          <w:szCs w:val="24"/>
        </w:rPr>
        <w:t>c</w:t>
      </w:r>
      <w:r w:rsidR="006A60E2" w:rsidRPr="00E47E36">
        <w:rPr>
          <w:rFonts w:ascii="Times New Roman" w:eastAsia="Times New Roman" w:hAnsi="Times New Roman" w:cs="Times New Roman"/>
          <w:color w:val="0E101A"/>
          <w:sz w:val="24"/>
          <w:szCs w:val="24"/>
        </w:rPr>
        <w:t>ollaboratio</w:t>
      </w:r>
      <w:r w:rsidR="00E47E36" w:rsidRPr="00E47E36">
        <w:rPr>
          <w:rFonts w:ascii="Times New Roman" w:eastAsia="Times New Roman" w:hAnsi="Times New Roman" w:cs="Times New Roman"/>
          <w:color w:val="0E101A"/>
          <w:sz w:val="24"/>
          <w:szCs w:val="24"/>
        </w:rPr>
        <w:t>n</w:t>
      </w:r>
      <w:r w:rsidR="001E32EE">
        <w:rPr>
          <w:rFonts w:ascii="Times New Roman" w:eastAsia="Times New Roman" w:hAnsi="Times New Roman" w:cs="Times New Roman"/>
          <w:color w:val="0E101A"/>
          <w:sz w:val="24"/>
          <w:szCs w:val="24"/>
        </w:rPr>
        <w:t>. T</w:t>
      </w:r>
      <w:r w:rsidRPr="00CA3001">
        <w:rPr>
          <w:rFonts w:ascii="Times New Roman" w:hAnsi="Times New Roman" w:cs="Times New Roman"/>
          <w:sz w:val="24"/>
          <w:szCs w:val="24"/>
        </w:rPr>
        <w:t xml:space="preserve">he </w:t>
      </w:r>
      <w:r w:rsidR="00417C30">
        <w:rPr>
          <w:rFonts w:ascii="Times New Roman" w:hAnsi="Times New Roman" w:cs="Times New Roman"/>
          <w:sz w:val="24"/>
          <w:szCs w:val="24"/>
        </w:rPr>
        <w:lastRenderedPageBreak/>
        <w:t>findings</w:t>
      </w:r>
      <w:r w:rsidRPr="00CA3001">
        <w:rPr>
          <w:rFonts w:ascii="Times New Roman" w:hAnsi="Times New Roman" w:cs="Times New Roman"/>
          <w:sz w:val="24"/>
          <w:szCs w:val="24"/>
        </w:rPr>
        <w:t xml:space="preserve"> </w:t>
      </w:r>
      <w:r w:rsidR="0077167D">
        <w:rPr>
          <w:rFonts w:ascii="Times New Roman" w:hAnsi="Times New Roman" w:cs="Times New Roman"/>
          <w:sz w:val="24"/>
          <w:szCs w:val="24"/>
        </w:rPr>
        <w:t xml:space="preserve">also </w:t>
      </w:r>
      <w:r w:rsidRPr="00CA3001">
        <w:rPr>
          <w:rFonts w:ascii="Times New Roman" w:hAnsi="Times New Roman" w:cs="Times New Roman"/>
          <w:sz w:val="24"/>
          <w:szCs w:val="24"/>
        </w:rPr>
        <w:t xml:space="preserve">revealed that to implement inclusion in the classroom, preschool teachers require exposure to young children with disabilities, special education coursework and field experiences in their teacher preparation programs, leadership, guidance, and support from district and school administrators, ongoing intentional professional development, </w:t>
      </w:r>
      <w:r w:rsidR="00E36ABB">
        <w:rPr>
          <w:rFonts w:ascii="Times New Roman" w:hAnsi="Times New Roman" w:cs="Times New Roman"/>
          <w:sz w:val="24"/>
          <w:szCs w:val="24"/>
        </w:rPr>
        <w:t xml:space="preserve">regular </w:t>
      </w:r>
      <w:r w:rsidRPr="00CA3001">
        <w:rPr>
          <w:rFonts w:ascii="Times New Roman" w:hAnsi="Times New Roman" w:cs="Times New Roman"/>
          <w:sz w:val="24"/>
          <w:szCs w:val="24"/>
        </w:rPr>
        <w:t xml:space="preserve">collaboration with staff, and coaching. To meet these expectations, it will take a commitment from all stakeholders (federal, state, and local) to </w:t>
      </w:r>
      <w:r w:rsidR="001C470F">
        <w:rPr>
          <w:rFonts w:ascii="Times New Roman" w:hAnsi="Times New Roman" w:cs="Times New Roman"/>
          <w:sz w:val="24"/>
          <w:szCs w:val="24"/>
        </w:rPr>
        <w:t>collaborate</w:t>
      </w:r>
      <w:r w:rsidRPr="00CA3001">
        <w:rPr>
          <w:rFonts w:ascii="Times New Roman" w:hAnsi="Times New Roman" w:cs="Times New Roman"/>
          <w:sz w:val="24"/>
          <w:szCs w:val="24"/>
        </w:rPr>
        <w:t xml:space="preserve"> to ensure all young children with disabilities are offered access and full participation in regular early childhood preschool programs.</w:t>
      </w:r>
    </w:p>
    <w:p w14:paraId="145503DC" w14:textId="77777777" w:rsidR="00DA17CC" w:rsidRDefault="00DA17CC" w:rsidP="00DA17CC">
      <w:pPr>
        <w:spacing w:after="0" w:line="480" w:lineRule="auto"/>
        <w:ind w:firstLine="720"/>
        <w:rPr>
          <w:rFonts w:ascii="Times New Roman" w:hAnsi="Times New Roman" w:cs="Times New Roman"/>
          <w:sz w:val="24"/>
          <w:szCs w:val="24"/>
        </w:rPr>
      </w:pPr>
    </w:p>
    <w:p w14:paraId="2ECA934B" w14:textId="77777777" w:rsidR="009648DB" w:rsidRDefault="009648DB"/>
    <w:p w14:paraId="6D21D507" w14:textId="77777777" w:rsidR="00DA17CC" w:rsidRDefault="00DA17CC"/>
    <w:p w14:paraId="17000B0A" w14:textId="77777777" w:rsidR="00DA17CC" w:rsidRDefault="00DA17CC"/>
    <w:p w14:paraId="75EEC6E3" w14:textId="77777777" w:rsidR="00DA17CC" w:rsidRDefault="00DA17CC"/>
    <w:p w14:paraId="26C16CAF" w14:textId="77777777" w:rsidR="00B608AB" w:rsidRDefault="00B608AB"/>
    <w:p w14:paraId="1019F0F5" w14:textId="77777777" w:rsidR="00B608AB" w:rsidRDefault="00B608AB"/>
    <w:p w14:paraId="2A8D672E" w14:textId="77777777" w:rsidR="00B608AB" w:rsidRDefault="00B608AB"/>
    <w:p w14:paraId="0273E75C" w14:textId="77777777" w:rsidR="00B608AB" w:rsidRDefault="00B608AB"/>
    <w:p w14:paraId="3C2038F1" w14:textId="77777777" w:rsidR="00B608AB" w:rsidRDefault="00B608AB"/>
    <w:p w14:paraId="06C0862D" w14:textId="77777777" w:rsidR="00B608AB" w:rsidRDefault="00B608AB"/>
    <w:p w14:paraId="3FBD6071" w14:textId="77777777" w:rsidR="00B608AB" w:rsidRDefault="00B608AB"/>
    <w:p w14:paraId="5E017053" w14:textId="77777777" w:rsidR="00B608AB" w:rsidRDefault="00B608AB"/>
    <w:p w14:paraId="245C87B0" w14:textId="77777777" w:rsidR="00B608AB" w:rsidRDefault="00B608AB"/>
    <w:p w14:paraId="5C3D857C" w14:textId="77777777" w:rsidR="00B608AB" w:rsidRDefault="00B608AB"/>
    <w:p w14:paraId="3706C41D" w14:textId="77777777" w:rsidR="00B608AB" w:rsidRDefault="00B608AB"/>
    <w:p w14:paraId="6C79C62A" w14:textId="77777777" w:rsidR="00B608AB" w:rsidRDefault="00B608AB"/>
    <w:p w14:paraId="1B0775E0" w14:textId="77777777" w:rsidR="00B608AB" w:rsidRDefault="00B608AB"/>
    <w:p w14:paraId="60865463" w14:textId="77777777" w:rsidR="00B608AB" w:rsidRDefault="00B608AB"/>
    <w:p w14:paraId="6873DD5D" w14:textId="77777777" w:rsidR="00DA17CC" w:rsidRDefault="00DA17CC"/>
    <w:p w14:paraId="48FFF03C" w14:textId="77777777" w:rsidR="00DA17CC" w:rsidRPr="00780EC5" w:rsidRDefault="00DA17CC" w:rsidP="00A706F1">
      <w:pPr>
        <w:spacing w:after="0" w:line="480" w:lineRule="auto"/>
        <w:ind w:left="2880" w:firstLine="720"/>
        <w:rPr>
          <w:rFonts w:ascii="Times New Roman" w:hAnsi="Times New Roman" w:cs="Times New Roman"/>
          <w:b/>
          <w:bCs/>
          <w:sz w:val="24"/>
          <w:szCs w:val="24"/>
        </w:rPr>
      </w:pPr>
      <w:r w:rsidRPr="00780EC5">
        <w:rPr>
          <w:rFonts w:ascii="Times New Roman" w:hAnsi="Times New Roman" w:cs="Times New Roman"/>
          <w:b/>
          <w:bCs/>
          <w:sz w:val="24"/>
          <w:szCs w:val="24"/>
        </w:rPr>
        <w:lastRenderedPageBreak/>
        <w:t>R</w:t>
      </w:r>
      <w:r>
        <w:rPr>
          <w:rFonts w:ascii="Times New Roman" w:hAnsi="Times New Roman" w:cs="Times New Roman"/>
          <w:b/>
          <w:bCs/>
          <w:sz w:val="24"/>
          <w:szCs w:val="24"/>
        </w:rPr>
        <w:t>EFERENCES</w:t>
      </w:r>
    </w:p>
    <w:p w14:paraId="1DB01726" w14:textId="77777777" w:rsidR="00DA17CC" w:rsidRPr="00707882" w:rsidRDefault="00DA17CC" w:rsidP="00DA17CC">
      <w:pPr>
        <w:pStyle w:val="nova-e-listitem"/>
        <w:shd w:val="clear" w:color="auto" w:fill="FFFFFF"/>
        <w:spacing w:before="0" w:beforeAutospacing="0" w:after="0" w:afterAutospacing="0" w:line="480" w:lineRule="auto"/>
        <w:ind w:left="720" w:hanging="720"/>
        <w:rPr>
          <w:shd w:val="clear" w:color="auto" w:fill="FFFFFF"/>
        </w:rPr>
      </w:pPr>
      <w:r w:rsidRPr="00707882">
        <w:rPr>
          <w:shd w:val="clear" w:color="auto" w:fill="FFFFFF"/>
        </w:rPr>
        <w:t>Ahsan, &amp; Sharma, U. (2018). Pre-service teachers’ attitudes towards inclusion of students with high support needs in regular classrooms in Bangladesh: INCLUSION IN BANGLADESH. </w:t>
      </w:r>
      <w:r w:rsidRPr="00707882">
        <w:rPr>
          <w:i/>
          <w:iCs/>
          <w:shd w:val="clear" w:color="auto" w:fill="FFFFFF"/>
        </w:rPr>
        <w:t>British Journal of Special Education</w:t>
      </w:r>
      <w:r w:rsidRPr="00707882">
        <w:rPr>
          <w:shd w:val="clear" w:color="auto" w:fill="FFFFFF"/>
        </w:rPr>
        <w:t>, </w:t>
      </w:r>
      <w:r w:rsidRPr="00707882">
        <w:rPr>
          <w:i/>
          <w:iCs/>
          <w:shd w:val="clear" w:color="auto" w:fill="FFFFFF"/>
        </w:rPr>
        <w:t>45</w:t>
      </w:r>
      <w:r w:rsidRPr="00707882">
        <w:rPr>
          <w:shd w:val="clear" w:color="auto" w:fill="FFFFFF"/>
        </w:rPr>
        <w:t xml:space="preserve">(1), 81–97. </w:t>
      </w:r>
      <w:hyperlink r:id="rId15" w:history="1">
        <w:r w:rsidRPr="00707882">
          <w:rPr>
            <w:rStyle w:val="Hyperlink"/>
            <w:rFonts w:eastAsiaTheme="majorEastAsia"/>
            <w:color w:val="auto"/>
            <w:shd w:val="clear" w:color="auto" w:fill="FFFFFF"/>
          </w:rPr>
          <w:t>https://doi.org/10.1111/1467-8578.12211</w:t>
        </w:r>
      </w:hyperlink>
    </w:p>
    <w:p w14:paraId="0774CF1F" w14:textId="77777777" w:rsidR="00DA17CC" w:rsidRPr="00707882" w:rsidRDefault="00DA17CC" w:rsidP="00DA17CC">
      <w:pPr>
        <w:pStyle w:val="nova-e-listitem"/>
        <w:shd w:val="clear" w:color="auto" w:fill="FFFFFF"/>
        <w:spacing w:before="0" w:beforeAutospacing="0" w:after="0" w:afterAutospacing="0" w:line="480" w:lineRule="auto"/>
        <w:ind w:left="720" w:hanging="720"/>
        <w:rPr>
          <w:rStyle w:val="Hyperlink"/>
          <w:rFonts w:eastAsiaTheme="majorEastAsia"/>
          <w:color w:val="auto"/>
          <w:bdr w:val="none" w:sz="0" w:space="0" w:color="auto" w:frame="1"/>
        </w:rPr>
      </w:pPr>
      <w:r w:rsidRPr="00707882">
        <w:t xml:space="preserve">Akalin, S., Demir, S., &amp; </w:t>
      </w:r>
      <w:proofErr w:type="spellStart"/>
      <w:r w:rsidRPr="00707882">
        <w:t>Iscen</w:t>
      </w:r>
      <w:proofErr w:type="spellEnd"/>
      <w:r w:rsidRPr="00707882">
        <w:t xml:space="preserve">, F. (2014). The Needs of Inclusive Preschool Teachers </w:t>
      </w:r>
      <w:proofErr w:type="gramStart"/>
      <w:r w:rsidRPr="00707882">
        <w:t xml:space="preserve">about  </w:t>
      </w:r>
      <w:proofErr w:type="gramEnd"/>
      <w:r w:rsidRPr="00707882">
        <w:t xml:space="preserve"> Inclusive Practices. </w:t>
      </w:r>
      <w:r w:rsidRPr="00707882">
        <w:rPr>
          <w:i/>
          <w:iCs/>
        </w:rPr>
        <w:t xml:space="preserve">Eurasian Journal of Educational Research, 54, </w:t>
      </w:r>
      <w:r w:rsidRPr="00707882">
        <w:t>39</w:t>
      </w:r>
      <w:r w:rsidRPr="00707882">
        <w:rPr>
          <w:shd w:val="clear" w:color="auto" w:fill="FFFFFF"/>
        </w:rPr>
        <w:t>–</w:t>
      </w:r>
      <w:r w:rsidRPr="00707882">
        <w:t>60</w:t>
      </w:r>
      <w:r w:rsidRPr="00707882">
        <w:rPr>
          <w:i/>
          <w:iCs/>
        </w:rPr>
        <w:t>.</w:t>
      </w:r>
      <w:r w:rsidRPr="00707882">
        <w:t xml:space="preserve"> </w:t>
      </w:r>
      <w:r w:rsidRPr="00707882">
        <w:rPr>
          <w:u w:val="single"/>
        </w:rPr>
        <w:t>https://doi.org/</w:t>
      </w:r>
      <w:hyperlink r:id="rId16" w:tgtFrame="_blank" w:history="1">
        <w:r w:rsidRPr="00707882">
          <w:rPr>
            <w:rStyle w:val="Hyperlink"/>
            <w:rFonts w:eastAsiaTheme="majorEastAsia"/>
            <w:color w:val="auto"/>
            <w:bdr w:val="none" w:sz="0" w:space="0" w:color="auto" w:frame="1"/>
          </w:rPr>
          <w:t>10.14689/ejer.2014.54.3</w:t>
        </w:r>
      </w:hyperlink>
    </w:p>
    <w:p w14:paraId="273A8239" w14:textId="77777777" w:rsidR="00DA17CC" w:rsidRPr="00707882" w:rsidRDefault="00DA17CC" w:rsidP="00DA17CC">
      <w:pPr>
        <w:spacing w:after="0" w:line="480" w:lineRule="auto"/>
        <w:ind w:left="720" w:hanging="720"/>
        <w:rPr>
          <w:rStyle w:val="Hyperlink"/>
          <w:rFonts w:ascii="Times New Roman" w:hAnsi="Times New Roman" w:cs="Times New Roman"/>
          <w:color w:val="auto"/>
          <w:sz w:val="24"/>
          <w:szCs w:val="24"/>
          <w:lang w:val="en"/>
        </w:rPr>
      </w:pPr>
      <w:r w:rsidRPr="00707882">
        <w:rPr>
          <w:rFonts w:ascii="Times New Roman" w:hAnsi="Times New Roman" w:cs="Times New Roman"/>
          <w:sz w:val="24"/>
          <w:szCs w:val="24"/>
        </w:rPr>
        <w:t xml:space="preserve">Ajzen, I. (1991). The theory of planned behavior. </w:t>
      </w:r>
      <w:r w:rsidRPr="00707882">
        <w:rPr>
          <w:rFonts w:ascii="Times New Roman" w:hAnsi="Times New Roman" w:cs="Times New Roman"/>
          <w:i/>
          <w:iCs/>
          <w:sz w:val="24"/>
          <w:szCs w:val="24"/>
        </w:rPr>
        <w:t>Organizational Behavior and Human Decision Processes</w:t>
      </w:r>
      <w:r w:rsidRPr="00707882">
        <w:rPr>
          <w:rFonts w:ascii="Times New Roman" w:hAnsi="Times New Roman" w:cs="Times New Roman"/>
          <w:sz w:val="24"/>
          <w:szCs w:val="24"/>
        </w:rPr>
        <w:t xml:space="preserve">, </w:t>
      </w:r>
      <w:r w:rsidRPr="00707882">
        <w:rPr>
          <w:rFonts w:ascii="Times New Roman" w:hAnsi="Times New Roman" w:cs="Times New Roman"/>
          <w:i/>
          <w:iCs/>
          <w:sz w:val="24"/>
          <w:szCs w:val="24"/>
        </w:rPr>
        <w:t xml:space="preserve">50, </w:t>
      </w:r>
      <w:r w:rsidRPr="00707882">
        <w:rPr>
          <w:rFonts w:ascii="Times New Roman" w:hAnsi="Times New Roman" w:cs="Times New Roman"/>
          <w:sz w:val="24"/>
          <w:szCs w:val="24"/>
        </w:rPr>
        <w:t>179</w:t>
      </w:r>
      <w:r w:rsidRPr="00707882">
        <w:rPr>
          <w:rFonts w:ascii="Times New Roman" w:hAnsi="Times New Roman" w:cs="Times New Roman"/>
          <w:sz w:val="24"/>
          <w:szCs w:val="24"/>
          <w:shd w:val="clear" w:color="auto" w:fill="FFFFFF"/>
        </w:rPr>
        <w:t>–</w:t>
      </w:r>
      <w:r w:rsidRPr="00707882">
        <w:rPr>
          <w:rFonts w:ascii="Times New Roman" w:hAnsi="Times New Roman" w:cs="Times New Roman"/>
          <w:sz w:val="24"/>
          <w:szCs w:val="24"/>
        </w:rPr>
        <w:t xml:space="preserve">211. </w:t>
      </w:r>
      <w:hyperlink r:id="rId17" w:history="1">
        <w:r w:rsidRPr="00707882">
          <w:rPr>
            <w:rStyle w:val="Hyperlink"/>
            <w:rFonts w:ascii="Times New Roman" w:hAnsi="Times New Roman" w:cs="Times New Roman"/>
            <w:color w:val="auto"/>
            <w:sz w:val="24"/>
            <w:szCs w:val="24"/>
            <w:lang w:val="en"/>
          </w:rPr>
          <w:t>https://doi.org/10.1002/hbe2.195</w:t>
        </w:r>
      </w:hyperlink>
    </w:p>
    <w:p w14:paraId="0AA293C3" w14:textId="77777777" w:rsidR="00DA17CC" w:rsidRPr="00707882" w:rsidRDefault="00DA17CC" w:rsidP="00DA17CC">
      <w:pPr>
        <w:tabs>
          <w:tab w:val="left" w:pos="720"/>
        </w:tabs>
        <w:spacing w:after="0" w:line="480" w:lineRule="auto"/>
        <w:ind w:left="720" w:hanging="720"/>
        <w:rPr>
          <w:rFonts w:ascii="Times New Roman" w:hAnsi="Times New Roman" w:cs="Times New Roman"/>
          <w:sz w:val="24"/>
          <w:szCs w:val="24"/>
          <w:shd w:val="clear" w:color="auto" w:fill="FFFFFF"/>
        </w:rPr>
      </w:pPr>
      <w:r w:rsidRPr="00707882">
        <w:rPr>
          <w:rFonts w:ascii="Times New Roman" w:hAnsi="Times New Roman" w:cs="Times New Roman"/>
          <w:sz w:val="24"/>
          <w:szCs w:val="24"/>
          <w:shd w:val="clear" w:color="auto" w:fill="FFFFFF"/>
        </w:rPr>
        <w:t>Ajzen, I. (2020). The theory of planned behavior: Frequently asked questions. </w:t>
      </w:r>
      <w:r w:rsidRPr="00707882">
        <w:rPr>
          <w:rFonts w:ascii="Times New Roman" w:hAnsi="Times New Roman" w:cs="Times New Roman"/>
          <w:i/>
          <w:iCs/>
          <w:sz w:val="24"/>
          <w:szCs w:val="24"/>
          <w:shd w:val="clear" w:color="auto" w:fill="FFFFFF"/>
        </w:rPr>
        <w:t>Human Behavior and Emerging Technologies</w:t>
      </w:r>
      <w:r w:rsidRPr="00707882">
        <w:rPr>
          <w:rFonts w:ascii="Times New Roman" w:hAnsi="Times New Roman" w:cs="Times New Roman"/>
          <w:sz w:val="24"/>
          <w:szCs w:val="24"/>
          <w:shd w:val="clear" w:color="auto" w:fill="FFFFFF"/>
        </w:rPr>
        <w:t>, </w:t>
      </w:r>
      <w:r w:rsidRPr="00707882">
        <w:rPr>
          <w:rFonts w:ascii="Times New Roman" w:hAnsi="Times New Roman" w:cs="Times New Roman"/>
          <w:i/>
          <w:iCs/>
          <w:sz w:val="24"/>
          <w:szCs w:val="24"/>
          <w:shd w:val="clear" w:color="auto" w:fill="FFFFFF"/>
        </w:rPr>
        <w:t>2</w:t>
      </w:r>
      <w:r w:rsidRPr="00707882">
        <w:rPr>
          <w:rFonts w:ascii="Times New Roman" w:hAnsi="Times New Roman" w:cs="Times New Roman"/>
          <w:sz w:val="24"/>
          <w:szCs w:val="24"/>
          <w:shd w:val="clear" w:color="auto" w:fill="FFFFFF"/>
        </w:rPr>
        <w:t xml:space="preserve">(4), 314–324. </w:t>
      </w:r>
      <w:hyperlink r:id="rId18" w:history="1">
        <w:r w:rsidRPr="00707882">
          <w:rPr>
            <w:rStyle w:val="Hyperlink"/>
            <w:rFonts w:ascii="Times New Roman" w:hAnsi="Times New Roman" w:cs="Times New Roman"/>
            <w:color w:val="auto"/>
            <w:sz w:val="24"/>
            <w:szCs w:val="24"/>
            <w:shd w:val="clear" w:color="auto" w:fill="FFFFFF"/>
          </w:rPr>
          <w:t>https://doi.org/10.1002/hbe2.195</w:t>
        </w:r>
      </w:hyperlink>
    </w:p>
    <w:p w14:paraId="1A0B4528" w14:textId="77777777" w:rsidR="00DA17CC" w:rsidRPr="00707882" w:rsidRDefault="00DA17CC" w:rsidP="00DA17CC">
      <w:pPr>
        <w:spacing w:after="0" w:line="480" w:lineRule="auto"/>
        <w:ind w:left="720" w:hanging="720"/>
        <w:rPr>
          <w:rStyle w:val="Hyperlink"/>
          <w:rFonts w:ascii="Times New Roman" w:hAnsi="Times New Roman" w:cs="Times New Roman"/>
          <w:color w:val="auto"/>
          <w:sz w:val="24"/>
          <w:szCs w:val="24"/>
          <w:shd w:val="clear" w:color="auto" w:fill="FFFFFF"/>
        </w:rPr>
      </w:pPr>
      <w:r w:rsidRPr="00707882">
        <w:rPr>
          <w:rFonts w:ascii="Times New Roman" w:hAnsi="Times New Roman" w:cs="Times New Roman"/>
          <w:sz w:val="24"/>
          <w:szCs w:val="24"/>
          <w:shd w:val="clear" w:color="auto" w:fill="FFFFFF"/>
        </w:rPr>
        <w:t>Ajzen, I., &amp; Fishbein, M. (2000). Attitudes and the Attitude-Behavior Relation: Reasoned and Automatic Processes. </w:t>
      </w:r>
      <w:r w:rsidRPr="00707882">
        <w:rPr>
          <w:rFonts w:ascii="Times New Roman" w:hAnsi="Times New Roman" w:cs="Times New Roman"/>
          <w:i/>
          <w:iCs/>
          <w:sz w:val="24"/>
          <w:szCs w:val="24"/>
          <w:shd w:val="clear" w:color="auto" w:fill="FFFFFF"/>
        </w:rPr>
        <w:t>European Review of Social Psychology</w:t>
      </w:r>
      <w:r w:rsidRPr="00707882">
        <w:rPr>
          <w:rFonts w:ascii="Times New Roman" w:hAnsi="Times New Roman" w:cs="Times New Roman"/>
          <w:sz w:val="24"/>
          <w:szCs w:val="24"/>
          <w:shd w:val="clear" w:color="auto" w:fill="FFFFFF"/>
        </w:rPr>
        <w:t>, </w:t>
      </w:r>
      <w:r w:rsidRPr="00707882">
        <w:rPr>
          <w:rFonts w:ascii="Times New Roman" w:hAnsi="Times New Roman" w:cs="Times New Roman"/>
          <w:i/>
          <w:iCs/>
          <w:sz w:val="24"/>
          <w:szCs w:val="24"/>
          <w:shd w:val="clear" w:color="auto" w:fill="FFFFFF"/>
        </w:rPr>
        <w:t>11</w:t>
      </w:r>
      <w:r w:rsidRPr="00707882">
        <w:rPr>
          <w:rFonts w:ascii="Times New Roman" w:hAnsi="Times New Roman" w:cs="Times New Roman"/>
          <w:sz w:val="24"/>
          <w:szCs w:val="24"/>
          <w:shd w:val="clear" w:color="auto" w:fill="FFFFFF"/>
        </w:rPr>
        <w:t>(1), 1</w:t>
      </w:r>
      <w:bookmarkStart w:id="9" w:name="_Hlk141955091"/>
      <w:r w:rsidRPr="00707882">
        <w:rPr>
          <w:rFonts w:ascii="Times New Roman" w:hAnsi="Times New Roman" w:cs="Times New Roman"/>
          <w:sz w:val="24"/>
          <w:szCs w:val="24"/>
          <w:shd w:val="clear" w:color="auto" w:fill="FFFFFF"/>
        </w:rPr>
        <w:t>–</w:t>
      </w:r>
      <w:bookmarkEnd w:id="9"/>
      <w:r w:rsidRPr="00707882">
        <w:rPr>
          <w:rFonts w:ascii="Times New Roman" w:hAnsi="Times New Roman" w:cs="Times New Roman"/>
          <w:sz w:val="24"/>
          <w:szCs w:val="24"/>
          <w:shd w:val="clear" w:color="auto" w:fill="FFFFFF"/>
        </w:rPr>
        <w:t xml:space="preserve">33. </w:t>
      </w:r>
      <w:hyperlink r:id="rId19" w:history="1">
        <w:r w:rsidRPr="00707882">
          <w:rPr>
            <w:rStyle w:val="Hyperlink"/>
            <w:rFonts w:ascii="Times New Roman" w:hAnsi="Times New Roman" w:cs="Times New Roman"/>
            <w:color w:val="auto"/>
            <w:sz w:val="24"/>
            <w:szCs w:val="24"/>
            <w:shd w:val="clear" w:color="auto" w:fill="FFFFFF"/>
          </w:rPr>
          <w:t>https://doi.org/10.1080/14792779943000116</w:t>
        </w:r>
      </w:hyperlink>
    </w:p>
    <w:p w14:paraId="3D68D48A" w14:textId="77777777" w:rsidR="00DA17CC" w:rsidRPr="00707882" w:rsidRDefault="00DA17CC" w:rsidP="00DA17CC">
      <w:pPr>
        <w:spacing w:after="0" w:line="480" w:lineRule="auto"/>
        <w:ind w:left="720" w:hanging="720"/>
        <w:rPr>
          <w:rStyle w:val="Hyperlink"/>
          <w:rFonts w:ascii="Times New Roman" w:hAnsi="Times New Roman" w:cs="Times New Roman"/>
          <w:color w:val="auto"/>
          <w:sz w:val="24"/>
          <w:szCs w:val="24"/>
          <w:shd w:val="clear" w:color="auto" w:fill="FFFFFF"/>
        </w:rPr>
      </w:pPr>
      <w:r w:rsidRPr="00707882">
        <w:rPr>
          <w:rFonts w:ascii="Times New Roman" w:hAnsi="Times New Roman" w:cs="Times New Roman"/>
          <w:sz w:val="24"/>
          <w:szCs w:val="24"/>
          <w:shd w:val="clear" w:color="auto" w:fill="FFFFFF"/>
        </w:rPr>
        <w:t>Allen, M. (2017). </w:t>
      </w:r>
      <w:r w:rsidRPr="00707882">
        <w:rPr>
          <w:rFonts w:ascii="Times New Roman" w:hAnsi="Times New Roman" w:cs="Times New Roman"/>
          <w:i/>
          <w:iCs/>
          <w:sz w:val="24"/>
          <w:szCs w:val="24"/>
          <w:shd w:val="clear" w:color="auto" w:fill="FFFFFF"/>
        </w:rPr>
        <w:t>The sage encyclopedia of communication research methods</w:t>
      </w:r>
      <w:r w:rsidRPr="00707882">
        <w:rPr>
          <w:rFonts w:ascii="Times New Roman" w:hAnsi="Times New Roman" w:cs="Times New Roman"/>
          <w:sz w:val="24"/>
          <w:szCs w:val="24"/>
          <w:shd w:val="clear" w:color="auto" w:fill="FFFFFF"/>
        </w:rPr>
        <w:t> (Vols. 1</w:t>
      </w:r>
      <w:r w:rsidRPr="00707882">
        <w:rPr>
          <w:rFonts w:ascii="Times New Roman" w:eastAsia="Arial" w:hAnsi="Times New Roman" w:cs="Times New Roman"/>
          <w:sz w:val="24"/>
          <w:szCs w:val="24"/>
          <w:highlight w:val="white"/>
        </w:rPr>
        <w:t>–</w:t>
      </w:r>
      <w:r w:rsidRPr="00707882">
        <w:rPr>
          <w:rFonts w:ascii="Times New Roman" w:hAnsi="Times New Roman" w:cs="Times New Roman"/>
          <w:sz w:val="24"/>
          <w:szCs w:val="24"/>
          <w:shd w:val="clear" w:color="auto" w:fill="FFFFFF"/>
        </w:rPr>
        <w:t xml:space="preserve">4). Sage. </w:t>
      </w:r>
      <w:hyperlink r:id="rId20" w:history="1">
        <w:r w:rsidRPr="00707882">
          <w:rPr>
            <w:rFonts w:ascii="Times New Roman" w:hAnsi="Times New Roman" w:cs="Times New Roman"/>
            <w:sz w:val="24"/>
            <w:szCs w:val="24"/>
            <w:u w:val="single"/>
            <w:shd w:val="clear" w:color="auto" w:fill="FFFFFF"/>
          </w:rPr>
          <w:t>https://doi.org/10.4135/9781483381411</w:t>
        </w:r>
      </w:hyperlink>
    </w:p>
    <w:p w14:paraId="79AE9722" w14:textId="77777777" w:rsidR="00DA17CC" w:rsidRPr="00707882" w:rsidRDefault="00DA17CC" w:rsidP="00DA17CC">
      <w:pPr>
        <w:autoSpaceDE w:val="0"/>
        <w:autoSpaceDN w:val="0"/>
        <w:adjustRightInd w:val="0"/>
        <w:spacing w:after="0" w:line="480" w:lineRule="auto"/>
        <w:ind w:left="720" w:hanging="720"/>
        <w:rPr>
          <w:rFonts w:ascii="Times New Roman" w:hAnsi="Times New Roman" w:cs="Times New Roman"/>
          <w:sz w:val="24"/>
          <w:szCs w:val="24"/>
          <w:shd w:val="clear" w:color="auto" w:fill="FFFFFF"/>
        </w:rPr>
      </w:pPr>
      <w:r w:rsidRPr="00707882">
        <w:rPr>
          <w:rFonts w:ascii="Times New Roman" w:hAnsi="Times New Roman" w:cs="Times New Roman"/>
          <w:sz w:val="24"/>
          <w:szCs w:val="24"/>
          <w:shd w:val="clear" w:color="auto" w:fill="FFFFFF"/>
        </w:rPr>
        <w:t xml:space="preserve">Avramidis, E., Bayliss, P., &amp; Burden, R. (2000). Student teachers’ attitudes towards the inclusion of children with special educational needs in </w:t>
      </w:r>
      <w:proofErr w:type="gramStart"/>
      <w:r w:rsidRPr="00707882">
        <w:rPr>
          <w:rFonts w:ascii="Times New Roman" w:hAnsi="Times New Roman" w:cs="Times New Roman"/>
          <w:sz w:val="24"/>
          <w:szCs w:val="24"/>
          <w:shd w:val="clear" w:color="auto" w:fill="FFFFFF"/>
        </w:rPr>
        <w:t>the ordinary</w:t>
      </w:r>
      <w:proofErr w:type="gramEnd"/>
      <w:r w:rsidRPr="00707882">
        <w:rPr>
          <w:rFonts w:ascii="Times New Roman" w:hAnsi="Times New Roman" w:cs="Times New Roman"/>
          <w:sz w:val="24"/>
          <w:szCs w:val="24"/>
          <w:shd w:val="clear" w:color="auto" w:fill="FFFFFF"/>
        </w:rPr>
        <w:t xml:space="preserve"> school. </w:t>
      </w:r>
      <w:r w:rsidRPr="00707882">
        <w:rPr>
          <w:rFonts w:ascii="Times New Roman" w:hAnsi="Times New Roman" w:cs="Times New Roman"/>
          <w:i/>
          <w:iCs/>
          <w:sz w:val="24"/>
          <w:szCs w:val="24"/>
          <w:shd w:val="clear" w:color="auto" w:fill="FFFFFF"/>
        </w:rPr>
        <w:t>Teaching and Teacher Education</w:t>
      </w:r>
      <w:r w:rsidRPr="00707882">
        <w:rPr>
          <w:rFonts w:ascii="Times New Roman" w:hAnsi="Times New Roman" w:cs="Times New Roman"/>
          <w:sz w:val="24"/>
          <w:szCs w:val="24"/>
          <w:shd w:val="clear" w:color="auto" w:fill="FFFFFF"/>
        </w:rPr>
        <w:t>, </w:t>
      </w:r>
      <w:r w:rsidRPr="00707882">
        <w:rPr>
          <w:rFonts w:ascii="Times New Roman" w:hAnsi="Times New Roman" w:cs="Times New Roman"/>
          <w:i/>
          <w:iCs/>
          <w:sz w:val="24"/>
          <w:szCs w:val="24"/>
          <w:shd w:val="clear" w:color="auto" w:fill="FFFFFF"/>
        </w:rPr>
        <w:t>16</w:t>
      </w:r>
      <w:r w:rsidRPr="00707882">
        <w:rPr>
          <w:rFonts w:ascii="Times New Roman" w:hAnsi="Times New Roman" w:cs="Times New Roman"/>
          <w:sz w:val="24"/>
          <w:szCs w:val="24"/>
          <w:shd w:val="clear" w:color="auto" w:fill="FFFFFF"/>
        </w:rPr>
        <w:t xml:space="preserve">(3), 277–293. </w:t>
      </w:r>
      <w:hyperlink r:id="rId21" w:history="1">
        <w:r w:rsidRPr="00707882">
          <w:rPr>
            <w:rStyle w:val="Hyperlink"/>
            <w:rFonts w:ascii="Times New Roman" w:hAnsi="Times New Roman" w:cs="Times New Roman"/>
            <w:color w:val="auto"/>
            <w:sz w:val="24"/>
            <w:szCs w:val="24"/>
            <w:shd w:val="clear" w:color="auto" w:fill="FFFFFF"/>
          </w:rPr>
          <w:t>https://doi.org/10.1016/S0742-051X(99)00062-1</w:t>
        </w:r>
      </w:hyperlink>
    </w:p>
    <w:p w14:paraId="39E8EDDC" w14:textId="77777777" w:rsidR="00DA17CC" w:rsidRPr="00707882" w:rsidRDefault="00DA17CC" w:rsidP="00DA17CC">
      <w:pPr>
        <w:spacing w:after="0" w:line="480" w:lineRule="auto"/>
        <w:ind w:left="720" w:hanging="720"/>
        <w:rPr>
          <w:rStyle w:val="Hyperlink"/>
          <w:rFonts w:ascii="Times New Roman" w:hAnsi="Times New Roman" w:cs="Times New Roman"/>
          <w:color w:val="auto"/>
          <w:sz w:val="24"/>
          <w:szCs w:val="24"/>
          <w:shd w:val="clear" w:color="auto" w:fill="FFFFFF"/>
        </w:rPr>
      </w:pPr>
      <w:r w:rsidRPr="00707882">
        <w:rPr>
          <w:rFonts w:ascii="Times New Roman" w:hAnsi="Times New Roman" w:cs="Times New Roman"/>
          <w:sz w:val="24"/>
          <w:szCs w:val="24"/>
          <w:shd w:val="clear" w:color="auto" w:fill="FFFFFF"/>
        </w:rPr>
        <w:t>Azevedo, F. A. C., Carvalho, L. R. B., Grinberg, L. T., Farfel, J. M., Ferretti, R. E. L., Leite, R. teacher E. P., Filho, W. J., Lent, R., &amp; Herculano-</w:t>
      </w:r>
      <w:proofErr w:type="spellStart"/>
      <w:r w:rsidRPr="00707882">
        <w:rPr>
          <w:rFonts w:ascii="Times New Roman" w:hAnsi="Times New Roman" w:cs="Times New Roman"/>
          <w:sz w:val="24"/>
          <w:szCs w:val="24"/>
          <w:shd w:val="clear" w:color="auto" w:fill="FFFFFF"/>
        </w:rPr>
        <w:t>Houzel</w:t>
      </w:r>
      <w:proofErr w:type="spellEnd"/>
      <w:r w:rsidRPr="00707882">
        <w:rPr>
          <w:rFonts w:ascii="Times New Roman" w:hAnsi="Times New Roman" w:cs="Times New Roman"/>
          <w:sz w:val="24"/>
          <w:szCs w:val="24"/>
          <w:shd w:val="clear" w:color="auto" w:fill="FFFFFF"/>
        </w:rPr>
        <w:t xml:space="preserve">, S. (2009). Equal numbers of neuronal and nonneuronal cells make the human brain an isometrically scaled-up primate </w:t>
      </w:r>
      <w:r w:rsidRPr="00707882">
        <w:rPr>
          <w:rFonts w:ascii="Times New Roman" w:hAnsi="Times New Roman" w:cs="Times New Roman"/>
          <w:sz w:val="24"/>
          <w:szCs w:val="24"/>
          <w:shd w:val="clear" w:color="auto" w:fill="FFFFFF"/>
        </w:rPr>
        <w:lastRenderedPageBreak/>
        <w:t>brain. </w:t>
      </w:r>
      <w:r w:rsidRPr="00707882">
        <w:rPr>
          <w:rFonts w:ascii="Times New Roman" w:hAnsi="Times New Roman" w:cs="Times New Roman"/>
          <w:i/>
          <w:iCs/>
          <w:sz w:val="24"/>
          <w:szCs w:val="24"/>
          <w:shd w:val="clear" w:color="auto" w:fill="FFFFFF"/>
        </w:rPr>
        <w:t>Journal of Comparative Neurology (1911)</w:t>
      </w:r>
      <w:r w:rsidRPr="00707882">
        <w:rPr>
          <w:rFonts w:ascii="Times New Roman" w:hAnsi="Times New Roman" w:cs="Times New Roman"/>
          <w:sz w:val="24"/>
          <w:szCs w:val="24"/>
          <w:shd w:val="clear" w:color="auto" w:fill="FFFFFF"/>
        </w:rPr>
        <w:t>, </w:t>
      </w:r>
      <w:r w:rsidRPr="00707882">
        <w:rPr>
          <w:rFonts w:ascii="Times New Roman" w:hAnsi="Times New Roman" w:cs="Times New Roman"/>
          <w:i/>
          <w:iCs/>
          <w:sz w:val="24"/>
          <w:szCs w:val="24"/>
          <w:shd w:val="clear" w:color="auto" w:fill="FFFFFF"/>
        </w:rPr>
        <w:t>513</w:t>
      </w:r>
      <w:r w:rsidRPr="00707882">
        <w:rPr>
          <w:rFonts w:ascii="Times New Roman" w:hAnsi="Times New Roman" w:cs="Times New Roman"/>
          <w:sz w:val="24"/>
          <w:szCs w:val="24"/>
          <w:shd w:val="clear" w:color="auto" w:fill="FFFFFF"/>
        </w:rPr>
        <w:t xml:space="preserve">(5), 532–541. </w:t>
      </w:r>
      <w:hyperlink r:id="rId22" w:history="1">
        <w:r w:rsidRPr="00707882">
          <w:rPr>
            <w:rStyle w:val="Hyperlink"/>
            <w:rFonts w:ascii="Times New Roman" w:hAnsi="Times New Roman" w:cs="Times New Roman"/>
            <w:color w:val="auto"/>
            <w:sz w:val="24"/>
            <w:szCs w:val="24"/>
            <w:shd w:val="clear" w:color="auto" w:fill="FFFFFF"/>
          </w:rPr>
          <w:t>https://doi.org/10.1002/cne.21974</w:t>
        </w:r>
      </w:hyperlink>
    </w:p>
    <w:p w14:paraId="37F9EA2A" w14:textId="77777777" w:rsidR="00DA17CC" w:rsidRPr="00707882" w:rsidRDefault="00DA17CC" w:rsidP="00DA17CC">
      <w:pPr>
        <w:autoSpaceDE w:val="0"/>
        <w:autoSpaceDN w:val="0"/>
        <w:adjustRightInd w:val="0"/>
        <w:spacing w:after="0" w:line="480" w:lineRule="auto"/>
        <w:ind w:left="720" w:hanging="720"/>
        <w:rPr>
          <w:rFonts w:ascii="Times New Roman" w:hAnsi="Times New Roman" w:cs="Times New Roman"/>
          <w:sz w:val="24"/>
          <w:szCs w:val="24"/>
        </w:rPr>
      </w:pPr>
      <w:r w:rsidRPr="00707882">
        <w:rPr>
          <w:rFonts w:ascii="Times New Roman" w:hAnsi="Times New Roman" w:cs="Times New Roman"/>
          <w:sz w:val="24"/>
          <w:szCs w:val="24"/>
        </w:rPr>
        <w:t>Bain, S., &amp; Rheams, T. A.</w:t>
      </w:r>
      <w:r w:rsidRPr="00707882">
        <w:rPr>
          <w:rFonts w:ascii="Times New Roman" w:hAnsi="Times New Roman" w:cs="Times New Roman"/>
          <w:b/>
          <w:bCs/>
          <w:sz w:val="24"/>
          <w:szCs w:val="24"/>
        </w:rPr>
        <w:t xml:space="preserve"> </w:t>
      </w:r>
      <w:r w:rsidRPr="00707882">
        <w:rPr>
          <w:rFonts w:ascii="Times New Roman" w:hAnsi="Times New Roman" w:cs="Times New Roman"/>
          <w:sz w:val="24"/>
          <w:szCs w:val="24"/>
        </w:rPr>
        <w:t>(2005).</w:t>
      </w:r>
      <w:r w:rsidRPr="00707882">
        <w:rPr>
          <w:rFonts w:ascii="Times New Roman" w:hAnsi="Times New Roman" w:cs="Times New Roman"/>
          <w:b/>
          <w:bCs/>
          <w:sz w:val="24"/>
          <w:szCs w:val="24"/>
        </w:rPr>
        <w:t xml:space="preserve"> </w:t>
      </w:r>
      <w:r w:rsidRPr="00707882">
        <w:rPr>
          <w:rFonts w:ascii="Times New Roman" w:hAnsi="Times New Roman" w:cs="Times New Roman"/>
          <w:sz w:val="24"/>
          <w:szCs w:val="24"/>
        </w:rPr>
        <w:t xml:space="preserve">Social Interaction Interventions in an Inclusive Era: Attitudes of Teachers in Early Childhood Self-Contained and Inclusive Settings. </w:t>
      </w:r>
      <w:r w:rsidRPr="00707882">
        <w:rPr>
          <w:rFonts w:ascii="Times New Roman" w:hAnsi="Times New Roman" w:cs="Times New Roman"/>
          <w:i/>
          <w:iCs/>
          <w:sz w:val="24"/>
          <w:szCs w:val="24"/>
        </w:rPr>
        <w:t>Psychology in the Schools, 42</w:t>
      </w:r>
      <w:r w:rsidRPr="00707882">
        <w:rPr>
          <w:rFonts w:ascii="Times New Roman" w:hAnsi="Times New Roman" w:cs="Times New Roman"/>
          <w:sz w:val="24"/>
          <w:szCs w:val="24"/>
        </w:rPr>
        <w:t>(1), 53</w:t>
      </w:r>
      <w:r w:rsidRPr="00707882">
        <w:rPr>
          <w:rFonts w:ascii="Times New Roman" w:hAnsi="Times New Roman" w:cs="Times New Roman"/>
          <w:sz w:val="24"/>
          <w:szCs w:val="24"/>
          <w:shd w:val="clear" w:color="auto" w:fill="FFFFFF"/>
        </w:rPr>
        <w:t>–</w:t>
      </w:r>
      <w:r w:rsidRPr="00707882">
        <w:rPr>
          <w:rFonts w:ascii="Times New Roman" w:hAnsi="Times New Roman" w:cs="Times New Roman"/>
          <w:sz w:val="24"/>
          <w:szCs w:val="24"/>
        </w:rPr>
        <w:t xml:space="preserve">63. </w:t>
      </w:r>
      <w:r w:rsidRPr="00707882">
        <w:rPr>
          <w:rFonts w:ascii="Times New Roman" w:hAnsi="Times New Roman" w:cs="Times New Roman"/>
          <w:sz w:val="24"/>
          <w:szCs w:val="24"/>
          <w:u w:val="single"/>
        </w:rPr>
        <w:t>https://doi.org/10.1002/pits.20029</w:t>
      </w:r>
    </w:p>
    <w:p w14:paraId="09990D8D" w14:textId="77777777" w:rsidR="00DA17CC" w:rsidRPr="00707882" w:rsidRDefault="00DA17CC" w:rsidP="00DA17CC">
      <w:pPr>
        <w:autoSpaceDE w:val="0"/>
        <w:autoSpaceDN w:val="0"/>
        <w:adjustRightInd w:val="0"/>
        <w:spacing w:after="0" w:line="480" w:lineRule="auto"/>
        <w:ind w:left="720" w:hanging="720"/>
        <w:rPr>
          <w:rStyle w:val="Hyperlink"/>
          <w:rFonts w:ascii="Times New Roman" w:hAnsi="Times New Roman" w:cs="Times New Roman"/>
          <w:color w:val="auto"/>
          <w:sz w:val="24"/>
          <w:szCs w:val="24"/>
          <w:shd w:val="clear" w:color="auto" w:fill="FFFFFF"/>
        </w:rPr>
      </w:pPr>
      <w:r w:rsidRPr="00707882">
        <w:rPr>
          <w:rFonts w:ascii="Times New Roman" w:hAnsi="Times New Roman" w:cs="Times New Roman"/>
          <w:sz w:val="24"/>
          <w:szCs w:val="24"/>
        </w:rPr>
        <w:t xml:space="preserve">Barton, E. E., &amp; Smith, B. J. (2015). Advancing High-Quality Preschool Inclusion: A Discussion and Recommendations for the Field. </w:t>
      </w:r>
      <w:r w:rsidRPr="00707882">
        <w:rPr>
          <w:rFonts w:ascii="Times New Roman" w:hAnsi="Times New Roman" w:cs="Times New Roman"/>
          <w:i/>
          <w:iCs/>
          <w:sz w:val="24"/>
          <w:szCs w:val="24"/>
        </w:rPr>
        <w:t>Topics in Early Childhood Special Education, 35</w:t>
      </w:r>
      <w:r w:rsidRPr="00707882">
        <w:rPr>
          <w:rFonts w:ascii="Times New Roman" w:hAnsi="Times New Roman" w:cs="Times New Roman"/>
          <w:sz w:val="24"/>
          <w:szCs w:val="24"/>
        </w:rPr>
        <w:t>(2),</w:t>
      </w:r>
      <w:r w:rsidRPr="00707882">
        <w:rPr>
          <w:rFonts w:ascii="Times New Roman" w:hAnsi="Times New Roman" w:cs="Times New Roman"/>
          <w:i/>
          <w:iCs/>
          <w:sz w:val="24"/>
          <w:szCs w:val="24"/>
        </w:rPr>
        <w:t xml:space="preserve"> </w:t>
      </w:r>
      <w:r w:rsidRPr="00707882">
        <w:rPr>
          <w:rFonts w:ascii="Times New Roman" w:hAnsi="Times New Roman" w:cs="Times New Roman"/>
          <w:sz w:val="24"/>
          <w:szCs w:val="24"/>
        </w:rPr>
        <w:t>69</w:t>
      </w:r>
      <w:r w:rsidRPr="00707882">
        <w:rPr>
          <w:rFonts w:ascii="Times New Roman" w:hAnsi="Times New Roman" w:cs="Times New Roman"/>
          <w:sz w:val="24"/>
          <w:szCs w:val="24"/>
          <w:shd w:val="clear" w:color="auto" w:fill="FFFFFF"/>
        </w:rPr>
        <w:t>–</w:t>
      </w:r>
      <w:r w:rsidRPr="00707882">
        <w:rPr>
          <w:rFonts w:ascii="Times New Roman" w:hAnsi="Times New Roman" w:cs="Times New Roman"/>
          <w:sz w:val="24"/>
          <w:szCs w:val="24"/>
        </w:rPr>
        <w:t xml:space="preserve">78. </w:t>
      </w:r>
      <w:r w:rsidRPr="00707882">
        <w:rPr>
          <w:rFonts w:ascii="Times New Roman" w:hAnsi="Times New Roman" w:cs="Times New Roman"/>
          <w:sz w:val="24"/>
          <w:szCs w:val="24"/>
          <w:u w:val="single"/>
        </w:rPr>
        <w:t>https://</w:t>
      </w:r>
      <w:hyperlink r:id="rId23" w:history="1">
        <w:r w:rsidRPr="00707882">
          <w:rPr>
            <w:rStyle w:val="Hyperlink"/>
            <w:rFonts w:ascii="Times New Roman" w:hAnsi="Times New Roman" w:cs="Times New Roman"/>
            <w:color w:val="auto"/>
            <w:sz w:val="24"/>
            <w:szCs w:val="24"/>
            <w:shd w:val="clear" w:color="auto" w:fill="FFFFFF"/>
          </w:rPr>
          <w:t>doi.org/10.1177/0271121415583048</w:t>
        </w:r>
      </w:hyperlink>
    </w:p>
    <w:p w14:paraId="4FA987DA" w14:textId="77777777" w:rsidR="00DA17CC" w:rsidRPr="00707882" w:rsidRDefault="00DA17CC" w:rsidP="00DA17CC">
      <w:pPr>
        <w:autoSpaceDE w:val="0"/>
        <w:autoSpaceDN w:val="0"/>
        <w:adjustRightInd w:val="0"/>
        <w:spacing w:after="0" w:line="480" w:lineRule="auto"/>
        <w:ind w:left="720" w:hanging="720"/>
        <w:rPr>
          <w:rFonts w:ascii="Times New Roman" w:hAnsi="Times New Roman" w:cs="Times New Roman"/>
          <w:sz w:val="24"/>
          <w:szCs w:val="24"/>
          <w:shd w:val="clear" w:color="auto" w:fill="FFFFFF"/>
        </w:rPr>
      </w:pPr>
      <w:r w:rsidRPr="00707882">
        <w:rPr>
          <w:rFonts w:ascii="Times New Roman" w:hAnsi="Times New Roman" w:cs="Times New Roman"/>
          <w:sz w:val="24"/>
          <w:szCs w:val="24"/>
          <w:shd w:val="clear" w:color="auto" w:fill="FFFFFF"/>
        </w:rPr>
        <w:t>Bialka, C. (2017). Understanding the factors that shape dispositions toward students with disabilities: a case study of three general education pre-service teachers. </w:t>
      </w:r>
      <w:r w:rsidRPr="00707882">
        <w:rPr>
          <w:rFonts w:ascii="Times New Roman" w:hAnsi="Times New Roman" w:cs="Times New Roman"/>
          <w:i/>
          <w:iCs/>
          <w:sz w:val="24"/>
          <w:szCs w:val="24"/>
          <w:shd w:val="clear" w:color="auto" w:fill="FFFFFF"/>
        </w:rPr>
        <w:t>International Journal of Inclusive Education</w:t>
      </w:r>
      <w:r w:rsidRPr="00707882">
        <w:rPr>
          <w:rFonts w:ascii="Times New Roman" w:hAnsi="Times New Roman" w:cs="Times New Roman"/>
          <w:sz w:val="24"/>
          <w:szCs w:val="24"/>
          <w:shd w:val="clear" w:color="auto" w:fill="FFFFFF"/>
        </w:rPr>
        <w:t>, </w:t>
      </w:r>
      <w:r w:rsidRPr="00707882">
        <w:rPr>
          <w:rFonts w:ascii="Times New Roman" w:hAnsi="Times New Roman" w:cs="Times New Roman"/>
          <w:i/>
          <w:iCs/>
          <w:sz w:val="24"/>
          <w:szCs w:val="24"/>
          <w:shd w:val="clear" w:color="auto" w:fill="FFFFFF"/>
        </w:rPr>
        <w:t>21</w:t>
      </w:r>
      <w:r w:rsidRPr="00707882">
        <w:rPr>
          <w:rFonts w:ascii="Times New Roman" w:hAnsi="Times New Roman" w:cs="Times New Roman"/>
          <w:sz w:val="24"/>
          <w:szCs w:val="24"/>
          <w:shd w:val="clear" w:color="auto" w:fill="FFFFFF"/>
        </w:rPr>
        <w:t xml:space="preserve">(6), 616–636. </w:t>
      </w:r>
      <w:hyperlink r:id="rId24" w:history="1">
        <w:r w:rsidRPr="00707882">
          <w:rPr>
            <w:rStyle w:val="Hyperlink"/>
            <w:rFonts w:ascii="Times New Roman" w:hAnsi="Times New Roman" w:cs="Times New Roman"/>
            <w:color w:val="auto"/>
            <w:sz w:val="24"/>
            <w:szCs w:val="24"/>
            <w:shd w:val="clear" w:color="auto" w:fill="FFFFFF"/>
          </w:rPr>
          <w:t>https://doi.org/10.1080/13603116.2016.1223183</w:t>
        </w:r>
      </w:hyperlink>
    </w:p>
    <w:p w14:paraId="35CDA7CA" w14:textId="77777777" w:rsidR="00DA17CC" w:rsidRPr="00707882" w:rsidRDefault="00DA17CC" w:rsidP="00DA17CC">
      <w:pPr>
        <w:autoSpaceDE w:val="0"/>
        <w:autoSpaceDN w:val="0"/>
        <w:adjustRightInd w:val="0"/>
        <w:spacing w:after="0" w:line="480" w:lineRule="auto"/>
        <w:ind w:left="720" w:hanging="713"/>
        <w:rPr>
          <w:rFonts w:ascii="Times New Roman" w:hAnsi="Times New Roman" w:cs="Times New Roman"/>
          <w:sz w:val="24"/>
          <w:szCs w:val="24"/>
        </w:rPr>
      </w:pPr>
      <w:r w:rsidRPr="00707882">
        <w:rPr>
          <w:rFonts w:ascii="Times New Roman" w:hAnsi="Times New Roman" w:cs="Times New Roman"/>
          <w:sz w:val="24"/>
          <w:szCs w:val="24"/>
        </w:rPr>
        <w:t xml:space="preserve">Boyle, C., Anderson, J., &amp; Allen, K-A. (2020). The importance of teacher attitudes to inclusive education. In C. Boyle, J. Anderson, A. Page &amp; S. Mavropoulou (Eds.), </w:t>
      </w:r>
      <w:r w:rsidRPr="00707882">
        <w:rPr>
          <w:rFonts w:ascii="Times New Roman" w:hAnsi="Times New Roman" w:cs="Times New Roman"/>
          <w:i/>
          <w:iCs/>
          <w:sz w:val="24"/>
          <w:szCs w:val="24"/>
        </w:rPr>
        <w:t>Inclusive education: Global issues &amp; controversies,</w:t>
      </w:r>
      <w:r w:rsidRPr="00707882">
        <w:rPr>
          <w:rFonts w:ascii="Times New Roman" w:hAnsi="Times New Roman" w:cs="Times New Roman"/>
          <w:sz w:val="24"/>
          <w:szCs w:val="24"/>
        </w:rPr>
        <w:t xml:space="preserve"> (pp.127</w:t>
      </w:r>
      <w:r w:rsidRPr="00707882">
        <w:rPr>
          <w:rFonts w:ascii="Times New Roman" w:hAnsi="Times New Roman" w:cs="Times New Roman"/>
          <w:sz w:val="24"/>
          <w:szCs w:val="24"/>
          <w:shd w:val="clear" w:color="auto" w:fill="FFFFFF"/>
        </w:rPr>
        <w:t>–</w:t>
      </w:r>
      <w:r w:rsidRPr="00707882">
        <w:rPr>
          <w:rFonts w:ascii="Times New Roman" w:hAnsi="Times New Roman" w:cs="Times New Roman"/>
          <w:sz w:val="24"/>
          <w:szCs w:val="24"/>
        </w:rPr>
        <w:t xml:space="preserve">146). Brill. </w:t>
      </w:r>
    </w:p>
    <w:p w14:paraId="2DAAB1F2" w14:textId="77777777" w:rsidR="00DA17CC" w:rsidRPr="00707882" w:rsidRDefault="00000000" w:rsidP="00DA17CC">
      <w:pPr>
        <w:spacing w:after="0" w:line="480" w:lineRule="auto"/>
        <w:ind w:left="720"/>
        <w:rPr>
          <w:rFonts w:ascii="Times New Roman" w:hAnsi="Times New Roman" w:cs="Times New Roman"/>
          <w:sz w:val="24"/>
          <w:szCs w:val="24"/>
          <w:u w:val="single"/>
        </w:rPr>
      </w:pPr>
      <w:hyperlink r:id="rId25" w:history="1">
        <w:r w:rsidR="00DA17CC" w:rsidRPr="00707882">
          <w:rPr>
            <w:rStyle w:val="Hyperlink"/>
            <w:rFonts w:ascii="Times New Roman" w:hAnsi="Times New Roman" w:cs="Times New Roman"/>
            <w:color w:val="auto"/>
            <w:sz w:val="24"/>
            <w:szCs w:val="24"/>
          </w:rPr>
          <w:t>http://dx.doi.org/10.1163/9789004431171_008</w:t>
        </w:r>
      </w:hyperlink>
    </w:p>
    <w:p w14:paraId="08796849" w14:textId="77777777" w:rsidR="00DA17CC" w:rsidRPr="00707882" w:rsidRDefault="00DA17CC" w:rsidP="00DA17CC">
      <w:pPr>
        <w:tabs>
          <w:tab w:val="left" w:pos="720"/>
        </w:tabs>
        <w:autoSpaceDE w:val="0"/>
        <w:autoSpaceDN w:val="0"/>
        <w:adjustRightInd w:val="0"/>
        <w:spacing w:after="0" w:line="480" w:lineRule="auto"/>
        <w:ind w:left="720" w:hanging="720"/>
        <w:rPr>
          <w:rFonts w:ascii="Times New Roman" w:hAnsi="Times New Roman" w:cs="Times New Roman"/>
          <w:sz w:val="24"/>
          <w:szCs w:val="24"/>
          <w:u w:val="single"/>
        </w:rPr>
      </w:pPr>
      <w:r w:rsidRPr="00707882">
        <w:rPr>
          <w:rFonts w:ascii="Times New Roman" w:hAnsi="Times New Roman" w:cs="Times New Roman"/>
          <w:sz w:val="24"/>
          <w:szCs w:val="24"/>
        </w:rPr>
        <w:t xml:space="preserve">Brotherson, M. J., Sheriff, G., Milburn, P., &amp; Schertz, M. (2001). Elementary school principals and their needs and issues for inclusive early childhood programs. </w:t>
      </w:r>
      <w:r w:rsidRPr="00707882">
        <w:rPr>
          <w:rFonts w:ascii="Times New Roman" w:hAnsi="Times New Roman" w:cs="Times New Roman"/>
          <w:i/>
          <w:iCs/>
          <w:sz w:val="24"/>
          <w:szCs w:val="24"/>
        </w:rPr>
        <w:t>Topics in Early Childhood Special Education</w:t>
      </w:r>
      <w:r w:rsidRPr="00707882">
        <w:rPr>
          <w:rFonts w:ascii="Times New Roman" w:hAnsi="Times New Roman" w:cs="Times New Roman"/>
          <w:sz w:val="24"/>
          <w:szCs w:val="24"/>
        </w:rPr>
        <w:t xml:space="preserve">, </w:t>
      </w:r>
      <w:r w:rsidRPr="00707882">
        <w:rPr>
          <w:rFonts w:ascii="Times New Roman" w:hAnsi="Times New Roman" w:cs="Times New Roman"/>
          <w:i/>
          <w:iCs/>
          <w:sz w:val="24"/>
          <w:szCs w:val="24"/>
        </w:rPr>
        <w:t>21</w:t>
      </w:r>
      <w:r w:rsidRPr="00707882">
        <w:rPr>
          <w:rFonts w:ascii="Times New Roman" w:hAnsi="Times New Roman" w:cs="Times New Roman"/>
          <w:sz w:val="24"/>
          <w:szCs w:val="24"/>
        </w:rPr>
        <w:t xml:space="preserve">(1), 31–45. </w:t>
      </w:r>
      <w:r w:rsidRPr="00707882">
        <w:rPr>
          <w:rFonts w:ascii="Times New Roman" w:hAnsi="Times New Roman" w:cs="Times New Roman"/>
          <w:sz w:val="24"/>
          <w:szCs w:val="24"/>
          <w:u w:val="single"/>
        </w:rPr>
        <w:t>https://doi.org/10.1177/027112140102100103</w:t>
      </w:r>
    </w:p>
    <w:p w14:paraId="34A2640E" w14:textId="77777777" w:rsidR="00DA17CC" w:rsidRPr="00707882" w:rsidRDefault="00DA17CC" w:rsidP="00DA17CC">
      <w:pPr>
        <w:autoSpaceDE w:val="0"/>
        <w:autoSpaceDN w:val="0"/>
        <w:adjustRightInd w:val="0"/>
        <w:spacing w:after="0" w:line="480" w:lineRule="auto"/>
        <w:ind w:left="720" w:hanging="720"/>
        <w:rPr>
          <w:rFonts w:ascii="Times New Roman" w:hAnsi="Times New Roman" w:cs="Times New Roman"/>
          <w:sz w:val="24"/>
          <w:szCs w:val="24"/>
          <w:u w:val="single"/>
        </w:rPr>
      </w:pPr>
      <w:r w:rsidRPr="00707882">
        <w:rPr>
          <w:rFonts w:ascii="Times New Roman" w:hAnsi="Times New Roman" w:cs="Times New Roman"/>
          <w:sz w:val="24"/>
          <w:szCs w:val="24"/>
        </w:rPr>
        <w:t xml:space="preserve">Bryant, J.P. (2018). A phenomenological study of preschool teachers’ experiences and   perspectives on inclusion practices. </w:t>
      </w:r>
      <w:r w:rsidRPr="00707882">
        <w:rPr>
          <w:rFonts w:ascii="Times New Roman" w:hAnsi="Times New Roman" w:cs="Times New Roman"/>
          <w:i/>
          <w:iCs/>
          <w:sz w:val="24"/>
          <w:szCs w:val="24"/>
        </w:rPr>
        <w:t>Cogent Education,</w:t>
      </w:r>
      <w:r w:rsidRPr="00707882">
        <w:rPr>
          <w:rFonts w:ascii="Times New Roman" w:hAnsi="Times New Roman" w:cs="Times New Roman"/>
          <w:sz w:val="24"/>
          <w:szCs w:val="24"/>
        </w:rPr>
        <w:t xml:space="preserve"> </w:t>
      </w:r>
      <w:r w:rsidRPr="00707882">
        <w:rPr>
          <w:rFonts w:ascii="Times New Roman" w:hAnsi="Times New Roman" w:cs="Times New Roman"/>
          <w:i/>
          <w:iCs/>
          <w:sz w:val="24"/>
          <w:szCs w:val="24"/>
        </w:rPr>
        <w:t>5</w:t>
      </w:r>
      <w:r w:rsidRPr="00707882">
        <w:rPr>
          <w:rFonts w:ascii="Times New Roman" w:hAnsi="Times New Roman" w:cs="Times New Roman"/>
          <w:sz w:val="24"/>
          <w:szCs w:val="24"/>
        </w:rPr>
        <w:t>, 1</w:t>
      </w:r>
      <w:r w:rsidRPr="00707882">
        <w:rPr>
          <w:rFonts w:ascii="Times New Roman" w:hAnsi="Times New Roman" w:cs="Times New Roman"/>
          <w:sz w:val="24"/>
          <w:szCs w:val="24"/>
          <w:shd w:val="clear" w:color="auto" w:fill="FFFFFF"/>
        </w:rPr>
        <w:t>–</w:t>
      </w:r>
      <w:r w:rsidRPr="00707882">
        <w:rPr>
          <w:rFonts w:ascii="Times New Roman" w:hAnsi="Times New Roman" w:cs="Times New Roman"/>
          <w:sz w:val="24"/>
          <w:szCs w:val="24"/>
        </w:rPr>
        <w:t xml:space="preserve">12.  </w:t>
      </w:r>
      <w:r w:rsidRPr="00707882">
        <w:rPr>
          <w:rFonts w:ascii="Times New Roman" w:hAnsi="Times New Roman" w:cs="Times New Roman"/>
          <w:sz w:val="24"/>
          <w:szCs w:val="24"/>
          <w:u w:val="single"/>
        </w:rPr>
        <w:t>https://doi.org/10.1080/2331186X.2018.1549005</w:t>
      </w:r>
    </w:p>
    <w:p w14:paraId="54E53504" w14:textId="77777777" w:rsidR="00DA17CC" w:rsidRDefault="00DA17CC" w:rsidP="00DA17CC">
      <w:pPr>
        <w:spacing w:after="0" w:line="480" w:lineRule="auto"/>
        <w:ind w:left="720" w:hanging="720"/>
        <w:rPr>
          <w:rFonts w:ascii="Times New Roman" w:hAnsi="Times New Roman" w:cs="Times New Roman"/>
          <w:sz w:val="24"/>
          <w:szCs w:val="24"/>
        </w:rPr>
      </w:pPr>
      <w:r w:rsidRPr="00707882">
        <w:rPr>
          <w:rFonts w:ascii="Times New Roman" w:hAnsi="Times New Roman" w:cs="Times New Roman"/>
          <w:sz w:val="24"/>
          <w:szCs w:val="24"/>
        </w:rPr>
        <w:lastRenderedPageBreak/>
        <w:t xml:space="preserve">Buysse, V. (2011). Access, participation, and </w:t>
      </w:r>
      <w:proofErr w:type="gramStart"/>
      <w:r w:rsidRPr="00707882">
        <w:rPr>
          <w:rFonts w:ascii="Times New Roman" w:hAnsi="Times New Roman" w:cs="Times New Roman"/>
          <w:sz w:val="24"/>
          <w:szCs w:val="24"/>
        </w:rPr>
        <w:t>supports</w:t>
      </w:r>
      <w:proofErr w:type="gramEnd"/>
      <w:r w:rsidRPr="00707882">
        <w:rPr>
          <w:rFonts w:ascii="Times New Roman" w:hAnsi="Times New Roman" w:cs="Times New Roman"/>
          <w:sz w:val="24"/>
          <w:szCs w:val="24"/>
        </w:rPr>
        <w:t xml:space="preserve">: The defining features of high-quality inclusion. </w:t>
      </w:r>
      <w:r w:rsidRPr="00707882">
        <w:rPr>
          <w:rFonts w:ascii="Times New Roman" w:hAnsi="Times New Roman" w:cs="Times New Roman"/>
          <w:i/>
          <w:iCs/>
          <w:sz w:val="24"/>
          <w:szCs w:val="24"/>
        </w:rPr>
        <w:t>Zero to Three</w:t>
      </w:r>
      <w:r w:rsidRPr="00707882">
        <w:rPr>
          <w:rFonts w:ascii="Times New Roman" w:hAnsi="Times New Roman" w:cs="Times New Roman"/>
          <w:sz w:val="24"/>
          <w:szCs w:val="24"/>
        </w:rPr>
        <w:t xml:space="preserve">, </w:t>
      </w:r>
      <w:r w:rsidRPr="00707882">
        <w:rPr>
          <w:rFonts w:ascii="Times New Roman" w:hAnsi="Times New Roman" w:cs="Times New Roman"/>
          <w:i/>
          <w:iCs/>
          <w:sz w:val="24"/>
          <w:szCs w:val="24"/>
        </w:rPr>
        <w:t>31</w:t>
      </w:r>
      <w:r w:rsidRPr="00707882">
        <w:rPr>
          <w:rFonts w:ascii="Times New Roman" w:hAnsi="Times New Roman" w:cs="Times New Roman"/>
          <w:sz w:val="24"/>
          <w:szCs w:val="24"/>
        </w:rPr>
        <w:t>(4), 24</w:t>
      </w:r>
      <w:r w:rsidRPr="00707882">
        <w:rPr>
          <w:rFonts w:ascii="Times New Roman" w:hAnsi="Times New Roman" w:cs="Times New Roman"/>
          <w:sz w:val="24"/>
          <w:szCs w:val="24"/>
          <w:shd w:val="clear" w:color="auto" w:fill="FFFFFF"/>
        </w:rPr>
        <w:t>–</w:t>
      </w:r>
      <w:r w:rsidRPr="00707882">
        <w:rPr>
          <w:rFonts w:ascii="Times New Roman" w:hAnsi="Times New Roman" w:cs="Times New Roman"/>
          <w:sz w:val="24"/>
          <w:szCs w:val="24"/>
        </w:rPr>
        <w:t>31.</w:t>
      </w:r>
    </w:p>
    <w:p w14:paraId="782FC2AD" w14:textId="77777777" w:rsidR="00DA17CC" w:rsidRPr="002F53BD" w:rsidRDefault="00DA17CC" w:rsidP="00DA17CC">
      <w:pPr>
        <w:spacing w:after="0" w:line="480" w:lineRule="auto"/>
        <w:ind w:left="720" w:hanging="720"/>
        <w:rPr>
          <w:rFonts w:ascii="Times New Roman" w:hAnsi="Times New Roman" w:cs="Times New Roman"/>
          <w:sz w:val="24"/>
          <w:szCs w:val="24"/>
        </w:rPr>
      </w:pPr>
      <w:r w:rsidRPr="002F53BD">
        <w:rPr>
          <w:rFonts w:ascii="Times New Roman" w:hAnsi="Times New Roman" w:cs="Times New Roman"/>
          <w:color w:val="000000"/>
          <w:sz w:val="24"/>
          <w:szCs w:val="24"/>
        </w:rPr>
        <w:t xml:space="preserve">Center for Public Education. (2008). </w:t>
      </w:r>
      <w:r w:rsidRPr="002F53BD">
        <w:rPr>
          <w:rFonts w:ascii="Times New Roman" w:hAnsi="Times New Roman" w:cs="Times New Roman"/>
          <w:i/>
          <w:iCs/>
          <w:color w:val="000000"/>
          <w:sz w:val="24"/>
          <w:szCs w:val="24"/>
        </w:rPr>
        <w:t>The Research on Pre-K</w:t>
      </w:r>
      <w:r w:rsidRPr="002F53BD">
        <w:rPr>
          <w:rFonts w:ascii="Times New Roman" w:hAnsi="Times New Roman" w:cs="Times New Roman"/>
          <w:color w:val="000000"/>
          <w:sz w:val="24"/>
          <w:szCs w:val="24"/>
        </w:rPr>
        <w:t>. Alexandria, VA.</w:t>
      </w:r>
      <w:r w:rsidRPr="002F53BD">
        <w:rPr>
          <w:rFonts w:ascii="Times New Roman" w:hAnsi="Times New Roman" w:cs="Times New Roman"/>
          <w:sz w:val="24"/>
          <w:szCs w:val="24"/>
        </w:rPr>
        <w:tab/>
      </w:r>
    </w:p>
    <w:p w14:paraId="5B4C5A16" w14:textId="77777777" w:rsidR="00DA17CC" w:rsidRDefault="00DA17CC" w:rsidP="00DA17CC">
      <w:pPr>
        <w:autoSpaceDE w:val="0"/>
        <w:autoSpaceDN w:val="0"/>
        <w:adjustRightInd w:val="0"/>
        <w:spacing w:after="0" w:line="480" w:lineRule="auto"/>
        <w:ind w:left="630" w:hanging="630"/>
        <w:rPr>
          <w:rFonts w:ascii="Times New Roman" w:hAnsi="Times New Roman" w:cs="Times New Roman"/>
          <w:sz w:val="24"/>
          <w:szCs w:val="24"/>
        </w:rPr>
      </w:pPr>
      <w:r w:rsidRPr="00707882">
        <w:rPr>
          <w:rFonts w:ascii="Times New Roman" w:hAnsi="Times New Roman" w:cs="Times New Roman"/>
          <w:sz w:val="24"/>
          <w:szCs w:val="24"/>
        </w:rPr>
        <w:t xml:space="preserve">Chapman, C., &amp; Hyatt, C. H. (2011). </w:t>
      </w:r>
      <w:r w:rsidRPr="00707882">
        <w:rPr>
          <w:rFonts w:ascii="Times New Roman" w:hAnsi="Times New Roman" w:cs="Times New Roman"/>
          <w:i/>
          <w:iCs/>
          <w:sz w:val="24"/>
          <w:szCs w:val="24"/>
        </w:rPr>
        <w:t>Critical Conversations in Co-Teaching</w:t>
      </w:r>
      <w:r w:rsidRPr="00707882">
        <w:rPr>
          <w:rFonts w:ascii="Times New Roman" w:hAnsi="Times New Roman" w:cs="Times New Roman"/>
          <w:sz w:val="24"/>
          <w:szCs w:val="24"/>
        </w:rPr>
        <w:t>. Solution Tree.</w:t>
      </w:r>
    </w:p>
    <w:p w14:paraId="1B28E5EC" w14:textId="77777777" w:rsidR="00DA17CC" w:rsidRPr="008F73F3" w:rsidRDefault="00DA17CC" w:rsidP="00DA17CC">
      <w:pPr>
        <w:autoSpaceDE w:val="0"/>
        <w:autoSpaceDN w:val="0"/>
        <w:adjustRightInd w:val="0"/>
        <w:spacing w:after="0" w:line="480" w:lineRule="auto"/>
        <w:ind w:left="720" w:hanging="720"/>
        <w:rPr>
          <w:rFonts w:ascii="Times New Roman" w:hAnsi="Times New Roman" w:cs="Times New Roman"/>
          <w:sz w:val="24"/>
          <w:szCs w:val="24"/>
        </w:rPr>
      </w:pPr>
      <w:r w:rsidRPr="00707882">
        <w:rPr>
          <w:rFonts w:ascii="Times New Roman" w:eastAsia="Times New Roman" w:hAnsi="Times New Roman" w:cs="Times New Roman"/>
          <w:sz w:val="24"/>
          <w:szCs w:val="24"/>
        </w:rPr>
        <w:t>Coffey, A., &amp; Atkinson, P. (1996). </w:t>
      </w:r>
      <w:r w:rsidRPr="00707882">
        <w:rPr>
          <w:rFonts w:ascii="Times New Roman" w:eastAsia="Times New Roman" w:hAnsi="Times New Roman" w:cs="Times New Roman"/>
          <w:i/>
          <w:iCs/>
          <w:sz w:val="24"/>
          <w:szCs w:val="24"/>
        </w:rPr>
        <w:t>Making sense of qualitative data: Complementary research strategies.</w:t>
      </w:r>
      <w:r w:rsidRPr="00707882">
        <w:rPr>
          <w:rFonts w:ascii="Times New Roman" w:eastAsia="Times New Roman" w:hAnsi="Times New Roman" w:cs="Times New Roman"/>
          <w:sz w:val="24"/>
          <w:szCs w:val="24"/>
        </w:rPr>
        <w:t> Sage.</w:t>
      </w:r>
    </w:p>
    <w:p w14:paraId="0B093FBE" w14:textId="77777777" w:rsidR="00DA17CC" w:rsidRPr="00707882" w:rsidRDefault="00DA17CC" w:rsidP="00DA17CC">
      <w:pPr>
        <w:pStyle w:val="Default"/>
        <w:tabs>
          <w:tab w:val="left" w:pos="540"/>
        </w:tabs>
        <w:spacing w:line="480" w:lineRule="auto"/>
        <w:ind w:left="720" w:hanging="720"/>
        <w:rPr>
          <w:color w:val="auto"/>
          <w:u w:val="single"/>
        </w:rPr>
      </w:pPr>
      <w:proofErr w:type="spellStart"/>
      <w:r w:rsidRPr="00707882">
        <w:rPr>
          <w:color w:val="auto"/>
        </w:rPr>
        <w:t>Cologon</w:t>
      </w:r>
      <w:proofErr w:type="spellEnd"/>
      <w:r w:rsidRPr="00707882">
        <w:rPr>
          <w:color w:val="auto"/>
        </w:rPr>
        <w:t xml:space="preserve">, K. (2012). Confidence in their own ability: postgraduate early childhood students examining their attitudes towards inclusive education. </w:t>
      </w:r>
      <w:r w:rsidRPr="00707882">
        <w:rPr>
          <w:i/>
          <w:iCs/>
          <w:color w:val="auto"/>
        </w:rPr>
        <w:t>International Journal of Inclusive Education, 16</w:t>
      </w:r>
      <w:r w:rsidRPr="00707882">
        <w:rPr>
          <w:color w:val="auto"/>
        </w:rPr>
        <w:t>(11), 1155–1173.</w:t>
      </w:r>
      <w:r w:rsidRPr="00707882">
        <w:rPr>
          <w:i/>
          <w:iCs/>
          <w:color w:val="auto"/>
        </w:rPr>
        <w:t xml:space="preserve"> </w:t>
      </w:r>
      <w:r w:rsidRPr="00707882">
        <w:rPr>
          <w:color w:val="auto"/>
          <w:u w:val="single"/>
        </w:rPr>
        <w:t>https//doi:10.1080/13603116.2010.548106</w:t>
      </w:r>
    </w:p>
    <w:p w14:paraId="7CDF078E" w14:textId="77777777" w:rsidR="00DA17CC" w:rsidRDefault="00DA17CC" w:rsidP="00DA17CC">
      <w:pPr>
        <w:pStyle w:val="NormalWeb"/>
        <w:spacing w:before="0" w:beforeAutospacing="0" w:after="0" w:afterAutospacing="0" w:line="480" w:lineRule="auto"/>
        <w:ind w:left="720" w:hanging="720"/>
        <w:rPr>
          <w:rStyle w:val="Hyperlink"/>
          <w:rFonts w:eastAsia="Arial"/>
          <w:color w:val="auto"/>
        </w:rPr>
      </w:pPr>
      <w:r w:rsidRPr="00707882">
        <w:rPr>
          <w:rFonts w:eastAsia="Arial"/>
          <w:highlight w:val="white"/>
        </w:rPr>
        <w:t xml:space="preserve">Connelly, F. M., &amp; </w:t>
      </w:r>
      <w:proofErr w:type="spellStart"/>
      <w:r w:rsidRPr="00707882">
        <w:rPr>
          <w:rFonts w:eastAsia="Arial"/>
          <w:highlight w:val="white"/>
        </w:rPr>
        <w:t>Clandinin</w:t>
      </w:r>
      <w:proofErr w:type="spellEnd"/>
      <w:r w:rsidRPr="00707882">
        <w:rPr>
          <w:rFonts w:eastAsia="Arial"/>
          <w:highlight w:val="white"/>
        </w:rPr>
        <w:t xml:space="preserve">, D. J. (1990). Stories of experience and narrative inquiry. </w:t>
      </w:r>
      <w:r w:rsidRPr="00707882">
        <w:rPr>
          <w:rFonts w:eastAsia="Arial"/>
          <w:i/>
          <w:iCs/>
          <w:highlight w:val="white"/>
        </w:rPr>
        <w:t>Educational</w:t>
      </w:r>
      <w:r w:rsidRPr="00707882">
        <w:rPr>
          <w:rFonts w:eastAsia="Arial"/>
          <w:highlight w:val="white"/>
        </w:rPr>
        <w:t xml:space="preserve"> </w:t>
      </w:r>
      <w:r w:rsidRPr="00707882">
        <w:rPr>
          <w:rFonts w:eastAsia="Arial"/>
          <w:i/>
          <w:iCs/>
          <w:highlight w:val="white"/>
        </w:rPr>
        <w:t>Researcher</w:t>
      </w:r>
      <w:r w:rsidRPr="00707882">
        <w:rPr>
          <w:rFonts w:eastAsia="Arial"/>
          <w:highlight w:val="white"/>
        </w:rPr>
        <w:t xml:space="preserve">, </w:t>
      </w:r>
      <w:r w:rsidRPr="00707882">
        <w:rPr>
          <w:rFonts w:eastAsia="Arial"/>
          <w:i/>
          <w:iCs/>
          <w:highlight w:val="white"/>
        </w:rPr>
        <w:t>19</w:t>
      </w:r>
      <w:r w:rsidRPr="00707882">
        <w:rPr>
          <w:rFonts w:eastAsia="Arial"/>
          <w:highlight w:val="white"/>
        </w:rPr>
        <w:t>(5), 2</w:t>
      </w:r>
      <w:bookmarkStart w:id="10" w:name="_Hlk142745267"/>
      <w:r w:rsidRPr="00707882">
        <w:rPr>
          <w:rFonts w:eastAsia="Arial"/>
          <w:highlight w:val="white"/>
        </w:rPr>
        <w:t>–</w:t>
      </w:r>
      <w:bookmarkEnd w:id="10"/>
      <w:r w:rsidRPr="00707882">
        <w:rPr>
          <w:rFonts w:eastAsia="Arial"/>
          <w:highlight w:val="white"/>
        </w:rPr>
        <w:t xml:space="preserve">14. </w:t>
      </w:r>
      <w:hyperlink r:id="rId26" w:history="1">
        <w:r w:rsidRPr="00707882">
          <w:rPr>
            <w:rStyle w:val="Hyperlink"/>
            <w:rFonts w:eastAsia="Arial"/>
            <w:color w:val="auto"/>
            <w:highlight w:val="white"/>
          </w:rPr>
          <w:t>https://doi.org/10.3102/0013189X019005002</w:t>
        </w:r>
      </w:hyperlink>
    </w:p>
    <w:p w14:paraId="1331C0E2" w14:textId="77777777" w:rsidR="00DA17CC" w:rsidRPr="00CD6495" w:rsidRDefault="00DA17CC" w:rsidP="00DA17CC">
      <w:pPr>
        <w:widowControl w:val="0"/>
        <w:autoSpaceDE w:val="0"/>
        <w:autoSpaceDN w:val="0"/>
        <w:adjustRightInd w:val="0"/>
        <w:spacing w:after="0" w:line="480" w:lineRule="auto"/>
        <w:ind w:left="720" w:hanging="720"/>
        <w:rPr>
          <w:rFonts w:ascii="Times New Roman" w:hAnsi="Times New Roman" w:cs="Times New Roman"/>
          <w:sz w:val="24"/>
          <w:szCs w:val="24"/>
          <w:lang w:val="en"/>
        </w:rPr>
      </w:pPr>
      <w:r w:rsidRPr="00123844">
        <w:rPr>
          <w:rFonts w:ascii="Times New Roman" w:hAnsi="Times New Roman" w:cs="Times New Roman"/>
          <w:sz w:val="24"/>
          <w:szCs w:val="24"/>
          <w:lang w:val="en"/>
        </w:rPr>
        <w:t xml:space="preserve">Council of Economic Advisers (U.S.). (2015). </w:t>
      </w:r>
      <w:r w:rsidRPr="00123844">
        <w:rPr>
          <w:rFonts w:ascii="Times New Roman" w:hAnsi="Times New Roman" w:cs="Times New Roman"/>
          <w:i/>
          <w:iCs/>
          <w:sz w:val="24"/>
          <w:szCs w:val="24"/>
          <w:lang w:val="en"/>
        </w:rPr>
        <w:t>The economics of early childhood investments [Executive summary]</w:t>
      </w:r>
      <w:r w:rsidRPr="00123844">
        <w:rPr>
          <w:rFonts w:ascii="Times New Roman" w:hAnsi="Times New Roman" w:cs="Times New Roman"/>
          <w:sz w:val="24"/>
          <w:szCs w:val="24"/>
          <w:lang w:val="en"/>
        </w:rPr>
        <w:t xml:space="preserve">. </w:t>
      </w:r>
      <w:hyperlink r:id="rId27" w:history="1">
        <w:r w:rsidRPr="00123844">
          <w:rPr>
            <w:rFonts w:ascii="Times New Roman" w:hAnsi="Times New Roman" w:cs="Times New Roman"/>
            <w:sz w:val="24"/>
            <w:szCs w:val="24"/>
            <w:u w:val="single"/>
            <w:lang w:val="en"/>
          </w:rPr>
          <w:t>https://obamawhitehouse.archives.gov/sites/default/files/docs/early_childhood_report_date_final_non-embargo.pdf</w:t>
        </w:r>
      </w:hyperlink>
    </w:p>
    <w:p w14:paraId="76C15FF6" w14:textId="77777777" w:rsidR="00DA17CC" w:rsidRPr="00707882" w:rsidRDefault="00DA17CC" w:rsidP="00DA17CC">
      <w:pPr>
        <w:autoSpaceDE w:val="0"/>
        <w:autoSpaceDN w:val="0"/>
        <w:adjustRightInd w:val="0"/>
        <w:spacing w:after="0" w:line="480" w:lineRule="auto"/>
        <w:ind w:left="720" w:hanging="720"/>
        <w:rPr>
          <w:rFonts w:ascii="Times New Roman" w:hAnsi="Times New Roman" w:cs="Times New Roman"/>
          <w:sz w:val="24"/>
          <w:szCs w:val="24"/>
        </w:rPr>
      </w:pPr>
      <w:r w:rsidRPr="00707882">
        <w:rPr>
          <w:rFonts w:ascii="Times New Roman" w:hAnsi="Times New Roman" w:cs="Times New Roman"/>
          <w:sz w:val="24"/>
          <w:szCs w:val="24"/>
        </w:rPr>
        <w:t xml:space="preserve">Cox, J. (2013). </w:t>
      </w:r>
      <w:r w:rsidRPr="00707882">
        <w:rPr>
          <w:rFonts w:ascii="Times New Roman" w:hAnsi="Times New Roman" w:cs="Times New Roman"/>
          <w:i/>
          <w:iCs/>
          <w:sz w:val="24"/>
          <w:szCs w:val="24"/>
        </w:rPr>
        <w:t xml:space="preserve">Attitudes Regarding Inclusion and Perceptions of Support of Early Childhood Teachers </w:t>
      </w:r>
      <w:proofErr w:type="gramStart"/>
      <w:r w:rsidRPr="00707882">
        <w:rPr>
          <w:rFonts w:ascii="Times New Roman" w:hAnsi="Times New Roman" w:cs="Times New Roman"/>
          <w:i/>
          <w:iCs/>
          <w:sz w:val="24"/>
          <w:szCs w:val="24"/>
        </w:rPr>
        <w:t>In</w:t>
      </w:r>
      <w:proofErr w:type="gramEnd"/>
      <w:r w:rsidRPr="00707882">
        <w:rPr>
          <w:rFonts w:ascii="Times New Roman" w:hAnsi="Times New Roman" w:cs="Times New Roman"/>
          <w:i/>
          <w:iCs/>
          <w:sz w:val="24"/>
          <w:szCs w:val="24"/>
        </w:rPr>
        <w:t xml:space="preserve"> Texas </w:t>
      </w:r>
      <w:r w:rsidRPr="00707882">
        <w:rPr>
          <w:rFonts w:ascii="Times New Roman" w:hAnsi="Times New Roman" w:cs="Times New Roman"/>
          <w:sz w:val="24"/>
          <w:szCs w:val="24"/>
        </w:rPr>
        <w:t>(Publication No. 3608157) [Doctoral dissertation, Texas Women’s University]. ProQuest LLC.</w:t>
      </w:r>
    </w:p>
    <w:p w14:paraId="738B539B" w14:textId="77777777" w:rsidR="00DA17CC" w:rsidRPr="00707882" w:rsidRDefault="00DA17CC" w:rsidP="00DA17CC">
      <w:pPr>
        <w:spacing w:after="0" w:line="480" w:lineRule="auto"/>
        <w:ind w:left="720" w:hanging="720"/>
        <w:rPr>
          <w:rFonts w:ascii="Times New Roman" w:eastAsia="Times New Roman" w:hAnsi="Times New Roman" w:cs="Times New Roman"/>
          <w:sz w:val="24"/>
          <w:szCs w:val="24"/>
        </w:rPr>
      </w:pPr>
      <w:r w:rsidRPr="00707882">
        <w:rPr>
          <w:rFonts w:ascii="Times New Roman" w:eastAsia="Times New Roman" w:hAnsi="Times New Roman" w:cs="Times New Roman"/>
          <w:sz w:val="24"/>
          <w:szCs w:val="24"/>
        </w:rPr>
        <w:t xml:space="preserve">Creswell, J.W. (2013). </w:t>
      </w:r>
      <w:r w:rsidRPr="00707882">
        <w:rPr>
          <w:rFonts w:ascii="Times New Roman" w:eastAsia="Times New Roman" w:hAnsi="Times New Roman" w:cs="Times New Roman"/>
          <w:i/>
          <w:iCs/>
          <w:sz w:val="24"/>
          <w:szCs w:val="24"/>
        </w:rPr>
        <w:t>Qualitative inquiry and research design: Choosing among five approaches</w:t>
      </w:r>
      <w:r w:rsidRPr="00707882">
        <w:rPr>
          <w:rFonts w:ascii="Times New Roman" w:eastAsia="Times New Roman" w:hAnsi="Times New Roman" w:cs="Times New Roman"/>
          <w:sz w:val="24"/>
          <w:szCs w:val="24"/>
        </w:rPr>
        <w:t>. Sage.</w:t>
      </w:r>
    </w:p>
    <w:p w14:paraId="55ED5A3D" w14:textId="77777777" w:rsidR="00DA17CC" w:rsidRPr="00707882" w:rsidRDefault="00DA17CC" w:rsidP="00DA17CC">
      <w:pPr>
        <w:tabs>
          <w:tab w:val="left" w:pos="720"/>
        </w:tabs>
        <w:autoSpaceDE w:val="0"/>
        <w:autoSpaceDN w:val="0"/>
        <w:adjustRightInd w:val="0"/>
        <w:spacing w:after="0" w:line="480" w:lineRule="auto"/>
        <w:ind w:left="720" w:hanging="720"/>
        <w:rPr>
          <w:rFonts w:ascii="Times New Roman" w:hAnsi="Times New Roman" w:cs="Times New Roman"/>
          <w:sz w:val="24"/>
          <w:szCs w:val="24"/>
        </w:rPr>
      </w:pPr>
      <w:r w:rsidRPr="00707882">
        <w:rPr>
          <w:rFonts w:ascii="Times New Roman" w:hAnsi="Times New Roman" w:cs="Times New Roman"/>
          <w:sz w:val="24"/>
          <w:szCs w:val="24"/>
        </w:rPr>
        <w:t xml:space="preserve">D’Amico, M. M., Correa, V. I., Muharib, R., </w:t>
      </w:r>
      <w:proofErr w:type="spellStart"/>
      <w:r w:rsidRPr="00707882">
        <w:rPr>
          <w:rFonts w:ascii="Times New Roman" w:hAnsi="Times New Roman" w:cs="Times New Roman"/>
          <w:sz w:val="24"/>
          <w:szCs w:val="24"/>
        </w:rPr>
        <w:t>Algozzine</w:t>
      </w:r>
      <w:proofErr w:type="spellEnd"/>
      <w:r w:rsidRPr="00707882">
        <w:rPr>
          <w:rFonts w:ascii="Times New Roman" w:hAnsi="Times New Roman" w:cs="Times New Roman"/>
          <w:sz w:val="24"/>
          <w:szCs w:val="24"/>
        </w:rPr>
        <w:t xml:space="preserve">, K., </w:t>
      </w:r>
      <w:proofErr w:type="spellStart"/>
      <w:r w:rsidRPr="00707882">
        <w:rPr>
          <w:rFonts w:ascii="Times New Roman" w:hAnsi="Times New Roman" w:cs="Times New Roman"/>
          <w:sz w:val="24"/>
          <w:szCs w:val="24"/>
        </w:rPr>
        <w:t>Algozzine</w:t>
      </w:r>
      <w:proofErr w:type="spellEnd"/>
      <w:r w:rsidRPr="00707882">
        <w:rPr>
          <w:rFonts w:ascii="Times New Roman" w:hAnsi="Times New Roman" w:cs="Times New Roman"/>
          <w:sz w:val="24"/>
          <w:szCs w:val="24"/>
        </w:rPr>
        <w:t xml:space="preserve">, B., Swart, K., &amp; Godfrey-Hurrell, K. (2019). Reflections on infusing evidenced-based inclusion practices in early childhood community college programs through a collaborative professional </w:t>
      </w:r>
      <w:r w:rsidRPr="00707882">
        <w:rPr>
          <w:rFonts w:ascii="Times New Roman" w:hAnsi="Times New Roman" w:cs="Times New Roman"/>
          <w:sz w:val="24"/>
          <w:szCs w:val="24"/>
        </w:rPr>
        <w:lastRenderedPageBreak/>
        <w:t xml:space="preserve">development model. </w:t>
      </w:r>
      <w:r w:rsidRPr="00707882">
        <w:rPr>
          <w:rFonts w:ascii="Times New Roman" w:hAnsi="Times New Roman" w:cs="Times New Roman"/>
          <w:i/>
          <w:iCs/>
          <w:sz w:val="24"/>
          <w:szCs w:val="24"/>
        </w:rPr>
        <w:t>Journal of Early Childhood Teacher Education,</w:t>
      </w:r>
      <w:r w:rsidRPr="00707882">
        <w:rPr>
          <w:rFonts w:ascii="Times New Roman" w:hAnsi="Times New Roman" w:cs="Times New Roman"/>
          <w:sz w:val="24"/>
          <w:szCs w:val="24"/>
        </w:rPr>
        <w:t xml:space="preserve"> </w:t>
      </w:r>
      <w:r w:rsidRPr="00707882">
        <w:rPr>
          <w:rFonts w:ascii="Times New Roman" w:hAnsi="Times New Roman" w:cs="Times New Roman"/>
          <w:i/>
          <w:iCs/>
          <w:sz w:val="24"/>
          <w:szCs w:val="24"/>
        </w:rPr>
        <w:t>41</w:t>
      </w:r>
      <w:r w:rsidRPr="00707882">
        <w:rPr>
          <w:rFonts w:ascii="Times New Roman" w:hAnsi="Times New Roman" w:cs="Times New Roman"/>
          <w:sz w:val="24"/>
          <w:szCs w:val="24"/>
        </w:rPr>
        <w:t>(1), 65</w:t>
      </w:r>
      <w:r w:rsidRPr="00707882">
        <w:rPr>
          <w:rFonts w:ascii="Times New Roman" w:hAnsi="Times New Roman" w:cs="Times New Roman"/>
          <w:sz w:val="24"/>
          <w:szCs w:val="24"/>
          <w:shd w:val="clear" w:color="auto" w:fill="FFFFFF"/>
        </w:rPr>
        <w:t>–</w:t>
      </w:r>
      <w:r w:rsidRPr="00707882">
        <w:rPr>
          <w:rFonts w:ascii="Times New Roman" w:hAnsi="Times New Roman" w:cs="Times New Roman"/>
          <w:sz w:val="24"/>
          <w:szCs w:val="24"/>
        </w:rPr>
        <w:t xml:space="preserve">84. </w:t>
      </w:r>
      <w:r w:rsidRPr="00707882">
        <w:rPr>
          <w:rFonts w:ascii="Times New Roman" w:hAnsi="Times New Roman" w:cs="Times New Roman"/>
          <w:sz w:val="24"/>
          <w:szCs w:val="24"/>
          <w:u w:val="single"/>
        </w:rPr>
        <w:t>https://doi.org/10.1080/10901027.2018.1516704</w:t>
      </w:r>
    </w:p>
    <w:p w14:paraId="0DABAF07" w14:textId="77777777" w:rsidR="00DA17CC" w:rsidRPr="00707882" w:rsidRDefault="00DA17CC" w:rsidP="00DA17CC">
      <w:pPr>
        <w:autoSpaceDE w:val="0"/>
        <w:autoSpaceDN w:val="0"/>
        <w:adjustRightInd w:val="0"/>
        <w:spacing w:after="0" w:line="480" w:lineRule="auto"/>
        <w:ind w:left="720" w:hanging="720"/>
        <w:rPr>
          <w:rFonts w:ascii="Times New Roman" w:hAnsi="Times New Roman" w:cs="Times New Roman"/>
          <w:sz w:val="24"/>
          <w:szCs w:val="24"/>
          <w:u w:val="single"/>
        </w:rPr>
      </w:pPr>
      <w:proofErr w:type="spellStart"/>
      <w:r w:rsidRPr="00707882">
        <w:rPr>
          <w:rFonts w:ascii="Times New Roman" w:hAnsi="Times New Roman" w:cs="Times New Roman"/>
          <w:sz w:val="24"/>
          <w:szCs w:val="24"/>
        </w:rPr>
        <w:t>Dinnebeil</w:t>
      </w:r>
      <w:proofErr w:type="spellEnd"/>
      <w:r w:rsidRPr="00707882">
        <w:rPr>
          <w:rFonts w:ascii="Times New Roman" w:hAnsi="Times New Roman" w:cs="Times New Roman"/>
          <w:sz w:val="24"/>
          <w:szCs w:val="24"/>
        </w:rPr>
        <w:t xml:space="preserve">, L., McInerney, W., &amp; Hale, L. (2006). Understanding the Roles and Responsibilities of Itinerant Early Childhood Special Education Teachers through Delphi Research. </w:t>
      </w:r>
      <w:r w:rsidRPr="00707882">
        <w:rPr>
          <w:rFonts w:ascii="Times New Roman" w:hAnsi="Times New Roman" w:cs="Times New Roman"/>
          <w:i/>
          <w:iCs/>
          <w:sz w:val="24"/>
          <w:szCs w:val="24"/>
        </w:rPr>
        <w:t>Topics in</w:t>
      </w:r>
      <w:r w:rsidRPr="00707882">
        <w:rPr>
          <w:rFonts w:ascii="Times New Roman" w:hAnsi="Times New Roman" w:cs="Times New Roman"/>
          <w:sz w:val="24"/>
          <w:szCs w:val="24"/>
        </w:rPr>
        <w:t xml:space="preserve"> </w:t>
      </w:r>
      <w:r w:rsidRPr="00707882">
        <w:rPr>
          <w:rFonts w:ascii="Times New Roman" w:hAnsi="Times New Roman" w:cs="Times New Roman"/>
          <w:i/>
          <w:iCs/>
          <w:sz w:val="24"/>
          <w:szCs w:val="24"/>
        </w:rPr>
        <w:t>Early Childhood Special Education</w:t>
      </w:r>
      <w:r w:rsidRPr="00707882">
        <w:rPr>
          <w:rFonts w:ascii="Times New Roman" w:hAnsi="Times New Roman" w:cs="Times New Roman"/>
          <w:sz w:val="24"/>
          <w:szCs w:val="24"/>
        </w:rPr>
        <w:t xml:space="preserve">, </w:t>
      </w:r>
      <w:r w:rsidRPr="00707882">
        <w:rPr>
          <w:rFonts w:ascii="Times New Roman" w:hAnsi="Times New Roman" w:cs="Times New Roman"/>
          <w:i/>
          <w:iCs/>
          <w:sz w:val="24"/>
          <w:szCs w:val="24"/>
        </w:rPr>
        <w:t>26</w:t>
      </w:r>
      <w:r w:rsidRPr="00707882">
        <w:rPr>
          <w:rFonts w:ascii="Times New Roman" w:hAnsi="Times New Roman" w:cs="Times New Roman"/>
          <w:sz w:val="24"/>
          <w:szCs w:val="24"/>
        </w:rPr>
        <w:t>(3), 153</w:t>
      </w:r>
      <w:r w:rsidRPr="00707882">
        <w:rPr>
          <w:rFonts w:ascii="Times New Roman" w:hAnsi="Times New Roman" w:cs="Times New Roman"/>
          <w:sz w:val="24"/>
          <w:szCs w:val="24"/>
          <w:shd w:val="clear" w:color="auto" w:fill="FFFFFF"/>
        </w:rPr>
        <w:t>–</w:t>
      </w:r>
      <w:r w:rsidRPr="00707882">
        <w:rPr>
          <w:rFonts w:ascii="Times New Roman" w:hAnsi="Times New Roman" w:cs="Times New Roman"/>
          <w:sz w:val="24"/>
          <w:szCs w:val="24"/>
        </w:rPr>
        <w:t xml:space="preserve">166. </w:t>
      </w:r>
      <w:r w:rsidRPr="00707882">
        <w:rPr>
          <w:rFonts w:ascii="Times New Roman" w:hAnsi="Times New Roman" w:cs="Times New Roman"/>
          <w:sz w:val="24"/>
          <w:szCs w:val="24"/>
          <w:u w:val="single"/>
        </w:rPr>
        <w:t>doi.org/10.1177/02711214060260030301</w:t>
      </w:r>
    </w:p>
    <w:p w14:paraId="0E66635B" w14:textId="77777777" w:rsidR="00DA17CC" w:rsidRPr="00707882" w:rsidRDefault="00DA17CC" w:rsidP="00DA17CC">
      <w:pPr>
        <w:autoSpaceDE w:val="0"/>
        <w:autoSpaceDN w:val="0"/>
        <w:adjustRightInd w:val="0"/>
        <w:spacing w:after="0" w:line="480" w:lineRule="auto"/>
        <w:ind w:left="720" w:hanging="720"/>
        <w:rPr>
          <w:rFonts w:ascii="Times New Roman" w:hAnsi="Times New Roman" w:cs="Times New Roman"/>
          <w:sz w:val="24"/>
          <w:szCs w:val="24"/>
        </w:rPr>
      </w:pPr>
      <w:r w:rsidRPr="00707882">
        <w:rPr>
          <w:rFonts w:ascii="Times New Roman" w:hAnsi="Times New Roman" w:cs="Times New Roman"/>
          <w:sz w:val="24"/>
          <w:szCs w:val="24"/>
        </w:rPr>
        <w:t xml:space="preserve">Division for Early Childhood/National Association for the Education of Young Children (2009). </w:t>
      </w:r>
      <w:r w:rsidRPr="00707882">
        <w:rPr>
          <w:rFonts w:ascii="Times New Roman" w:hAnsi="Times New Roman" w:cs="Times New Roman"/>
          <w:i/>
          <w:iCs/>
          <w:sz w:val="24"/>
          <w:szCs w:val="24"/>
        </w:rPr>
        <w:t>Early childhood inclusion: A joint position statement of the Division for Early Childhood (DEC) and the National Association for the Education of Young Children (NAEYC</w:t>
      </w:r>
      <w:r w:rsidRPr="00707882">
        <w:rPr>
          <w:rFonts w:ascii="Times New Roman" w:hAnsi="Times New Roman" w:cs="Times New Roman"/>
          <w:sz w:val="24"/>
          <w:szCs w:val="24"/>
        </w:rPr>
        <w:t>), 1</w:t>
      </w:r>
      <w:r w:rsidRPr="00707882">
        <w:rPr>
          <w:rFonts w:ascii="Times New Roman" w:hAnsi="Times New Roman" w:cs="Times New Roman"/>
          <w:sz w:val="24"/>
          <w:szCs w:val="24"/>
          <w:shd w:val="clear" w:color="auto" w:fill="FFFFFF"/>
        </w:rPr>
        <w:t>–</w:t>
      </w:r>
      <w:r w:rsidRPr="00707882">
        <w:rPr>
          <w:rFonts w:ascii="Times New Roman" w:hAnsi="Times New Roman" w:cs="Times New Roman"/>
          <w:sz w:val="24"/>
          <w:szCs w:val="24"/>
        </w:rPr>
        <w:t>6.</w:t>
      </w:r>
      <w:r w:rsidRPr="00707882">
        <w:rPr>
          <w:rFonts w:ascii="Times New Roman" w:hAnsi="Times New Roman" w:cs="Times New Roman"/>
          <w:i/>
          <w:iCs/>
          <w:sz w:val="24"/>
          <w:szCs w:val="24"/>
        </w:rPr>
        <w:t xml:space="preserve"> </w:t>
      </w:r>
      <w:r w:rsidRPr="00707882">
        <w:rPr>
          <w:rFonts w:ascii="Times New Roman" w:hAnsi="Times New Roman" w:cs="Times New Roman"/>
          <w:sz w:val="24"/>
          <w:szCs w:val="24"/>
        </w:rPr>
        <w:t xml:space="preserve">The University of North Carolina, FPG Child Development Institute.  </w:t>
      </w:r>
      <w:hyperlink r:id="rId28" w:history="1">
        <w:r w:rsidRPr="00707882">
          <w:rPr>
            <w:rStyle w:val="Hyperlink"/>
            <w:rFonts w:ascii="Times New Roman" w:hAnsi="Times New Roman" w:cs="Times New Roman"/>
            <w:color w:val="auto"/>
            <w:sz w:val="24"/>
            <w:szCs w:val="24"/>
          </w:rPr>
          <w:t>https://www.naeyc.org/sites/default/files/globally-shared/downloads/PDFs/resources/position-statements/DEC_NAEYC_ECSummary_A.pdf</w:t>
        </w:r>
      </w:hyperlink>
      <w:r w:rsidRPr="00707882">
        <w:rPr>
          <w:rFonts w:ascii="Times New Roman" w:hAnsi="Times New Roman" w:cs="Times New Roman"/>
          <w:sz w:val="24"/>
          <w:szCs w:val="24"/>
        </w:rPr>
        <w:t xml:space="preserve"> </w:t>
      </w:r>
    </w:p>
    <w:p w14:paraId="08FE5C4D" w14:textId="77777777" w:rsidR="00DA17CC" w:rsidRPr="00707882" w:rsidRDefault="00DA17CC" w:rsidP="00DA17CC">
      <w:pPr>
        <w:autoSpaceDE w:val="0"/>
        <w:autoSpaceDN w:val="0"/>
        <w:adjustRightInd w:val="0"/>
        <w:spacing w:after="0" w:line="480" w:lineRule="auto"/>
        <w:ind w:left="720" w:hanging="720"/>
        <w:rPr>
          <w:rStyle w:val="Hyperlink"/>
          <w:rFonts w:ascii="Times New Roman" w:hAnsi="Times New Roman" w:cs="Times New Roman"/>
          <w:color w:val="auto"/>
          <w:sz w:val="24"/>
          <w:szCs w:val="24"/>
          <w:shd w:val="clear" w:color="auto" w:fill="FFFFFF"/>
        </w:rPr>
      </w:pPr>
      <w:r w:rsidRPr="00707882">
        <w:rPr>
          <w:rFonts w:ascii="Times New Roman" w:hAnsi="Times New Roman" w:cs="Times New Roman"/>
          <w:sz w:val="24"/>
          <w:szCs w:val="24"/>
          <w:shd w:val="clear" w:color="auto" w:fill="FFFFFF"/>
        </w:rPr>
        <w:t>Dunst, C., &amp; Bruder, M. B. (2014). Preservice Professional Preparation and Teachers’ Self-Efficacy Appraisals of Natural Environment and Inclusion Practices. </w:t>
      </w:r>
      <w:r w:rsidRPr="00707882">
        <w:rPr>
          <w:rFonts w:ascii="Times New Roman" w:hAnsi="Times New Roman" w:cs="Times New Roman"/>
          <w:i/>
          <w:iCs/>
          <w:sz w:val="24"/>
          <w:szCs w:val="24"/>
          <w:shd w:val="clear" w:color="auto" w:fill="FFFFFF"/>
        </w:rPr>
        <w:t>Teacher Education and Special Education</w:t>
      </w:r>
      <w:r w:rsidRPr="00707882">
        <w:rPr>
          <w:rFonts w:ascii="Times New Roman" w:hAnsi="Times New Roman" w:cs="Times New Roman"/>
          <w:sz w:val="24"/>
          <w:szCs w:val="24"/>
          <w:shd w:val="clear" w:color="auto" w:fill="FFFFFF"/>
        </w:rPr>
        <w:t>, </w:t>
      </w:r>
      <w:r w:rsidRPr="00707882">
        <w:rPr>
          <w:rFonts w:ascii="Times New Roman" w:hAnsi="Times New Roman" w:cs="Times New Roman"/>
          <w:i/>
          <w:iCs/>
          <w:sz w:val="24"/>
          <w:szCs w:val="24"/>
          <w:shd w:val="clear" w:color="auto" w:fill="FFFFFF"/>
        </w:rPr>
        <w:t>37</w:t>
      </w:r>
      <w:r w:rsidRPr="00707882">
        <w:rPr>
          <w:rFonts w:ascii="Times New Roman" w:hAnsi="Times New Roman" w:cs="Times New Roman"/>
          <w:sz w:val="24"/>
          <w:szCs w:val="24"/>
          <w:shd w:val="clear" w:color="auto" w:fill="FFFFFF"/>
        </w:rPr>
        <w:t xml:space="preserve">(2), 121–132. </w:t>
      </w:r>
      <w:hyperlink r:id="rId29" w:history="1">
        <w:r w:rsidRPr="00707882">
          <w:rPr>
            <w:rStyle w:val="Hyperlink"/>
            <w:rFonts w:ascii="Times New Roman" w:hAnsi="Times New Roman" w:cs="Times New Roman"/>
            <w:color w:val="auto"/>
            <w:sz w:val="24"/>
            <w:szCs w:val="24"/>
            <w:shd w:val="clear" w:color="auto" w:fill="FFFFFF"/>
          </w:rPr>
          <w:t>https://doi.org/10.1177/0888406413505873</w:t>
        </w:r>
      </w:hyperlink>
    </w:p>
    <w:p w14:paraId="212798F7" w14:textId="77777777" w:rsidR="00DA17CC" w:rsidRPr="00707882" w:rsidRDefault="00DA17CC" w:rsidP="00DA17CC">
      <w:pPr>
        <w:autoSpaceDE w:val="0"/>
        <w:autoSpaceDN w:val="0"/>
        <w:adjustRightInd w:val="0"/>
        <w:spacing w:after="0" w:line="480" w:lineRule="auto"/>
        <w:ind w:left="720" w:hanging="720"/>
        <w:rPr>
          <w:rFonts w:ascii="Times New Roman" w:hAnsi="Times New Roman" w:cs="Times New Roman"/>
          <w:i/>
          <w:iCs/>
          <w:sz w:val="24"/>
          <w:szCs w:val="24"/>
        </w:rPr>
      </w:pPr>
      <w:r w:rsidRPr="00707882">
        <w:rPr>
          <w:rFonts w:ascii="Times New Roman" w:hAnsi="Times New Roman" w:cs="Times New Roman"/>
          <w:sz w:val="24"/>
          <w:szCs w:val="24"/>
        </w:rPr>
        <w:t xml:space="preserve">Estes-Jones, K. K. (2013). </w:t>
      </w:r>
      <w:r w:rsidRPr="00707882">
        <w:rPr>
          <w:rFonts w:ascii="Times New Roman" w:hAnsi="Times New Roman" w:cs="Times New Roman"/>
          <w:i/>
          <w:iCs/>
          <w:sz w:val="24"/>
          <w:szCs w:val="24"/>
        </w:rPr>
        <w:t xml:space="preserve">Beginning, Building, and Sustaining an Inclusive </w:t>
      </w:r>
      <w:proofErr w:type="gramStart"/>
      <w:r w:rsidRPr="00707882">
        <w:rPr>
          <w:rFonts w:ascii="Times New Roman" w:hAnsi="Times New Roman" w:cs="Times New Roman"/>
          <w:i/>
          <w:iCs/>
          <w:sz w:val="24"/>
          <w:szCs w:val="24"/>
        </w:rPr>
        <w:t>Public School</w:t>
      </w:r>
      <w:proofErr w:type="gramEnd"/>
      <w:r w:rsidRPr="00707882">
        <w:rPr>
          <w:rFonts w:ascii="Times New Roman" w:hAnsi="Times New Roman" w:cs="Times New Roman"/>
          <w:i/>
          <w:iCs/>
          <w:sz w:val="24"/>
          <w:szCs w:val="24"/>
        </w:rPr>
        <w:t xml:space="preserve"> Education: A Study Of Texas Programs For Preschool Aged Children With Disabilities </w:t>
      </w:r>
      <w:r w:rsidRPr="00707882">
        <w:rPr>
          <w:rFonts w:ascii="Times New Roman" w:hAnsi="Times New Roman" w:cs="Times New Roman"/>
          <w:sz w:val="24"/>
          <w:szCs w:val="24"/>
        </w:rPr>
        <w:t>(Publication No. 3562511) [Doctoral dissertation, Texas A&amp;M University-Commerce]. ProQuest LLC.</w:t>
      </w:r>
    </w:p>
    <w:p w14:paraId="07240EE8" w14:textId="77777777" w:rsidR="00DA17CC" w:rsidRPr="00707882" w:rsidRDefault="00DA17CC" w:rsidP="00DA17CC">
      <w:pPr>
        <w:tabs>
          <w:tab w:val="left" w:pos="720"/>
        </w:tabs>
        <w:autoSpaceDE w:val="0"/>
        <w:autoSpaceDN w:val="0"/>
        <w:adjustRightInd w:val="0"/>
        <w:spacing w:after="0" w:line="480" w:lineRule="auto"/>
        <w:ind w:left="720" w:hanging="720"/>
        <w:rPr>
          <w:rFonts w:ascii="Times New Roman" w:hAnsi="Times New Roman" w:cs="Times New Roman"/>
          <w:i/>
          <w:iCs/>
          <w:sz w:val="24"/>
          <w:szCs w:val="24"/>
        </w:rPr>
      </w:pPr>
      <w:r w:rsidRPr="00707882">
        <w:rPr>
          <w:rFonts w:ascii="Times New Roman" w:hAnsi="Times New Roman" w:cs="Times New Roman"/>
          <w:sz w:val="24"/>
          <w:szCs w:val="24"/>
        </w:rPr>
        <w:t xml:space="preserve">Fairman, J. C., &amp; Johnson, A. (2019). </w:t>
      </w:r>
      <w:r w:rsidRPr="00707882">
        <w:rPr>
          <w:rFonts w:ascii="Times New Roman" w:hAnsi="Times New Roman" w:cs="Times New Roman"/>
          <w:i/>
          <w:iCs/>
          <w:sz w:val="24"/>
          <w:szCs w:val="24"/>
        </w:rPr>
        <w:t>PreK Special Education Inclusion Practices in Maine: An Exploratory Study of Three Districts</w:t>
      </w:r>
      <w:r w:rsidRPr="00707882">
        <w:rPr>
          <w:rFonts w:ascii="Times New Roman" w:hAnsi="Times New Roman" w:cs="Times New Roman"/>
          <w:sz w:val="24"/>
          <w:szCs w:val="24"/>
        </w:rPr>
        <w:t>.</w:t>
      </w:r>
      <w:r w:rsidRPr="00707882">
        <w:rPr>
          <w:rFonts w:ascii="Times New Roman" w:hAnsi="Times New Roman" w:cs="Times New Roman"/>
          <w:i/>
          <w:iCs/>
          <w:sz w:val="24"/>
          <w:szCs w:val="24"/>
        </w:rPr>
        <w:t xml:space="preserve"> </w:t>
      </w:r>
      <w:r w:rsidRPr="00707882">
        <w:rPr>
          <w:rFonts w:ascii="Times New Roman" w:hAnsi="Times New Roman" w:cs="Times New Roman"/>
          <w:sz w:val="24"/>
          <w:szCs w:val="24"/>
        </w:rPr>
        <w:t xml:space="preserve">A report of the Maine Education Policy Research </w:t>
      </w:r>
      <w:r w:rsidRPr="00707882">
        <w:rPr>
          <w:rFonts w:ascii="Times New Roman" w:hAnsi="Times New Roman" w:cs="Times New Roman"/>
          <w:sz w:val="24"/>
          <w:szCs w:val="24"/>
        </w:rPr>
        <w:lastRenderedPageBreak/>
        <w:t>Institute in the Center for Education Policy, Applied Research, and Evaluation (CEPARE)</w:t>
      </w:r>
      <w:r w:rsidRPr="00707882">
        <w:rPr>
          <w:rFonts w:ascii="Times New Roman" w:hAnsi="Times New Roman" w:cs="Times New Roman"/>
          <w:i/>
          <w:iCs/>
          <w:sz w:val="24"/>
          <w:szCs w:val="24"/>
        </w:rPr>
        <w:t xml:space="preserve">, </w:t>
      </w:r>
      <w:r w:rsidRPr="00707882">
        <w:rPr>
          <w:rFonts w:ascii="Times New Roman" w:hAnsi="Times New Roman" w:cs="Times New Roman"/>
          <w:sz w:val="24"/>
          <w:szCs w:val="24"/>
        </w:rPr>
        <w:t>University of Maine.</w:t>
      </w:r>
    </w:p>
    <w:p w14:paraId="0D5C7F39" w14:textId="4506FA22" w:rsidR="00DA17CC" w:rsidRPr="00707882" w:rsidRDefault="00DA17CC" w:rsidP="00DA17CC">
      <w:pPr>
        <w:autoSpaceDE w:val="0"/>
        <w:autoSpaceDN w:val="0"/>
        <w:adjustRightInd w:val="0"/>
        <w:spacing w:after="0" w:line="480" w:lineRule="auto"/>
        <w:ind w:left="720" w:hanging="720"/>
        <w:rPr>
          <w:rFonts w:ascii="Times New Roman" w:hAnsi="Times New Roman" w:cs="Times New Roman"/>
          <w:sz w:val="24"/>
          <w:szCs w:val="24"/>
          <w:shd w:val="clear" w:color="auto" w:fill="FFFFFF"/>
        </w:rPr>
      </w:pPr>
      <w:r w:rsidRPr="00707882">
        <w:rPr>
          <w:rFonts w:ascii="Times New Roman" w:hAnsi="Times New Roman" w:cs="Times New Roman"/>
          <w:sz w:val="24"/>
          <w:szCs w:val="24"/>
          <w:shd w:val="clear" w:color="auto" w:fill="FFFFFF"/>
        </w:rPr>
        <w:t>Gardener Taylor</w:t>
      </w:r>
      <w:r w:rsidR="00EB04CD">
        <w:rPr>
          <w:rFonts w:ascii="Times New Roman" w:hAnsi="Times New Roman" w:cs="Times New Roman"/>
          <w:sz w:val="24"/>
          <w:szCs w:val="24"/>
          <w:shd w:val="clear" w:color="auto" w:fill="FFFFFF"/>
        </w:rPr>
        <w:t>,</w:t>
      </w:r>
      <w:r w:rsidRPr="00707882">
        <w:rPr>
          <w:rFonts w:ascii="Times New Roman" w:hAnsi="Times New Roman" w:cs="Times New Roman"/>
          <w:sz w:val="24"/>
          <w:szCs w:val="24"/>
          <w:shd w:val="clear" w:color="auto" w:fill="FFFFFF"/>
        </w:rPr>
        <w:t xml:space="preserve"> A., &amp; Moniz-Tadeo, B.-J. (2022). The Impact of an Invitational Environment on Preschoolers with Special Needs. </w:t>
      </w:r>
      <w:r w:rsidRPr="00707882">
        <w:rPr>
          <w:rFonts w:ascii="Times New Roman" w:hAnsi="Times New Roman" w:cs="Times New Roman"/>
          <w:i/>
          <w:iCs/>
          <w:sz w:val="24"/>
          <w:szCs w:val="24"/>
          <w:shd w:val="clear" w:color="auto" w:fill="FFFFFF"/>
        </w:rPr>
        <w:t>Journal of Invitational Theory and Practice</w:t>
      </w:r>
      <w:r w:rsidRPr="00707882">
        <w:rPr>
          <w:rFonts w:ascii="Times New Roman" w:hAnsi="Times New Roman" w:cs="Times New Roman"/>
          <w:sz w:val="24"/>
          <w:szCs w:val="24"/>
          <w:shd w:val="clear" w:color="auto" w:fill="FFFFFF"/>
        </w:rPr>
        <w:t>, </w:t>
      </w:r>
      <w:r w:rsidRPr="00707882">
        <w:rPr>
          <w:rFonts w:ascii="Times New Roman" w:hAnsi="Times New Roman" w:cs="Times New Roman"/>
          <w:i/>
          <w:iCs/>
          <w:sz w:val="24"/>
          <w:szCs w:val="24"/>
          <w:shd w:val="clear" w:color="auto" w:fill="FFFFFF"/>
        </w:rPr>
        <w:t>18</w:t>
      </w:r>
      <w:r w:rsidRPr="00707882">
        <w:rPr>
          <w:rFonts w:ascii="Times New Roman" w:hAnsi="Times New Roman" w:cs="Times New Roman"/>
          <w:sz w:val="24"/>
          <w:szCs w:val="24"/>
          <w:shd w:val="clear" w:color="auto" w:fill="FFFFFF"/>
        </w:rPr>
        <w:t xml:space="preserve">, 19–25. </w:t>
      </w:r>
      <w:hyperlink r:id="rId30" w:history="1">
        <w:r w:rsidRPr="00707882">
          <w:rPr>
            <w:rStyle w:val="Hyperlink"/>
            <w:rFonts w:ascii="Times New Roman" w:hAnsi="Times New Roman" w:cs="Times New Roman"/>
            <w:color w:val="auto"/>
            <w:sz w:val="24"/>
            <w:szCs w:val="24"/>
            <w:shd w:val="clear" w:color="auto" w:fill="FFFFFF"/>
          </w:rPr>
          <w:t>https://doi.org/10.26522/jitp.v18i.3913</w:t>
        </w:r>
      </w:hyperlink>
    </w:p>
    <w:p w14:paraId="3089763D" w14:textId="77777777" w:rsidR="00DA17CC" w:rsidRPr="00707882" w:rsidRDefault="00DA17CC" w:rsidP="00DA17CC">
      <w:pPr>
        <w:autoSpaceDE w:val="0"/>
        <w:autoSpaceDN w:val="0"/>
        <w:adjustRightInd w:val="0"/>
        <w:spacing w:after="0" w:line="480" w:lineRule="auto"/>
        <w:ind w:left="720" w:hanging="720"/>
        <w:rPr>
          <w:rFonts w:ascii="Times New Roman" w:hAnsi="Times New Roman" w:cs="Times New Roman"/>
          <w:sz w:val="24"/>
          <w:szCs w:val="24"/>
          <w:shd w:val="clear" w:color="auto" w:fill="FFFFFF"/>
        </w:rPr>
      </w:pPr>
      <w:r w:rsidRPr="00707882">
        <w:rPr>
          <w:rFonts w:ascii="Times New Roman" w:hAnsi="Times New Roman" w:cs="Times New Roman"/>
          <w:sz w:val="24"/>
          <w:szCs w:val="24"/>
          <w:shd w:val="clear" w:color="auto" w:fill="FFFFFF"/>
        </w:rPr>
        <w:t>Gauvain, M., &amp; Cole M. (2008). </w:t>
      </w:r>
      <w:r w:rsidRPr="00707882">
        <w:rPr>
          <w:rFonts w:ascii="Times New Roman" w:hAnsi="Times New Roman" w:cs="Times New Roman"/>
          <w:i/>
          <w:iCs/>
          <w:sz w:val="24"/>
          <w:szCs w:val="24"/>
          <w:bdr w:val="none" w:sz="0" w:space="0" w:color="auto" w:frame="1"/>
          <w:shd w:val="clear" w:color="auto" w:fill="FFFFFF"/>
        </w:rPr>
        <w:t>Readings on the Development of Children</w:t>
      </w:r>
      <w:r w:rsidRPr="00707882">
        <w:rPr>
          <w:rFonts w:ascii="Times New Roman" w:hAnsi="Times New Roman" w:cs="Times New Roman"/>
          <w:sz w:val="24"/>
          <w:szCs w:val="24"/>
          <w:shd w:val="clear" w:color="auto" w:fill="FFFFFF"/>
        </w:rPr>
        <w:t>. 5th ed. Worth Publishers.</w:t>
      </w:r>
    </w:p>
    <w:p w14:paraId="2489D568" w14:textId="77777777" w:rsidR="00DA17CC" w:rsidRPr="00707882" w:rsidRDefault="00DA17CC" w:rsidP="00DA17CC">
      <w:pPr>
        <w:spacing w:after="0" w:line="480" w:lineRule="auto"/>
        <w:ind w:left="720" w:hanging="720"/>
        <w:rPr>
          <w:rFonts w:ascii="Times New Roman" w:hAnsi="Times New Roman" w:cs="Times New Roman"/>
          <w:sz w:val="24"/>
          <w:szCs w:val="24"/>
        </w:rPr>
      </w:pPr>
      <w:r w:rsidRPr="00707882">
        <w:rPr>
          <w:rFonts w:ascii="Times New Roman" w:hAnsi="Times New Roman" w:cs="Times New Roman"/>
          <w:sz w:val="24"/>
          <w:szCs w:val="24"/>
        </w:rPr>
        <w:t xml:space="preserve">Gerson, W. D. (2012). </w:t>
      </w:r>
      <w:r w:rsidRPr="00707882">
        <w:rPr>
          <w:rFonts w:ascii="Times New Roman" w:hAnsi="Times New Roman" w:cs="Times New Roman"/>
          <w:i/>
          <w:iCs/>
          <w:sz w:val="24"/>
          <w:szCs w:val="24"/>
        </w:rPr>
        <w:t xml:space="preserve">Impact of Disability Awareness and Self-Efficacy on Preschool Teachers' Attitudes toward Inclusion in Orthodox Jewish Day Schools </w:t>
      </w:r>
      <w:r w:rsidRPr="00707882">
        <w:rPr>
          <w:rFonts w:ascii="Times New Roman" w:hAnsi="Times New Roman" w:cs="Times New Roman"/>
          <w:sz w:val="24"/>
          <w:szCs w:val="24"/>
        </w:rPr>
        <w:t>(Publication No. 3519918)</w:t>
      </w:r>
      <w:r w:rsidRPr="00707882">
        <w:rPr>
          <w:rFonts w:ascii="Times New Roman" w:hAnsi="Times New Roman" w:cs="Times New Roman"/>
          <w:i/>
          <w:iCs/>
          <w:sz w:val="24"/>
          <w:szCs w:val="24"/>
        </w:rPr>
        <w:t xml:space="preserve"> </w:t>
      </w:r>
      <w:r w:rsidRPr="00707882">
        <w:rPr>
          <w:rFonts w:ascii="Times New Roman" w:hAnsi="Times New Roman" w:cs="Times New Roman"/>
          <w:sz w:val="24"/>
          <w:szCs w:val="24"/>
        </w:rPr>
        <w:t>[Doctoral dissertation, Yeshiva University]. ProQuest LLC.</w:t>
      </w:r>
    </w:p>
    <w:p w14:paraId="56CCC90D" w14:textId="77777777" w:rsidR="00DA17CC" w:rsidRPr="00707882" w:rsidRDefault="00DA17CC" w:rsidP="00DA17CC">
      <w:pPr>
        <w:spacing w:after="0" w:line="480" w:lineRule="auto"/>
        <w:ind w:left="720" w:hanging="720"/>
        <w:rPr>
          <w:rFonts w:ascii="Times New Roman" w:hAnsi="Times New Roman" w:cs="Times New Roman"/>
          <w:sz w:val="24"/>
          <w:szCs w:val="24"/>
          <w:shd w:val="clear" w:color="auto" w:fill="FFFFFF"/>
        </w:rPr>
      </w:pPr>
      <w:r w:rsidRPr="00707882">
        <w:rPr>
          <w:rFonts w:ascii="Times New Roman" w:hAnsi="Times New Roman" w:cs="Times New Roman"/>
          <w:sz w:val="24"/>
          <w:szCs w:val="24"/>
          <w:shd w:val="clear" w:color="auto" w:fill="FFFFFF"/>
        </w:rPr>
        <w:t>Goldman, K. D., &amp; Schmalz, K. J. (2004). The Matrix Method of Literature Reviews. </w:t>
      </w:r>
      <w:r w:rsidRPr="00707882">
        <w:rPr>
          <w:rFonts w:ascii="Times New Roman" w:hAnsi="Times New Roman" w:cs="Times New Roman"/>
          <w:i/>
          <w:iCs/>
          <w:sz w:val="24"/>
          <w:szCs w:val="24"/>
          <w:shd w:val="clear" w:color="auto" w:fill="FFFFFF"/>
        </w:rPr>
        <w:t>Health Promotion Practice</w:t>
      </w:r>
      <w:r w:rsidRPr="00707882">
        <w:rPr>
          <w:rFonts w:ascii="Times New Roman" w:hAnsi="Times New Roman" w:cs="Times New Roman"/>
          <w:sz w:val="24"/>
          <w:szCs w:val="24"/>
          <w:shd w:val="clear" w:color="auto" w:fill="FFFFFF"/>
        </w:rPr>
        <w:t>, </w:t>
      </w:r>
      <w:r w:rsidRPr="00707882">
        <w:rPr>
          <w:rFonts w:ascii="Times New Roman" w:hAnsi="Times New Roman" w:cs="Times New Roman"/>
          <w:i/>
          <w:iCs/>
          <w:sz w:val="24"/>
          <w:szCs w:val="24"/>
          <w:shd w:val="clear" w:color="auto" w:fill="FFFFFF"/>
        </w:rPr>
        <w:t>5</w:t>
      </w:r>
      <w:r w:rsidRPr="00707882">
        <w:rPr>
          <w:rFonts w:ascii="Times New Roman" w:hAnsi="Times New Roman" w:cs="Times New Roman"/>
          <w:sz w:val="24"/>
          <w:szCs w:val="24"/>
          <w:shd w:val="clear" w:color="auto" w:fill="FFFFFF"/>
        </w:rPr>
        <w:t xml:space="preserve">(1), 5–7. </w:t>
      </w:r>
      <w:hyperlink r:id="rId31" w:history="1">
        <w:r w:rsidRPr="00707882">
          <w:rPr>
            <w:rStyle w:val="Hyperlink"/>
            <w:rFonts w:ascii="Times New Roman" w:hAnsi="Times New Roman" w:cs="Times New Roman"/>
            <w:color w:val="auto"/>
            <w:sz w:val="24"/>
            <w:szCs w:val="24"/>
            <w:shd w:val="clear" w:color="auto" w:fill="FFFFFF"/>
          </w:rPr>
          <w:t>https://doi.org/10.1177/1524839903258885</w:t>
        </w:r>
      </w:hyperlink>
    </w:p>
    <w:p w14:paraId="0949E280" w14:textId="77777777" w:rsidR="00DA17CC" w:rsidRPr="00707882" w:rsidRDefault="00DA17CC" w:rsidP="00DA17CC">
      <w:pPr>
        <w:pStyle w:val="Default"/>
        <w:tabs>
          <w:tab w:val="left" w:pos="0"/>
        </w:tabs>
        <w:spacing w:line="480" w:lineRule="auto"/>
        <w:ind w:left="720" w:hanging="720"/>
        <w:rPr>
          <w:rStyle w:val="Hyperlink"/>
          <w:color w:val="auto"/>
          <w:shd w:val="clear" w:color="auto" w:fill="FFFFFF"/>
        </w:rPr>
      </w:pPr>
      <w:r w:rsidRPr="00707882">
        <w:rPr>
          <w:color w:val="auto"/>
          <w:shd w:val="clear" w:color="auto" w:fill="FFFFFF"/>
        </w:rPr>
        <w:t xml:space="preserve">Green, K., Terry, N., &amp; Gallagher, P. (2014). Progress in Language and Literacy Skills Among Children </w:t>
      </w:r>
      <w:proofErr w:type="gramStart"/>
      <w:r w:rsidRPr="00707882">
        <w:rPr>
          <w:color w:val="auto"/>
          <w:shd w:val="clear" w:color="auto" w:fill="FFFFFF"/>
        </w:rPr>
        <w:t>With</w:t>
      </w:r>
      <w:proofErr w:type="gramEnd"/>
      <w:r w:rsidRPr="00707882">
        <w:rPr>
          <w:color w:val="auto"/>
          <w:shd w:val="clear" w:color="auto" w:fill="FFFFFF"/>
        </w:rPr>
        <w:t xml:space="preserve"> Disabilities in Inclusive Early Reading First Classrooms. </w:t>
      </w:r>
      <w:r w:rsidRPr="00707882">
        <w:rPr>
          <w:i/>
          <w:iCs/>
          <w:color w:val="auto"/>
          <w:shd w:val="clear" w:color="auto" w:fill="FFFFFF"/>
        </w:rPr>
        <w:t>Topics in Early Childhood Special Education</w:t>
      </w:r>
      <w:r w:rsidRPr="00707882">
        <w:rPr>
          <w:color w:val="auto"/>
          <w:shd w:val="clear" w:color="auto" w:fill="FFFFFF"/>
        </w:rPr>
        <w:t>, </w:t>
      </w:r>
      <w:r w:rsidRPr="00707882">
        <w:rPr>
          <w:i/>
          <w:iCs/>
          <w:color w:val="auto"/>
          <w:shd w:val="clear" w:color="auto" w:fill="FFFFFF"/>
        </w:rPr>
        <w:t>33</w:t>
      </w:r>
      <w:r w:rsidRPr="00707882">
        <w:rPr>
          <w:color w:val="auto"/>
          <w:shd w:val="clear" w:color="auto" w:fill="FFFFFF"/>
        </w:rPr>
        <w:t xml:space="preserve">(4), 249–259. </w:t>
      </w:r>
      <w:hyperlink r:id="rId32" w:history="1">
        <w:r w:rsidRPr="00707882">
          <w:rPr>
            <w:rStyle w:val="Hyperlink"/>
            <w:color w:val="auto"/>
            <w:shd w:val="clear" w:color="auto" w:fill="FFFFFF"/>
          </w:rPr>
          <w:t>https://doi.org/10.1177/0271121413477498</w:t>
        </w:r>
      </w:hyperlink>
    </w:p>
    <w:p w14:paraId="7282F5C1" w14:textId="77777777" w:rsidR="00DA17CC" w:rsidRPr="00707882" w:rsidRDefault="00DA17CC" w:rsidP="00DA17CC">
      <w:pPr>
        <w:tabs>
          <w:tab w:val="left" w:pos="90"/>
        </w:tabs>
        <w:autoSpaceDE w:val="0"/>
        <w:autoSpaceDN w:val="0"/>
        <w:adjustRightInd w:val="0"/>
        <w:spacing w:after="0" w:line="480" w:lineRule="auto"/>
        <w:ind w:left="720" w:hanging="720"/>
        <w:rPr>
          <w:rFonts w:ascii="Times New Roman" w:hAnsi="Times New Roman" w:cs="Times New Roman"/>
          <w:sz w:val="24"/>
          <w:szCs w:val="24"/>
          <w:shd w:val="clear" w:color="auto" w:fill="FFFFFF"/>
        </w:rPr>
      </w:pPr>
      <w:r w:rsidRPr="00707882">
        <w:rPr>
          <w:rFonts w:ascii="Times New Roman" w:hAnsi="Times New Roman" w:cs="Times New Roman"/>
          <w:sz w:val="24"/>
          <w:szCs w:val="24"/>
          <w:shd w:val="clear" w:color="auto" w:fill="FFFFFF"/>
        </w:rPr>
        <w:t>Grantham-Caston, M., &amp; DiCarlo, C. F. (2021). Leadership Styles in Childcare Directors. </w:t>
      </w:r>
      <w:r w:rsidRPr="00707882">
        <w:rPr>
          <w:rFonts w:ascii="Times New Roman" w:hAnsi="Times New Roman" w:cs="Times New Roman"/>
          <w:i/>
          <w:iCs/>
          <w:sz w:val="24"/>
          <w:szCs w:val="24"/>
          <w:shd w:val="clear" w:color="auto" w:fill="FFFFFF"/>
        </w:rPr>
        <w:t>Early Childhood Education Journal</w:t>
      </w:r>
      <w:r w:rsidRPr="00707882">
        <w:rPr>
          <w:rFonts w:ascii="Times New Roman" w:hAnsi="Times New Roman" w:cs="Times New Roman"/>
          <w:sz w:val="24"/>
          <w:szCs w:val="24"/>
          <w:shd w:val="clear" w:color="auto" w:fill="FFFFFF"/>
        </w:rPr>
        <w:t>, </w:t>
      </w:r>
      <w:r w:rsidRPr="00707882">
        <w:rPr>
          <w:rFonts w:ascii="Times New Roman" w:hAnsi="Times New Roman" w:cs="Times New Roman"/>
          <w:i/>
          <w:iCs/>
          <w:sz w:val="24"/>
          <w:szCs w:val="24"/>
          <w:shd w:val="clear" w:color="auto" w:fill="FFFFFF"/>
        </w:rPr>
        <w:t>51</w:t>
      </w:r>
      <w:r w:rsidRPr="00707882">
        <w:rPr>
          <w:rFonts w:ascii="Times New Roman" w:hAnsi="Times New Roman" w:cs="Times New Roman"/>
          <w:sz w:val="24"/>
          <w:szCs w:val="24"/>
          <w:shd w:val="clear" w:color="auto" w:fill="FFFFFF"/>
        </w:rPr>
        <w:t xml:space="preserve">(1), 105–114. </w:t>
      </w:r>
    </w:p>
    <w:p w14:paraId="251AE23A" w14:textId="77777777" w:rsidR="00DA17CC" w:rsidRPr="00707882" w:rsidRDefault="00DA17CC" w:rsidP="00DA17CC">
      <w:pPr>
        <w:tabs>
          <w:tab w:val="left" w:pos="90"/>
          <w:tab w:val="left" w:pos="720"/>
        </w:tabs>
        <w:autoSpaceDE w:val="0"/>
        <w:autoSpaceDN w:val="0"/>
        <w:adjustRightInd w:val="0"/>
        <w:spacing w:after="0" w:line="480" w:lineRule="auto"/>
        <w:ind w:left="810" w:hanging="810"/>
        <w:rPr>
          <w:rFonts w:ascii="Times New Roman" w:hAnsi="Times New Roman" w:cs="Times New Roman"/>
          <w:sz w:val="24"/>
          <w:szCs w:val="24"/>
          <w:shd w:val="clear" w:color="auto" w:fill="FFFFFF"/>
        </w:rPr>
      </w:pPr>
      <w:r w:rsidRPr="00707882">
        <w:rPr>
          <w:rFonts w:ascii="Times New Roman" w:hAnsi="Times New Roman" w:cs="Times New Roman"/>
          <w:sz w:val="24"/>
          <w:szCs w:val="24"/>
          <w:shd w:val="clear" w:color="auto" w:fill="FFFFFF"/>
        </w:rPr>
        <w:tab/>
      </w:r>
      <w:r w:rsidRPr="00707882">
        <w:rPr>
          <w:rFonts w:ascii="Times New Roman" w:hAnsi="Times New Roman" w:cs="Times New Roman"/>
          <w:sz w:val="24"/>
          <w:szCs w:val="24"/>
          <w:shd w:val="clear" w:color="auto" w:fill="FFFFFF"/>
        </w:rPr>
        <w:tab/>
      </w:r>
      <w:hyperlink r:id="rId33" w:history="1">
        <w:r w:rsidRPr="00707882">
          <w:rPr>
            <w:rStyle w:val="Hyperlink"/>
            <w:rFonts w:ascii="Times New Roman" w:hAnsi="Times New Roman" w:cs="Times New Roman"/>
            <w:color w:val="auto"/>
            <w:sz w:val="24"/>
            <w:szCs w:val="24"/>
            <w:shd w:val="clear" w:color="auto" w:fill="FFFFFF"/>
          </w:rPr>
          <w:t>https://doi.org/10.1007/s10643-021-01282-2</w:t>
        </w:r>
      </w:hyperlink>
    </w:p>
    <w:p w14:paraId="1365A151" w14:textId="77777777" w:rsidR="00DA17CC" w:rsidRPr="00707882" w:rsidRDefault="00DA17CC" w:rsidP="00DA17CC">
      <w:pPr>
        <w:tabs>
          <w:tab w:val="left" w:pos="90"/>
        </w:tabs>
        <w:autoSpaceDE w:val="0"/>
        <w:autoSpaceDN w:val="0"/>
        <w:adjustRightInd w:val="0"/>
        <w:spacing w:after="0" w:line="480" w:lineRule="auto"/>
        <w:ind w:left="720" w:hanging="720"/>
        <w:rPr>
          <w:rFonts w:ascii="Times New Roman" w:hAnsi="Times New Roman" w:cs="Times New Roman"/>
          <w:sz w:val="24"/>
          <w:szCs w:val="24"/>
          <w:u w:val="single"/>
        </w:rPr>
      </w:pPr>
      <w:r w:rsidRPr="00707882">
        <w:rPr>
          <w:rFonts w:ascii="Times New Roman" w:hAnsi="Times New Roman" w:cs="Times New Roman"/>
          <w:sz w:val="24"/>
          <w:szCs w:val="24"/>
        </w:rPr>
        <w:t xml:space="preserve">Guralnick, M., Neville, B., Hammond, M., &amp; Connor, R. (2008). Continuity and Change from Full -Inclusion Early Childhood Programs Through the Early Elementary Period. </w:t>
      </w:r>
      <w:r w:rsidRPr="00707882">
        <w:rPr>
          <w:rFonts w:ascii="Times New Roman" w:hAnsi="Times New Roman" w:cs="Times New Roman"/>
          <w:i/>
          <w:iCs/>
          <w:sz w:val="24"/>
          <w:szCs w:val="24"/>
        </w:rPr>
        <w:t>Journal of Early Intervention,</w:t>
      </w:r>
      <w:r w:rsidRPr="00707882">
        <w:rPr>
          <w:rFonts w:ascii="Times New Roman" w:hAnsi="Times New Roman" w:cs="Times New Roman"/>
          <w:sz w:val="24"/>
          <w:szCs w:val="24"/>
        </w:rPr>
        <w:t xml:space="preserve"> </w:t>
      </w:r>
      <w:r w:rsidRPr="00707882">
        <w:rPr>
          <w:rFonts w:ascii="Times New Roman" w:hAnsi="Times New Roman" w:cs="Times New Roman"/>
          <w:i/>
          <w:iCs/>
          <w:sz w:val="24"/>
          <w:szCs w:val="24"/>
        </w:rPr>
        <w:t>30</w:t>
      </w:r>
      <w:r w:rsidRPr="00707882">
        <w:rPr>
          <w:rFonts w:ascii="Times New Roman" w:hAnsi="Times New Roman" w:cs="Times New Roman"/>
          <w:sz w:val="24"/>
          <w:szCs w:val="24"/>
        </w:rPr>
        <w:t>(3), 237</w:t>
      </w:r>
      <w:r w:rsidRPr="00707882">
        <w:rPr>
          <w:rFonts w:ascii="Times New Roman" w:hAnsi="Times New Roman" w:cs="Times New Roman"/>
          <w:sz w:val="24"/>
          <w:szCs w:val="24"/>
          <w:shd w:val="clear" w:color="auto" w:fill="FFFFFF"/>
        </w:rPr>
        <w:t>–</w:t>
      </w:r>
      <w:r w:rsidRPr="00707882">
        <w:rPr>
          <w:rFonts w:ascii="Times New Roman" w:hAnsi="Times New Roman" w:cs="Times New Roman"/>
          <w:sz w:val="24"/>
          <w:szCs w:val="24"/>
        </w:rPr>
        <w:t xml:space="preserve">250. </w:t>
      </w:r>
      <w:hyperlink r:id="rId34" w:history="1">
        <w:r w:rsidRPr="00707882">
          <w:rPr>
            <w:rStyle w:val="Hyperlink"/>
            <w:rFonts w:ascii="Times New Roman" w:hAnsi="Times New Roman" w:cs="Times New Roman"/>
            <w:color w:val="auto"/>
            <w:sz w:val="24"/>
            <w:szCs w:val="24"/>
          </w:rPr>
          <w:t>https://doi.org/10.1177/1053815108317962</w:t>
        </w:r>
      </w:hyperlink>
    </w:p>
    <w:p w14:paraId="3CEA5686" w14:textId="77777777" w:rsidR="00DA17CC" w:rsidRPr="00AC299A" w:rsidRDefault="00DA17CC" w:rsidP="00DA17CC">
      <w:pPr>
        <w:spacing w:after="0" w:line="480" w:lineRule="auto"/>
        <w:ind w:left="720" w:hanging="720"/>
        <w:textAlignment w:val="center"/>
        <w:rPr>
          <w:rFonts w:ascii="Times New Roman" w:hAnsi="Times New Roman" w:cs="Times New Roman"/>
          <w:sz w:val="24"/>
          <w:szCs w:val="24"/>
          <w:shd w:val="clear" w:color="auto" w:fill="FFFFFF"/>
        </w:rPr>
      </w:pPr>
      <w:r w:rsidRPr="00707882">
        <w:rPr>
          <w:rFonts w:ascii="Times New Roman" w:hAnsi="Times New Roman" w:cs="Times New Roman"/>
          <w:sz w:val="24"/>
          <w:szCs w:val="24"/>
          <w:shd w:val="clear" w:color="auto" w:fill="FFFFFF"/>
        </w:rPr>
        <w:lastRenderedPageBreak/>
        <w:t>Hilbert, D. (2014). Perceptions of Parents of Young Children with and without Disabilities Attending Inclusive Preschool Programs. </w:t>
      </w:r>
      <w:r w:rsidRPr="00707882">
        <w:rPr>
          <w:rFonts w:ascii="Times New Roman" w:hAnsi="Times New Roman" w:cs="Times New Roman"/>
          <w:i/>
          <w:iCs/>
          <w:sz w:val="24"/>
          <w:szCs w:val="24"/>
          <w:shd w:val="clear" w:color="auto" w:fill="FFFFFF"/>
        </w:rPr>
        <w:t>Journal of Education and Learning</w:t>
      </w:r>
      <w:r w:rsidRPr="00707882">
        <w:rPr>
          <w:rFonts w:ascii="Times New Roman" w:hAnsi="Times New Roman" w:cs="Times New Roman"/>
          <w:sz w:val="24"/>
          <w:szCs w:val="24"/>
          <w:shd w:val="clear" w:color="auto" w:fill="FFFFFF"/>
        </w:rPr>
        <w:t>, </w:t>
      </w:r>
      <w:r w:rsidRPr="00707882">
        <w:rPr>
          <w:rFonts w:ascii="Times New Roman" w:hAnsi="Times New Roman" w:cs="Times New Roman"/>
          <w:i/>
          <w:iCs/>
          <w:sz w:val="24"/>
          <w:szCs w:val="24"/>
          <w:shd w:val="clear" w:color="auto" w:fill="FFFFFF"/>
        </w:rPr>
        <w:t>3</w:t>
      </w:r>
      <w:r w:rsidRPr="00707882">
        <w:rPr>
          <w:rFonts w:ascii="Times New Roman" w:hAnsi="Times New Roman" w:cs="Times New Roman"/>
          <w:sz w:val="24"/>
          <w:szCs w:val="24"/>
          <w:shd w:val="clear" w:color="auto" w:fill="FFFFFF"/>
        </w:rPr>
        <w:t xml:space="preserve">(4). </w:t>
      </w:r>
      <w:hyperlink r:id="rId35" w:history="1">
        <w:r w:rsidRPr="00707882">
          <w:rPr>
            <w:rStyle w:val="Hyperlink"/>
            <w:rFonts w:ascii="Times New Roman" w:hAnsi="Times New Roman" w:cs="Times New Roman"/>
            <w:color w:val="auto"/>
            <w:sz w:val="24"/>
            <w:szCs w:val="24"/>
            <w:shd w:val="clear" w:color="auto" w:fill="FFFFFF"/>
          </w:rPr>
          <w:t>https://doi.org/10.5539/jel.v3n4p49</w:t>
        </w:r>
      </w:hyperlink>
    </w:p>
    <w:p w14:paraId="05063211" w14:textId="77777777" w:rsidR="00DA17CC" w:rsidRPr="00707882" w:rsidRDefault="00DA17CC" w:rsidP="00DA17CC">
      <w:pPr>
        <w:spacing w:after="0" w:line="480" w:lineRule="auto"/>
        <w:ind w:left="720" w:hanging="720"/>
        <w:rPr>
          <w:rFonts w:ascii="Times New Roman" w:hAnsi="Times New Roman" w:cs="Times New Roman"/>
          <w:sz w:val="24"/>
          <w:szCs w:val="24"/>
        </w:rPr>
      </w:pPr>
      <w:r w:rsidRPr="00707882">
        <w:rPr>
          <w:rFonts w:ascii="Times New Roman" w:hAnsi="Times New Roman" w:cs="Times New Roman"/>
          <w:sz w:val="24"/>
          <w:szCs w:val="24"/>
        </w:rPr>
        <w:t xml:space="preserve">Hsieh, H-F., &amp; Shannon, S. (2005). Three approaches to qualitative content analysis. </w:t>
      </w:r>
      <w:r w:rsidRPr="00707882">
        <w:rPr>
          <w:rFonts w:ascii="Times New Roman" w:hAnsi="Times New Roman" w:cs="Times New Roman"/>
          <w:i/>
          <w:iCs/>
          <w:sz w:val="24"/>
          <w:szCs w:val="24"/>
        </w:rPr>
        <w:t>Qualitative Health Research</w:t>
      </w:r>
      <w:r w:rsidRPr="00707882">
        <w:rPr>
          <w:rFonts w:ascii="Times New Roman" w:hAnsi="Times New Roman" w:cs="Times New Roman"/>
          <w:sz w:val="24"/>
          <w:szCs w:val="24"/>
        </w:rPr>
        <w:t xml:space="preserve">, </w:t>
      </w:r>
      <w:r w:rsidRPr="00707882">
        <w:rPr>
          <w:rFonts w:ascii="Times New Roman" w:hAnsi="Times New Roman" w:cs="Times New Roman"/>
          <w:i/>
          <w:iCs/>
          <w:sz w:val="24"/>
          <w:szCs w:val="24"/>
        </w:rPr>
        <w:t>15</w:t>
      </w:r>
      <w:r w:rsidRPr="00707882">
        <w:rPr>
          <w:rFonts w:ascii="Times New Roman" w:hAnsi="Times New Roman" w:cs="Times New Roman"/>
          <w:sz w:val="24"/>
          <w:szCs w:val="24"/>
        </w:rPr>
        <w:t>(9), 1277</w:t>
      </w:r>
      <w:r w:rsidRPr="00707882">
        <w:rPr>
          <w:rFonts w:ascii="Times New Roman" w:eastAsia="Arial" w:hAnsi="Times New Roman" w:cs="Times New Roman"/>
          <w:sz w:val="24"/>
          <w:szCs w:val="24"/>
          <w:highlight w:val="white"/>
        </w:rPr>
        <w:t>–</w:t>
      </w:r>
      <w:r w:rsidRPr="00707882">
        <w:rPr>
          <w:rFonts w:ascii="Times New Roman" w:hAnsi="Times New Roman" w:cs="Times New Roman"/>
          <w:sz w:val="24"/>
          <w:szCs w:val="24"/>
        </w:rPr>
        <w:t xml:space="preserve">88. </w:t>
      </w:r>
      <w:hyperlink r:id="rId36" w:history="1">
        <w:r w:rsidRPr="00707882">
          <w:rPr>
            <w:rFonts w:ascii="Times New Roman" w:hAnsi="Times New Roman" w:cs="Times New Roman"/>
            <w:sz w:val="24"/>
            <w:szCs w:val="24"/>
            <w:u w:val="single"/>
          </w:rPr>
          <w:t>https://doi.org/10.1177/1049732305276687</w:t>
        </w:r>
      </w:hyperlink>
    </w:p>
    <w:p w14:paraId="59BB726B" w14:textId="77777777" w:rsidR="00DA17CC" w:rsidRPr="00707882" w:rsidRDefault="00DA17CC" w:rsidP="00DA17CC">
      <w:pPr>
        <w:pStyle w:val="Default"/>
        <w:tabs>
          <w:tab w:val="left" w:pos="0"/>
        </w:tabs>
        <w:spacing w:line="480" w:lineRule="auto"/>
        <w:ind w:left="720" w:hanging="720"/>
        <w:rPr>
          <w:rStyle w:val="Hyperlink"/>
          <w:color w:val="auto"/>
          <w:shd w:val="clear" w:color="auto" w:fill="FFFFFF"/>
        </w:rPr>
      </w:pPr>
      <w:r w:rsidRPr="00707882">
        <w:rPr>
          <w:color w:val="auto"/>
          <w:shd w:val="clear" w:color="auto" w:fill="FFFFFF"/>
        </w:rPr>
        <w:t>Hsieh, W.-Y., &amp; Hsieh, C.-M. (2012). Urban early childhood teachers’ attitudes towards inclusive education. </w:t>
      </w:r>
      <w:r w:rsidRPr="00707882">
        <w:rPr>
          <w:i/>
          <w:iCs/>
          <w:color w:val="auto"/>
          <w:shd w:val="clear" w:color="auto" w:fill="FFFFFF"/>
        </w:rPr>
        <w:t>Early Child Development and Care</w:t>
      </w:r>
      <w:r w:rsidRPr="00707882">
        <w:rPr>
          <w:color w:val="auto"/>
          <w:shd w:val="clear" w:color="auto" w:fill="FFFFFF"/>
        </w:rPr>
        <w:t>, </w:t>
      </w:r>
      <w:r w:rsidRPr="00707882">
        <w:rPr>
          <w:i/>
          <w:iCs/>
          <w:color w:val="auto"/>
          <w:shd w:val="clear" w:color="auto" w:fill="FFFFFF"/>
        </w:rPr>
        <w:t>182</w:t>
      </w:r>
      <w:r w:rsidRPr="00707882">
        <w:rPr>
          <w:color w:val="auto"/>
          <w:shd w:val="clear" w:color="auto" w:fill="FFFFFF"/>
        </w:rPr>
        <w:t xml:space="preserve">(9), 1167–1184. </w:t>
      </w:r>
      <w:hyperlink r:id="rId37" w:history="1">
        <w:r w:rsidRPr="00707882">
          <w:rPr>
            <w:rStyle w:val="Hyperlink"/>
            <w:color w:val="auto"/>
            <w:shd w:val="clear" w:color="auto" w:fill="FFFFFF"/>
          </w:rPr>
          <w:t>https://doi.org/10.1080/03004430.2011.602191</w:t>
        </w:r>
      </w:hyperlink>
    </w:p>
    <w:p w14:paraId="07214E36" w14:textId="77777777" w:rsidR="00DA17CC" w:rsidRPr="00707882" w:rsidRDefault="00DA17CC" w:rsidP="00DA17CC">
      <w:pPr>
        <w:tabs>
          <w:tab w:val="left" w:pos="720"/>
        </w:tabs>
        <w:autoSpaceDE w:val="0"/>
        <w:autoSpaceDN w:val="0"/>
        <w:adjustRightInd w:val="0"/>
        <w:spacing w:after="0" w:line="480" w:lineRule="auto"/>
        <w:ind w:left="720" w:hanging="720"/>
        <w:rPr>
          <w:rFonts w:ascii="Times New Roman" w:hAnsi="Times New Roman" w:cs="Times New Roman"/>
          <w:sz w:val="24"/>
          <w:szCs w:val="24"/>
        </w:rPr>
      </w:pPr>
      <w:r w:rsidRPr="00707882">
        <w:rPr>
          <w:rFonts w:ascii="Times New Roman" w:hAnsi="Times New Roman" w:cs="Times New Roman"/>
          <w:sz w:val="24"/>
          <w:szCs w:val="24"/>
        </w:rPr>
        <w:t>Hussain, A. (2017</w:t>
      </w:r>
      <w:r w:rsidRPr="00707882">
        <w:rPr>
          <w:rFonts w:ascii="Times New Roman" w:hAnsi="Times New Roman" w:cs="Times New Roman"/>
          <w:i/>
          <w:iCs/>
          <w:sz w:val="24"/>
          <w:szCs w:val="24"/>
        </w:rPr>
        <w:t xml:space="preserve">). UAE Preschool Teachers’ Attitudes toward Inclusion Education by Specialty and Cultural Identity </w:t>
      </w:r>
      <w:r w:rsidRPr="00707882">
        <w:rPr>
          <w:rFonts w:ascii="Times New Roman" w:hAnsi="Times New Roman" w:cs="Times New Roman"/>
          <w:sz w:val="24"/>
          <w:szCs w:val="24"/>
        </w:rPr>
        <w:t>(Publication No. 10598968)</w:t>
      </w:r>
      <w:r w:rsidRPr="00707882">
        <w:rPr>
          <w:rFonts w:ascii="Times New Roman" w:hAnsi="Times New Roman" w:cs="Times New Roman"/>
          <w:i/>
          <w:iCs/>
          <w:sz w:val="24"/>
          <w:szCs w:val="24"/>
        </w:rPr>
        <w:t xml:space="preserve"> </w:t>
      </w:r>
      <w:r w:rsidRPr="00707882">
        <w:rPr>
          <w:rFonts w:ascii="Times New Roman" w:hAnsi="Times New Roman" w:cs="Times New Roman"/>
          <w:sz w:val="24"/>
          <w:szCs w:val="24"/>
        </w:rPr>
        <w:t>[Doctoral dissertation, Walden University]. ProQuest LLC.</w:t>
      </w:r>
    </w:p>
    <w:p w14:paraId="23C23134" w14:textId="77777777" w:rsidR="00DA17CC" w:rsidRPr="00707882" w:rsidRDefault="00DA17CC" w:rsidP="00DA17CC">
      <w:pPr>
        <w:spacing w:after="0" w:line="480" w:lineRule="auto"/>
        <w:ind w:left="720" w:hanging="720"/>
        <w:rPr>
          <w:rFonts w:ascii="Times New Roman" w:eastAsia="Times New Roman" w:hAnsi="Times New Roman" w:cs="Times New Roman"/>
          <w:i/>
          <w:iCs/>
          <w:sz w:val="24"/>
          <w:szCs w:val="24"/>
          <w:u w:val="single"/>
        </w:rPr>
      </w:pPr>
      <w:r w:rsidRPr="00707882">
        <w:rPr>
          <w:rFonts w:ascii="Times New Roman" w:eastAsia="Times New Roman" w:hAnsi="Times New Roman" w:cs="Times New Roman"/>
          <w:sz w:val="24"/>
          <w:szCs w:val="24"/>
        </w:rPr>
        <w:t>IDEA Regulations. </w:t>
      </w:r>
      <w:hyperlink r:id="rId38" w:anchor="p-300.114(a)(2)" w:history="1">
        <w:r w:rsidRPr="00707882">
          <w:rPr>
            <w:rFonts w:ascii="Times New Roman" w:eastAsia="Times New Roman" w:hAnsi="Times New Roman" w:cs="Times New Roman"/>
            <w:i/>
            <w:iCs/>
            <w:sz w:val="24"/>
            <w:szCs w:val="24"/>
            <w:u w:val="single"/>
          </w:rPr>
          <w:t>34 CFR § 300.114(a)(2)</w:t>
        </w:r>
      </w:hyperlink>
    </w:p>
    <w:p w14:paraId="6BE66B95" w14:textId="77777777" w:rsidR="00DA17CC" w:rsidRPr="00707882" w:rsidRDefault="00DA17CC" w:rsidP="00DA17CC">
      <w:pPr>
        <w:spacing w:after="0" w:line="480" w:lineRule="auto"/>
        <w:ind w:left="720" w:hanging="720"/>
        <w:rPr>
          <w:rFonts w:ascii="Times New Roman" w:hAnsi="Times New Roman" w:cs="Times New Roman"/>
          <w:sz w:val="24"/>
          <w:szCs w:val="24"/>
        </w:rPr>
      </w:pPr>
      <w:r w:rsidRPr="00707882">
        <w:rPr>
          <w:rFonts w:ascii="Times New Roman" w:eastAsia="Times New Roman" w:hAnsi="Times New Roman" w:cs="Times New Roman"/>
          <w:sz w:val="24"/>
          <w:szCs w:val="24"/>
        </w:rPr>
        <w:t>I</w:t>
      </w:r>
      <w:r w:rsidRPr="00707882">
        <w:rPr>
          <w:rFonts w:ascii="Times New Roman" w:hAnsi="Times New Roman" w:cs="Times New Roman"/>
          <w:sz w:val="24"/>
          <w:szCs w:val="24"/>
        </w:rPr>
        <w:t>ndividuals With Disabilities </w:t>
      </w:r>
      <w:r w:rsidRPr="00707882">
        <w:rPr>
          <w:rStyle w:val="jpfdse"/>
          <w:rFonts w:ascii="Times New Roman" w:hAnsi="Times New Roman" w:cs="Times New Roman"/>
          <w:sz w:val="24"/>
          <w:szCs w:val="24"/>
        </w:rPr>
        <w:t>Education</w:t>
      </w:r>
      <w:r w:rsidRPr="00707882">
        <w:rPr>
          <w:rFonts w:ascii="Times New Roman" w:hAnsi="Times New Roman" w:cs="Times New Roman"/>
          <w:sz w:val="24"/>
          <w:szCs w:val="24"/>
        </w:rPr>
        <w:t> Act, 20 U. S. C. § 1400(d)(1)(a), (2004).</w:t>
      </w:r>
    </w:p>
    <w:p w14:paraId="01BA2F37" w14:textId="77777777" w:rsidR="00DA17CC" w:rsidRPr="00707882" w:rsidRDefault="00DA17CC" w:rsidP="00DA17CC">
      <w:pPr>
        <w:spacing w:after="0" w:line="480" w:lineRule="auto"/>
        <w:ind w:left="720" w:hanging="720"/>
        <w:textAlignment w:val="center"/>
        <w:rPr>
          <w:rStyle w:val="Hyperlink"/>
          <w:rFonts w:ascii="Times New Roman" w:hAnsi="Times New Roman" w:cs="Times New Roman"/>
          <w:color w:val="auto"/>
          <w:sz w:val="24"/>
          <w:szCs w:val="24"/>
          <w:shd w:val="clear" w:color="auto" w:fill="FFFFFF"/>
        </w:rPr>
      </w:pPr>
      <w:r w:rsidRPr="00707882">
        <w:rPr>
          <w:rFonts w:ascii="Times New Roman" w:hAnsi="Times New Roman" w:cs="Times New Roman"/>
          <w:sz w:val="24"/>
          <w:szCs w:val="24"/>
          <w:shd w:val="clear" w:color="auto" w:fill="FFFFFF"/>
        </w:rPr>
        <w:t xml:space="preserve">Justice, L. M., Logan, J. A. R., Lin, T.-J., &amp; </w:t>
      </w:r>
      <w:proofErr w:type="spellStart"/>
      <w:r w:rsidRPr="00707882">
        <w:rPr>
          <w:rFonts w:ascii="Times New Roman" w:hAnsi="Times New Roman" w:cs="Times New Roman"/>
          <w:sz w:val="24"/>
          <w:szCs w:val="24"/>
          <w:shd w:val="clear" w:color="auto" w:fill="FFFFFF"/>
        </w:rPr>
        <w:t>Kaderavek</w:t>
      </w:r>
      <w:proofErr w:type="spellEnd"/>
      <w:r w:rsidRPr="00707882">
        <w:rPr>
          <w:rFonts w:ascii="Times New Roman" w:hAnsi="Times New Roman" w:cs="Times New Roman"/>
          <w:sz w:val="24"/>
          <w:szCs w:val="24"/>
          <w:shd w:val="clear" w:color="auto" w:fill="FFFFFF"/>
        </w:rPr>
        <w:t>, J. N. (2014). Peer Effects in Early Childhood Education: Testing the Assumptions of Special-Education Inclusion. </w:t>
      </w:r>
      <w:r w:rsidRPr="00707882">
        <w:rPr>
          <w:rFonts w:ascii="Times New Roman" w:hAnsi="Times New Roman" w:cs="Times New Roman"/>
          <w:i/>
          <w:iCs/>
          <w:sz w:val="24"/>
          <w:szCs w:val="24"/>
          <w:shd w:val="clear" w:color="auto" w:fill="FFFFFF"/>
        </w:rPr>
        <w:t>Psychological Science</w:t>
      </w:r>
      <w:r w:rsidRPr="00707882">
        <w:rPr>
          <w:rFonts w:ascii="Times New Roman" w:hAnsi="Times New Roman" w:cs="Times New Roman"/>
          <w:sz w:val="24"/>
          <w:szCs w:val="24"/>
          <w:shd w:val="clear" w:color="auto" w:fill="FFFFFF"/>
        </w:rPr>
        <w:t>, </w:t>
      </w:r>
      <w:r w:rsidRPr="00707882">
        <w:rPr>
          <w:rFonts w:ascii="Times New Roman" w:hAnsi="Times New Roman" w:cs="Times New Roman"/>
          <w:i/>
          <w:iCs/>
          <w:sz w:val="24"/>
          <w:szCs w:val="24"/>
          <w:shd w:val="clear" w:color="auto" w:fill="FFFFFF"/>
        </w:rPr>
        <w:t>25</w:t>
      </w:r>
      <w:r w:rsidRPr="00707882">
        <w:rPr>
          <w:rFonts w:ascii="Times New Roman" w:hAnsi="Times New Roman" w:cs="Times New Roman"/>
          <w:sz w:val="24"/>
          <w:szCs w:val="24"/>
          <w:shd w:val="clear" w:color="auto" w:fill="FFFFFF"/>
        </w:rPr>
        <w:t xml:space="preserve">(9), 1722–1729. </w:t>
      </w:r>
      <w:hyperlink r:id="rId39" w:history="1">
        <w:r w:rsidRPr="00707882">
          <w:rPr>
            <w:rStyle w:val="Hyperlink"/>
            <w:rFonts w:ascii="Times New Roman" w:hAnsi="Times New Roman" w:cs="Times New Roman"/>
            <w:color w:val="auto"/>
            <w:sz w:val="24"/>
            <w:szCs w:val="24"/>
            <w:shd w:val="clear" w:color="auto" w:fill="FFFFFF"/>
          </w:rPr>
          <w:t>https://doi.org/10.1177/0956797614538978</w:t>
        </w:r>
      </w:hyperlink>
    </w:p>
    <w:p w14:paraId="5EB1FCAA" w14:textId="77777777" w:rsidR="00DA17CC" w:rsidRPr="00707882" w:rsidRDefault="00DA17CC" w:rsidP="00DA17CC">
      <w:pPr>
        <w:spacing w:after="0" w:line="480" w:lineRule="auto"/>
        <w:ind w:left="720" w:hanging="720"/>
        <w:rPr>
          <w:rFonts w:ascii="Times New Roman" w:hAnsi="Times New Roman" w:cs="Times New Roman"/>
          <w:sz w:val="24"/>
          <w:szCs w:val="24"/>
          <w:shd w:val="clear" w:color="auto" w:fill="FFFFFF"/>
        </w:rPr>
      </w:pPr>
      <w:r w:rsidRPr="00707882">
        <w:rPr>
          <w:rFonts w:ascii="Times New Roman" w:hAnsi="Times New Roman" w:cs="Times New Roman"/>
          <w:sz w:val="24"/>
          <w:szCs w:val="24"/>
          <w:shd w:val="clear" w:color="auto" w:fill="FFFFFF"/>
        </w:rPr>
        <w:t>Kelly S. (2010). Qualitative interviewing techniques and styles. In I. Bourgeault, R. Dingwall, &amp; R. de Vries (Eds.). </w:t>
      </w:r>
      <w:r w:rsidRPr="00707882">
        <w:rPr>
          <w:rFonts w:ascii="Times New Roman" w:hAnsi="Times New Roman" w:cs="Times New Roman"/>
          <w:i/>
          <w:iCs/>
          <w:sz w:val="24"/>
          <w:szCs w:val="24"/>
          <w:shd w:val="clear" w:color="auto" w:fill="FFFFFF"/>
        </w:rPr>
        <w:t xml:space="preserve">The sage handbook of qualitative methods in health research </w:t>
      </w:r>
      <w:r w:rsidRPr="00707882">
        <w:rPr>
          <w:rFonts w:ascii="Times New Roman" w:hAnsi="Times New Roman" w:cs="Times New Roman"/>
          <w:sz w:val="24"/>
          <w:szCs w:val="24"/>
          <w:shd w:val="clear" w:color="auto" w:fill="FFFFFF"/>
        </w:rPr>
        <w:t>(pp. 307</w:t>
      </w:r>
      <w:r w:rsidRPr="00707882">
        <w:rPr>
          <w:rFonts w:ascii="Times New Roman" w:eastAsia="Arial" w:hAnsi="Times New Roman" w:cs="Times New Roman"/>
          <w:sz w:val="24"/>
          <w:szCs w:val="24"/>
          <w:highlight w:val="white"/>
        </w:rPr>
        <w:t>–</w:t>
      </w:r>
      <w:r w:rsidRPr="00707882">
        <w:rPr>
          <w:rFonts w:ascii="Times New Roman" w:hAnsi="Times New Roman" w:cs="Times New Roman"/>
          <w:sz w:val="24"/>
          <w:szCs w:val="24"/>
          <w:shd w:val="clear" w:color="auto" w:fill="FFFFFF"/>
        </w:rPr>
        <w:t>). Sage.</w:t>
      </w:r>
    </w:p>
    <w:p w14:paraId="6D36DBA0" w14:textId="77777777" w:rsidR="00DA17CC" w:rsidRDefault="00DA17CC" w:rsidP="00DA17CC">
      <w:pPr>
        <w:tabs>
          <w:tab w:val="left" w:pos="720"/>
        </w:tabs>
        <w:spacing w:after="0" w:line="480" w:lineRule="auto"/>
        <w:ind w:left="720" w:hanging="720"/>
        <w:textAlignment w:val="center"/>
        <w:rPr>
          <w:rFonts w:ascii="Times New Roman" w:hAnsi="Times New Roman" w:cs="Times New Roman"/>
          <w:sz w:val="24"/>
          <w:szCs w:val="24"/>
          <w:u w:val="single"/>
        </w:rPr>
      </w:pPr>
      <w:proofErr w:type="spellStart"/>
      <w:r w:rsidRPr="00707882">
        <w:rPr>
          <w:rFonts w:ascii="Times New Roman" w:hAnsi="Times New Roman" w:cs="Times New Roman"/>
          <w:sz w:val="24"/>
          <w:szCs w:val="24"/>
        </w:rPr>
        <w:t>Korstjens</w:t>
      </w:r>
      <w:proofErr w:type="spellEnd"/>
      <w:r w:rsidRPr="00707882">
        <w:rPr>
          <w:rFonts w:ascii="Times New Roman" w:hAnsi="Times New Roman" w:cs="Times New Roman"/>
          <w:sz w:val="24"/>
          <w:szCs w:val="24"/>
        </w:rPr>
        <w:t>, I. &amp; Moser, M. (2017) Series: Practical guidance to qualitative research. Part 2: Context, research, questions, design</w:t>
      </w:r>
      <w:r w:rsidRPr="00707882">
        <w:rPr>
          <w:rFonts w:ascii="Times New Roman" w:hAnsi="Times New Roman" w:cs="Times New Roman"/>
          <w:i/>
          <w:iCs/>
          <w:sz w:val="24"/>
          <w:szCs w:val="24"/>
        </w:rPr>
        <w:t>, European Journal of General Practice, 24</w:t>
      </w:r>
      <w:r w:rsidRPr="00707882">
        <w:rPr>
          <w:rFonts w:ascii="Times New Roman" w:hAnsi="Times New Roman" w:cs="Times New Roman"/>
          <w:sz w:val="24"/>
          <w:szCs w:val="24"/>
        </w:rPr>
        <w:t>(1), 120</w:t>
      </w:r>
      <w:r w:rsidRPr="00707882">
        <w:rPr>
          <w:rFonts w:ascii="Times New Roman" w:eastAsia="Arial" w:hAnsi="Times New Roman" w:cs="Times New Roman"/>
          <w:sz w:val="24"/>
          <w:szCs w:val="24"/>
          <w:highlight w:val="white"/>
        </w:rPr>
        <w:t>–</w:t>
      </w:r>
      <w:r w:rsidRPr="00707882">
        <w:rPr>
          <w:rFonts w:ascii="Times New Roman" w:hAnsi="Times New Roman" w:cs="Times New Roman"/>
          <w:sz w:val="24"/>
          <w:szCs w:val="24"/>
        </w:rPr>
        <w:t xml:space="preserve">124. </w:t>
      </w:r>
      <w:hyperlink r:id="rId40" w:history="1">
        <w:r w:rsidRPr="00707882">
          <w:rPr>
            <w:rFonts w:ascii="Times New Roman" w:hAnsi="Times New Roman" w:cs="Times New Roman"/>
            <w:sz w:val="24"/>
            <w:szCs w:val="24"/>
            <w:u w:val="single"/>
          </w:rPr>
          <w:t>https://doi.org/10.1080/13814788.2017.1375092</w:t>
        </w:r>
      </w:hyperlink>
    </w:p>
    <w:p w14:paraId="6136BAA1" w14:textId="476D14A1" w:rsidR="00D039AD" w:rsidRPr="00D039AD" w:rsidRDefault="00D039AD" w:rsidP="00DA17CC">
      <w:pPr>
        <w:tabs>
          <w:tab w:val="left" w:pos="720"/>
        </w:tabs>
        <w:spacing w:after="0" w:line="480" w:lineRule="auto"/>
        <w:ind w:left="720" w:hanging="720"/>
        <w:textAlignment w:val="center"/>
        <w:rPr>
          <w:rFonts w:ascii="Times New Roman" w:hAnsi="Times New Roman" w:cs="Times New Roman"/>
          <w:sz w:val="24"/>
          <w:szCs w:val="24"/>
          <w:u w:val="single"/>
        </w:rPr>
      </w:pPr>
      <w:r w:rsidRPr="00D039AD">
        <w:rPr>
          <w:rFonts w:ascii="Times New Roman" w:hAnsi="Times New Roman" w:cs="Times New Roman"/>
          <w:color w:val="3A3A3A"/>
          <w:sz w:val="24"/>
          <w:szCs w:val="24"/>
          <w:shd w:val="clear" w:color="auto" w:fill="FFFFFF"/>
        </w:rPr>
        <w:lastRenderedPageBreak/>
        <w:t>Kvale, S. (1983). The Qualitative Research Interview. </w:t>
      </w:r>
      <w:r w:rsidRPr="00D039AD">
        <w:rPr>
          <w:rFonts w:ascii="Times New Roman" w:hAnsi="Times New Roman" w:cs="Times New Roman"/>
          <w:i/>
          <w:iCs/>
          <w:color w:val="3A3A3A"/>
          <w:sz w:val="24"/>
          <w:szCs w:val="24"/>
          <w:shd w:val="clear" w:color="auto" w:fill="FFFFFF"/>
        </w:rPr>
        <w:t>Journal of Phenomenological Psychology</w:t>
      </w:r>
      <w:r w:rsidRPr="00D039AD">
        <w:rPr>
          <w:rFonts w:ascii="Times New Roman" w:hAnsi="Times New Roman" w:cs="Times New Roman"/>
          <w:color w:val="3A3A3A"/>
          <w:sz w:val="24"/>
          <w:szCs w:val="24"/>
          <w:shd w:val="clear" w:color="auto" w:fill="FFFFFF"/>
        </w:rPr>
        <w:t>, </w:t>
      </w:r>
      <w:r w:rsidRPr="00D039AD">
        <w:rPr>
          <w:rFonts w:ascii="Times New Roman" w:hAnsi="Times New Roman" w:cs="Times New Roman"/>
          <w:i/>
          <w:iCs/>
          <w:color w:val="3A3A3A"/>
          <w:sz w:val="24"/>
          <w:szCs w:val="24"/>
          <w:shd w:val="clear" w:color="auto" w:fill="FFFFFF"/>
        </w:rPr>
        <w:t>14</w:t>
      </w:r>
      <w:r w:rsidRPr="00D039AD">
        <w:rPr>
          <w:rFonts w:ascii="Times New Roman" w:hAnsi="Times New Roman" w:cs="Times New Roman"/>
          <w:color w:val="3A3A3A"/>
          <w:sz w:val="24"/>
          <w:szCs w:val="24"/>
          <w:shd w:val="clear" w:color="auto" w:fill="FFFFFF"/>
        </w:rPr>
        <w:t xml:space="preserve">(1–2), 171–196. </w:t>
      </w:r>
      <w:r w:rsidRPr="00D039AD">
        <w:rPr>
          <w:rFonts w:ascii="Times New Roman" w:hAnsi="Times New Roman" w:cs="Times New Roman"/>
          <w:color w:val="3A3A3A"/>
          <w:sz w:val="24"/>
          <w:szCs w:val="24"/>
          <w:u w:val="single"/>
          <w:shd w:val="clear" w:color="auto" w:fill="FFFFFF"/>
        </w:rPr>
        <w:t>https://doi.org/10.1163/156916283X00090</w:t>
      </w:r>
    </w:p>
    <w:p w14:paraId="6C94801C" w14:textId="77777777" w:rsidR="00DA17CC" w:rsidRPr="00707882" w:rsidRDefault="00DA17CC" w:rsidP="00DA17CC">
      <w:pPr>
        <w:spacing w:after="0" w:line="480" w:lineRule="auto"/>
        <w:ind w:left="720" w:hanging="720"/>
        <w:textAlignment w:val="center"/>
        <w:rPr>
          <w:rStyle w:val="Hyperlink"/>
          <w:rFonts w:ascii="Times New Roman" w:hAnsi="Times New Roman" w:cs="Times New Roman"/>
          <w:color w:val="auto"/>
          <w:sz w:val="24"/>
          <w:szCs w:val="24"/>
          <w:lang w:val="en"/>
        </w:rPr>
      </w:pPr>
      <w:r w:rsidRPr="00707882">
        <w:rPr>
          <w:rStyle w:val="hlfld-contribauthor"/>
          <w:rFonts w:ascii="Times New Roman" w:hAnsi="Times New Roman" w:cs="Times New Roman"/>
          <w:sz w:val="24"/>
          <w:szCs w:val="24"/>
          <w:lang w:val="en"/>
        </w:rPr>
        <w:t xml:space="preserve">Kwon, </w:t>
      </w:r>
      <w:r w:rsidRPr="00707882">
        <w:rPr>
          <w:rStyle w:val="nlmgiven-names"/>
          <w:rFonts w:ascii="Times New Roman" w:hAnsi="Times New Roman" w:cs="Times New Roman"/>
          <w:sz w:val="24"/>
          <w:szCs w:val="24"/>
          <w:lang w:val="en"/>
        </w:rPr>
        <w:t>K.-A.</w:t>
      </w:r>
      <w:r w:rsidRPr="00707882">
        <w:rPr>
          <w:rFonts w:ascii="Times New Roman" w:hAnsi="Times New Roman" w:cs="Times New Roman"/>
          <w:sz w:val="24"/>
          <w:szCs w:val="24"/>
          <w:lang w:val="en"/>
        </w:rPr>
        <w:t xml:space="preserve">, </w:t>
      </w:r>
      <w:r w:rsidRPr="00707882">
        <w:rPr>
          <w:rStyle w:val="hlfld-contribauthor"/>
          <w:rFonts w:ascii="Times New Roman" w:hAnsi="Times New Roman" w:cs="Times New Roman"/>
          <w:sz w:val="24"/>
          <w:szCs w:val="24"/>
          <w:lang w:val="en"/>
        </w:rPr>
        <w:t xml:space="preserve">Hong, </w:t>
      </w:r>
      <w:r w:rsidRPr="00707882">
        <w:rPr>
          <w:rStyle w:val="nlmgiven-names"/>
          <w:rFonts w:ascii="Times New Roman" w:hAnsi="Times New Roman" w:cs="Times New Roman"/>
          <w:sz w:val="24"/>
          <w:szCs w:val="24"/>
          <w:lang w:val="en"/>
        </w:rPr>
        <w:t>S.-Y.</w:t>
      </w:r>
      <w:r w:rsidRPr="00707882">
        <w:rPr>
          <w:rFonts w:ascii="Times New Roman" w:hAnsi="Times New Roman" w:cs="Times New Roman"/>
          <w:sz w:val="24"/>
          <w:szCs w:val="24"/>
          <w:lang w:val="en"/>
        </w:rPr>
        <w:t xml:space="preserve">, &amp; </w:t>
      </w:r>
      <w:r w:rsidRPr="00707882">
        <w:rPr>
          <w:rStyle w:val="hlfld-contribauthor"/>
          <w:rFonts w:ascii="Times New Roman" w:hAnsi="Times New Roman" w:cs="Times New Roman"/>
          <w:sz w:val="24"/>
          <w:szCs w:val="24"/>
          <w:lang w:val="en"/>
        </w:rPr>
        <w:t xml:space="preserve">Jeon, </w:t>
      </w:r>
      <w:r w:rsidRPr="00707882">
        <w:rPr>
          <w:rStyle w:val="nlmgiven-names"/>
          <w:rFonts w:ascii="Times New Roman" w:hAnsi="Times New Roman" w:cs="Times New Roman"/>
          <w:sz w:val="24"/>
          <w:szCs w:val="24"/>
          <w:lang w:val="en"/>
        </w:rPr>
        <w:t>H.-J.</w:t>
      </w:r>
      <w:r w:rsidRPr="00707882">
        <w:rPr>
          <w:rFonts w:ascii="Times New Roman" w:hAnsi="Times New Roman" w:cs="Times New Roman"/>
          <w:sz w:val="24"/>
          <w:szCs w:val="24"/>
          <w:lang w:val="en"/>
        </w:rPr>
        <w:t xml:space="preserve"> (</w:t>
      </w:r>
      <w:r w:rsidRPr="00707882">
        <w:rPr>
          <w:rStyle w:val="nlmyear"/>
          <w:rFonts w:ascii="Times New Roman" w:hAnsi="Times New Roman" w:cs="Times New Roman"/>
          <w:sz w:val="24"/>
          <w:szCs w:val="24"/>
          <w:lang w:val="en"/>
        </w:rPr>
        <w:t>2017</w:t>
      </w:r>
      <w:r w:rsidRPr="00707882">
        <w:rPr>
          <w:rFonts w:ascii="Times New Roman" w:hAnsi="Times New Roman" w:cs="Times New Roman"/>
          <w:sz w:val="24"/>
          <w:szCs w:val="24"/>
          <w:lang w:val="en"/>
        </w:rPr>
        <w:t xml:space="preserve">). </w:t>
      </w:r>
      <w:r w:rsidRPr="00707882">
        <w:rPr>
          <w:rStyle w:val="nlmarticle-title"/>
          <w:rFonts w:ascii="Times New Roman" w:hAnsi="Times New Roman" w:cs="Times New Roman"/>
          <w:sz w:val="24"/>
          <w:szCs w:val="24"/>
          <w:lang w:val="en"/>
        </w:rPr>
        <w:t>Classroom readiness for successful inclusion: Teacher factors and preschool children’s experience with and attitudes toward peers with disabilities</w:t>
      </w:r>
      <w:r w:rsidRPr="00707882">
        <w:rPr>
          <w:rFonts w:ascii="Times New Roman" w:hAnsi="Times New Roman" w:cs="Times New Roman"/>
          <w:sz w:val="24"/>
          <w:szCs w:val="24"/>
          <w:lang w:val="en"/>
        </w:rPr>
        <w:t xml:space="preserve">. </w:t>
      </w:r>
      <w:r w:rsidRPr="00707882">
        <w:rPr>
          <w:rFonts w:ascii="Times New Roman" w:hAnsi="Times New Roman" w:cs="Times New Roman"/>
          <w:i/>
          <w:iCs/>
          <w:sz w:val="24"/>
          <w:szCs w:val="24"/>
          <w:lang w:val="en"/>
        </w:rPr>
        <w:t>Faculty Publications, Department of Child, Youth, and Family Studies, 153</w:t>
      </w:r>
      <w:r w:rsidRPr="00707882">
        <w:rPr>
          <w:rFonts w:ascii="Times New Roman" w:hAnsi="Times New Roman" w:cs="Times New Roman"/>
          <w:sz w:val="24"/>
          <w:szCs w:val="24"/>
          <w:lang w:val="en"/>
        </w:rPr>
        <w:t xml:space="preserve">, </w:t>
      </w:r>
      <w:r w:rsidRPr="00707882">
        <w:rPr>
          <w:rStyle w:val="nlmfpage"/>
          <w:rFonts w:ascii="Times New Roman" w:hAnsi="Times New Roman" w:cs="Times New Roman"/>
          <w:sz w:val="24"/>
          <w:szCs w:val="24"/>
          <w:lang w:val="en"/>
        </w:rPr>
        <w:t>360</w:t>
      </w:r>
      <w:r w:rsidRPr="00707882">
        <w:rPr>
          <w:rFonts w:ascii="Times New Roman" w:hAnsi="Times New Roman" w:cs="Times New Roman"/>
          <w:sz w:val="24"/>
          <w:szCs w:val="24"/>
          <w:shd w:val="clear" w:color="auto" w:fill="FFFFFF"/>
        </w:rPr>
        <w:t>–</w:t>
      </w:r>
      <w:r w:rsidRPr="00707882">
        <w:rPr>
          <w:rStyle w:val="nlmlpage"/>
          <w:rFonts w:ascii="Times New Roman" w:hAnsi="Times New Roman" w:cs="Times New Roman"/>
          <w:sz w:val="24"/>
          <w:szCs w:val="24"/>
          <w:lang w:val="en"/>
        </w:rPr>
        <w:t>378</w:t>
      </w:r>
      <w:r w:rsidRPr="00707882">
        <w:rPr>
          <w:rFonts w:ascii="Times New Roman" w:hAnsi="Times New Roman" w:cs="Times New Roman"/>
          <w:sz w:val="24"/>
          <w:szCs w:val="24"/>
          <w:lang w:val="en"/>
        </w:rPr>
        <w:t xml:space="preserve">. </w:t>
      </w:r>
      <w:r w:rsidRPr="00707882">
        <w:rPr>
          <w:rFonts w:ascii="Times New Roman" w:hAnsi="Times New Roman" w:cs="Times New Roman"/>
          <w:sz w:val="24"/>
          <w:szCs w:val="24"/>
          <w:u w:val="single"/>
          <w:lang w:val="en"/>
        </w:rPr>
        <w:t>https://doi:</w:t>
      </w:r>
      <w:hyperlink r:id="rId41" w:tgtFrame="_blank" w:history="1">
        <w:r w:rsidRPr="00707882">
          <w:rPr>
            <w:rStyle w:val="Hyperlink"/>
            <w:rFonts w:ascii="Times New Roman" w:hAnsi="Times New Roman" w:cs="Times New Roman"/>
            <w:color w:val="auto"/>
            <w:sz w:val="24"/>
            <w:szCs w:val="24"/>
            <w:bdr w:val="none" w:sz="0" w:space="0" w:color="auto" w:frame="1"/>
            <w:lang w:val="en"/>
          </w:rPr>
          <w:t>10.1080/02568543.2017.1309480</w:t>
        </w:r>
      </w:hyperlink>
    </w:p>
    <w:p w14:paraId="18039D19" w14:textId="77777777" w:rsidR="00DA17CC" w:rsidRPr="00707882" w:rsidRDefault="00DA17CC" w:rsidP="00DA17CC">
      <w:pPr>
        <w:spacing w:after="0" w:line="480" w:lineRule="auto"/>
        <w:ind w:left="720" w:hanging="720"/>
        <w:textAlignment w:val="center"/>
        <w:rPr>
          <w:rStyle w:val="Hyperlink"/>
          <w:rFonts w:ascii="Times New Roman" w:hAnsi="Times New Roman" w:cs="Times New Roman"/>
          <w:color w:val="auto"/>
          <w:sz w:val="24"/>
          <w:szCs w:val="24"/>
          <w:shd w:val="clear" w:color="auto" w:fill="FFFFFF"/>
        </w:rPr>
      </w:pPr>
      <w:proofErr w:type="spellStart"/>
      <w:r w:rsidRPr="00707882">
        <w:rPr>
          <w:rFonts w:ascii="Times New Roman" w:hAnsi="Times New Roman" w:cs="Times New Roman"/>
          <w:sz w:val="24"/>
          <w:szCs w:val="24"/>
          <w:shd w:val="clear" w:color="auto" w:fill="FFFFFF"/>
        </w:rPr>
        <w:t>Lalvani</w:t>
      </w:r>
      <w:proofErr w:type="spellEnd"/>
      <w:r w:rsidRPr="00707882">
        <w:rPr>
          <w:rFonts w:ascii="Times New Roman" w:hAnsi="Times New Roman" w:cs="Times New Roman"/>
          <w:sz w:val="24"/>
          <w:szCs w:val="24"/>
          <w:shd w:val="clear" w:color="auto" w:fill="FFFFFF"/>
        </w:rPr>
        <w:t>, P. (2015). Disability, Stigma and Otherness: Perspectives of Parents and Teachers. </w:t>
      </w:r>
      <w:r w:rsidRPr="00707882">
        <w:rPr>
          <w:rFonts w:ascii="Times New Roman" w:hAnsi="Times New Roman" w:cs="Times New Roman"/>
          <w:i/>
          <w:iCs/>
          <w:sz w:val="24"/>
          <w:szCs w:val="24"/>
          <w:shd w:val="clear" w:color="auto" w:fill="FFFFFF"/>
        </w:rPr>
        <w:t>International Journal of Disability, Development, and Education</w:t>
      </w:r>
      <w:r w:rsidRPr="00707882">
        <w:rPr>
          <w:rFonts w:ascii="Times New Roman" w:hAnsi="Times New Roman" w:cs="Times New Roman"/>
          <w:sz w:val="24"/>
          <w:szCs w:val="24"/>
          <w:shd w:val="clear" w:color="auto" w:fill="FFFFFF"/>
        </w:rPr>
        <w:t>, </w:t>
      </w:r>
      <w:r w:rsidRPr="00707882">
        <w:rPr>
          <w:rFonts w:ascii="Times New Roman" w:hAnsi="Times New Roman" w:cs="Times New Roman"/>
          <w:i/>
          <w:iCs/>
          <w:sz w:val="24"/>
          <w:szCs w:val="24"/>
          <w:shd w:val="clear" w:color="auto" w:fill="FFFFFF"/>
        </w:rPr>
        <w:t>62</w:t>
      </w:r>
      <w:r w:rsidRPr="00707882">
        <w:rPr>
          <w:rFonts w:ascii="Times New Roman" w:hAnsi="Times New Roman" w:cs="Times New Roman"/>
          <w:sz w:val="24"/>
          <w:szCs w:val="24"/>
          <w:shd w:val="clear" w:color="auto" w:fill="FFFFFF"/>
        </w:rPr>
        <w:t>(4), 379</w:t>
      </w:r>
      <w:bookmarkStart w:id="11" w:name="_Hlk141815634"/>
      <w:r w:rsidRPr="00707882">
        <w:rPr>
          <w:rFonts w:ascii="Times New Roman" w:hAnsi="Times New Roman" w:cs="Times New Roman"/>
          <w:sz w:val="24"/>
          <w:szCs w:val="24"/>
          <w:shd w:val="clear" w:color="auto" w:fill="FFFFFF"/>
        </w:rPr>
        <w:t>–</w:t>
      </w:r>
      <w:bookmarkEnd w:id="11"/>
      <w:r w:rsidRPr="00707882">
        <w:rPr>
          <w:rFonts w:ascii="Times New Roman" w:hAnsi="Times New Roman" w:cs="Times New Roman"/>
          <w:sz w:val="24"/>
          <w:szCs w:val="24"/>
          <w:shd w:val="clear" w:color="auto" w:fill="FFFFFF"/>
        </w:rPr>
        <w:t xml:space="preserve">393. </w:t>
      </w:r>
      <w:hyperlink r:id="rId42" w:history="1">
        <w:r w:rsidRPr="00707882">
          <w:rPr>
            <w:rStyle w:val="Hyperlink"/>
            <w:rFonts w:ascii="Times New Roman" w:hAnsi="Times New Roman" w:cs="Times New Roman"/>
            <w:color w:val="auto"/>
            <w:sz w:val="24"/>
            <w:szCs w:val="24"/>
            <w:shd w:val="clear" w:color="auto" w:fill="FFFFFF"/>
          </w:rPr>
          <w:t>https://doi.org/10.1080/1034912X.2015.1029877</w:t>
        </w:r>
      </w:hyperlink>
    </w:p>
    <w:p w14:paraId="5DAE8359" w14:textId="77777777" w:rsidR="00DA17CC" w:rsidRPr="00707882" w:rsidRDefault="00DA17CC" w:rsidP="00DA17CC">
      <w:pPr>
        <w:autoSpaceDE w:val="0"/>
        <w:autoSpaceDN w:val="0"/>
        <w:adjustRightInd w:val="0"/>
        <w:spacing w:after="0" w:line="480" w:lineRule="auto"/>
        <w:ind w:left="720" w:hanging="720"/>
        <w:rPr>
          <w:rFonts w:ascii="Times New Roman" w:hAnsi="Times New Roman" w:cs="Times New Roman"/>
          <w:sz w:val="24"/>
          <w:szCs w:val="24"/>
          <w:u w:val="single"/>
        </w:rPr>
      </w:pPr>
      <w:r w:rsidRPr="00707882">
        <w:rPr>
          <w:rFonts w:ascii="Times New Roman" w:hAnsi="Times New Roman" w:cs="Times New Roman"/>
          <w:sz w:val="24"/>
          <w:szCs w:val="24"/>
        </w:rPr>
        <w:t xml:space="preserve">Lawrence, S., Smith, S., &amp; Banerjee, R. (2016). Preschool inclusion: key findings from research and implications for policy. </w:t>
      </w:r>
      <w:proofErr w:type="gramStart"/>
      <w:r w:rsidRPr="00707882">
        <w:rPr>
          <w:rFonts w:ascii="Times New Roman" w:hAnsi="Times New Roman" w:cs="Times New Roman"/>
          <w:i/>
          <w:iCs/>
          <w:sz w:val="24"/>
          <w:szCs w:val="24"/>
        </w:rPr>
        <w:t>Child Care</w:t>
      </w:r>
      <w:proofErr w:type="gramEnd"/>
      <w:r w:rsidRPr="00707882">
        <w:rPr>
          <w:rFonts w:ascii="Times New Roman" w:hAnsi="Times New Roman" w:cs="Times New Roman"/>
          <w:i/>
          <w:iCs/>
          <w:sz w:val="24"/>
          <w:szCs w:val="24"/>
        </w:rPr>
        <w:t xml:space="preserve"> and Early Education Research connections</w:t>
      </w:r>
      <w:r w:rsidRPr="00707882">
        <w:rPr>
          <w:rFonts w:ascii="Times New Roman" w:hAnsi="Times New Roman" w:cs="Times New Roman"/>
          <w:sz w:val="24"/>
          <w:szCs w:val="24"/>
        </w:rPr>
        <w:t>. National Center for Children in Poverty.</w:t>
      </w:r>
    </w:p>
    <w:p w14:paraId="0AF1E12D" w14:textId="77777777" w:rsidR="00DA17CC" w:rsidRPr="00707882" w:rsidRDefault="00DA17CC" w:rsidP="00DA17CC">
      <w:pPr>
        <w:shd w:val="clear" w:color="auto" w:fill="FFFFFF"/>
        <w:spacing w:after="0" w:line="480" w:lineRule="auto"/>
        <w:ind w:left="720" w:hanging="720"/>
        <w:rPr>
          <w:rFonts w:ascii="Times New Roman" w:eastAsia="Times New Roman" w:hAnsi="Times New Roman" w:cs="Times New Roman"/>
          <w:sz w:val="24"/>
          <w:szCs w:val="24"/>
        </w:rPr>
      </w:pPr>
      <w:r w:rsidRPr="00707882">
        <w:rPr>
          <w:rFonts w:ascii="Times New Roman" w:eastAsia="Times New Roman" w:hAnsi="Times New Roman" w:cs="Times New Roman"/>
          <w:sz w:val="24"/>
          <w:szCs w:val="24"/>
        </w:rPr>
        <w:t>Lebel, Walker, L., Leemans, A., Phillips, L., &amp; Beaulieu, C. (2008). Microstructural maturation of the human brain from childhood to adulthood. </w:t>
      </w:r>
      <w:proofErr w:type="spellStart"/>
      <w:r w:rsidRPr="00707882">
        <w:rPr>
          <w:rFonts w:ascii="Times New Roman" w:eastAsia="Times New Roman" w:hAnsi="Times New Roman" w:cs="Times New Roman"/>
          <w:i/>
          <w:iCs/>
          <w:sz w:val="24"/>
          <w:szCs w:val="24"/>
        </w:rPr>
        <w:t>NeuroImage</w:t>
      </w:r>
      <w:proofErr w:type="spellEnd"/>
      <w:r w:rsidRPr="00707882">
        <w:rPr>
          <w:rFonts w:ascii="Times New Roman" w:eastAsia="Times New Roman" w:hAnsi="Times New Roman" w:cs="Times New Roman"/>
          <w:i/>
          <w:iCs/>
          <w:sz w:val="24"/>
          <w:szCs w:val="24"/>
        </w:rPr>
        <w:t>, 40</w:t>
      </w:r>
      <w:r w:rsidRPr="00707882">
        <w:rPr>
          <w:rFonts w:ascii="Times New Roman" w:eastAsia="Times New Roman" w:hAnsi="Times New Roman" w:cs="Times New Roman"/>
          <w:sz w:val="24"/>
          <w:szCs w:val="24"/>
        </w:rPr>
        <w:t xml:space="preserve">(3), 1044–1055. </w:t>
      </w:r>
      <w:hyperlink r:id="rId43" w:history="1">
        <w:r w:rsidRPr="00707882">
          <w:rPr>
            <w:rStyle w:val="Hyperlink"/>
            <w:rFonts w:ascii="Times New Roman" w:eastAsia="Times New Roman" w:hAnsi="Times New Roman" w:cs="Times New Roman"/>
            <w:color w:val="auto"/>
            <w:sz w:val="24"/>
            <w:szCs w:val="24"/>
          </w:rPr>
          <w:t>https://doi.org/10.1016/j.neuroimage.2007.12.053</w:t>
        </w:r>
      </w:hyperlink>
    </w:p>
    <w:p w14:paraId="7C5827C7" w14:textId="77777777" w:rsidR="00DA17CC" w:rsidRPr="00707882" w:rsidRDefault="00DA17CC" w:rsidP="00DA17CC">
      <w:pPr>
        <w:spacing w:after="0" w:line="480" w:lineRule="auto"/>
        <w:ind w:left="720" w:hanging="720"/>
        <w:textAlignment w:val="center"/>
        <w:rPr>
          <w:rStyle w:val="Hyperlink"/>
          <w:rFonts w:ascii="Times New Roman" w:hAnsi="Times New Roman" w:cs="Times New Roman"/>
          <w:color w:val="auto"/>
          <w:sz w:val="24"/>
          <w:szCs w:val="24"/>
          <w:shd w:val="clear" w:color="auto" w:fill="FFFFFF"/>
        </w:rPr>
      </w:pPr>
      <w:r w:rsidRPr="00707882">
        <w:rPr>
          <w:rFonts w:ascii="Times New Roman" w:hAnsi="Times New Roman" w:cs="Times New Roman"/>
          <w:sz w:val="24"/>
          <w:szCs w:val="24"/>
          <w:shd w:val="clear" w:color="auto" w:fill="FFFFFF"/>
        </w:rPr>
        <w:t>Lee, F., Yeung, A. S., Tracey, D., &amp; Barker, K. (2015). Inclusion of Children with Special Needs in Early Childhood Education: What Teacher Characteristics Matter. </w:t>
      </w:r>
      <w:r w:rsidRPr="00707882">
        <w:rPr>
          <w:rFonts w:ascii="Times New Roman" w:hAnsi="Times New Roman" w:cs="Times New Roman"/>
          <w:i/>
          <w:iCs/>
          <w:sz w:val="24"/>
          <w:szCs w:val="24"/>
          <w:shd w:val="clear" w:color="auto" w:fill="FFFFFF"/>
        </w:rPr>
        <w:t>Topics in Early Childhood Special Education</w:t>
      </w:r>
      <w:r w:rsidRPr="00707882">
        <w:rPr>
          <w:rFonts w:ascii="Times New Roman" w:hAnsi="Times New Roman" w:cs="Times New Roman"/>
          <w:sz w:val="24"/>
          <w:szCs w:val="24"/>
          <w:shd w:val="clear" w:color="auto" w:fill="FFFFFF"/>
        </w:rPr>
        <w:t>, </w:t>
      </w:r>
      <w:r w:rsidRPr="00707882">
        <w:rPr>
          <w:rFonts w:ascii="Times New Roman" w:hAnsi="Times New Roman" w:cs="Times New Roman"/>
          <w:i/>
          <w:iCs/>
          <w:sz w:val="24"/>
          <w:szCs w:val="24"/>
          <w:shd w:val="clear" w:color="auto" w:fill="FFFFFF"/>
        </w:rPr>
        <w:t>35</w:t>
      </w:r>
      <w:r w:rsidRPr="00707882">
        <w:rPr>
          <w:rFonts w:ascii="Times New Roman" w:hAnsi="Times New Roman" w:cs="Times New Roman"/>
          <w:sz w:val="24"/>
          <w:szCs w:val="24"/>
          <w:shd w:val="clear" w:color="auto" w:fill="FFFFFF"/>
        </w:rPr>
        <w:t xml:space="preserve">(2), 79–88. </w:t>
      </w:r>
      <w:hyperlink r:id="rId44" w:history="1">
        <w:r w:rsidRPr="00707882">
          <w:rPr>
            <w:rStyle w:val="Hyperlink"/>
            <w:rFonts w:ascii="Times New Roman" w:hAnsi="Times New Roman" w:cs="Times New Roman"/>
            <w:color w:val="auto"/>
            <w:sz w:val="24"/>
            <w:szCs w:val="24"/>
            <w:shd w:val="clear" w:color="auto" w:fill="FFFFFF"/>
          </w:rPr>
          <w:t>https://doi.org/10.1177/0271121414566014</w:t>
        </w:r>
      </w:hyperlink>
    </w:p>
    <w:p w14:paraId="5CFAF27B" w14:textId="77777777" w:rsidR="00DA17CC" w:rsidRPr="00707882" w:rsidRDefault="00DA17CC" w:rsidP="00DA17CC">
      <w:pPr>
        <w:spacing w:after="0" w:line="480" w:lineRule="auto"/>
        <w:rPr>
          <w:rStyle w:val="Hyperlink"/>
          <w:rFonts w:ascii="Times New Roman" w:hAnsi="Times New Roman" w:cs="Times New Roman"/>
          <w:color w:val="auto"/>
          <w:sz w:val="24"/>
          <w:szCs w:val="24"/>
        </w:rPr>
      </w:pPr>
      <w:r w:rsidRPr="00707882">
        <w:rPr>
          <w:rFonts w:ascii="Times New Roman" w:hAnsi="Times New Roman" w:cs="Times New Roman"/>
          <w:sz w:val="24"/>
          <w:szCs w:val="24"/>
        </w:rPr>
        <w:t xml:space="preserve">Lincoln, Y.S., &amp; Guba, E.G. (1985). </w:t>
      </w:r>
      <w:r w:rsidRPr="00707882">
        <w:rPr>
          <w:rFonts w:ascii="Times New Roman" w:hAnsi="Times New Roman" w:cs="Times New Roman"/>
          <w:i/>
          <w:iCs/>
          <w:sz w:val="24"/>
          <w:szCs w:val="24"/>
        </w:rPr>
        <w:t>Naturalistic inquiry</w:t>
      </w:r>
      <w:r w:rsidRPr="00707882">
        <w:rPr>
          <w:rFonts w:ascii="Times New Roman" w:hAnsi="Times New Roman" w:cs="Times New Roman"/>
          <w:sz w:val="24"/>
          <w:szCs w:val="24"/>
        </w:rPr>
        <w:t>. Sage.</w:t>
      </w:r>
    </w:p>
    <w:p w14:paraId="223535D2" w14:textId="77777777" w:rsidR="00DA17CC" w:rsidRPr="00707882" w:rsidRDefault="00DA17CC" w:rsidP="00DA17CC">
      <w:pPr>
        <w:autoSpaceDE w:val="0"/>
        <w:autoSpaceDN w:val="0"/>
        <w:adjustRightInd w:val="0"/>
        <w:spacing w:after="0" w:line="480" w:lineRule="auto"/>
        <w:ind w:left="720" w:hanging="720"/>
        <w:rPr>
          <w:rFonts w:ascii="Times New Roman" w:hAnsi="Times New Roman" w:cs="Times New Roman"/>
          <w:sz w:val="24"/>
          <w:szCs w:val="24"/>
          <w:shd w:val="clear" w:color="auto" w:fill="FFFFFF"/>
        </w:rPr>
      </w:pPr>
      <w:r w:rsidRPr="00707882">
        <w:rPr>
          <w:rFonts w:ascii="Times New Roman" w:hAnsi="Times New Roman" w:cs="Times New Roman"/>
          <w:sz w:val="24"/>
          <w:szCs w:val="24"/>
          <w:shd w:val="clear" w:color="auto" w:fill="FFFFFF"/>
        </w:rPr>
        <w:t>Love, H. R., &amp; Horn, E. (2021). Definition, Context, Quality: Current Issues in Research Examining High-Quality Inclusive Education. </w:t>
      </w:r>
      <w:r w:rsidRPr="00707882">
        <w:rPr>
          <w:rFonts w:ascii="Times New Roman" w:hAnsi="Times New Roman" w:cs="Times New Roman"/>
          <w:i/>
          <w:iCs/>
          <w:sz w:val="24"/>
          <w:szCs w:val="24"/>
          <w:shd w:val="clear" w:color="auto" w:fill="FFFFFF"/>
        </w:rPr>
        <w:t>Topics in Early Childhood Special Education</w:t>
      </w:r>
      <w:r w:rsidRPr="00707882">
        <w:rPr>
          <w:rFonts w:ascii="Times New Roman" w:hAnsi="Times New Roman" w:cs="Times New Roman"/>
          <w:sz w:val="24"/>
          <w:szCs w:val="24"/>
          <w:shd w:val="clear" w:color="auto" w:fill="FFFFFF"/>
        </w:rPr>
        <w:t>, </w:t>
      </w:r>
      <w:r w:rsidRPr="00707882">
        <w:rPr>
          <w:rFonts w:ascii="Times New Roman" w:hAnsi="Times New Roman" w:cs="Times New Roman"/>
          <w:i/>
          <w:iCs/>
          <w:sz w:val="24"/>
          <w:szCs w:val="24"/>
          <w:shd w:val="clear" w:color="auto" w:fill="FFFFFF"/>
        </w:rPr>
        <w:t>40</w:t>
      </w:r>
      <w:r w:rsidRPr="00707882">
        <w:rPr>
          <w:rFonts w:ascii="Times New Roman" w:hAnsi="Times New Roman" w:cs="Times New Roman"/>
          <w:sz w:val="24"/>
          <w:szCs w:val="24"/>
          <w:shd w:val="clear" w:color="auto" w:fill="FFFFFF"/>
        </w:rPr>
        <w:t xml:space="preserve">(4), 204–216. </w:t>
      </w:r>
      <w:hyperlink r:id="rId45" w:history="1">
        <w:r w:rsidRPr="00707882">
          <w:rPr>
            <w:rStyle w:val="Hyperlink"/>
            <w:rFonts w:ascii="Times New Roman" w:hAnsi="Times New Roman" w:cs="Times New Roman"/>
            <w:color w:val="auto"/>
            <w:sz w:val="24"/>
            <w:szCs w:val="24"/>
            <w:shd w:val="clear" w:color="auto" w:fill="FFFFFF"/>
          </w:rPr>
          <w:t>https://doi.org/10.1177/0271121419846342</w:t>
        </w:r>
      </w:hyperlink>
    </w:p>
    <w:p w14:paraId="6E5E8AA9" w14:textId="77777777" w:rsidR="00DA17CC" w:rsidRPr="00707882" w:rsidRDefault="00DA17CC" w:rsidP="00DA17CC">
      <w:pPr>
        <w:autoSpaceDE w:val="0"/>
        <w:autoSpaceDN w:val="0"/>
        <w:adjustRightInd w:val="0"/>
        <w:spacing w:after="0" w:line="480" w:lineRule="auto"/>
        <w:ind w:left="720" w:hanging="716"/>
        <w:rPr>
          <w:rFonts w:ascii="Times New Roman" w:hAnsi="Times New Roman" w:cs="Times New Roman"/>
          <w:sz w:val="24"/>
          <w:szCs w:val="24"/>
        </w:rPr>
      </w:pPr>
      <w:r w:rsidRPr="00707882">
        <w:rPr>
          <w:rFonts w:ascii="Times New Roman" w:hAnsi="Times New Roman" w:cs="Times New Roman"/>
          <w:sz w:val="24"/>
          <w:szCs w:val="24"/>
        </w:rPr>
        <w:lastRenderedPageBreak/>
        <w:t xml:space="preserve">MacFarlane, K., &amp; Woolfson, L. (2013). Teacher attitudes and behavior toward the inclusion of children with social, emotional, and behavioral difficulties in mainstream schools: an application of the theory of planned behavior. </w:t>
      </w:r>
      <w:r w:rsidRPr="00707882">
        <w:rPr>
          <w:rFonts w:ascii="Times New Roman" w:hAnsi="Times New Roman" w:cs="Times New Roman"/>
          <w:i/>
          <w:iCs/>
          <w:sz w:val="24"/>
          <w:szCs w:val="24"/>
        </w:rPr>
        <w:t>Teaching and Teacher Education</w:t>
      </w:r>
      <w:r w:rsidRPr="00707882">
        <w:rPr>
          <w:rFonts w:ascii="Times New Roman" w:hAnsi="Times New Roman" w:cs="Times New Roman"/>
          <w:sz w:val="24"/>
          <w:szCs w:val="24"/>
        </w:rPr>
        <w:t xml:space="preserve">, </w:t>
      </w:r>
      <w:r w:rsidRPr="00707882">
        <w:rPr>
          <w:rFonts w:ascii="Times New Roman" w:hAnsi="Times New Roman" w:cs="Times New Roman"/>
          <w:i/>
          <w:iCs/>
          <w:sz w:val="24"/>
          <w:szCs w:val="24"/>
        </w:rPr>
        <w:t>29</w:t>
      </w:r>
      <w:r w:rsidRPr="00707882">
        <w:rPr>
          <w:rFonts w:ascii="Times New Roman" w:hAnsi="Times New Roman" w:cs="Times New Roman"/>
          <w:sz w:val="24"/>
          <w:szCs w:val="24"/>
        </w:rPr>
        <w:t>, 46</w:t>
      </w:r>
      <w:r w:rsidRPr="00707882">
        <w:rPr>
          <w:rFonts w:ascii="Times New Roman" w:hAnsi="Times New Roman" w:cs="Times New Roman"/>
          <w:sz w:val="24"/>
          <w:szCs w:val="24"/>
          <w:shd w:val="clear" w:color="auto" w:fill="FFFFFF"/>
        </w:rPr>
        <w:t>–</w:t>
      </w:r>
      <w:r w:rsidRPr="00707882">
        <w:rPr>
          <w:rFonts w:ascii="Times New Roman" w:hAnsi="Times New Roman" w:cs="Times New Roman"/>
          <w:sz w:val="24"/>
          <w:szCs w:val="24"/>
        </w:rPr>
        <w:t xml:space="preserve">52.  </w:t>
      </w:r>
      <w:r w:rsidRPr="00707882">
        <w:rPr>
          <w:rFonts w:ascii="Times New Roman" w:hAnsi="Times New Roman" w:cs="Times New Roman"/>
          <w:sz w:val="24"/>
          <w:szCs w:val="24"/>
          <w:u w:val="single"/>
        </w:rPr>
        <w:t>https://doi.org/10.1016/j.tate.2012.08.006</w:t>
      </w:r>
    </w:p>
    <w:p w14:paraId="3BFA5946" w14:textId="77777777" w:rsidR="00DA17CC" w:rsidRPr="00707882" w:rsidRDefault="00DA17CC" w:rsidP="00DA17CC">
      <w:pPr>
        <w:autoSpaceDE w:val="0"/>
        <w:autoSpaceDN w:val="0"/>
        <w:adjustRightInd w:val="0"/>
        <w:spacing w:after="0" w:line="480" w:lineRule="auto"/>
        <w:ind w:left="720" w:hanging="716"/>
        <w:rPr>
          <w:rFonts w:ascii="Times New Roman" w:hAnsi="Times New Roman" w:cs="Times New Roman"/>
          <w:sz w:val="24"/>
          <w:szCs w:val="24"/>
        </w:rPr>
      </w:pPr>
      <w:r w:rsidRPr="00707882">
        <w:rPr>
          <w:rFonts w:ascii="Times New Roman" w:hAnsi="Times New Roman" w:cs="Times New Roman"/>
          <w:sz w:val="24"/>
          <w:szCs w:val="24"/>
        </w:rPr>
        <w:t xml:space="preserve">Maiorca-Nunez, J. (2017). </w:t>
      </w:r>
      <w:r w:rsidRPr="00707882">
        <w:rPr>
          <w:rFonts w:ascii="Times New Roman" w:hAnsi="Times New Roman" w:cs="Times New Roman"/>
          <w:i/>
          <w:iCs/>
          <w:sz w:val="24"/>
          <w:szCs w:val="24"/>
        </w:rPr>
        <w:t xml:space="preserve">Teacher Attitudes &amp; Beliefs Toward Inclusion of Students with Disabilities in Early Childhood Programs: Impacts on Assessment Outcomes </w:t>
      </w:r>
      <w:r w:rsidRPr="00707882">
        <w:rPr>
          <w:rFonts w:ascii="Times New Roman" w:hAnsi="Times New Roman" w:cs="Times New Roman"/>
          <w:sz w:val="24"/>
          <w:szCs w:val="24"/>
        </w:rPr>
        <w:t>(Publication No. 10641965) [Doctoral dissertation, California State University- Fullerton]. ProQuest LLC.</w:t>
      </w:r>
    </w:p>
    <w:p w14:paraId="0E3FB138" w14:textId="77777777" w:rsidR="00DA17CC" w:rsidRPr="00707882" w:rsidRDefault="00DA17CC" w:rsidP="00DA17CC">
      <w:pPr>
        <w:spacing w:after="0" w:line="480" w:lineRule="auto"/>
        <w:ind w:left="810" w:hanging="810"/>
        <w:rPr>
          <w:rFonts w:ascii="Times New Roman" w:hAnsi="Times New Roman" w:cs="Times New Roman"/>
          <w:sz w:val="24"/>
          <w:szCs w:val="24"/>
          <w:shd w:val="clear" w:color="auto" w:fill="FFFFFF"/>
        </w:rPr>
      </w:pPr>
      <w:r w:rsidRPr="00707882">
        <w:rPr>
          <w:rFonts w:ascii="Times New Roman" w:hAnsi="Times New Roman" w:cs="Times New Roman"/>
          <w:sz w:val="24"/>
          <w:szCs w:val="24"/>
          <w:shd w:val="clear" w:color="auto" w:fill="FFFFFF"/>
        </w:rPr>
        <w:t xml:space="preserve">Mason, J. (2002). </w:t>
      </w:r>
      <w:r w:rsidRPr="00707882">
        <w:rPr>
          <w:rFonts w:ascii="Times New Roman" w:hAnsi="Times New Roman" w:cs="Times New Roman"/>
          <w:i/>
          <w:iCs/>
          <w:sz w:val="24"/>
          <w:szCs w:val="24"/>
          <w:shd w:val="clear" w:color="auto" w:fill="FFFFFF"/>
        </w:rPr>
        <w:t>Qualitative Researching</w:t>
      </w:r>
      <w:r w:rsidRPr="00707882">
        <w:rPr>
          <w:rFonts w:ascii="Times New Roman" w:hAnsi="Times New Roman" w:cs="Times New Roman"/>
          <w:sz w:val="24"/>
          <w:szCs w:val="24"/>
          <w:shd w:val="clear" w:color="auto" w:fill="FFFFFF"/>
        </w:rPr>
        <w:t>. Sage.</w:t>
      </w:r>
    </w:p>
    <w:p w14:paraId="3C7E5C34" w14:textId="77777777" w:rsidR="00DA17CC" w:rsidRPr="00707882" w:rsidRDefault="00DA17CC" w:rsidP="00DA17CC">
      <w:pPr>
        <w:spacing w:after="0" w:line="480" w:lineRule="auto"/>
        <w:ind w:left="720" w:hanging="720"/>
        <w:rPr>
          <w:rFonts w:ascii="Times New Roman" w:hAnsi="Times New Roman" w:cs="Times New Roman"/>
          <w:sz w:val="24"/>
          <w:szCs w:val="24"/>
          <w:shd w:val="clear" w:color="auto" w:fill="FFFFFF"/>
        </w:rPr>
      </w:pPr>
      <w:r w:rsidRPr="00707882">
        <w:rPr>
          <w:rFonts w:ascii="Times New Roman" w:hAnsi="Times New Roman" w:cs="Times New Roman"/>
          <w:sz w:val="24"/>
          <w:szCs w:val="24"/>
          <w:shd w:val="clear" w:color="auto" w:fill="FFFFFF"/>
        </w:rPr>
        <w:t>Merriam, S. B. (1988). </w:t>
      </w:r>
      <w:r w:rsidRPr="00707882">
        <w:rPr>
          <w:rFonts w:ascii="Times New Roman" w:hAnsi="Times New Roman" w:cs="Times New Roman"/>
          <w:i/>
          <w:iCs/>
          <w:sz w:val="24"/>
          <w:szCs w:val="24"/>
          <w:shd w:val="clear" w:color="auto" w:fill="FFFFFF"/>
        </w:rPr>
        <w:t>Case study research in education: A qualitative approach.</w:t>
      </w:r>
      <w:r w:rsidRPr="00707882">
        <w:rPr>
          <w:rFonts w:ascii="Times New Roman" w:hAnsi="Times New Roman" w:cs="Times New Roman"/>
          <w:sz w:val="24"/>
          <w:szCs w:val="24"/>
          <w:shd w:val="clear" w:color="auto" w:fill="FFFFFF"/>
        </w:rPr>
        <w:t> Jossey-Bass.</w:t>
      </w:r>
    </w:p>
    <w:p w14:paraId="56A40CD5" w14:textId="77777777" w:rsidR="00DA17CC" w:rsidRPr="00707882" w:rsidRDefault="00DA17CC" w:rsidP="00DA17CC">
      <w:pPr>
        <w:spacing w:after="0" w:line="480" w:lineRule="auto"/>
        <w:ind w:left="720" w:hanging="720"/>
        <w:rPr>
          <w:rFonts w:ascii="Times New Roman" w:hAnsi="Times New Roman" w:cs="Times New Roman"/>
          <w:sz w:val="24"/>
          <w:szCs w:val="24"/>
        </w:rPr>
      </w:pPr>
      <w:r w:rsidRPr="00707882">
        <w:rPr>
          <w:rFonts w:ascii="Times New Roman" w:hAnsi="Times New Roman" w:cs="Times New Roman"/>
          <w:sz w:val="24"/>
          <w:szCs w:val="24"/>
        </w:rPr>
        <w:t xml:space="preserve">Merriam, S. B. (1998). </w:t>
      </w:r>
      <w:r w:rsidRPr="00707882">
        <w:rPr>
          <w:rFonts w:ascii="Times New Roman" w:hAnsi="Times New Roman" w:cs="Times New Roman"/>
          <w:i/>
          <w:iCs/>
          <w:sz w:val="24"/>
          <w:szCs w:val="24"/>
        </w:rPr>
        <w:t>Qualitative research and case study applications in education</w:t>
      </w:r>
      <w:r w:rsidRPr="00707882">
        <w:rPr>
          <w:rFonts w:ascii="Times New Roman" w:hAnsi="Times New Roman" w:cs="Times New Roman"/>
          <w:sz w:val="24"/>
          <w:szCs w:val="24"/>
        </w:rPr>
        <w:t>. Jossey-Bass.</w:t>
      </w:r>
    </w:p>
    <w:p w14:paraId="6E8D2E54" w14:textId="77777777" w:rsidR="00DA17CC" w:rsidRPr="00707882" w:rsidRDefault="00DA17CC" w:rsidP="00DA17CC">
      <w:pPr>
        <w:spacing w:after="0" w:line="480" w:lineRule="auto"/>
        <w:ind w:left="720" w:hanging="720"/>
        <w:rPr>
          <w:rFonts w:ascii="Times New Roman" w:hAnsi="Times New Roman" w:cs="Times New Roman"/>
          <w:sz w:val="24"/>
          <w:szCs w:val="24"/>
        </w:rPr>
      </w:pPr>
      <w:r w:rsidRPr="00707882">
        <w:rPr>
          <w:rFonts w:ascii="Times New Roman" w:hAnsi="Times New Roman" w:cs="Times New Roman"/>
          <w:sz w:val="24"/>
          <w:szCs w:val="24"/>
          <w:shd w:val="clear" w:color="auto" w:fill="FFFFFF"/>
        </w:rPr>
        <w:t xml:space="preserve">Merriam, S. B., &amp; Tisdell, E. J. (2016). </w:t>
      </w:r>
      <w:r w:rsidRPr="00707882">
        <w:rPr>
          <w:rFonts w:ascii="Times New Roman" w:hAnsi="Times New Roman" w:cs="Times New Roman"/>
          <w:i/>
          <w:iCs/>
          <w:sz w:val="24"/>
          <w:szCs w:val="24"/>
          <w:shd w:val="clear" w:color="auto" w:fill="FFFFFF"/>
        </w:rPr>
        <w:t>Qualitative Research: A Guide to Design and Implementation</w:t>
      </w:r>
      <w:r w:rsidRPr="00707882">
        <w:rPr>
          <w:rFonts w:ascii="Times New Roman" w:hAnsi="Times New Roman" w:cs="Times New Roman"/>
          <w:sz w:val="24"/>
          <w:szCs w:val="24"/>
          <w:shd w:val="clear" w:color="auto" w:fill="FFFFFF"/>
        </w:rPr>
        <w:t xml:space="preserve"> (4th ed.). Jossey Bass.</w:t>
      </w:r>
    </w:p>
    <w:p w14:paraId="39373C62" w14:textId="77777777" w:rsidR="00DA17CC" w:rsidRPr="00707882" w:rsidRDefault="00DA17CC" w:rsidP="00DA17CC">
      <w:pPr>
        <w:spacing w:after="0" w:line="480" w:lineRule="auto"/>
        <w:ind w:left="720" w:hanging="720"/>
        <w:rPr>
          <w:rFonts w:ascii="Times New Roman" w:hAnsi="Times New Roman" w:cs="Times New Roman"/>
          <w:sz w:val="24"/>
          <w:szCs w:val="24"/>
        </w:rPr>
      </w:pPr>
      <w:r w:rsidRPr="00707882">
        <w:rPr>
          <w:rFonts w:ascii="Times New Roman" w:hAnsi="Times New Roman" w:cs="Times New Roman"/>
          <w:sz w:val="24"/>
          <w:szCs w:val="24"/>
        </w:rPr>
        <w:t xml:space="preserve">Miles, M. B., &amp; Huberman, A. M. (1994). </w:t>
      </w:r>
      <w:r w:rsidRPr="00707882">
        <w:rPr>
          <w:rFonts w:ascii="Times New Roman" w:hAnsi="Times New Roman" w:cs="Times New Roman"/>
          <w:i/>
          <w:iCs/>
          <w:sz w:val="24"/>
          <w:szCs w:val="24"/>
        </w:rPr>
        <w:t>Qualitative data analysis: An expanded sourcebook</w:t>
      </w:r>
      <w:r w:rsidRPr="00707882">
        <w:rPr>
          <w:rFonts w:ascii="Times New Roman" w:hAnsi="Times New Roman" w:cs="Times New Roman"/>
          <w:sz w:val="24"/>
          <w:szCs w:val="24"/>
        </w:rPr>
        <w:t>. Sage.</w:t>
      </w:r>
    </w:p>
    <w:p w14:paraId="17145CC9" w14:textId="77777777" w:rsidR="00DA17CC" w:rsidRPr="00707882" w:rsidRDefault="00DA17CC" w:rsidP="00DA17CC">
      <w:pPr>
        <w:autoSpaceDE w:val="0"/>
        <w:autoSpaceDN w:val="0"/>
        <w:adjustRightInd w:val="0"/>
        <w:spacing w:after="0" w:line="480" w:lineRule="auto"/>
        <w:ind w:left="720" w:hanging="716"/>
        <w:rPr>
          <w:rFonts w:ascii="Times New Roman" w:hAnsi="Times New Roman" w:cs="Times New Roman"/>
          <w:sz w:val="24"/>
          <w:szCs w:val="24"/>
        </w:rPr>
      </w:pPr>
      <w:bookmarkStart w:id="12" w:name="_Hlk127432323"/>
      <w:r w:rsidRPr="00707882">
        <w:rPr>
          <w:rFonts w:ascii="Times New Roman" w:hAnsi="Times New Roman" w:cs="Times New Roman"/>
          <w:sz w:val="24"/>
          <w:szCs w:val="24"/>
        </w:rPr>
        <w:t>Monsen, J. J., Ewing, D. L., &amp; Kwoka, M. (2014)</w:t>
      </w:r>
      <w:bookmarkEnd w:id="12"/>
      <w:r w:rsidRPr="00707882">
        <w:rPr>
          <w:rFonts w:ascii="Times New Roman" w:hAnsi="Times New Roman" w:cs="Times New Roman"/>
          <w:sz w:val="24"/>
          <w:szCs w:val="24"/>
        </w:rPr>
        <w:t xml:space="preserve">. Teachers’ attitudes towards inclusion, perceived adequacy of support and classroom learning environment. </w:t>
      </w:r>
      <w:r w:rsidRPr="00707882">
        <w:rPr>
          <w:rFonts w:ascii="Times New Roman" w:hAnsi="Times New Roman" w:cs="Times New Roman"/>
          <w:i/>
          <w:iCs/>
          <w:sz w:val="24"/>
          <w:szCs w:val="24"/>
        </w:rPr>
        <w:t>Learning Environments Research, 17</w:t>
      </w:r>
      <w:r w:rsidRPr="00707882">
        <w:rPr>
          <w:rFonts w:ascii="Times New Roman" w:hAnsi="Times New Roman" w:cs="Times New Roman"/>
          <w:sz w:val="24"/>
          <w:szCs w:val="24"/>
        </w:rPr>
        <w:t xml:space="preserve">(1), 113–126. </w:t>
      </w:r>
    </w:p>
    <w:p w14:paraId="0338550D" w14:textId="77777777" w:rsidR="00DA17CC" w:rsidRPr="00352748" w:rsidRDefault="00DA17CC" w:rsidP="00DA17CC">
      <w:pPr>
        <w:tabs>
          <w:tab w:val="left" w:pos="810"/>
        </w:tabs>
        <w:autoSpaceDE w:val="0"/>
        <w:autoSpaceDN w:val="0"/>
        <w:adjustRightInd w:val="0"/>
        <w:spacing w:after="0" w:line="480" w:lineRule="auto"/>
        <w:ind w:left="720" w:hanging="86"/>
        <w:rPr>
          <w:rStyle w:val="Hyperlink"/>
          <w:rFonts w:ascii="Times New Roman" w:hAnsi="Times New Roman" w:cs="Times New Roman"/>
          <w:color w:val="auto"/>
          <w:sz w:val="24"/>
          <w:szCs w:val="24"/>
        </w:rPr>
      </w:pPr>
      <w:r w:rsidRPr="00352748">
        <w:t xml:space="preserve">  </w:t>
      </w:r>
      <w:hyperlink r:id="rId46" w:history="1">
        <w:r w:rsidRPr="00352748">
          <w:rPr>
            <w:rStyle w:val="Hyperlink"/>
            <w:rFonts w:ascii="Times New Roman" w:hAnsi="Times New Roman" w:cs="Times New Roman"/>
            <w:color w:val="auto"/>
            <w:sz w:val="24"/>
            <w:szCs w:val="24"/>
          </w:rPr>
          <w:t>https://doi:10.1007/s10984-013-9144-8</w:t>
        </w:r>
      </w:hyperlink>
    </w:p>
    <w:p w14:paraId="232398E2" w14:textId="77777777" w:rsidR="00DA17CC" w:rsidRPr="00707882" w:rsidRDefault="00DA17CC" w:rsidP="00DA17CC">
      <w:pPr>
        <w:spacing w:after="0" w:line="480" w:lineRule="auto"/>
        <w:ind w:left="720" w:hanging="716"/>
        <w:rPr>
          <w:rStyle w:val="Hyperlink"/>
          <w:rFonts w:ascii="Times New Roman" w:hAnsi="Times New Roman" w:cs="Times New Roman"/>
          <w:color w:val="auto"/>
          <w:sz w:val="24"/>
          <w:szCs w:val="24"/>
          <w:shd w:val="clear" w:color="auto" w:fill="FFFFFF"/>
        </w:rPr>
      </w:pPr>
      <w:r w:rsidRPr="00707882">
        <w:rPr>
          <w:rFonts w:ascii="Times New Roman" w:hAnsi="Times New Roman" w:cs="Times New Roman"/>
          <w:sz w:val="24"/>
          <w:szCs w:val="24"/>
        </w:rPr>
        <w:t xml:space="preserve">Mowery, S. C. (2020). Early childhood professional culture: Social networks and beliefs among pre-kindergarten educators. </w:t>
      </w:r>
      <w:r w:rsidRPr="00707882">
        <w:rPr>
          <w:rFonts w:ascii="Times New Roman" w:hAnsi="Times New Roman" w:cs="Times New Roman"/>
          <w:i/>
          <w:iCs/>
          <w:sz w:val="24"/>
          <w:szCs w:val="24"/>
        </w:rPr>
        <w:t>Journal of Early Childhood Research,</w:t>
      </w:r>
      <w:r w:rsidRPr="00707882">
        <w:rPr>
          <w:rFonts w:ascii="Times New Roman" w:hAnsi="Times New Roman" w:cs="Times New Roman"/>
          <w:sz w:val="24"/>
          <w:szCs w:val="24"/>
        </w:rPr>
        <w:t xml:space="preserve"> </w:t>
      </w:r>
      <w:r w:rsidRPr="00707882">
        <w:rPr>
          <w:rFonts w:ascii="Times New Roman" w:hAnsi="Times New Roman" w:cs="Times New Roman"/>
          <w:i/>
          <w:iCs/>
          <w:sz w:val="24"/>
          <w:szCs w:val="24"/>
        </w:rPr>
        <w:t>18</w:t>
      </w:r>
      <w:r w:rsidRPr="00707882">
        <w:rPr>
          <w:rFonts w:ascii="Times New Roman" w:hAnsi="Times New Roman" w:cs="Times New Roman"/>
          <w:sz w:val="24"/>
          <w:szCs w:val="24"/>
        </w:rPr>
        <w:t>(3), 306</w:t>
      </w:r>
      <w:r w:rsidRPr="00707882">
        <w:rPr>
          <w:rFonts w:ascii="Times New Roman" w:hAnsi="Times New Roman" w:cs="Times New Roman"/>
          <w:sz w:val="24"/>
          <w:szCs w:val="24"/>
          <w:shd w:val="clear" w:color="auto" w:fill="FFFFFF"/>
        </w:rPr>
        <w:t>–</w:t>
      </w:r>
      <w:r w:rsidRPr="00707882">
        <w:rPr>
          <w:rFonts w:ascii="Times New Roman" w:hAnsi="Times New Roman" w:cs="Times New Roman"/>
          <w:sz w:val="24"/>
          <w:szCs w:val="24"/>
        </w:rPr>
        <w:t xml:space="preserve">320. </w:t>
      </w:r>
      <w:r w:rsidRPr="00707882">
        <w:rPr>
          <w:rFonts w:ascii="Times New Roman" w:hAnsi="Times New Roman" w:cs="Times New Roman"/>
          <w:sz w:val="24"/>
          <w:szCs w:val="24"/>
          <w:u w:val="single"/>
        </w:rPr>
        <w:t>https://</w:t>
      </w:r>
      <w:hyperlink r:id="rId47" w:history="1">
        <w:r w:rsidRPr="00707882">
          <w:rPr>
            <w:rStyle w:val="Hyperlink"/>
            <w:rFonts w:ascii="Times New Roman" w:hAnsi="Times New Roman" w:cs="Times New Roman"/>
            <w:color w:val="auto"/>
            <w:sz w:val="24"/>
            <w:szCs w:val="24"/>
            <w:shd w:val="clear" w:color="auto" w:fill="FFFFFF"/>
          </w:rPr>
          <w:t>doi.org/10.1177/1476718X20911980</w:t>
        </w:r>
      </w:hyperlink>
    </w:p>
    <w:p w14:paraId="27ACE2AF" w14:textId="77777777" w:rsidR="00DA17CC" w:rsidRPr="00707882" w:rsidRDefault="00DA17CC" w:rsidP="00DA17CC">
      <w:pPr>
        <w:spacing w:after="0" w:line="480" w:lineRule="auto"/>
        <w:ind w:left="720" w:hanging="720"/>
        <w:rPr>
          <w:rStyle w:val="Hyperlink"/>
          <w:rFonts w:ascii="Times New Roman" w:hAnsi="Times New Roman" w:cs="Times New Roman"/>
          <w:color w:val="auto"/>
          <w:sz w:val="24"/>
          <w:szCs w:val="24"/>
          <w:shd w:val="clear" w:color="auto" w:fill="FFFFFF"/>
        </w:rPr>
      </w:pPr>
      <w:r w:rsidRPr="00707882">
        <w:rPr>
          <w:rFonts w:ascii="Times New Roman" w:hAnsi="Times New Roman" w:cs="Times New Roman"/>
          <w:sz w:val="24"/>
          <w:szCs w:val="24"/>
          <w:shd w:val="clear" w:color="auto" w:fill="FFFFFF"/>
        </w:rPr>
        <w:lastRenderedPageBreak/>
        <w:t>Muccio, Kidd, J. K., White, C. S., &amp; Burns, M. S. (2014). Head Start Instructional Professionals’ Inclusion Perceptions and Practices. </w:t>
      </w:r>
      <w:r w:rsidRPr="00707882">
        <w:rPr>
          <w:rFonts w:ascii="Times New Roman" w:hAnsi="Times New Roman" w:cs="Times New Roman"/>
          <w:i/>
          <w:iCs/>
          <w:sz w:val="24"/>
          <w:szCs w:val="24"/>
          <w:shd w:val="clear" w:color="auto" w:fill="FFFFFF"/>
        </w:rPr>
        <w:t>Topics in Early Childhood Special Education</w:t>
      </w:r>
      <w:r w:rsidRPr="00707882">
        <w:rPr>
          <w:rFonts w:ascii="Times New Roman" w:hAnsi="Times New Roman" w:cs="Times New Roman"/>
          <w:sz w:val="24"/>
          <w:szCs w:val="24"/>
          <w:shd w:val="clear" w:color="auto" w:fill="FFFFFF"/>
        </w:rPr>
        <w:t>, </w:t>
      </w:r>
      <w:r w:rsidRPr="00707882">
        <w:rPr>
          <w:rFonts w:ascii="Times New Roman" w:hAnsi="Times New Roman" w:cs="Times New Roman"/>
          <w:i/>
          <w:iCs/>
          <w:sz w:val="24"/>
          <w:szCs w:val="24"/>
          <w:shd w:val="clear" w:color="auto" w:fill="FFFFFF"/>
        </w:rPr>
        <w:t>34</w:t>
      </w:r>
      <w:r w:rsidRPr="00707882">
        <w:rPr>
          <w:rFonts w:ascii="Times New Roman" w:hAnsi="Times New Roman" w:cs="Times New Roman"/>
          <w:sz w:val="24"/>
          <w:szCs w:val="24"/>
          <w:shd w:val="clear" w:color="auto" w:fill="FFFFFF"/>
        </w:rPr>
        <w:t xml:space="preserve">(1), 40–48. </w:t>
      </w:r>
      <w:hyperlink r:id="rId48" w:history="1">
        <w:r w:rsidRPr="00707882">
          <w:rPr>
            <w:rStyle w:val="Hyperlink"/>
            <w:rFonts w:ascii="Times New Roman" w:hAnsi="Times New Roman" w:cs="Times New Roman"/>
            <w:color w:val="auto"/>
            <w:sz w:val="24"/>
            <w:szCs w:val="24"/>
            <w:shd w:val="clear" w:color="auto" w:fill="FFFFFF"/>
          </w:rPr>
          <w:t>https://doi.org/10.1177/0271121413502398</w:t>
        </w:r>
      </w:hyperlink>
    </w:p>
    <w:p w14:paraId="2E81101E" w14:textId="77777777" w:rsidR="00DA17CC" w:rsidRPr="00493828" w:rsidRDefault="00DA17CC" w:rsidP="00DA17CC">
      <w:pPr>
        <w:autoSpaceDE w:val="0"/>
        <w:autoSpaceDN w:val="0"/>
        <w:adjustRightInd w:val="0"/>
        <w:spacing w:after="0" w:line="480" w:lineRule="auto"/>
        <w:ind w:left="720" w:hanging="720"/>
        <w:rPr>
          <w:rStyle w:val="Hyperlink"/>
          <w:rFonts w:ascii="Times New Roman" w:hAnsi="Times New Roman" w:cs="Times New Roman"/>
          <w:color w:val="auto"/>
          <w:sz w:val="24"/>
          <w:szCs w:val="24"/>
          <w:u w:val="none"/>
        </w:rPr>
      </w:pPr>
      <w:r w:rsidRPr="00493828">
        <w:rPr>
          <w:rStyle w:val="Hyperlink"/>
          <w:rFonts w:ascii="Times New Roman" w:hAnsi="Times New Roman" w:cs="Times New Roman"/>
          <w:color w:val="auto"/>
          <w:sz w:val="24"/>
          <w:szCs w:val="24"/>
          <w:u w:val="none"/>
        </w:rPr>
        <w:t xml:space="preserve">National Association for the Education of Young Children (2019). Defining and Recognizing High-Quality Early Learning Programs: NAEYC’s 10 Accreditation Standards. </w:t>
      </w:r>
      <w:r w:rsidRPr="00493828">
        <w:rPr>
          <w:rStyle w:val="Hyperlink"/>
          <w:rFonts w:ascii="Times New Roman" w:hAnsi="Times New Roman" w:cs="Times New Roman"/>
          <w:i/>
          <w:iCs/>
          <w:color w:val="auto"/>
          <w:sz w:val="24"/>
          <w:szCs w:val="24"/>
          <w:u w:val="none"/>
        </w:rPr>
        <w:t>Teaching Young Children</w:t>
      </w:r>
      <w:r w:rsidRPr="00493828">
        <w:rPr>
          <w:rStyle w:val="Hyperlink"/>
          <w:rFonts w:ascii="Times New Roman" w:hAnsi="Times New Roman" w:cs="Times New Roman"/>
          <w:color w:val="auto"/>
          <w:sz w:val="24"/>
          <w:szCs w:val="24"/>
          <w:u w:val="none"/>
        </w:rPr>
        <w:t xml:space="preserve">, </w:t>
      </w:r>
      <w:r w:rsidRPr="00493828">
        <w:rPr>
          <w:rStyle w:val="Hyperlink"/>
          <w:rFonts w:ascii="Times New Roman" w:hAnsi="Times New Roman" w:cs="Times New Roman"/>
          <w:i/>
          <w:iCs/>
          <w:color w:val="auto"/>
          <w:sz w:val="24"/>
          <w:szCs w:val="24"/>
          <w:u w:val="none"/>
        </w:rPr>
        <w:t>13</w:t>
      </w:r>
      <w:r w:rsidRPr="00493828">
        <w:rPr>
          <w:rStyle w:val="Hyperlink"/>
          <w:rFonts w:ascii="Times New Roman" w:hAnsi="Times New Roman" w:cs="Times New Roman"/>
          <w:color w:val="auto"/>
          <w:sz w:val="24"/>
          <w:szCs w:val="24"/>
          <w:u w:val="none"/>
        </w:rPr>
        <w:t xml:space="preserve">(1). </w:t>
      </w:r>
    </w:p>
    <w:p w14:paraId="28541FBF" w14:textId="77777777" w:rsidR="00DA17CC" w:rsidRDefault="00DA17CC" w:rsidP="00DA17CC">
      <w:pPr>
        <w:autoSpaceDE w:val="0"/>
        <w:autoSpaceDN w:val="0"/>
        <w:adjustRightInd w:val="0"/>
        <w:spacing w:after="0" w:line="480" w:lineRule="auto"/>
        <w:ind w:left="720" w:hanging="90"/>
        <w:rPr>
          <w:rStyle w:val="Hyperlink"/>
          <w:rFonts w:ascii="Times New Roman" w:hAnsi="Times New Roman" w:cs="Times New Roman"/>
          <w:color w:val="auto"/>
          <w:sz w:val="24"/>
          <w:szCs w:val="24"/>
        </w:rPr>
      </w:pPr>
      <w:r>
        <w:t xml:space="preserve">  </w:t>
      </w:r>
      <w:hyperlink r:id="rId49" w:history="1">
        <w:r w:rsidRPr="00716B92">
          <w:rPr>
            <w:rStyle w:val="Hyperlink"/>
            <w:rFonts w:ascii="Times New Roman" w:hAnsi="Times New Roman" w:cs="Times New Roman"/>
            <w:color w:val="auto"/>
            <w:sz w:val="24"/>
            <w:szCs w:val="24"/>
          </w:rPr>
          <w:t>https://www.naeyc.org/defining-recognizing-high-quality-early-learning-programs</w:t>
        </w:r>
      </w:hyperlink>
    </w:p>
    <w:p w14:paraId="354229E2" w14:textId="4B3201DB" w:rsidR="00AB66CD" w:rsidRPr="005E5F2C" w:rsidRDefault="00AB66CD" w:rsidP="005B593E">
      <w:pPr>
        <w:autoSpaceDE w:val="0"/>
        <w:autoSpaceDN w:val="0"/>
        <w:adjustRightInd w:val="0"/>
        <w:spacing w:after="0" w:line="480" w:lineRule="auto"/>
        <w:ind w:left="720" w:hanging="720"/>
        <w:rPr>
          <w:rStyle w:val="Hyperlink"/>
          <w:rFonts w:ascii="Times New Roman" w:hAnsi="Times New Roman" w:cs="Times New Roman"/>
          <w:color w:val="auto"/>
          <w:sz w:val="24"/>
          <w:szCs w:val="24"/>
        </w:rPr>
      </w:pPr>
      <w:r w:rsidRPr="005B593E">
        <w:rPr>
          <w:rStyle w:val="Hyperlink"/>
          <w:rFonts w:ascii="Times New Roman" w:hAnsi="Times New Roman" w:cs="Times New Roman"/>
          <w:color w:val="auto"/>
          <w:sz w:val="24"/>
          <w:szCs w:val="24"/>
          <w:u w:val="none"/>
        </w:rPr>
        <w:t xml:space="preserve">National Council on Disability </w:t>
      </w:r>
      <w:r w:rsidR="00290E18">
        <w:rPr>
          <w:rStyle w:val="Hyperlink"/>
          <w:rFonts w:ascii="Times New Roman" w:hAnsi="Times New Roman" w:cs="Times New Roman"/>
          <w:color w:val="auto"/>
          <w:sz w:val="24"/>
          <w:szCs w:val="24"/>
          <w:u w:val="none"/>
        </w:rPr>
        <w:t>(</w:t>
      </w:r>
      <w:r w:rsidRPr="005B593E">
        <w:rPr>
          <w:rStyle w:val="Hyperlink"/>
          <w:rFonts w:ascii="Times New Roman" w:hAnsi="Times New Roman" w:cs="Times New Roman"/>
          <w:color w:val="auto"/>
          <w:sz w:val="24"/>
          <w:szCs w:val="24"/>
          <w:u w:val="none"/>
        </w:rPr>
        <w:t>NCD</w:t>
      </w:r>
      <w:r w:rsidR="00290E18">
        <w:rPr>
          <w:rStyle w:val="Hyperlink"/>
          <w:rFonts w:ascii="Times New Roman" w:hAnsi="Times New Roman" w:cs="Times New Roman"/>
          <w:color w:val="auto"/>
          <w:sz w:val="24"/>
          <w:szCs w:val="24"/>
          <w:u w:val="none"/>
        </w:rPr>
        <w:t>)</w:t>
      </w:r>
      <w:r w:rsidRPr="005B593E">
        <w:rPr>
          <w:rStyle w:val="Hyperlink"/>
          <w:rFonts w:ascii="Times New Roman" w:hAnsi="Times New Roman" w:cs="Times New Roman"/>
          <w:color w:val="auto"/>
          <w:sz w:val="24"/>
          <w:szCs w:val="24"/>
          <w:u w:val="none"/>
        </w:rPr>
        <w:t>. (2018).</w:t>
      </w:r>
      <w:r w:rsidR="005E5F2C">
        <w:rPr>
          <w:rStyle w:val="Hyperlink"/>
          <w:rFonts w:ascii="Times New Roman" w:hAnsi="Times New Roman" w:cs="Times New Roman"/>
          <w:color w:val="auto"/>
          <w:sz w:val="24"/>
          <w:szCs w:val="24"/>
          <w:u w:val="none"/>
        </w:rPr>
        <w:t xml:space="preserve"> </w:t>
      </w:r>
      <w:r w:rsidR="005E5F2C" w:rsidRPr="005E5F2C">
        <w:rPr>
          <w:rStyle w:val="Hyperlink"/>
          <w:rFonts w:ascii="Times New Roman" w:hAnsi="Times New Roman" w:cs="Times New Roman"/>
          <w:color w:val="auto"/>
          <w:sz w:val="24"/>
          <w:szCs w:val="24"/>
        </w:rPr>
        <w:t>https://www.ncd.gov/</w:t>
      </w:r>
    </w:p>
    <w:p w14:paraId="3E52BBDA" w14:textId="77777777" w:rsidR="00DA17CC" w:rsidRPr="00707882" w:rsidRDefault="00DA17CC" w:rsidP="00DA17CC">
      <w:pPr>
        <w:spacing w:after="0" w:line="480" w:lineRule="auto"/>
        <w:ind w:left="720" w:hanging="720"/>
        <w:rPr>
          <w:rFonts w:ascii="Times New Roman" w:hAnsi="Times New Roman" w:cs="Times New Roman"/>
          <w:sz w:val="24"/>
          <w:szCs w:val="24"/>
          <w:u w:val="single"/>
          <w:shd w:val="clear" w:color="auto" w:fill="FFFFFF"/>
        </w:rPr>
      </w:pPr>
      <w:r w:rsidRPr="00707882">
        <w:rPr>
          <w:rFonts w:ascii="Times New Roman" w:hAnsi="Times New Roman" w:cs="Times New Roman"/>
          <w:sz w:val="24"/>
          <w:szCs w:val="24"/>
        </w:rPr>
        <w:t xml:space="preserve">Odom, S. L. (2000). Preschool Inclusion: What We Know and Where We Go from Here. </w:t>
      </w:r>
      <w:r w:rsidRPr="00707882">
        <w:rPr>
          <w:rFonts w:ascii="Times New Roman" w:hAnsi="Times New Roman" w:cs="Times New Roman"/>
          <w:i/>
          <w:iCs/>
          <w:sz w:val="24"/>
          <w:szCs w:val="24"/>
        </w:rPr>
        <w:t>Topics</w:t>
      </w:r>
      <w:r w:rsidRPr="00707882">
        <w:rPr>
          <w:rFonts w:ascii="Times New Roman" w:hAnsi="Times New Roman" w:cs="Times New Roman"/>
          <w:sz w:val="24"/>
          <w:szCs w:val="24"/>
        </w:rPr>
        <w:t xml:space="preserve"> </w:t>
      </w:r>
      <w:r w:rsidRPr="00707882">
        <w:rPr>
          <w:rFonts w:ascii="Times New Roman" w:hAnsi="Times New Roman" w:cs="Times New Roman"/>
          <w:i/>
          <w:iCs/>
          <w:sz w:val="24"/>
          <w:szCs w:val="24"/>
        </w:rPr>
        <w:t>in Early Childhood Special Education,</w:t>
      </w:r>
      <w:r w:rsidRPr="00707882">
        <w:rPr>
          <w:rFonts w:ascii="Times New Roman" w:hAnsi="Times New Roman" w:cs="Times New Roman"/>
          <w:sz w:val="24"/>
          <w:szCs w:val="24"/>
        </w:rPr>
        <w:t xml:space="preserve"> </w:t>
      </w:r>
      <w:r w:rsidRPr="00707882">
        <w:rPr>
          <w:rFonts w:ascii="Times New Roman" w:hAnsi="Times New Roman" w:cs="Times New Roman"/>
          <w:i/>
          <w:iCs/>
          <w:sz w:val="24"/>
          <w:szCs w:val="24"/>
        </w:rPr>
        <w:t>20</w:t>
      </w:r>
      <w:r w:rsidRPr="00707882">
        <w:rPr>
          <w:rFonts w:ascii="Times New Roman" w:hAnsi="Times New Roman" w:cs="Times New Roman"/>
          <w:sz w:val="24"/>
          <w:szCs w:val="24"/>
        </w:rPr>
        <w:t>(1), 20</w:t>
      </w:r>
      <w:r w:rsidRPr="00707882">
        <w:rPr>
          <w:rFonts w:ascii="Times New Roman" w:hAnsi="Times New Roman" w:cs="Times New Roman"/>
          <w:sz w:val="24"/>
          <w:szCs w:val="24"/>
          <w:shd w:val="clear" w:color="auto" w:fill="FFFFFF"/>
        </w:rPr>
        <w:t>–</w:t>
      </w:r>
      <w:r w:rsidRPr="00707882">
        <w:rPr>
          <w:rFonts w:ascii="Times New Roman" w:hAnsi="Times New Roman" w:cs="Times New Roman"/>
          <w:sz w:val="24"/>
          <w:szCs w:val="24"/>
        </w:rPr>
        <w:t xml:space="preserve">27. </w:t>
      </w:r>
      <w:r w:rsidRPr="00707882">
        <w:rPr>
          <w:rFonts w:ascii="Times New Roman" w:hAnsi="Times New Roman" w:cs="Times New Roman"/>
          <w:sz w:val="24"/>
          <w:szCs w:val="24"/>
          <w:u w:val="single"/>
        </w:rPr>
        <w:t>https://d</w:t>
      </w:r>
      <w:hyperlink r:id="rId50" w:history="1">
        <w:r w:rsidRPr="00707882">
          <w:rPr>
            <w:rStyle w:val="Hyperlink"/>
            <w:rFonts w:ascii="Times New Roman" w:hAnsi="Times New Roman" w:cs="Times New Roman"/>
            <w:color w:val="auto"/>
            <w:sz w:val="24"/>
            <w:szCs w:val="24"/>
            <w:shd w:val="clear" w:color="auto" w:fill="FFFFFF"/>
          </w:rPr>
          <w:t>oi.org/10.1177/027112140002000104</w:t>
        </w:r>
      </w:hyperlink>
    </w:p>
    <w:p w14:paraId="06FD6F65" w14:textId="77777777" w:rsidR="00DA17CC" w:rsidRPr="00707882" w:rsidRDefault="00DA17CC" w:rsidP="00DA17CC">
      <w:pPr>
        <w:autoSpaceDE w:val="0"/>
        <w:autoSpaceDN w:val="0"/>
        <w:adjustRightInd w:val="0"/>
        <w:spacing w:after="0" w:line="480" w:lineRule="auto"/>
        <w:ind w:left="720" w:hanging="690"/>
        <w:rPr>
          <w:rStyle w:val="Hyperlink"/>
          <w:rFonts w:ascii="Times New Roman" w:hAnsi="Times New Roman" w:cs="Times New Roman"/>
          <w:color w:val="auto"/>
          <w:sz w:val="24"/>
          <w:szCs w:val="24"/>
          <w:shd w:val="clear" w:color="auto" w:fill="FFFFFF"/>
        </w:rPr>
      </w:pPr>
      <w:r w:rsidRPr="00707882">
        <w:rPr>
          <w:rFonts w:ascii="Times New Roman" w:hAnsi="Times New Roman" w:cs="Times New Roman"/>
          <w:sz w:val="24"/>
          <w:szCs w:val="24"/>
        </w:rPr>
        <w:t xml:space="preserve">Odom, S. L., Buysse, V., &amp; </w:t>
      </w:r>
      <w:proofErr w:type="spellStart"/>
      <w:r w:rsidRPr="00707882">
        <w:rPr>
          <w:rFonts w:ascii="Times New Roman" w:hAnsi="Times New Roman" w:cs="Times New Roman"/>
          <w:sz w:val="24"/>
          <w:szCs w:val="24"/>
        </w:rPr>
        <w:t>Soukakou</w:t>
      </w:r>
      <w:proofErr w:type="spellEnd"/>
      <w:r w:rsidRPr="00707882">
        <w:rPr>
          <w:rFonts w:ascii="Times New Roman" w:hAnsi="Times New Roman" w:cs="Times New Roman"/>
          <w:sz w:val="24"/>
          <w:szCs w:val="24"/>
        </w:rPr>
        <w:t xml:space="preserve">, E. (2011). Inclusion for young children with disabilities:  A quarter century of research perspectives. </w:t>
      </w:r>
      <w:r w:rsidRPr="00707882">
        <w:rPr>
          <w:rFonts w:ascii="Times New Roman" w:hAnsi="Times New Roman" w:cs="Times New Roman"/>
          <w:i/>
          <w:iCs/>
          <w:sz w:val="24"/>
          <w:szCs w:val="24"/>
        </w:rPr>
        <w:t>Journal of Early Intervention</w:t>
      </w:r>
      <w:r w:rsidRPr="00707882">
        <w:rPr>
          <w:rFonts w:ascii="Times New Roman" w:hAnsi="Times New Roman" w:cs="Times New Roman"/>
          <w:sz w:val="24"/>
          <w:szCs w:val="24"/>
        </w:rPr>
        <w:t xml:space="preserve">, </w:t>
      </w:r>
      <w:r w:rsidRPr="00707882">
        <w:rPr>
          <w:rFonts w:ascii="Times New Roman" w:hAnsi="Times New Roman" w:cs="Times New Roman"/>
          <w:i/>
          <w:iCs/>
          <w:sz w:val="24"/>
          <w:szCs w:val="24"/>
        </w:rPr>
        <w:t>33</w:t>
      </w:r>
      <w:r w:rsidRPr="00707882">
        <w:rPr>
          <w:rFonts w:ascii="Times New Roman" w:hAnsi="Times New Roman" w:cs="Times New Roman"/>
          <w:sz w:val="24"/>
          <w:szCs w:val="24"/>
        </w:rPr>
        <w:t xml:space="preserve">(4), 344–356.  </w:t>
      </w:r>
      <w:hyperlink r:id="rId51" w:history="1">
        <w:r w:rsidRPr="00707882">
          <w:rPr>
            <w:rStyle w:val="Hyperlink"/>
            <w:rFonts w:ascii="Times New Roman" w:hAnsi="Times New Roman" w:cs="Times New Roman"/>
            <w:color w:val="auto"/>
            <w:sz w:val="24"/>
            <w:szCs w:val="24"/>
            <w:shd w:val="clear" w:color="auto" w:fill="FFFFFF"/>
          </w:rPr>
          <w:t>https://doi.org/10.1177/1053815111430094</w:t>
        </w:r>
      </w:hyperlink>
    </w:p>
    <w:p w14:paraId="43A716F6" w14:textId="77777777" w:rsidR="00DA17CC" w:rsidRPr="00707882" w:rsidRDefault="00DA17CC" w:rsidP="00DA17CC">
      <w:pPr>
        <w:autoSpaceDE w:val="0"/>
        <w:autoSpaceDN w:val="0"/>
        <w:adjustRightInd w:val="0"/>
        <w:spacing w:after="0" w:line="480" w:lineRule="auto"/>
        <w:ind w:left="720" w:hanging="690"/>
        <w:rPr>
          <w:rStyle w:val="Hyperlink"/>
          <w:rFonts w:ascii="Times New Roman" w:hAnsi="Times New Roman" w:cs="Times New Roman"/>
          <w:color w:val="auto"/>
          <w:sz w:val="24"/>
          <w:szCs w:val="24"/>
          <w:shd w:val="clear" w:color="auto" w:fill="FFFFFF"/>
        </w:rPr>
      </w:pPr>
      <w:r w:rsidRPr="00707882">
        <w:rPr>
          <w:rFonts w:ascii="Times New Roman" w:hAnsi="Times New Roman" w:cs="Times New Roman"/>
          <w:sz w:val="24"/>
          <w:szCs w:val="24"/>
          <w:shd w:val="clear" w:color="auto" w:fill="FFFFFF"/>
        </w:rPr>
        <w:t xml:space="preserve">Olson, A. J., &amp; </w:t>
      </w:r>
      <w:proofErr w:type="spellStart"/>
      <w:r w:rsidRPr="00707882">
        <w:rPr>
          <w:rFonts w:ascii="Times New Roman" w:hAnsi="Times New Roman" w:cs="Times New Roman"/>
          <w:sz w:val="24"/>
          <w:szCs w:val="24"/>
          <w:shd w:val="clear" w:color="auto" w:fill="FFFFFF"/>
        </w:rPr>
        <w:t>Ruppar</w:t>
      </w:r>
      <w:proofErr w:type="spellEnd"/>
      <w:r w:rsidRPr="00707882">
        <w:rPr>
          <w:rFonts w:ascii="Times New Roman" w:hAnsi="Times New Roman" w:cs="Times New Roman"/>
          <w:sz w:val="24"/>
          <w:szCs w:val="24"/>
          <w:shd w:val="clear" w:color="auto" w:fill="FFFFFF"/>
        </w:rPr>
        <w:t xml:space="preserve">, A. L. (2017). Resolving Barriers to Access to the General Curriculum: Lessons </w:t>
      </w:r>
      <w:proofErr w:type="gramStart"/>
      <w:r w:rsidRPr="00707882">
        <w:rPr>
          <w:rFonts w:ascii="Times New Roman" w:hAnsi="Times New Roman" w:cs="Times New Roman"/>
          <w:sz w:val="24"/>
          <w:szCs w:val="24"/>
          <w:shd w:val="clear" w:color="auto" w:fill="FFFFFF"/>
        </w:rPr>
        <w:t>From</w:t>
      </w:r>
      <w:proofErr w:type="gramEnd"/>
      <w:r w:rsidRPr="00707882">
        <w:rPr>
          <w:rFonts w:ascii="Times New Roman" w:hAnsi="Times New Roman" w:cs="Times New Roman"/>
          <w:sz w:val="24"/>
          <w:szCs w:val="24"/>
          <w:shd w:val="clear" w:color="auto" w:fill="FFFFFF"/>
        </w:rPr>
        <w:t xml:space="preserve"> an Exemplary Inclusive District. </w:t>
      </w:r>
      <w:r w:rsidRPr="00707882">
        <w:rPr>
          <w:rFonts w:ascii="Times New Roman" w:hAnsi="Times New Roman" w:cs="Times New Roman"/>
          <w:i/>
          <w:iCs/>
          <w:sz w:val="24"/>
          <w:szCs w:val="24"/>
          <w:shd w:val="clear" w:color="auto" w:fill="FFFFFF"/>
        </w:rPr>
        <w:t>Inclusion (Washington, D.C.)</w:t>
      </w:r>
      <w:r w:rsidRPr="00707882">
        <w:rPr>
          <w:rFonts w:ascii="Times New Roman" w:hAnsi="Times New Roman" w:cs="Times New Roman"/>
          <w:sz w:val="24"/>
          <w:szCs w:val="24"/>
          <w:shd w:val="clear" w:color="auto" w:fill="FFFFFF"/>
        </w:rPr>
        <w:t>, </w:t>
      </w:r>
      <w:r w:rsidRPr="00707882">
        <w:rPr>
          <w:rFonts w:ascii="Times New Roman" w:hAnsi="Times New Roman" w:cs="Times New Roman"/>
          <w:i/>
          <w:iCs/>
          <w:sz w:val="24"/>
          <w:szCs w:val="24"/>
          <w:shd w:val="clear" w:color="auto" w:fill="FFFFFF"/>
        </w:rPr>
        <w:t>5</w:t>
      </w:r>
      <w:r w:rsidRPr="00707882">
        <w:rPr>
          <w:rFonts w:ascii="Times New Roman" w:hAnsi="Times New Roman" w:cs="Times New Roman"/>
          <w:sz w:val="24"/>
          <w:szCs w:val="24"/>
          <w:shd w:val="clear" w:color="auto" w:fill="FFFFFF"/>
        </w:rPr>
        <w:t xml:space="preserve">(2), 121–135. </w:t>
      </w:r>
      <w:hyperlink r:id="rId52" w:history="1">
        <w:r w:rsidRPr="00707882">
          <w:rPr>
            <w:rStyle w:val="Hyperlink"/>
            <w:rFonts w:ascii="Times New Roman" w:hAnsi="Times New Roman" w:cs="Times New Roman"/>
            <w:color w:val="auto"/>
            <w:sz w:val="24"/>
            <w:szCs w:val="24"/>
            <w:shd w:val="clear" w:color="auto" w:fill="FFFFFF"/>
          </w:rPr>
          <w:t>https://doi.org/10.1352/2326-6988-5.2.121</w:t>
        </w:r>
      </w:hyperlink>
    </w:p>
    <w:p w14:paraId="7C28A7B7" w14:textId="77777777" w:rsidR="00DA17CC" w:rsidRPr="00707882" w:rsidRDefault="00DA17CC" w:rsidP="00DA17CC">
      <w:pPr>
        <w:spacing w:after="0" w:line="480" w:lineRule="auto"/>
        <w:ind w:left="810" w:hanging="810"/>
        <w:rPr>
          <w:rFonts w:ascii="Times New Roman" w:hAnsi="Times New Roman" w:cs="Times New Roman"/>
          <w:sz w:val="24"/>
          <w:szCs w:val="24"/>
        </w:rPr>
      </w:pPr>
      <w:r w:rsidRPr="00707882">
        <w:rPr>
          <w:rFonts w:ascii="Times New Roman" w:hAnsi="Times New Roman" w:cs="Times New Roman"/>
          <w:sz w:val="24"/>
          <w:szCs w:val="24"/>
        </w:rPr>
        <w:t xml:space="preserve">Patton, M. (1990). </w:t>
      </w:r>
      <w:r w:rsidRPr="00707882">
        <w:rPr>
          <w:rFonts w:ascii="Times New Roman" w:hAnsi="Times New Roman" w:cs="Times New Roman"/>
          <w:i/>
          <w:iCs/>
          <w:sz w:val="24"/>
          <w:szCs w:val="24"/>
        </w:rPr>
        <w:t>Qualitative evaluation and research methods</w:t>
      </w:r>
      <w:r w:rsidRPr="00707882">
        <w:rPr>
          <w:rFonts w:ascii="Times New Roman" w:hAnsi="Times New Roman" w:cs="Times New Roman"/>
          <w:sz w:val="24"/>
          <w:szCs w:val="24"/>
        </w:rPr>
        <w:t>. Sage.</w:t>
      </w:r>
    </w:p>
    <w:p w14:paraId="119B8052" w14:textId="77777777" w:rsidR="00DA17CC" w:rsidRPr="00707882" w:rsidRDefault="00DA17CC" w:rsidP="00DA17CC">
      <w:pPr>
        <w:spacing w:after="0" w:line="480" w:lineRule="auto"/>
        <w:ind w:left="720" w:hanging="720"/>
        <w:rPr>
          <w:rStyle w:val="Hyperlink"/>
          <w:rFonts w:ascii="Times New Roman" w:hAnsi="Times New Roman" w:cs="Times New Roman"/>
          <w:color w:val="auto"/>
          <w:sz w:val="24"/>
          <w:szCs w:val="24"/>
          <w:shd w:val="clear" w:color="auto" w:fill="FFFFFF"/>
        </w:rPr>
      </w:pPr>
      <w:r w:rsidRPr="00707882">
        <w:rPr>
          <w:rFonts w:ascii="Times New Roman" w:hAnsi="Times New Roman" w:cs="Times New Roman"/>
          <w:sz w:val="24"/>
          <w:szCs w:val="24"/>
          <w:shd w:val="clear" w:color="auto" w:fill="FFFFFF"/>
        </w:rPr>
        <w:t xml:space="preserve">Pit‐ten C., Schwab, S., Hecht, P., &amp; Aiello, P. (2019). Editorial: teachers’ attitudes and self‐efficacy beliefs </w:t>
      </w:r>
      <w:proofErr w:type="gramStart"/>
      <w:r w:rsidRPr="00707882">
        <w:rPr>
          <w:rFonts w:ascii="Times New Roman" w:hAnsi="Times New Roman" w:cs="Times New Roman"/>
          <w:sz w:val="24"/>
          <w:szCs w:val="24"/>
          <w:shd w:val="clear" w:color="auto" w:fill="FFFFFF"/>
        </w:rPr>
        <w:t>with regard to</w:t>
      </w:r>
      <w:proofErr w:type="gramEnd"/>
      <w:r w:rsidRPr="00707882">
        <w:rPr>
          <w:rFonts w:ascii="Times New Roman" w:hAnsi="Times New Roman" w:cs="Times New Roman"/>
          <w:sz w:val="24"/>
          <w:szCs w:val="24"/>
          <w:shd w:val="clear" w:color="auto" w:fill="FFFFFF"/>
        </w:rPr>
        <w:t xml:space="preserve"> inclusive education. </w:t>
      </w:r>
      <w:r w:rsidRPr="00707882">
        <w:rPr>
          <w:rFonts w:ascii="Times New Roman" w:hAnsi="Times New Roman" w:cs="Times New Roman"/>
          <w:i/>
          <w:iCs/>
          <w:sz w:val="24"/>
          <w:szCs w:val="24"/>
          <w:shd w:val="clear" w:color="auto" w:fill="FFFFFF"/>
        </w:rPr>
        <w:t>Journal of Research in Special Educational Needs</w:t>
      </w:r>
      <w:r w:rsidRPr="00707882">
        <w:rPr>
          <w:rFonts w:ascii="Times New Roman" w:hAnsi="Times New Roman" w:cs="Times New Roman"/>
          <w:sz w:val="24"/>
          <w:szCs w:val="24"/>
          <w:shd w:val="clear" w:color="auto" w:fill="FFFFFF"/>
        </w:rPr>
        <w:t>, </w:t>
      </w:r>
      <w:r w:rsidRPr="00707882">
        <w:rPr>
          <w:rFonts w:ascii="Times New Roman" w:hAnsi="Times New Roman" w:cs="Times New Roman"/>
          <w:i/>
          <w:iCs/>
          <w:sz w:val="24"/>
          <w:szCs w:val="24"/>
          <w:shd w:val="clear" w:color="auto" w:fill="FFFFFF"/>
        </w:rPr>
        <w:t>19</w:t>
      </w:r>
      <w:r w:rsidRPr="00707882">
        <w:rPr>
          <w:rFonts w:ascii="Times New Roman" w:hAnsi="Times New Roman" w:cs="Times New Roman"/>
          <w:sz w:val="24"/>
          <w:szCs w:val="24"/>
          <w:shd w:val="clear" w:color="auto" w:fill="FFFFFF"/>
        </w:rPr>
        <w:t xml:space="preserve">(S1), 3–7. </w:t>
      </w:r>
      <w:hyperlink r:id="rId53" w:history="1">
        <w:r w:rsidRPr="00707882">
          <w:rPr>
            <w:rStyle w:val="Hyperlink"/>
            <w:rFonts w:ascii="Times New Roman" w:hAnsi="Times New Roman" w:cs="Times New Roman"/>
            <w:color w:val="auto"/>
            <w:sz w:val="24"/>
            <w:szCs w:val="24"/>
            <w:shd w:val="clear" w:color="auto" w:fill="FFFFFF"/>
          </w:rPr>
          <w:t>https://doi.org/10.1111/1471-3802.12480</w:t>
        </w:r>
      </w:hyperlink>
    </w:p>
    <w:p w14:paraId="159688E2" w14:textId="77777777" w:rsidR="00DA17CC" w:rsidRPr="00707882" w:rsidRDefault="00DA17CC" w:rsidP="00DA17CC">
      <w:pPr>
        <w:autoSpaceDE w:val="0"/>
        <w:autoSpaceDN w:val="0"/>
        <w:adjustRightInd w:val="0"/>
        <w:spacing w:after="0" w:line="480" w:lineRule="auto"/>
        <w:ind w:left="720" w:hanging="720"/>
        <w:rPr>
          <w:rFonts w:ascii="Times New Roman" w:hAnsi="Times New Roman" w:cs="Times New Roman"/>
          <w:sz w:val="24"/>
          <w:szCs w:val="24"/>
        </w:rPr>
      </w:pPr>
      <w:r w:rsidRPr="00707882">
        <w:rPr>
          <w:rFonts w:ascii="Times New Roman" w:hAnsi="Times New Roman" w:cs="Times New Roman"/>
          <w:sz w:val="24"/>
          <w:szCs w:val="24"/>
        </w:rPr>
        <w:lastRenderedPageBreak/>
        <w:t xml:space="preserve">Rakap, S., Cig, O., &amp; Parlak-Rakap, A. (2017) Preparing preschool teacher candidates for inclusion: impact of two special education courses on their perspectives. </w:t>
      </w:r>
      <w:r w:rsidRPr="00707882">
        <w:rPr>
          <w:rFonts w:ascii="Times New Roman" w:hAnsi="Times New Roman" w:cs="Times New Roman"/>
          <w:i/>
          <w:iCs/>
          <w:sz w:val="24"/>
          <w:szCs w:val="24"/>
        </w:rPr>
        <w:t>Journal of Research in Special Education Needs, 17</w:t>
      </w:r>
      <w:r w:rsidRPr="00707882">
        <w:rPr>
          <w:rFonts w:ascii="Times New Roman" w:hAnsi="Times New Roman" w:cs="Times New Roman"/>
          <w:sz w:val="24"/>
          <w:szCs w:val="24"/>
        </w:rPr>
        <w:t>(2), 98</w:t>
      </w:r>
      <w:r w:rsidRPr="00707882">
        <w:rPr>
          <w:rFonts w:ascii="Times New Roman" w:hAnsi="Times New Roman" w:cs="Times New Roman"/>
          <w:sz w:val="24"/>
          <w:szCs w:val="24"/>
          <w:shd w:val="clear" w:color="auto" w:fill="FFFFFF"/>
        </w:rPr>
        <w:t>–</w:t>
      </w:r>
      <w:r w:rsidRPr="00707882">
        <w:rPr>
          <w:rFonts w:ascii="Times New Roman" w:hAnsi="Times New Roman" w:cs="Times New Roman"/>
          <w:sz w:val="24"/>
          <w:szCs w:val="24"/>
        </w:rPr>
        <w:t xml:space="preserve">109. </w:t>
      </w:r>
    </w:p>
    <w:p w14:paraId="4B0DF754" w14:textId="77777777" w:rsidR="00DA17CC" w:rsidRPr="002A072E" w:rsidRDefault="00DA17CC" w:rsidP="00DA17CC">
      <w:pPr>
        <w:autoSpaceDE w:val="0"/>
        <w:autoSpaceDN w:val="0"/>
        <w:adjustRightInd w:val="0"/>
        <w:spacing w:after="0" w:line="480" w:lineRule="auto"/>
        <w:ind w:left="720" w:hanging="90"/>
        <w:rPr>
          <w:rFonts w:ascii="Times New Roman" w:hAnsi="Times New Roman" w:cs="Times New Roman"/>
          <w:sz w:val="24"/>
          <w:szCs w:val="24"/>
          <w:u w:val="single"/>
        </w:rPr>
      </w:pPr>
      <w:r w:rsidRPr="002A072E">
        <w:t xml:space="preserve">  </w:t>
      </w:r>
      <w:hyperlink r:id="rId54" w:history="1">
        <w:r w:rsidRPr="002A072E">
          <w:rPr>
            <w:rStyle w:val="Hyperlink"/>
            <w:rFonts w:ascii="Times New Roman" w:hAnsi="Times New Roman" w:cs="Times New Roman"/>
            <w:color w:val="auto"/>
            <w:sz w:val="24"/>
            <w:szCs w:val="24"/>
          </w:rPr>
          <w:t>https://doi.org/10.1111/1471-3802.12116</w:t>
        </w:r>
      </w:hyperlink>
    </w:p>
    <w:p w14:paraId="71D63851" w14:textId="3D1607F4" w:rsidR="00DA17CC" w:rsidRPr="00707882" w:rsidRDefault="00DA17CC" w:rsidP="00DA17CC">
      <w:pPr>
        <w:autoSpaceDE w:val="0"/>
        <w:autoSpaceDN w:val="0"/>
        <w:adjustRightInd w:val="0"/>
        <w:spacing w:after="0" w:line="480" w:lineRule="auto"/>
        <w:ind w:left="720" w:hanging="720"/>
        <w:rPr>
          <w:rFonts w:ascii="Times New Roman" w:hAnsi="Times New Roman" w:cs="Times New Roman"/>
          <w:sz w:val="24"/>
          <w:szCs w:val="24"/>
          <w:shd w:val="clear" w:color="auto" w:fill="FFFFFF"/>
        </w:rPr>
      </w:pPr>
      <w:r w:rsidRPr="00707882">
        <w:rPr>
          <w:rFonts w:ascii="Times New Roman" w:hAnsi="Times New Roman" w:cs="Times New Roman"/>
          <w:sz w:val="24"/>
          <w:szCs w:val="24"/>
          <w:shd w:val="clear" w:color="auto" w:fill="FFFFFF"/>
        </w:rPr>
        <w:t xml:space="preserve">Richardson-Gibbs, </w:t>
      </w:r>
      <w:r w:rsidR="00223E26">
        <w:rPr>
          <w:rFonts w:ascii="Times New Roman" w:hAnsi="Times New Roman" w:cs="Times New Roman"/>
          <w:sz w:val="24"/>
          <w:szCs w:val="24"/>
          <w:shd w:val="clear" w:color="auto" w:fill="FFFFFF"/>
        </w:rPr>
        <w:t xml:space="preserve">A. </w:t>
      </w:r>
      <w:r w:rsidRPr="00707882">
        <w:rPr>
          <w:rFonts w:ascii="Times New Roman" w:hAnsi="Times New Roman" w:cs="Times New Roman"/>
          <w:sz w:val="24"/>
          <w:szCs w:val="24"/>
          <w:shd w:val="clear" w:color="auto" w:fill="FFFFFF"/>
        </w:rPr>
        <w:t>&amp; Klein, M. (2014). An Introduction to Preschool Inclusion Support Practices. In </w:t>
      </w:r>
      <w:r w:rsidRPr="00707882">
        <w:rPr>
          <w:rFonts w:ascii="Times New Roman" w:hAnsi="Times New Roman" w:cs="Times New Roman"/>
          <w:i/>
          <w:iCs/>
          <w:sz w:val="24"/>
          <w:szCs w:val="24"/>
          <w:shd w:val="clear" w:color="auto" w:fill="FFFFFF"/>
        </w:rPr>
        <w:t>Making Preschool Inclusion Work</w:t>
      </w:r>
      <w:r w:rsidRPr="00707882">
        <w:rPr>
          <w:rFonts w:ascii="Times New Roman" w:hAnsi="Times New Roman" w:cs="Times New Roman"/>
          <w:sz w:val="24"/>
          <w:szCs w:val="24"/>
          <w:shd w:val="clear" w:color="auto" w:fill="FFFFFF"/>
        </w:rPr>
        <w:t>. Brookes Publishing.</w:t>
      </w:r>
    </w:p>
    <w:p w14:paraId="423B5D5B" w14:textId="77777777" w:rsidR="00DA17CC" w:rsidRDefault="00DA17CC" w:rsidP="00DA17CC">
      <w:pPr>
        <w:spacing w:after="0" w:line="480" w:lineRule="auto"/>
        <w:ind w:left="810" w:hanging="810"/>
        <w:rPr>
          <w:rFonts w:ascii="Times New Roman" w:hAnsi="Times New Roman" w:cs="Times New Roman"/>
          <w:sz w:val="24"/>
          <w:szCs w:val="24"/>
          <w:shd w:val="clear" w:color="auto" w:fill="FFFFFF"/>
        </w:rPr>
      </w:pPr>
      <w:r w:rsidRPr="00707882">
        <w:rPr>
          <w:rFonts w:ascii="Times New Roman" w:hAnsi="Times New Roman" w:cs="Times New Roman"/>
          <w:sz w:val="24"/>
          <w:szCs w:val="24"/>
          <w:shd w:val="clear" w:color="auto" w:fill="FFFFFF"/>
        </w:rPr>
        <w:t>Salkind, N. J. (2010). </w:t>
      </w:r>
      <w:r w:rsidRPr="00707882">
        <w:rPr>
          <w:rFonts w:ascii="Times New Roman" w:hAnsi="Times New Roman" w:cs="Times New Roman"/>
          <w:i/>
          <w:iCs/>
          <w:sz w:val="24"/>
          <w:szCs w:val="24"/>
          <w:shd w:val="clear" w:color="auto" w:fill="FFFFFF"/>
        </w:rPr>
        <w:t>Encyclopedia of research design</w:t>
      </w:r>
      <w:r w:rsidRPr="00707882">
        <w:rPr>
          <w:rFonts w:ascii="Times New Roman" w:hAnsi="Times New Roman" w:cs="Times New Roman"/>
          <w:sz w:val="24"/>
          <w:szCs w:val="24"/>
          <w:shd w:val="clear" w:color="auto" w:fill="FFFFFF"/>
        </w:rPr>
        <w:t> (Vols. 1-0). Sage Publications, Inc.</w:t>
      </w:r>
    </w:p>
    <w:p w14:paraId="7A79557B" w14:textId="77777777" w:rsidR="00DA17CC" w:rsidRPr="002636B0" w:rsidRDefault="00000000" w:rsidP="00DA17CC">
      <w:pPr>
        <w:spacing w:after="0" w:line="480" w:lineRule="auto"/>
        <w:ind w:left="720"/>
        <w:rPr>
          <w:rFonts w:ascii="Times New Roman" w:hAnsi="Times New Roman" w:cs="Times New Roman"/>
          <w:sz w:val="24"/>
          <w:szCs w:val="24"/>
          <w:shd w:val="clear" w:color="auto" w:fill="FFFFFF"/>
        </w:rPr>
      </w:pPr>
      <w:hyperlink r:id="rId55" w:history="1">
        <w:r w:rsidR="00DA17CC" w:rsidRPr="002636B0">
          <w:rPr>
            <w:rStyle w:val="Hyperlink"/>
            <w:rFonts w:ascii="Times New Roman" w:hAnsi="Times New Roman" w:cs="Times New Roman"/>
            <w:color w:val="auto"/>
            <w:sz w:val="24"/>
            <w:szCs w:val="24"/>
            <w:shd w:val="clear" w:color="auto" w:fill="FFFFFF"/>
          </w:rPr>
          <w:t>https://doi.org/10.4135/9781412961288</w:t>
        </w:r>
      </w:hyperlink>
    </w:p>
    <w:p w14:paraId="1BD13F54" w14:textId="77777777" w:rsidR="00DA17CC" w:rsidRPr="00707882" w:rsidRDefault="00DA17CC" w:rsidP="00DA17CC">
      <w:pPr>
        <w:spacing w:after="0" w:line="480" w:lineRule="auto"/>
        <w:ind w:left="720" w:hanging="720"/>
        <w:rPr>
          <w:rFonts w:ascii="Times New Roman" w:hAnsi="Times New Roman" w:cs="Times New Roman"/>
          <w:sz w:val="24"/>
          <w:szCs w:val="24"/>
        </w:rPr>
      </w:pPr>
      <w:r w:rsidRPr="00707882">
        <w:rPr>
          <w:rFonts w:ascii="Times New Roman" w:hAnsi="Times New Roman" w:cs="Times New Roman"/>
          <w:sz w:val="24"/>
          <w:szCs w:val="24"/>
        </w:rPr>
        <w:t xml:space="preserve">Seidman, I. (2019). </w:t>
      </w:r>
      <w:r w:rsidRPr="00707882">
        <w:rPr>
          <w:rFonts w:ascii="Times New Roman" w:hAnsi="Times New Roman" w:cs="Times New Roman"/>
          <w:i/>
          <w:iCs/>
          <w:sz w:val="24"/>
          <w:szCs w:val="24"/>
        </w:rPr>
        <w:t>Interviewing as Qualitative Research: A Guide for Researchers in Education and the Social Sciences</w:t>
      </w:r>
      <w:r w:rsidRPr="00707882">
        <w:rPr>
          <w:rFonts w:ascii="Times New Roman" w:hAnsi="Times New Roman" w:cs="Times New Roman"/>
          <w:sz w:val="24"/>
          <w:szCs w:val="24"/>
        </w:rPr>
        <w:t>. Fifth Edition. Teachers College Press.</w:t>
      </w:r>
    </w:p>
    <w:p w14:paraId="457745DE" w14:textId="77777777" w:rsidR="00DA17CC" w:rsidRPr="00707882" w:rsidRDefault="00DA17CC" w:rsidP="00DA17CC">
      <w:pPr>
        <w:autoSpaceDE w:val="0"/>
        <w:autoSpaceDN w:val="0"/>
        <w:adjustRightInd w:val="0"/>
        <w:spacing w:after="0" w:line="480" w:lineRule="auto"/>
        <w:ind w:left="720" w:hanging="720"/>
        <w:rPr>
          <w:rStyle w:val="Hyperlink"/>
          <w:rFonts w:ascii="Times New Roman" w:hAnsi="Times New Roman" w:cs="Times New Roman"/>
          <w:color w:val="auto"/>
          <w:sz w:val="24"/>
          <w:szCs w:val="24"/>
          <w:shd w:val="clear" w:color="auto" w:fill="FFFFFF"/>
        </w:rPr>
      </w:pPr>
      <w:r w:rsidRPr="00707882">
        <w:rPr>
          <w:rFonts w:ascii="Times New Roman" w:hAnsi="Times New Roman" w:cs="Times New Roman"/>
          <w:sz w:val="24"/>
          <w:szCs w:val="24"/>
          <w:shd w:val="clear" w:color="auto" w:fill="FFFFFF"/>
        </w:rPr>
        <w:t xml:space="preserve">Shonkoff., J. P., &amp; Phillips, D. A. (eds.) (2000). From neurons to neighborhoods: The science of early childhood development. Committee on integrating the Science of Early Childhood Development, National Research Council, and Institute of Medicine. National Academy Press. </w:t>
      </w:r>
      <w:hyperlink r:id="rId56" w:history="1">
        <w:r w:rsidRPr="00707882">
          <w:rPr>
            <w:rStyle w:val="Hyperlink"/>
            <w:rFonts w:ascii="Times New Roman" w:hAnsi="Times New Roman" w:cs="Times New Roman"/>
            <w:color w:val="auto"/>
            <w:sz w:val="24"/>
            <w:szCs w:val="24"/>
            <w:shd w:val="clear" w:color="auto" w:fill="FFFFFF"/>
          </w:rPr>
          <w:t>https://doi.org/10.17226/9824</w:t>
        </w:r>
      </w:hyperlink>
    </w:p>
    <w:p w14:paraId="0BC03303" w14:textId="77777777" w:rsidR="00DA17CC" w:rsidRPr="00707882" w:rsidRDefault="00DA17CC" w:rsidP="00DA17CC">
      <w:pPr>
        <w:autoSpaceDE w:val="0"/>
        <w:autoSpaceDN w:val="0"/>
        <w:adjustRightInd w:val="0"/>
        <w:spacing w:after="0" w:line="480" w:lineRule="auto"/>
        <w:ind w:left="720" w:hanging="720"/>
        <w:rPr>
          <w:rStyle w:val="Hyperlink"/>
          <w:rFonts w:ascii="Times New Roman" w:hAnsi="Times New Roman" w:cs="Times New Roman"/>
          <w:color w:val="auto"/>
          <w:sz w:val="24"/>
          <w:szCs w:val="24"/>
          <w:shd w:val="clear" w:color="auto" w:fill="FFFFFF"/>
        </w:rPr>
      </w:pPr>
      <w:r w:rsidRPr="00707882">
        <w:rPr>
          <w:rFonts w:ascii="Times New Roman" w:hAnsi="Times New Roman" w:cs="Times New Roman"/>
          <w:sz w:val="24"/>
          <w:szCs w:val="24"/>
          <w:shd w:val="clear" w:color="auto" w:fill="FFFFFF"/>
        </w:rPr>
        <w:t>Sira, Maine, E., &amp; McNeil, S. (2018). Building alliance for preschool inclusion: Parents of typically developing children, attitudes, and perceptions. </w:t>
      </w:r>
      <w:r w:rsidRPr="00707882">
        <w:rPr>
          <w:rFonts w:ascii="Times New Roman" w:hAnsi="Times New Roman" w:cs="Times New Roman"/>
          <w:i/>
          <w:iCs/>
          <w:sz w:val="24"/>
          <w:szCs w:val="24"/>
          <w:shd w:val="clear" w:color="auto" w:fill="FFFFFF"/>
        </w:rPr>
        <w:t>Journal of Early Childhood Teacher Education</w:t>
      </w:r>
      <w:r w:rsidRPr="00707882">
        <w:rPr>
          <w:rFonts w:ascii="Times New Roman" w:hAnsi="Times New Roman" w:cs="Times New Roman"/>
          <w:sz w:val="24"/>
          <w:szCs w:val="24"/>
          <w:shd w:val="clear" w:color="auto" w:fill="FFFFFF"/>
        </w:rPr>
        <w:t>, </w:t>
      </w:r>
      <w:r w:rsidRPr="00707882">
        <w:rPr>
          <w:rFonts w:ascii="Times New Roman" w:hAnsi="Times New Roman" w:cs="Times New Roman"/>
          <w:i/>
          <w:iCs/>
          <w:sz w:val="24"/>
          <w:szCs w:val="24"/>
          <w:shd w:val="clear" w:color="auto" w:fill="FFFFFF"/>
        </w:rPr>
        <w:t>39</w:t>
      </w:r>
      <w:r w:rsidRPr="00707882">
        <w:rPr>
          <w:rFonts w:ascii="Times New Roman" w:hAnsi="Times New Roman" w:cs="Times New Roman"/>
          <w:sz w:val="24"/>
          <w:szCs w:val="24"/>
          <w:shd w:val="clear" w:color="auto" w:fill="FFFFFF"/>
        </w:rPr>
        <w:t xml:space="preserve">(1), 32–49. </w:t>
      </w:r>
      <w:hyperlink r:id="rId57" w:history="1">
        <w:r w:rsidRPr="00707882">
          <w:rPr>
            <w:rStyle w:val="Hyperlink"/>
            <w:rFonts w:ascii="Times New Roman" w:hAnsi="Times New Roman" w:cs="Times New Roman"/>
            <w:color w:val="auto"/>
            <w:sz w:val="24"/>
            <w:szCs w:val="24"/>
            <w:shd w:val="clear" w:color="auto" w:fill="FFFFFF"/>
          </w:rPr>
          <w:t>https://doi.org/10.1080/10901027.2017.1415238</w:t>
        </w:r>
      </w:hyperlink>
    </w:p>
    <w:p w14:paraId="6771BA00" w14:textId="77777777" w:rsidR="00DA17CC" w:rsidRPr="00707882" w:rsidRDefault="00DA17CC" w:rsidP="00DA17CC">
      <w:pPr>
        <w:autoSpaceDE w:val="0"/>
        <w:autoSpaceDN w:val="0"/>
        <w:adjustRightInd w:val="0"/>
        <w:spacing w:after="0" w:line="480" w:lineRule="auto"/>
        <w:ind w:left="720" w:hanging="720"/>
        <w:rPr>
          <w:rFonts w:ascii="Times New Roman" w:hAnsi="Times New Roman" w:cs="Times New Roman"/>
          <w:sz w:val="24"/>
          <w:szCs w:val="24"/>
          <w:u w:val="single"/>
        </w:rPr>
      </w:pPr>
      <w:r w:rsidRPr="00707882">
        <w:rPr>
          <w:rFonts w:ascii="Times New Roman" w:hAnsi="Times New Roman" w:cs="Times New Roman"/>
          <w:sz w:val="24"/>
          <w:szCs w:val="24"/>
        </w:rPr>
        <w:t xml:space="preserve">Smith, S., &amp; Lawrence, Sharmila, &amp; Banerjee, Rashida. (2016). Preschool Inclusion Key Findings from Research and Implications for Policy. </w:t>
      </w:r>
      <w:r w:rsidRPr="00707882">
        <w:rPr>
          <w:rFonts w:ascii="Times New Roman" w:hAnsi="Times New Roman" w:cs="Times New Roman"/>
          <w:i/>
          <w:iCs/>
          <w:sz w:val="24"/>
          <w:szCs w:val="24"/>
        </w:rPr>
        <w:t xml:space="preserve">Childcare &amp; Early Education Research Connections, </w:t>
      </w:r>
      <w:r w:rsidRPr="00707882">
        <w:rPr>
          <w:rFonts w:ascii="Times New Roman" w:hAnsi="Times New Roman" w:cs="Times New Roman"/>
          <w:sz w:val="24"/>
          <w:szCs w:val="24"/>
        </w:rPr>
        <w:t>1-15</w:t>
      </w:r>
      <w:r w:rsidRPr="00707882">
        <w:rPr>
          <w:rFonts w:ascii="Times New Roman" w:hAnsi="Times New Roman" w:cs="Times New Roman"/>
          <w:i/>
          <w:iCs/>
          <w:sz w:val="24"/>
          <w:szCs w:val="24"/>
        </w:rPr>
        <w:t>.</w:t>
      </w:r>
      <w:r w:rsidRPr="00707882">
        <w:rPr>
          <w:rFonts w:ascii="Times New Roman" w:hAnsi="Times New Roman" w:cs="Times New Roman"/>
          <w:sz w:val="24"/>
          <w:szCs w:val="24"/>
        </w:rPr>
        <w:t xml:space="preserve"> </w:t>
      </w:r>
      <w:hyperlink r:id="rId58" w:history="1">
        <w:r w:rsidRPr="00707882">
          <w:rPr>
            <w:rStyle w:val="Hyperlink"/>
            <w:rFonts w:ascii="Times New Roman" w:hAnsi="Times New Roman" w:cs="Times New Roman"/>
            <w:color w:val="auto"/>
            <w:sz w:val="24"/>
            <w:szCs w:val="24"/>
          </w:rPr>
          <w:t>https://doi.org/10.7916/D8571C1C</w:t>
        </w:r>
      </w:hyperlink>
    </w:p>
    <w:p w14:paraId="10F98FE2" w14:textId="77777777" w:rsidR="00DA17CC" w:rsidRPr="00707882" w:rsidRDefault="00DA17CC" w:rsidP="00DA17CC">
      <w:pPr>
        <w:autoSpaceDE w:val="0"/>
        <w:autoSpaceDN w:val="0"/>
        <w:adjustRightInd w:val="0"/>
        <w:spacing w:after="0" w:line="480" w:lineRule="auto"/>
        <w:ind w:left="720" w:hanging="720"/>
        <w:rPr>
          <w:rFonts w:ascii="Times New Roman" w:hAnsi="Times New Roman" w:cs="Times New Roman"/>
          <w:sz w:val="24"/>
          <w:szCs w:val="24"/>
          <w:shd w:val="clear" w:color="auto" w:fill="FFFFFF"/>
        </w:rPr>
      </w:pPr>
      <w:r w:rsidRPr="00707882">
        <w:rPr>
          <w:rFonts w:ascii="Times New Roman" w:hAnsi="Times New Roman" w:cs="Times New Roman"/>
          <w:sz w:val="24"/>
          <w:szCs w:val="24"/>
          <w:shd w:val="clear" w:color="auto" w:fill="FFFFFF"/>
        </w:rPr>
        <w:t>Stayton, V. D. (2015). Preparation of Early Childhood Special Educators for Inclusive and Interdisciplinary Settings. </w:t>
      </w:r>
      <w:r w:rsidRPr="00707882">
        <w:rPr>
          <w:rFonts w:ascii="Times New Roman" w:hAnsi="Times New Roman" w:cs="Times New Roman"/>
          <w:i/>
          <w:iCs/>
          <w:sz w:val="24"/>
          <w:szCs w:val="24"/>
          <w:shd w:val="clear" w:color="auto" w:fill="FFFFFF"/>
        </w:rPr>
        <w:t>Infants and Young Children</w:t>
      </w:r>
      <w:r w:rsidRPr="00707882">
        <w:rPr>
          <w:rFonts w:ascii="Times New Roman" w:hAnsi="Times New Roman" w:cs="Times New Roman"/>
          <w:sz w:val="24"/>
          <w:szCs w:val="24"/>
          <w:shd w:val="clear" w:color="auto" w:fill="FFFFFF"/>
        </w:rPr>
        <w:t>, </w:t>
      </w:r>
      <w:r w:rsidRPr="00707882">
        <w:rPr>
          <w:rFonts w:ascii="Times New Roman" w:hAnsi="Times New Roman" w:cs="Times New Roman"/>
          <w:i/>
          <w:iCs/>
          <w:sz w:val="24"/>
          <w:szCs w:val="24"/>
          <w:shd w:val="clear" w:color="auto" w:fill="FFFFFF"/>
        </w:rPr>
        <w:t>28</w:t>
      </w:r>
      <w:r w:rsidRPr="00707882">
        <w:rPr>
          <w:rFonts w:ascii="Times New Roman" w:hAnsi="Times New Roman" w:cs="Times New Roman"/>
          <w:sz w:val="24"/>
          <w:szCs w:val="24"/>
          <w:shd w:val="clear" w:color="auto" w:fill="FFFFFF"/>
        </w:rPr>
        <w:t xml:space="preserve">(2), 113–122. </w:t>
      </w:r>
      <w:hyperlink r:id="rId59" w:history="1">
        <w:r w:rsidRPr="00707882">
          <w:rPr>
            <w:rStyle w:val="Hyperlink"/>
            <w:rFonts w:ascii="Times New Roman" w:hAnsi="Times New Roman" w:cs="Times New Roman"/>
            <w:color w:val="auto"/>
            <w:sz w:val="24"/>
            <w:szCs w:val="24"/>
            <w:shd w:val="clear" w:color="auto" w:fill="FFFFFF"/>
          </w:rPr>
          <w:t>https://doi.org/10.1097/IYC.0000000000000030</w:t>
        </w:r>
      </w:hyperlink>
    </w:p>
    <w:p w14:paraId="51118A92" w14:textId="77777777" w:rsidR="00DA17CC" w:rsidRPr="00707882" w:rsidRDefault="00DA17CC" w:rsidP="00DA17CC">
      <w:pPr>
        <w:autoSpaceDE w:val="0"/>
        <w:autoSpaceDN w:val="0"/>
        <w:adjustRightInd w:val="0"/>
        <w:spacing w:after="0" w:line="480" w:lineRule="auto"/>
        <w:ind w:left="720" w:hanging="720"/>
        <w:rPr>
          <w:rFonts w:ascii="Times New Roman" w:hAnsi="Times New Roman" w:cs="Times New Roman"/>
          <w:sz w:val="24"/>
          <w:szCs w:val="24"/>
          <w:shd w:val="clear" w:color="auto" w:fill="FFFFFF"/>
        </w:rPr>
      </w:pPr>
      <w:r w:rsidRPr="00707882">
        <w:rPr>
          <w:rFonts w:ascii="Times New Roman" w:hAnsi="Times New Roman" w:cs="Times New Roman"/>
          <w:sz w:val="24"/>
          <w:szCs w:val="24"/>
          <w:shd w:val="clear" w:color="auto" w:fill="FFFFFF"/>
        </w:rPr>
        <w:lastRenderedPageBreak/>
        <w:t xml:space="preserve">Strain, P., Schwartz, I. S., &amp; Barton, E. E. (2011). Providing Interventions for Young Children </w:t>
      </w:r>
      <w:proofErr w:type="gramStart"/>
      <w:r w:rsidRPr="00707882">
        <w:rPr>
          <w:rFonts w:ascii="Times New Roman" w:hAnsi="Times New Roman" w:cs="Times New Roman"/>
          <w:sz w:val="24"/>
          <w:szCs w:val="24"/>
          <w:shd w:val="clear" w:color="auto" w:fill="FFFFFF"/>
        </w:rPr>
        <w:t>With</w:t>
      </w:r>
      <w:proofErr w:type="gramEnd"/>
      <w:r w:rsidRPr="00707882">
        <w:rPr>
          <w:rFonts w:ascii="Times New Roman" w:hAnsi="Times New Roman" w:cs="Times New Roman"/>
          <w:sz w:val="24"/>
          <w:szCs w:val="24"/>
          <w:shd w:val="clear" w:color="auto" w:fill="FFFFFF"/>
        </w:rPr>
        <w:t xml:space="preserve"> Autism Spectrum Disorders: What We Still Need to Accomplish. </w:t>
      </w:r>
      <w:r w:rsidRPr="00707882">
        <w:rPr>
          <w:rFonts w:ascii="Times New Roman" w:hAnsi="Times New Roman" w:cs="Times New Roman"/>
          <w:i/>
          <w:iCs/>
          <w:sz w:val="24"/>
          <w:szCs w:val="24"/>
          <w:shd w:val="clear" w:color="auto" w:fill="FFFFFF"/>
        </w:rPr>
        <w:t>Journal of Early Intervention</w:t>
      </w:r>
      <w:r w:rsidRPr="00707882">
        <w:rPr>
          <w:rFonts w:ascii="Times New Roman" w:hAnsi="Times New Roman" w:cs="Times New Roman"/>
          <w:sz w:val="24"/>
          <w:szCs w:val="24"/>
          <w:shd w:val="clear" w:color="auto" w:fill="FFFFFF"/>
        </w:rPr>
        <w:t>, </w:t>
      </w:r>
      <w:r w:rsidRPr="00707882">
        <w:rPr>
          <w:rFonts w:ascii="Times New Roman" w:hAnsi="Times New Roman" w:cs="Times New Roman"/>
          <w:i/>
          <w:iCs/>
          <w:sz w:val="24"/>
          <w:szCs w:val="24"/>
          <w:shd w:val="clear" w:color="auto" w:fill="FFFFFF"/>
        </w:rPr>
        <w:t>33</w:t>
      </w:r>
      <w:r w:rsidRPr="00707882">
        <w:rPr>
          <w:rFonts w:ascii="Times New Roman" w:hAnsi="Times New Roman" w:cs="Times New Roman"/>
          <w:sz w:val="24"/>
          <w:szCs w:val="24"/>
          <w:shd w:val="clear" w:color="auto" w:fill="FFFFFF"/>
        </w:rPr>
        <w:t xml:space="preserve">(4), 321–332. </w:t>
      </w:r>
      <w:hyperlink r:id="rId60" w:history="1">
        <w:r w:rsidRPr="00707882">
          <w:rPr>
            <w:rStyle w:val="Hyperlink"/>
            <w:rFonts w:ascii="Times New Roman" w:hAnsi="Times New Roman" w:cs="Times New Roman"/>
            <w:color w:val="auto"/>
            <w:sz w:val="24"/>
            <w:szCs w:val="24"/>
            <w:shd w:val="clear" w:color="auto" w:fill="FFFFFF"/>
          </w:rPr>
          <w:t>https://doi.org/10.1177/1053815111429970</w:t>
        </w:r>
      </w:hyperlink>
    </w:p>
    <w:p w14:paraId="28FDE918" w14:textId="77777777" w:rsidR="00DA17CC" w:rsidRPr="00707882" w:rsidRDefault="00DA17CC" w:rsidP="00DA17CC">
      <w:pPr>
        <w:tabs>
          <w:tab w:val="left" w:pos="810"/>
        </w:tabs>
        <w:spacing w:after="0" w:line="480" w:lineRule="auto"/>
        <w:ind w:left="720" w:hanging="720"/>
        <w:rPr>
          <w:rStyle w:val="Hyperlink"/>
          <w:rFonts w:ascii="Times New Roman" w:hAnsi="Times New Roman" w:cs="Times New Roman"/>
          <w:color w:val="auto"/>
          <w:sz w:val="24"/>
          <w:szCs w:val="24"/>
          <w:shd w:val="clear" w:color="auto" w:fill="FFFFFF"/>
        </w:rPr>
      </w:pPr>
      <w:r w:rsidRPr="00707882">
        <w:rPr>
          <w:rFonts w:ascii="Times New Roman" w:hAnsi="Times New Roman" w:cs="Times New Roman"/>
          <w:sz w:val="24"/>
          <w:szCs w:val="24"/>
        </w:rPr>
        <w:t xml:space="preserve">Strain, P. (2014). </w:t>
      </w:r>
      <w:hyperlink r:id="rId61" w:tgtFrame="_blank" w:history="1">
        <w:r w:rsidRPr="00707882">
          <w:rPr>
            <w:rFonts w:ascii="Times New Roman" w:hAnsi="Times New Roman" w:cs="Times New Roman"/>
            <w:sz w:val="24"/>
            <w:szCs w:val="24"/>
            <w:shd w:val="clear" w:color="auto" w:fill="FFFFFF"/>
          </w:rPr>
          <w:t>Inclusion for Preschool Children With Disabilities: What We Know and What We Should be Doing</w:t>
        </w:r>
      </w:hyperlink>
      <w:r w:rsidRPr="00707882">
        <w:rPr>
          <w:rFonts w:ascii="Times New Roman" w:hAnsi="Times New Roman" w:cs="Times New Roman"/>
          <w:sz w:val="24"/>
          <w:szCs w:val="24"/>
        </w:rPr>
        <w:t>.</w:t>
      </w:r>
      <w:r w:rsidRPr="00707882">
        <w:rPr>
          <w:rFonts w:ascii="Times New Roman" w:hAnsi="Times New Roman" w:cs="Times New Roman"/>
          <w:sz w:val="24"/>
          <w:szCs w:val="24"/>
          <w:shd w:val="clear" w:color="auto" w:fill="FFFFFF"/>
        </w:rPr>
        <w:t xml:space="preserve"> </w:t>
      </w:r>
      <w:proofErr w:type="gramStart"/>
      <w:r w:rsidRPr="00707882">
        <w:rPr>
          <w:rFonts w:ascii="Times New Roman" w:hAnsi="Times New Roman" w:cs="Times New Roman"/>
          <w:sz w:val="24"/>
          <w:szCs w:val="24"/>
          <w:shd w:val="clear" w:color="auto" w:fill="FFFFFF"/>
        </w:rPr>
        <w:t>A brief summary</w:t>
      </w:r>
      <w:proofErr w:type="gramEnd"/>
      <w:r w:rsidRPr="00707882">
        <w:rPr>
          <w:rFonts w:ascii="Times New Roman" w:hAnsi="Times New Roman" w:cs="Times New Roman"/>
          <w:sz w:val="24"/>
          <w:szCs w:val="24"/>
          <w:shd w:val="clear" w:color="auto" w:fill="FFFFFF"/>
        </w:rPr>
        <w:t xml:space="preserve"> of key points we should be implementing based on the research regarding preschool inclusion.</w:t>
      </w:r>
      <w:r w:rsidRPr="00707882">
        <w:rPr>
          <w:rFonts w:ascii="Times New Roman" w:hAnsi="Times New Roman" w:cs="Times New Roman"/>
          <w:sz w:val="24"/>
          <w:szCs w:val="24"/>
        </w:rPr>
        <w:t xml:space="preserve"> </w:t>
      </w:r>
      <w:r w:rsidRPr="00707882">
        <w:rPr>
          <w:rFonts w:ascii="Times New Roman" w:hAnsi="Times New Roman" w:cs="Times New Roman"/>
          <w:sz w:val="24"/>
          <w:szCs w:val="24"/>
          <w:u w:val="single"/>
          <w:shd w:val="clear" w:color="auto" w:fill="FFFFFF"/>
        </w:rPr>
        <w:t>http://www.eclre.org/media/88372/strain_what_we_know_.pdf</w:t>
      </w:r>
    </w:p>
    <w:p w14:paraId="2FE40055" w14:textId="77777777" w:rsidR="00DA17CC" w:rsidRPr="00707882" w:rsidRDefault="00DA17CC" w:rsidP="00DA17CC">
      <w:pPr>
        <w:autoSpaceDE w:val="0"/>
        <w:autoSpaceDN w:val="0"/>
        <w:adjustRightInd w:val="0"/>
        <w:spacing w:after="0" w:line="480" w:lineRule="auto"/>
        <w:ind w:left="720" w:hanging="720"/>
        <w:rPr>
          <w:rStyle w:val="Hyperlink"/>
          <w:rFonts w:ascii="Times New Roman" w:hAnsi="Times New Roman" w:cs="Times New Roman"/>
          <w:color w:val="auto"/>
          <w:sz w:val="24"/>
          <w:szCs w:val="24"/>
          <w:shd w:val="clear" w:color="auto" w:fill="FFFFFF"/>
        </w:rPr>
      </w:pPr>
      <w:r w:rsidRPr="00707882">
        <w:rPr>
          <w:rFonts w:ascii="Times New Roman" w:hAnsi="Times New Roman" w:cs="Times New Roman"/>
          <w:sz w:val="24"/>
          <w:szCs w:val="24"/>
          <w:shd w:val="clear" w:color="auto" w:fill="FFFFFF"/>
        </w:rPr>
        <w:t>Strain, P., &amp; Bovey, E. H. (2017). Four-Year Follow-Up of Children in the LEAP Randomized Trial: Some Planned and Accidental Findings. </w:t>
      </w:r>
      <w:r w:rsidRPr="00707882">
        <w:rPr>
          <w:rFonts w:ascii="Times New Roman" w:hAnsi="Times New Roman" w:cs="Times New Roman"/>
          <w:i/>
          <w:iCs/>
          <w:sz w:val="24"/>
          <w:szCs w:val="24"/>
          <w:shd w:val="clear" w:color="auto" w:fill="FFFFFF"/>
        </w:rPr>
        <w:t>Topics in Early Childhood Special Education</w:t>
      </w:r>
      <w:r w:rsidRPr="00707882">
        <w:rPr>
          <w:rFonts w:ascii="Times New Roman" w:hAnsi="Times New Roman" w:cs="Times New Roman"/>
          <w:sz w:val="24"/>
          <w:szCs w:val="24"/>
          <w:shd w:val="clear" w:color="auto" w:fill="FFFFFF"/>
        </w:rPr>
        <w:t>, </w:t>
      </w:r>
      <w:r w:rsidRPr="00707882">
        <w:rPr>
          <w:rFonts w:ascii="Times New Roman" w:hAnsi="Times New Roman" w:cs="Times New Roman"/>
          <w:i/>
          <w:iCs/>
          <w:sz w:val="24"/>
          <w:szCs w:val="24"/>
          <w:shd w:val="clear" w:color="auto" w:fill="FFFFFF"/>
        </w:rPr>
        <w:t>37</w:t>
      </w:r>
      <w:r w:rsidRPr="00707882">
        <w:rPr>
          <w:rFonts w:ascii="Times New Roman" w:hAnsi="Times New Roman" w:cs="Times New Roman"/>
          <w:sz w:val="24"/>
          <w:szCs w:val="24"/>
          <w:shd w:val="clear" w:color="auto" w:fill="FFFFFF"/>
        </w:rPr>
        <w:t xml:space="preserve">(2), 121–126. </w:t>
      </w:r>
      <w:hyperlink r:id="rId62" w:history="1">
        <w:r w:rsidRPr="00707882">
          <w:rPr>
            <w:rStyle w:val="Hyperlink"/>
            <w:rFonts w:ascii="Times New Roman" w:hAnsi="Times New Roman" w:cs="Times New Roman"/>
            <w:color w:val="auto"/>
            <w:sz w:val="24"/>
            <w:szCs w:val="24"/>
            <w:shd w:val="clear" w:color="auto" w:fill="FFFFFF"/>
          </w:rPr>
          <w:t>https://doi.org/10.1177/0271121417711531</w:t>
        </w:r>
      </w:hyperlink>
    </w:p>
    <w:p w14:paraId="58ED82B6" w14:textId="77777777" w:rsidR="00DA17CC" w:rsidRPr="00707882" w:rsidRDefault="00DA17CC" w:rsidP="00DA17CC">
      <w:pPr>
        <w:spacing w:after="0" w:line="480" w:lineRule="auto"/>
        <w:ind w:left="720" w:hanging="720"/>
        <w:rPr>
          <w:rFonts w:ascii="Times New Roman" w:hAnsi="Times New Roman" w:cs="Times New Roman"/>
          <w:i/>
          <w:iCs/>
          <w:sz w:val="24"/>
          <w:szCs w:val="24"/>
        </w:rPr>
      </w:pPr>
      <w:proofErr w:type="spellStart"/>
      <w:r w:rsidRPr="00707882">
        <w:rPr>
          <w:rFonts w:ascii="Times New Roman" w:hAnsi="Times New Roman" w:cs="Times New Roman"/>
          <w:sz w:val="24"/>
          <w:szCs w:val="24"/>
        </w:rPr>
        <w:t>Sunko</w:t>
      </w:r>
      <w:proofErr w:type="spellEnd"/>
      <w:r w:rsidRPr="00707882">
        <w:rPr>
          <w:rFonts w:ascii="Times New Roman" w:hAnsi="Times New Roman" w:cs="Times New Roman"/>
          <w:sz w:val="24"/>
          <w:szCs w:val="24"/>
        </w:rPr>
        <w:t xml:space="preserve">, E. &amp; </w:t>
      </w:r>
      <w:proofErr w:type="spellStart"/>
      <w:r w:rsidRPr="00707882">
        <w:rPr>
          <w:rFonts w:ascii="Times New Roman" w:hAnsi="Times New Roman" w:cs="Times New Roman"/>
          <w:sz w:val="24"/>
          <w:szCs w:val="24"/>
        </w:rPr>
        <w:t>Kaselj</w:t>
      </w:r>
      <w:proofErr w:type="spellEnd"/>
      <w:r w:rsidRPr="00707882">
        <w:rPr>
          <w:rFonts w:ascii="Times New Roman" w:hAnsi="Times New Roman" w:cs="Times New Roman"/>
          <w:sz w:val="24"/>
          <w:szCs w:val="24"/>
        </w:rPr>
        <w:t>, I. T. (2020). Attitudes of Early Childhood and Preschool Education Students and Teachers towards Inclusion of Children with Down Syndrome.</w:t>
      </w:r>
      <w:r w:rsidRPr="00707882">
        <w:rPr>
          <w:rFonts w:ascii="Times New Roman" w:hAnsi="Times New Roman" w:cs="Times New Roman"/>
          <w:i/>
          <w:iCs/>
          <w:sz w:val="24"/>
          <w:szCs w:val="24"/>
        </w:rPr>
        <w:t xml:space="preserve"> International Journal of Education and Practice, 8</w:t>
      </w:r>
      <w:r w:rsidRPr="00707882">
        <w:rPr>
          <w:rFonts w:ascii="Times New Roman" w:hAnsi="Times New Roman" w:cs="Times New Roman"/>
          <w:sz w:val="24"/>
          <w:szCs w:val="24"/>
        </w:rPr>
        <w:t>(3),</w:t>
      </w:r>
      <w:r w:rsidRPr="00707882">
        <w:rPr>
          <w:rFonts w:ascii="Times New Roman" w:hAnsi="Times New Roman" w:cs="Times New Roman"/>
          <w:i/>
          <w:iCs/>
          <w:sz w:val="24"/>
          <w:szCs w:val="24"/>
        </w:rPr>
        <w:t xml:space="preserve"> </w:t>
      </w:r>
      <w:r w:rsidRPr="00707882">
        <w:rPr>
          <w:rFonts w:ascii="Times New Roman" w:hAnsi="Times New Roman" w:cs="Times New Roman"/>
          <w:sz w:val="24"/>
          <w:szCs w:val="24"/>
        </w:rPr>
        <w:t>485</w:t>
      </w:r>
      <w:r w:rsidRPr="00707882">
        <w:rPr>
          <w:rFonts w:ascii="Times New Roman" w:hAnsi="Times New Roman" w:cs="Times New Roman"/>
          <w:sz w:val="24"/>
          <w:szCs w:val="24"/>
          <w:shd w:val="clear" w:color="auto" w:fill="FFFFFF"/>
        </w:rPr>
        <w:t>–</w:t>
      </w:r>
      <w:r w:rsidRPr="00707882">
        <w:rPr>
          <w:rFonts w:ascii="Times New Roman" w:hAnsi="Times New Roman" w:cs="Times New Roman"/>
          <w:sz w:val="24"/>
          <w:szCs w:val="24"/>
        </w:rPr>
        <w:t>497</w:t>
      </w:r>
      <w:r w:rsidRPr="00707882">
        <w:rPr>
          <w:rFonts w:ascii="Times New Roman" w:hAnsi="Times New Roman" w:cs="Times New Roman"/>
          <w:i/>
          <w:iCs/>
          <w:sz w:val="24"/>
          <w:szCs w:val="24"/>
        </w:rPr>
        <w:t xml:space="preserve">. </w:t>
      </w:r>
      <w:r w:rsidRPr="00707882">
        <w:rPr>
          <w:rFonts w:ascii="Times New Roman" w:hAnsi="Times New Roman" w:cs="Times New Roman"/>
          <w:sz w:val="24"/>
          <w:szCs w:val="24"/>
          <w:u w:val="single"/>
        </w:rPr>
        <w:t>https://doi.org/10.18488/journal.61.2020.83.485.497</w:t>
      </w:r>
    </w:p>
    <w:p w14:paraId="2ABC650C" w14:textId="77777777" w:rsidR="00DA17CC" w:rsidRPr="00707882" w:rsidRDefault="00DA17CC" w:rsidP="00DA17CC">
      <w:pPr>
        <w:autoSpaceDE w:val="0"/>
        <w:autoSpaceDN w:val="0"/>
        <w:adjustRightInd w:val="0"/>
        <w:spacing w:after="0" w:line="480" w:lineRule="auto"/>
        <w:ind w:left="720" w:hanging="720"/>
        <w:rPr>
          <w:rStyle w:val="Hyperlink"/>
          <w:rFonts w:ascii="Times New Roman" w:hAnsi="Times New Roman" w:cs="Times New Roman"/>
          <w:color w:val="auto"/>
          <w:sz w:val="24"/>
          <w:szCs w:val="24"/>
          <w:shd w:val="clear" w:color="auto" w:fill="FFFFFF"/>
        </w:rPr>
      </w:pPr>
      <w:r w:rsidRPr="00707882">
        <w:rPr>
          <w:rFonts w:ascii="Times New Roman" w:hAnsi="Times New Roman" w:cs="Times New Roman"/>
          <w:sz w:val="24"/>
          <w:szCs w:val="24"/>
          <w:shd w:val="clear" w:color="auto" w:fill="FFFFFF"/>
        </w:rPr>
        <w:t>Tau, G. Z., &amp; Peterson, B. S. (2010). Normal Development of Brain Circuits. </w:t>
      </w:r>
      <w:r w:rsidRPr="00707882">
        <w:rPr>
          <w:rFonts w:ascii="Times New Roman" w:hAnsi="Times New Roman" w:cs="Times New Roman"/>
          <w:i/>
          <w:iCs/>
          <w:sz w:val="24"/>
          <w:szCs w:val="24"/>
          <w:shd w:val="clear" w:color="auto" w:fill="FFFFFF"/>
        </w:rPr>
        <w:t>Neuropsychopharmacology (New York, N.Y.)</w:t>
      </w:r>
      <w:r w:rsidRPr="00707882">
        <w:rPr>
          <w:rFonts w:ascii="Times New Roman" w:hAnsi="Times New Roman" w:cs="Times New Roman"/>
          <w:sz w:val="24"/>
          <w:szCs w:val="24"/>
          <w:shd w:val="clear" w:color="auto" w:fill="FFFFFF"/>
        </w:rPr>
        <w:t>, </w:t>
      </w:r>
      <w:r w:rsidRPr="00707882">
        <w:rPr>
          <w:rFonts w:ascii="Times New Roman" w:hAnsi="Times New Roman" w:cs="Times New Roman"/>
          <w:i/>
          <w:iCs/>
          <w:sz w:val="24"/>
          <w:szCs w:val="24"/>
          <w:shd w:val="clear" w:color="auto" w:fill="FFFFFF"/>
        </w:rPr>
        <w:t>35</w:t>
      </w:r>
      <w:r w:rsidRPr="00707882">
        <w:rPr>
          <w:rFonts w:ascii="Times New Roman" w:hAnsi="Times New Roman" w:cs="Times New Roman"/>
          <w:sz w:val="24"/>
          <w:szCs w:val="24"/>
          <w:shd w:val="clear" w:color="auto" w:fill="FFFFFF"/>
        </w:rPr>
        <w:t xml:space="preserve">(1), 147–16. </w:t>
      </w:r>
      <w:hyperlink r:id="rId63" w:history="1">
        <w:r w:rsidRPr="00707882">
          <w:rPr>
            <w:rStyle w:val="Hyperlink"/>
            <w:rFonts w:ascii="Times New Roman" w:hAnsi="Times New Roman" w:cs="Times New Roman"/>
            <w:color w:val="auto"/>
            <w:sz w:val="24"/>
            <w:szCs w:val="24"/>
            <w:shd w:val="clear" w:color="auto" w:fill="FFFFFF"/>
          </w:rPr>
          <w:t>https://doi.org/10.1038/npp.2009.115</w:t>
        </w:r>
      </w:hyperlink>
    </w:p>
    <w:p w14:paraId="187D4A8A" w14:textId="77777777" w:rsidR="00DA17CC" w:rsidRPr="00707882" w:rsidRDefault="00DA17CC" w:rsidP="00DA17CC">
      <w:pPr>
        <w:spacing w:after="0" w:line="480" w:lineRule="auto"/>
        <w:ind w:left="720" w:hanging="720"/>
        <w:rPr>
          <w:rStyle w:val="Hyperlink"/>
          <w:rFonts w:ascii="Times New Roman" w:hAnsi="Times New Roman" w:cs="Times New Roman"/>
          <w:color w:val="auto"/>
          <w:sz w:val="24"/>
          <w:szCs w:val="24"/>
        </w:rPr>
      </w:pPr>
      <w:r w:rsidRPr="00707882">
        <w:rPr>
          <w:rFonts w:ascii="Times New Roman" w:hAnsi="Times New Roman" w:cs="Times New Roman"/>
          <w:sz w:val="24"/>
          <w:szCs w:val="24"/>
        </w:rPr>
        <w:t xml:space="preserve">Tesch, R. (1990). </w:t>
      </w:r>
      <w:r w:rsidRPr="00707882">
        <w:rPr>
          <w:rFonts w:ascii="Times New Roman" w:hAnsi="Times New Roman" w:cs="Times New Roman"/>
          <w:i/>
          <w:iCs/>
          <w:sz w:val="24"/>
          <w:szCs w:val="24"/>
        </w:rPr>
        <w:t>Qualitative research: Analysis types and software tools</w:t>
      </w:r>
      <w:r w:rsidRPr="00707882">
        <w:rPr>
          <w:rFonts w:ascii="Times New Roman" w:hAnsi="Times New Roman" w:cs="Times New Roman"/>
          <w:sz w:val="24"/>
          <w:szCs w:val="24"/>
        </w:rPr>
        <w:t>. Falmer.</w:t>
      </w:r>
    </w:p>
    <w:p w14:paraId="19A1470F" w14:textId="77777777" w:rsidR="00DA17CC" w:rsidRPr="00707882" w:rsidRDefault="00DA17CC" w:rsidP="005C3BEC">
      <w:pPr>
        <w:spacing w:after="0" w:line="480" w:lineRule="auto"/>
        <w:ind w:left="720" w:hanging="720"/>
        <w:rPr>
          <w:rFonts w:ascii="Times New Roman" w:hAnsi="Times New Roman" w:cs="Times New Roman"/>
          <w:sz w:val="24"/>
          <w:szCs w:val="24"/>
        </w:rPr>
      </w:pPr>
      <w:r w:rsidRPr="00707882">
        <w:rPr>
          <w:rFonts w:ascii="Times New Roman" w:hAnsi="Times New Roman" w:cs="Times New Roman"/>
          <w:sz w:val="24"/>
          <w:szCs w:val="24"/>
        </w:rPr>
        <w:t xml:space="preserve">Turner, S. J. (2018). </w:t>
      </w:r>
      <w:r w:rsidRPr="00707882">
        <w:rPr>
          <w:rFonts w:ascii="Times New Roman" w:hAnsi="Times New Roman" w:cs="Times New Roman"/>
          <w:i/>
          <w:iCs/>
          <w:sz w:val="24"/>
          <w:szCs w:val="24"/>
        </w:rPr>
        <w:t xml:space="preserve">Preschool Inclusion: A Quantitative Study of the Relationships of Teacher-Held Mental Models and Organizational Characteristics Towards Recommendations for Regular Early Childhood Programs </w:t>
      </w:r>
      <w:r w:rsidRPr="00707882">
        <w:rPr>
          <w:rFonts w:ascii="Times New Roman" w:hAnsi="Times New Roman" w:cs="Times New Roman"/>
          <w:sz w:val="24"/>
          <w:szCs w:val="24"/>
        </w:rPr>
        <w:t>(Publication No. 10828622)</w:t>
      </w:r>
      <w:r w:rsidRPr="00707882">
        <w:rPr>
          <w:rFonts w:ascii="Times New Roman" w:hAnsi="Times New Roman" w:cs="Times New Roman"/>
          <w:i/>
          <w:iCs/>
          <w:sz w:val="24"/>
          <w:szCs w:val="24"/>
        </w:rPr>
        <w:t xml:space="preserve"> </w:t>
      </w:r>
      <w:r w:rsidRPr="00707882">
        <w:rPr>
          <w:rFonts w:ascii="Times New Roman" w:hAnsi="Times New Roman" w:cs="Times New Roman"/>
          <w:sz w:val="24"/>
          <w:szCs w:val="24"/>
        </w:rPr>
        <w:t>[Doctoral dissertation, California State University]. ProQuest LLC.</w:t>
      </w:r>
    </w:p>
    <w:p w14:paraId="5B2FC365" w14:textId="77777777" w:rsidR="00DA17CC" w:rsidRPr="00707882" w:rsidRDefault="00DA17CC" w:rsidP="00DA17CC">
      <w:pPr>
        <w:autoSpaceDE w:val="0"/>
        <w:autoSpaceDN w:val="0"/>
        <w:adjustRightInd w:val="0"/>
        <w:spacing w:after="0" w:line="480" w:lineRule="auto"/>
        <w:ind w:left="720" w:hanging="720"/>
        <w:rPr>
          <w:rStyle w:val="Hyperlink"/>
          <w:rFonts w:ascii="Times New Roman" w:hAnsi="Times New Roman" w:cs="Times New Roman"/>
          <w:color w:val="auto"/>
          <w:sz w:val="24"/>
          <w:szCs w:val="24"/>
        </w:rPr>
      </w:pPr>
      <w:r w:rsidRPr="006722FC">
        <w:rPr>
          <w:rStyle w:val="Hyperlink"/>
          <w:rFonts w:ascii="Times New Roman" w:hAnsi="Times New Roman" w:cs="Times New Roman"/>
          <w:color w:val="auto"/>
          <w:sz w:val="24"/>
          <w:szCs w:val="24"/>
          <w:u w:val="none"/>
          <w:shd w:val="clear" w:color="auto" w:fill="FFFFFF"/>
        </w:rPr>
        <w:lastRenderedPageBreak/>
        <w:t>U. S. Department of Education. (2019) The Individuals with Disabilities Education Act (IDEA).</w:t>
      </w:r>
      <w:r w:rsidRPr="00707882">
        <w:rPr>
          <w:rStyle w:val="Hyperlink"/>
          <w:rFonts w:ascii="Times New Roman" w:hAnsi="Times New Roman" w:cs="Times New Roman"/>
          <w:color w:val="auto"/>
          <w:sz w:val="24"/>
          <w:szCs w:val="24"/>
          <w:shd w:val="clear" w:color="auto" w:fill="FFFFFF"/>
        </w:rPr>
        <w:t xml:space="preserve">  </w:t>
      </w:r>
      <w:hyperlink r:id="rId64" w:history="1">
        <w:r w:rsidRPr="00707882">
          <w:rPr>
            <w:rStyle w:val="Hyperlink"/>
            <w:rFonts w:ascii="Times New Roman" w:hAnsi="Times New Roman" w:cs="Times New Roman"/>
            <w:color w:val="auto"/>
            <w:sz w:val="24"/>
            <w:szCs w:val="24"/>
          </w:rPr>
          <w:t>https://sites.ed.gov/idea/about-idea/</w:t>
        </w:r>
      </w:hyperlink>
    </w:p>
    <w:p w14:paraId="5267D554" w14:textId="79717CFC" w:rsidR="00DA17CC" w:rsidRPr="00707882" w:rsidRDefault="00DA17CC" w:rsidP="00DA17CC">
      <w:pPr>
        <w:spacing w:after="0" w:line="480" w:lineRule="auto"/>
        <w:ind w:left="720" w:hanging="720"/>
        <w:contextualSpacing/>
        <w:rPr>
          <w:rFonts w:ascii="Times New Roman" w:eastAsia="Open Sans" w:hAnsi="Times New Roman" w:cs="Times New Roman"/>
          <w:kern w:val="24"/>
          <w:sz w:val="24"/>
          <w:szCs w:val="24"/>
          <w:u w:val="single"/>
        </w:rPr>
      </w:pPr>
      <w:r w:rsidRPr="00707882">
        <w:rPr>
          <w:rFonts w:ascii="Times New Roman" w:eastAsia="Open Sans" w:hAnsi="Times New Roman" w:cs="Times New Roman"/>
          <w:kern w:val="24"/>
          <w:sz w:val="24"/>
          <w:szCs w:val="24"/>
        </w:rPr>
        <w:t xml:space="preserve">U. S. Department of Health and Human Services and U. S. Department of Education. (2015). Policy Statement on Inclusion of Children with </w:t>
      </w:r>
      <w:r w:rsidR="00C25CFF">
        <w:rPr>
          <w:rFonts w:ascii="Times New Roman" w:eastAsia="Open Sans" w:hAnsi="Times New Roman" w:cs="Times New Roman"/>
          <w:kern w:val="24"/>
          <w:sz w:val="24"/>
          <w:szCs w:val="24"/>
        </w:rPr>
        <w:t>Disabilities</w:t>
      </w:r>
      <w:r w:rsidRPr="00707882">
        <w:rPr>
          <w:rFonts w:ascii="Times New Roman" w:eastAsia="Open Sans" w:hAnsi="Times New Roman" w:cs="Times New Roman"/>
          <w:kern w:val="24"/>
          <w:sz w:val="24"/>
          <w:szCs w:val="24"/>
        </w:rPr>
        <w:t xml:space="preserve"> in Early Childhood Programs.</w:t>
      </w:r>
      <w:r w:rsidRPr="00707882">
        <w:rPr>
          <w:rFonts w:ascii="Times New Roman" w:eastAsia="Open Sans" w:hAnsi="Times New Roman" w:cs="Times New Roman"/>
          <w:kern w:val="24"/>
          <w:sz w:val="24"/>
          <w:szCs w:val="24"/>
          <w:u w:val="single"/>
        </w:rPr>
        <w:t xml:space="preserve"> </w:t>
      </w:r>
    </w:p>
    <w:p w14:paraId="746FD6F9" w14:textId="2E845A5D" w:rsidR="00DA17CC" w:rsidRPr="00C25CFF" w:rsidRDefault="00DA17CC" w:rsidP="00E64E0E">
      <w:pPr>
        <w:tabs>
          <w:tab w:val="left" w:pos="720"/>
        </w:tabs>
        <w:spacing w:after="0" w:line="480" w:lineRule="auto"/>
        <w:contextualSpacing/>
        <w:rPr>
          <w:rFonts w:ascii="Times New Roman" w:eastAsia="Times New Roman" w:hAnsi="Times New Roman" w:cs="Times New Roman"/>
          <w:sz w:val="24"/>
          <w:szCs w:val="24"/>
        </w:rPr>
      </w:pPr>
      <w:r w:rsidRPr="00C25CFF">
        <w:t xml:space="preserve">              </w:t>
      </w:r>
      <w:r w:rsidR="00E64E0E" w:rsidRPr="00C25CFF">
        <w:t xml:space="preserve">  </w:t>
      </w:r>
      <w:hyperlink r:id="rId65" w:history="1">
        <w:r w:rsidR="00C25CFF" w:rsidRPr="00C25CFF">
          <w:rPr>
            <w:rStyle w:val="Hyperlink"/>
            <w:rFonts w:ascii="Times New Roman" w:eastAsia="Open Sans" w:hAnsi="Times New Roman" w:cs="Times New Roman"/>
            <w:color w:val="auto"/>
            <w:kern w:val="24"/>
            <w:sz w:val="24"/>
            <w:szCs w:val="24"/>
          </w:rPr>
          <w:t>https://www2.ed.gov/policy/speced/guid/earlylearning/joint-statement-full-text.pdf</w:t>
        </w:r>
      </w:hyperlink>
      <w:r w:rsidRPr="00C25CFF">
        <w:rPr>
          <w:rFonts w:ascii="Times New Roman" w:eastAsia="Open Sans" w:hAnsi="Times New Roman" w:cs="Times New Roman"/>
          <w:kern w:val="24"/>
          <w:sz w:val="24"/>
          <w:szCs w:val="24"/>
        </w:rPr>
        <w:t xml:space="preserve"> </w:t>
      </w:r>
    </w:p>
    <w:p w14:paraId="0196F809" w14:textId="77777777" w:rsidR="00DA17CC" w:rsidRPr="00707882" w:rsidRDefault="00DA17CC" w:rsidP="00DA17CC">
      <w:pPr>
        <w:spacing w:after="0" w:line="480" w:lineRule="auto"/>
        <w:rPr>
          <w:rFonts w:ascii="Times New Roman" w:hAnsi="Times New Roman" w:cs="Times New Roman"/>
          <w:sz w:val="24"/>
          <w:szCs w:val="24"/>
        </w:rPr>
      </w:pPr>
      <w:r w:rsidRPr="00707882">
        <w:rPr>
          <w:rFonts w:ascii="Times New Roman" w:hAnsi="Times New Roman" w:cs="Times New Roman"/>
          <w:sz w:val="24"/>
          <w:szCs w:val="24"/>
        </w:rPr>
        <w:t xml:space="preserve">Vartuli, S. (2005). Beliefs: The heart of teaching. </w:t>
      </w:r>
      <w:r w:rsidRPr="00707882">
        <w:rPr>
          <w:rFonts w:ascii="Times New Roman" w:hAnsi="Times New Roman" w:cs="Times New Roman"/>
          <w:i/>
          <w:iCs/>
          <w:sz w:val="24"/>
          <w:szCs w:val="24"/>
        </w:rPr>
        <w:t>Young Children, 60</w:t>
      </w:r>
      <w:r w:rsidRPr="00707882">
        <w:rPr>
          <w:rFonts w:ascii="Times New Roman" w:hAnsi="Times New Roman" w:cs="Times New Roman"/>
          <w:sz w:val="24"/>
          <w:szCs w:val="24"/>
        </w:rPr>
        <w:t>(7), 6–86.</w:t>
      </w:r>
    </w:p>
    <w:p w14:paraId="17B62233" w14:textId="77777777" w:rsidR="00DA17CC" w:rsidRPr="00707882" w:rsidRDefault="00DA17CC" w:rsidP="00DA17CC">
      <w:pPr>
        <w:spacing w:after="0" w:line="480" w:lineRule="auto"/>
        <w:ind w:left="720" w:hanging="720"/>
        <w:rPr>
          <w:rStyle w:val="Hyperlink"/>
          <w:rFonts w:ascii="Times New Roman" w:hAnsi="Times New Roman" w:cs="Times New Roman"/>
          <w:color w:val="auto"/>
          <w:sz w:val="24"/>
          <w:szCs w:val="24"/>
          <w:shd w:val="clear" w:color="auto" w:fill="FFFFFF"/>
        </w:rPr>
      </w:pPr>
      <w:r w:rsidRPr="00707882">
        <w:rPr>
          <w:rFonts w:ascii="Times New Roman" w:hAnsi="Times New Roman" w:cs="Times New Roman"/>
          <w:sz w:val="24"/>
          <w:szCs w:val="24"/>
          <w:shd w:val="clear" w:color="auto" w:fill="FFFFFF"/>
        </w:rPr>
        <w:t>Weglarz-Ward, Santos, R. M., &amp; Timmer, J. (2019). Factors That Support and Hinder Including Infants with Disabilities in Child</w:t>
      </w:r>
      <w:r>
        <w:rPr>
          <w:rFonts w:ascii="Times New Roman" w:hAnsi="Times New Roman" w:cs="Times New Roman"/>
          <w:sz w:val="24"/>
          <w:szCs w:val="24"/>
          <w:shd w:val="clear" w:color="auto" w:fill="FFFFFF"/>
        </w:rPr>
        <w:t>c</w:t>
      </w:r>
      <w:r w:rsidRPr="00707882">
        <w:rPr>
          <w:rFonts w:ascii="Times New Roman" w:hAnsi="Times New Roman" w:cs="Times New Roman"/>
          <w:sz w:val="24"/>
          <w:szCs w:val="24"/>
          <w:shd w:val="clear" w:color="auto" w:fill="FFFFFF"/>
        </w:rPr>
        <w:t>are. </w:t>
      </w:r>
      <w:r w:rsidRPr="00707882">
        <w:rPr>
          <w:rFonts w:ascii="Times New Roman" w:hAnsi="Times New Roman" w:cs="Times New Roman"/>
          <w:i/>
          <w:iCs/>
          <w:sz w:val="24"/>
          <w:szCs w:val="24"/>
          <w:shd w:val="clear" w:color="auto" w:fill="FFFFFF"/>
        </w:rPr>
        <w:t>Early Childhood Education Journal</w:t>
      </w:r>
      <w:r w:rsidRPr="00707882">
        <w:rPr>
          <w:rFonts w:ascii="Times New Roman" w:hAnsi="Times New Roman" w:cs="Times New Roman"/>
          <w:sz w:val="24"/>
          <w:szCs w:val="24"/>
          <w:shd w:val="clear" w:color="auto" w:fill="FFFFFF"/>
        </w:rPr>
        <w:t>, </w:t>
      </w:r>
      <w:r w:rsidRPr="00707882">
        <w:rPr>
          <w:rFonts w:ascii="Times New Roman" w:hAnsi="Times New Roman" w:cs="Times New Roman"/>
          <w:i/>
          <w:iCs/>
          <w:sz w:val="24"/>
          <w:szCs w:val="24"/>
          <w:shd w:val="clear" w:color="auto" w:fill="FFFFFF"/>
        </w:rPr>
        <w:t>47</w:t>
      </w:r>
      <w:r w:rsidRPr="00707882">
        <w:rPr>
          <w:rFonts w:ascii="Times New Roman" w:hAnsi="Times New Roman" w:cs="Times New Roman"/>
          <w:sz w:val="24"/>
          <w:szCs w:val="24"/>
          <w:shd w:val="clear" w:color="auto" w:fill="FFFFFF"/>
        </w:rPr>
        <w:t xml:space="preserve">(2), 163–173. </w:t>
      </w:r>
      <w:hyperlink r:id="rId66" w:history="1">
        <w:r w:rsidRPr="00707882">
          <w:rPr>
            <w:rStyle w:val="Hyperlink"/>
            <w:rFonts w:ascii="Times New Roman" w:hAnsi="Times New Roman" w:cs="Times New Roman"/>
            <w:color w:val="auto"/>
            <w:sz w:val="24"/>
            <w:szCs w:val="24"/>
            <w:shd w:val="clear" w:color="auto" w:fill="FFFFFF"/>
          </w:rPr>
          <w:t>https://doi.org/10.1007/s10643-018-0900-3</w:t>
        </w:r>
      </w:hyperlink>
    </w:p>
    <w:p w14:paraId="414AC975" w14:textId="77777777" w:rsidR="00DA17CC" w:rsidRPr="00707882" w:rsidRDefault="00DA17CC" w:rsidP="00DA17CC">
      <w:pPr>
        <w:spacing w:after="0" w:line="480" w:lineRule="auto"/>
        <w:ind w:left="720" w:hanging="720"/>
        <w:rPr>
          <w:rFonts w:ascii="Times New Roman" w:hAnsi="Times New Roman" w:cs="Times New Roman"/>
          <w:sz w:val="24"/>
          <w:szCs w:val="24"/>
        </w:rPr>
      </w:pPr>
      <w:proofErr w:type="spellStart"/>
      <w:r w:rsidRPr="00707882">
        <w:rPr>
          <w:rFonts w:ascii="Times New Roman" w:hAnsi="Times New Roman" w:cs="Times New Roman"/>
          <w:sz w:val="24"/>
          <w:szCs w:val="24"/>
        </w:rPr>
        <w:t>Whitebook</w:t>
      </w:r>
      <w:proofErr w:type="spellEnd"/>
      <w:r w:rsidRPr="00707882">
        <w:rPr>
          <w:rFonts w:ascii="Times New Roman" w:hAnsi="Times New Roman" w:cs="Times New Roman"/>
          <w:sz w:val="24"/>
          <w:szCs w:val="24"/>
        </w:rPr>
        <w:t xml:space="preserve">, M., McLean, C., Austin, L. J. E., &amp; Edwards, B. (2018). The early childhood workforce index 2018. </w:t>
      </w:r>
      <w:hyperlink r:id="rId67" w:history="1">
        <w:r w:rsidRPr="00707882">
          <w:rPr>
            <w:rStyle w:val="Hyperlink"/>
            <w:rFonts w:ascii="Times New Roman" w:hAnsi="Times New Roman" w:cs="Times New Roman"/>
            <w:color w:val="auto"/>
            <w:sz w:val="24"/>
            <w:szCs w:val="24"/>
          </w:rPr>
          <w:t>https://cscce.berke</w:t>
        </w:r>
        <w:r w:rsidRPr="00707882">
          <w:rPr>
            <w:rStyle w:val="Hyperlink"/>
            <w:rFonts w:ascii="Times New Roman" w:hAnsi="Times New Roman" w:cs="Times New Roman"/>
            <w:color w:val="auto"/>
            <w:sz w:val="24"/>
            <w:szCs w:val="24"/>
          </w:rPr>
          <w:softHyphen/>
          <w:t>ley.edu/wp-content/uploads/2022/04/Early-Childhood-Work</w:t>
        </w:r>
        <w:r w:rsidRPr="00707882">
          <w:rPr>
            <w:rStyle w:val="Hyperlink"/>
            <w:rFonts w:ascii="Times New Roman" w:hAnsi="Times New Roman" w:cs="Times New Roman"/>
            <w:color w:val="auto"/>
            <w:sz w:val="24"/>
            <w:szCs w:val="24"/>
          </w:rPr>
          <w:softHyphen/>
          <w:t>force-Index-2018.pdf</w:t>
        </w:r>
      </w:hyperlink>
    </w:p>
    <w:p w14:paraId="6D1F650E" w14:textId="77777777" w:rsidR="00DA17CC" w:rsidRPr="00707882" w:rsidRDefault="00DA17CC" w:rsidP="00DA17CC">
      <w:pPr>
        <w:spacing w:after="0" w:line="480" w:lineRule="auto"/>
        <w:rPr>
          <w:rFonts w:ascii="Times New Roman" w:hAnsi="Times New Roman" w:cs="Times New Roman"/>
          <w:sz w:val="24"/>
          <w:szCs w:val="24"/>
        </w:rPr>
      </w:pPr>
      <w:r w:rsidRPr="00707882">
        <w:rPr>
          <w:rFonts w:ascii="Times New Roman" w:hAnsi="Times New Roman" w:cs="Times New Roman"/>
          <w:sz w:val="24"/>
          <w:szCs w:val="24"/>
        </w:rPr>
        <w:t xml:space="preserve">Wolery, M. (2012). Voices from the field. Young Exceptional Children, </w:t>
      </w:r>
      <w:r w:rsidRPr="00707882">
        <w:rPr>
          <w:rFonts w:ascii="Times New Roman" w:hAnsi="Times New Roman" w:cs="Times New Roman"/>
          <w:i/>
          <w:iCs/>
          <w:sz w:val="24"/>
          <w:szCs w:val="24"/>
        </w:rPr>
        <w:t>15</w:t>
      </w:r>
      <w:r w:rsidRPr="00707882">
        <w:rPr>
          <w:rFonts w:ascii="Times New Roman" w:hAnsi="Times New Roman" w:cs="Times New Roman"/>
          <w:sz w:val="24"/>
          <w:szCs w:val="24"/>
        </w:rPr>
        <w:t>, 41–44.</w:t>
      </w:r>
    </w:p>
    <w:p w14:paraId="6874C09F" w14:textId="77777777" w:rsidR="00DA17CC" w:rsidRPr="00707882" w:rsidRDefault="00DA17CC" w:rsidP="00DA17CC">
      <w:pPr>
        <w:spacing w:after="0" w:line="480" w:lineRule="auto"/>
        <w:ind w:left="720" w:hanging="720"/>
        <w:rPr>
          <w:rFonts w:ascii="Times New Roman" w:hAnsi="Times New Roman" w:cs="Times New Roman"/>
          <w:sz w:val="24"/>
          <w:szCs w:val="24"/>
        </w:rPr>
      </w:pPr>
      <w:r w:rsidRPr="00707882">
        <w:rPr>
          <w:rFonts w:ascii="Times New Roman" w:hAnsi="Times New Roman" w:cs="Times New Roman"/>
          <w:sz w:val="24"/>
          <w:szCs w:val="24"/>
          <w:shd w:val="clear" w:color="auto" w:fill="FFFFFF"/>
        </w:rPr>
        <w:t>Yu, S. Y., &amp; Park, H. (2020). Early Childhood Preservice Teachers’ Attitude Development Toward the Inclusion of Children with Disabilities. </w:t>
      </w:r>
      <w:r w:rsidRPr="00707882">
        <w:rPr>
          <w:rFonts w:ascii="Times New Roman" w:hAnsi="Times New Roman" w:cs="Times New Roman"/>
          <w:i/>
          <w:iCs/>
          <w:sz w:val="24"/>
          <w:szCs w:val="24"/>
          <w:shd w:val="clear" w:color="auto" w:fill="FFFFFF"/>
        </w:rPr>
        <w:t>Early Childhood Education Journal</w:t>
      </w:r>
      <w:r w:rsidRPr="00707882">
        <w:rPr>
          <w:rFonts w:ascii="Times New Roman" w:hAnsi="Times New Roman" w:cs="Times New Roman"/>
          <w:sz w:val="24"/>
          <w:szCs w:val="24"/>
          <w:shd w:val="clear" w:color="auto" w:fill="FFFFFF"/>
        </w:rPr>
        <w:t>, </w:t>
      </w:r>
      <w:r w:rsidRPr="00707882">
        <w:rPr>
          <w:rFonts w:ascii="Times New Roman" w:hAnsi="Times New Roman" w:cs="Times New Roman"/>
          <w:i/>
          <w:iCs/>
          <w:sz w:val="24"/>
          <w:szCs w:val="24"/>
          <w:shd w:val="clear" w:color="auto" w:fill="FFFFFF"/>
        </w:rPr>
        <w:t>48</w:t>
      </w:r>
      <w:r w:rsidRPr="00707882">
        <w:rPr>
          <w:rFonts w:ascii="Times New Roman" w:hAnsi="Times New Roman" w:cs="Times New Roman"/>
          <w:sz w:val="24"/>
          <w:szCs w:val="24"/>
          <w:shd w:val="clear" w:color="auto" w:fill="FFFFFF"/>
        </w:rPr>
        <w:t>(4), 497–506.</w:t>
      </w:r>
      <w:r w:rsidRPr="00707882">
        <w:rPr>
          <w:rFonts w:ascii="Times New Roman" w:hAnsi="Times New Roman" w:cs="Times New Roman"/>
          <w:sz w:val="24"/>
          <w:szCs w:val="24"/>
        </w:rPr>
        <w:t xml:space="preserve"> </w:t>
      </w:r>
      <w:hyperlink r:id="rId68" w:history="1">
        <w:r w:rsidRPr="00707882">
          <w:rPr>
            <w:rStyle w:val="Hyperlink"/>
            <w:rFonts w:ascii="Times New Roman" w:hAnsi="Times New Roman" w:cs="Times New Roman"/>
            <w:color w:val="auto"/>
            <w:sz w:val="24"/>
            <w:szCs w:val="24"/>
            <w:shd w:val="clear" w:color="auto" w:fill="FFFFFF"/>
          </w:rPr>
          <w:t>https://doi.org/10.1007/s10643-020-01017-9</w:t>
        </w:r>
      </w:hyperlink>
    </w:p>
    <w:p w14:paraId="620E7B63" w14:textId="77777777" w:rsidR="00DA17CC" w:rsidRDefault="00DA17CC" w:rsidP="00DA17CC">
      <w:pPr>
        <w:tabs>
          <w:tab w:val="left" w:pos="810"/>
        </w:tabs>
        <w:spacing w:after="0" w:line="480" w:lineRule="auto"/>
        <w:ind w:left="720" w:hanging="720"/>
        <w:rPr>
          <w:rStyle w:val="Hyperlink"/>
          <w:rFonts w:ascii="Times New Roman" w:hAnsi="Times New Roman" w:cs="Times New Roman"/>
          <w:color w:val="auto"/>
          <w:sz w:val="24"/>
          <w:szCs w:val="24"/>
        </w:rPr>
      </w:pPr>
      <w:proofErr w:type="spellStart"/>
      <w:r w:rsidRPr="00707882">
        <w:rPr>
          <w:rFonts w:ascii="Times New Roman" w:hAnsi="Times New Roman" w:cs="Times New Roman"/>
          <w:sz w:val="24"/>
          <w:szCs w:val="24"/>
        </w:rPr>
        <w:t>Zabeli</w:t>
      </w:r>
      <w:proofErr w:type="spellEnd"/>
      <w:r w:rsidRPr="00707882">
        <w:rPr>
          <w:rFonts w:ascii="Times New Roman" w:hAnsi="Times New Roman" w:cs="Times New Roman"/>
          <w:sz w:val="24"/>
          <w:szCs w:val="24"/>
        </w:rPr>
        <w:t xml:space="preserve">, N., &amp; </w:t>
      </w:r>
      <w:bookmarkStart w:id="13" w:name="_Hlk160356313"/>
      <w:r w:rsidRPr="00707882">
        <w:rPr>
          <w:rFonts w:ascii="Times New Roman" w:hAnsi="Times New Roman" w:cs="Times New Roman"/>
          <w:sz w:val="24"/>
          <w:szCs w:val="24"/>
        </w:rPr>
        <w:t>Gjelaj,</w:t>
      </w:r>
      <w:bookmarkEnd w:id="13"/>
      <w:r w:rsidRPr="00707882">
        <w:rPr>
          <w:rFonts w:ascii="Times New Roman" w:hAnsi="Times New Roman" w:cs="Times New Roman"/>
          <w:sz w:val="24"/>
          <w:szCs w:val="24"/>
        </w:rPr>
        <w:t xml:space="preserve"> M. (2020). Preschool teacher’s awareness, attitudes, and challenges towards inclusive early childhood education: a qualitative study. </w:t>
      </w:r>
      <w:r w:rsidRPr="00707882">
        <w:rPr>
          <w:rFonts w:ascii="Times New Roman" w:hAnsi="Times New Roman" w:cs="Times New Roman"/>
          <w:i/>
          <w:iCs/>
          <w:sz w:val="24"/>
          <w:szCs w:val="24"/>
        </w:rPr>
        <w:t>Cogent Education, 7</w:t>
      </w:r>
      <w:r w:rsidRPr="00707882">
        <w:rPr>
          <w:rFonts w:ascii="Times New Roman" w:hAnsi="Times New Roman" w:cs="Times New Roman"/>
          <w:sz w:val="24"/>
          <w:szCs w:val="24"/>
        </w:rPr>
        <w:t>(1)</w:t>
      </w:r>
      <w:r w:rsidRPr="00707882">
        <w:rPr>
          <w:rFonts w:ascii="Times New Roman" w:hAnsi="Times New Roman" w:cs="Times New Roman"/>
          <w:i/>
          <w:iCs/>
          <w:sz w:val="24"/>
          <w:szCs w:val="24"/>
        </w:rPr>
        <w:t xml:space="preserve">, </w:t>
      </w:r>
      <w:hyperlink r:id="rId69" w:history="1">
        <w:r w:rsidRPr="00707882">
          <w:rPr>
            <w:rStyle w:val="Hyperlink"/>
            <w:rFonts w:ascii="Times New Roman" w:hAnsi="Times New Roman" w:cs="Times New Roman"/>
            <w:color w:val="auto"/>
            <w:sz w:val="24"/>
            <w:szCs w:val="24"/>
          </w:rPr>
          <w:t>https://doi.org/10.1080/2331186X.2020.1791560</w:t>
        </w:r>
      </w:hyperlink>
    </w:p>
    <w:p w14:paraId="06AEE8B9" w14:textId="77777777" w:rsidR="00037DD1" w:rsidRDefault="00037DD1" w:rsidP="00DA17CC">
      <w:pPr>
        <w:tabs>
          <w:tab w:val="left" w:pos="810"/>
        </w:tabs>
        <w:spacing w:after="0" w:line="480" w:lineRule="auto"/>
        <w:ind w:left="720" w:hanging="720"/>
        <w:rPr>
          <w:rStyle w:val="Hyperlink"/>
          <w:rFonts w:ascii="Times New Roman" w:hAnsi="Times New Roman" w:cs="Times New Roman"/>
          <w:color w:val="auto"/>
          <w:sz w:val="24"/>
          <w:szCs w:val="24"/>
        </w:rPr>
      </w:pPr>
    </w:p>
    <w:p w14:paraId="0995F2DA" w14:textId="77777777" w:rsidR="00C615AA" w:rsidRDefault="00C615AA" w:rsidP="00DA17CC">
      <w:pPr>
        <w:spacing w:after="0" w:line="480" w:lineRule="auto"/>
        <w:rPr>
          <w:rStyle w:val="Hyperlink"/>
          <w:rFonts w:ascii="Times New Roman" w:hAnsi="Times New Roman" w:cs="Times New Roman"/>
          <w:color w:val="auto"/>
          <w:sz w:val="24"/>
          <w:szCs w:val="24"/>
        </w:rPr>
      </w:pPr>
    </w:p>
    <w:p w14:paraId="62282C17" w14:textId="77777777" w:rsidR="00E958E1" w:rsidRDefault="00E958E1" w:rsidP="00DA17CC">
      <w:pPr>
        <w:spacing w:after="0" w:line="480" w:lineRule="auto"/>
        <w:rPr>
          <w:rStyle w:val="Hyperlink"/>
          <w:rFonts w:ascii="Times New Roman" w:hAnsi="Times New Roman" w:cs="Times New Roman"/>
          <w:color w:val="auto"/>
          <w:sz w:val="24"/>
          <w:szCs w:val="24"/>
        </w:rPr>
      </w:pPr>
    </w:p>
    <w:p w14:paraId="6A682B29" w14:textId="77777777" w:rsidR="00E958E1" w:rsidRPr="0054029E" w:rsidRDefault="00E958E1" w:rsidP="00DA17CC">
      <w:pPr>
        <w:spacing w:after="0" w:line="480" w:lineRule="auto"/>
        <w:rPr>
          <w:rFonts w:ascii="Times New Roman" w:hAnsi="Times New Roman" w:cs="Times New Roman"/>
          <w:i/>
          <w:iCs/>
          <w:color w:val="156082" w:themeColor="accent1"/>
          <w:sz w:val="24"/>
          <w:szCs w:val="24"/>
        </w:rPr>
      </w:pPr>
    </w:p>
    <w:p w14:paraId="5F609B6F" w14:textId="1653D92F" w:rsidR="00DA17CC" w:rsidRPr="006374E6" w:rsidRDefault="00DA17CC" w:rsidP="00DA17CC">
      <w:pPr>
        <w:tabs>
          <w:tab w:val="left" w:pos="3330"/>
        </w:tabs>
        <w:spacing w:after="0" w:line="480" w:lineRule="auto"/>
        <w:rPr>
          <w:rFonts w:ascii="Times New Roman" w:hAnsi="Times New Roman" w:cs="Times New Roman"/>
          <w:b/>
          <w:bCs/>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sidR="00A333F5">
        <w:rPr>
          <w:rFonts w:ascii="Times New Roman" w:hAnsi="Times New Roman" w:cs="Times New Roman"/>
          <w:sz w:val="24"/>
          <w:szCs w:val="24"/>
        </w:rPr>
        <w:t xml:space="preserve">      </w:t>
      </w:r>
      <w:r w:rsidRPr="006374E6">
        <w:rPr>
          <w:rFonts w:ascii="Times New Roman" w:hAnsi="Times New Roman" w:cs="Times New Roman"/>
          <w:b/>
          <w:bCs/>
          <w:sz w:val="24"/>
          <w:szCs w:val="24"/>
        </w:rPr>
        <w:t>APPENDIX</w:t>
      </w:r>
    </w:p>
    <w:p w14:paraId="1837D894" w14:textId="5CE5A333" w:rsidR="00DA17CC" w:rsidRDefault="00DA17CC" w:rsidP="00DA17CC">
      <w:pPr>
        <w:tabs>
          <w:tab w:val="left" w:pos="3330"/>
        </w:tabs>
        <w:spacing w:after="0" w:line="480" w:lineRule="auto"/>
        <w:rPr>
          <w:rFonts w:ascii="Times New Roman" w:hAnsi="Times New Roman" w:cs="Times New Roman"/>
          <w:b/>
          <w:bCs/>
          <w:sz w:val="24"/>
          <w:szCs w:val="24"/>
        </w:rPr>
      </w:pPr>
      <w:r>
        <w:rPr>
          <w:rFonts w:ascii="Times New Roman" w:hAnsi="Times New Roman" w:cs="Times New Roman"/>
          <w:b/>
          <w:bCs/>
          <w:sz w:val="24"/>
          <w:szCs w:val="24"/>
        </w:rPr>
        <w:tab/>
        <w:t xml:space="preserve">  </w:t>
      </w:r>
      <w:r w:rsidR="00A333F5">
        <w:rPr>
          <w:rFonts w:ascii="Times New Roman" w:hAnsi="Times New Roman" w:cs="Times New Roman"/>
          <w:b/>
          <w:bCs/>
          <w:sz w:val="24"/>
          <w:szCs w:val="24"/>
        </w:rPr>
        <w:tab/>
        <w:t xml:space="preserve">   </w:t>
      </w:r>
      <w:r>
        <w:rPr>
          <w:rFonts w:ascii="Times New Roman" w:hAnsi="Times New Roman" w:cs="Times New Roman"/>
          <w:b/>
          <w:bCs/>
          <w:sz w:val="24"/>
          <w:szCs w:val="24"/>
        </w:rPr>
        <w:t xml:space="preserve"> </w:t>
      </w:r>
      <w:r w:rsidRPr="00D76D40">
        <w:rPr>
          <w:rFonts w:ascii="Times New Roman" w:hAnsi="Times New Roman" w:cs="Times New Roman"/>
          <w:b/>
          <w:bCs/>
          <w:sz w:val="24"/>
          <w:szCs w:val="24"/>
        </w:rPr>
        <w:t>A</w:t>
      </w:r>
      <w:r>
        <w:rPr>
          <w:rFonts w:ascii="Times New Roman" w:hAnsi="Times New Roman" w:cs="Times New Roman"/>
          <w:b/>
          <w:bCs/>
          <w:sz w:val="24"/>
          <w:szCs w:val="24"/>
        </w:rPr>
        <w:t>PPENDIX</w:t>
      </w:r>
      <w:r w:rsidRPr="00D76D40">
        <w:rPr>
          <w:rFonts w:ascii="Times New Roman" w:hAnsi="Times New Roman" w:cs="Times New Roman"/>
          <w:b/>
          <w:bCs/>
          <w:sz w:val="24"/>
          <w:szCs w:val="24"/>
        </w:rPr>
        <w:t xml:space="preserve"> A</w:t>
      </w:r>
    </w:p>
    <w:p w14:paraId="7BEBE28C" w14:textId="36EFFC86" w:rsidR="00751549" w:rsidRDefault="00751549" w:rsidP="00DA17CC">
      <w:pPr>
        <w:tabs>
          <w:tab w:val="left" w:pos="3330"/>
        </w:tabs>
        <w:spacing w:after="0" w:line="480" w:lineRule="auto"/>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t xml:space="preserve"> </w:t>
      </w:r>
      <w:r w:rsidR="00A333F5">
        <w:rPr>
          <w:rFonts w:ascii="Times New Roman" w:hAnsi="Times New Roman" w:cs="Times New Roman"/>
          <w:b/>
          <w:bCs/>
          <w:sz w:val="24"/>
          <w:szCs w:val="24"/>
        </w:rPr>
        <w:t xml:space="preserve">     </w:t>
      </w:r>
      <w:r w:rsidR="00410710">
        <w:rPr>
          <w:rFonts w:ascii="Times New Roman" w:hAnsi="Times New Roman" w:cs="Times New Roman"/>
          <w:b/>
          <w:bCs/>
          <w:sz w:val="24"/>
          <w:szCs w:val="24"/>
        </w:rPr>
        <w:t xml:space="preserve">  </w:t>
      </w:r>
      <w:r>
        <w:rPr>
          <w:rFonts w:ascii="Times New Roman" w:hAnsi="Times New Roman" w:cs="Times New Roman"/>
          <w:b/>
          <w:bCs/>
          <w:sz w:val="24"/>
          <w:szCs w:val="24"/>
        </w:rPr>
        <w:t xml:space="preserve"> T</w:t>
      </w:r>
      <w:r w:rsidR="00410710">
        <w:rPr>
          <w:rFonts w:ascii="Times New Roman" w:hAnsi="Times New Roman" w:cs="Times New Roman"/>
          <w:b/>
          <w:bCs/>
          <w:sz w:val="24"/>
          <w:szCs w:val="24"/>
        </w:rPr>
        <w:t>able</w:t>
      </w:r>
      <w:r>
        <w:rPr>
          <w:rFonts w:ascii="Times New Roman" w:hAnsi="Times New Roman" w:cs="Times New Roman"/>
          <w:b/>
          <w:bCs/>
          <w:sz w:val="24"/>
          <w:szCs w:val="24"/>
        </w:rPr>
        <w:t xml:space="preserve"> 1</w:t>
      </w:r>
    </w:p>
    <w:p w14:paraId="6B2069EB" w14:textId="2FB78024" w:rsidR="00A14C60" w:rsidRDefault="00751549" w:rsidP="00DA17CC">
      <w:pPr>
        <w:tabs>
          <w:tab w:val="left" w:pos="3330"/>
        </w:tabs>
        <w:spacing w:after="0" w:line="480" w:lineRule="auto"/>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45EC9413" wp14:editId="5159BF28">
            <wp:extent cx="6096635" cy="3432175"/>
            <wp:effectExtent l="0" t="0" r="0" b="0"/>
            <wp:docPr id="14358703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096635" cy="3432175"/>
                    </a:xfrm>
                    <a:prstGeom prst="rect">
                      <a:avLst/>
                    </a:prstGeom>
                    <a:noFill/>
                  </pic:spPr>
                </pic:pic>
              </a:graphicData>
            </a:graphic>
          </wp:inline>
        </w:drawing>
      </w:r>
    </w:p>
    <w:p w14:paraId="58B5ACFB" w14:textId="77777777" w:rsidR="00E55D96" w:rsidRDefault="00A333F5" w:rsidP="00DA17CC">
      <w:pPr>
        <w:tabs>
          <w:tab w:val="left" w:pos="3330"/>
        </w:tabs>
        <w:spacing w:after="0" w:line="480" w:lineRule="auto"/>
        <w:rPr>
          <w:rFonts w:ascii="Times New Roman" w:hAnsi="Times New Roman" w:cs="Times New Roman"/>
          <w:b/>
          <w:bCs/>
          <w:sz w:val="24"/>
          <w:szCs w:val="24"/>
        </w:rPr>
      </w:pPr>
      <w:r>
        <w:rPr>
          <w:rFonts w:ascii="Times New Roman" w:hAnsi="Times New Roman" w:cs="Times New Roman"/>
          <w:b/>
          <w:bCs/>
          <w:sz w:val="24"/>
          <w:szCs w:val="24"/>
        </w:rPr>
        <w:tab/>
      </w:r>
      <w:r w:rsidR="003A6D0F">
        <w:rPr>
          <w:rFonts w:ascii="Times New Roman" w:hAnsi="Times New Roman" w:cs="Times New Roman"/>
          <w:b/>
          <w:bCs/>
          <w:sz w:val="24"/>
          <w:szCs w:val="24"/>
        </w:rPr>
        <w:tab/>
        <w:t xml:space="preserve">    </w:t>
      </w:r>
    </w:p>
    <w:p w14:paraId="18EE6DD7" w14:textId="77777777" w:rsidR="00E55D96" w:rsidRDefault="00E55D96" w:rsidP="00DA17CC">
      <w:pPr>
        <w:tabs>
          <w:tab w:val="left" w:pos="3330"/>
        </w:tabs>
        <w:spacing w:after="0" w:line="480" w:lineRule="auto"/>
        <w:rPr>
          <w:rFonts w:ascii="Times New Roman" w:hAnsi="Times New Roman" w:cs="Times New Roman"/>
          <w:b/>
          <w:bCs/>
          <w:sz w:val="24"/>
          <w:szCs w:val="24"/>
        </w:rPr>
      </w:pPr>
    </w:p>
    <w:p w14:paraId="13986792" w14:textId="77777777" w:rsidR="00E55D96" w:rsidRDefault="00E55D96" w:rsidP="00DA17CC">
      <w:pPr>
        <w:tabs>
          <w:tab w:val="left" w:pos="3330"/>
        </w:tabs>
        <w:spacing w:after="0" w:line="480" w:lineRule="auto"/>
        <w:rPr>
          <w:rFonts w:ascii="Times New Roman" w:hAnsi="Times New Roman" w:cs="Times New Roman"/>
          <w:b/>
          <w:bCs/>
          <w:sz w:val="24"/>
          <w:szCs w:val="24"/>
        </w:rPr>
      </w:pPr>
    </w:p>
    <w:p w14:paraId="57736719" w14:textId="77777777" w:rsidR="00E55D96" w:rsidRDefault="00E55D96" w:rsidP="00DA17CC">
      <w:pPr>
        <w:tabs>
          <w:tab w:val="left" w:pos="3330"/>
        </w:tabs>
        <w:spacing w:after="0" w:line="480" w:lineRule="auto"/>
        <w:rPr>
          <w:rFonts w:ascii="Times New Roman" w:hAnsi="Times New Roman" w:cs="Times New Roman"/>
          <w:b/>
          <w:bCs/>
          <w:sz w:val="24"/>
          <w:szCs w:val="24"/>
        </w:rPr>
      </w:pPr>
    </w:p>
    <w:p w14:paraId="2064F8C2" w14:textId="77777777" w:rsidR="00E55D96" w:rsidRDefault="00E55D96" w:rsidP="00DA17CC">
      <w:pPr>
        <w:tabs>
          <w:tab w:val="left" w:pos="3330"/>
        </w:tabs>
        <w:spacing w:after="0" w:line="480" w:lineRule="auto"/>
        <w:rPr>
          <w:rFonts w:ascii="Times New Roman" w:hAnsi="Times New Roman" w:cs="Times New Roman"/>
          <w:b/>
          <w:bCs/>
          <w:sz w:val="24"/>
          <w:szCs w:val="24"/>
        </w:rPr>
      </w:pPr>
    </w:p>
    <w:p w14:paraId="2F5F524A" w14:textId="77777777" w:rsidR="00E55D96" w:rsidRDefault="00E55D96" w:rsidP="00DA17CC">
      <w:pPr>
        <w:tabs>
          <w:tab w:val="left" w:pos="3330"/>
        </w:tabs>
        <w:spacing w:after="0" w:line="480" w:lineRule="auto"/>
        <w:rPr>
          <w:rFonts w:ascii="Times New Roman" w:hAnsi="Times New Roman" w:cs="Times New Roman"/>
          <w:b/>
          <w:bCs/>
          <w:sz w:val="24"/>
          <w:szCs w:val="24"/>
        </w:rPr>
      </w:pPr>
    </w:p>
    <w:p w14:paraId="3DA0169D" w14:textId="77777777" w:rsidR="00E55D96" w:rsidRDefault="00E55D96" w:rsidP="00DA17CC">
      <w:pPr>
        <w:tabs>
          <w:tab w:val="left" w:pos="3330"/>
        </w:tabs>
        <w:spacing w:after="0" w:line="480" w:lineRule="auto"/>
        <w:rPr>
          <w:rFonts w:ascii="Times New Roman" w:hAnsi="Times New Roman" w:cs="Times New Roman"/>
          <w:b/>
          <w:bCs/>
          <w:sz w:val="24"/>
          <w:szCs w:val="24"/>
        </w:rPr>
      </w:pPr>
    </w:p>
    <w:p w14:paraId="5CB0F0BB" w14:textId="77777777" w:rsidR="00E55D96" w:rsidRDefault="00E55D96" w:rsidP="00DA17CC">
      <w:pPr>
        <w:tabs>
          <w:tab w:val="left" w:pos="3330"/>
        </w:tabs>
        <w:spacing w:after="0" w:line="480" w:lineRule="auto"/>
        <w:rPr>
          <w:rFonts w:ascii="Times New Roman" w:hAnsi="Times New Roman" w:cs="Times New Roman"/>
          <w:b/>
          <w:bCs/>
          <w:sz w:val="24"/>
          <w:szCs w:val="24"/>
        </w:rPr>
      </w:pPr>
    </w:p>
    <w:p w14:paraId="06C8FC19" w14:textId="77777777" w:rsidR="00E55D96" w:rsidRDefault="00E55D96" w:rsidP="00DA17CC">
      <w:pPr>
        <w:tabs>
          <w:tab w:val="left" w:pos="3330"/>
        </w:tabs>
        <w:spacing w:after="0" w:line="480" w:lineRule="auto"/>
        <w:rPr>
          <w:rFonts w:ascii="Times New Roman" w:hAnsi="Times New Roman" w:cs="Times New Roman"/>
          <w:b/>
          <w:bCs/>
          <w:sz w:val="24"/>
          <w:szCs w:val="24"/>
        </w:rPr>
      </w:pPr>
    </w:p>
    <w:p w14:paraId="1D096CCB" w14:textId="77777777" w:rsidR="00E55D96" w:rsidRDefault="00E55D96" w:rsidP="00DA17CC">
      <w:pPr>
        <w:tabs>
          <w:tab w:val="left" w:pos="3330"/>
        </w:tabs>
        <w:spacing w:after="0" w:line="480" w:lineRule="auto"/>
        <w:rPr>
          <w:rFonts w:ascii="Times New Roman" w:hAnsi="Times New Roman" w:cs="Times New Roman"/>
          <w:b/>
          <w:bCs/>
          <w:sz w:val="24"/>
          <w:szCs w:val="24"/>
        </w:rPr>
      </w:pPr>
    </w:p>
    <w:p w14:paraId="05682566" w14:textId="4137FCD7" w:rsidR="00E55D96" w:rsidRDefault="00E55D96" w:rsidP="00DA17CC">
      <w:pPr>
        <w:tabs>
          <w:tab w:val="left" w:pos="3330"/>
        </w:tabs>
        <w:spacing w:after="0"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ab/>
      </w:r>
      <w:r>
        <w:rPr>
          <w:rFonts w:ascii="Times New Roman" w:hAnsi="Times New Roman" w:cs="Times New Roman"/>
          <w:b/>
          <w:bCs/>
          <w:sz w:val="24"/>
          <w:szCs w:val="24"/>
        </w:rPr>
        <w:tab/>
        <w:t xml:space="preserve">     </w:t>
      </w:r>
      <w:r w:rsidR="00A333F5">
        <w:rPr>
          <w:rFonts w:ascii="Times New Roman" w:hAnsi="Times New Roman" w:cs="Times New Roman"/>
          <w:b/>
          <w:bCs/>
          <w:sz w:val="24"/>
          <w:szCs w:val="24"/>
        </w:rPr>
        <w:t>APPENDIX B</w:t>
      </w:r>
    </w:p>
    <w:p w14:paraId="1C8471AD" w14:textId="1BEB97A7" w:rsidR="00A333F5" w:rsidRDefault="00A333F5" w:rsidP="00DA17CC">
      <w:pPr>
        <w:tabs>
          <w:tab w:val="left" w:pos="3330"/>
        </w:tabs>
        <w:spacing w:after="0" w:line="480" w:lineRule="auto"/>
        <w:rPr>
          <w:rFonts w:ascii="Times New Roman" w:hAnsi="Times New Roman" w:cs="Times New Roman"/>
          <w:b/>
          <w:bCs/>
          <w:sz w:val="24"/>
          <w:szCs w:val="24"/>
        </w:rPr>
      </w:pPr>
      <w:r>
        <w:rPr>
          <w:rFonts w:ascii="Times New Roman" w:hAnsi="Times New Roman" w:cs="Times New Roman"/>
          <w:b/>
          <w:bCs/>
          <w:sz w:val="24"/>
          <w:szCs w:val="24"/>
        </w:rPr>
        <w:tab/>
        <w:t xml:space="preserve">    </w:t>
      </w:r>
      <w:r w:rsidR="003A6D0F">
        <w:rPr>
          <w:rFonts w:ascii="Times New Roman" w:hAnsi="Times New Roman" w:cs="Times New Roman"/>
          <w:b/>
          <w:bCs/>
          <w:sz w:val="24"/>
          <w:szCs w:val="24"/>
        </w:rPr>
        <w:t xml:space="preserve">         </w:t>
      </w:r>
      <w:r w:rsidR="00410710">
        <w:rPr>
          <w:rFonts w:ascii="Times New Roman" w:hAnsi="Times New Roman" w:cs="Times New Roman"/>
          <w:b/>
          <w:bCs/>
          <w:sz w:val="24"/>
          <w:szCs w:val="24"/>
        </w:rPr>
        <w:t xml:space="preserve"> </w:t>
      </w:r>
      <w:r w:rsidR="00E55D96">
        <w:rPr>
          <w:rFonts w:ascii="Times New Roman" w:hAnsi="Times New Roman" w:cs="Times New Roman"/>
          <w:b/>
          <w:bCs/>
          <w:sz w:val="24"/>
          <w:szCs w:val="24"/>
        </w:rPr>
        <w:t xml:space="preserve"> </w:t>
      </w:r>
      <w:r>
        <w:rPr>
          <w:rFonts w:ascii="Times New Roman" w:hAnsi="Times New Roman" w:cs="Times New Roman"/>
          <w:b/>
          <w:bCs/>
          <w:sz w:val="24"/>
          <w:szCs w:val="24"/>
        </w:rPr>
        <w:t>T</w:t>
      </w:r>
      <w:r w:rsidR="00410710">
        <w:rPr>
          <w:rFonts w:ascii="Times New Roman" w:hAnsi="Times New Roman" w:cs="Times New Roman"/>
          <w:b/>
          <w:bCs/>
          <w:sz w:val="24"/>
          <w:szCs w:val="24"/>
        </w:rPr>
        <w:t>able</w:t>
      </w:r>
      <w:r>
        <w:rPr>
          <w:rFonts w:ascii="Times New Roman" w:hAnsi="Times New Roman" w:cs="Times New Roman"/>
          <w:b/>
          <w:bCs/>
          <w:sz w:val="24"/>
          <w:szCs w:val="24"/>
        </w:rPr>
        <w:t xml:space="preserve"> 2</w:t>
      </w:r>
    </w:p>
    <w:p w14:paraId="3D9A374D" w14:textId="4FB69B7A" w:rsidR="003A6D0F" w:rsidRDefault="003A6D0F" w:rsidP="00DA17CC">
      <w:pPr>
        <w:tabs>
          <w:tab w:val="left" w:pos="3330"/>
        </w:tabs>
        <w:spacing w:after="0" w:line="480" w:lineRule="auto"/>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6749289A" wp14:editId="1AE49F0E">
            <wp:extent cx="5944235" cy="3340735"/>
            <wp:effectExtent l="0" t="0" r="0" b="0"/>
            <wp:docPr id="4523730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944235" cy="3340735"/>
                    </a:xfrm>
                    <a:prstGeom prst="rect">
                      <a:avLst/>
                    </a:prstGeom>
                    <a:noFill/>
                  </pic:spPr>
                </pic:pic>
              </a:graphicData>
            </a:graphic>
          </wp:inline>
        </w:drawing>
      </w:r>
    </w:p>
    <w:p w14:paraId="009CE961" w14:textId="77777777" w:rsidR="00751549" w:rsidRDefault="00751549" w:rsidP="00DA17CC">
      <w:pPr>
        <w:tabs>
          <w:tab w:val="left" w:pos="3330"/>
        </w:tabs>
        <w:spacing w:after="0" w:line="480" w:lineRule="auto"/>
        <w:rPr>
          <w:rFonts w:ascii="Times New Roman" w:hAnsi="Times New Roman" w:cs="Times New Roman"/>
          <w:b/>
          <w:bCs/>
          <w:sz w:val="24"/>
          <w:szCs w:val="24"/>
        </w:rPr>
      </w:pPr>
    </w:p>
    <w:p w14:paraId="4A3FAC61" w14:textId="77777777" w:rsidR="00234345" w:rsidRDefault="00234345" w:rsidP="00DA17CC">
      <w:pPr>
        <w:tabs>
          <w:tab w:val="left" w:pos="3330"/>
        </w:tabs>
        <w:spacing w:after="0" w:line="480" w:lineRule="auto"/>
        <w:rPr>
          <w:rFonts w:ascii="Times New Roman" w:hAnsi="Times New Roman" w:cs="Times New Roman"/>
          <w:b/>
          <w:bCs/>
          <w:sz w:val="24"/>
          <w:szCs w:val="24"/>
        </w:rPr>
      </w:pPr>
    </w:p>
    <w:p w14:paraId="27164F49" w14:textId="77777777" w:rsidR="00234345" w:rsidRDefault="00234345" w:rsidP="00DA17CC">
      <w:pPr>
        <w:tabs>
          <w:tab w:val="left" w:pos="3330"/>
        </w:tabs>
        <w:spacing w:after="0" w:line="480" w:lineRule="auto"/>
        <w:rPr>
          <w:rFonts w:ascii="Times New Roman" w:hAnsi="Times New Roman" w:cs="Times New Roman"/>
          <w:b/>
          <w:bCs/>
          <w:sz w:val="24"/>
          <w:szCs w:val="24"/>
        </w:rPr>
      </w:pPr>
    </w:p>
    <w:p w14:paraId="0F847E4B" w14:textId="77777777" w:rsidR="00234345" w:rsidRDefault="00234345" w:rsidP="00DA17CC">
      <w:pPr>
        <w:tabs>
          <w:tab w:val="left" w:pos="3330"/>
        </w:tabs>
        <w:spacing w:after="0" w:line="480" w:lineRule="auto"/>
        <w:rPr>
          <w:rFonts w:ascii="Times New Roman" w:hAnsi="Times New Roman" w:cs="Times New Roman"/>
          <w:b/>
          <w:bCs/>
          <w:sz w:val="24"/>
          <w:szCs w:val="24"/>
        </w:rPr>
      </w:pPr>
    </w:p>
    <w:p w14:paraId="046A9328" w14:textId="77777777" w:rsidR="00234345" w:rsidRDefault="00234345" w:rsidP="00DA17CC">
      <w:pPr>
        <w:tabs>
          <w:tab w:val="left" w:pos="3330"/>
        </w:tabs>
        <w:spacing w:after="0" w:line="480" w:lineRule="auto"/>
        <w:rPr>
          <w:rFonts w:ascii="Times New Roman" w:hAnsi="Times New Roman" w:cs="Times New Roman"/>
          <w:b/>
          <w:bCs/>
          <w:sz w:val="24"/>
          <w:szCs w:val="24"/>
        </w:rPr>
      </w:pPr>
    </w:p>
    <w:p w14:paraId="0A21F748" w14:textId="77777777" w:rsidR="00234345" w:rsidRDefault="00234345" w:rsidP="00DA17CC">
      <w:pPr>
        <w:tabs>
          <w:tab w:val="left" w:pos="3330"/>
        </w:tabs>
        <w:spacing w:after="0" w:line="480" w:lineRule="auto"/>
        <w:rPr>
          <w:rFonts w:ascii="Times New Roman" w:hAnsi="Times New Roman" w:cs="Times New Roman"/>
          <w:b/>
          <w:bCs/>
          <w:sz w:val="24"/>
          <w:szCs w:val="24"/>
        </w:rPr>
      </w:pPr>
    </w:p>
    <w:p w14:paraId="4177E28E" w14:textId="77777777" w:rsidR="00234345" w:rsidRDefault="00234345" w:rsidP="00DA17CC">
      <w:pPr>
        <w:tabs>
          <w:tab w:val="left" w:pos="3330"/>
        </w:tabs>
        <w:spacing w:after="0" w:line="480" w:lineRule="auto"/>
        <w:rPr>
          <w:rFonts w:ascii="Times New Roman" w:hAnsi="Times New Roman" w:cs="Times New Roman"/>
          <w:b/>
          <w:bCs/>
          <w:sz w:val="24"/>
          <w:szCs w:val="24"/>
        </w:rPr>
      </w:pPr>
    </w:p>
    <w:p w14:paraId="109CBCAB" w14:textId="77777777" w:rsidR="00234345" w:rsidRDefault="00234345" w:rsidP="00DA17CC">
      <w:pPr>
        <w:tabs>
          <w:tab w:val="left" w:pos="3330"/>
        </w:tabs>
        <w:spacing w:after="0" w:line="480" w:lineRule="auto"/>
        <w:rPr>
          <w:rFonts w:ascii="Times New Roman" w:hAnsi="Times New Roman" w:cs="Times New Roman"/>
          <w:b/>
          <w:bCs/>
          <w:sz w:val="24"/>
          <w:szCs w:val="24"/>
        </w:rPr>
      </w:pPr>
    </w:p>
    <w:p w14:paraId="2C9F94E1" w14:textId="77777777" w:rsidR="00234345" w:rsidRDefault="00234345" w:rsidP="00DA17CC">
      <w:pPr>
        <w:tabs>
          <w:tab w:val="left" w:pos="3330"/>
        </w:tabs>
        <w:spacing w:after="0" w:line="480" w:lineRule="auto"/>
        <w:rPr>
          <w:rFonts w:ascii="Times New Roman" w:hAnsi="Times New Roman" w:cs="Times New Roman"/>
          <w:b/>
          <w:bCs/>
          <w:sz w:val="24"/>
          <w:szCs w:val="24"/>
        </w:rPr>
      </w:pPr>
    </w:p>
    <w:p w14:paraId="2703C464" w14:textId="77777777" w:rsidR="00234345" w:rsidRDefault="00234345" w:rsidP="00DA17CC">
      <w:pPr>
        <w:tabs>
          <w:tab w:val="left" w:pos="3330"/>
        </w:tabs>
        <w:spacing w:after="0" w:line="480" w:lineRule="auto"/>
        <w:rPr>
          <w:rFonts w:ascii="Times New Roman" w:hAnsi="Times New Roman" w:cs="Times New Roman"/>
          <w:b/>
          <w:bCs/>
          <w:sz w:val="24"/>
          <w:szCs w:val="24"/>
        </w:rPr>
      </w:pPr>
    </w:p>
    <w:p w14:paraId="3AC27AA0" w14:textId="77777777" w:rsidR="00234345" w:rsidRDefault="00234345" w:rsidP="00DA17CC">
      <w:pPr>
        <w:tabs>
          <w:tab w:val="left" w:pos="3330"/>
        </w:tabs>
        <w:spacing w:after="0" w:line="480" w:lineRule="auto"/>
        <w:rPr>
          <w:rFonts w:ascii="Times New Roman" w:hAnsi="Times New Roman" w:cs="Times New Roman"/>
          <w:b/>
          <w:bCs/>
          <w:sz w:val="24"/>
          <w:szCs w:val="24"/>
        </w:rPr>
      </w:pPr>
    </w:p>
    <w:p w14:paraId="390C1E52" w14:textId="06C8EC58" w:rsidR="00C468F1" w:rsidRPr="00950CF1" w:rsidRDefault="00593C8A" w:rsidP="00C468F1">
      <w:pPr>
        <w:spacing w:after="0" w:line="480" w:lineRule="auto"/>
        <w:ind w:left="2880" w:firstLine="720"/>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00C468F1" w:rsidRPr="00950CF1">
        <w:rPr>
          <w:rFonts w:ascii="Times New Roman" w:hAnsi="Times New Roman" w:cs="Times New Roman"/>
          <w:b/>
          <w:bCs/>
          <w:sz w:val="24"/>
          <w:szCs w:val="24"/>
        </w:rPr>
        <w:t xml:space="preserve">APPENDIX </w:t>
      </w:r>
      <w:r w:rsidR="00C468F1">
        <w:rPr>
          <w:rFonts w:ascii="Times New Roman" w:hAnsi="Times New Roman" w:cs="Times New Roman"/>
          <w:b/>
          <w:bCs/>
          <w:sz w:val="24"/>
          <w:szCs w:val="24"/>
        </w:rPr>
        <w:t>C</w:t>
      </w:r>
    </w:p>
    <w:p w14:paraId="20F40F40" w14:textId="06B686CD" w:rsidR="00C468F1" w:rsidRPr="00950CF1" w:rsidRDefault="00C468F1" w:rsidP="00C468F1">
      <w:pPr>
        <w:spacing w:after="0" w:line="480" w:lineRule="auto"/>
        <w:rPr>
          <w:rFonts w:ascii="Times New Roman" w:hAnsi="Times New Roman" w:cs="Times New Roman"/>
          <w:b/>
          <w:bCs/>
          <w:sz w:val="24"/>
          <w:szCs w:val="24"/>
        </w:rPr>
      </w:pPr>
      <w:r w:rsidRPr="00950CF1">
        <w:rPr>
          <w:rFonts w:ascii="Times New Roman" w:hAnsi="Times New Roman" w:cs="Times New Roman"/>
          <w:b/>
          <w:bCs/>
          <w:sz w:val="24"/>
          <w:szCs w:val="24"/>
        </w:rPr>
        <w:t xml:space="preserve"> </w:t>
      </w:r>
      <w:r w:rsidRPr="00950CF1">
        <w:rPr>
          <w:rFonts w:ascii="Times New Roman" w:hAnsi="Times New Roman" w:cs="Times New Roman"/>
          <w:b/>
          <w:bCs/>
          <w:sz w:val="24"/>
          <w:szCs w:val="24"/>
        </w:rPr>
        <w:tab/>
      </w:r>
      <w:r w:rsidRPr="00950CF1">
        <w:rPr>
          <w:rFonts w:ascii="Times New Roman" w:hAnsi="Times New Roman" w:cs="Times New Roman"/>
          <w:b/>
          <w:bCs/>
          <w:sz w:val="24"/>
          <w:szCs w:val="24"/>
        </w:rPr>
        <w:tab/>
        <w:t xml:space="preserve">    </w:t>
      </w:r>
      <w:r w:rsidR="00593C8A">
        <w:rPr>
          <w:rFonts w:ascii="Times New Roman" w:hAnsi="Times New Roman" w:cs="Times New Roman"/>
          <w:b/>
          <w:bCs/>
          <w:sz w:val="24"/>
          <w:szCs w:val="24"/>
        </w:rPr>
        <w:t xml:space="preserve">  </w:t>
      </w:r>
      <w:r w:rsidRPr="00950CF1">
        <w:rPr>
          <w:rFonts w:ascii="Times New Roman" w:hAnsi="Times New Roman" w:cs="Times New Roman"/>
          <w:b/>
          <w:bCs/>
          <w:sz w:val="24"/>
          <w:szCs w:val="24"/>
        </w:rPr>
        <w:t xml:space="preserve"> School District Authorization to Conduct Research      </w:t>
      </w:r>
    </w:p>
    <w:p w14:paraId="4DF9CD76" w14:textId="77777777" w:rsidR="00C468F1" w:rsidRPr="00950CF1" w:rsidRDefault="00C468F1" w:rsidP="00C468F1">
      <w:pPr>
        <w:pStyle w:val="Default"/>
      </w:pPr>
      <w:r w:rsidRPr="00950CF1">
        <w:t xml:space="preserve">Dear {School District}, </w:t>
      </w:r>
    </w:p>
    <w:p w14:paraId="034BFF16" w14:textId="77777777" w:rsidR="00C468F1" w:rsidRPr="00950CF1" w:rsidRDefault="00C468F1" w:rsidP="00C468F1">
      <w:pPr>
        <w:pStyle w:val="Default"/>
      </w:pPr>
    </w:p>
    <w:p w14:paraId="1585B2F4" w14:textId="77777777" w:rsidR="00C468F1" w:rsidRPr="00950CF1" w:rsidRDefault="00C468F1" w:rsidP="00C468F1">
      <w:pPr>
        <w:pStyle w:val="Default"/>
        <w:ind w:firstLine="720"/>
      </w:pPr>
      <w:r w:rsidRPr="00950CF1">
        <w:t xml:space="preserve">I hope this email finds your district having a productive school year for staff and students. I am a doctoral candidate at the University of Tennessee Knoxville and in the process of conducting a basic qualitative study on preschool inclusion. The title of the research study is </w:t>
      </w:r>
      <w:r w:rsidRPr="00950CF1">
        <w:rPr>
          <w:i/>
          <w:iCs/>
        </w:rPr>
        <w:t>Teacher Attitudes Toward Inclusive Education</w:t>
      </w:r>
      <w:r w:rsidRPr="00950CF1">
        <w:t>. I am collecting data from preschool teachers currently teaching in inclusive classrooms. It’s important to hear the voice of the classroom teacher.</w:t>
      </w:r>
    </w:p>
    <w:p w14:paraId="452F0AD1" w14:textId="77777777" w:rsidR="00C468F1" w:rsidRPr="00950CF1" w:rsidRDefault="00C468F1" w:rsidP="00C468F1">
      <w:pPr>
        <w:pStyle w:val="Default"/>
      </w:pPr>
    </w:p>
    <w:p w14:paraId="38BECC0B" w14:textId="77777777" w:rsidR="00C468F1" w:rsidRPr="00950CF1" w:rsidRDefault="00C468F1" w:rsidP="00C468F1">
      <w:pPr>
        <w:pStyle w:val="Default"/>
        <w:ind w:firstLine="720"/>
      </w:pPr>
      <w:r w:rsidRPr="00950CF1">
        <w:t xml:space="preserve">My email today is to ask if you would grant permission for me to contact preschool teachers in your school district to participate in a virtual conversation via Zoom about preschool inclusion. During the interview, I will ask the teachers to discuss their thoughts, perceptions, and experiences related to the implementation of inclusion practices in your classroom instruction. The interview will last approximately 45-60 minutes and will be scheduled at their convenience over the next several weeks. Please know that all responses are completely private and confidential. Neither individuals nor schools will ever be identified in the results of the study. </w:t>
      </w:r>
    </w:p>
    <w:p w14:paraId="0AA68CDA" w14:textId="77777777" w:rsidR="00C468F1" w:rsidRPr="00950CF1" w:rsidRDefault="00C468F1" w:rsidP="00C468F1">
      <w:pPr>
        <w:pStyle w:val="Default"/>
      </w:pPr>
    </w:p>
    <w:p w14:paraId="32764C48" w14:textId="77777777" w:rsidR="00C468F1" w:rsidRPr="00950CF1" w:rsidRDefault="00C468F1" w:rsidP="00C468F1">
      <w:pPr>
        <w:pStyle w:val="Default"/>
        <w:ind w:firstLine="720"/>
      </w:pPr>
      <w:r w:rsidRPr="00950CF1">
        <w:t xml:space="preserve">If you grant me permission to contact preschool teachers, they will receive a participant letter requesting their participation in the interview, and an Informed consent form clarifying additional information about the study. If they choose to participate, we will schedule an interview. If they choose not to participate, that will be fine. Thank you for your time and consideration in this process. </w:t>
      </w:r>
    </w:p>
    <w:p w14:paraId="7F592BC3" w14:textId="77777777" w:rsidR="00C468F1" w:rsidRPr="00950CF1" w:rsidRDefault="00C468F1" w:rsidP="00C468F1">
      <w:pPr>
        <w:pStyle w:val="Default"/>
      </w:pPr>
    </w:p>
    <w:p w14:paraId="1AF0CE3B" w14:textId="77777777" w:rsidR="00C468F1" w:rsidRPr="00950CF1" w:rsidRDefault="00C468F1" w:rsidP="00C468F1">
      <w:pPr>
        <w:pStyle w:val="Default"/>
      </w:pPr>
      <w:r w:rsidRPr="00950CF1">
        <w:t xml:space="preserve">Sincerely, </w:t>
      </w:r>
    </w:p>
    <w:p w14:paraId="2324609D" w14:textId="77777777" w:rsidR="00C468F1" w:rsidRPr="00950CF1" w:rsidRDefault="00C468F1" w:rsidP="00C468F1">
      <w:pPr>
        <w:pStyle w:val="Default"/>
        <w:rPr>
          <w:b/>
          <w:bCs/>
        </w:rPr>
      </w:pPr>
    </w:p>
    <w:p w14:paraId="459B1CD5" w14:textId="77777777" w:rsidR="00C468F1" w:rsidRPr="00950CF1" w:rsidRDefault="00C468F1" w:rsidP="00C468F1">
      <w:pPr>
        <w:pStyle w:val="Default"/>
      </w:pPr>
      <w:r w:rsidRPr="00950CF1">
        <w:rPr>
          <w:b/>
          <w:bCs/>
        </w:rPr>
        <w:t xml:space="preserve">Sherry Walker | </w:t>
      </w:r>
      <w:r w:rsidRPr="00950CF1">
        <w:t xml:space="preserve">Doctoral Candidate </w:t>
      </w:r>
    </w:p>
    <w:p w14:paraId="6AAE0140" w14:textId="77777777" w:rsidR="00C468F1" w:rsidRPr="00950CF1" w:rsidRDefault="00C468F1" w:rsidP="00C468F1">
      <w:pPr>
        <w:pStyle w:val="Default"/>
      </w:pPr>
      <w:r w:rsidRPr="00950CF1">
        <w:t xml:space="preserve">Educational Administration </w:t>
      </w:r>
    </w:p>
    <w:p w14:paraId="3072E757" w14:textId="77777777" w:rsidR="00C468F1" w:rsidRPr="00950CF1" w:rsidRDefault="00C468F1" w:rsidP="00C468F1">
      <w:pPr>
        <w:pStyle w:val="Default"/>
      </w:pPr>
      <w:r w:rsidRPr="00950CF1">
        <w:t xml:space="preserve">Educational Leadership and Policy Studies </w:t>
      </w:r>
    </w:p>
    <w:p w14:paraId="4321CE72" w14:textId="77777777" w:rsidR="00C468F1" w:rsidRPr="00950CF1" w:rsidRDefault="00C468F1" w:rsidP="00C468F1">
      <w:pPr>
        <w:pStyle w:val="Default"/>
      </w:pPr>
      <w:r w:rsidRPr="00950CF1">
        <w:t xml:space="preserve">University of Tennessee - Knoxville </w:t>
      </w:r>
    </w:p>
    <w:p w14:paraId="02F9BD17" w14:textId="77777777" w:rsidR="00C468F1" w:rsidRPr="00950CF1" w:rsidRDefault="00C468F1" w:rsidP="00C468F1">
      <w:pPr>
        <w:pStyle w:val="Default"/>
        <w:rPr>
          <w:color w:val="auto"/>
        </w:rPr>
      </w:pPr>
    </w:p>
    <w:p w14:paraId="29217BAC" w14:textId="77777777" w:rsidR="00751549" w:rsidRDefault="00751549" w:rsidP="00DA17CC">
      <w:pPr>
        <w:tabs>
          <w:tab w:val="left" w:pos="3330"/>
        </w:tabs>
        <w:spacing w:after="0" w:line="480" w:lineRule="auto"/>
        <w:rPr>
          <w:rFonts w:ascii="Times New Roman" w:hAnsi="Times New Roman" w:cs="Times New Roman"/>
          <w:b/>
          <w:bCs/>
          <w:sz w:val="24"/>
          <w:szCs w:val="24"/>
        </w:rPr>
      </w:pPr>
    </w:p>
    <w:p w14:paraId="7A5A9782" w14:textId="77777777" w:rsidR="00751549" w:rsidRDefault="00751549" w:rsidP="00DA17CC">
      <w:pPr>
        <w:tabs>
          <w:tab w:val="left" w:pos="3330"/>
        </w:tabs>
        <w:spacing w:after="0" w:line="480" w:lineRule="auto"/>
        <w:rPr>
          <w:rFonts w:ascii="Times New Roman" w:hAnsi="Times New Roman" w:cs="Times New Roman"/>
          <w:b/>
          <w:bCs/>
          <w:sz w:val="24"/>
          <w:szCs w:val="24"/>
        </w:rPr>
      </w:pPr>
    </w:p>
    <w:p w14:paraId="63D75B08" w14:textId="77777777" w:rsidR="00751549" w:rsidRDefault="00751549" w:rsidP="00DA17CC">
      <w:pPr>
        <w:tabs>
          <w:tab w:val="left" w:pos="3330"/>
        </w:tabs>
        <w:spacing w:after="0" w:line="480" w:lineRule="auto"/>
        <w:rPr>
          <w:rFonts w:ascii="Times New Roman" w:hAnsi="Times New Roman" w:cs="Times New Roman"/>
          <w:b/>
          <w:bCs/>
          <w:sz w:val="24"/>
          <w:szCs w:val="24"/>
        </w:rPr>
      </w:pPr>
    </w:p>
    <w:p w14:paraId="502B3F2A" w14:textId="77777777" w:rsidR="00751549" w:rsidRDefault="00751549" w:rsidP="00DA17CC">
      <w:pPr>
        <w:tabs>
          <w:tab w:val="left" w:pos="3330"/>
        </w:tabs>
        <w:spacing w:after="0" w:line="480" w:lineRule="auto"/>
        <w:rPr>
          <w:rFonts w:ascii="Times New Roman" w:hAnsi="Times New Roman" w:cs="Times New Roman"/>
          <w:b/>
          <w:bCs/>
          <w:sz w:val="24"/>
          <w:szCs w:val="24"/>
        </w:rPr>
      </w:pPr>
    </w:p>
    <w:p w14:paraId="2898BD27" w14:textId="77777777" w:rsidR="00751549" w:rsidRDefault="00751549" w:rsidP="00DA17CC">
      <w:pPr>
        <w:tabs>
          <w:tab w:val="left" w:pos="3330"/>
        </w:tabs>
        <w:spacing w:after="0" w:line="480" w:lineRule="auto"/>
        <w:rPr>
          <w:rFonts w:ascii="Times New Roman" w:hAnsi="Times New Roman" w:cs="Times New Roman"/>
          <w:b/>
          <w:bCs/>
          <w:sz w:val="24"/>
          <w:szCs w:val="24"/>
        </w:rPr>
      </w:pPr>
    </w:p>
    <w:p w14:paraId="5BA84531" w14:textId="77777777" w:rsidR="00751549" w:rsidRDefault="00751549" w:rsidP="00DA17CC">
      <w:pPr>
        <w:tabs>
          <w:tab w:val="left" w:pos="3330"/>
        </w:tabs>
        <w:spacing w:after="0" w:line="480" w:lineRule="auto"/>
        <w:rPr>
          <w:rFonts w:ascii="Times New Roman" w:hAnsi="Times New Roman" w:cs="Times New Roman"/>
          <w:b/>
          <w:bCs/>
          <w:sz w:val="24"/>
          <w:szCs w:val="24"/>
        </w:rPr>
      </w:pPr>
    </w:p>
    <w:p w14:paraId="3837D124" w14:textId="77777777" w:rsidR="00240133" w:rsidRPr="00950CF1" w:rsidRDefault="00240133" w:rsidP="00240133">
      <w:pPr>
        <w:autoSpaceDE w:val="0"/>
        <w:autoSpaceDN w:val="0"/>
        <w:adjustRightInd w:val="0"/>
        <w:spacing w:after="0" w:line="240" w:lineRule="auto"/>
        <w:ind w:left="1440" w:firstLine="720"/>
        <w:rPr>
          <w:rFonts w:ascii="Times New Roman" w:hAnsi="Times New Roman" w:cs="Times New Roman"/>
          <w:b/>
          <w:bCs/>
          <w:sz w:val="24"/>
          <w:szCs w:val="24"/>
        </w:rPr>
      </w:pPr>
      <w:r w:rsidRPr="00950CF1">
        <w:rPr>
          <w:rFonts w:ascii="Times New Roman" w:hAnsi="Times New Roman" w:cs="Times New Roman"/>
          <w:b/>
          <w:bCs/>
          <w:sz w:val="24"/>
          <w:szCs w:val="24"/>
        </w:rPr>
        <w:lastRenderedPageBreak/>
        <w:t>School District Authorization to Conduct Research</w:t>
      </w:r>
    </w:p>
    <w:p w14:paraId="505F3655" w14:textId="77777777" w:rsidR="00240133" w:rsidRPr="00950CF1" w:rsidRDefault="00240133" w:rsidP="00240133">
      <w:pPr>
        <w:autoSpaceDE w:val="0"/>
        <w:autoSpaceDN w:val="0"/>
        <w:adjustRightInd w:val="0"/>
        <w:spacing w:after="0" w:line="240" w:lineRule="auto"/>
        <w:rPr>
          <w:rFonts w:ascii="Times New Roman" w:hAnsi="Times New Roman" w:cs="Times New Roman"/>
          <w:sz w:val="24"/>
          <w:szCs w:val="24"/>
        </w:rPr>
      </w:pPr>
    </w:p>
    <w:p w14:paraId="6FB43610" w14:textId="77777777" w:rsidR="00240133" w:rsidRPr="00950CF1" w:rsidRDefault="00240133" w:rsidP="00240133">
      <w:pPr>
        <w:autoSpaceDE w:val="0"/>
        <w:autoSpaceDN w:val="0"/>
        <w:adjustRightInd w:val="0"/>
        <w:spacing w:after="0" w:line="240" w:lineRule="auto"/>
        <w:rPr>
          <w:rFonts w:ascii="Times New Roman" w:hAnsi="Times New Roman" w:cs="Times New Roman"/>
          <w:sz w:val="24"/>
          <w:szCs w:val="24"/>
        </w:rPr>
      </w:pPr>
      <w:r w:rsidRPr="00950CF1">
        <w:rPr>
          <w:rFonts w:ascii="Times New Roman" w:hAnsi="Times New Roman" w:cs="Times New Roman"/>
          <w:sz w:val="24"/>
          <w:szCs w:val="24"/>
        </w:rPr>
        <w:t>Date:</w:t>
      </w:r>
    </w:p>
    <w:p w14:paraId="6F8B062F" w14:textId="77777777" w:rsidR="00240133" w:rsidRPr="00950CF1" w:rsidRDefault="00240133" w:rsidP="00240133">
      <w:pPr>
        <w:autoSpaceDE w:val="0"/>
        <w:autoSpaceDN w:val="0"/>
        <w:adjustRightInd w:val="0"/>
        <w:spacing w:after="0" w:line="240" w:lineRule="auto"/>
        <w:rPr>
          <w:rFonts w:ascii="Times New Roman" w:hAnsi="Times New Roman" w:cs="Times New Roman"/>
          <w:sz w:val="24"/>
          <w:szCs w:val="24"/>
        </w:rPr>
      </w:pPr>
    </w:p>
    <w:p w14:paraId="43793B60" w14:textId="77777777" w:rsidR="00240133" w:rsidRPr="00950CF1" w:rsidRDefault="00240133" w:rsidP="00240133">
      <w:pPr>
        <w:autoSpaceDE w:val="0"/>
        <w:autoSpaceDN w:val="0"/>
        <w:adjustRightInd w:val="0"/>
        <w:spacing w:after="0" w:line="240" w:lineRule="auto"/>
        <w:rPr>
          <w:rFonts w:ascii="Times New Roman" w:hAnsi="Times New Roman" w:cs="Times New Roman"/>
          <w:sz w:val="24"/>
          <w:szCs w:val="24"/>
        </w:rPr>
      </w:pPr>
      <w:r w:rsidRPr="00950CF1">
        <w:rPr>
          <w:rFonts w:ascii="Times New Roman" w:hAnsi="Times New Roman" w:cs="Times New Roman"/>
          <w:sz w:val="24"/>
          <w:szCs w:val="24"/>
        </w:rPr>
        <w:t>Dear Institutional Review Board:</w:t>
      </w:r>
    </w:p>
    <w:p w14:paraId="1CE7A6EC" w14:textId="77777777" w:rsidR="00240133" w:rsidRPr="00950CF1" w:rsidRDefault="00240133" w:rsidP="00240133">
      <w:pPr>
        <w:autoSpaceDE w:val="0"/>
        <w:autoSpaceDN w:val="0"/>
        <w:adjustRightInd w:val="0"/>
        <w:spacing w:after="0" w:line="240" w:lineRule="auto"/>
        <w:rPr>
          <w:rFonts w:ascii="Times New Roman" w:hAnsi="Times New Roman" w:cs="Times New Roman"/>
          <w:sz w:val="24"/>
          <w:szCs w:val="24"/>
        </w:rPr>
      </w:pPr>
    </w:p>
    <w:p w14:paraId="7DFB656D" w14:textId="77777777" w:rsidR="00240133" w:rsidRPr="00950CF1" w:rsidRDefault="00240133" w:rsidP="00240133">
      <w:pPr>
        <w:autoSpaceDE w:val="0"/>
        <w:autoSpaceDN w:val="0"/>
        <w:adjustRightInd w:val="0"/>
        <w:spacing w:after="0" w:line="240" w:lineRule="auto"/>
        <w:rPr>
          <w:rFonts w:ascii="Times New Roman" w:hAnsi="Times New Roman" w:cs="Times New Roman"/>
          <w:sz w:val="24"/>
          <w:szCs w:val="24"/>
        </w:rPr>
      </w:pPr>
      <w:r w:rsidRPr="00950CF1">
        <w:rPr>
          <w:rFonts w:ascii="Times New Roman" w:hAnsi="Times New Roman" w:cs="Times New Roman"/>
          <w:sz w:val="24"/>
          <w:szCs w:val="24"/>
        </w:rPr>
        <w:t>The purpose of this letter is to inform you that I give Dr. Sonya Hayes and Sherry Walker</w:t>
      </w:r>
    </w:p>
    <w:p w14:paraId="306F018E" w14:textId="77777777" w:rsidR="00240133" w:rsidRPr="00950CF1" w:rsidRDefault="00240133" w:rsidP="00240133">
      <w:pPr>
        <w:autoSpaceDE w:val="0"/>
        <w:autoSpaceDN w:val="0"/>
        <w:adjustRightInd w:val="0"/>
        <w:spacing w:after="0" w:line="240" w:lineRule="auto"/>
        <w:rPr>
          <w:rFonts w:ascii="Times New Roman" w:hAnsi="Times New Roman" w:cs="Times New Roman"/>
          <w:i/>
          <w:iCs/>
          <w:sz w:val="24"/>
          <w:szCs w:val="24"/>
        </w:rPr>
      </w:pPr>
      <w:r w:rsidRPr="00950CF1">
        <w:rPr>
          <w:rFonts w:ascii="Times New Roman" w:hAnsi="Times New Roman" w:cs="Times New Roman"/>
          <w:sz w:val="24"/>
          <w:szCs w:val="24"/>
        </w:rPr>
        <w:t xml:space="preserve">permission to conduct the research titled </w:t>
      </w:r>
      <w:r w:rsidRPr="00950CF1">
        <w:rPr>
          <w:rFonts w:ascii="Times New Roman" w:hAnsi="Times New Roman" w:cs="Times New Roman"/>
          <w:i/>
          <w:iCs/>
          <w:sz w:val="24"/>
          <w:szCs w:val="24"/>
        </w:rPr>
        <w:t>Teacher Attitudes Toward Inclusive Education</w:t>
      </w:r>
    </w:p>
    <w:p w14:paraId="2D9B8146" w14:textId="77777777" w:rsidR="00240133" w:rsidRPr="00950CF1" w:rsidRDefault="00240133" w:rsidP="00240133">
      <w:pPr>
        <w:autoSpaceDE w:val="0"/>
        <w:autoSpaceDN w:val="0"/>
        <w:adjustRightInd w:val="0"/>
        <w:spacing w:after="0" w:line="240" w:lineRule="auto"/>
        <w:rPr>
          <w:rFonts w:ascii="Times New Roman" w:hAnsi="Times New Roman" w:cs="Times New Roman"/>
          <w:sz w:val="24"/>
          <w:szCs w:val="24"/>
        </w:rPr>
      </w:pPr>
      <w:r w:rsidRPr="00950CF1">
        <w:rPr>
          <w:rFonts w:ascii="Times New Roman" w:hAnsi="Times New Roman" w:cs="Times New Roman"/>
          <w:sz w:val="24"/>
          <w:szCs w:val="24"/>
        </w:rPr>
        <w:t>at {name of school}. We have agreed to the following study procedures &lt;</w:t>
      </w:r>
      <w:proofErr w:type="gramStart"/>
      <w:r w:rsidRPr="00950CF1">
        <w:rPr>
          <w:rFonts w:ascii="Times New Roman" w:hAnsi="Times New Roman" w:cs="Times New Roman"/>
          <w:sz w:val="24"/>
          <w:szCs w:val="24"/>
        </w:rPr>
        <w:t>insert</w:t>
      </w:r>
      <w:proofErr w:type="gramEnd"/>
    </w:p>
    <w:p w14:paraId="41BB285B" w14:textId="77777777" w:rsidR="00240133" w:rsidRPr="00950CF1" w:rsidRDefault="00240133" w:rsidP="00240133">
      <w:pPr>
        <w:autoSpaceDE w:val="0"/>
        <w:autoSpaceDN w:val="0"/>
        <w:adjustRightInd w:val="0"/>
        <w:spacing w:after="0" w:line="240" w:lineRule="auto"/>
        <w:rPr>
          <w:rFonts w:ascii="Times New Roman" w:hAnsi="Times New Roman" w:cs="Times New Roman"/>
          <w:sz w:val="24"/>
          <w:szCs w:val="24"/>
        </w:rPr>
      </w:pPr>
      <w:r w:rsidRPr="00950CF1">
        <w:rPr>
          <w:rFonts w:ascii="Times New Roman" w:hAnsi="Times New Roman" w:cs="Times New Roman"/>
          <w:sz w:val="24"/>
          <w:szCs w:val="24"/>
        </w:rPr>
        <w:t>procedures that the school has agreed to&gt;.</w:t>
      </w:r>
    </w:p>
    <w:p w14:paraId="4408014D" w14:textId="77777777" w:rsidR="00240133" w:rsidRPr="00950CF1" w:rsidRDefault="00240133" w:rsidP="00240133">
      <w:pPr>
        <w:autoSpaceDE w:val="0"/>
        <w:autoSpaceDN w:val="0"/>
        <w:adjustRightInd w:val="0"/>
        <w:spacing w:after="0" w:line="240" w:lineRule="auto"/>
        <w:rPr>
          <w:rFonts w:ascii="Times New Roman" w:hAnsi="Times New Roman" w:cs="Times New Roman"/>
          <w:sz w:val="24"/>
          <w:szCs w:val="24"/>
        </w:rPr>
      </w:pPr>
    </w:p>
    <w:p w14:paraId="0226C370" w14:textId="77777777" w:rsidR="00240133" w:rsidRPr="00950CF1" w:rsidRDefault="00240133" w:rsidP="00240133">
      <w:pPr>
        <w:autoSpaceDE w:val="0"/>
        <w:autoSpaceDN w:val="0"/>
        <w:adjustRightInd w:val="0"/>
        <w:spacing w:after="0" w:line="240" w:lineRule="auto"/>
        <w:rPr>
          <w:rFonts w:ascii="Times New Roman" w:hAnsi="Times New Roman" w:cs="Times New Roman"/>
          <w:sz w:val="24"/>
          <w:szCs w:val="24"/>
        </w:rPr>
      </w:pPr>
      <w:r w:rsidRPr="00950CF1">
        <w:rPr>
          <w:rFonts w:ascii="Times New Roman" w:hAnsi="Times New Roman" w:cs="Times New Roman"/>
          <w:sz w:val="24"/>
          <w:szCs w:val="24"/>
        </w:rPr>
        <w:t xml:space="preserve">This also serves as assurance that this school complies with requirements of the </w:t>
      </w:r>
      <w:proofErr w:type="gramStart"/>
      <w:r w:rsidRPr="00950CF1">
        <w:rPr>
          <w:rFonts w:ascii="Times New Roman" w:hAnsi="Times New Roman" w:cs="Times New Roman"/>
          <w:sz w:val="24"/>
          <w:szCs w:val="24"/>
        </w:rPr>
        <w:t>Family</w:t>
      </w:r>
      <w:proofErr w:type="gramEnd"/>
    </w:p>
    <w:p w14:paraId="242458B6" w14:textId="77777777" w:rsidR="00240133" w:rsidRPr="00950CF1" w:rsidRDefault="00240133" w:rsidP="00240133">
      <w:pPr>
        <w:autoSpaceDE w:val="0"/>
        <w:autoSpaceDN w:val="0"/>
        <w:adjustRightInd w:val="0"/>
        <w:spacing w:after="0" w:line="240" w:lineRule="auto"/>
        <w:rPr>
          <w:rFonts w:ascii="Times New Roman" w:hAnsi="Times New Roman" w:cs="Times New Roman"/>
          <w:sz w:val="24"/>
          <w:szCs w:val="24"/>
        </w:rPr>
      </w:pPr>
      <w:r w:rsidRPr="00950CF1">
        <w:rPr>
          <w:rFonts w:ascii="Times New Roman" w:hAnsi="Times New Roman" w:cs="Times New Roman"/>
          <w:sz w:val="24"/>
          <w:szCs w:val="24"/>
        </w:rPr>
        <w:t xml:space="preserve">Educational Rights and Privacy Act (FERPA) and will ensure that these requirements </w:t>
      </w:r>
      <w:proofErr w:type="gramStart"/>
      <w:r w:rsidRPr="00950CF1">
        <w:rPr>
          <w:rFonts w:ascii="Times New Roman" w:hAnsi="Times New Roman" w:cs="Times New Roman"/>
          <w:sz w:val="24"/>
          <w:szCs w:val="24"/>
        </w:rPr>
        <w:t>are</w:t>
      </w:r>
      <w:proofErr w:type="gramEnd"/>
    </w:p>
    <w:p w14:paraId="216BFA5D" w14:textId="77777777" w:rsidR="00240133" w:rsidRPr="00950CF1" w:rsidRDefault="00240133" w:rsidP="00240133">
      <w:pPr>
        <w:autoSpaceDE w:val="0"/>
        <w:autoSpaceDN w:val="0"/>
        <w:adjustRightInd w:val="0"/>
        <w:spacing w:after="0" w:line="240" w:lineRule="auto"/>
        <w:rPr>
          <w:rFonts w:ascii="Times New Roman" w:hAnsi="Times New Roman" w:cs="Times New Roman"/>
          <w:sz w:val="24"/>
          <w:szCs w:val="24"/>
        </w:rPr>
      </w:pPr>
      <w:r w:rsidRPr="00950CF1">
        <w:rPr>
          <w:rFonts w:ascii="Times New Roman" w:hAnsi="Times New Roman" w:cs="Times New Roman"/>
          <w:sz w:val="24"/>
          <w:szCs w:val="24"/>
        </w:rPr>
        <w:t>followed in the conduct of this research.</w:t>
      </w:r>
    </w:p>
    <w:p w14:paraId="46708DC3" w14:textId="77777777" w:rsidR="00240133" w:rsidRPr="00950CF1" w:rsidRDefault="00240133" w:rsidP="00240133">
      <w:pPr>
        <w:autoSpaceDE w:val="0"/>
        <w:autoSpaceDN w:val="0"/>
        <w:adjustRightInd w:val="0"/>
        <w:spacing w:after="0" w:line="240" w:lineRule="auto"/>
        <w:rPr>
          <w:rFonts w:ascii="Times New Roman" w:hAnsi="Times New Roman" w:cs="Times New Roman"/>
          <w:sz w:val="24"/>
          <w:szCs w:val="24"/>
        </w:rPr>
      </w:pPr>
    </w:p>
    <w:p w14:paraId="66FB52B8" w14:textId="77777777" w:rsidR="00240133" w:rsidRPr="00950CF1" w:rsidRDefault="00240133" w:rsidP="00240133">
      <w:pPr>
        <w:autoSpaceDE w:val="0"/>
        <w:autoSpaceDN w:val="0"/>
        <w:adjustRightInd w:val="0"/>
        <w:spacing w:after="0" w:line="240" w:lineRule="auto"/>
        <w:rPr>
          <w:rFonts w:ascii="Times New Roman" w:hAnsi="Times New Roman" w:cs="Times New Roman"/>
          <w:sz w:val="24"/>
          <w:szCs w:val="24"/>
        </w:rPr>
      </w:pPr>
      <w:r w:rsidRPr="00950CF1">
        <w:rPr>
          <w:rFonts w:ascii="Times New Roman" w:hAnsi="Times New Roman" w:cs="Times New Roman"/>
          <w:sz w:val="24"/>
          <w:szCs w:val="24"/>
        </w:rPr>
        <w:t>Sincerely,</w:t>
      </w:r>
    </w:p>
    <w:p w14:paraId="52A157BA" w14:textId="77777777" w:rsidR="00240133" w:rsidRPr="00950CF1" w:rsidRDefault="00240133" w:rsidP="00240133">
      <w:pPr>
        <w:autoSpaceDE w:val="0"/>
        <w:autoSpaceDN w:val="0"/>
        <w:adjustRightInd w:val="0"/>
        <w:spacing w:after="0" w:line="240" w:lineRule="auto"/>
        <w:rPr>
          <w:rFonts w:ascii="Times New Roman" w:hAnsi="Times New Roman" w:cs="Times New Roman"/>
          <w:i/>
          <w:iCs/>
          <w:sz w:val="24"/>
          <w:szCs w:val="24"/>
        </w:rPr>
      </w:pPr>
      <w:r w:rsidRPr="00950CF1">
        <w:rPr>
          <w:rFonts w:ascii="Times New Roman" w:hAnsi="Times New Roman" w:cs="Times New Roman"/>
          <w:i/>
          <w:iCs/>
          <w:sz w:val="24"/>
          <w:szCs w:val="24"/>
        </w:rPr>
        <w:t>&lt;Name of Signatory&gt;</w:t>
      </w:r>
    </w:p>
    <w:p w14:paraId="12AF5037" w14:textId="77777777" w:rsidR="00240133" w:rsidRPr="00950CF1" w:rsidRDefault="00240133" w:rsidP="00240133">
      <w:pPr>
        <w:spacing w:after="0" w:line="480" w:lineRule="auto"/>
        <w:rPr>
          <w:rFonts w:ascii="Times New Roman" w:hAnsi="Times New Roman" w:cs="Times New Roman"/>
          <w:b/>
          <w:bCs/>
          <w:sz w:val="24"/>
          <w:szCs w:val="24"/>
        </w:rPr>
      </w:pPr>
      <w:r w:rsidRPr="00950CF1">
        <w:rPr>
          <w:rFonts w:ascii="Times New Roman" w:hAnsi="Times New Roman" w:cs="Times New Roman"/>
          <w:i/>
          <w:iCs/>
          <w:sz w:val="24"/>
          <w:szCs w:val="24"/>
        </w:rPr>
        <w:t>&lt;Title of Signatory</w:t>
      </w:r>
    </w:p>
    <w:p w14:paraId="6AA5190E" w14:textId="77777777" w:rsidR="00240133" w:rsidRPr="00950CF1" w:rsidRDefault="00240133" w:rsidP="00240133">
      <w:pPr>
        <w:spacing w:after="0" w:line="480" w:lineRule="auto"/>
        <w:ind w:left="2880" w:firstLine="720"/>
        <w:rPr>
          <w:rFonts w:ascii="Times New Roman" w:hAnsi="Times New Roman" w:cs="Times New Roman"/>
          <w:b/>
          <w:bCs/>
          <w:sz w:val="24"/>
          <w:szCs w:val="24"/>
        </w:rPr>
      </w:pPr>
    </w:p>
    <w:p w14:paraId="5ABF2E70" w14:textId="77777777" w:rsidR="00240133" w:rsidRPr="00950CF1" w:rsidRDefault="00240133" w:rsidP="00240133">
      <w:pPr>
        <w:spacing w:after="0" w:line="480" w:lineRule="auto"/>
        <w:ind w:left="2880" w:firstLine="720"/>
        <w:rPr>
          <w:rFonts w:ascii="Times New Roman" w:hAnsi="Times New Roman" w:cs="Times New Roman"/>
          <w:b/>
          <w:bCs/>
          <w:sz w:val="24"/>
          <w:szCs w:val="24"/>
        </w:rPr>
      </w:pPr>
    </w:p>
    <w:p w14:paraId="73655E4B" w14:textId="77777777" w:rsidR="00240133" w:rsidRPr="00950CF1" w:rsidRDefault="00240133" w:rsidP="00240133">
      <w:pPr>
        <w:spacing w:after="0" w:line="480" w:lineRule="auto"/>
        <w:ind w:left="2880" w:firstLine="720"/>
        <w:rPr>
          <w:rFonts w:ascii="Times New Roman" w:hAnsi="Times New Roman" w:cs="Times New Roman"/>
          <w:b/>
          <w:bCs/>
          <w:sz w:val="24"/>
          <w:szCs w:val="24"/>
        </w:rPr>
      </w:pPr>
    </w:p>
    <w:p w14:paraId="12DF5AC3" w14:textId="77777777" w:rsidR="00240133" w:rsidRPr="00950CF1" w:rsidRDefault="00240133" w:rsidP="00240133">
      <w:pPr>
        <w:spacing w:after="0" w:line="480" w:lineRule="auto"/>
        <w:ind w:left="2880" w:firstLine="720"/>
        <w:rPr>
          <w:rFonts w:ascii="Times New Roman" w:hAnsi="Times New Roman" w:cs="Times New Roman"/>
          <w:b/>
          <w:bCs/>
          <w:sz w:val="24"/>
          <w:szCs w:val="24"/>
        </w:rPr>
      </w:pPr>
    </w:p>
    <w:p w14:paraId="1DA99387" w14:textId="77777777" w:rsidR="00240133" w:rsidRPr="00950CF1" w:rsidRDefault="00240133" w:rsidP="00240133">
      <w:pPr>
        <w:spacing w:after="0" w:line="480" w:lineRule="auto"/>
        <w:ind w:left="2880" w:firstLine="720"/>
        <w:rPr>
          <w:rFonts w:ascii="Times New Roman" w:hAnsi="Times New Roman" w:cs="Times New Roman"/>
          <w:b/>
          <w:bCs/>
          <w:sz w:val="24"/>
          <w:szCs w:val="24"/>
        </w:rPr>
      </w:pPr>
    </w:p>
    <w:p w14:paraId="0D8D6DB9" w14:textId="77777777" w:rsidR="00240133" w:rsidRPr="00950CF1" w:rsidRDefault="00240133" w:rsidP="00240133">
      <w:pPr>
        <w:spacing w:after="0" w:line="480" w:lineRule="auto"/>
        <w:ind w:left="2880" w:firstLine="720"/>
        <w:rPr>
          <w:rFonts w:ascii="Times New Roman" w:hAnsi="Times New Roman" w:cs="Times New Roman"/>
          <w:b/>
          <w:bCs/>
          <w:sz w:val="24"/>
          <w:szCs w:val="24"/>
        </w:rPr>
      </w:pPr>
    </w:p>
    <w:p w14:paraId="05B71738" w14:textId="77777777" w:rsidR="00240133" w:rsidRPr="00950CF1" w:rsidRDefault="00240133" w:rsidP="00240133">
      <w:pPr>
        <w:spacing w:after="0" w:line="480" w:lineRule="auto"/>
        <w:rPr>
          <w:rFonts w:ascii="Times New Roman" w:hAnsi="Times New Roman" w:cs="Times New Roman"/>
          <w:b/>
          <w:bCs/>
          <w:sz w:val="24"/>
          <w:szCs w:val="24"/>
        </w:rPr>
      </w:pPr>
    </w:p>
    <w:p w14:paraId="5C027DFB" w14:textId="77777777" w:rsidR="00240133" w:rsidRPr="00950CF1" w:rsidRDefault="00240133" w:rsidP="00240133">
      <w:pPr>
        <w:spacing w:after="0" w:line="480" w:lineRule="auto"/>
        <w:rPr>
          <w:rFonts w:ascii="Times New Roman" w:hAnsi="Times New Roman" w:cs="Times New Roman"/>
          <w:b/>
          <w:bCs/>
          <w:sz w:val="24"/>
          <w:szCs w:val="24"/>
        </w:rPr>
      </w:pPr>
    </w:p>
    <w:p w14:paraId="66A800B0" w14:textId="77777777" w:rsidR="00240133" w:rsidRPr="00950CF1" w:rsidRDefault="00240133" w:rsidP="00240133">
      <w:pPr>
        <w:spacing w:after="0" w:line="480" w:lineRule="auto"/>
        <w:rPr>
          <w:rFonts w:ascii="Times New Roman" w:hAnsi="Times New Roman" w:cs="Times New Roman"/>
          <w:b/>
          <w:bCs/>
          <w:sz w:val="24"/>
          <w:szCs w:val="24"/>
        </w:rPr>
      </w:pPr>
    </w:p>
    <w:p w14:paraId="2225ED55" w14:textId="77777777" w:rsidR="00751549" w:rsidRDefault="00751549" w:rsidP="00DA17CC">
      <w:pPr>
        <w:tabs>
          <w:tab w:val="left" w:pos="3330"/>
        </w:tabs>
        <w:spacing w:after="0" w:line="480" w:lineRule="auto"/>
        <w:rPr>
          <w:rFonts w:ascii="Times New Roman" w:hAnsi="Times New Roman" w:cs="Times New Roman"/>
          <w:b/>
          <w:bCs/>
          <w:sz w:val="24"/>
          <w:szCs w:val="24"/>
        </w:rPr>
      </w:pPr>
    </w:p>
    <w:p w14:paraId="5FBA9712" w14:textId="77777777" w:rsidR="00751549" w:rsidRDefault="00751549" w:rsidP="00DA17CC">
      <w:pPr>
        <w:tabs>
          <w:tab w:val="left" w:pos="3330"/>
        </w:tabs>
        <w:spacing w:after="0" w:line="480" w:lineRule="auto"/>
        <w:rPr>
          <w:rFonts w:ascii="Times New Roman" w:hAnsi="Times New Roman" w:cs="Times New Roman"/>
          <w:b/>
          <w:bCs/>
          <w:sz w:val="24"/>
          <w:szCs w:val="24"/>
        </w:rPr>
      </w:pPr>
    </w:p>
    <w:p w14:paraId="53A9F8B8" w14:textId="77777777" w:rsidR="00751549" w:rsidRDefault="00751549" w:rsidP="00DA17CC">
      <w:pPr>
        <w:tabs>
          <w:tab w:val="left" w:pos="3330"/>
        </w:tabs>
        <w:spacing w:after="0" w:line="480" w:lineRule="auto"/>
        <w:rPr>
          <w:rFonts w:ascii="Times New Roman" w:hAnsi="Times New Roman" w:cs="Times New Roman"/>
          <w:b/>
          <w:bCs/>
          <w:sz w:val="24"/>
          <w:szCs w:val="24"/>
        </w:rPr>
      </w:pPr>
    </w:p>
    <w:p w14:paraId="2D97FD2E" w14:textId="77777777" w:rsidR="00751549" w:rsidRDefault="00751549" w:rsidP="00DA17CC">
      <w:pPr>
        <w:tabs>
          <w:tab w:val="left" w:pos="3330"/>
        </w:tabs>
        <w:spacing w:after="0" w:line="480" w:lineRule="auto"/>
        <w:rPr>
          <w:rFonts w:ascii="Times New Roman" w:hAnsi="Times New Roman" w:cs="Times New Roman"/>
          <w:b/>
          <w:bCs/>
          <w:sz w:val="24"/>
          <w:szCs w:val="24"/>
        </w:rPr>
      </w:pPr>
    </w:p>
    <w:p w14:paraId="206D8E44" w14:textId="77777777" w:rsidR="00751549" w:rsidRDefault="00751549" w:rsidP="00DA17CC">
      <w:pPr>
        <w:tabs>
          <w:tab w:val="left" w:pos="3330"/>
        </w:tabs>
        <w:spacing w:after="0" w:line="480" w:lineRule="auto"/>
        <w:rPr>
          <w:rFonts w:ascii="Times New Roman" w:hAnsi="Times New Roman" w:cs="Times New Roman"/>
          <w:b/>
          <w:bCs/>
          <w:sz w:val="24"/>
          <w:szCs w:val="24"/>
        </w:rPr>
      </w:pPr>
    </w:p>
    <w:p w14:paraId="02944D8A" w14:textId="7C55AEA4" w:rsidR="00240133" w:rsidRPr="00950CF1" w:rsidRDefault="008C63AA" w:rsidP="00240133">
      <w:pPr>
        <w:spacing w:after="0" w:line="480" w:lineRule="auto"/>
        <w:ind w:left="2880" w:firstLine="720"/>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00240133" w:rsidRPr="00950CF1">
        <w:rPr>
          <w:rFonts w:ascii="Times New Roman" w:hAnsi="Times New Roman" w:cs="Times New Roman"/>
          <w:b/>
          <w:bCs/>
          <w:sz w:val="24"/>
          <w:szCs w:val="24"/>
        </w:rPr>
        <w:t xml:space="preserve">APPENDIX </w:t>
      </w:r>
      <w:r w:rsidR="00240133">
        <w:rPr>
          <w:rFonts w:ascii="Times New Roman" w:hAnsi="Times New Roman" w:cs="Times New Roman"/>
          <w:b/>
          <w:bCs/>
          <w:sz w:val="24"/>
          <w:szCs w:val="24"/>
        </w:rPr>
        <w:t>D</w:t>
      </w:r>
      <w:r w:rsidR="00240133" w:rsidRPr="00950CF1">
        <w:rPr>
          <w:rFonts w:ascii="Times New Roman" w:hAnsi="Times New Roman" w:cs="Times New Roman"/>
          <w:b/>
          <w:bCs/>
          <w:sz w:val="24"/>
          <w:szCs w:val="24"/>
        </w:rPr>
        <w:tab/>
      </w:r>
      <w:r w:rsidR="00240133" w:rsidRPr="00950CF1">
        <w:rPr>
          <w:rFonts w:ascii="Times New Roman" w:hAnsi="Times New Roman" w:cs="Times New Roman"/>
          <w:b/>
          <w:bCs/>
          <w:sz w:val="24"/>
          <w:szCs w:val="24"/>
        </w:rPr>
        <w:tab/>
      </w:r>
      <w:r w:rsidR="00240133" w:rsidRPr="00950CF1">
        <w:rPr>
          <w:rFonts w:ascii="Times New Roman" w:hAnsi="Times New Roman" w:cs="Times New Roman"/>
          <w:b/>
          <w:bCs/>
          <w:sz w:val="24"/>
          <w:szCs w:val="24"/>
        </w:rPr>
        <w:tab/>
      </w:r>
      <w:r w:rsidR="00240133" w:rsidRPr="00950CF1">
        <w:rPr>
          <w:rFonts w:ascii="Times New Roman" w:hAnsi="Times New Roman" w:cs="Times New Roman"/>
          <w:b/>
          <w:bCs/>
          <w:sz w:val="24"/>
          <w:szCs w:val="24"/>
        </w:rPr>
        <w:tab/>
        <w:t xml:space="preserve">     </w:t>
      </w:r>
    </w:p>
    <w:p w14:paraId="0E6F66C0" w14:textId="00C6008D" w:rsidR="00240133" w:rsidRPr="00950CF1" w:rsidRDefault="00240133" w:rsidP="00240133">
      <w:pPr>
        <w:spacing w:after="0" w:line="480" w:lineRule="auto"/>
        <w:ind w:left="2880"/>
        <w:rPr>
          <w:rFonts w:ascii="Times New Roman" w:hAnsi="Times New Roman" w:cs="Times New Roman"/>
          <w:b/>
          <w:bCs/>
          <w:sz w:val="24"/>
          <w:szCs w:val="24"/>
        </w:rPr>
      </w:pPr>
      <w:r w:rsidRPr="00950CF1">
        <w:rPr>
          <w:rFonts w:ascii="Times New Roman" w:hAnsi="Times New Roman" w:cs="Times New Roman"/>
          <w:b/>
          <w:bCs/>
          <w:sz w:val="24"/>
          <w:szCs w:val="24"/>
        </w:rPr>
        <w:t xml:space="preserve">        </w:t>
      </w:r>
      <w:r w:rsidR="008C63AA">
        <w:rPr>
          <w:rFonts w:ascii="Times New Roman" w:hAnsi="Times New Roman" w:cs="Times New Roman"/>
          <w:b/>
          <w:bCs/>
          <w:sz w:val="24"/>
          <w:szCs w:val="24"/>
        </w:rPr>
        <w:t xml:space="preserve">    </w:t>
      </w:r>
      <w:r w:rsidRPr="00950CF1">
        <w:rPr>
          <w:rFonts w:ascii="Times New Roman" w:hAnsi="Times New Roman" w:cs="Times New Roman"/>
          <w:b/>
          <w:bCs/>
          <w:sz w:val="24"/>
          <w:szCs w:val="24"/>
        </w:rPr>
        <w:t xml:space="preserve"> Participant Letter</w:t>
      </w:r>
    </w:p>
    <w:p w14:paraId="62C58F65" w14:textId="77777777" w:rsidR="00240133" w:rsidRPr="00950CF1" w:rsidRDefault="00240133" w:rsidP="00240133">
      <w:pPr>
        <w:pStyle w:val="Default"/>
      </w:pPr>
      <w:r w:rsidRPr="00950CF1">
        <w:t xml:space="preserve">Dear {Participant}, </w:t>
      </w:r>
    </w:p>
    <w:p w14:paraId="501AF6A6" w14:textId="77777777" w:rsidR="00240133" w:rsidRPr="00950CF1" w:rsidRDefault="00240133" w:rsidP="00240133">
      <w:pPr>
        <w:pStyle w:val="Default"/>
      </w:pPr>
    </w:p>
    <w:p w14:paraId="357519CB" w14:textId="77777777" w:rsidR="00240133" w:rsidRPr="00950CF1" w:rsidRDefault="00240133" w:rsidP="00240133">
      <w:pPr>
        <w:pStyle w:val="Default"/>
        <w:ind w:firstLine="720"/>
      </w:pPr>
      <w:r w:rsidRPr="00950CF1">
        <w:t>I hope this email finds you well and having a productive school year. Your school district has shared your name with me as a preschool teacher that I might contact you to participate in an interview for a research study on preschool teacher attitudes toward inclusive education. I am collecting data from preschool teachers currently teaching in inclusive classrooms.</w:t>
      </w:r>
    </w:p>
    <w:p w14:paraId="686B5244" w14:textId="77777777" w:rsidR="00240133" w:rsidRPr="00950CF1" w:rsidRDefault="00240133" w:rsidP="00240133">
      <w:pPr>
        <w:pStyle w:val="Default"/>
      </w:pPr>
    </w:p>
    <w:p w14:paraId="783FEC84" w14:textId="77777777" w:rsidR="00240133" w:rsidRPr="00950CF1" w:rsidRDefault="00240133" w:rsidP="00240133">
      <w:pPr>
        <w:pStyle w:val="Default"/>
        <w:ind w:firstLine="720"/>
      </w:pPr>
      <w:r w:rsidRPr="00950CF1">
        <w:t xml:space="preserve">My email today is to ask if you would be willing to participate in a virtual conversation via Zoom about preschool inclusion. During the interview, I will ask you to discuss your thoughts, perceptions, and experiences related to the implementation of inclusion practices in your classroom instruction. The interview will last approximately 45-60 minutes and will be scheduled at your convenience over the next several weeks. Finally, please know that your responses are completely private and confidential. Neither individuals nor schools will ever be identified in the results of the study. </w:t>
      </w:r>
    </w:p>
    <w:p w14:paraId="476180C9" w14:textId="77777777" w:rsidR="00240133" w:rsidRPr="00950CF1" w:rsidRDefault="00240133" w:rsidP="00240133">
      <w:pPr>
        <w:pStyle w:val="Default"/>
      </w:pPr>
    </w:p>
    <w:p w14:paraId="02966A2D" w14:textId="77777777" w:rsidR="00240133" w:rsidRPr="00950CF1" w:rsidRDefault="00240133" w:rsidP="00240133">
      <w:pPr>
        <w:pStyle w:val="Default"/>
        <w:ind w:firstLine="720"/>
      </w:pPr>
      <w:r w:rsidRPr="00950CF1">
        <w:t xml:space="preserve">If you agree to participate in a virtual conversation, I will send you an Informed Consent form clarifying additional information about the study. Please reply to this email acknowledging that you are willing to participate, and we will schedule an interview. Thank you for your time and consideration in this process. </w:t>
      </w:r>
    </w:p>
    <w:p w14:paraId="5F73FAF1" w14:textId="77777777" w:rsidR="00240133" w:rsidRPr="00950CF1" w:rsidRDefault="00240133" w:rsidP="00240133">
      <w:pPr>
        <w:pStyle w:val="Default"/>
      </w:pPr>
    </w:p>
    <w:p w14:paraId="7F6ECB09" w14:textId="77777777" w:rsidR="00240133" w:rsidRPr="00950CF1" w:rsidRDefault="00240133" w:rsidP="00240133">
      <w:pPr>
        <w:pStyle w:val="Default"/>
      </w:pPr>
      <w:r w:rsidRPr="00950CF1">
        <w:t xml:space="preserve">Sincerely, </w:t>
      </w:r>
    </w:p>
    <w:p w14:paraId="58702728" w14:textId="77777777" w:rsidR="00240133" w:rsidRPr="00950CF1" w:rsidRDefault="00240133" w:rsidP="00240133">
      <w:pPr>
        <w:pStyle w:val="Default"/>
        <w:rPr>
          <w:b/>
          <w:bCs/>
        </w:rPr>
      </w:pPr>
    </w:p>
    <w:p w14:paraId="619B125B" w14:textId="77777777" w:rsidR="00240133" w:rsidRPr="00950CF1" w:rsidRDefault="00240133" w:rsidP="00240133">
      <w:pPr>
        <w:pStyle w:val="Default"/>
      </w:pPr>
      <w:r w:rsidRPr="00950CF1">
        <w:rPr>
          <w:b/>
          <w:bCs/>
        </w:rPr>
        <w:t xml:space="preserve">Sherry Walker | </w:t>
      </w:r>
      <w:r w:rsidRPr="00950CF1">
        <w:t xml:space="preserve">Doctoral Candidate </w:t>
      </w:r>
    </w:p>
    <w:p w14:paraId="151C0B52" w14:textId="77777777" w:rsidR="00240133" w:rsidRPr="00950CF1" w:rsidRDefault="00240133" w:rsidP="00240133">
      <w:pPr>
        <w:pStyle w:val="Default"/>
      </w:pPr>
      <w:r w:rsidRPr="00950CF1">
        <w:t xml:space="preserve">Educational Administration </w:t>
      </w:r>
    </w:p>
    <w:p w14:paraId="6FEB0F98" w14:textId="77777777" w:rsidR="00240133" w:rsidRPr="00950CF1" w:rsidRDefault="00240133" w:rsidP="00240133">
      <w:pPr>
        <w:pStyle w:val="Default"/>
      </w:pPr>
      <w:r w:rsidRPr="00950CF1">
        <w:t xml:space="preserve">Educational Leadership and Policy Studies </w:t>
      </w:r>
    </w:p>
    <w:p w14:paraId="27C22D03" w14:textId="77777777" w:rsidR="00240133" w:rsidRPr="00950CF1" w:rsidRDefault="00240133" w:rsidP="00240133">
      <w:pPr>
        <w:pStyle w:val="Default"/>
      </w:pPr>
      <w:r w:rsidRPr="00950CF1">
        <w:t>University of Tennessee - Knoxville</w:t>
      </w:r>
    </w:p>
    <w:p w14:paraId="5F458A0E" w14:textId="77777777" w:rsidR="00240133" w:rsidRPr="00950CF1" w:rsidRDefault="00240133" w:rsidP="00240133">
      <w:pPr>
        <w:spacing w:after="0" w:line="480" w:lineRule="auto"/>
        <w:ind w:left="2880"/>
        <w:rPr>
          <w:rFonts w:ascii="Times New Roman" w:hAnsi="Times New Roman" w:cs="Times New Roman"/>
          <w:b/>
          <w:bCs/>
          <w:sz w:val="24"/>
          <w:szCs w:val="24"/>
        </w:rPr>
      </w:pPr>
    </w:p>
    <w:p w14:paraId="23087D86" w14:textId="77777777" w:rsidR="00751549" w:rsidRDefault="00751549" w:rsidP="00DA17CC">
      <w:pPr>
        <w:tabs>
          <w:tab w:val="left" w:pos="3330"/>
        </w:tabs>
        <w:spacing w:after="0" w:line="480" w:lineRule="auto"/>
        <w:rPr>
          <w:rFonts w:ascii="Times New Roman" w:hAnsi="Times New Roman" w:cs="Times New Roman"/>
          <w:b/>
          <w:bCs/>
          <w:sz w:val="24"/>
          <w:szCs w:val="24"/>
        </w:rPr>
      </w:pPr>
    </w:p>
    <w:p w14:paraId="0E1815BF" w14:textId="77777777" w:rsidR="00240133" w:rsidRDefault="00240133" w:rsidP="00DA17CC">
      <w:pPr>
        <w:tabs>
          <w:tab w:val="left" w:pos="3330"/>
        </w:tabs>
        <w:spacing w:after="0" w:line="480" w:lineRule="auto"/>
        <w:rPr>
          <w:rFonts w:ascii="Times New Roman" w:hAnsi="Times New Roman" w:cs="Times New Roman"/>
          <w:b/>
          <w:bCs/>
          <w:sz w:val="24"/>
          <w:szCs w:val="24"/>
        </w:rPr>
      </w:pPr>
    </w:p>
    <w:p w14:paraId="1F72AF33" w14:textId="77777777" w:rsidR="00240133" w:rsidRDefault="00240133" w:rsidP="00DA17CC">
      <w:pPr>
        <w:tabs>
          <w:tab w:val="left" w:pos="3330"/>
        </w:tabs>
        <w:spacing w:after="0" w:line="480" w:lineRule="auto"/>
        <w:rPr>
          <w:rFonts w:ascii="Times New Roman" w:hAnsi="Times New Roman" w:cs="Times New Roman"/>
          <w:b/>
          <w:bCs/>
          <w:sz w:val="24"/>
          <w:szCs w:val="24"/>
        </w:rPr>
      </w:pPr>
    </w:p>
    <w:p w14:paraId="66DE7315" w14:textId="77777777" w:rsidR="00240133" w:rsidRDefault="00240133" w:rsidP="00DA17CC">
      <w:pPr>
        <w:tabs>
          <w:tab w:val="left" w:pos="3330"/>
        </w:tabs>
        <w:spacing w:after="0" w:line="480" w:lineRule="auto"/>
        <w:rPr>
          <w:rFonts w:ascii="Times New Roman" w:hAnsi="Times New Roman" w:cs="Times New Roman"/>
          <w:b/>
          <w:bCs/>
          <w:sz w:val="24"/>
          <w:szCs w:val="24"/>
        </w:rPr>
      </w:pPr>
    </w:p>
    <w:p w14:paraId="1D0FB2FE" w14:textId="77777777" w:rsidR="00240133" w:rsidRDefault="00240133" w:rsidP="00DA17CC">
      <w:pPr>
        <w:tabs>
          <w:tab w:val="left" w:pos="3330"/>
        </w:tabs>
        <w:spacing w:after="0" w:line="480" w:lineRule="auto"/>
        <w:rPr>
          <w:rFonts w:ascii="Times New Roman" w:hAnsi="Times New Roman" w:cs="Times New Roman"/>
          <w:b/>
          <w:bCs/>
          <w:sz w:val="24"/>
          <w:szCs w:val="24"/>
        </w:rPr>
      </w:pPr>
    </w:p>
    <w:p w14:paraId="2908334F" w14:textId="19042641" w:rsidR="002821DF" w:rsidRPr="00955B47" w:rsidRDefault="002821DF" w:rsidP="00955B47">
      <w:pPr>
        <w:tabs>
          <w:tab w:val="left" w:pos="3330"/>
        </w:tabs>
        <w:spacing w:after="0" w:line="480" w:lineRule="auto"/>
        <w:rPr>
          <w:rFonts w:ascii="Times New Roman" w:hAnsi="Times New Roman" w:cs="Times New Roman"/>
          <w:sz w:val="24"/>
          <w:szCs w:val="24"/>
        </w:rPr>
      </w:pPr>
    </w:p>
    <w:p w14:paraId="6CE396BD" w14:textId="77777777" w:rsidR="002821DF" w:rsidRDefault="002821DF" w:rsidP="003455CE">
      <w:pPr>
        <w:spacing w:after="0" w:line="480" w:lineRule="auto"/>
        <w:rPr>
          <w:rFonts w:ascii="Times New Roman" w:hAnsi="Times New Roman" w:cs="Times New Roman"/>
          <w:b/>
          <w:bCs/>
          <w:sz w:val="24"/>
          <w:szCs w:val="24"/>
        </w:rPr>
      </w:pPr>
    </w:p>
    <w:p w14:paraId="6C738D2E" w14:textId="1788147B" w:rsidR="00B362F6" w:rsidRDefault="003D2FEC" w:rsidP="003455CE">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00177ECE">
        <w:rPr>
          <w:rFonts w:ascii="Times New Roman" w:hAnsi="Times New Roman" w:cs="Times New Roman"/>
          <w:b/>
          <w:bCs/>
          <w:sz w:val="24"/>
          <w:szCs w:val="24"/>
        </w:rPr>
        <w:t xml:space="preserve">   </w:t>
      </w:r>
      <w:r>
        <w:rPr>
          <w:rFonts w:ascii="Times New Roman" w:hAnsi="Times New Roman" w:cs="Times New Roman"/>
          <w:b/>
          <w:bCs/>
          <w:sz w:val="24"/>
          <w:szCs w:val="24"/>
        </w:rPr>
        <w:t xml:space="preserve">APPENDIX </w:t>
      </w:r>
      <w:r w:rsidR="00955B47">
        <w:rPr>
          <w:rFonts w:ascii="Times New Roman" w:hAnsi="Times New Roman" w:cs="Times New Roman"/>
          <w:b/>
          <w:bCs/>
          <w:sz w:val="24"/>
          <w:szCs w:val="24"/>
        </w:rPr>
        <w:t>E</w:t>
      </w:r>
    </w:p>
    <w:p w14:paraId="0CDCC76F" w14:textId="441686EC" w:rsidR="003D2FEC" w:rsidRDefault="003D2FEC" w:rsidP="003455CE">
      <w:pPr>
        <w:spacing w:after="0" w:line="480" w:lineRule="auto"/>
        <w:rPr>
          <w:rFonts w:ascii="Times New Roman" w:hAnsi="Times New Roman" w:cs="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t xml:space="preserve">        </w:t>
      </w:r>
      <w:r w:rsidR="00177ECE">
        <w:rPr>
          <w:rFonts w:ascii="Times New Roman" w:hAnsi="Times New Roman" w:cs="Times New Roman"/>
          <w:b/>
          <w:bCs/>
          <w:sz w:val="24"/>
          <w:szCs w:val="24"/>
        </w:rPr>
        <w:t xml:space="preserve">   </w:t>
      </w:r>
      <w:r>
        <w:rPr>
          <w:rFonts w:ascii="Times New Roman" w:hAnsi="Times New Roman" w:cs="Times New Roman"/>
          <w:b/>
          <w:bCs/>
          <w:sz w:val="24"/>
          <w:szCs w:val="24"/>
        </w:rPr>
        <w:t xml:space="preserve"> Informed Consent</w:t>
      </w:r>
    </w:p>
    <w:p w14:paraId="4D42466A" w14:textId="07898EEB" w:rsidR="00A93BA4" w:rsidRPr="00A93BA4" w:rsidRDefault="00A93BA4" w:rsidP="00A93BA4">
      <w:pPr>
        <w:pBdr>
          <w:top w:val="single" w:sz="4" w:space="1" w:color="auto"/>
        </w:pBdr>
        <w:spacing w:after="240"/>
        <w:ind w:firstLine="72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A93BA4">
        <w:rPr>
          <w:rFonts w:ascii="Times New Roman" w:eastAsia="Calibri" w:hAnsi="Times New Roman" w:cs="Times New Roman"/>
          <w:b/>
          <w:sz w:val="24"/>
          <w:szCs w:val="24"/>
        </w:rPr>
        <w:t>Consent for Research Participation</w:t>
      </w:r>
    </w:p>
    <w:p w14:paraId="02942BD9" w14:textId="77777777" w:rsidR="00A93BA4" w:rsidRPr="00A93BA4" w:rsidRDefault="00A93BA4" w:rsidP="00A93BA4">
      <w:pPr>
        <w:tabs>
          <w:tab w:val="left" w:pos="2430"/>
        </w:tabs>
        <w:rPr>
          <w:rFonts w:ascii="Times New Roman" w:eastAsia="Calibri" w:hAnsi="Times New Roman" w:cs="Times New Roman"/>
          <w:sz w:val="24"/>
          <w:szCs w:val="24"/>
        </w:rPr>
      </w:pPr>
      <w:r w:rsidRPr="00A93BA4">
        <w:rPr>
          <w:rFonts w:ascii="Times New Roman" w:eastAsia="Calibri" w:hAnsi="Times New Roman" w:cs="Times New Roman"/>
          <w:b/>
          <w:sz w:val="24"/>
          <w:szCs w:val="24"/>
        </w:rPr>
        <w:t>Research Study Title:</w:t>
      </w:r>
      <w:r w:rsidRPr="00A93BA4">
        <w:rPr>
          <w:rFonts w:ascii="Times New Roman" w:eastAsia="Calibri" w:hAnsi="Times New Roman" w:cs="Times New Roman"/>
          <w:b/>
          <w:sz w:val="24"/>
          <w:szCs w:val="24"/>
        </w:rPr>
        <w:tab/>
      </w:r>
      <w:r w:rsidRPr="00A93BA4">
        <w:rPr>
          <w:rFonts w:ascii="Times New Roman" w:eastAsia="Calibri" w:hAnsi="Times New Roman" w:cs="Times New Roman"/>
          <w:b/>
          <w:bCs/>
          <w:iCs/>
          <w:sz w:val="24"/>
          <w:szCs w:val="24"/>
        </w:rPr>
        <w:t>Preschool Teacher Attitudes Toward Inclusive Education</w:t>
      </w:r>
    </w:p>
    <w:p w14:paraId="0962E76C" w14:textId="77777777" w:rsidR="00A93BA4" w:rsidRPr="00A93BA4" w:rsidRDefault="00A93BA4" w:rsidP="00A93BA4">
      <w:pPr>
        <w:tabs>
          <w:tab w:val="left" w:pos="1710"/>
        </w:tabs>
        <w:spacing w:after="0"/>
        <w:ind w:left="1710" w:hanging="1710"/>
        <w:rPr>
          <w:rFonts w:ascii="Times New Roman" w:eastAsia="Calibri" w:hAnsi="Times New Roman" w:cs="Times New Roman"/>
          <w:sz w:val="24"/>
          <w:szCs w:val="24"/>
        </w:rPr>
      </w:pPr>
      <w:r w:rsidRPr="00A93BA4">
        <w:rPr>
          <w:rFonts w:ascii="Times New Roman" w:eastAsia="Calibri" w:hAnsi="Times New Roman" w:cs="Times New Roman"/>
          <w:b/>
          <w:sz w:val="24"/>
          <w:szCs w:val="24"/>
        </w:rPr>
        <w:t xml:space="preserve">Researcher(s): </w:t>
      </w:r>
      <w:r w:rsidRPr="00A93BA4">
        <w:rPr>
          <w:rFonts w:ascii="Times New Roman" w:eastAsia="Calibri" w:hAnsi="Times New Roman" w:cs="Times New Roman"/>
          <w:b/>
          <w:sz w:val="24"/>
          <w:szCs w:val="24"/>
        </w:rPr>
        <w:tab/>
      </w:r>
      <w:r w:rsidRPr="00A93BA4">
        <w:rPr>
          <w:rFonts w:ascii="Times New Roman" w:eastAsia="Calibri" w:hAnsi="Times New Roman" w:cs="Times New Roman"/>
          <w:sz w:val="24"/>
          <w:szCs w:val="24"/>
        </w:rPr>
        <w:t xml:space="preserve">Sherry Walker, and Dr. Sonya Hayes, University of Tennessee, Knoxville, </w:t>
      </w:r>
      <w:r w:rsidRPr="00A93BA4">
        <w:rPr>
          <w:rFonts w:ascii="Times New Roman" w:eastAsia="Calibri" w:hAnsi="Times New Roman" w:cs="Times New Roman"/>
          <w:color w:val="000000"/>
          <w:sz w:val="24"/>
          <w:szCs w:val="24"/>
        </w:rPr>
        <w:t>Educational Leadership and Policy Studies Department</w:t>
      </w:r>
    </w:p>
    <w:p w14:paraId="3254C792" w14:textId="77777777" w:rsidR="00A93BA4" w:rsidRPr="00A93BA4" w:rsidRDefault="00A93BA4" w:rsidP="00A93BA4">
      <w:pPr>
        <w:pBdr>
          <w:bottom w:val="single" w:sz="4" w:space="1" w:color="auto"/>
        </w:pBdr>
        <w:tabs>
          <w:tab w:val="left" w:pos="2610"/>
        </w:tabs>
        <w:spacing w:after="0"/>
        <w:rPr>
          <w:rFonts w:ascii="Times New Roman" w:eastAsia="Calibri" w:hAnsi="Times New Roman" w:cs="Times New Roman"/>
          <w:sz w:val="24"/>
          <w:szCs w:val="24"/>
        </w:rPr>
      </w:pPr>
    </w:p>
    <w:p w14:paraId="7978F262" w14:textId="77777777" w:rsidR="00A93BA4" w:rsidRPr="00A93BA4" w:rsidRDefault="00A93BA4" w:rsidP="00A93BA4">
      <w:pPr>
        <w:widowControl w:val="0"/>
        <w:autoSpaceDE w:val="0"/>
        <w:autoSpaceDN w:val="0"/>
        <w:spacing w:after="0" w:line="216" w:lineRule="exact"/>
        <w:ind w:left="126"/>
        <w:rPr>
          <w:rFonts w:ascii="Times New Roman" w:eastAsia="Open Sans" w:hAnsi="Times New Roman" w:cs="Times New Roman"/>
          <w:sz w:val="24"/>
          <w:szCs w:val="24"/>
          <w:lang w:bidi="en-US"/>
        </w:rPr>
      </w:pPr>
    </w:p>
    <w:p w14:paraId="2FF7A010" w14:textId="77777777" w:rsidR="00A93BA4" w:rsidRPr="00A93BA4" w:rsidRDefault="00A93BA4" w:rsidP="00A93BA4">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Times New Roman" w:eastAsia="MS Gothic" w:hAnsi="Times New Roman" w:cs="Times New Roman"/>
          <w:b/>
          <w:sz w:val="24"/>
          <w:szCs w:val="24"/>
        </w:rPr>
      </w:pPr>
      <w:r w:rsidRPr="00A93BA4">
        <w:rPr>
          <w:rFonts w:ascii="Times New Roman" w:eastAsia="MS Gothic" w:hAnsi="Times New Roman" w:cs="Times New Roman"/>
          <w:b/>
          <w:sz w:val="24"/>
          <w:szCs w:val="24"/>
        </w:rPr>
        <w:t>Why am I being asked to be in this research study?</w:t>
      </w:r>
    </w:p>
    <w:p w14:paraId="49C44AD2" w14:textId="77777777" w:rsidR="00A93BA4" w:rsidRPr="00A93BA4" w:rsidRDefault="00A93BA4" w:rsidP="00A93BA4">
      <w:pPr>
        <w:widowControl w:val="0"/>
        <w:pBdr>
          <w:top w:val="nil"/>
          <w:left w:val="nil"/>
          <w:bottom w:val="nil"/>
          <w:right w:val="nil"/>
          <w:between w:val="nil"/>
        </w:pBdr>
        <w:spacing w:line="265" w:lineRule="auto"/>
        <w:ind w:left="95" w:right="917" w:hanging="8"/>
        <w:rPr>
          <w:rFonts w:ascii="Times New Roman" w:eastAsia="Calibri" w:hAnsi="Times New Roman" w:cs="Times New Roman"/>
          <w:color w:val="000000"/>
          <w:sz w:val="24"/>
          <w:szCs w:val="24"/>
        </w:rPr>
      </w:pPr>
      <w:r w:rsidRPr="00A93BA4">
        <w:rPr>
          <w:rFonts w:ascii="Times New Roman" w:eastAsia="Calibri" w:hAnsi="Times New Roman" w:cs="Times New Roman"/>
          <w:sz w:val="24"/>
          <w:szCs w:val="24"/>
        </w:rPr>
        <w:t>We are asking you to be in this research study because</w:t>
      </w:r>
      <w:r w:rsidRPr="00A93BA4">
        <w:rPr>
          <w:rFonts w:ascii="Times New Roman" w:eastAsia="Calibri" w:hAnsi="Times New Roman" w:cs="Times New Roman"/>
          <w:color w:val="0033CC"/>
          <w:sz w:val="24"/>
          <w:szCs w:val="24"/>
        </w:rPr>
        <w:t xml:space="preserve"> </w:t>
      </w:r>
      <w:r w:rsidRPr="00A93BA4">
        <w:rPr>
          <w:rFonts w:ascii="Times New Roman" w:eastAsia="Calibri" w:hAnsi="Times New Roman" w:cs="Times New Roman"/>
          <w:color w:val="000000"/>
          <w:sz w:val="24"/>
          <w:szCs w:val="24"/>
        </w:rPr>
        <w:t xml:space="preserve">you are a preschool teacher teaching in an inclusive classroom. </w:t>
      </w:r>
    </w:p>
    <w:p w14:paraId="0A773F4C" w14:textId="77777777" w:rsidR="00A93BA4" w:rsidRPr="00A93BA4" w:rsidRDefault="00A93BA4" w:rsidP="00A93BA4">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Times New Roman" w:eastAsia="MS Gothic" w:hAnsi="Times New Roman" w:cs="Times New Roman"/>
          <w:b/>
          <w:sz w:val="24"/>
          <w:szCs w:val="24"/>
        </w:rPr>
      </w:pPr>
      <w:r w:rsidRPr="00A93BA4">
        <w:rPr>
          <w:rFonts w:ascii="Times New Roman" w:eastAsia="MS Gothic" w:hAnsi="Times New Roman" w:cs="Times New Roman"/>
          <w:b/>
          <w:sz w:val="24"/>
          <w:szCs w:val="24"/>
        </w:rPr>
        <w:t>What is this research study about?</w:t>
      </w:r>
    </w:p>
    <w:p w14:paraId="1BC3F465" w14:textId="77777777" w:rsidR="00A93BA4" w:rsidRPr="00A93BA4" w:rsidRDefault="00A93BA4" w:rsidP="00A93BA4">
      <w:pPr>
        <w:spacing w:after="120" w:line="240" w:lineRule="auto"/>
        <w:rPr>
          <w:rFonts w:ascii="Times New Roman" w:eastAsia="Calibri" w:hAnsi="Times New Roman" w:cs="Times New Roman"/>
          <w:color w:val="000000"/>
          <w:sz w:val="24"/>
          <w:szCs w:val="24"/>
        </w:rPr>
      </w:pPr>
      <w:r w:rsidRPr="00A93BA4">
        <w:rPr>
          <w:rFonts w:ascii="Times New Roman" w:eastAsia="Calibri" w:hAnsi="Times New Roman" w:cs="Times New Roman"/>
          <w:sz w:val="24"/>
          <w:szCs w:val="24"/>
        </w:rPr>
        <w:t xml:space="preserve">The purpose of the research study is </w:t>
      </w:r>
      <w:r w:rsidRPr="00A93BA4">
        <w:rPr>
          <w:rFonts w:ascii="Times New Roman" w:eastAsia="Calibri" w:hAnsi="Times New Roman" w:cs="Times New Roman"/>
          <w:color w:val="2D3B45"/>
          <w:sz w:val="24"/>
          <w:szCs w:val="24"/>
          <w:shd w:val="clear" w:color="auto" w:fill="FFFFFF"/>
        </w:rPr>
        <w:t>to address how preschool teachers perceive the implementation of inclusion practices in their classroom instruction.</w:t>
      </w:r>
    </w:p>
    <w:p w14:paraId="4783797E" w14:textId="77777777" w:rsidR="00A93BA4" w:rsidRPr="00A93BA4" w:rsidRDefault="00A93BA4" w:rsidP="00A93BA4">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Times New Roman" w:eastAsia="MS Gothic" w:hAnsi="Times New Roman" w:cs="Times New Roman"/>
          <w:b/>
          <w:sz w:val="24"/>
          <w:szCs w:val="24"/>
        </w:rPr>
      </w:pPr>
      <w:r w:rsidRPr="00A93BA4">
        <w:rPr>
          <w:rFonts w:ascii="Times New Roman" w:eastAsia="MS Gothic" w:hAnsi="Times New Roman" w:cs="Times New Roman"/>
          <w:b/>
          <w:sz w:val="24"/>
          <w:szCs w:val="24"/>
        </w:rPr>
        <w:t>How long will I be in the research study?</w:t>
      </w:r>
    </w:p>
    <w:p w14:paraId="19D8B676" w14:textId="77777777" w:rsidR="00A93BA4" w:rsidRPr="00A93BA4" w:rsidRDefault="00A93BA4" w:rsidP="00A93BA4">
      <w:pPr>
        <w:spacing w:after="120" w:line="240" w:lineRule="auto"/>
        <w:rPr>
          <w:rFonts w:ascii="Times New Roman" w:eastAsia="Calibri" w:hAnsi="Times New Roman" w:cs="Times New Roman"/>
          <w:sz w:val="24"/>
          <w:szCs w:val="24"/>
        </w:rPr>
      </w:pPr>
      <w:r w:rsidRPr="00A93BA4">
        <w:rPr>
          <w:rFonts w:ascii="Times New Roman" w:eastAsia="Calibri" w:hAnsi="Times New Roman" w:cs="Times New Roman"/>
          <w:sz w:val="24"/>
          <w:szCs w:val="24"/>
        </w:rPr>
        <w:t>If you agree to be in the study, your participation will include one virtual interview, lasting no more than 45-60 minutes.</w:t>
      </w:r>
    </w:p>
    <w:p w14:paraId="29DC7E9F" w14:textId="77777777" w:rsidR="00A93BA4" w:rsidRPr="00A93BA4" w:rsidRDefault="00A93BA4" w:rsidP="00A93BA4">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Times New Roman" w:eastAsia="MS Gothic" w:hAnsi="Times New Roman" w:cs="Times New Roman"/>
          <w:b/>
          <w:sz w:val="24"/>
          <w:szCs w:val="24"/>
        </w:rPr>
      </w:pPr>
      <w:r w:rsidRPr="00A93BA4">
        <w:rPr>
          <w:rFonts w:ascii="Times New Roman" w:eastAsia="MS Gothic" w:hAnsi="Times New Roman" w:cs="Times New Roman"/>
          <w:b/>
          <w:sz w:val="24"/>
          <w:szCs w:val="24"/>
        </w:rPr>
        <w:t xml:space="preserve">What will happen if I say “Yes, I want to be in this research study”? </w:t>
      </w:r>
    </w:p>
    <w:p w14:paraId="0AF2649E" w14:textId="77777777" w:rsidR="00A93BA4" w:rsidRPr="00A93BA4" w:rsidRDefault="00A93BA4" w:rsidP="00A93BA4">
      <w:pPr>
        <w:spacing w:after="120" w:line="240" w:lineRule="auto"/>
        <w:rPr>
          <w:rFonts w:ascii="Times New Roman" w:eastAsia="Calibri" w:hAnsi="Times New Roman" w:cs="Times New Roman"/>
          <w:color w:val="000000"/>
          <w:sz w:val="24"/>
          <w:szCs w:val="24"/>
        </w:rPr>
      </w:pPr>
      <w:r w:rsidRPr="00A93BA4">
        <w:rPr>
          <w:rFonts w:ascii="Times New Roman" w:eastAsia="Calibri" w:hAnsi="Times New Roman" w:cs="Times New Roman"/>
          <w:sz w:val="24"/>
          <w:szCs w:val="24"/>
        </w:rPr>
        <w:t xml:space="preserve">If you agree to be in this study, we will ask you to </w:t>
      </w:r>
      <w:r w:rsidRPr="00A93BA4">
        <w:rPr>
          <w:rFonts w:ascii="Times New Roman" w:eastAsia="Calibri" w:hAnsi="Times New Roman" w:cs="Times New Roman"/>
          <w:color w:val="000000"/>
          <w:sz w:val="24"/>
          <w:szCs w:val="24"/>
        </w:rPr>
        <w:t xml:space="preserve">electronically sign this Informed Consent form.  We will then ask you to participate in a one-on-one interview with one of the researchers via ZOOM. This interview will last no more than 60 minutes. </w:t>
      </w:r>
    </w:p>
    <w:p w14:paraId="100AC67C" w14:textId="77777777" w:rsidR="00A93BA4" w:rsidRPr="00A93BA4" w:rsidRDefault="00A93BA4" w:rsidP="00A93BA4">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Times New Roman" w:eastAsia="MS Gothic" w:hAnsi="Times New Roman" w:cs="Times New Roman"/>
          <w:b/>
          <w:sz w:val="24"/>
          <w:szCs w:val="24"/>
        </w:rPr>
      </w:pPr>
      <w:r w:rsidRPr="00A93BA4">
        <w:rPr>
          <w:rFonts w:ascii="Times New Roman" w:eastAsia="MS Gothic" w:hAnsi="Times New Roman" w:cs="Times New Roman"/>
          <w:b/>
          <w:sz w:val="24"/>
          <w:szCs w:val="24"/>
        </w:rPr>
        <w:t xml:space="preserve">What happens if I say “No, I do not want to be in this research </w:t>
      </w:r>
      <w:proofErr w:type="gramStart"/>
      <w:r w:rsidRPr="00A93BA4">
        <w:rPr>
          <w:rFonts w:ascii="Times New Roman" w:eastAsia="MS Gothic" w:hAnsi="Times New Roman" w:cs="Times New Roman"/>
          <w:b/>
          <w:sz w:val="24"/>
          <w:szCs w:val="24"/>
        </w:rPr>
        <w:t>study”</w:t>
      </w:r>
      <w:proofErr w:type="gramEnd"/>
    </w:p>
    <w:p w14:paraId="086D48A9" w14:textId="77777777" w:rsidR="00A93BA4" w:rsidRPr="00A93BA4" w:rsidRDefault="00A93BA4" w:rsidP="00A93BA4">
      <w:pPr>
        <w:spacing w:after="120" w:line="240" w:lineRule="auto"/>
        <w:rPr>
          <w:rFonts w:ascii="Times New Roman" w:eastAsia="Calibri" w:hAnsi="Times New Roman" w:cs="Times New Roman"/>
          <w:color w:val="000000"/>
          <w:sz w:val="24"/>
          <w:szCs w:val="24"/>
        </w:rPr>
      </w:pPr>
      <w:r w:rsidRPr="00A93BA4">
        <w:rPr>
          <w:rFonts w:ascii="Times New Roman" w:eastAsia="Calibri" w:hAnsi="Times New Roman" w:cs="Times New Roman"/>
          <w:color w:val="000000"/>
          <w:sz w:val="24"/>
          <w:szCs w:val="24"/>
        </w:rPr>
        <w:t>Participating in this study is voluntary and up to you.  You can say no now or leave the study later. Either way, your decision not to participate won’t affect your relationship with the researchers or the University of Tennessee.</w:t>
      </w:r>
    </w:p>
    <w:p w14:paraId="6389250E" w14:textId="77777777" w:rsidR="00A93BA4" w:rsidRPr="00A93BA4" w:rsidRDefault="00A93BA4" w:rsidP="00A93BA4">
      <w:pPr>
        <w:spacing w:after="120" w:line="240" w:lineRule="auto"/>
        <w:rPr>
          <w:rFonts w:ascii="Times New Roman" w:eastAsia="Calibri" w:hAnsi="Times New Roman" w:cs="Times New Roman"/>
          <w:color w:val="000000"/>
          <w:sz w:val="24"/>
          <w:szCs w:val="24"/>
        </w:rPr>
      </w:pPr>
      <w:r w:rsidRPr="00A93BA4">
        <w:rPr>
          <w:rFonts w:ascii="Times New Roman" w:eastAsia="Calibri" w:hAnsi="Times New Roman" w:cs="Times New Roman"/>
          <w:color w:val="000000"/>
          <w:sz w:val="24"/>
          <w:szCs w:val="24"/>
        </w:rPr>
        <w:t xml:space="preserve"> </w:t>
      </w:r>
    </w:p>
    <w:p w14:paraId="1F5F63A1" w14:textId="77777777" w:rsidR="00A93BA4" w:rsidRPr="00A93BA4" w:rsidRDefault="00A93BA4" w:rsidP="00A93BA4">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Times New Roman" w:eastAsia="MS Gothic" w:hAnsi="Times New Roman" w:cs="Times New Roman"/>
          <w:b/>
          <w:sz w:val="24"/>
          <w:szCs w:val="24"/>
        </w:rPr>
      </w:pPr>
      <w:r w:rsidRPr="00A93BA4">
        <w:rPr>
          <w:rFonts w:ascii="Times New Roman" w:eastAsia="MS Gothic" w:hAnsi="Times New Roman" w:cs="Times New Roman"/>
          <w:b/>
          <w:sz w:val="24"/>
          <w:szCs w:val="24"/>
        </w:rPr>
        <w:t>What happens if I say “Yes” but change my mind later?</w:t>
      </w:r>
    </w:p>
    <w:p w14:paraId="297DCD4A" w14:textId="77777777" w:rsidR="00A93BA4" w:rsidRPr="00A93BA4" w:rsidRDefault="00A93BA4" w:rsidP="00A93BA4">
      <w:pPr>
        <w:spacing w:after="120" w:line="240" w:lineRule="auto"/>
        <w:rPr>
          <w:rFonts w:ascii="Times New Roman" w:eastAsia="Calibri" w:hAnsi="Times New Roman" w:cs="Times New Roman"/>
          <w:sz w:val="24"/>
          <w:szCs w:val="24"/>
        </w:rPr>
      </w:pPr>
      <w:r w:rsidRPr="00A93BA4">
        <w:rPr>
          <w:rFonts w:ascii="Times New Roman" w:eastAsia="Calibri" w:hAnsi="Times New Roman" w:cs="Times New Roman"/>
          <w:sz w:val="24"/>
          <w:szCs w:val="24"/>
        </w:rPr>
        <w:t xml:space="preserve">Even if you decide to be in the study now, you can change your mind and stop at any time. </w:t>
      </w:r>
    </w:p>
    <w:p w14:paraId="5A395364" w14:textId="77777777" w:rsidR="00A93BA4" w:rsidRPr="00A93BA4" w:rsidRDefault="00A93BA4" w:rsidP="00A93BA4">
      <w:pPr>
        <w:spacing w:after="120" w:line="240" w:lineRule="auto"/>
        <w:rPr>
          <w:rFonts w:ascii="Times New Roman" w:eastAsia="Calibri" w:hAnsi="Times New Roman" w:cs="Times New Roman"/>
          <w:color w:val="0033CC"/>
          <w:sz w:val="24"/>
          <w:szCs w:val="24"/>
        </w:rPr>
      </w:pPr>
      <w:r w:rsidRPr="00A93BA4">
        <w:rPr>
          <w:rFonts w:ascii="Times New Roman" w:eastAsia="Calibri" w:hAnsi="Times New Roman" w:cs="Times New Roman"/>
          <w:sz w:val="24"/>
          <w:szCs w:val="24"/>
        </w:rPr>
        <w:t xml:space="preserve">If you decide to stop before the study is completed, please email Dr. Sonya Hayes at </w:t>
      </w:r>
      <w:hyperlink r:id="rId72" w:history="1">
        <w:r w:rsidRPr="00A93BA4">
          <w:rPr>
            <w:rFonts w:ascii="Times New Roman" w:eastAsia="Calibri" w:hAnsi="Times New Roman" w:cs="Times New Roman"/>
            <w:sz w:val="24"/>
            <w:szCs w:val="24"/>
            <w:u w:val="single"/>
          </w:rPr>
          <w:t>shayes22@utk.edu</w:t>
        </w:r>
      </w:hyperlink>
      <w:r w:rsidRPr="00A93BA4">
        <w:rPr>
          <w:rFonts w:ascii="Times New Roman" w:eastAsia="Calibri" w:hAnsi="Times New Roman" w:cs="Times New Roman"/>
          <w:color w:val="4472C4"/>
          <w:sz w:val="24"/>
          <w:szCs w:val="24"/>
        </w:rPr>
        <w:t xml:space="preserve"> </w:t>
      </w:r>
      <w:r w:rsidRPr="00A93BA4">
        <w:rPr>
          <w:rFonts w:ascii="Times New Roman" w:eastAsia="Calibri" w:hAnsi="Times New Roman" w:cs="Times New Roman"/>
          <w:sz w:val="24"/>
          <w:szCs w:val="24"/>
        </w:rPr>
        <w:t>informing her of your intention to withdraw from the study. Any data collected prior to your withdrawal will be destroyed.</w:t>
      </w:r>
    </w:p>
    <w:p w14:paraId="4C98AE67" w14:textId="77777777" w:rsidR="00B774CE" w:rsidRPr="00B774CE" w:rsidRDefault="00B774CE" w:rsidP="00B774CE">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cs="Times New Roman"/>
          <w:b/>
          <w:sz w:val="24"/>
          <w:szCs w:val="26"/>
        </w:rPr>
      </w:pPr>
      <w:r w:rsidRPr="00B774CE">
        <w:rPr>
          <w:rFonts w:ascii="Open Sans" w:eastAsia="Times New Roman" w:hAnsi="Open Sans" w:cs="Times New Roman"/>
          <w:b/>
          <w:sz w:val="24"/>
          <w:szCs w:val="26"/>
        </w:rPr>
        <w:lastRenderedPageBreak/>
        <w:t>Are there any possible risks to me?</w:t>
      </w:r>
    </w:p>
    <w:p w14:paraId="18678268" w14:textId="77777777" w:rsidR="00B774CE" w:rsidRPr="002662A8" w:rsidRDefault="00B774CE" w:rsidP="00B774CE">
      <w:pPr>
        <w:spacing w:after="120" w:line="240" w:lineRule="auto"/>
        <w:rPr>
          <w:rFonts w:ascii="Times New Roman" w:eastAsia="Calibri" w:hAnsi="Times New Roman" w:cs="Times New Roman"/>
          <w:sz w:val="24"/>
          <w:szCs w:val="24"/>
        </w:rPr>
      </w:pPr>
      <w:r w:rsidRPr="002662A8">
        <w:rPr>
          <w:rFonts w:ascii="Times New Roman" w:eastAsia="Calibri" w:hAnsi="Times New Roman" w:cs="Times New Roman"/>
          <w:sz w:val="24"/>
          <w:szCs w:val="24"/>
        </w:rPr>
        <w:t>It is possible that someone could find out you were in this study or see your study information, but we believe this risk is small because of the procedures we use to protect your information.  These procedures are described later in this form.</w:t>
      </w:r>
    </w:p>
    <w:p w14:paraId="56029337" w14:textId="77777777" w:rsidR="00B774CE" w:rsidRPr="00B774CE" w:rsidRDefault="00B774CE" w:rsidP="00B774CE">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cs="Times New Roman"/>
          <w:b/>
          <w:sz w:val="24"/>
          <w:szCs w:val="26"/>
        </w:rPr>
      </w:pPr>
      <w:r w:rsidRPr="00B774CE">
        <w:rPr>
          <w:rFonts w:ascii="Open Sans" w:eastAsia="Times New Roman" w:hAnsi="Open Sans" w:cs="Times New Roman"/>
          <w:b/>
          <w:sz w:val="24"/>
          <w:szCs w:val="26"/>
        </w:rPr>
        <w:t>Are there any benefits to being in this research study?</w:t>
      </w:r>
    </w:p>
    <w:p w14:paraId="3BD6911A" w14:textId="77777777" w:rsidR="00B774CE" w:rsidRPr="002662A8" w:rsidRDefault="00B774CE" w:rsidP="00B774CE">
      <w:pPr>
        <w:spacing w:after="120" w:line="240" w:lineRule="auto"/>
        <w:rPr>
          <w:rFonts w:ascii="Times New Roman" w:eastAsia="Calibri" w:hAnsi="Times New Roman" w:cs="Times New Roman"/>
          <w:sz w:val="24"/>
          <w:szCs w:val="24"/>
        </w:rPr>
      </w:pPr>
      <w:r w:rsidRPr="002662A8">
        <w:rPr>
          <w:rFonts w:ascii="Times New Roman" w:eastAsia="Calibri" w:hAnsi="Times New Roman" w:cs="Times New Roman"/>
          <w:sz w:val="24"/>
          <w:szCs w:val="24"/>
        </w:rPr>
        <w:t>We do not expect you to benefit from being in this study.  Your participation may help us to learn more about preschool inclusion</w:t>
      </w:r>
      <w:r w:rsidRPr="002662A8">
        <w:rPr>
          <w:rFonts w:ascii="Times New Roman" w:eastAsia="Calibri" w:hAnsi="Times New Roman" w:cs="Times New Roman"/>
          <w:color w:val="0033CC"/>
          <w:sz w:val="24"/>
          <w:szCs w:val="24"/>
        </w:rPr>
        <w:t>.</w:t>
      </w:r>
      <w:r w:rsidRPr="002662A8">
        <w:rPr>
          <w:rFonts w:ascii="Times New Roman" w:eastAsia="Calibri" w:hAnsi="Times New Roman" w:cs="Times New Roman"/>
          <w:sz w:val="24"/>
          <w:szCs w:val="24"/>
        </w:rPr>
        <w:t xml:space="preserve">  We hope the knowledge gained from this study will benefit others in the future.</w:t>
      </w:r>
    </w:p>
    <w:p w14:paraId="31897068" w14:textId="77777777" w:rsidR="00B774CE" w:rsidRPr="00B774CE" w:rsidRDefault="00B774CE" w:rsidP="00B774CE">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cs="Times New Roman"/>
          <w:b/>
          <w:sz w:val="24"/>
          <w:szCs w:val="26"/>
        </w:rPr>
      </w:pPr>
      <w:r w:rsidRPr="00B774CE">
        <w:rPr>
          <w:rFonts w:ascii="Open Sans" w:eastAsia="Times New Roman" w:hAnsi="Open Sans" w:cs="Times New Roman"/>
          <w:b/>
          <w:sz w:val="24"/>
          <w:szCs w:val="26"/>
        </w:rPr>
        <w:t>Who can see or use the information collected for this research study?</w:t>
      </w:r>
    </w:p>
    <w:p w14:paraId="00AA1715" w14:textId="77777777" w:rsidR="00B774CE" w:rsidRPr="002662A8" w:rsidRDefault="00B774CE" w:rsidP="00B774CE">
      <w:pPr>
        <w:spacing w:after="120" w:line="240" w:lineRule="auto"/>
        <w:rPr>
          <w:rFonts w:ascii="Times New Roman" w:eastAsia="Calibri" w:hAnsi="Times New Roman" w:cs="Times New Roman"/>
          <w:color w:val="000000"/>
          <w:sz w:val="24"/>
          <w:szCs w:val="24"/>
        </w:rPr>
      </w:pPr>
      <w:r w:rsidRPr="002662A8">
        <w:rPr>
          <w:rFonts w:ascii="Times New Roman" w:eastAsia="Calibri" w:hAnsi="Times New Roman" w:cs="Times New Roman"/>
          <w:color w:val="000000"/>
          <w:sz w:val="24"/>
          <w:szCs w:val="24"/>
        </w:rPr>
        <w:t>We will protect the confidentiality of your information by securing all data on a secure server at the University. We will redact any identifiable information from the transcripts and assign a pseudonym to you as a participant. The only individuals who will have access to the data will be Dr. Sonya Hayes and Sherry Walker. All identifiable data will be kept in a secured, locked cabinet and destroyed after five years.</w:t>
      </w:r>
    </w:p>
    <w:p w14:paraId="1844372E" w14:textId="77777777" w:rsidR="00B774CE" w:rsidRPr="002662A8" w:rsidRDefault="00B774CE" w:rsidP="00B774CE">
      <w:pPr>
        <w:spacing w:after="120" w:line="240" w:lineRule="auto"/>
        <w:rPr>
          <w:rFonts w:ascii="Times New Roman" w:eastAsia="Calibri" w:hAnsi="Times New Roman" w:cs="Times New Roman"/>
          <w:color w:val="000000"/>
          <w:sz w:val="24"/>
          <w:szCs w:val="24"/>
        </w:rPr>
      </w:pPr>
      <w:r w:rsidRPr="002662A8">
        <w:rPr>
          <w:rFonts w:ascii="Times New Roman" w:eastAsia="Calibri" w:hAnsi="Times New Roman" w:cs="Times New Roman"/>
          <w:color w:val="000000"/>
          <w:sz w:val="24"/>
          <w:szCs w:val="24"/>
        </w:rPr>
        <w:t>If information from this study is published or presented at scientific meetings, your name and other personal information will not be used.</w:t>
      </w:r>
    </w:p>
    <w:p w14:paraId="0C059C2F" w14:textId="77777777" w:rsidR="00B774CE" w:rsidRPr="002662A8" w:rsidRDefault="00B774CE" w:rsidP="00B774CE">
      <w:pPr>
        <w:spacing w:after="120" w:line="240" w:lineRule="auto"/>
        <w:rPr>
          <w:rFonts w:ascii="Times New Roman" w:eastAsia="Calibri" w:hAnsi="Times New Roman" w:cs="Times New Roman"/>
          <w:sz w:val="24"/>
          <w:szCs w:val="24"/>
        </w:rPr>
      </w:pPr>
      <w:r w:rsidRPr="002662A8">
        <w:rPr>
          <w:rFonts w:ascii="Times New Roman" w:eastAsia="Calibri" w:hAnsi="Times New Roman" w:cs="Times New Roman"/>
          <w:color w:val="000000"/>
          <w:sz w:val="24"/>
          <w:szCs w:val="24"/>
        </w:rPr>
        <w:t xml:space="preserve">We will make every effort to prevent anyone who is not on the research team from knowing that you gave us information or what information came from you.  Although it is unlikely, </w:t>
      </w:r>
      <w:r w:rsidRPr="002662A8">
        <w:rPr>
          <w:rFonts w:ascii="Times New Roman" w:eastAsia="Calibri" w:hAnsi="Times New Roman" w:cs="Times New Roman"/>
          <w:sz w:val="24"/>
          <w:szCs w:val="24"/>
        </w:rPr>
        <w:t>there are times when others may need to see the information we collect about you.  These include:</w:t>
      </w:r>
    </w:p>
    <w:p w14:paraId="4E456617" w14:textId="77777777" w:rsidR="00B774CE" w:rsidRPr="002662A8" w:rsidRDefault="00B774CE" w:rsidP="00B774CE">
      <w:pPr>
        <w:numPr>
          <w:ilvl w:val="0"/>
          <w:numId w:val="21"/>
        </w:numPr>
        <w:spacing w:after="60" w:line="240" w:lineRule="auto"/>
        <w:rPr>
          <w:rFonts w:ascii="Times New Roman" w:eastAsia="Calibri" w:hAnsi="Times New Roman" w:cs="Times New Roman"/>
          <w:sz w:val="24"/>
          <w:szCs w:val="24"/>
        </w:rPr>
      </w:pPr>
      <w:r w:rsidRPr="002662A8">
        <w:rPr>
          <w:rFonts w:ascii="Times New Roman" w:eastAsia="Calibri" w:hAnsi="Times New Roman" w:cs="Times New Roman"/>
          <w:sz w:val="24"/>
          <w:szCs w:val="24"/>
        </w:rPr>
        <w:t>People at the University of Tennessee, Knoxville oversee research to make sure it is conducted properly.</w:t>
      </w:r>
    </w:p>
    <w:p w14:paraId="576A6C97" w14:textId="77777777" w:rsidR="00B774CE" w:rsidRPr="002662A8" w:rsidRDefault="00B774CE" w:rsidP="00B774CE">
      <w:pPr>
        <w:numPr>
          <w:ilvl w:val="0"/>
          <w:numId w:val="21"/>
        </w:numPr>
        <w:spacing w:after="60" w:line="240" w:lineRule="auto"/>
        <w:rPr>
          <w:rFonts w:ascii="Times New Roman" w:eastAsia="Calibri" w:hAnsi="Times New Roman" w:cs="Times New Roman"/>
          <w:sz w:val="24"/>
          <w:szCs w:val="24"/>
        </w:rPr>
      </w:pPr>
      <w:r w:rsidRPr="002662A8">
        <w:rPr>
          <w:rFonts w:ascii="Times New Roman" w:eastAsia="Calibri" w:hAnsi="Times New Roman" w:cs="Times New Roman"/>
          <w:sz w:val="24"/>
          <w:szCs w:val="24"/>
        </w:rPr>
        <w:t xml:space="preserve">Government agencies (such as the </w:t>
      </w:r>
      <w:r w:rsidRPr="002662A8">
        <w:rPr>
          <w:rFonts w:ascii="Times New Roman" w:eastAsia="Calibri" w:hAnsi="Times New Roman" w:cs="Times New Roman"/>
          <w:color w:val="000000"/>
          <w:sz w:val="24"/>
          <w:szCs w:val="24"/>
        </w:rPr>
        <w:t>Office for Human Research Protections in the U.S. Department of Health and Human Services)</w:t>
      </w:r>
      <w:r w:rsidRPr="002662A8">
        <w:rPr>
          <w:rFonts w:ascii="Times New Roman" w:eastAsia="Calibri" w:hAnsi="Times New Roman" w:cs="Times New Roman"/>
          <w:sz w:val="24"/>
          <w:szCs w:val="24"/>
        </w:rPr>
        <w:t xml:space="preserve">, and others responsible for watching over the safety, effectiveness, and conduct of the research. </w:t>
      </w:r>
    </w:p>
    <w:p w14:paraId="28D4B220" w14:textId="77777777" w:rsidR="00B774CE" w:rsidRPr="002662A8" w:rsidRDefault="00B774CE" w:rsidP="00B774CE">
      <w:pPr>
        <w:numPr>
          <w:ilvl w:val="0"/>
          <w:numId w:val="21"/>
        </w:numPr>
        <w:spacing w:after="60" w:line="240" w:lineRule="auto"/>
        <w:rPr>
          <w:rFonts w:ascii="Times New Roman" w:eastAsia="Calibri" w:hAnsi="Times New Roman" w:cs="Times New Roman"/>
          <w:sz w:val="24"/>
          <w:szCs w:val="24"/>
        </w:rPr>
      </w:pPr>
      <w:r w:rsidRPr="002662A8">
        <w:rPr>
          <w:rFonts w:ascii="Times New Roman" w:eastAsia="Calibri" w:hAnsi="Times New Roman" w:cs="Times New Roman"/>
          <w:sz w:val="24"/>
          <w:szCs w:val="24"/>
        </w:rPr>
        <w:t>If a law or court requires us to share the information, we would have to follow that law or final court ruling.</w:t>
      </w:r>
    </w:p>
    <w:p w14:paraId="02C2443B" w14:textId="77777777" w:rsidR="00B774CE" w:rsidRPr="00B774CE" w:rsidRDefault="00B774CE" w:rsidP="00B774CE">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cs="Times New Roman"/>
          <w:b/>
          <w:sz w:val="24"/>
          <w:szCs w:val="26"/>
        </w:rPr>
      </w:pPr>
      <w:r w:rsidRPr="00B774CE">
        <w:rPr>
          <w:rFonts w:ascii="Open Sans" w:eastAsia="Times New Roman" w:hAnsi="Open Sans" w:cs="Times New Roman"/>
          <w:b/>
          <w:sz w:val="24"/>
          <w:szCs w:val="26"/>
        </w:rPr>
        <w:t>What will happen to my information after this study is over?</w:t>
      </w:r>
    </w:p>
    <w:p w14:paraId="71C02D4C" w14:textId="77777777" w:rsidR="00B774CE" w:rsidRPr="002662A8" w:rsidRDefault="00B774CE" w:rsidP="00B774CE">
      <w:pPr>
        <w:spacing w:after="120" w:line="240" w:lineRule="auto"/>
        <w:rPr>
          <w:rFonts w:ascii="Times New Roman" w:eastAsia="Calibri" w:hAnsi="Times New Roman" w:cs="Times New Roman"/>
          <w:color w:val="000000"/>
          <w:sz w:val="24"/>
          <w:szCs w:val="24"/>
        </w:rPr>
      </w:pPr>
      <w:r w:rsidRPr="002662A8">
        <w:rPr>
          <w:rFonts w:ascii="Times New Roman" w:eastAsia="Calibri" w:hAnsi="Times New Roman" w:cs="Times New Roman"/>
          <w:sz w:val="24"/>
          <w:szCs w:val="24"/>
        </w:rPr>
        <w:t>We will keep your information to use for future research and publications</w:t>
      </w:r>
      <w:r w:rsidRPr="002662A8">
        <w:rPr>
          <w:rFonts w:ascii="Times New Roman" w:eastAsia="Calibri" w:hAnsi="Times New Roman" w:cs="Times New Roman"/>
          <w:i/>
          <w:sz w:val="24"/>
          <w:szCs w:val="24"/>
        </w:rPr>
        <w:t>.</w:t>
      </w:r>
      <w:r w:rsidRPr="002662A8">
        <w:rPr>
          <w:rFonts w:ascii="Times New Roman" w:eastAsia="Calibri" w:hAnsi="Times New Roman" w:cs="Times New Roman"/>
          <w:sz w:val="24"/>
          <w:szCs w:val="24"/>
        </w:rPr>
        <w:t xml:space="preserve">  </w:t>
      </w:r>
      <w:r w:rsidRPr="002662A8">
        <w:rPr>
          <w:rFonts w:ascii="Times New Roman" w:eastAsia="Calibri" w:hAnsi="Times New Roman" w:cs="Times New Roman"/>
          <w:color w:val="000000"/>
          <w:sz w:val="24"/>
          <w:szCs w:val="24"/>
        </w:rPr>
        <w:t>Your name and other information that can directly identify you will be kept secure and stored separately from your research data collected as part of the study.</w:t>
      </w:r>
    </w:p>
    <w:p w14:paraId="7496C0B5" w14:textId="77777777" w:rsidR="00B774CE" w:rsidRPr="002662A8" w:rsidRDefault="00B774CE" w:rsidP="00B774CE">
      <w:pPr>
        <w:spacing w:after="120" w:line="240" w:lineRule="auto"/>
        <w:ind w:left="720" w:hanging="720"/>
        <w:rPr>
          <w:rFonts w:ascii="Times New Roman" w:eastAsia="Calibri" w:hAnsi="Times New Roman" w:cs="Times New Roman"/>
          <w:color w:val="000000"/>
          <w:sz w:val="24"/>
          <w:szCs w:val="24"/>
        </w:rPr>
      </w:pPr>
      <w:r w:rsidRPr="002662A8">
        <w:rPr>
          <w:rFonts w:ascii="Times New Roman" w:eastAsia="Calibri" w:hAnsi="Times New Roman" w:cs="Times New Roman"/>
          <w:color w:val="000000"/>
          <w:sz w:val="24"/>
          <w:szCs w:val="24"/>
        </w:rPr>
        <w:t>We will not share your research data with other researchers.</w:t>
      </w:r>
    </w:p>
    <w:p w14:paraId="566BD983" w14:textId="77777777" w:rsidR="00B774CE" w:rsidRPr="00B774CE" w:rsidRDefault="00B774CE" w:rsidP="00B774CE">
      <w:pPr>
        <w:spacing w:after="120" w:line="240" w:lineRule="auto"/>
        <w:ind w:left="720" w:hanging="720"/>
        <w:rPr>
          <w:rFonts w:ascii="Open Sans" w:eastAsia="Calibri" w:hAnsi="Open Sans" w:cs="Times New Roman"/>
          <w:color w:val="000000"/>
          <w:szCs w:val="24"/>
        </w:rPr>
      </w:pPr>
    </w:p>
    <w:p w14:paraId="028456E0" w14:textId="77777777" w:rsidR="00B774CE" w:rsidRPr="00B774CE" w:rsidRDefault="00B774CE" w:rsidP="00B774CE">
      <w:pPr>
        <w:spacing w:after="120" w:line="240" w:lineRule="auto"/>
        <w:ind w:left="720"/>
        <w:rPr>
          <w:rFonts w:ascii="Open Sans" w:eastAsia="Calibri" w:hAnsi="Open Sans" w:cs="Times New Roman"/>
          <w:color w:val="000000"/>
          <w:szCs w:val="24"/>
        </w:rPr>
      </w:pPr>
    </w:p>
    <w:p w14:paraId="2A059283" w14:textId="77777777" w:rsidR="00B774CE" w:rsidRPr="00B774CE" w:rsidRDefault="00B774CE" w:rsidP="00B774CE">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cs="Times New Roman"/>
          <w:b/>
          <w:sz w:val="24"/>
          <w:szCs w:val="26"/>
        </w:rPr>
      </w:pPr>
      <w:bookmarkStart w:id="14" w:name="_Hlk161057300"/>
      <w:r w:rsidRPr="00B774CE">
        <w:rPr>
          <w:rFonts w:ascii="Open Sans" w:eastAsia="Times New Roman" w:hAnsi="Open Sans" w:cs="Times New Roman"/>
          <w:b/>
          <w:sz w:val="24"/>
          <w:szCs w:val="26"/>
        </w:rPr>
        <w:lastRenderedPageBreak/>
        <w:t>Will I be paid for being in this research study?</w:t>
      </w:r>
    </w:p>
    <w:p w14:paraId="32D27BD7" w14:textId="77777777" w:rsidR="00B774CE" w:rsidRPr="002662A8" w:rsidRDefault="00B774CE" w:rsidP="00B774CE">
      <w:pPr>
        <w:spacing w:after="120" w:line="240" w:lineRule="auto"/>
        <w:rPr>
          <w:rFonts w:ascii="Times New Roman" w:eastAsia="Calibri" w:hAnsi="Times New Roman" w:cs="Times New Roman"/>
          <w:i/>
          <w:sz w:val="24"/>
          <w:szCs w:val="24"/>
        </w:rPr>
      </w:pPr>
      <w:r w:rsidRPr="002662A8">
        <w:rPr>
          <w:rFonts w:ascii="Times New Roman" w:eastAsia="Calibri" w:hAnsi="Times New Roman" w:cs="Times New Roman"/>
          <w:sz w:val="24"/>
          <w:szCs w:val="24"/>
        </w:rPr>
        <w:t>You will not be paid for being a participant in this research study.</w:t>
      </w:r>
    </w:p>
    <w:p w14:paraId="4FE5C630" w14:textId="77777777" w:rsidR="00B774CE" w:rsidRPr="00B774CE" w:rsidRDefault="00B774CE" w:rsidP="00B774CE">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cs="Times New Roman"/>
          <w:b/>
          <w:sz w:val="24"/>
          <w:szCs w:val="26"/>
        </w:rPr>
      </w:pPr>
      <w:r w:rsidRPr="00B774CE">
        <w:rPr>
          <w:rFonts w:ascii="Open Sans" w:eastAsia="Times New Roman" w:hAnsi="Open Sans" w:cs="Times New Roman"/>
          <w:b/>
          <w:sz w:val="24"/>
          <w:szCs w:val="26"/>
        </w:rPr>
        <w:t>What else do I need to know?</w:t>
      </w:r>
    </w:p>
    <w:p w14:paraId="3CF10C89" w14:textId="77777777" w:rsidR="00B774CE" w:rsidRPr="002662A8" w:rsidRDefault="00B774CE" w:rsidP="00B774CE">
      <w:pPr>
        <w:spacing w:before="120" w:after="120" w:line="240" w:lineRule="auto"/>
        <w:rPr>
          <w:rFonts w:ascii="Times New Roman" w:eastAsia="Calibri" w:hAnsi="Times New Roman" w:cs="Times New Roman"/>
          <w:sz w:val="24"/>
          <w:szCs w:val="24"/>
        </w:rPr>
      </w:pPr>
      <w:r w:rsidRPr="002662A8">
        <w:rPr>
          <w:rFonts w:ascii="Times New Roman" w:eastAsia="Calibri" w:hAnsi="Times New Roman" w:cs="Times New Roman"/>
          <w:sz w:val="24"/>
          <w:szCs w:val="24"/>
        </w:rPr>
        <w:t>If we learn about any new information that may change your mind about being in the study, we will tell you.  If that happens, you may be asked to sign a new consent form.</w:t>
      </w:r>
    </w:p>
    <w:p w14:paraId="067AA93B" w14:textId="77777777" w:rsidR="00B774CE" w:rsidRPr="00B774CE" w:rsidRDefault="00B774CE" w:rsidP="00B774CE">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cs="Times New Roman"/>
          <w:b/>
          <w:sz w:val="24"/>
          <w:szCs w:val="26"/>
        </w:rPr>
      </w:pPr>
      <w:r w:rsidRPr="00B774CE">
        <w:rPr>
          <w:rFonts w:ascii="Open Sans" w:eastAsia="Times New Roman" w:hAnsi="Open Sans" w:cs="Times New Roman"/>
          <w:b/>
          <w:sz w:val="24"/>
          <w:szCs w:val="26"/>
        </w:rPr>
        <w:t>Who can answer my questions about this research study?</w:t>
      </w:r>
    </w:p>
    <w:p w14:paraId="2ABAFE86" w14:textId="77777777" w:rsidR="00B774CE" w:rsidRPr="002662A8" w:rsidRDefault="00B774CE" w:rsidP="00B774CE">
      <w:pPr>
        <w:spacing w:after="120" w:line="240" w:lineRule="auto"/>
        <w:rPr>
          <w:rFonts w:ascii="Times New Roman" w:eastAsia="Calibri" w:hAnsi="Times New Roman" w:cs="Times New Roman"/>
          <w:sz w:val="24"/>
          <w:szCs w:val="24"/>
        </w:rPr>
      </w:pPr>
      <w:r w:rsidRPr="002662A8">
        <w:rPr>
          <w:rFonts w:ascii="Times New Roman" w:eastAsia="Calibri" w:hAnsi="Times New Roman" w:cs="Times New Roman"/>
          <w:sz w:val="24"/>
          <w:szCs w:val="24"/>
        </w:rPr>
        <w:t xml:space="preserve">If you have questions or concerns about this study, or have experienced a research related problem or injury, contact the Principal Investigator, Dr. Sonya Hayes, </w:t>
      </w:r>
      <w:hyperlink r:id="rId73" w:history="1">
        <w:r w:rsidRPr="002662A8">
          <w:rPr>
            <w:rFonts w:ascii="Times New Roman" w:eastAsia="Calibri" w:hAnsi="Times New Roman" w:cs="Times New Roman"/>
            <w:b/>
            <w:sz w:val="24"/>
            <w:szCs w:val="24"/>
            <w:u w:val="single"/>
          </w:rPr>
          <w:t>shayes22@utk.edu</w:t>
        </w:r>
      </w:hyperlink>
    </w:p>
    <w:p w14:paraId="62C31619" w14:textId="77777777" w:rsidR="00B774CE" w:rsidRPr="002662A8" w:rsidRDefault="00B774CE" w:rsidP="00B774CE">
      <w:pPr>
        <w:spacing w:after="120" w:line="240" w:lineRule="auto"/>
        <w:rPr>
          <w:rFonts w:ascii="Times New Roman" w:eastAsia="Calibri" w:hAnsi="Times New Roman" w:cs="Times New Roman"/>
          <w:sz w:val="24"/>
          <w:szCs w:val="24"/>
        </w:rPr>
      </w:pPr>
      <w:r w:rsidRPr="002662A8">
        <w:rPr>
          <w:rFonts w:ascii="Times New Roman" w:eastAsia="Calibri" w:hAnsi="Times New Roman" w:cs="Times New Roman"/>
          <w:sz w:val="24"/>
          <w:szCs w:val="24"/>
        </w:rPr>
        <w:t xml:space="preserve">For questions or concerns about your rights or to speak with someone other than the research team about the study, please contact: </w:t>
      </w:r>
    </w:p>
    <w:p w14:paraId="7133987E" w14:textId="77777777" w:rsidR="00B774CE" w:rsidRPr="002662A8" w:rsidRDefault="00B774CE" w:rsidP="00B774CE">
      <w:pPr>
        <w:spacing w:after="0" w:line="240" w:lineRule="auto"/>
        <w:rPr>
          <w:rFonts w:ascii="Times New Roman" w:eastAsia="Calibri" w:hAnsi="Times New Roman" w:cs="Times New Roman"/>
          <w:sz w:val="24"/>
          <w:szCs w:val="24"/>
        </w:rPr>
      </w:pPr>
      <w:r w:rsidRPr="002662A8">
        <w:rPr>
          <w:rFonts w:ascii="Times New Roman" w:eastAsia="Calibri" w:hAnsi="Times New Roman" w:cs="Times New Roman"/>
          <w:sz w:val="24"/>
          <w:szCs w:val="24"/>
        </w:rPr>
        <w:t>Institutional Review Board</w:t>
      </w:r>
    </w:p>
    <w:p w14:paraId="636E0AB0" w14:textId="77777777" w:rsidR="00B774CE" w:rsidRPr="002662A8" w:rsidRDefault="00B774CE" w:rsidP="00B774CE">
      <w:pPr>
        <w:spacing w:after="0" w:line="240" w:lineRule="auto"/>
        <w:rPr>
          <w:rFonts w:ascii="Times New Roman" w:eastAsia="Calibri" w:hAnsi="Times New Roman" w:cs="Times New Roman"/>
          <w:sz w:val="24"/>
          <w:szCs w:val="24"/>
        </w:rPr>
      </w:pPr>
      <w:r w:rsidRPr="002662A8">
        <w:rPr>
          <w:rFonts w:ascii="Times New Roman" w:eastAsia="Calibri" w:hAnsi="Times New Roman" w:cs="Times New Roman"/>
          <w:sz w:val="24"/>
          <w:szCs w:val="24"/>
        </w:rPr>
        <w:t>The University of Tennessee, Knoxville</w:t>
      </w:r>
    </w:p>
    <w:p w14:paraId="0F9CF7F4" w14:textId="77777777" w:rsidR="00B774CE" w:rsidRPr="002662A8" w:rsidRDefault="00B774CE" w:rsidP="00B774CE">
      <w:pPr>
        <w:spacing w:after="0" w:line="240" w:lineRule="auto"/>
        <w:rPr>
          <w:rFonts w:ascii="Times New Roman" w:eastAsia="Calibri" w:hAnsi="Times New Roman" w:cs="Times New Roman"/>
          <w:sz w:val="24"/>
          <w:szCs w:val="24"/>
        </w:rPr>
      </w:pPr>
      <w:r w:rsidRPr="002662A8">
        <w:rPr>
          <w:rFonts w:ascii="Times New Roman" w:eastAsia="Calibri" w:hAnsi="Times New Roman" w:cs="Times New Roman"/>
          <w:sz w:val="24"/>
          <w:szCs w:val="24"/>
        </w:rPr>
        <w:t>Phone: 865-974-7697</w:t>
      </w:r>
    </w:p>
    <w:p w14:paraId="13E10257" w14:textId="77777777" w:rsidR="00B774CE" w:rsidRPr="002662A8" w:rsidRDefault="00B774CE" w:rsidP="00B774CE">
      <w:pPr>
        <w:spacing w:after="0" w:line="240" w:lineRule="auto"/>
        <w:rPr>
          <w:rFonts w:ascii="Times New Roman" w:eastAsia="Calibri" w:hAnsi="Times New Roman" w:cs="Times New Roman"/>
          <w:sz w:val="24"/>
          <w:szCs w:val="24"/>
        </w:rPr>
      </w:pPr>
      <w:r w:rsidRPr="002662A8">
        <w:rPr>
          <w:rFonts w:ascii="Times New Roman" w:eastAsia="Calibri" w:hAnsi="Times New Roman" w:cs="Times New Roman"/>
          <w:sz w:val="24"/>
          <w:szCs w:val="24"/>
        </w:rPr>
        <w:t>Email: utkirb@utk.edu</w:t>
      </w:r>
    </w:p>
    <w:p w14:paraId="3A238E03" w14:textId="77777777" w:rsidR="00B774CE" w:rsidRPr="00B774CE" w:rsidRDefault="00B774CE" w:rsidP="00B774CE">
      <w:pPr>
        <w:keepNext/>
        <w:keepLines/>
        <w:pBdr>
          <w:top w:val="single" w:sz="4" w:space="2" w:color="auto"/>
          <w:left w:val="single" w:sz="4" w:space="2" w:color="auto"/>
          <w:bottom w:val="single" w:sz="4" w:space="2" w:color="auto"/>
          <w:right w:val="single" w:sz="4" w:space="2" w:color="auto"/>
        </w:pBdr>
        <w:shd w:val="pct10" w:color="auto" w:fill="auto"/>
        <w:spacing w:before="200" w:after="200" w:line="240" w:lineRule="auto"/>
        <w:jc w:val="center"/>
        <w:outlineLvl w:val="2"/>
        <w:rPr>
          <w:rFonts w:ascii="Open Sans" w:eastAsia="Times New Roman" w:hAnsi="Open Sans" w:cs="Times New Roman"/>
          <w:b/>
          <w:sz w:val="24"/>
          <w:szCs w:val="26"/>
        </w:rPr>
      </w:pPr>
      <w:r w:rsidRPr="00B774CE">
        <w:rPr>
          <w:rFonts w:ascii="Open Sans" w:eastAsia="Times New Roman" w:hAnsi="Open Sans" w:cs="Times New Roman"/>
          <w:b/>
          <w:sz w:val="24"/>
          <w:szCs w:val="26"/>
        </w:rPr>
        <w:t>STATEMENT OF CONSENT</w:t>
      </w:r>
    </w:p>
    <w:p w14:paraId="010BCABB" w14:textId="77777777" w:rsidR="00B774CE" w:rsidRPr="002662A8" w:rsidRDefault="00B774CE" w:rsidP="00B774CE">
      <w:pPr>
        <w:spacing w:after="120" w:line="240" w:lineRule="auto"/>
        <w:rPr>
          <w:rFonts w:ascii="Times New Roman" w:eastAsia="Calibri" w:hAnsi="Times New Roman" w:cs="Times New Roman"/>
          <w:sz w:val="24"/>
          <w:szCs w:val="24"/>
        </w:rPr>
      </w:pPr>
      <w:r w:rsidRPr="002662A8">
        <w:rPr>
          <w:rFonts w:ascii="Times New Roman" w:eastAsia="Calibri" w:hAnsi="Times New Roman" w:cs="Times New Roman"/>
          <w:sz w:val="24"/>
          <w:szCs w:val="24"/>
        </w:rPr>
        <w:t>I have read this form, and the research study has been explained to me.  I have been given the chance to ask questions and my questions have been answered.  If I have more questions, I have been told who to contact.  By signing this document, I am agreeing to be in this study.  I will receive a copy of this document after I sign it.</w:t>
      </w:r>
    </w:p>
    <w:p w14:paraId="3C6D1FE8" w14:textId="77777777" w:rsidR="00B774CE" w:rsidRPr="002662A8" w:rsidRDefault="00B774CE" w:rsidP="00B774CE">
      <w:pPr>
        <w:keepNext/>
        <w:tabs>
          <w:tab w:val="right" w:pos="3780"/>
          <w:tab w:val="right" w:pos="3870"/>
          <w:tab w:val="left" w:pos="8100"/>
          <w:tab w:val="left" w:pos="8280"/>
          <w:tab w:val="right" w:pos="10080"/>
        </w:tabs>
        <w:spacing w:after="120" w:line="240" w:lineRule="auto"/>
        <w:rPr>
          <w:rFonts w:ascii="Times New Roman" w:eastAsia="Times New Roman" w:hAnsi="Times New Roman" w:cs="Times New Roman"/>
          <w:sz w:val="24"/>
          <w:szCs w:val="24"/>
          <w:u w:val="single"/>
        </w:rPr>
      </w:pPr>
    </w:p>
    <w:p w14:paraId="416DD50F" w14:textId="77777777" w:rsidR="00B774CE" w:rsidRPr="002662A8" w:rsidRDefault="00B774CE" w:rsidP="00B774CE">
      <w:pPr>
        <w:keepNext/>
        <w:tabs>
          <w:tab w:val="right" w:pos="3780"/>
          <w:tab w:val="right" w:pos="3870"/>
          <w:tab w:val="left" w:pos="8100"/>
          <w:tab w:val="left" w:pos="8280"/>
          <w:tab w:val="right" w:pos="10080"/>
        </w:tabs>
        <w:spacing w:after="0" w:line="240" w:lineRule="auto"/>
        <w:rPr>
          <w:rFonts w:ascii="Times New Roman" w:eastAsia="Times New Roman" w:hAnsi="Times New Roman" w:cs="Times New Roman"/>
          <w:sz w:val="24"/>
          <w:szCs w:val="24"/>
          <w:u w:val="single"/>
        </w:rPr>
      </w:pPr>
      <w:bookmarkStart w:id="15" w:name="_Hlk147056492"/>
      <w:r w:rsidRPr="002662A8">
        <w:rPr>
          <w:rFonts w:ascii="Times New Roman" w:eastAsia="Times New Roman" w:hAnsi="Times New Roman" w:cs="Times New Roman"/>
          <w:sz w:val="24"/>
          <w:szCs w:val="24"/>
          <w:u w:val="single"/>
        </w:rPr>
        <w:tab/>
      </w:r>
      <w:r w:rsidRPr="002662A8">
        <w:rPr>
          <w:rFonts w:ascii="Times New Roman" w:eastAsia="Times New Roman" w:hAnsi="Times New Roman" w:cs="Times New Roman"/>
          <w:sz w:val="24"/>
          <w:szCs w:val="24"/>
        </w:rPr>
        <w:tab/>
      </w:r>
      <w:r w:rsidRPr="002662A8">
        <w:rPr>
          <w:rFonts w:ascii="Times New Roman" w:eastAsia="Times New Roman" w:hAnsi="Times New Roman" w:cs="Times New Roman"/>
          <w:sz w:val="24"/>
          <w:szCs w:val="24"/>
          <w:u w:val="single"/>
        </w:rPr>
        <w:tab/>
      </w:r>
      <w:r w:rsidRPr="002662A8">
        <w:rPr>
          <w:rFonts w:ascii="Times New Roman" w:eastAsia="Times New Roman" w:hAnsi="Times New Roman" w:cs="Times New Roman"/>
          <w:sz w:val="24"/>
          <w:szCs w:val="24"/>
        </w:rPr>
        <w:tab/>
      </w:r>
      <w:r w:rsidRPr="002662A8">
        <w:rPr>
          <w:rFonts w:ascii="Times New Roman" w:eastAsia="Times New Roman" w:hAnsi="Times New Roman" w:cs="Times New Roman"/>
          <w:sz w:val="24"/>
          <w:szCs w:val="24"/>
          <w:u w:val="single"/>
        </w:rPr>
        <w:tab/>
      </w:r>
    </w:p>
    <w:p w14:paraId="2D937438" w14:textId="77777777" w:rsidR="00B774CE" w:rsidRPr="002662A8" w:rsidRDefault="00B774CE" w:rsidP="00B774CE">
      <w:pPr>
        <w:tabs>
          <w:tab w:val="right" w:pos="3960"/>
          <w:tab w:val="right" w:pos="4320"/>
          <w:tab w:val="left" w:pos="8010"/>
          <w:tab w:val="left" w:pos="9000"/>
          <w:tab w:val="right" w:pos="10080"/>
        </w:tabs>
        <w:spacing w:after="120" w:line="240" w:lineRule="auto"/>
        <w:rPr>
          <w:rFonts w:ascii="Times New Roman" w:eastAsia="Times New Roman" w:hAnsi="Times New Roman" w:cs="Times New Roman"/>
          <w:sz w:val="24"/>
          <w:szCs w:val="24"/>
        </w:rPr>
      </w:pPr>
      <w:r w:rsidRPr="002662A8">
        <w:rPr>
          <w:rFonts w:ascii="Times New Roman" w:eastAsia="Times New Roman" w:hAnsi="Times New Roman" w:cs="Times New Roman"/>
          <w:sz w:val="24"/>
          <w:szCs w:val="24"/>
        </w:rPr>
        <w:t>Name of Adult Participant</w:t>
      </w:r>
      <w:r w:rsidRPr="002662A8">
        <w:rPr>
          <w:rFonts w:ascii="Times New Roman" w:eastAsia="Times New Roman" w:hAnsi="Times New Roman" w:cs="Times New Roman"/>
          <w:sz w:val="24"/>
          <w:szCs w:val="24"/>
        </w:rPr>
        <w:tab/>
      </w:r>
      <w:r w:rsidRPr="002662A8">
        <w:rPr>
          <w:rFonts w:ascii="Times New Roman" w:eastAsia="Times New Roman" w:hAnsi="Times New Roman" w:cs="Times New Roman"/>
          <w:sz w:val="24"/>
          <w:szCs w:val="24"/>
        </w:rPr>
        <w:tab/>
        <w:t>Signature of Adult Participant</w:t>
      </w:r>
      <w:r w:rsidRPr="002662A8">
        <w:rPr>
          <w:rFonts w:ascii="Times New Roman" w:eastAsia="Times New Roman" w:hAnsi="Times New Roman" w:cs="Times New Roman"/>
          <w:sz w:val="24"/>
          <w:szCs w:val="24"/>
        </w:rPr>
        <w:tab/>
        <w:t xml:space="preserve">     Date</w:t>
      </w:r>
    </w:p>
    <w:bookmarkEnd w:id="15"/>
    <w:p w14:paraId="0CDE6509" w14:textId="77777777" w:rsidR="00B774CE" w:rsidRPr="002662A8" w:rsidRDefault="00B774CE" w:rsidP="00B774CE">
      <w:pPr>
        <w:widowControl w:val="0"/>
        <w:pBdr>
          <w:top w:val="nil"/>
          <w:left w:val="nil"/>
          <w:bottom w:val="nil"/>
          <w:right w:val="nil"/>
          <w:between w:val="nil"/>
        </w:pBdr>
        <w:spacing w:before="568" w:after="120" w:line="265" w:lineRule="auto"/>
        <w:ind w:right="394"/>
        <w:rPr>
          <w:rFonts w:ascii="Times New Roman" w:eastAsia="Calibri" w:hAnsi="Times New Roman" w:cs="Times New Roman"/>
          <w:sz w:val="24"/>
          <w:szCs w:val="24"/>
        </w:rPr>
      </w:pPr>
      <w:r w:rsidRPr="002662A8">
        <w:rPr>
          <w:rFonts w:ascii="Times New Roman" w:eastAsia="Calibri" w:hAnsi="Times New Roman" w:cs="Times New Roman"/>
          <w:sz w:val="24"/>
          <w:szCs w:val="24"/>
        </w:rPr>
        <w:t xml:space="preserve">I also understand that individual interviews will be conducted via Zoom, and these interviews will be recorded via audio and video recordings. I also understand that only the researchers will have access to these recordings. By signing this document, I agree to both audio and video recordings of my interview(s).  </w:t>
      </w:r>
    </w:p>
    <w:p w14:paraId="4AD6B1D5" w14:textId="77777777" w:rsidR="00B774CE" w:rsidRPr="002662A8" w:rsidRDefault="00B774CE" w:rsidP="00B774CE">
      <w:pPr>
        <w:spacing w:after="120" w:line="240" w:lineRule="auto"/>
        <w:rPr>
          <w:rFonts w:ascii="Times New Roman" w:eastAsia="Calibri" w:hAnsi="Times New Roman" w:cs="Times New Roman"/>
          <w:i/>
          <w:sz w:val="24"/>
          <w:szCs w:val="24"/>
        </w:rPr>
      </w:pPr>
    </w:p>
    <w:p w14:paraId="29710EA0" w14:textId="77777777" w:rsidR="00B774CE" w:rsidRPr="002662A8" w:rsidRDefault="00B774CE" w:rsidP="00B774CE">
      <w:pPr>
        <w:keepNext/>
        <w:tabs>
          <w:tab w:val="right" w:pos="3780"/>
          <w:tab w:val="right" w:pos="3870"/>
          <w:tab w:val="left" w:pos="8100"/>
          <w:tab w:val="left" w:pos="8280"/>
          <w:tab w:val="right" w:pos="10080"/>
        </w:tabs>
        <w:spacing w:after="0" w:line="240" w:lineRule="auto"/>
        <w:rPr>
          <w:rFonts w:ascii="Times New Roman" w:eastAsia="Times New Roman" w:hAnsi="Times New Roman" w:cs="Times New Roman"/>
          <w:sz w:val="24"/>
          <w:szCs w:val="24"/>
          <w:u w:val="single"/>
        </w:rPr>
      </w:pPr>
      <w:r w:rsidRPr="002662A8">
        <w:rPr>
          <w:rFonts w:ascii="Times New Roman" w:eastAsia="Times New Roman" w:hAnsi="Times New Roman" w:cs="Times New Roman"/>
          <w:sz w:val="24"/>
          <w:szCs w:val="24"/>
          <w:u w:val="single"/>
        </w:rPr>
        <w:tab/>
      </w:r>
      <w:r w:rsidRPr="002662A8">
        <w:rPr>
          <w:rFonts w:ascii="Times New Roman" w:eastAsia="Times New Roman" w:hAnsi="Times New Roman" w:cs="Times New Roman"/>
          <w:sz w:val="24"/>
          <w:szCs w:val="24"/>
        </w:rPr>
        <w:tab/>
      </w:r>
      <w:r w:rsidRPr="002662A8">
        <w:rPr>
          <w:rFonts w:ascii="Times New Roman" w:eastAsia="Times New Roman" w:hAnsi="Times New Roman" w:cs="Times New Roman"/>
          <w:sz w:val="24"/>
          <w:szCs w:val="24"/>
          <w:u w:val="single"/>
        </w:rPr>
        <w:tab/>
      </w:r>
      <w:r w:rsidRPr="002662A8">
        <w:rPr>
          <w:rFonts w:ascii="Times New Roman" w:eastAsia="Times New Roman" w:hAnsi="Times New Roman" w:cs="Times New Roman"/>
          <w:sz w:val="24"/>
          <w:szCs w:val="24"/>
        </w:rPr>
        <w:tab/>
      </w:r>
      <w:r w:rsidRPr="002662A8">
        <w:rPr>
          <w:rFonts w:ascii="Times New Roman" w:eastAsia="Times New Roman" w:hAnsi="Times New Roman" w:cs="Times New Roman"/>
          <w:sz w:val="24"/>
          <w:szCs w:val="24"/>
          <w:u w:val="single"/>
        </w:rPr>
        <w:tab/>
      </w:r>
    </w:p>
    <w:p w14:paraId="714AC638" w14:textId="77777777" w:rsidR="00B774CE" w:rsidRPr="002662A8" w:rsidRDefault="00B774CE" w:rsidP="00B774CE">
      <w:pPr>
        <w:tabs>
          <w:tab w:val="right" w:pos="3960"/>
          <w:tab w:val="right" w:pos="4320"/>
          <w:tab w:val="left" w:pos="8010"/>
          <w:tab w:val="left" w:pos="9000"/>
          <w:tab w:val="right" w:pos="10080"/>
        </w:tabs>
        <w:spacing w:after="120" w:line="240" w:lineRule="auto"/>
        <w:rPr>
          <w:rFonts w:ascii="Times New Roman" w:eastAsia="Times New Roman" w:hAnsi="Times New Roman" w:cs="Times New Roman"/>
          <w:sz w:val="24"/>
          <w:szCs w:val="24"/>
        </w:rPr>
      </w:pPr>
      <w:r w:rsidRPr="002662A8">
        <w:rPr>
          <w:rFonts w:ascii="Times New Roman" w:eastAsia="Times New Roman" w:hAnsi="Times New Roman" w:cs="Times New Roman"/>
          <w:sz w:val="24"/>
          <w:szCs w:val="24"/>
        </w:rPr>
        <w:t>Name of Adult Participant</w:t>
      </w:r>
      <w:r w:rsidRPr="002662A8">
        <w:rPr>
          <w:rFonts w:ascii="Times New Roman" w:eastAsia="Times New Roman" w:hAnsi="Times New Roman" w:cs="Times New Roman"/>
          <w:sz w:val="24"/>
          <w:szCs w:val="24"/>
        </w:rPr>
        <w:tab/>
      </w:r>
      <w:r w:rsidRPr="002662A8">
        <w:rPr>
          <w:rFonts w:ascii="Times New Roman" w:eastAsia="Times New Roman" w:hAnsi="Times New Roman" w:cs="Times New Roman"/>
          <w:sz w:val="24"/>
          <w:szCs w:val="24"/>
        </w:rPr>
        <w:tab/>
        <w:t>Signature of Adult Participant</w:t>
      </w:r>
      <w:r w:rsidRPr="002662A8">
        <w:rPr>
          <w:rFonts w:ascii="Times New Roman" w:eastAsia="Times New Roman" w:hAnsi="Times New Roman" w:cs="Times New Roman"/>
          <w:sz w:val="24"/>
          <w:szCs w:val="24"/>
        </w:rPr>
        <w:tab/>
        <w:t xml:space="preserve">     Date</w:t>
      </w:r>
    </w:p>
    <w:p w14:paraId="5CA35817" w14:textId="77777777" w:rsidR="00B774CE" w:rsidRDefault="00B774CE" w:rsidP="00B774CE">
      <w:pPr>
        <w:spacing w:after="120" w:line="240" w:lineRule="auto"/>
        <w:rPr>
          <w:rFonts w:ascii="Times New Roman" w:eastAsia="Calibri" w:hAnsi="Times New Roman" w:cs="Times New Roman"/>
          <w:i/>
          <w:sz w:val="24"/>
          <w:szCs w:val="24"/>
        </w:rPr>
      </w:pPr>
    </w:p>
    <w:p w14:paraId="01F35D38" w14:textId="77777777" w:rsidR="002662A8" w:rsidRPr="002662A8" w:rsidRDefault="002662A8" w:rsidP="00B774CE">
      <w:pPr>
        <w:spacing w:after="120" w:line="240" w:lineRule="auto"/>
        <w:rPr>
          <w:rFonts w:ascii="Times New Roman" w:eastAsia="Calibri" w:hAnsi="Times New Roman" w:cs="Times New Roman"/>
          <w:i/>
          <w:sz w:val="24"/>
          <w:szCs w:val="24"/>
        </w:rPr>
      </w:pPr>
    </w:p>
    <w:p w14:paraId="3994D13B" w14:textId="77777777" w:rsidR="00B774CE" w:rsidRPr="00B774CE" w:rsidRDefault="00B774CE" w:rsidP="00B774CE">
      <w:pPr>
        <w:spacing w:after="120" w:line="240" w:lineRule="auto"/>
        <w:rPr>
          <w:rFonts w:ascii="Open Sans" w:eastAsia="Calibri" w:hAnsi="Open Sans" w:cs="Times New Roman"/>
          <w:b/>
          <w:szCs w:val="24"/>
        </w:rPr>
      </w:pPr>
    </w:p>
    <w:bookmarkEnd w:id="14"/>
    <w:p w14:paraId="1D2BA3F8" w14:textId="77777777" w:rsidR="00B774CE" w:rsidRPr="002662A8" w:rsidRDefault="00B774CE" w:rsidP="00B774CE">
      <w:pPr>
        <w:spacing w:after="120" w:line="240" w:lineRule="auto"/>
        <w:rPr>
          <w:rFonts w:ascii="Times New Roman" w:eastAsia="Calibri" w:hAnsi="Times New Roman" w:cs="Times New Roman"/>
          <w:sz w:val="24"/>
          <w:szCs w:val="24"/>
        </w:rPr>
      </w:pPr>
      <w:r w:rsidRPr="002662A8">
        <w:rPr>
          <w:rFonts w:ascii="Times New Roman" w:eastAsia="Calibri" w:hAnsi="Times New Roman" w:cs="Times New Roman"/>
          <w:b/>
          <w:sz w:val="24"/>
          <w:szCs w:val="24"/>
        </w:rPr>
        <w:lastRenderedPageBreak/>
        <w:t>Researcher Signature</w:t>
      </w:r>
      <w:r w:rsidRPr="002662A8">
        <w:rPr>
          <w:rFonts w:ascii="Times New Roman" w:eastAsia="Calibri" w:hAnsi="Times New Roman" w:cs="Times New Roman"/>
          <w:sz w:val="24"/>
          <w:szCs w:val="24"/>
        </w:rPr>
        <w:t xml:space="preserve"> (to be completed at time of informed consent)</w:t>
      </w:r>
    </w:p>
    <w:p w14:paraId="2E3E2B46" w14:textId="77777777" w:rsidR="00B774CE" w:rsidRPr="002662A8" w:rsidRDefault="00B774CE" w:rsidP="00B774CE">
      <w:pPr>
        <w:spacing w:after="120" w:line="240" w:lineRule="auto"/>
        <w:rPr>
          <w:rFonts w:ascii="Times New Roman" w:eastAsia="Calibri" w:hAnsi="Times New Roman" w:cs="Times New Roman"/>
          <w:sz w:val="24"/>
          <w:szCs w:val="24"/>
        </w:rPr>
      </w:pPr>
      <w:r w:rsidRPr="002662A8">
        <w:rPr>
          <w:rFonts w:ascii="Times New Roman" w:eastAsia="Calibri" w:hAnsi="Times New Roman" w:cs="Times New Roman"/>
          <w:sz w:val="24"/>
          <w:szCs w:val="24"/>
        </w:rPr>
        <w:t xml:space="preserve">I have explained the study to the participant and answered </w:t>
      </w:r>
      <w:proofErr w:type="gramStart"/>
      <w:r w:rsidRPr="002662A8">
        <w:rPr>
          <w:rFonts w:ascii="Times New Roman" w:eastAsia="Calibri" w:hAnsi="Times New Roman" w:cs="Times New Roman"/>
          <w:sz w:val="24"/>
          <w:szCs w:val="24"/>
        </w:rPr>
        <w:t>all of</w:t>
      </w:r>
      <w:proofErr w:type="gramEnd"/>
      <w:r w:rsidRPr="002662A8">
        <w:rPr>
          <w:rFonts w:ascii="Times New Roman" w:eastAsia="Calibri" w:hAnsi="Times New Roman" w:cs="Times New Roman"/>
          <w:sz w:val="24"/>
          <w:szCs w:val="24"/>
        </w:rPr>
        <w:t xml:space="preserve"> his/her questions. I believe that he/she understands the information described in this consent form and freely consents to be in the study.</w:t>
      </w:r>
    </w:p>
    <w:p w14:paraId="220EEF87" w14:textId="77777777" w:rsidR="00B774CE" w:rsidRPr="002662A8" w:rsidRDefault="00B774CE" w:rsidP="00B774CE">
      <w:pPr>
        <w:spacing w:after="120" w:line="240" w:lineRule="auto"/>
        <w:rPr>
          <w:rFonts w:ascii="Times New Roman" w:eastAsia="Calibri" w:hAnsi="Times New Roman" w:cs="Times New Roman"/>
          <w:sz w:val="24"/>
          <w:szCs w:val="24"/>
        </w:rPr>
      </w:pPr>
    </w:p>
    <w:p w14:paraId="3207D261" w14:textId="77777777" w:rsidR="00B774CE" w:rsidRPr="002662A8" w:rsidRDefault="00B774CE" w:rsidP="00B774CE">
      <w:pPr>
        <w:keepNext/>
        <w:tabs>
          <w:tab w:val="right" w:pos="3780"/>
          <w:tab w:val="right" w:pos="3870"/>
          <w:tab w:val="left" w:pos="8100"/>
          <w:tab w:val="left" w:pos="8280"/>
          <w:tab w:val="right" w:pos="10080"/>
        </w:tabs>
        <w:spacing w:after="0" w:line="240" w:lineRule="auto"/>
        <w:rPr>
          <w:rFonts w:ascii="Times New Roman" w:eastAsia="Times New Roman" w:hAnsi="Times New Roman" w:cs="Times New Roman"/>
          <w:sz w:val="24"/>
          <w:szCs w:val="24"/>
          <w:u w:val="single"/>
        </w:rPr>
      </w:pPr>
      <w:r w:rsidRPr="002662A8">
        <w:rPr>
          <w:rFonts w:ascii="Times New Roman" w:eastAsia="Times New Roman" w:hAnsi="Times New Roman" w:cs="Times New Roman"/>
          <w:sz w:val="24"/>
          <w:szCs w:val="24"/>
          <w:u w:val="single"/>
        </w:rPr>
        <w:tab/>
      </w:r>
      <w:r w:rsidRPr="002662A8">
        <w:rPr>
          <w:rFonts w:ascii="Times New Roman" w:eastAsia="Times New Roman" w:hAnsi="Times New Roman" w:cs="Times New Roman"/>
          <w:sz w:val="24"/>
          <w:szCs w:val="24"/>
        </w:rPr>
        <w:tab/>
      </w:r>
      <w:r w:rsidRPr="002662A8">
        <w:rPr>
          <w:rFonts w:ascii="Times New Roman" w:eastAsia="Times New Roman" w:hAnsi="Times New Roman" w:cs="Times New Roman"/>
          <w:sz w:val="24"/>
          <w:szCs w:val="24"/>
          <w:u w:val="single"/>
        </w:rPr>
        <w:tab/>
      </w:r>
      <w:r w:rsidRPr="002662A8">
        <w:rPr>
          <w:rFonts w:ascii="Times New Roman" w:eastAsia="Times New Roman" w:hAnsi="Times New Roman" w:cs="Times New Roman"/>
          <w:sz w:val="24"/>
          <w:szCs w:val="24"/>
        </w:rPr>
        <w:tab/>
      </w:r>
      <w:r w:rsidRPr="002662A8">
        <w:rPr>
          <w:rFonts w:ascii="Times New Roman" w:eastAsia="Times New Roman" w:hAnsi="Times New Roman" w:cs="Times New Roman"/>
          <w:sz w:val="24"/>
          <w:szCs w:val="24"/>
          <w:u w:val="single"/>
        </w:rPr>
        <w:tab/>
      </w:r>
    </w:p>
    <w:p w14:paraId="711E9FE3" w14:textId="77777777" w:rsidR="00B774CE" w:rsidRPr="002662A8" w:rsidRDefault="00B774CE" w:rsidP="00B774CE">
      <w:pPr>
        <w:tabs>
          <w:tab w:val="right" w:pos="3960"/>
          <w:tab w:val="right" w:pos="4320"/>
          <w:tab w:val="left" w:pos="8010"/>
          <w:tab w:val="left" w:pos="9000"/>
          <w:tab w:val="right" w:pos="10080"/>
        </w:tabs>
        <w:spacing w:after="0" w:line="240" w:lineRule="auto"/>
        <w:rPr>
          <w:rFonts w:ascii="Times New Roman" w:eastAsia="Times New Roman" w:hAnsi="Times New Roman" w:cs="Times New Roman"/>
          <w:sz w:val="24"/>
          <w:szCs w:val="24"/>
        </w:rPr>
      </w:pPr>
      <w:r w:rsidRPr="002662A8">
        <w:rPr>
          <w:rFonts w:ascii="Times New Roman" w:eastAsia="Times New Roman" w:hAnsi="Times New Roman" w:cs="Times New Roman"/>
          <w:sz w:val="24"/>
          <w:szCs w:val="24"/>
        </w:rPr>
        <w:t>Name of Research Team Member</w:t>
      </w:r>
      <w:r w:rsidRPr="002662A8">
        <w:rPr>
          <w:rFonts w:ascii="Times New Roman" w:eastAsia="Times New Roman" w:hAnsi="Times New Roman" w:cs="Times New Roman"/>
          <w:sz w:val="24"/>
          <w:szCs w:val="24"/>
        </w:rPr>
        <w:tab/>
      </w:r>
      <w:r w:rsidRPr="002662A8">
        <w:rPr>
          <w:rFonts w:ascii="Times New Roman" w:eastAsia="Times New Roman" w:hAnsi="Times New Roman" w:cs="Times New Roman"/>
          <w:sz w:val="24"/>
          <w:szCs w:val="24"/>
        </w:rPr>
        <w:tab/>
        <w:t>Signature of Research Team Member</w:t>
      </w:r>
      <w:r w:rsidRPr="002662A8">
        <w:rPr>
          <w:rFonts w:ascii="Times New Roman" w:eastAsia="Times New Roman" w:hAnsi="Times New Roman" w:cs="Times New Roman"/>
          <w:sz w:val="24"/>
          <w:szCs w:val="24"/>
        </w:rPr>
        <w:tab/>
        <w:t xml:space="preserve">     Date</w:t>
      </w:r>
    </w:p>
    <w:p w14:paraId="3EE8C0B3" w14:textId="77777777" w:rsidR="00B774CE" w:rsidRPr="002662A8" w:rsidRDefault="00B774CE" w:rsidP="00B774CE">
      <w:pPr>
        <w:spacing w:after="120" w:line="240" w:lineRule="auto"/>
        <w:rPr>
          <w:rFonts w:ascii="Times New Roman" w:eastAsia="Calibri" w:hAnsi="Times New Roman" w:cs="Times New Roman"/>
          <w:sz w:val="24"/>
          <w:szCs w:val="24"/>
        </w:rPr>
      </w:pPr>
    </w:p>
    <w:p w14:paraId="023568F9" w14:textId="77777777" w:rsidR="00B774CE" w:rsidRPr="002662A8" w:rsidRDefault="00B774CE" w:rsidP="00B774CE">
      <w:pPr>
        <w:spacing w:after="120" w:line="240" w:lineRule="auto"/>
        <w:rPr>
          <w:rFonts w:ascii="Times New Roman" w:eastAsia="Calibri" w:hAnsi="Times New Roman" w:cs="Times New Roman"/>
          <w:sz w:val="24"/>
          <w:szCs w:val="24"/>
        </w:rPr>
      </w:pPr>
    </w:p>
    <w:p w14:paraId="5608D90B" w14:textId="77777777" w:rsidR="00B774CE" w:rsidRPr="002662A8" w:rsidRDefault="00B774CE" w:rsidP="00B774CE">
      <w:pPr>
        <w:spacing w:after="120" w:line="240" w:lineRule="auto"/>
        <w:rPr>
          <w:rFonts w:ascii="Times New Roman" w:eastAsia="Calibri" w:hAnsi="Times New Roman" w:cs="Times New Roman"/>
          <w:sz w:val="24"/>
          <w:szCs w:val="24"/>
        </w:rPr>
      </w:pPr>
    </w:p>
    <w:p w14:paraId="2C7B6ADE" w14:textId="77777777" w:rsidR="00B774CE" w:rsidRPr="002662A8" w:rsidRDefault="00B774CE" w:rsidP="00B774CE">
      <w:pPr>
        <w:spacing w:after="120" w:line="240" w:lineRule="auto"/>
        <w:rPr>
          <w:rFonts w:ascii="Times New Roman" w:eastAsia="Calibri" w:hAnsi="Times New Roman" w:cs="Times New Roman"/>
          <w:sz w:val="24"/>
          <w:szCs w:val="24"/>
        </w:rPr>
      </w:pPr>
    </w:p>
    <w:p w14:paraId="15BF9866" w14:textId="77777777" w:rsidR="00B774CE" w:rsidRPr="002662A8" w:rsidRDefault="00B774CE" w:rsidP="00B774CE">
      <w:pPr>
        <w:spacing w:after="120" w:line="240" w:lineRule="auto"/>
        <w:rPr>
          <w:rFonts w:ascii="Times New Roman" w:eastAsia="Calibri" w:hAnsi="Times New Roman" w:cs="Times New Roman"/>
          <w:sz w:val="24"/>
          <w:szCs w:val="24"/>
        </w:rPr>
      </w:pPr>
    </w:p>
    <w:p w14:paraId="72463B0C" w14:textId="77777777" w:rsidR="00B774CE" w:rsidRPr="002662A8" w:rsidRDefault="00B774CE" w:rsidP="00B774CE">
      <w:pPr>
        <w:spacing w:after="120" w:line="240" w:lineRule="auto"/>
        <w:rPr>
          <w:rFonts w:ascii="Times New Roman" w:eastAsia="Calibri" w:hAnsi="Times New Roman" w:cs="Times New Roman"/>
          <w:sz w:val="24"/>
          <w:szCs w:val="24"/>
        </w:rPr>
      </w:pPr>
    </w:p>
    <w:p w14:paraId="197796AA" w14:textId="77777777" w:rsidR="007C39D3" w:rsidRDefault="007C39D3" w:rsidP="003455CE">
      <w:pPr>
        <w:spacing w:after="0" w:line="480" w:lineRule="auto"/>
        <w:rPr>
          <w:rFonts w:ascii="Times New Roman" w:hAnsi="Times New Roman" w:cs="Times New Roman"/>
          <w:b/>
          <w:bCs/>
          <w:sz w:val="24"/>
          <w:szCs w:val="24"/>
        </w:rPr>
      </w:pPr>
    </w:p>
    <w:p w14:paraId="56F693E3" w14:textId="77777777" w:rsidR="00955B47" w:rsidRDefault="00955B47" w:rsidP="003455CE">
      <w:pPr>
        <w:spacing w:after="0" w:line="480" w:lineRule="auto"/>
        <w:rPr>
          <w:rFonts w:ascii="Times New Roman" w:hAnsi="Times New Roman" w:cs="Times New Roman"/>
          <w:b/>
          <w:bCs/>
          <w:sz w:val="24"/>
          <w:szCs w:val="24"/>
        </w:rPr>
      </w:pPr>
    </w:p>
    <w:p w14:paraId="6FB7CD0E" w14:textId="77777777" w:rsidR="00955B47" w:rsidRDefault="00955B47" w:rsidP="003455CE">
      <w:pPr>
        <w:spacing w:after="0" w:line="480" w:lineRule="auto"/>
        <w:rPr>
          <w:rFonts w:ascii="Times New Roman" w:hAnsi="Times New Roman" w:cs="Times New Roman"/>
          <w:b/>
          <w:bCs/>
          <w:sz w:val="24"/>
          <w:szCs w:val="24"/>
        </w:rPr>
      </w:pPr>
    </w:p>
    <w:p w14:paraId="0A37EF88" w14:textId="77777777" w:rsidR="00955B47" w:rsidRDefault="00955B47" w:rsidP="003455CE">
      <w:pPr>
        <w:spacing w:after="0" w:line="480" w:lineRule="auto"/>
        <w:rPr>
          <w:rFonts w:ascii="Times New Roman" w:hAnsi="Times New Roman" w:cs="Times New Roman"/>
          <w:b/>
          <w:bCs/>
          <w:sz w:val="24"/>
          <w:szCs w:val="24"/>
        </w:rPr>
      </w:pPr>
    </w:p>
    <w:p w14:paraId="7F32B5AB" w14:textId="77777777" w:rsidR="00955B47" w:rsidRDefault="00955B47" w:rsidP="003455CE">
      <w:pPr>
        <w:spacing w:after="0" w:line="480" w:lineRule="auto"/>
        <w:rPr>
          <w:rFonts w:ascii="Times New Roman" w:hAnsi="Times New Roman" w:cs="Times New Roman"/>
          <w:b/>
          <w:bCs/>
          <w:sz w:val="24"/>
          <w:szCs w:val="24"/>
        </w:rPr>
      </w:pPr>
    </w:p>
    <w:p w14:paraId="0F3B28EB" w14:textId="77777777" w:rsidR="00955B47" w:rsidRDefault="00955B47" w:rsidP="003455CE">
      <w:pPr>
        <w:spacing w:after="0" w:line="480" w:lineRule="auto"/>
        <w:rPr>
          <w:rFonts w:ascii="Times New Roman" w:hAnsi="Times New Roman" w:cs="Times New Roman"/>
          <w:b/>
          <w:bCs/>
          <w:sz w:val="24"/>
          <w:szCs w:val="24"/>
        </w:rPr>
      </w:pPr>
    </w:p>
    <w:p w14:paraId="11C4A696" w14:textId="77777777" w:rsidR="00955B47" w:rsidRDefault="00955B47" w:rsidP="003455CE">
      <w:pPr>
        <w:spacing w:after="0" w:line="480" w:lineRule="auto"/>
        <w:rPr>
          <w:rFonts w:ascii="Times New Roman" w:hAnsi="Times New Roman" w:cs="Times New Roman"/>
          <w:b/>
          <w:bCs/>
          <w:sz w:val="24"/>
          <w:szCs w:val="24"/>
        </w:rPr>
      </w:pPr>
    </w:p>
    <w:p w14:paraId="2BD5282E" w14:textId="77777777" w:rsidR="00955B47" w:rsidRDefault="00955B47" w:rsidP="003455CE">
      <w:pPr>
        <w:spacing w:after="0" w:line="480" w:lineRule="auto"/>
        <w:rPr>
          <w:rFonts w:ascii="Times New Roman" w:hAnsi="Times New Roman" w:cs="Times New Roman"/>
          <w:b/>
          <w:bCs/>
          <w:sz w:val="24"/>
          <w:szCs w:val="24"/>
        </w:rPr>
      </w:pPr>
    </w:p>
    <w:p w14:paraId="7F7AAB7F" w14:textId="77777777" w:rsidR="00955B47" w:rsidRDefault="00955B47" w:rsidP="003455CE">
      <w:pPr>
        <w:spacing w:after="0" w:line="480" w:lineRule="auto"/>
        <w:rPr>
          <w:rFonts w:ascii="Times New Roman" w:hAnsi="Times New Roman" w:cs="Times New Roman"/>
          <w:b/>
          <w:bCs/>
          <w:sz w:val="24"/>
          <w:szCs w:val="24"/>
        </w:rPr>
      </w:pPr>
    </w:p>
    <w:p w14:paraId="725113CD" w14:textId="77777777" w:rsidR="00955B47" w:rsidRDefault="00955B47" w:rsidP="003455CE">
      <w:pPr>
        <w:spacing w:after="0" w:line="480" w:lineRule="auto"/>
        <w:rPr>
          <w:rFonts w:ascii="Times New Roman" w:hAnsi="Times New Roman" w:cs="Times New Roman"/>
          <w:b/>
          <w:bCs/>
          <w:sz w:val="24"/>
          <w:szCs w:val="24"/>
        </w:rPr>
      </w:pPr>
    </w:p>
    <w:p w14:paraId="3D3ECD41" w14:textId="77777777" w:rsidR="00955B47" w:rsidRDefault="00955B47" w:rsidP="003455CE">
      <w:pPr>
        <w:spacing w:after="0" w:line="480" w:lineRule="auto"/>
        <w:rPr>
          <w:rFonts w:ascii="Times New Roman" w:hAnsi="Times New Roman" w:cs="Times New Roman"/>
          <w:b/>
          <w:bCs/>
          <w:sz w:val="24"/>
          <w:szCs w:val="24"/>
        </w:rPr>
      </w:pPr>
    </w:p>
    <w:p w14:paraId="30D2C16E" w14:textId="77777777" w:rsidR="00955B47" w:rsidRDefault="00955B47" w:rsidP="003455CE">
      <w:pPr>
        <w:spacing w:after="0" w:line="480" w:lineRule="auto"/>
        <w:rPr>
          <w:rFonts w:ascii="Times New Roman" w:hAnsi="Times New Roman" w:cs="Times New Roman"/>
          <w:b/>
          <w:bCs/>
          <w:sz w:val="24"/>
          <w:szCs w:val="24"/>
        </w:rPr>
      </w:pPr>
    </w:p>
    <w:p w14:paraId="3A096F6F" w14:textId="77777777" w:rsidR="00955B47" w:rsidRDefault="00955B47" w:rsidP="003455CE">
      <w:pPr>
        <w:spacing w:after="0" w:line="480" w:lineRule="auto"/>
        <w:rPr>
          <w:rFonts w:ascii="Times New Roman" w:hAnsi="Times New Roman" w:cs="Times New Roman"/>
          <w:b/>
          <w:bCs/>
          <w:sz w:val="24"/>
          <w:szCs w:val="24"/>
        </w:rPr>
      </w:pPr>
    </w:p>
    <w:p w14:paraId="2C8F86D2" w14:textId="77777777" w:rsidR="00955B47" w:rsidRDefault="00955B47" w:rsidP="003455CE">
      <w:pPr>
        <w:spacing w:after="0" w:line="480" w:lineRule="auto"/>
        <w:rPr>
          <w:rFonts w:ascii="Times New Roman" w:hAnsi="Times New Roman" w:cs="Times New Roman"/>
          <w:b/>
          <w:bCs/>
          <w:sz w:val="24"/>
          <w:szCs w:val="24"/>
        </w:rPr>
      </w:pPr>
    </w:p>
    <w:p w14:paraId="7AF8A387" w14:textId="77777777" w:rsidR="00955B47" w:rsidRPr="002662A8" w:rsidRDefault="00955B47" w:rsidP="003455CE">
      <w:pPr>
        <w:spacing w:after="0" w:line="480" w:lineRule="auto"/>
        <w:rPr>
          <w:rFonts w:ascii="Times New Roman" w:hAnsi="Times New Roman" w:cs="Times New Roman"/>
          <w:b/>
          <w:bCs/>
          <w:sz w:val="24"/>
          <w:szCs w:val="24"/>
        </w:rPr>
      </w:pPr>
    </w:p>
    <w:p w14:paraId="125BC45C" w14:textId="33034749" w:rsidR="00240133" w:rsidRDefault="00CF26D7" w:rsidP="00240133">
      <w:pPr>
        <w:tabs>
          <w:tab w:val="left" w:pos="3330"/>
        </w:tabs>
        <w:spacing w:after="0"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ab/>
      </w:r>
      <w:r>
        <w:rPr>
          <w:rFonts w:ascii="Times New Roman" w:hAnsi="Times New Roman" w:cs="Times New Roman"/>
          <w:b/>
          <w:bCs/>
          <w:sz w:val="24"/>
          <w:szCs w:val="24"/>
        </w:rPr>
        <w:tab/>
        <w:t xml:space="preserve">   </w:t>
      </w:r>
      <w:r w:rsidR="00A6257F">
        <w:rPr>
          <w:rFonts w:ascii="Times New Roman" w:hAnsi="Times New Roman" w:cs="Times New Roman"/>
          <w:b/>
          <w:bCs/>
          <w:sz w:val="24"/>
          <w:szCs w:val="24"/>
        </w:rPr>
        <w:t xml:space="preserve"> </w:t>
      </w:r>
      <w:r w:rsidR="00240133">
        <w:rPr>
          <w:rFonts w:ascii="Times New Roman" w:hAnsi="Times New Roman" w:cs="Times New Roman"/>
          <w:b/>
          <w:bCs/>
          <w:sz w:val="24"/>
          <w:szCs w:val="24"/>
        </w:rPr>
        <w:t>APPENDIX F</w:t>
      </w:r>
    </w:p>
    <w:p w14:paraId="6588AEF3" w14:textId="1FD28DA5" w:rsidR="00240133" w:rsidRDefault="00240133" w:rsidP="00240133">
      <w:pPr>
        <w:tabs>
          <w:tab w:val="left" w:pos="3330"/>
        </w:tabs>
        <w:spacing w:after="0" w:line="480" w:lineRule="auto"/>
        <w:ind w:left="2880" w:hanging="2880"/>
        <w:rPr>
          <w:rFonts w:ascii="Times New Roman" w:hAnsi="Times New Roman" w:cs="Times New Roman"/>
          <w:b/>
          <w:bCs/>
          <w:sz w:val="24"/>
          <w:szCs w:val="24"/>
        </w:rPr>
      </w:pPr>
      <w:r w:rsidRPr="00D76D40">
        <w:rPr>
          <w:rFonts w:ascii="Times New Roman" w:hAnsi="Times New Roman" w:cs="Times New Roman"/>
          <w:b/>
          <w:bCs/>
          <w:sz w:val="24"/>
          <w:szCs w:val="24"/>
        </w:rPr>
        <w:t xml:space="preserve"> </w:t>
      </w:r>
      <w:r>
        <w:rPr>
          <w:rFonts w:ascii="Times New Roman" w:hAnsi="Times New Roman" w:cs="Times New Roman"/>
          <w:b/>
          <w:bCs/>
          <w:sz w:val="24"/>
          <w:szCs w:val="24"/>
        </w:rPr>
        <w:tab/>
        <w:t xml:space="preserve">    </w:t>
      </w:r>
      <w:r w:rsidR="00CF26D7">
        <w:rPr>
          <w:rFonts w:ascii="Times New Roman" w:hAnsi="Times New Roman" w:cs="Times New Roman"/>
          <w:b/>
          <w:bCs/>
          <w:sz w:val="24"/>
          <w:szCs w:val="24"/>
        </w:rPr>
        <w:t xml:space="preserve">       </w:t>
      </w:r>
      <w:r w:rsidR="00A6257F">
        <w:rPr>
          <w:rFonts w:ascii="Times New Roman" w:hAnsi="Times New Roman" w:cs="Times New Roman"/>
          <w:b/>
          <w:bCs/>
          <w:sz w:val="24"/>
          <w:szCs w:val="24"/>
        </w:rPr>
        <w:t xml:space="preserve"> </w:t>
      </w:r>
      <w:r w:rsidRPr="00D76D40">
        <w:rPr>
          <w:rFonts w:ascii="Times New Roman" w:hAnsi="Times New Roman" w:cs="Times New Roman"/>
          <w:b/>
          <w:bCs/>
          <w:sz w:val="24"/>
          <w:szCs w:val="24"/>
        </w:rPr>
        <w:t>Interview Protocol</w:t>
      </w:r>
    </w:p>
    <w:p w14:paraId="47AC7C97" w14:textId="77777777" w:rsidR="00240133" w:rsidRPr="009420F1" w:rsidRDefault="00240133" w:rsidP="00240133">
      <w:pPr>
        <w:rPr>
          <w:rFonts w:ascii="Times New Roman" w:hAnsi="Times New Roman" w:cs="Times New Roman"/>
          <w:sz w:val="24"/>
          <w:szCs w:val="24"/>
        </w:rPr>
      </w:pPr>
      <w:r>
        <w:rPr>
          <w:rFonts w:ascii="Times New Roman" w:hAnsi="Times New Roman" w:cs="Times New Roman"/>
          <w:sz w:val="24"/>
          <w:szCs w:val="24"/>
        </w:rPr>
        <w:t>Before the interview:</w:t>
      </w:r>
    </w:p>
    <w:p w14:paraId="3F347E4E" w14:textId="77777777" w:rsidR="00240133" w:rsidRPr="009420F1" w:rsidRDefault="00240133" w:rsidP="00240133">
      <w:pPr>
        <w:pStyle w:val="BodyText"/>
        <w:spacing w:after="0" w:line="480" w:lineRule="auto"/>
        <w:ind w:firstLine="720"/>
        <w:rPr>
          <w:rFonts w:ascii="Times New Roman" w:hAnsi="Times New Roman" w:cs="Times New Roman"/>
          <w:sz w:val="24"/>
        </w:rPr>
      </w:pPr>
      <w:r w:rsidRPr="009420F1">
        <w:rPr>
          <w:rFonts w:ascii="Times New Roman" w:hAnsi="Times New Roman" w:cs="Times New Roman"/>
          <w:sz w:val="24"/>
        </w:rPr>
        <w:t xml:space="preserve">Thank you again for meeting with me today and </w:t>
      </w:r>
      <w:r>
        <w:rPr>
          <w:rFonts w:ascii="Times New Roman" w:hAnsi="Times New Roman" w:cs="Times New Roman"/>
          <w:sz w:val="24"/>
        </w:rPr>
        <w:t xml:space="preserve">for your willingness to </w:t>
      </w:r>
      <w:r w:rsidRPr="009420F1">
        <w:rPr>
          <w:rFonts w:ascii="Times New Roman" w:hAnsi="Times New Roman" w:cs="Times New Roman"/>
          <w:sz w:val="24"/>
        </w:rPr>
        <w:t>shar</w:t>
      </w:r>
      <w:r>
        <w:rPr>
          <w:rFonts w:ascii="Times New Roman" w:hAnsi="Times New Roman" w:cs="Times New Roman"/>
          <w:sz w:val="24"/>
        </w:rPr>
        <w:t>e</w:t>
      </w:r>
      <w:r w:rsidRPr="009420F1">
        <w:rPr>
          <w:rFonts w:ascii="Times New Roman" w:hAnsi="Times New Roman" w:cs="Times New Roman"/>
          <w:sz w:val="24"/>
        </w:rPr>
        <w:t xml:space="preserve"> your professional experiences and insights about preschool inclusion. As I stated earlier in the Informed Consent, I am asking you to participate in this </w:t>
      </w:r>
      <w:r>
        <w:rPr>
          <w:rFonts w:ascii="Times New Roman" w:hAnsi="Times New Roman" w:cs="Times New Roman"/>
          <w:sz w:val="24"/>
        </w:rPr>
        <w:t xml:space="preserve">basic qualitative </w:t>
      </w:r>
      <w:r w:rsidRPr="009420F1">
        <w:rPr>
          <w:rFonts w:ascii="Times New Roman" w:hAnsi="Times New Roman" w:cs="Times New Roman"/>
          <w:sz w:val="24"/>
        </w:rPr>
        <w:t>research study because</w:t>
      </w:r>
      <w:r w:rsidRPr="009420F1">
        <w:rPr>
          <w:rFonts w:ascii="Times New Roman" w:hAnsi="Times New Roman" w:cs="Times New Roman"/>
          <w:color w:val="0033CC"/>
          <w:sz w:val="24"/>
        </w:rPr>
        <w:t xml:space="preserve"> </w:t>
      </w:r>
      <w:r w:rsidRPr="009420F1">
        <w:rPr>
          <w:rFonts w:ascii="Times New Roman" w:hAnsi="Times New Roman" w:cs="Times New Roman"/>
          <w:color w:val="000000" w:themeColor="text1"/>
          <w:sz w:val="24"/>
        </w:rPr>
        <w:t xml:space="preserve">you are an experienced preschool teacher </w:t>
      </w:r>
      <w:r>
        <w:rPr>
          <w:rFonts w:ascii="Times New Roman" w:hAnsi="Times New Roman" w:cs="Times New Roman"/>
          <w:color w:val="000000" w:themeColor="text1"/>
          <w:sz w:val="24"/>
        </w:rPr>
        <w:t xml:space="preserve">currently </w:t>
      </w:r>
      <w:r w:rsidRPr="009420F1">
        <w:rPr>
          <w:rFonts w:ascii="Times New Roman" w:hAnsi="Times New Roman" w:cs="Times New Roman"/>
          <w:color w:val="000000" w:themeColor="text1"/>
          <w:sz w:val="24"/>
        </w:rPr>
        <w:t xml:space="preserve">working in an inclusive setting. </w:t>
      </w:r>
      <w:r w:rsidRPr="009420F1">
        <w:rPr>
          <w:rFonts w:ascii="Times New Roman" w:hAnsi="Times New Roman" w:cs="Times New Roman"/>
          <w:sz w:val="24"/>
        </w:rPr>
        <w:t>The purpose of the study is</w:t>
      </w:r>
      <w:r w:rsidRPr="009420F1">
        <w:rPr>
          <w:rFonts w:ascii="Times New Roman" w:hAnsi="Times New Roman" w:cs="Times New Roman"/>
          <w:color w:val="000000" w:themeColor="text1"/>
          <w:sz w:val="24"/>
        </w:rPr>
        <w:t xml:space="preserve"> </w:t>
      </w:r>
      <w:r w:rsidRPr="009420F1">
        <w:rPr>
          <w:rFonts w:ascii="Times New Roman" w:hAnsi="Times New Roman" w:cs="Times New Roman"/>
          <w:color w:val="2D3B45"/>
          <w:sz w:val="24"/>
          <w:shd w:val="clear" w:color="auto" w:fill="FFFFFF"/>
        </w:rPr>
        <w:t xml:space="preserve">to address how preschool teachers perceive the implementation of inclusion practices in their classroom instruction. </w:t>
      </w:r>
      <w:r w:rsidRPr="009420F1">
        <w:rPr>
          <w:rFonts w:ascii="Times New Roman" w:hAnsi="Times New Roman" w:cs="Times New Roman"/>
          <w:sz w:val="24"/>
        </w:rPr>
        <w:t xml:space="preserve">I will ask you to </w:t>
      </w:r>
      <w:r w:rsidRPr="009420F1">
        <w:rPr>
          <w:rFonts w:ascii="Times New Roman" w:hAnsi="Times New Roman" w:cs="Times New Roman"/>
          <w:color w:val="000000" w:themeColor="text1"/>
          <w:sz w:val="24"/>
        </w:rPr>
        <w:t xml:space="preserve">share your perspective and thoughts on preschool teacher attitudes, beliefs, or perceptions implementing inclusive practices in their classroom. </w:t>
      </w:r>
      <w:r w:rsidRPr="009420F1">
        <w:rPr>
          <w:rFonts w:ascii="Times New Roman" w:hAnsi="Times New Roman" w:cs="Times New Roman"/>
          <w:sz w:val="24"/>
        </w:rPr>
        <w:t>Possible benefits of participation in the study will include having your voice heard, knowing that your opinions matter, and to inform the topic of preschool inclusion. I hope the knowledge gained from this study will benefit others in the future.</w:t>
      </w:r>
      <w:r w:rsidRPr="006B692D">
        <w:rPr>
          <w:rFonts w:ascii="Times New Roman" w:hAnsi="Times New Roman" w:cs="Times New Roman"/>
          <w:sz w:val="24"/>
        </w:rPr>
        <w:t xml:space="preserve"> </w:t>
      </w:r>
      <w:r>
        <w:rPr>
          <w:rFonts w:ascii="Times New Roman" w:hAnsi="Times New Roman" w:cs="Times New Roman"/>
          <w:sz w:val="24"/>
        </w:rPr>
        <w:t xml:space="preserve">The interview </w:t>
      </w:r>
      <w:r w:rsidRPr="000F2F00">
        <w:rPr>
          <w:rFonts w:ascii="Times New Roman" w:hAnsi="Times New Roman" w:cs="Times New Roman"/>
          <w:sz w:val="24"/>
        </w:rPr>
        <w:t xml:space="preserve">will </w:t>
      </w:r>
      <w:r>
        <w:rPr>
          <w:rFonts w:ascii="Times New Roman" w:hAnsi="Times New Roman" w:cs="Times New Roman"/>
          <w:sz w:val="24"/>
        </w:rPr>
        <w:t>last approximately 45-60 minutes and will be recorded via</w:t>
      </w:r>
      <w:r w:rsidRPr="000F2F00">
        <w:rPr>
          <w:rFonts w:ascii="Times New Roman" w:hAnsi="Times New Roman" w:cs="Times New Roman"/>
          <w:sz w:val="24"/>
        </w:rPr>
        <w:t xml:space="preserve"> Zoom. </w:t>
      </w:r>
      <w:r w:rsidRPr="009420F1">
        <w:rPr>
          <w:rFonts w:ascii="Times New Roman" w:hAnsi="Times New Roman" w:cs="Times New Roman"/>
          <w:sz w:val="24"/>
        </w:rPr>
        <w:t>I</w:t>
      </w:r>
      <w:r w:rsidRPr="009420F1">
        <w:rPr>
          <w:rFonts w:ascii="Times New Roman" w:hAnsi="Times New Roman" w:cs="Times New Roman"/>
          <w:color w:val="000000" w:themeColor="text1"/>
          <w:sz w:val="24"/>
        </w:rPr>
        <w:t xml:space="preserve"> will protect the confidentiality of your information by removing all personal identifiers</w:t>
      </w:r>
      <w:r>
        <w:rPr>
          <w:rFonts w:ascii="Times New Roman" w:hAnsi="Times New Roman" w:cs="Times New Roman"/>
          <w:color w:val="000000" w:themeColor="text1"/>
          <w:sz w:val="24"/>
        </w:rPr>
        <w:t>. Y</w:t>
      </w:r>
      <w:r w:rsidRPr="009420F1">
        <w:rPr>
          <w:rFonts w:ascii="Times New Roman" w:hAnsi="Times New Roman" w:cs="Times New Roman"/>
          <w:color w:val="000000" w:themeColor="text1"/>
          <w:sz w:val="24"/>
        </w:rPr>
        <w:t>our name and other information that can directly identify you will be deleted from data collected as part of the study.</w:t>
      </w:r>
      <w:r w:rsidRPr="009420F1">
        <w:rPr>
          <w:rFonts w:ascii="Times New Roman" w:hAnsi="Times New Roman" w:cs="Times New Roman"/>
          <w:sz w:val="24"/>
        </w:rPr>
        <w:t xml:space="preserve"> I have ten semi-structured interview questions to ask and </w:t>
      </w:r>
      <w:r>
        <w:rPr>
          <w:rFonts w:ascii="Times New Roman" w:hAnsi="Times New Roman" w:cs="Times New Roman"/>
          <w:sz w:val="24"/>
        </w:rPr>
        <w:t xml:space="preserve">during our conversation I </w:t>
      </w:r>
      <w:r w:rsidRPr="009420F1">
        <w:rPr>
          <w:rFonts w:ascii="Times New Roman" w:hAnsi="Times New Roman" w:cs="Times New Roman"/>
          <w:sz w:val="24"/>
        </w:rPr>
        <w:t>may have follow-up questions based on your response/s.</w:t>
      </w:r>
      <w:r>
        <w:rPr>
          <w:rFonts w:ascii="Times New Roman" w:hAnsi="Times New Roman" w:cs="Times New Roman"/>
          <w:sz w:val="24"/>
        </w:rPr>
        <w:t xml:space="preserve"> Before we start, do you have any questions for me?</w:t>
      </w:r>
    </w:p>
    <w:p w14:paraId="5BDE3AD2" w14:textId="77777777" w:rsidR="00240133" w:rsidRDefault="00240133" w:rsidP="00240133">
      <w:pPr>
        <w:spacing w:after="0" w:line="480" w:lineRule="auto"/>
        <w:rPr>
          <w:rFonts w:ascii="Times New Roman" w:hAnsi="Times New Roman" w:cs="Times New Roman"/>
          <w:sz w:val="24"/>
          <w:szCs w:val="24"/>
        </w:rPr>
      </w:pPr>
      <w:r>
        <w:rPr>
          <w:rFonts w:ascii="Times New Roman" w:hAnsi="Times New Roman" w:cs="Times New Roman"/>
          <w:sz w:val="24"/>
          <w:szCs w:val="24"/>
        </w:rPr>
        <w:t>After the interview:</w:t>
      </w:r>
    </w:p>
    <w:p w14:paraId="778364E0" w14:textId="77777777" w:rsidR="00240133" w:rsidRDefault="00240133" w:rsidP="00240133">
      <w:pPr>
        <w:spacing w:after="0" w:line="480" w:lineRule="auto"/>
        <w:ind w:firstLine="720"/>
        <w:rPr>
          <w:rFonts w:ascii="Times New Roman" w:hAnsi="Times New Roman" w:cs="Times New Roman"/>
          <w:sz w:val="24"/>
          <w:szCs w:val="24"/>
        </w:rPr>
      </w:pPr>
      <w:r w:rsidRPr="00E979A1">
        <w:rPr>
          <w:rFonts w:ascii="Times New Roman" w:eastAsia="Times New Roman" w:hAnsi="Times New Roman" w:cs="Times New Roman"/>
          <w:sz w:val="24"/>
          <w:szCs w:val="24"/>
        </w:rPr>
        <w:t>T</w:t>
      </w:r>
      <w:r w:rsidRPr="00E979A1">
        <w:rPr>
          <w:rFonts w:ascii="Times New Roman" w:hAnsi="Times New Roman" w:cs="Times New Roman"/>
          <w:sz w:val="24"/>
          <w:szCs w:val="24"/>
        </w:rPr>
        <w:t xml:space="preserve">hank you for sharing your time </w:t>
      </w:r>
      <w:r>
        <w:rPr>
          <w:rFonts w:ascii="Times New Roman" w:hAnsi="Times New Roman" w:cs="Times New Roman"/>
          <w:sz w:val="24"/>
          <w:szCs w:val="24"/>
        </w:rPr>
        <w:t xml:space="preserve">and insights </w:t>
      </w:r>
      <w:r w:rsidRPr="00E979A1">
        <w:rPr>
          <w:rFonts w:ascii="Times New Roman" w:hAnsi="Times New Roman" w:cs="Times New Roman"/>
          <w:sz w:val="24"/>
          <w:szCs w:val="24"/>
        </w:rPr>
        <w:t xml:space="preserve">with me today </w:t>
      </w:r>
      <w:r>
        <w:rPr>
          <w:rFonts w:ascii="Times New Roman" w:hAnsi="Times New Roman" w:cs="Times New Roman"/>
          <w:sz w:val="24"/>
          <w:szCs w:val="24"/>
        </w:rPr>
        <w:t xml:space="preserve">by </w:t>
      </w:r>
      <w:r w:rsidRPr="00E979A1">
        <w:rPr>
          <w:rFonts w:ascii="Times New Roman" w:hAnsi="Times New Roman" w:cs="Times New Roman"/>
          <w:sz w:val="24"/>
          <w:szCs w:val="24"/>
        </w:rPr>
        <w:t xml:space="preserve">responding to the interview questions and </w:t>
      </w:r>
      <w:r>
        <w:rPr>
          <w:rFonts w:ascii="Times New Roman" w:hAnsi="Times New Roman" w:cs="Times New Roman"/>
          <w:sz w:val="24"/>
          <w:szCs w:val="24"/>
        </w:rPr>
        <w:t>participating in the research study</w:t>
      </w:r>
      <w:r w:rsidRPr="00E979A1">
        <w:rPr>
          <w:rFonts w:ascii="Times New Roman" w:hAnsi="Times New Roman" w:cs="Times New Roman"/>
          <w:sz w:val="24"/>
          <w:szCs w:val="24"/>
        </w:rPr>
        <w:t xml:space="preserve">. I will be sending the transcript of the interview </w:t>
      </w:r>
      <w:r>
        <w:rPr>
          <w:rFonts w:ascii="Times New Roman" w:hAnsi="Times New Roman" w:cs="Times New Roman"/>
          <w:sz w:val="24"/>
          <w:szCs w:val="24"/>
        </w:rPr>
        <w:t>electronically for</w:t>
      </w:r>
      <w:r w:rsidRPr="00E979A1">
        <w:rPr>
          <w:rFonts w:ascii="Times New Roman" w:hAnsi="Times New Roman" w:cs="Times New Roman"/>
          <w:sz w:val="24"/>
          <w:szCs w:val="24"/>
        </w:rPr>
        <w:t xml:space="preserve"> you to review </w:t>
      </w:r>
      <w:r>
        <w:rPr>
          <w:rFonts w:ascii="Times New Roman" w:hAnsi="Times New Roman" w:cs="Times New Roman"/>
          <w:sz w:val="24"/>
          <w:szCs w:val="24"/>
        </w:rPr>
        <w:t xml:space="preserve">your answers </w:t>
      </w:r>
      <w:r w:rsidRPr="00E979A1">
        <w:rPr>
          <w:rFonts w:ascii="Times New Roman" w:hAnsi="Times New Roman" w:cs="Times New Roman"/>
          <w:sz w:val="24"/>
          <w:szCs w:val="24"/>
        </w:rPr>
        <w:t xml:space="preserve">and check for accuracy. Please feel free to make any changes you feel necessary to capture your voice. Thank </w:t>
      </w:r>
      <w:r>
        <w:rPr>
          <w:rFonts w:ascii="Times New Roman" w:hAnsi="Times New Roman" w:cs="Times New Roman"/>
          <w:sz w:val="24"/>
          <w:szCs w:val="24"/>
        </w:rPr>
        <w:t xml:space="preserve">you </w:t>
      </w:r>
      <w:r w:rsidRPr="00E979A1">
        <w:rPr>
          <w:rFonts w:ascii="Times New Roman" w:hAnsi="Times New Roman" w:cs="Times New Roman"/>
          <w:sz w:val="24"/>
          <w:szCs w:val="24"/>
        </w:rPr>
        <w:t>again.</w:t>
      </w:r>
    </w:p>
    <w:p w14:paraId="19AAE40F" w14:textId="77777777" w:rsidR="00240133" w:rsidRDefault="00240133" w:rsidP="00240133">
      <w:pPr>
        <w:spacing w:after="0" w:line="480" w:lineRule="auto"/>
        <w:ind w:firstLine="720"/>
        <w:rPr>
          <w:rFonts w:ascii="Times New Roman" w:hAnsi="Times New Roman" w:cs="Times New Roman"/>
          <w:sz w:val="24"/>
          <w:szCs w:val="24"/>
        </w:rPr>
      </w:pPr>
    </w:p>
    <w:p w14:paraId="06C1D65F" w14:textId="2A23D41B" w:rsidR="00240133" w:rsidRPr="00D76D40" w:rsidRDefault="00240133" w:rsidP="00240133">
      <w:pPr>
        <w:tabs>
          <w:tab w:val="left" w:pos="3330"/>
        </w:tabs>
        <w:spacing w:after="0" w:line="480" w:lineRule="auto"/>
        <w:ind w:left="2880" w:hanging="2880"/>
        <w:rPr>
          <w:rFonts w:ascii="Times New Roman" w:hAnsi="Times New Roman" w:cs="Times New Roman"/>
          <w:b/>
          <w:bCs/>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r>
      <w:r w:rsidRPr="00D76D40">
        <w:rPr>
          <w:rFonts w:ascii="Times New Roman" w:hAnsi="Times New Roman" w:cs="Times New Roman"/>
          <w:b/>
          <w:bCs/>
          <w:sz w:val="24"/>
          <w:szCs w:val="24"/>
        </w:rPr>
        <w:tab/>
      </w:r>
      <w:r w:rsidR="001334FA">
        <w:rPr>
          <w:rFonts w:ascii="Times New Roman" w:hAnsi="Times New Roman" w:cs="Times New Roman"/>
          <w:b/>
          <w:bCs/>
          <w:sz w:val="24"/>
          <w:szCs w:val="24"/>
        </w:rPr>
        <w:t xml:space="preserve">  </w:t>
      </w:r>
      <w:r w:rsidR="00842888">
        <w:rPr>
          <w:rFonts w:ascii="Times New Roman" w:hAnsi="Times New Roman" w:cs="Times New Roman"/>
          <w:b/>
          <w:bCs/>
          <w:sz w:val="24"/>
          <w:szCs w:val="24"/>
        </w:rPr>
        <w:t xml:space="preserve"> </w:t>
      </w:r>
      <w:r w:rsidRPr="00D76D40">
        <w:rPr>
          <w:rFonts w:ascii="Times New Roman" w:hAnsi="Times New Roman" w:cs="Times New Roman"/>
          <w:b/>
          <w:bCs/>
          <w:sz w:val="24"/>
          <w:szCs w:val="24"/>
        </w:rPr>
        <w:t>A</w:t>
      </w:r>
      <w:r>
        <w:rPr>
          <w:rFonts w:ascii="Times New Roman" w:hAnsi="Times New Roman" w:cs="Times New Roman"/>
          <w:b/>
          <w:bCs/>
          <w:sz w:val="24"/>
          <w:szCs w:val="24"/>
        </w:rPr>
        <w:t>PPENDIX</w:t>
      </w:r>
      <w:r w:rsidRPr="00D76D40">
        <w:rPr>
          <w:rFonts w:ascii="Times New Roman" w:hAnsi="Times New Roman" w:cs="Times New Roman"/>
          <w:b/>
          <w:bCs/>
          <w:sz w:val="24"/>
          <w:szCs w:val="24"/>
        </w:rPr>
        <w:t xml:space="preserve"> </w:t>
      </w:r>
      <w:r>
        <w:rPr>
          <w:rFonts w:ascii="Times New Roman" w:hAnsi="Times New Roman" w:cs="Times New Roman"/>
          <w:b/>
          <w:bCs/>
          <w:sz w:val="24"/>
          <w:szCs w:val="24"/>
        </w:rPr>
        <w:t>G</w:t>
      </w:r>
      <w:r w:rsidRPr="00D76D40">
        <w:rPr>
          <w:rFonts w:ascii="Times New Roman" w:hAnsi="Times New Roman" w:cs="Times New Roman"/>
          <w:b/>
          <w:bCs/>
          <w:sz w:val="24"/>
          <w:szCs w:val="24"/>
        </w:rPr>
        <w:t xml:space="preserve"> </w:t>
      </w:r>
    </w:p>
    <w:p w14:paraId="5549AAB1" w14:textId="3B8CDB69" w:rsidR="00240133" w:rsidRPr="00D76D40" w:rsidRDefault="00240133" w:rsidP="00240133">
      <w:pPr>
        <w:tabs>
          <w:tab w:val="left" w:pos="3330"/>
        </w:tabs>
        <w:spacing w:after="0" w:line="48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001334FA">
        <w:rPr>
          <w:rFonts w:ascii="Times New Roman" w:hAnsi="Times New Roman" w:cs="Times New Roman"/>
          <w:b/>
          <w:bCs/>
          <w:sz w:val="24"/>
          <w:szCs w:val="24"/>
        </w:rPr>
        <w:t xml:space="preserve">  </w:t>
      </w:r>
      <w:r w:rsidR="00842888">
        <w:rPr>
          <w:rFonts w:ascii="Times New Roman" w:hAnsi="Times New Roman" w:cs="Times New Roman"/>
          <w:b/>
          <w:bCs/>
          <w:sz w:val="24"/>
          <w:szCs w:val="24"/>
        </w:rPr>
        <w:t xml:space="preserve"> </w:t>
      </w:r>
      <w:r w:rsidR="001334FA">
        <w:rPr>
          <w:rFonts w:ascii="Times New Roman" w:hAnsi="Times New Roman" w:cs="Times New Roman"/>
          <w:b/>
          <w:bCs/>
          <w:sz w:val="24"/>
          <w:szCs w:val="24"/>
        </w:rPr>
        <w:t xml:space="preserve"> </w:t>
      </w:r>
      <w:r w:rsidRPr="00D76D40">
        <w:rPr>
          <w:rFonts w:ascii="Times New Roman" w:hAnsi="Times New Roman" w:cs="Times New Roman"/>
          <w:b/>
          <w:bCs/>
          <w:sz w:val="24"/>
          <w:szCs w:val="24"/>
        </w:rPr>
        <w:t>Semi-structured Interview Questions</w:t>
      </w:r>
    </w:p>
    <w:p w14:paraId="06261A47" w14:textId="77777777" w:rsidR="00240133" w:rsidRPr="009420F1" w:rsidRDefault="00240133" w:rsidP="00240133">
      <w:pPr>
        <w:spacing w:after="0" w:line="480" w:lineRule="auto"/>
        <w:rPr>
          <w:rFonts w:ascii="Times New Roman" w:hAnsi="Times New Roman" w:cs="Times New Roman"/>
          <w:sz w:val="24"/>
          <w:szCs w:val="24"/>
        </w:rPr>
      </w:pPr>
      <w:r w:rsidRPr="009420F1">
        <w:rPr>
          <w:rFonts w:ascii="Times New Roman" w:hAnsi="Times New Roman" w:cs="Times New Roman"/>
          <w:sz w:val="24"/>
          <w:szCs w:val="24"/>
        </w:rPr>
        <w:t>Interview Questions:</w:t>
      </w:r>
    </w:p>
    <w:p w14:paraId="7ECABE53" w14:textId="77777777" w:rsidR="00240133" w:rsidRPr="009420F1" w:rsidRDefault="00240133" w:rsidP="00240133">
      <w:pPr>
        <w:spacing w:after="0" w:line="480" w:lineRule="auto"/>
        <w:rPr>
          <w:rFonts w:ascii="Times New Roman" w:hAnsi="Times New Roman" w:cs="Times New Roman"/>
          <w:sz w:val="24"/>
          <w:szCs w:val="24"/>
        </w:rPr>
      </w:pPr>
      <w:r w:rsidRPr="009420F1">
        <w:rPr>
          <w:rFonts w:ascii="Times New Roman" w:hAnsi="Times New Roman" w:cs="Times New Roman"/>
          <w:sz w:val="24"/>
          <w:szCs w:val="24"/>
        </w:rPr>
        <w:t>1. How do you define preschool inclusion?</w:t>
      </w:r>
    </w:p>
    <w:p w14:paraId="42F4809F" w14:textId="77777777" w:rsidR="00240133" w:rsidRPr="009420F1" w:rsidRDefault="00240133" w:rsidP="00240133">
      <w:pPr>
        <w:spacing w:after="0" w:line="480" w:lineRule="auto"/>
        <w:rPr>
          <w:rFonts w:ascii="Times New Roman" w:hAnsi="Times New Roman" w:cs="Times New Roman"/>
          <w:sz w:val="24"/>
          <w:szCs w:val="24"/>
        </w:rPr>
      </w:pPr>
      <w:r w:rsidRPr="009420F1">
        <w:rPr>
          <w:rFonts w:ascii="Times New Roman" w:eastAsia="Times New Roman" w:hAnsi="Times New Roman" w:cs="Times New Roman"/>
          <w:color w:val="202124"/>
          <w:sz w:val="24"/>
          <w:szCs w:val="24"/>
        </w:rPr>
        <w:t xml:space="preserve">2. What </w:t>
      </w:r>
      <w:r>
        <w:rPr>
          <w:rFonts w:ascii="Times New Roman" w:eastAsia="Times New Roman" w:hAnsi="Times New Roman" w:cs="Times New Roman"/>
          <w:color w:val="202124"/>
          <w:sz w:val="24"/>
          <w:szCs w:val="24"/>
        </w:rPr>
        <w:t xml:space="preserve">training and/or </w:t>
      </w:r>
      <w:r w:rsidRPr="009420F1">
        <w:rPr>
          <w:rFonts w:ascii="Times New Roman" w:eastAsia="Times New Roman" w:hAnsi="Times New Roman" w:cs="Times New Roman"/>
          <w:color w:val="202124"/>
          <w:sz w:val="24"/>
          <w:szCs w:val="24"/>
        </w:rPr>
        <w:t>knowledge and skills are necessary to be an inclusive teacher?</w:t>
      </w:r>
    </w:p>
    <w:p w14:paraId="38F72103" w14:textId="77777777" w:rsidR="00240133" w:rsidRPr="009420F1" w:rsidRDefault="00240133" w:rsidP="00240133">
      <w:pPr>
        <w:spacing w:after="0" w:line="480" w:lineRule="auto"/>
        <w:rPr>
          <w:rFonts w:ascii="Times New Roman" w:eastAsia="Times New Roman" w:hAnsi="Times New Roman" w:cs="Times New Roman"/>
          <w:color w:val="202124"/>
          <w:sz w:val="24"/>
          <w:szCs w:val="24"/>
        </w:rPr>
      </w:pPr>
      <w:r w:rsidRPr="009420F1">
        <w:rPr>
          <w:rFonts w:ascii="Times New Roman" w:eastAsia="Times New Roman" w:hAnsi="Times New Roman" w:cs="Times New Roman"/>
          <w:color w:val="202124"/>
          <w:sz w:val="24"/>
          <w:szCs w:val="24"/>
        </w:rPr>
        <w:t xml:space="preserve">3. </w:t>
      </w:r>
      <w:r w:rsidRPr="002E0CEA">
        <w:rPr>
          <w:rFonts w:ascii="Times New Roman" w:eastAsia="Times New Roman" w:hAnsi="Times New Roman" w:cs="Times New Roman"/>
          <w:color w:val="202124"/>
          <w:sz w:val="24"/>
          <w:szCs w:val="24"/>
        </w:rPr>
        <w:t>Why is inclusive teaching important?</w:t>
      </w:r>
    </w:p>
    <w:p w14:paraId="7BBA5457" w14:textId="77777777" w:rsidR="00240133" w:rsidRPr="009420F1" w:rsidRDefault="00240133" w:rsidP="00240133">
      <w:pPr>
        <w:spacing w:after="0" w:line="480" w:lineRule="auto"/>
        <w:rPr>
          <w:rFonts w:ascii="Times New Roman" w:eastAsia="Times New Roman" w:hAnsi="Times New Roman" w:cs="Times New Roman"/>
          <w:color w:val="202124"/>
          <w:sz w:val="24"/>
          <w:szCs w:val="24"/>
        </w:rPr>
      </w:pPr>
      <w:r w:rsidRPr="009420F1">
        <w:rPr>
          <w:rFonts w:ascii="Times New Roman" w:eastAsia="Times New Roman" w:hAnsi="Times New Roman" w:cs="Times New Roman"/>
          <w:color w:val="202124"/>
          <w:sz w:val="24"/>
          <w:szCs w:val="24"/>
        </w:rPr>
        <w:t>4. What are the benefits of inclusion in an early childhood education setting?</w:t>
      </w:r>
    </w:p>
    <w:p w14:paraId="36428F28" w14:textId="77777777" w:rsidR="00240133" w:rsidRDefault="00240133" w:rsidP="0024013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sidRPr="009420F1">
        <w:rPr>
          <w:rFonts w:ascii="Times New Roman" w:eastAsia="Times New Roman" w:hAnsi="Times New Roman" w:cs="Times New Roman"/>
          <w:sz w:val="24"/>
          <w:szCs w:val="24"/>
        </w:rPr>
        <w:t xml:space="preserve">. What are some of the challenges facing teachers as they </w:t>
      </w:r>
      <w:r>
        <w:rPr>
          <w:rFonts w:ascii="Times New Roman" w:eastAsia="Times New Roman" w:hAnsi="Times New Roman" w:cs="Times New Roman"/>
          <w:sz w:val="24"/>
          <w:szCs w:val="24"/>
        </w:rPr>
        <w:t>try</w:t>
      </w:r>
      <w:r w:rsidRPr="009420F1">
        <w:rPr>
          <w:rFonts w:ascii="Times New Roman" w:eastAsia="Times New Roman" w:hAnsi="Times New Roman" w:cs="Times New Roman"/>
          <w:sz w:val="24"/>
          <w:szCs w:val="24"/>
        </w:rPr>
        <w:t xml:space="preserve"> to implement inclusive practices in</w:t>
      </w:r>
      <w:r>
        <w:rPr>
          <w:rFonts w:ascii="Times New Roman" w:eastAsia="Times New Roman" w:hAnsi="Times New Roman" w:cs="Times New Roman"/>
          <w:sz w:val="24"/>
          <w:szCs w:val="24"/>
        </w:rPr>
        <w:t xml:space="preserve"> </w:t>
      </w:r>
      <w:r w:rsidRPr="009420F1">
        <w:rPr>
          <w:rFonts w:ascii="Times New Roman" w:eastAsia="Times New Roman" w:hAnsi="Times New Roman" w:cs="Times New Roman"/>
          <w:sz w:val="24"/>
          <w:szCs w:val="24"/>
        </w:rPr>
        <w:t>their classroom instruction?</w:t>
      </w:r>
    </w:p>
    <w:p w14:paraId="327ACD9F" w14:textId="77777777" w:rsidR="00240133" w:rsidRPr="009420F1" w:rsidRDefault="00240133" w:rsidP="00240133">
      <w:pPr>
        <w:spacing w:after="0" w:line="240" w:lineRule="auto"/>
        <w:rPr>
          <w:rFonts w:ascii="Times New Roman" w:eastAsia="Times New Roman" w:hAnsi="Times New Roman" w:cs="Times New Roman"/>
          <w:sz w:val="24"/>
          <w:szCs w:val="24"/>
        </w:rPr>
      </w:pPr>
    </w:p>
    <w:p w14:paraId="2C2F094E" w14:textId="77777777" w:rsidR="00240133" w:rsidRDefault="00240133" w:rsidP="00240133">
      <w:pPr>
        <w:rPr>
          <w:rFonts w:ascii="Times New Roman" w:hAnsi="Times New Roman" w:cs="Times New Roman"/>
          <w:sz w:val="24"/>
          <w:szCs w:val="24"/>
        </w:rPr>
      </w:pPr>
      <w:r>
        <w:rPr>
          <w:rFonts w:ascii="Times New Roman" w:eastAsia="Times New Roman" w:hAnsi="Times New Roman" w:cs="Times New Roman"/>
          <w:sz w:val="24"/>
          <w:szCs w:val="24"/>
        </w:rPr>
        <w:t>6</w:t>
      </w:r>
      <w:r w:rsidRPr="009420F1">
        <w:rPr>
          <w:rFonts w:ascii="Times New Roman" w:eastAsia="Times New Roman" w:hAnsi="Times New Roman" w:cs="Times New Roman"/>
          <w:sz w:val="24"/>
          <w:szCs w:val="24"/>
        </w:rPr>
        <w:t xml:space="preserve">. </w:t>
      </w:r>
      <w:r w:rsidRPr="009420F1">
        <w:rPr>
          <w:rFonts w:ascii="Times New Roman" w:hAnsi="Times New Roman" w:cs="Times New Roman"/>
          <w:sz w:val="24"/>
          <w:szCs w:val="24"/>
        </w:rPr>
        <w:t xml:space="preserve">What </w:t>
      </w:r>
      <w:proofErr w:type="gramStart"/>
      <w:r w:rsidRPr="009420F1">
        <w:rPr>
          <w:rFonts w:ascii="Times New Roman" w:hAnsi="Times New Roman" w:cs="Times New Roman"/>
          <w:sz w:val="24"/>
          <w:szCs w:val="24"/>
        </w:rPr>
        <w:t>supports are</w:t>
      </w:r>
      <w:proofErr w:type="gramEnd"/>
      <w:r w:rsidRPr="009420F1">
        <w:rPr>
          <w:rFonts w:ascii="Times New Roman" w:hAnsi="Times New Roman" w:cs="Times New Roman"/>
          <w:sz w:val="24"/>
          <w:szCs w:val="24"/>
        </w:rPr>
        <w:t xml:space="preserve"> needed for teachers to implement inclusion for preschool children with disabilities? </w:t>
      </w:r>
    </w:p>
    <w:p w14:paraId="2384C630" w14:textId="77777777" w:rsidR="00240133" w:rsidRDefault="00240133" w:rsidP="00240133">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sidRPr="009420F1">
        <w:rPr>
          <w:rFonts w:ascii="Times New Roman" w:eastAsia="Times New Roman" w:hAnsi="Times New Roman" w:cs="Times New Roman"/>
          <w:sz w:val="24"/>
          <w:szCs w:val="24"/>
        </w:rPr>
        <w:t>What is needed to provide high-quality preschool inclusion for all children?</w:t>
      </w:r>
    </w:p>
    <w:p w14:paraId="37B3D28A" w14:textId="77777777" w:rsidR="00240133" w:rsidRPr="00F15166" w:rsidRDefault="00240133" w:rsidP="00240133">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What are the current barriers you are facing this year implementing inclusive practices? </w:t>
      </w:r>
    </w:p>
    <w:p w14:paraId="08A0CD54" w14:textId="77777777" w:rsidR="00240133" w:rsidRDefault="00240133" w:rsidP="0024013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r w:rsidRPr="009420F1">
        <w:rPr>
          <w:rFonts w:ascii="Times New Roman" w:eastAsia="Times New Roman" w:hAnsi="Times New Roman" w:cs="Times New Roman"/>
          <w:sz w:val="24"/>
          <w:szCs w:val="24"/>
        </w:rPr>
        <w:t>What are the factors that affect the teacher's attitude towards implementation of inclusive education?</w:t>
      </w:r>
    </w:p>
    <w:p w14:paraId="1BF1D726" w14:textId="77777777" w:rsidR="00240133" w:rsidRDefault="00240133" w:rsidP="00240133">
      <w:pPr>
        <w:spacing w:after="0" w:line="240" w:lineRule="auto"/>
        <w:rPr>
          <w:rFonts w:ascii="Times New Roman" w:eastAsia="Times New Roman" w:hAnsi="Times New Roman" w:cs="Times New Roman"/>
          <w:sz w:val="24"/>
          <w:szCs w:val="24"/>
        </w:rPr>
      </w:pPr>
    </w:p>
    <w:p w14:paraId="27D79929" w14:textId="77777777" w:rsidR="00240133" w:rsidRDefault="00240133" w:rsidP="00240133">
      <w:pPr>
        <w:rPr>
          <w:rFonts w:ascii="Times New Roman" w:hAnsi="Times New Roman" w:cs="Times New Roman"/>
          <w:sz w:val="24"/>
          <w:szCs w:val="24"/>
        </w:rPr>
      </w:pPr>
      <w:r>
        <w:rPr>
          <w:rFonts w:ascii="Times New Roman" w:hAnsi="Times New Roman" w:cs="Times New Roman"/>
          <w:sz w:val="24"/>
          <w:szCs w:val="24"/>
        </w:rPr>
        <w:t xml:space="preserve">10. </w:t>
      </w:r>
      <w:r w:rsidRPr="009420F1">
        <w:rPr>
          <w:rFonts w:ascii="Times New Roman" w:hAnsi="Times New Roman" w:cs="Times New Roman"/>
          <w:sz w:val="24"/>
          <w:szCs w:val="24"/>
        </w:rPr>
        <w:t xml:space="preserve">What are your expectations for </w:t>
      </w:r>
      <w:r>
        <w:rPr>
          <w:rFonts w:ascii="Times New Roman" w:hAnsi="Times New Roman" w:cs="Times New Roman"/>
          <w:sz w:val="24"/>
          <w:szCs w:val="24"/>
        </w:rPr>
        <w:t xml:space="preserve">all </w:t>
      </w:r>
      <w:r w:rsidRPr="009420F1">
        <w:rPr>
          <w:rFonts w:ascii="Times New Roman" w:hAnsi="Times New Roman" w:cs="Times New Roman"/>
          <w:sz w:val="24"/>
          <w:szCs w:val="24"/>
        </w:rPr>
        <w:t xml:space="preserve">preschool children </w:t>
      </w:r>
      <w:r>
        <w:rPr>
          <w:rFonts w:ascii="Times New Roman" w:hAnsi="Times New Roman" w:cs="Times New Roman"/>
          <w:sz w:val="24"/>
          <w:szCs w:val="24"/>
        </w:rPr>
        <w:t>in the classroom</w:t>
      </w:r>
      <w:r w:rsidRPr="009420F1">
        <w:rPr>
          <w:rFonts w:ascii="Times New Roman" w:hAnsi="Times New Roman" w:cs="Times New Roman"/>
          <w:sz w:val="24"/>
          <w:szCs w:val="24"/>
        </w:rPr>
        <w:t>?</w:t>
      </w:r>
    </w:p>
    <w:p w14:paraId="151B70E5" w14:textId="77777777" w:rsidR="00240133" w:rsidRDefault="00240133" w:rsidP="00240133">
      <w:pPr>
        <w:spacing w:after="0" w:line="480" w:lineRule="auto"/>
        <w:rPr>
          <w:rFonts w:ascii="Times New Roman" w:hAnsi="Times New Roman" w:cs="Times New Roman"/>
          <w:sz w:val="24"/>
          <w:szCs w:val="24"/>
        </w:rPr>
      </w:pPr>
    </w:p>
    <w:p w14:paraId="58C6C11B" w14:textId="77777777" w:rsidR="00240133" w:rsidRDefault="00240133" w:rsidP="00240133">
      <w:pPr>
        <w:spacing w:after="0" w:line="480" w:lineRule="auto"/>
        <w:rPr>
          <w:rFonts w:ascii="Times New Roman" w:hAnsi="Times New Roman" w:cs="Times New Roman"/>
          <w:sz w:val="24"/>
          <w:szCs w:val="24"/>
        </w:rPr>
      </w:pPr>
    </w:p>
    <w:p w14:paraId="04592306" w14:textId="4D104DF3" w:rsidR="00B362F6" w:rsidRPr="002662A8" w:rsidRDefault="00B362F6" w:rsidP="00B362F6">
      <w:pPr>
        <w:spacing w:after="0" w:line="480" w:lineRule="auto"/>
        <w:rPr>
          <w:rFonts w:ascii="Times New Roman" w:hAnsi="Times New Roman" w:cs="Times New Roman"/>
          <w:b/>
          <w:bCs/>
          <w:sz w:val="24"/>
          <w:szCs w:val="24"/>
        </w:rPr>
      </w:pPr>
    </w:p>
    <w:p w14:paraId="16AD4753" w14:textId="058B3E05" w:rsidR="002821DF" w:rsidRPr="002662A8" w:rsidRDefault="002821DF" w:rsidP="003455CE">
      <w:pPr>
        <w:spacing w:after="0" w:line="480" w:lineRule="auto"/>
        <w:rPr>
          <w:rFonts w:ascii="Times New Roman" w:hAnsi="Times New Roman" w:cs="Times New Roman"/>
          <w:b/>
          <w:bCs/>
          <w:sz w:val="24"/>
          <w:szCs w:val="24"/>
        </w:rPr>
      </w:pPr>
    </w:p>
    <w:p w14:paraId="63076720" w14:textId="77777777" w:rsidR="002821DF" w:rsidRPr="002662A8" w:rsidRDefault="002821DF" w:rsidP="003455CE">
      <w:pPr>
        <w:spacing w:after="0" w:line="480" w:lineRule="auto"/>
        <w:rPr>
          <w:rFonts w:ascii="Times New Roman" w:hAnsi="Times New Roman" w:cs="Times New Roman"/>
          <w:b/>
          <w:bCs/>
          <w:sz w:val="24"/>
          <w:szCs w:val="24"/>
        </w:rPr>
      </w:pPr>
    </w:p>
    <w:p w14:paraId="4B3153D3" w14:textId="49D6F805" w:rsidR="003455CE" w:rsidRPr="002662A8" w:rsidRDefault="003455CE" w:rsidP="003455CE">
      <w:pPr>
        <w:spacing w:after="0" w:line="480" w:lineRule="auto"/>
        <w:rPr>
          <w:rFonts w:ascii="Times New Roman" w:hAnsi="Times New Roman" w:cs="Times New Roman"/>
          <w:sz w:val="24"/>
          <w:szCs w:val="24"/>
        </w:rPr>
      </w:pPr>
    </w:p>
    <w:p w14:paraId="555FC708" w14:textId="77777777" w:rsidR="00B346FB" w:rsidRDefault="00B346FB" w:rsidP="008771E1">
      <w:pPr>
        <w:spacing w:after="0" w:line="480" w:lineRule="auto"/>
        <w:rPr>
          <w:rFonts w:ascii="Times New Roman" w:hAnsi="Times New Roman" w:cs="Times New Roman"/>
          <w:b/>
          <w:bCs/>
          <w:sz w:val="24"/>
          <w:szCs w:val="24"/>
        </w:rPr>
      </w:pPr>
    </w:p>
    <w:p w14:paraId="2705B65A" w14:textId="77777777" w:rsidR="005012AB" w:rsidRPr="00950CF1" w:rsidRDefault="005012AB" w:rsidP="00DA17CC">
      <w:pPr>
        <w:spacing w:after="0" w:line="480" w:lineRule="auto"/>
        <w:rPr>
          <w:rFonts w:ascii="Times New Roman" w:hAnsi="Times New Roman" w:cs="Times New Roman"/>
          <w:b/>
          <w:bCs/>
          <w:sz w:val="24"/>
          <w:szCs w:val="24"/>
        </w:rPr>
      </w:pPr>
    </w:p>
    <w:p w14:paraId="5A05D48F" w14:textId="77777777" w:rsidR="00DA17CC" w:rsidRPr="00950CF1" w:rsidRDefault="00DA17CC" w:rsidP="00C468F1">
      <w:pPr>
        <w:spacing w:after="0" w:line="480" w:lineRule="auto"/>
        <w:rPr>
          <w:rFonts w:ascii="Times New Roman" w:hAnsi="Times New Roman" w:cs="Times New Roman"/>
          <w:b/>
          <w:bCs/>
          <w:sz w:val="24"/>
          <w:szCs w:val="24"/>
        </w:rPr>
      </w:pPr>
    </w:p>
    <w:p w14:paraId="2CB866FD" w14:textId="26FD08B9" w:rsidR="00DA17CC" w:rsidRDefault="000D1439" w:rsidP="00C468F1">
      <w:pPr>
        <w:spacing w:after="0" w:line="480" w:lineRule="auto"/>
        <w:ind w:left="2880" w:firstLine="720"/>
        <w:rPr>
          <w:rFonts w:ascii="Times New Roman" w:hAnsi="Times New Roman" w:cs="Times New Roman"/>
          <w:b/>
          <w:bCs/>
          <w:sz w:val="24"/>
          <w:szCs w:val="24"/>
        </w:rPr>
      </w:pPr>
      <w:r>
        <w:rPr>
          <w:rFonts w:ascii="Times New Roman" w:hAnsi="Times New Roman" w:cs="Times New Roman"/>
          <w:b/>
          <w:bCs/>
          <w:sz w:val="24"/>
          <w:szCs w:val="24"/>
        </w:rPr>
        <w:lastRenderedPageBreak/>
        <w:t xml:space="preserve">   </w:t>
      </w:r>
      <w:r w:rsidR="00C468F1">
        <w:rPr>
          <w:rFonts w:ascii="Times New Roman" w:hAnsi="Times New Roman" w:cs="Times New Roman"/>
          <w:b/>
          <w:bCs/>
          <w:sz w:val="24"/>
          <w:szCs w:val="24"/>
        </w:rPr>
        <w:t>APPENDIX H</w:t>
      </w:r>
    </w:p>
    <w:p w14:paraId="54997696" w14:textId="11E22DB2" w:rsidR="00C468F1" w:rsidRDefault="00C468F1" w:rsidP="00C468F1">
      <w:pPr>
        <w:spacing w:after="0" w:line="480" w:lineRule="auto"/>
        <w:ind w:left="3600"/>
        <w:rPr>
          <w:rFonts w:ascii="Times New Roman" w:hAnsi="Times New Roman" w:cs="Times New Roman"/>
          <w:b/>
          <w:bCs/>
          <w:sz w:val="24"/>
          <w:szCs w:val="24"/>
        </w:rPr>
      </w:pPr>
      <w:r>
        <w:rPr>
          <w:rFonts w:ascii="Times New Roman" w:hAnsi="Times New Roman" w:cs="Times New Roman"/>
          <w:b/>
          <w:bCs/>
          <w:sz w:val="24"/>
          <w:szCs w:val="24"/>
        </w:rPr>
        <w:t xml:space="preserve">    </w:t>
      </w:r>
      <w:r w:rsidR="008771E1">
        <w:rPr>
          <w:rFonts w:ascii="Times New Roman" w:hAnsi="Times New Roman" w:cs="Times New Roman"/>
          <w:b/>
          <w:bCs/>
          <w:sz w:val="24"/>
          <w:szCs w:val="24"/>
        </w:rPr>
        <w:t xml:space="preserve"> </w:t>
      </w:r>
      <w:r w:rsidR="000D1439">
        <w:rPr>
          <w:rFonts w:ascii="Times New Roman" w:hAnsi="Times New Roman" w:cs="Times New Roman"/>
          <w:b/>
          <w:bCs/>
          <w:sz w:val="24"/>
          <w:szCs w:val="24"/>
        </w:rPr>
        <w:t xml:space="preserve"> </w:t>
      </w:r>
      <w:r w:rsidR="008771E1">
        <w:rPr>
          <w:rFonts w:ascii="Times New Roman" w:hAnsi="Times New Roman" w:cs="Times New Roman"/>
          <w:b/>
          <w:bCs/>
          <w:sz w:val="24"/>
          <w:szCs w:val="24"/>
        </w:rPr>
        <w:t xml:space="preserve"> </w:t>
      </w:r>
      <w:r w:rsidR="000D1439">
        <w:rPr>
          <w:rFonts w:ascii="Times New Roman" w:hAnsi="Times New Roman" w:cs="Times New Roman"/>
          <w:b/>
          <w:bCs/>
          <w:sz w:val="24"/>
          <w:szCs w:val="24"/>
        </w:rPr>
        <w:t xml:space="preserve">   </w:t>
      </w:r>
      <w:r>
        <w:rPr>
          <w:rFonts w:ascii="Times New Roman" w:hAnsi="Times New Roman" w:cs="Times New Roman"/>
          <w:b/>
          <w:bCs/>
          <w:sz w:val="24"/>
          <w:szCs w:val="24"/>
        </w:rPr>
        <w:t>T</w:t>
      </w:r>
      <w:r w:rsidR="008771E1">
        <w:rPr>
          <w:rFonts w:ascii="Times New Roman" w:hAnsi="Times New Roman" w:cs="Times New Roman"/>
          <w:b/>
          <w:bCs/>
          <w:sz w:val="24"/>
          <w:szCs w:val="24"/>
        </w:rPr>
        <w:t>able</w:t>
      </w:r>
      <w:r>
        <w:rPr>
          <w:rFonts w:ascii="Times New Roman" w:hAnsi="Times New Roman" w:cs="Times New Roman"/>
          <w:b/>
          <w:bCs/>
          <w:sz w:val="24"/>
          <w:szCs w:val="24"/>
        </w:rPr>
        <w:t xml:space="preserve"> 3</w:t>
      </w:r>
    </w:p>
    <w:p w14:paraId="54E5AB02" w14:textId="102D65BC" w:rsidR="00C468F1" w:rsidRPr="00950CF1" w:rsidRDefault="00C468F1" w:rsidP="00C468F1">
      <w:pPr>
        <w:spacing w:after="0" w:line="480" w:lineRule="auto"/>
        <w:ind w:firstLine="90"/>
        <w:rPr>
          <w:rFonts w:ascii="Times New Roman" w:hAnsi="Times New Roman" w:cs="Times New Roman"/>
          <w:b/>
          <w:bCs/>
          <w:sz w:val="24"/>
          <w:szCs w:val="24"/>
        </w:rPr>
      </w:pPr>
      <w:r>
        <w:rPr>
          <w:rFonts w:ascii="Times New Roman" w:hAnsi="Times New Roman" w:cs="Times New Roman"/>
          <w:b/>
          <w:bCs/>
          <w:noProof/>
          <w:sz w:val="24"/>
          <w:szCs w:val="24"/>
        </w:rPr>
        <w:drawing>
          <wp:inline distT="0" distB="0" distL="0" distR="0" wp14:anchorId="6F7DA00E" wp14:editId="2AB22B21">
            <wp:extent cx="5944235" cy="3340735"/>
            <wp:effectExtent l="0" t="0" r="0" b="0"/>
            <wp:docPr id="12308500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44235" cy="3340735"/>
                    </a:xfrm>
                    <a:prstGeom prst="rect">
                      <a:avLst/>
                    </a:prstGeom>
                    <a:noFill/>
                  </pic:spPr>
                </pic:pic>
              </a:graphicData>
            </a:graphic>
          </wp:inline>
        </w:drawing>
      </w:r>
    </w:p>
    <w:p w14:paraId="3953C71C" w14:textId="77777777" w:rsidR="00DA17CC" w:rsidRPr="00950CF1" w:rsidRDefault="00DA17CC" w:rsidP="00DA17CC">
      <w:pPr>
        <w:spacing w:after="0" w:line="480" w:lineRule="auto"/>
        <w:ind w:left="2880"/>
        <w:rPr>
          <w:rFonts w:ascii="Times New Roman" w:hAnsi="Times New Roman" w:cs="Times New Roman"/>
          <w:b/>
          <w:bCs/>
          <w:sz w:val="24"/>
          <w:szCs w:val="24"/>
        </w:rPr>
      </w:pPr>
    </w:p>
    <w:p w14:paraId="7D99D78E" w14:textId="77777777" w:rsidR="00DA17CC" w:rsidRDefault="00DA17CC" w:rsidP="00950CF1">
      <w:pPr>
        <w:spacing w:after="0" w:line="480" w:lineRule="auto"/>
        <w:rPr>
          <w:rFonts w:ascii="Times New Roman" w:hAnsi="Times New Roman" w:cs="Times New Roman"/>
          <w:b/>
          <w:bCs/>
          <w:sz w:val="24"/>
          <w:szCs w:val="24"/>
        </w:rPr>
      </w:pPr>
    </w:p>
    <w:p w14:paraId="7C2BF8AB" w14:textId="77777777" w:rsidR="005012AB" w:rsidRDefault="005012AB" w:rsidP="00950CF1">
      <w:pPr>
        <w:spacing w:after="0" w:line="480" w:lineRule="auto"/>
        <w:rPr>
          <w:rFonts w:ascii="Times New Roman" w:hAnsi="Times New Roman" w:cs="Times New Roman"/>
          <w:b/>
          <w:bCs/>
          <w:sz w:val="24"/>
          <w:szCs w:val="24"/>
        </w:rPr>
      </w:pPr>
    </w:p>
    <w:p w14:paraId="5CC16CA8" w14:textId="77777777" w:rsidR="004269E6" w:rsidRDefault="004269E6" w:rsidP="00950CF1">
      <w:pPr>
        <w:spacing w:after="0" w:line="480" w:lineRule="auto"/>
        <w:rPr>
          <w:rFonts w:ascii="Times New Roman" w:hAnsi="Times New Roman" w:cs="Times New Roman"/>
          <w:b/>
          <w:bCs/>
          <w:sz w:val="24"/>
          <w:szCs w:val="24"/>
        </w:rPr>
      </w:pPr>
    </w:p>
    <w:p w14:paraId="513A19A8" w14:textId="77777777" w:rsidR="004269E6" w:rsidRDefault="004269E6" w:rsidP="00950CF1">
      <w:pPr>
        <w:spacing w:after="0" w:line="480" w:lineRule="auto"/>
        <w:rPr>
          <w:rFonts w:ascii="Times New Roman" w:hAnsi="Times New Roman" w:cs="Times New Roman"/>
          <w:b/>
          <w:bCs/>
          <w:sz w:val="24"/>
          <w:szCs w:val="24"/>
        </w:rPr>
      </w:pPr>
    </w:p>
    <w:p w14:paraId="71988D4A" w14:textId="77777777" w:rsidR="004269E6" w:rsidRDefault="004269E6" w:rsidP="00950CF1">
      <w:pPr>
        <w:spacing w:after="0" w:line="480" w:lineRule="auto"/>
        <w:rPr>
          <w:rFonts w:ascii="Times New Roman" w:hAnsi="Times New Roman" w:cs="Times New Roman"/>
          <w:b/>
          <w:bCs/>
          <w:sz w:val="24"/>
          <w:szCs w:val="24"/>
        </w:rPr>
      </w:pPr>
    </w:p>
    <w:p w14:paraId="08A19E9C" w14:textId="77777777" w:rsidR="004269E6" w:rsidRDefault="004269E6" w:rsidP="00950CF1">
      <w:pPr>
        <w:spacing w:after="0" w:line="480" w:lineRule="auto"/>
        <w:rPr>
          <w:rFonts w:ascii="Times New Roman" w:hAnsi="Times New Roman" w:cs="Times New Roman"/>
          <w:b/>
          <w:bCs/>
          <w:sz w:val="24"/>
          <w:szCs w:val="24"/>
        </w:rPr>
      </w:pPr>
    </w:p>
    <w:p w14:paraId="4D09F178" w14:textId="77777777" w:rsidR="004269E6" w:rsidRDefault="004269E6" w:rsidP="00950CF1">
      <w:pPr>
        <w:spacing w:after="0" w:line="480" w:lineRule="auto"/>
        <w:rPr>
          <w:rFonts w:ascii="Times New Roman" w:hAnsi="Times New Roman" w:cs="Times New Roman"/>
          <w:b/>
          <w:bCs/>
          <w:sz w:val="24"/>
          <w:szCs w:val="24"/>
        </w:rPr>
      </w:pPr>
    </w:p>
    <w:p w14:paraId="29B304A1" w14:textId="77777777" w:rsidR="004269E6" w:rsidRDefault="004269E6" w:rsidP="00950CF1">
      <w:pPr>
        <w:spacing w:after="0" w:line="480" w:lineRule="auto"/>
        <w:rPr>
          <w:rFonts w:ascii="Times New Roman" w:hAnsi="Times New Roman" w:cs="Times New Roman"/>
          <w:b/>
          <w:bCs/>
          <w:sz w:val="24"/>
          <w:szCs w:val="24"/>
        </w:rPr>
      </w:pPr>
    </w:p>
    <w:p w14:paraId="56ED0C48" w14:textId="77777777" w:rsidR="004269E6" w:rsidRDefault="004269E6" w:rsidP="00950CF1">
      <w:pPr>
        <w:spacing w:after="0" w:line="480" w:lineRule="auto"/>
        <w:rPr>
          <w:rFonts w:ascii="Times New Roman" w:hAnsi="Times New Roman" w:cs="Times New Roman"/>
          <w:b/>
          <w:bCs/>
          <w:sz w:val="24"/>
          <w:szCs w:val="24"/>
        </w:rPr>
      </w:pPr>
    </w:p>
    <w:p w14:paraId="2EF7DD24" w14:textId="77777777" w:rsidR="004269E6" w:rsidRPr="00950CF1" w:rsidRDefault="004269E6" w:rsidP="00950CF1">
      <w:pPr>
        <w:spacing w:after="0" w:line="480" w:lineRule="auto"/>
        <w:rPr>
          <w:rFonts w:ascii="Times New Roman" w:hAnsi="Times New Roman" w:cs="Times New Roman"/>
          <w:b/>
          <w:bCs/>
          <w:sz w:val="24"/>
          <w:szCs w:val="24"/>
        </w:rPr>
      </w:pPr>
    </w:p>
    <w:p w14:paraId="11EF560E" w14:textId="77777777" w:rsidR="00DA17CC" w:rsidRPr="00950CF1" w:rsidRDefault="00DA17CC" w:rsidP="00DA17CC">
      <w:pPr>
        <w:spacing w:after="0" w:line="480" w:lineRule="auto"/>
        <w:ind w:left="3600" w:firstLine="720"/>
        <w:rPr>
          <w:rFonts w:ascii="Times New Roman" w:hAnsi="Times New Roman" w:cs="Times New Roman"/>
          <w:b/>
          <w:bCs/>
          <w:sz w:val="24"/>
          <w:szCs w:val="24"/>
        </w:rPr>
      </w:pPr>
      <w:r w:rsidRPr="00950CF1">
        <w:rPr>
          <w:rFonts w:ascii="Times New Roman" w:hAnsi="Times New Roman" w:cs="Times New Roman"/>
          <w:b/>
          <w:bCs/>
          <w:sz w:val="24"/>
          <w:szCs w:val="24"/>
        </w:rPr>
        <w:lastRenderedPageBreak/>
        <w:t>VITA</w:t>
      </w:r>
    </w:p>
    <w:p w14:paraId="25C5071E" w14:textId="77777777" w:rsidR="00DA17CC" w:rsidRPr="00950CF1" w:rsidRDefault="00DA17CC" w:rsidP="00DA17CC">
      <w:pPr>
        <w:spacing w:after="0" w:line="480" w:lineRule="auto"/>
        <w:ind w:left="90"/>
        <w:rPr>
          <w:rFonts w:ascii="Times New Roman" w:hAnsi="Times New Roman" w:cs="Times New Roman"/>
          <w:sz w:val="24"/>
          <w:szCs w:val="24"/>
        </w:rPr>
      </w:pPr>
      <w:r w:rsidRPr="00950CF1">
        <w:rPr>
          <w:rFonts w:ascii="Times New Roman" w:hAnsi="Times New Roman" w:cs="Times New Roman"/>
          <w:sz w:val="24"/>
          <w:szCs w:val="24"/>
        </w:rPr>
        <w:t>Sherry Walker was born in Florida, grew up and attended the public school system in Indiana. She attended Florida State University and earned a Bachelor of Science degree in Elementary Education and a Master of Education in Early Childhood Education. Sherry also attended the University of South Florida and earned certification in Educational Leadership Administration.</w:t>
      </w:r>
    </w:p>
    <w:p w14:paraId="12AECDF0" w14:textId="77777777" w:rsidR="00DA17CC" w:rsidRPr="00950CF1" w:rsidRDefault="00DA17CC" w:rsidP="00DA17CC">
      <w:pPr>
        <w:spacing w:after="0" w:line="480" w:lineRule="auto"/>
        <w:ind w:left="90"/>
        <w:rPr>
          <w:rFonts w:ascii="Times New Roman" w:hAnsi="Times New Roman" w:cs="Times New Roman"/>
          <w:b/>
          <w:bCs/>
          <w:sz w:val="24"/>
          <w:szCs w:val="24"/>
        </w:rPr>
      </w:pPr>
      <w:r w:rsidRPr="00950CF1">
        <w:rPr>
          <w:rFonts w:ascii="Times New Roman" w:hAnsi="Times New Roman" w:cs="Times New Roman"/>
          <w:sz w:val="24"/>
          <w:szCs w:val="24"/>
        </w:rPr>
        <w:t xml:space="preserve">Sherry Walker has previously held positions as preschool and elementary teacher, elementary school principal, district curriculum director, coordinator of strategic planning, executive director of school improvement, non-profit director of family and child education, professional development director and early childhood special education consultant. Sherry pursued a Doctor of Education degree in Educational Leadership &amp; Policy Studies from the University of Tennessee Knoxville to fulfill her personal and professional goals. </w:t>
      </w:r>
    </w:p>
    <w:p w14:paraId="571F20F7" w14:textId="77777777" w:rsidR="00DA17CC" w:rsidRPr="00950CF1" w:rsidRDefault="00DA17CC" w:rsidP="00DA17CC">
      <w:pPr>
        <w:spacing w:after="0" w:line="480" w:lineRule="auto"/>
        <w:rPr>
          <w:rFonts w:ascii="Times New Roman" w:hAnsi="Times New Roman" w:cs="Times New Roman"/>
          <w:b/>
          <w:bCs/>
          <w:sz w:val="24"/>
          <w:szCs w:val="24"/>
        </w:rPr>
      </w:pPr>
    </w:p>
    <w:p w14:paraId="60408715" w14:textId="77777777" w:rsidR="00DA17CC" w:rsidRPr="00950CF1" w:rsidRDefault="00DA17CC" w:rsidP="00DA17CC">
      <w:pPr>
        <w:spacing w:after="0" w:line="480" w:lineRule="auto"/>
        <w:ind w:left="2880"/>
        <w:rPr>
          <w:rFonts w:ascii="Times New Roman" w:hAnsi="Times New Roman" w:cs="Times New Roman"/>
          <w:b/>
          <w:bCs/>
          <w:sz w:val="24"/>
          <w:szCs w:val="24"/>
        </w:rPr>
      </w:pPr>
    </w:p>
    <w:p w14:paraId="268B2B4A" w14:textId="77777777" w:rsidR="00DA17CC" w:rsidRPr="00950CF1" w:rsidRDefault="00DA17CC" w:rsidP="00DA17CC">
      <w:pPr>
        <w:spacing w:after="0" w:line="480" w:lineRule="auto"/>
        <w:ind w:left="2880"/>
        <w:rPr>
          <w:rFonts w:ascii="Times New Roman" w:hAnsi="Times New Roman" w:cs="Times New Roman"/>
          <w:b/>
          <w:bCs/>
          <w:sz w:val="24"/>
          <w:szCs w:val="24"/>
        </w:rPr>
      </w:pPr>
    </w:p>
    <w:p w14:paraId="4408769F" w14:textId="77777777" w:rsidR="00DA17CC" w:rsidRPr="00950CF1" w:rsidRDefault="00DA17CC" w:rsidP="00DA17CC">
      <w:pPr>
        <w:spacing w:after="0" w:line="480" w:lineRule="auto"/>
        <w:rPr>
          <w:rFonts w:ascii="Times New Roman" w:hAnsi="Times New Roman" w:cs="Times New Roman"/>
          <w:b/>
          <w:bCs/>
          <w:sz w:val="24"/>
          <w:szCs w:val="24"/>
        </w:rPr>
      </w:pPr>
    </w:p>
    <w:p w14:paraId="61F08697" w14:textId="77777777" w:rsidR="00DA17CC" w:rsidRPr="00950CF1" w:rsidRDefault="00DA17CC">
      <w:pPr>
        <w:rPr>
          <w:rFonts w:ascii="Times New Roman" w:hAnsi="Times New Roman" w:cs="Times New Roman"/>
          <w:sz w:val="24"/>
          <w:szCs w:val="24"/>
        </w:rPr>
      </w:pPr>
    </w:p>
    <w:sectPr w:rsidR="00DA17CC" w:rsidRPr="00950CF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99C448" w14:textId="77777777" w:rsidR="001E19D6" w:rsidRDefault="001E19D6" w:rsidP="00A64170">
      <w:pPr>
        <w:spacing w:after="0" w:line="240" w:lineRule="auto"/>
      </w:pPr>
      <w:r>
        <w:separator/>
      </w:r>
    </w:p>
  </w:endnote>
  <w:endnote w:type="continuationSeparator" w:id="0">
    <w:p w14:paraId="6B4FC204" w14:textId="77777777" w:rsidR="001E19D6" w:rsidRDefault="001E19D6" w:rsidP="00A641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Times-Roman">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6673252"/>
      <w:docPartObj>
        <w:docPartGallery w:val="Page Numbers (Bottom of Page)"/>
        <w:docPartUnique/>
      </w:docPartObj>
    </w:sdtPr>
    <w:sdtEndPr>
      <w:rPr>
        <w:rFonts w:cs="Times New Roman"/>
        <w:noProof/>
      </w:rPr>
    </w:sdtEndPr>
    <w:sdtContent>
      <w:p w14:paraId="28697C41" w14:textId="1E8D9282" w:rsidR="00FE1742" w:rsidRDefault="00FE1742" w:rsidP="006E2B7F">
        <w:pPr>
          <w:pStyle w:val="Style1"/>
        </w:pPr>
        <w:r>
          <w:fldChar w:fldCharType="begin"/>
        </w:r>
        <w:r>
          <w:instrText xml:space="preserve"> PAGE   \* MERGEFORMAT </w:instrText>
        </w:r>
        <w:r>
          <w:fldChar w:fldCharType="separate"/>
        </w:r>
        <w:r>
          <w:rPr>
            <w:noProof/>
          </w:rPr>
          <w:t>2</w:t>
        </w:r>
        <w:r>
          <w:rPr>
            <w:noProof/>
          </w:rPr>
          <w:fldChar w:fldCharType="end"/>
        </w:r>
      </w:p>
    </w:sdtContent>
  </w:sdt>
  <w:p w14:paraId="59F02057" w14:textId="0ADF0257" w:rsidR="00A0427D" w:rsidRDefault="00A042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1447887"/>
      <w:docPartObj>
        <w:docPartGallery w:val="Page Numbers (Bottom of Page)"/>
        <w:docPartUnique/>
      </w:docPartObj>
    </w:sdtPr>
    <w:sdtEndPr>
      <w:rPr>
        <w:noProof/>
      </w:rPr>
    </w:sdtEndPr>
    <w:sdtContent>
      <w:p w14:paraId="36C29C1A" w14:textId="7A3D209A" w:rsidR="00B7711C" w:rsidRDefault="00B7711C" w:rsidP="006E2B7F">
        <w:pPr>
          <w:pStyle w:val="Style2"/>
        </w:pPr>
        <w:r>
          <w:fldChar w:fldCharType="begin"/>
        </w:r>
        <w:r>
          <w:instrText xml:space="preserve"> PAGE   \* MERGEFORMAT </w:instrText>
        </w:r>
        <w:r>
          <w:fldChar w:fldCharType="separate"/>
        </w:r>
        <w:r>
          <w:rPr>
            <w:noProof/>
          </w:rPr>
          <w:t>2</w:t>
        </w:r>
        <w:r>
          <w:rPr>
            <w:noProof/>
          </w:rPr>
          <w:fldChar w:fldCharType="end"/>
        </w:r>
      </w:p>
    </w:sdtContent>
  </w:sdt>
  <w:p w14:paraId="4BAD1E79" w14:textId="77777777" w:rsidR="00B7711C" w:rsidRDefault="00B771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E839C" w14:textId="77777777" w:rsidR="001E19D6" w:rsidRDefault="001E19D6" w:rsidP="00A64170">
      <w:pPr>
        <w:spacing w:after="0" w:line="240" w:lineRule="auto"/>
      </w:pPr>
      <w:r>
        <w:separator/>
      </w:r>
    </w:p>
  </w:footnote>
  <w:footnote w:type="continuationSeparator" w:id="0">
    <w:p w14:paraId="2812BA72" w14:textId="77777777" w:rsidR="001E19D6" w:rsidRDefault="001E19D6" w:rsidP="00A641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E6DD0"/>
    <w:multiLevelType w:val="hybridMultilevel"/>
    <w:tmpl w:val="222C3470"/>
    <w:lvl w:ilvl="0" w:tplc="62C2186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663E4"/>
    <w:multiLevelType w:val="multilevel"/>
    <w:tmpl w:val="F670C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FC75AB"/>
    <w:multiLevelType w:val="hybridMultilevel"/>
    <w:tmpl w:val="92F07EE8"/>
    <w:lvl w:ilvl="0" w:tplc="62C21860">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05677A"/>
    <w:multiLevelType w:val="hybridMultilevel"/>
    <w:tmpl w:val="F74CB0CC"/>
    <w:lvl w:ilvl="0" w:tplc="62C21860">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13E38A4"/>
    <w:multiLevelType w:val="hybridMultilevel"/>
    <w:tmpl w:val="728A888A"/>
    <w:lvl w:ilvl="0" w:tplc="62C21860">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52C6D1E"/>
    <w:multiLevelType w:val="hybridMultilevel"/>
    <w:tmpl w:val="E0FE17C0"/>
    <w:lvl w:ilvl="0" w:tplc="62C21860">
      <w:start w:val="1"/>
      <w:numFmt w:val="bullet"/>
      <w:lvlText w:val="•"/>
      <w:lvlJc w:val="left"/>
      <w:pPr>
        <w:tabs>
          <w:tab w:val="num" w:pos="720"/>
        </w:tabs>
        <w:ind w:left="720" w:hanging="360"/>
      </w:pPr>
      <w:rPr>
        <w:rFonts w:ascii="Arial" w:hAnsi="Arial" w:hint="default"/>
      </w:rPr>
    </w:lvl>
    <w:lvl w:ilvl="1" w:tplc="763E9400">
      <w:start w:val="1"/>
      <w:numFmt w:val="decimal"/>
      <w:lvlText w:val="%2."/>
      <w:lvlJc w:val="left"/>
      <w:pPr>
        <w:tabs>
          <w:tab w:val="num" w:pos="1440"/>
        </w:tabs>
        <w:ind w:left="1440" w:hanging="360"/>
      </w:pPr>
    </w:lvl>
    <w:lvl w:ilvl="2" w:tplc="2D14A888" w:tentative="1">
      <w:start w:val="1"/>
      <w:numFmt w:val="bullet"/>
      <w:lvlText w:val="•"/>
      <w:lvlJc w:val="left"/>
      <w:pPr>
        <w:tabs>
          <w:tab w:val="num" w:pos="2160"/>
        </w:tabs>
        <w:ind w:left="2160" w:hanging="360"/>
      </w:pPr>
      <w:rPr>
        <w:rFonts w:ascii="Arial" w:hAnsi="Arial" w:hint="default"/>
      </w:rPr>
    </w:lvl>
    <w:lvl w:ilvl="3" w:tplc="E4EA803A" w:tentative="1">
      <w:start w:val="1"/>
      <w:numFmt w:val="bullet"/>
      <w:lvlText w:val="•"/>
      <w:lvlJc w:val="left"/>
      <w:pPr>
        <w:tabs>
          <w:tab w:val="num" w:pos="2880"/>
        </w:tabs>
        <w:ind w:left="2880" w:hanging="360"/>
      </w:pPr>
      <w:rPr>
        <w:rFonts w:ascii="Arial" w:hAnsi="Arial" w:hint="default"/>
      </w:rPr>
    </w:lvl>
    <w:lvl w:ilvl="4" w:tplc="CE68F6E2" w:tentative="1">
      <w:start w:val="1"/>
      <w:numFmt w:val="bullet"/>
      <w:lvlText w:val="•"/>
      <w:lvlJc w:val="left"/>
      <w:pPr>
        <w:tabs>
          <w:tab w:val="num" w:pos="3600"/>
        </w:tabs>
        <w:ind w:left="3600" w:hanging="360"/>
      </w:pPr>
      <w:rPr>
        <w:rFonts w:ascii="Arial" w:hAnsi="Arial" w:hint="default"/>
      </w:rPr>
    </w:lvl>
    <w:lvl w:ilvl="5" w:tplc="03DA28CE" w:tentative="1">
      <w:start w:val="1"/>
      <w:numFmt w:val="bullet"/>
      <w:lvlText w:val="•"/>
      <w:lvlJc w:val="left"/>
      <w:pPr>
        <w:tabs>
          <w:tab w:val="num" w:pos="4320"/>
        </w:tabs>
        <w:ind w:left="4320" w:hanging="360"/>
      </w:pPr>
      <w:rPr>
        <w:rFonts w:ascii="Arial" w:hAnsi="Arial" w:hint="default"/>
      </w:rPr>
    </w:lvl>
    <w:lvl w:ilvl="6" w:tplc="ECCE5FB8" w:tentative="1">
      <w:start w:val="1"/>
      <w:numFmt w:val="bullet"/>
      <w:lvlText w:val="•"/>
      <w:lvlJc w:val="left"/>
      <w:pPr>
        <w:tabs>
          <w:tab w:val="num" w:pos="5040"/>
        </w:tabs>
        <w:ind w:left="5040" w:hanging="360"/>
      </w:pPr>
      <w:rPr>
        <w:rFonts w:ascii="Arial" w:hAnsi="Arial" w:hint="default"/>
      </w:rPr>
    </w:lvl>
    <w:lvl w:ilvl="7" w:tplc="99DCF85C" w:tentative="1">
      <w:start w:val="1"/>
      <w:numFmt w:val="bullet"/>
      <w:lvlText w:val="•"/>
      <w:lvlJc w:val="left"/>
      <w:pPr>
        <w:tabs>
          <w:tab w:val="num" w:pos="5760"/>
        </w:tabs>
        <w:ind w:left="5760" w:hanging="360"/>
      </w:pPr>
      <w:rPr>
        <w:rFonts w:ascii="Arial" w:hAnsi="Arial" w:hint="default"/>
      </w:rPr>
    </w:lvl>
    <w:lvl w:ilvl="8" w:tplc="68F877A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62A75A4"/>
    <w:multiLevelType w:val="multilevel"/>
    <w:tmpl w:val="DB304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8F28D9"/>
    <w:multiLevelType w:val="multilevel"/>
    <w:tmpl w:val="A296E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096545"/>
    <w:multiLevelType w:val="multilevel"/>
    <w:tmpl w:val="AE94F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C9598B"/>
    <w:multiLevelType w:val="multilevel"/>
    <w:tmpl w:val="DE12F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3D60BE"/>
    <w:multiLevelType w:val="hybridMultilevel"/>
    <w:tmpl w:val="F8C06D8A"/>
    <w:lvl w:ilvl="0" w:tplc="62C2186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BA42C6"/>
    <w:multiLevelType w:val="multilevel"/>
    <w:tmpl w:val="DAC0A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F21598"/>
    <w:multiLevelType w:val="hybridMultilevel"/>
    <w:tmpl w:val="282EE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0705D2"/>
    <w:multiLevelType w:val="multilevel"/>
    <w:tmpl w:val="01A6A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96E6ECD"/>
    <w:multiLevelType w:val="hybridMultilevel"/>
    <w:tmpl w:val="DAB85D9E"/>
    <w:lvl w:ilvl="0" w:tplc="62C21860">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00D75BB"/>
    <w:multiLevelType w:val="hybridMultilevel"/>
    <w:tmpl w:val="9FB6A63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6" w15:restartNumberingAfterBreak="0">
    <w:nsid w:val="483C70D6"/>
    <w:multiLevelType w:val="hybridMultilevel"/>
    <w:tmpl w:val="54D29238"/>
    <w:lvl w:ilvl="0" w:tplc="FD78A4E8">
      <w:start w:val="1"/>
      <w:numFmt w:val="decimal"/>
      <w:lvlText w:val="%1."/>
      <w:lvlJc w:val="left"/>
      <w:pPr>
        <w:ind w:left="90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A8B6CDA"/>
    <w:multiLevelType w:val="multilevel"/>
    <w:tmpl w:val="47E809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D3E07C0"/>
    <w:multiLevelType w:val="multilevel"/>
    <w:tmpl w:val="1C52004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9" w15:restartNumberingAfterBreak="0">
    <w:nsid w:val="511723B3"/>
    <w:multiLevelType w:val="hybridMultilevel"/>
    <w:tmpl w:val="9A0403E2"/>
    <w:lvl w:ilvl="0" w:tplc="77A8DCDC">
      <w:start w:val="1"/>
      <w:numFmt w:val="bullet"/>
      <w:lvlText w:val=""/>
      <w:lvlJc w:val="left"/>
      <w:pPr>
        <w:tabs>
          <w:tab w:val="num" w:pos="720"/>
        </w:tabs>
        <w:ind w:left="720" w:hanging="360"/>
      </w:pPr>
      <w:rPr>
        <w:rFonts w:ascii="Wingdings" w:hAnsi="Wingdings" w:hint="default"/>
      </w:rPr>
    </w:lvl>
    <w:lvl w:ilvl="1" w:tplc="827AEF02" w:tentative="1">
      <w:start w:val="1"/>
      <w:numFmt w:val="bullet"/>
      <w:lvlText w:val=""/>
      <w:lvlJc w:val="left"/>
      <w:pPr>
        <w:tabs>
          <w:tab w:val="num" w:pos="1440"/>
        </w:tabs>
        <w:ind w:left="1440" w:hanging="360"/>
      </w:pPr>
      <w:rPr>
        <w:rFonts w:ascii="Wingdings" w:hAnsi="Wingdings" w:hint="default"/>
      </w:rPr>
    </w:lvl>
    <w:lvl w:ilvl="2" w:tplc="9EF001AC" w:tentative="1">
      <w:start w:val="1"/>
      <w:numFmt w:val="bullet"/>
      <w:lvlText w:val=""/>
      <w:lvlJc w:val="left"/>
      <w:pPr>
        <w:tabs>
          <w:tab w:val="num" w:pos="2160"/>
        </w:tabs>
        <w:ind w:left="2160" w:hanging="360"/>
      </w:pPr>
      <w:rPr>
        <w:rFonts w:ascii="Wingdings" w:hAnsi="Wingdings" w:hint="default"/>
      </w:rPr>
    </w:lvl>
    <w:lvl w:ilvl="3" w:tplc="9DF2CEBE" w:tentative="1">
      <w:start w:val="1"/>
      <w:numFmt w:val="bullet"/>
      <w:lvlText w:val=""/>
      <w:lvlJc w:val="left"/>
      <w:pPr>
        <w:tabs>
          <w:tab w:val="num" w:pos="2880"/>
        </w:tabs>
        <w:ind w:left="2880" w:hanging="360"/>
      </w:pPr>
      <w:rPr>
        <w:rFonts w:ascii="Wingdings" w:hAnsi="Wingdings" w:hint="default"/>
      </w:rPr>
    </w:lvl>
    <w:lvl w:ilvl="4" w:tplc="FDF89EDA" w:tentative="1">
      <w:start w:val="1"/>
      <w:numFmt w:val="bullet"/>
      <w:lvlText w:val=""/>
      <w:lvlJc w:val="left"/>
      <w:pPr>
        <w:tabs>
          <w:tab w:val="num" w:pos="3600"/>
        </w:tabs>
        <w:ind w:left="3600" w:hanging="360"/>
      </w:pPr>
      <w:rPr>
        <w:rFonts w:ascii="Wingdings" w:hAnsi="Wingdings" w:hint="default"/>
      </w:rPr>
    </w:lvl>
    <w:lvl w:ilvl="5" w:tplc="801893AC" w:tentative="1">
      <w:start w:val="1"/>
      <w:numFmt w:val="bullet"/>
      <w:lvlText w:val=""/>
      <w:lvlJc w:val="left"/>
      <w:pPr>
        <w:tabs>
          <w:tab w:val="num" w:pos="4320"/>
        </w:tabs>
        <w:ind w:left="4320" w:hanging="360"/>
      </w:pPr>
      <w:rPr>
        <w:rFonts w:ascii="Wingdings" w:hAnsi="Wingdings" w:hint="default"/>
      </w:rPr>
    </w:lvl>
    <w:lvl w:ilvl="6" w:tplc="8FECFD42" w:tentative="1">
      <w:start w:val="1"/>
      <w:numFmt w:val="bullet"/>
      <w:lvlText w:val=""/>
      <w:lvlJc w:val="left"/>
      <w:pPr>
        <w:tabs>
          <w:tab w:val="num" w:pos="5040"/>
        </w:tabs>
        <w:ind w:left="5040" w:hanging="360"/>
      </w:pPr>
      <w:rPr>
        <w:rFonts w:ascii="Wingdings" w:hAnsi="Wingdings" w:hint="default"/>
      </w:rPr>
    </w:lvl>
    <w:lvl w:ilvl="7" w:tplc="5D40D56E" w:tentative="1">
      <w:start w:val="1"/>
      <w:numFmt w:val="bullet"/>
      <w:lvlText w:val=""/>
      <w:lvlJc w:val="left"/>
      <w:pPr>
        <w:tabs>
          <w:tab w:val="num" w:pos="5760"/>
        </w:tabs>
        <w:ind w:left="5760" w:hanging="360"/>
      </w:pPr>
      <w:rPr>
        <w:rFonts w:ascii="Wingdings" w:hAnsi="Wingdings" w:hint="default"/>
      </w:rPr>
    </w:lvl>
    <w:lvl w:ilvl="8" w:tplc="99C82ED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5D322E"/>
    <w:multiLevelType w:val="hybridMultilevel"/>
    <w:tmpl w:val="A4E0A3B8"/>
    <w:lvl w:ilvl="0" w:tplc="62C21860">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107BFE"/>
    <w:multiLevelType w:val="hybridMultilevel"/>
    <w:tmpl w:val="341C9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887344"/>
    <w:multiLevelType w:val="hybridMultilevel"/>
    <w:tmpl w:val="848A2B4C"/>
    <w:lvl w:ilvl="0" w:tplc="7D827128">
      <w:start w:val="1"/>
      <w:numFmt w:val="bullet"/>
      <w:lvlText w:val=""/>
      <w:lvlJc w:val="left"/>
      <w:pPr>
        <w:ind w:left="720" w:hanging="360"/>
      </w:pPr>
      <w:rPr>
        <w:rFonts w:ascii="Symbol" w:hAnsi="Symbol" w:hint="default"/>
      </w:rPr>
    </w:lvl>
    <w:lvl w:ilvl="1" w:tplc="980C970C" w:tentative="1">
      <w:start w:val="1"/>
      <w:numFmt w:val="bullet"/>
      <w:lvlText w:val="o"/>
      <w:lvlJc w:val="left"/>
      <w:pPr>
        <w:ind w:left="1440" w:hanging="360"/>
      </w:pPr>
      <w:rPr>
        <w:rFonts w:ascii="Courier New" w:hAnsi="Courier New" w:cs="Courier New" w:hint="default"/>
      </w:rPr>
    </w:lvl>
    <w:lvl w:ilvl="2" w:tplc="37483A4C" w:tentative="1">
      <w:start w:val="1"/>
      <w:numFmt w:val="bullet"/>
      <w:lvlText w:val=""/>
      <w:lvlJc w:val="left"/>
      <w:pPr>
        <w:ind w:left="2160" w:hanging="360"/>
      </w:pPr>
      <w:rPr>
        <w:rFonts w:ascii="Wingdings" w:hAnsi="Wingdings" w:hint="default"/>
      </w:rPr>
    </w:lvl>
    <w:lvl w:ilvl="3" w:tplc="FC60976E" w:tentative="1">
      <w:start w:val="1"/>
      <w:numFmt w:val="bullet"/>
      <w:lvlText w:val=""/>
      <w:lvlJc w:val="left"/>
      <w:pPr>
        <w:ind w:left="2880" w:hanging="360"/>
      </w:pPr>
      <w:rPr>
        <w:rFonts w:ascii="Symbol" w:hAnsi="Symbol" w:hint="default"/>
      </w:rPr>
    </w:lvl>
    <w:lvl w:ilvl="4" w:tplc="01046034" w:tentative="1">
      <w:start w:val="1"/>
      <w:numFmt w:val="bullet"/>
      <w:lvlText w:val="o"/>
      <w:lvlJc w:val="left"/>
      <w:pPr>
        <w:ind w:left="3600" w:hanging="360"/>
      </w:pPr>
      <w:rPr>
        <w:rFonts w:ascii="Courier New" w:hAnsi="Courier New" w:cs="Courier New" w:hint="default"/>
      </w:rPr>
    </w:lvl>
    <w:lvl w:ilvl="5" w:tplc="3F3C4212" w:tentative="1">
      <w:start w:val="1"/>
      <w:numFmt w:val="bullet"/>
      <w:lvlText w:val=""/>
      <w:lvlJc w:val="left"/>
      <w:pPr>
        <w:ind w:left="4320" w:hanging="360"/>
      </w:pPr>
      <w:rPr>
        <w:rFonts w:ascii="Wingdings" w:hAnsi="Wingdings" w:hint="default"/>
      </w:rPr>
    </w:lvl>
    <w:lvl w:ilvl="6" w:tplc="1C924E6C" w:tentative="1">
      <w:start w:val="1"/>
      <w:numFmt w:val="bullet"/>
      <w:lvlText w:val=""/>
      <w:lvlJc w:val="left"/>
      <w:pPr>
        <w:ind w:left="5040" w:hanging="360"/>
      </w:pPr>
      <w:rPr>
        <w:rFonts w:ascii="Symbol" w:hAnsi="Symbol" w:hint="default"/>
      </w:rPr>
    </w:lvl>
    <w:lvl w:ilvl="7" w:tplc="EE721318" w:tentative="1">
      <w:start w:val="1"/>
      <w:numFmt w:val="bullet"/>
      <w:lvlText w:val="o"/>
      <w:lvlJc w:val="left"/>
      <w:pPr>
        <w:ind w:left="5760" w:hanging="360"/>
      </w:pPr>
      <w:rPr>
        <w:rFonts w:ascii="Courier New" w:hAnsi="Courier New" w:cs="Courier New" w:hint="default"/>
      </w:rPr>
    </w:lvl>
    <w:lvl w:ilvl="8" w:tplc="BFB2CAE0" w:tentative="1">
      <w:start w:val="1"/>
      <w:numFmt w:val="bullet"/>
      <w:lvlText w:val=""/>
      <w:lvlJc w:val="left"/>
      <w:pPr>
        <w:ind w:left="6480" w:hanging="360"/>
      </w:pPr>
      <w:rPr>
        <w:rFonts w:ascii="Wingdings" w:hAnsi="Wingdings" w:hint="default"/>
      </w:rPr>
    </w:lvl>
  </w:abstractNum>
  <w:abstractNum w:abstractNumId="23" w15:restartNumberingAfterBreak="0">
    <w:nsid w:val="585D2DC1"/>
    <w:multiLevelType w:val="hybridMultilevel"/>
    <w:tmpl w:val="1368E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B91329"/>
    <w:multiLevelType w:val="multilevel"/>
    <w:tmpl w:val="9D50A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EE1B93"/>
    <w:multiLevelType w:val="hybridMultilevel"/>
    <w:tmpl w:val="3710D57C"/>
    <w:lvl w:ilvl="0" w:tplc="62C21860">
      <w:start w:val="1"/>
      <w:numFmt w:val="bullet"/>
      <w:lvlText w:val="•"/>
      <w:lvlJc w:val="left"/>
      <w:pPr>
        <w:ind w:left="810" w:hanging="360"/>
      </w:pPr>
      <w:rPr>
        <w:rFonts w:ascii="Arial" w:hAnsi="Aria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6" w15:restartNumberingAfterBreak="0">
    <w:nsid w:val="67894C6E"/>
    <w:multiLevelType w:val="hybridMultilevel"/>
    <w:tmpl w:val="C6A2B2CE"/>
    <w:lvl w:ilvl="0" w:tplc="62C21860">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72227A"/>
    <w:multiLevelType w:val="hybridMultilevel"/>
    <w:tmpl w:val="CDDE4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C9255D"/>
    <w:multiLevelType w:val="hybridMultilevel"/>
    <w:tmpl w:val="32B6E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216773"/>
    <w:multiLevelType w:val="hybridMultilevel"/>
    <w:tmpl w:val="DF3EDD82"/>
    <w:lvl w:ilvl="0" w:tplc="62C21860">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0FD7619"/>
    <w:multiLevelType w:val="hybridMultilevel"/>
    <w:tmpl w:val="F3C8E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B40ED1"/>
    <w:multiLevelType w:val="multilevel"/>
    <w:tmpl w:val="16E0D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BB35CE"/>
    <w:multiLevelType w:val="hybridMultilevel"/>
    <w:tmpl w:val="AABEB0E6"/>
    <w:lvl w:ilvl="0" w:tplc="0B5AFC3C">
      <w:start w:val="1"/>
      <w:numFmt w:val="bullet"/>
      <w:lvlText w:val=""/>
      <w:lvlJc w:val="left"/>
      <w:pPr>
        <w:tabs>
          <w:tab w:val="num" w:pos="720"/>
        </w:tabs>
        <w:ind w:left="720" w:hanging="360"/>
      </w:pPr>
      <w:rPr>
        <w:rFonts w:ascii="Wingdings" w:hAnsi="Wingdings" w:hint="default"/>
      </w:rPr>
    </w:lvl>
    <w:lvl w:ilvl="1" w:tplc="320EAA02" w:tentative="1">
      <w:start w:val="1"/>
      <w:numFmt w:val="bullet"/>
      <w:lvlText w:val=""/>
      <w:lvlJc w:val="left"/>
      <w:pPr>
        <w:tabs>
          <w:tab w:val="num" w:pos="1440"/>
        </w:tabs>
        <w:ind w:left="1440" w:hanging="360"/>
      </w:pPr>
      <w:rPr>
        <w:rFonts w:ascii="Wingdings" w:hAnsi="Wingdings" w:hint="default"/>
      </w:rPr>
    </w:lvl>
    <w:lvl w:ilvl="2" w:tplc="A65A5AE0" w:tentative="1">
      <w:start w:val="1"/>
      <w:numFmt w:val="bullet"/>
      <w:lvlText w:val=""/>
      <w:lvlJc w:val="left"/>
      <w:pPr>
        <w:tabs>
          <w:tab w:val="num" w:pos="2160"/>
        </w:tabs>
        <w:ind w:left="2160" w:hanging="360"/>
      </w:pPr>
      <w:rPr>
        <w:rFonts w:ascii="Wingdings" w:hAnsi="Wingdings" w:hint="default"/>
      </w:rPr>
    </w:lvl>
    <w:lvl w:ilvl="3" w:tplc="CEC61578" w:tentative="1">
      <w:start w:val="1"/>
      <w:numFmt w:val="bullet"/>
      <w:lvlText w:val=""/>
      <w:lvlJc w:val="left"/>
      <w:pPr>
        <w:tabs>
          <w:tab w:val="num" w:pos="2880"/>
        </w:tabs>
        <w:ind w:left="2880" w:hanging="360"/>
      </w:pPr>
      <w:rPr>
        <w:rFonts w:ascii="Wingdings" w:hAnsi="Wingdings" w:hint="default"/>
      </w:rPr>
    </w:lvl>
    <w:lvl w:ilvl="4" w:tplc="1D084188" w:tentative="1">
      <w:start w:val="1"/>
      <w:numFmt w:val="bullet"/>
      <w:lvlText w:val=""/>
      <w:lvlJc w:val="left"/>
      <w:pPr>
        <w:tabs>
          <w:tab w:val="num" w:pos="3600"/>
        </w:tabs>
        <w:ind w:left="3600" w:hanging="360"/>
      </w:pPr>
      <w:rPr>
        <w:rFonts w:ascii="Wingdings" w:hAnsi="Wingdings" w:hint="default"/>
      </w:rPr>
    </w:lvl>
    <w:lvl w:ilvl="5" w:tplc="62CECEC6" w:tentative="1">
      <w:start w:val="1"/>
      <w:numFmt w:val="bullet"/>
      <w:lvlText w:val=""/>
      <w:lvlJc w:val="left"/>
      <w:pPr>
        <w:tabs>
          <w:tab w:val="num" w:pos="4320"/>
        </w:tabs>
        <w:ind w:left="4320" w:hanging="360"/>
      </w:pPr>
      <w:rPr>
        <w:rFonts w:ascii="Wingdings" w:hAnsi="Wingdings" w:hint="default"/>
      </w:rPr>
    </w:lvl>
    <w:lvl w:ilvl="6" w:tplc="068A587E" w:tentative="1">
      <w:start w:val="1"/>
      <w:numFmt w:val="bullet"/>
      <w:lvlText w:val=""/>
      <w:lvlJc w:val="left"/>
      <w:pPr>
        <w:tabs>
          <w:tab w:val="num" w:pos="5040"/>
        </w:tabs>
        <w:ind w:left="5040" w:hanging="360"/>
      </w:pPr>
      <w:rPr>
        <w:rFonts w:ascii="Wingdings" w:hAnsi="Wingdings" w:hint="default"/>
      </w:rPr>
    </w:lvl>
    <w:lvl w:ilvl="7" w:tplc="403CB8DE" w:tentative="1">
      <w:start w:val="1"/>
      <w:numFmt w:val="bullet"/>
      <w:lvlText w:val=""/>
      <w:lvlJc w:val="left"/>
      <w:pPr>
        <w:tabs>
          <w:tab w:val="num" w:pos="5760"/>
        </w:tabs>
        <w:ind w:left="5760" w:hanging="360"/>
      </w:pPr>
      <w:rPr>
        <w:rFonts w:ascii="Wingdings" w:hAnsi="Wingdings" w:hint="default"/>
      </w:rPr>
    </w:lvl>
    <w:lvl w:ilvl="8" w:tplc="A84CFFD0" w:tentative="1">
      <w:start w:val="1"/>
      <w:numFmt w:val="bullet"/>
      <w:lvlText w:val=""/>
      <w:lvlJc w:val="left"/>
      <w:pPr>
        <w:tabs>
          <w:tab w:val="num" w:pos="6480"/>
        </w:tabs>
        <w:ind w:left="6480" w:hanging="360"/>
      </w:pPr>
      <w:rPr>
        <w:rFonts w:ascii="Wingdings" w:hAnsi="Wingdings" w:hint="default"/>
      </w:rPr>
    </w:lvl>
  </w:abstractNum>
  <w:num w:numId="1" w16cid:durableId="1280264053">
    <w:abstractNumId w:val="24"/>
  </w:num>
  <w:num w:numId="2" w16cid:durableId="1990867625">
    <w:abstractNumId w:val="6"/>
  </w:num>
  <w:num w:numId="3" w16cid:durableId="690690929">
    <w:abstractNumId w:val="9"/>
  </w:num>
  <w:num w:numId="4" w16cid:durableId="1272316698">
    <w:abstractNumId w:val="1"/>
  </w:num>
  <w:num w:numId="5" w16cid:durableId="404837528">
    <w:abstractNumId w:val="2"/>
  </w:num>
  <w:num w:numId="6" w16cid:durableId="1362629971">
    <w:abstractNumId w:val="5"/>
  </w:num>
  <w:num w:numId="7" w16cid:durableId="1620261969">
    <w:abstractNumId w:val="16"/>
  </w:num>
  <w:num w:numId="8" w16cid:durableId="884951967">
    <w:abstractNumId w:val="8"/>
  </w:num>
  <w:num w:numId="9" w16cid:durableId="322972047">
    <w:abstractNumId w:val="28"/>
  </w:num>
  <w:num w:numId="10" w16cid:durableId="523446331">
    <w:abstractNumId w:val="18"/>
  </w:num>
  <w:num w:numId="11" w16cid:durableId="833255752">
    <w:abstractNumId w:val="19"/>
  </w:num>
  <w:num w:numId="12" w16cid:durableId="1261059242">
    <w:abstractNumId w:val="32"/>
  </w:num>
  <w:num w:numId="13" w16cid:durableId="1958439366">
    <w:abstractNumId w:val="17"/>
  </w:num>
  <w:num w:numId="14" w16cid:durableId="1188913393">
    <w:abstractNumId w:val="13"/>
  </w:num>
  <w:num w:numId="15" w16cid:durableId="1076050168">
    <w:abstractNumId w:val="15"/>
  </w:num>
  <w:num w:numId="16" w16cid:durableId="1554342847">
    <w:abstractNumId w:val="30"/>
  </w:num>
  <w:num w:numId="17" w16cid:durableId="1442410846">
    <w:abstractNumId w:val="27"/>
  </w:num>
  <w:num w:numId="18" w16cid:durableId="341708067">
    <w:abstractNumId w:val="12"/>
  </w:num>
  <w:num w:numId="19" w16cid:durableId="1671450671">
    <w:abstractNumId w:val="23"/>
  </w:num>
  <w:num w:numId="20" w16cid:durableId="1286541221">
    <w:abstractNumId w:val="21"/>
  </w:num>
  <w:num w:numId="21" w16cid:durableId="623001511">
    <w:abstractNumId w:val="22"/>
  </w:num>
  <w:num w:numId="22" w16cid:durableId="1019090514">
    <w:abstractNumId w:val="11"/>
  </w:num>
  <w:num w:numId="23" w16cid:durableId="1737894935">
    <w:abstractNumId w:val="31"/>
  </w:num>
  <w:num w:numId="24" w16cid:durableId="1324312588">
    <w:abstractNumId w:val="7"/>
  </w:num>
  <w:num w:numId="25" w16cid:durableId="1739741259">
    <w:abstractNumId w:val="29"/>
  </w:num>
  <w:num w:numId="26" w16cid:durableId="1449542129">
    <w:abstractNumId w:val="3"/>
  </w:num>
  <w:num w:numId="27" w16cid:durableId="209414698">
    <w:abstractNumId w:val="4"/>
  </w:num>
  <w:num w:numId="28" w16cid:durableId="1129326963">
    <w:abstractNumId w:val="26"/>
  </w:num>
  <w:num w:numId="29" w16cid:durableId="1392387949">
    <w:abstractNumId w:val="14"/>
  </w:num>
  <w:num w:numId="30" w16cid:durableId="82336014">
    <w:abstractNumId w:val="10"/>
  </w:num>
  <w:num w:numId="31" w16cid:durableId="1814442355">
    <w:abstractNumId w:val="20"/>
  </w:num>
  <w:num w:numId="32" w16cid:durableId="1662583270">
    <w:abstractNumId w:val="0"/>
  </w:num>
  <w:num w:numId="33" w16cid:durableId="42719579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5F4"/>
    <w:rsid w:val="000009C2"/>
    <w:rsid w:val="0000662A"/>
    <w:rsid w:val="00007B4A"/>
    <w:rsid w:val="0001233E"/>
    <w:rsid w:val="0001272B"/>
    <w:rsid w:val="00014A19"/>
    <w:rsid w:val="00015800"/>
    <w:rsid w:val="00021C4A"/>
    <w:rsid w:val="0002350A"/>
    <w:rsid w:val="000279FA"/>
    <w:rsid w:val="00035855"/>
    <w:rsid w:val="00037370"/>
    <w:rsid w:val="00037DD1"/>
    <w:rsid w:val="000409A6"/>
    <w:rsid w:val="00040AA4"/>
    <w:rsid w:val="00042172"/>
    <w:rsid w:val="00050873"/>
    <w:rsid w:val="00050B99"/>
    <w:rsid w:val="00052827"/>
    <w:rsid w:val="0005414C"/>
    <w:rsid w:val="00061A43"/>
    <w:rsid w:val="00065965"/>
    <w:rsid w:val="00067AEE"/>
    <w:rsid w:val="00070503"/>
    <w:rsid w:val="00070EC1"/>
    <w:rsid w:val="00071FAB"/>
    <w:rsid w:val="00077119"/>
    <w:rsid w:val="00077EFB"/>
    <w:rsid w:val="0008249E"/>
    <w:rsid w:val="0008274E"/>
    <w:rsid w:val="00082C68"/>
    <w:rsid w:val="000865D4"/>
    <w:rsid w:val="000937AF"/>
    <w:rsid w:val="00096B18"/>
    <w:rsid w:val="00097034"/>
    <w:rsid w:val="000A309A"/>
    <w:rsid w:val="000A35FF"/>
    <w:rsid w:val="000A580B"/>
    <w:rsid w:val="000B4CFD"/>
    <w:rsid w:val="000B5973"/>
    <w:rsid w:val="000C09E1"/>
    <w:rsid w:val="000C19DF"/>
    <w:rsid w:val="000C4997"/>
    <w:rsid w:val="000C7F3D"/>
    <w:rsid w:val="000D1439"/>
    <w:rsid w:val="000D1C0E"/>
    <w:rsid w:val="000D2809"/>
    <w:rsid w:val="000D426B"/>
    <w:rsid w:val="000E2AF0"/>
    <w:rsid w:val="000E5020"/>
    <w:rsid w:val="000E57AA"/>
    <w:rsid w:val="000E5BF2"/>
    <w:rsid w:val="000F7011"/>
    <w:rsid w:val="000F7CA0"/>
    <w:rsid w:val="001026E0"/>
    <w:rsid w:val="00103CE1"/>
    <w:rsid w:val="00103FED"/>
    <w:rsid w:val="00104C7D"/>
    <w:rsid w:val="00105B9C"/>
    <w:rsid w:val="00107B67"/>
    <w:rsid w:val="00110E3E"/>
    <w:rsid w:val="00125B58"/>
    <w:rsid w:val="00131711"/>
    <w:rsid w:val="00131973"/>
    <w:rsid w:val="001322CC"/>
    <w:rsid w:val="001334FA"/>
    <w:rsid w:val="00134254"/>
    <w:rsid w:val="00147085"/>
    <w:rsid w:val="00150868"/>
    <w:rsid w:val="0015088D"/>
    <w:rsid w:val="00152579"/>
    <w:rsid w:val="00155E5E"/>
    <w:rsid w:val="0016019A"/>
    <w:rsid w:val="00162D9D"/>
    <w:rsid w:val="00170B5C"/>
    <w:rsid w:val="001711BD"/>
    <w:rsid w:val="0017233F"/>
    <w:rsid w:val="001725D5"/>
    <w:rsid w:val="00173C46"/>
    <w:rsid w:val="00177ECE"/>
    <w:rsid w:val="00180749"/>
    <w:rsid w:val="001819C9"/>
    <w:rsid w:val="001907EA"/>
    <w:rsid w:val="0019284E"/>
    <w:rsid w:val="001953D2"/>
    <w:rsid w:val="0019767D"/>
    <w:rsid w:val="001A2B35"/>
    <w:rsid w:val="001A4CC5"/>
    <w:rsid w:val="001B7715"/>
    <w:rsid w:val="001C1E07"/>
    <w:rsid w:val="001C470F"/>
    <w:rsid w:val="001C6D74"/>
    <w:rsid w:val="001C7404"/>
    <w:rsid w:val="001C7D1E"/>
    <w:rsid w:val="001D0CCD"/>
    <w:rsid w:val="001D1A9D"/>
    <w:rsid w:val="001E19D6"/>
    <w:rsid w:val="001E32EE"/>
    <w:rsid w:val="001E7378"/>
    <w:rsid w:val="001F014F"/>
    <w:rsid w:val="001F620D"/>
    <w:rsid w:val="001F6F07"/>
    <w:rsid w:val="00201A95"/>
    <w:rsid w:val="002051A9"/>
    <w:rsid w:val="002056A6"/>
    <w:rsid w:val="00207664"/>
    <w:rsid w:val="00212E0B"/>
    <w:rsid w:val="00214EF9"/>
    <w:rsid w:val="00217D37"/>
    <w:rsid w:val="00220541"/>
    <w:rsid w:val="002213C1"/>
    <w:rsid w:val="00221909"/>
    <w:rsid w:val="0022318B"/>
    <w:rsid w:val="00223E26"/>
    <w:rsid w:val="00234345"/>
    <w:rsid w:val="00240133"/>
    <w:rsid w:val="00241E92"/>
    <w:rsid w:val="0024243A"/>
    <w:rsid w:val="00250EC2"/>
    <w:rsid w:val="00253351"/>
    <w:rsid w:val="00255F0C"/>
    <w:rsid w:val="002614EF"/>
    <w:rsid w:val="00262C28"/>
    <w:rsid w:val="002662A8"/>
    <w:rsid w:val="00266D29"/>
    <w:rsid w:val="002701B8"/>
    <w:rsid w:val="002717C3"/>
    <w:rsid w:val="002821DF"/>
    <w:rsid w:val="00282D7A"/>
    <w:rsid w:val="002838DC"/>
    <w:rsid w:val="00283D5B"/>
    <w:rsid w:val="002853C7"/>
    <w:rsid w:val="00285D81"/>
    <w:rsid w:val="002871DF"/>
    <w:rsid w:val="00290E18"/>
    <w:rsid w:val="0029273C"/>
    <w:rsid w:val="00293BEB"/>
    <w:rsid w:val="00293E41"/>
    <w:rsid w:val="002A0FA3"/>
    <w:rsid w:val="002A43BD"/>
    <w:rsid w:val="002A7F6A"/>
    <w:rsid w:val="002B327E"/>
    <w:rsid w:val="002B4469"/>
    <w:rsid w:val="002B4792"/>
    <w:rsid w:val="002C3666"/>
    <w:rsid w:val="002C3E00"/>
    <w:rsid w:val="002C7166"/>
    <w:rsid w:val="002D4F1D"/>
    <w:rsid w:val="002E312C"/>
    <w:rsid w:val="002E4AEF"/>
    <w:rsid w:val="002F0A38"/>
    <w:rsid w:val="002F5C82"/>
    <w:rsid w:val="0030411F"/>
    <w:rsid w:val="00304E98"/>
    <w:rsid w:val="00305E09"/>
    <w:rsid w:val="0030738F"/>
    <w:rsid w:val="00312723"/>
    <w:rsid w:val="00312E90"/>
    <w:rsid w:val="003136FF"/>
    <w:rsid w:val="00320F6B"/>
    <w:rsid w:val="00321680"/>
    <w:rsid w:val="00330B70"/>
    <w:rsid w:val="0033216E"/>
    <w:rsid w:val="00333219"/>
    <w:rsid w:val="00333B57"/>
    <w:rsid w:val="00334EF4"/>
    <w:rsid w:val="003403D1"/>
    <w:rsid w:val="00342D75"/>
    <w:rsid w:val="003434DF"/>
    <w:rsid w:val="00345093"/>
    <w:rsid w:val="003455CE"/>
    <w:rsid w:val="0035584D"/>
    <w:rsid w:val="00356CB0"/>
    <w:rsid w:val="00357162"/>
    <w:rsid w:val="00357663"/>
    <w:rsid w:val="00357B0F"/>
    <w:rsid w:val="0036096B"/>
    <w:rsid w:val="00360BDA"/>
    <w:rsid w:val="003629D1"/>
    <w:rsid w:val="00366B25"/>
    <w:rsid w:val="00371766"/>
    <w:rsid w:val="00374FE1"/>
    <w:rsid w:val="003771B2"/>
    <w:rsid w:val="003816C2"/>
    <w:rsid w:val="00382761"/>
    <w:rsid w:val="003830FC"/>
    <w:rsid w:val="003833C5"/>
    <w:rsid w:val="0038510B"/>
    <w:rsid w:val="00393108"/>
    <w:rsid w:val="00395B02"/>
    <w:rsid w:val="003A000E"/>
    <w:rsid w:val="003A3E5B"/>
    <w:rsid w:val="003A6B0A"/>
    <w:rsid w:val="003A6B20"/>
    <w:rsid w:val="003A6D0F"/>
    <w:rsid w:val="003A7C1C"/>
    <w:rsid w:val="003A7CE6"/>
    <w:rsid w:val="003A7CEC"/>
    <w:rsid w:val="003B5E60"/>
    <w:rsid w:val="003B774C"/>
    <w:rsid w:val="003C196D"/>
    <w:rsid w:val="003C4649"/>
    <w:rsid w:val="003C5CD8"/>
    <w:rsid w:val="003C73EC"/>
    <w:rsid w:val="003D2FEC"/>
    <w:rsid w:val="003D46DF"/>
    <w:rsid w:val="003D6BE4"/>
    <w:rsid w:val="003E0460"/>
    <w:rsid w:val="003E0825"/>
    <w:rsid w:val="003E0953"/>
    <w:rsid w:val="003E2209"/>
    <w:rsid w:val="003E6A8D"/>
    <w:rsid w:val="003F14AC"/>
    <w:rsid w:val="003F420C"/>
    <w:rsid w:val="003F6424"/>
    <w:rsid w:val="0040072F"/>
    <w:rsid w:val="00402078"/>
    <w:rsid w:val="00405258"/>
    <w:rsid w:val="00410710"/>
    <w:rsid w:val="00413DD8"/>
    <w:rsid w:val="00415C83"/>
    <w:rsid w:val="00417C30"/>
    <w:rsid w:val="00422743"/>
    <w:rsid w:val="00424948"/>
    <w:rsid w:val="00425CDD"/>
    <w:rsid w:val="00426825"/>
    <w:rsid w:val="004269E6"/>
    <w:rsid w:val="004278F1"/>
    <w:rsid w:val="004305F2"/>
    <w:rsid w:val="0043065C"/>
    <w:rsid w:val="00430C10"/>
    <w:rsid w:val="004312A2"/>
    <w:rsid w:val="00431E23"/>
    <w:rsid w:val="00432891"/>
    <w:rsid w:val="00434A63"/>
    <w:rsid w:val="00436F7C"/>
    <w:rsid w:val="00437B16"/>
    <w:rsid w:val="004424F9"/>
    <w:rsid w:val="00443169"/>
    <w:rsid w:val="004431E8"/>
    <w:rsid w:val="00450060"/>
    <w:rsid w:val="00451425"/>
    <w:rsid w:val="00452E16"/>
    <w:rsid w:val="00464B51"/>
    <w:rsid w:val="00467868"/>
    <w:rsid w:val="00475C26"/>
    <w:rsid w:val="004816B7"/>
    <w:rsid w:val="004822AF"/>
    <w:rsid w:val="00482CDD"/>
    <w:rsid w:val="00485C21"/>
    <w:rsid w:val="00493828"/>
    <w:rsid w:val="0049488E"/>
    <w:rsid w:val="004A051A"/>
    <w:rsid w:val="004A0647"/>
    <w:rsid w:val="004A3408"/>
    <w:rsid w:val="004A526C"/>
    <w:rsid w:val="004B1177"/>
    <w:rsid w:val="004B2C71"/>
    <w:rsid w:val="004B327A"/>
    <w:rsid w:val="004B406D"/>
    <w:rsid w:val="004C08B0"/>
    <w:rsid w:val="004C5AAD"/>
    <w:rsid w:val="004C6525"/>
    <w:rsid w:val="004D032D"/>
    <w:rsid w:val="004D1561"/>
    <w:rsid w:val="004E06AA"/>
    <w:rsid w:val="004E0A39"/>
    <w:rsid w:val="004E30FA"/>
    <w:rsid w:val="004E3526"/>
    <w:rsid w:val="004F15EE"/>
    <w:rsid w:val="004F510A"/>
    <w:rsid w:val="005012AB"/>
    <w:rsid w:val="0050288D"/>
    <w:rsid w:val="005034BE"/>
    <w:rsid w:val="00512ED2"/>
    <w:rsid w:val="00515EC1"/>
    <w:rsid w:val="00516CF5"/>
    <w:rsid w:val="00517427"/>
    <w:rsid w:val="00520634"/>
    <w:rsid w:val="00521645"/>
    <w:rsid w:val="0052201A"/>
    <w:rsid w:val="00524CD5"/>
    <w:rsid w:val="005255AC"/>
    <w:rsid w:val="0053295E"/>
    <w:rsid w:val="00532CD9"/>
    <w:rsid w:val="00534191"/>
    <w:rsid w:val="00535460"/>
    <w:rsid w:val="00536757"/>
    <w:rsid w:val="00536BE8"/>
    <w:rsid w:val="0053708C"/>
    <w:rsid w:val="005406B9"/>
    <w:rsid w:val="005410D2"/>
    <w:rsid w:val="00541349"/>
    <w:rsid w:val="00542926"/>
    <w:rsid w:val="00543910"/>
    <w:rsid w:val="00552ED3"/>
    <w:rsid w:val="00553910"/>
    <w:rsid w:val="005540EB"/>
    <w:rsid w:val="00555036"/>
    <w:rsid w:val="00561285"/>
    <w:rsid w:val="005623E8"/>
    <w:rsid w:val="005638E4"/>
    <w:rsid w:val="00564C17"/>
    <w:rsid w:val="005668EE"/>
    <w:rsid w:val="00573169"/>
    <w:rsid w:val="00574952"/>
    <w:rsid w:val="00574FF9"/>
    <w:rsid w:val="005757C2"/>
    <w:rsid w:val="00577549"/>
    <w:rsid w:val="005812FD"/>
    <w:rsid w:val="005813C3"/>
    <w:rsid w:val="00581B28"/>
    <w:rsid w:val="00591CBC"/>
    <w:rsid w:val="00593C8A"/>
    <w:rsid w:val="00595520"/>
    <w:rsid w:val="005A1E5D"/>
    <w:rsid w:val="005A2020"/>
    <w:rsid w:val="005A5766"/>
    <w:rsid w:val="005B2FDB"/>
    <w:rsid w:val="005B355D"/>
    <w:rsid w:val="005B36B2"/>
    <w:rsid w:val="005B5083"/>
    <w:rsid w:val="005B5604"/>
    <w:rsid w:val="005B593E"/>
    <w:rsid w:val="005B738A"/>
    <w:rsid w:val="005C3BEC"/>
    <w:rsid w:val="005C70C6"/>
    <w:rsid w:val="005D7719"/>
    <w:rsid w:val="005D7FFD"/>
    <w:rsid w:val="005E1662"/>
    <w:rsid w:val="005E3062"/>
    <w:rsid w:val="005E48F5"/>
    <w:rsid w:val="005E5F2C"/>
    <w:rsid w:val="005F5BE6"/>
    <w:rsid w:val="00605C5E"/>
    <w:rsid w:val="0060687A"/>
    <w:rsid w:val="0061443E"/>
    <w:rsid w:val="00614A3D"/>
    <w:rsid w:val="00621707"/>
    <w:rsid w:val="00621B6C"/>
    <w:rsid w:val="00623CDE"/>
    <w:rsid w:val="0062447F"/>
    <w:rsid w:val="00625C06"/>
    <w:rsid w:val="00626A88"/>
    <w:rsid w:val="0063254B"/>
    <w:rsid w:val="00633C3C"/>
    <w:rsid w:val="0064000A"/>
    <w:rsid w:val="00645271"/>
    <w:rsid w:val="0064786C"/>
    <w:rsid w:val="006521E2"/>
    <w:rsid w:val="00652F63"/>
    <w:rsid w:val="00653D56"/>
    <w:rsid w:val="0065610B"/>
    <w:rsid w:val="00657395"/>
    <w:rsid w:val="00660D95"/>
    <w:rsid w:val="0066154B"/>
    <w:rsid w:val="00664C7E"/>
    <w:rsid w:val="006722FC"/>
    <w:rsid w:val="0068007B"/>
    <w:rsid w:val="00681A73"/>
    <w:rsid w:val="006832DA"/>
    <w:rsid w:val="006855F4"/>
    <w:rsid w:val="0069178F"/>
    <w:rsid w:val="00693B56"/>
    <w:rsid w:val="00695491"/>
    <w:rsid w:val="006A0912"/>
    <w:rsid w:val="006A2D24"/>
    <w:rsid w:val="006A38AC"/>
    <w:rsid w:val="006A60E2"/>
    <w:rsid w:val="006A72F5"/>
    <w:rsid w:val="006A76C2"/>
    <w:rsid w:val="006A7D0D"/>
    <w:rsid w:val="006B0E9B"/>
    <w:rsid w:val="006B2EE7"/>
    <w:rsid w:val="006B2FCF"/>
    <w:rsid w:val="006C16E2"/>
    <w:rsid w:val="006C2AC3"/>
    <w:rsid w:val="006C3EAF"/>
    <w:rsid w:val="006C6553"/>
    <w:rsid w:val="006C74F1"/>
    <w:rsid w:val="006D03D4"/>
    <w:rsid w:val="006D0CB0"/>
    <w:rsid w:val="006D1094"/>
    <w:rsid w:val="006D20E6"/>
    <w:rsid w:val="006D4D88"/>
    <w:rsid w:val="006E1E62"/>
    <w:rsid w:val="006E2B7F"/>
    <w:rsid w:val="006E3E86"/>
    <w:rsid w:val="006E4789"/>
    <w:rsid w:val="006E6265"/>
    <w:rsid w:val="006E6A6D"/>
    <w:rsid w:val="006F0DDC"/>
    <w:rsid w:val="006F5D68"/>
    <w:rsid w:val="00705005"/>
    <w:rsid w:val="00706F07"/>
    <w:rsid w:val="0070705D"/>
    <w:rsid w:val="0071038A"/>
    <w:rsid w:val="00710AAA"/>
    <w:rsid w:val="007137F4"/>
    <w:rsid w:val="00713888"/>
    <w:rsid w:val="007144B9"/>
    <w:rsid w:val="007233B6"/>
    <w:rsid w:val="007250C6"/>
    <w:rsid w:val="007257C6"/>
    <w:rsid w:val="0072652E"/>
    <w:rsid w:val="007265C0"/>
    <w:rsid w:val="00730AFA"/>
    <w:rsid w:val="00732744"/>
    <w:rsid w:val="0074666E"/>
    <w:rsid w:val="00746996"/>
    <w:rsid w:val="00751549"/>
    <w:rsid w:val="00751CC5"/>
    <w:rsid w:val="007528AA"/>
    <w:rsid w:val="007556D0"/>
    <w:rsid w:val="007622C0"/>
    <w:rsid w:val="00767068"/>
    <w:rsid w:val="0077167D"/>
    <w:rsid w:val="00772145"/>
    <w:rsid w:val="0077431A"/>
    <w:rsid w:val="00783489"/>
    <w:rsid w:val="00791E4F"/>
    <w:rsid w:val="0079521A"/>
    <w:rsid w:val="00796DD3"/>
    <w:rsid w:val="007A4124"/>
    <w:rsid w:val="007A425C"/>
    <w:rsid w:val="007A6CA3"/>
    <w:rsid w:val="007B07DC"/>
    <w:rsid w:val="007B0BD4"/>
    <w:rsid w:val="007B0E88"/>
    <w:rsid w:val="007B13E8"/>
    <w:rsid w:val="007B3104"/>
    <w:rsid w:val="007B6C64"/>
    <w:rsid w:val="007B6D01"/>
    <w:rsid w:val="007C0417"/>
    <w:rsid w:val="007C165A"/>
    <w:rsid w:val="007C1F29"/>
    <w:rsid w:val="007C39D3"/>
    <w:rsid w:val="007D1430"/>
    <w:rsid w:val="007D1D22"/>
    <w:rsid w:val="007D33CB"/>
    <w:rsid w:val="007D34F8"/>
    <w:rsid w:val="007D669B"/>
    <w:rsid w:val="007E3095"/>
    <w:rsid w:val="007F137D"/>
    <w:rsid w:val="007F4DD3"/>
    <w:rsid w:val="007F6BD3"/>
    <w:rsid w:val="007F6F6B"/>
    <w:rsid w:val="00800336"/>
    <w:rsid w:val="00803777"/>
    <w:rsid w:val="00810E10"/>
    <w:rsid w:val="00816338"/>
    <w:rsid w:val="00817E0C"/>
    <w:rsid w:val="00823355"/>
    <w:rsid w:val="0082663C"/>
    <w:rsid w:val="008267B2"/>
    <w:rsid w:val="00834BD0"/>
    <w:rsid w:val="008362D6"/>
    <w:rsid w:val="00836371"/>
    <w:rsid w:val="00842888"/>
    <w:rsid w:val="00844096"/>
    <w:rsid w:val="00844BC9"/>
    <w:rsid w:val="0084761A"/>
    <w:rsid w:val="0085158E"/>
    <w:rsid w:val="008515F0"/>
    <w:rsid w:val="008553AD"/>
    <w:rsid w:val="0085603B"/>
    <w:rsid w:val="00857F60"/>
    <w:rsid w:val="00860D53"/>
    <w:rsid w:val="00862678"/>
    <w:rsid w:val="00863DE9"/>
    <w:rsid w:val="008659C0"/>
    <w:rsid w:val="00867799"/>
    <w:rsid w:val="008707CA"/>
    <w:rsid w:val="00873743"/>
    <w:rsid w:val="00874FF8"/>
    <w:rsid w:val="00876CE9"/>
    <w:rsid w:val="008770B6"/>
    <w:rsid w:val="008771E1"/>
    <w:rsid w:val="00883180"/>
    <w:rsid w:val="00884D8E"/>
    <w:rsid w:val="00885DE4"/>
    <w:rsid w:val="00893355"/>
    <w:rsid w:val="008A3C53"/>
    <w:rsid w:val="008A4F6D"/>
    <w:rsid w:val="008A5D70"/>
    <w:rsid w:val="008A6B19"/>
    <w:rsid w:val="008A6ED4"/>
    <w:rsid w:val="008B0401"/>
    <w:rsid w:val="008B2CE8"/>
    <w:rsid w:val="008B5328"/>
    <w:rsid w:val="008B661D"/>
    <w:rsid w:val="008B735C"/>
    <w:rsid w:val="008C31D5"/>
    <w:rsid w:val="008C39E0"/>
    <w:rsid w:val="008C63AA"/>
    <w:rsid w:val="008C6547"/>
    <w:rsid w:val="008D2E39"/>
    <w:rsid w:val="008D4BA6"/>
    <w:rsid w:val="008D4EE7"/>
    <w:rsid w:val="008E0394"/>
    <w:rsid w:val="008E26EC"/>
    <w:rsid w:val="008E401E"/>
    <w:rsid w:val="008F230D"/>
    <w:rsid w:val="008F30FD"/>
    <w:rsid w:val="008F3886"/>
    <w:rsid w:val="008F43D5"/>
    <w:rsid w:val="008F494C"/>
    <w:rsid w:val="0090034B"/>
    <w:rsid w:val="00903F9C"/>
    <w:rsid w:val="009066C8"/>
    <w:rsid w:val="009068E9"/>
    <w:rsid w:val="00907972"/>
    <w:rsid w:val="00907DAA"/>
    <w:rsid w:val="00912C26"/>
    <w:rsid w:val="009154B9"/>
    <w:rsid w:val="0091642F"/>
    <w:rsid w:val="00920CF3"/>
    <w:rsid w:val="0092289A"/>
    <w:rsid w:val="00931876"/>
    <w:rsid w:val="00932EE3"/>
    <w:rsid w:val="00934C6C"/>
    <w:rsid w:val="00935386"/>
    <w:rsid w:val="00945591"/>
    <w:rsid w:val="009470DE"/>
    <w:rsid w:val="00947A63"/>
    <w:rsid w:val="00950CF1"/>
    <w:rsid w:val="009516CF"/>
    <w:rsid w:val="00953C28"/>
    <w:rsid w:val="0095406F"/>
    <w:rsid w:val="00955B47"/>
    <w:rsid w:val="00957550"/>
    <w:rsid w:val="009648DB"/>
    <w:rsid w:val="00964DDB"/>
    <w:rsid w:val="00964DE5"/>
    <w:rsid w:val="00970227"/>
    <w:rsid w:val="00970588"/>
    <w:rsid w:val="00974573"/>
    <w:rsid w:val="00975659"/>
    <w:rsid w:val="009764FF"/>
    <w:rsid w:val="0098010A"/>
    <w:rsid w:val="00980A36"/>
    <w:rsid w:val="00982CA7"/>
    <w:rsid w:val="00982D51"/>
    <w:rsid w:val="00983765"/>
    <w:rsid w:val="0098543E"/>
    <w:rsid w:val="009919F4"/>
    <w:rsid w:val="00991B6A"/>
    <w:rsid w:val="0099366B"/>
    <w:rsid w:val="009C04C8"/>
    <w:rsid w:val="009C49C6"/>
    <w:rsid w:val="009C4F4D"/>
    <w:rsid w:val="009C681C"/>
    <w:rsid w:val="009D7BEC"/>
    <w:rsid w:val="009E1BEB"/>
    <w:rsid w:val="009E4DAC"/>
    <w:rsid w:val="009E56BF"/>
    <w:rsid w:val="009E7C20"/>
    <w:rsid w:val="009F0265"/>
    <w:rsid w:val="009F0E16"/>
    <w:rsid w:val="009F101B"/>
    <w:rsid w:val="009F324B"/>
    <w:rsid w:val="009F3E39"/>
    <w:rsid w:val="009F4370"/>
    <w:rsid w:val="009F5ABB"/>
    <w:rsid w:val="009F6D87"/>
    <w:rsid w:val="00A00429"/>
    <w:rsid w:val="00A0427D"/>
    <w:rsid w:val="00A14C60"/>
    <w:rsid w:val="00A16495"/>
    <w:rsid w:val="00A173B8"/>
    <w:rsid w:val="00A20918"/>
    <w:rsid w:val="00A230C6"/>
    <w:rsid w:val="00A2342B"/>
    <w:rsid w:val="00A2775A"/>
    <w:rsid w:val="00A27A5E"/>
    <w:rsid w:val="00A312AA"/>
    <w:rsid w:val="00A333F5"/>
    <w:rsid w:val="00A33A2E"/>
    <w:rsid w:val="00A37FA3"/>
    <w:rsid w:val="00A40C73"/>
    <w:rsid w:val="00A47FC8"/>
    <w:rsid w:val="00A536E3"/>
    <w:rsid w:val="00A54CA6"/>
    <w:rsid w:val="00A57D75"/>
    <w:rsid w:val="00A60292"/>
    <w:rsid w:val="00A6257F"/>
    <w:rsid w:val="00A636FD"/>
    <w:rsid w:val="00A64170"/>
    <w:rsid w:val="00A66B30"/>
    <w:rsid w:val="00A67600"/>
    <w:rsid w:val="00A6785E"/>
    <w:rsid w:val="00A67E39"/>
    <w:rsid w:val="00A706F1"/>
    <w:rsid w:val="00A70C8A"/>
    <w:rsid w:val="00A73650"/>
    <w:rsid w:val="00A73DF4"/>
    <w:rsid w:val="00A73EF9"/>
    <w:rsid w:val="00A77642"/>
    <w:rsid w:val="00A82940"/>
    <w:rsid w:val="00A93BA4"/>
    <w:rsid w:val="00A943A9"/>
    <w:rsid w:val="00A96EF3"/>
    <w:rsid w:val="00A978D6"/>
    <w:rsid w:val="00AA07CC"/>
    <w:rsid w:val="00AA542B"/>
    <w:rsid w:val="00AA578A"/>
    <w:rsid w:val="00AA7172"/>
    <w:rsid w:val="00AB40DE"/>
    <w:rsid w:val="00AB66CD"/>
    <w:rsid w:val="00AB7059"/>
    <w:rsid w:val="00AB734A"/>
    <w:rsid w:val="00AC580F"/>
    <w:rsid w:val="00AC7C8E"/>
    <w:rsid w:val="00AD3408"/>
    <w:rsid w:val="00AD3BD9"/>
    <w:rsid w:val="00AD4046"/>
    <w:rsid w:val="00AE31D0"/>
    <w:rsid w:val="00AF2C9B"/>
    <w:rsid w:val="00AF53AE"/>
    <w:rsid w:val="00AF6BFD"/>
    <w:rsid w:val="00B0361E"/>
    <w:rsid w:val="00B03D13"/>
    <w:rsid w:val="00B05EAA"/>
    <w:rsid w:val="00B256EF"/>
    <w:rsid w:val="00B25D17"/>
    <w:rsid w:val="00B26900"/>
    <w:rsid w:val="00B26FEB"/>
    <w:rsid w:val="00B3190C"/>
    <w:rsid w:val="00B346FB"/>
    <w:rsid w:val="00B35FCC"/>
    <w:rsid w:val="00B362F6"/>
    <w:rsid w:val="00B365F2"/>
    <w:rsid w:val="00B411A1"/>
    <w:rsid w:val="00B4261F"/>
    <w:rsid w:val="00B445F4"/>
    <w:rsid w:val="00B47822"/>
    <w:rsid w:val="00B51981"/>
    <w:rsid w:val="00B532C5"/>
    <w:rsid w:val="00B540C5"/>
    <w:rsid w:val="00B55D54"/>
    <w:rsid w:val="00B608AB"/>
    <w:rsid w:val="00B63AEA"/>
    <w:rsid w:val="00B64DA9"/>
    <w:rsid w:val="00B663ED"/>
    <w:rsid w:val="00B67BAD"/>
    <w:rsid w:val="00B72CDE"/>
    <w:rsid w:val="00B7711C"/>
    <w:rsid w:val="00B774CE"/>
    <w:rsid w:val="00B80155"/>
    <w:rsid w:val="00B80789"/>
    <w:rsid w:val="00B863FF"/>
    <w:rsid w:val="00B91BB8"/>
    <w:rsid w:val="00B972F6"/>
    <w:rsid w:val="00BA4F69"/>
    <w:rsid w:val="00BA7DD2"/>
    <w:rsid w:val="00BB1BDD"/>
    <w:rsid w:val="00BB5318"/>
    <w:rsid w:val="00BB71B8"/>
    <w:rsid w:val="00BC422E"/>
    <w:rsid w:val="00BC5B13"/>
    <w:rsid w:val="00BC5ED3"/>
    <w:rsid w:val="00BC7951"/>
    <w:rsid w:val="00BC7E58"/>
    <w:rsid w:val="00BD1170"/>
    <w:rsid w:val="00BD6212"/>
    <w:rsid w:val="00BD76DD"/>
    <w:rsid w:val="00BD7F74"/>
    <w:rsid w:val="00BE4C32"/>
    <w:rsid w:val="00BE719D"/>
    <w:rsid w:val="00BE76B9"/>
    <w:rsid w:val="00BF25BE"/>
    <w:rsid w:val="00BF69D4"/>
    <w:rsid w:val="00C035E3"/>
    <w:rsid w:val="00C06FCA"/>
    <w:rsid w:val="00C106D2"/>
    <w:rsid w:val="00C12729"/>
    <w:rsid w:val="00C25CFF"/>
    <w:rsid w:val="00C30E1D"/>
    <w:rsid w:val="00C34EDB"/>
    <w:rsid w:val="00C377B6"/>
    <w:rsid w:val="00C4479F"/>
    <w:rsid w:val="00C44B9C"/>
    <w:rsid w:val="00C468F1"/>
    <w:rsid w:val="00C52316"/>
    <w:rsid w:val="00C524E4"/>
    <w:rsid w:val="00C54EEB"/>
    <w:rsid w:val="00C57290"/>
    <w:rsid w:val="00C615AA"/>
    <w:rsid w:val="00C61A78"/>
    <w:rsid w:val="00C75E30"/>
    <w:rsid w:val="00C76DA6"/>
    <w:rsid w:val="00C8006D"/>
    <w:rsid w:val="00C82819"/>
    <w:rsid w:val="00C82B7F"/>
    <w:rsid w:val="00C8304C"/>
    <w:rsid w:val="00C83696"/>
    <w:rsid w:val="00C84A9B"/>
    <w:rsid w:val="00C84EAA"/>
    <w:rsid w:val="00C8550B"/>
    <w:rsid w:val="00C8589E"/>
    <w:rsid w:val="00C87B91"/>
    <w:rsid w:val="00C9417E"/>
    <w:rsid w:val="00C94352"/>
    <w:rsid w:val="00CA10A3"/>
    <w:rsid w:val="00CA17D5"/>
    <w:rsid w:val="00CA2BC8"/>
    <w:rsid w:val="00CA3711"/>
    <w:rsid w:val="00CA4BB1"/>
    <w:rsid w:val="00CA523A"/>
    <w:rsid w:val="00CA6886"/>
    <w:rsid w:val="00CA69CD"/>
    <w:rsid w:val="00CB69D6"/>
    <w:rsid w:val="00CB7373"/>
    <w:rsid w:val="00CC6252"/>
    <w:rsid w:val="00CC7AB7"/>
    <w:rsid w:val="00CD14DB"/>
    <w:rsid w:val="00CD6FB4"/>
    <w:rsid w:val="00CE1AFD"/>
    <w:rsid w:val="00CE2461"/>
    <w:rsid w:val="00CF0144"/>
    <w:rsid w:val="00CF0756"/>
    <w:rsid w:val="00CF26D7"/>
    <w:rsid w:val="00CF41E9"/>
    <w:rsid w:val="00CF42A7"/>
    <w:rsid w:val="00CF4D60"/>
    <w:rsid w:val="00CF6B9E"/>
    <w:rsid w:val="00CF6FE3"/>
    <w:rsid w:val="00D0044E"/>
    <w:rsid w:val="00D039AD"/>
    <w:rsid w:val="00D040BF"/>
    <w:rsid w:val="00D14734"/>
    <w:rsid w:val="00D148FD"/>
    <w:rsid w:val="00D17A52"/>
    <w:rsid w:val="00D209D7"/>
    <w:rsid w:val="00D216DC"/>
    <w:rsid w:val="00D252D9"/>
    <w:rsid w:val="00D31464"/>
    <w:rsid w:val="00D34E00"/>
    <w:rsid w:val="00D36121"/>
    <w:rsid w:val="00D45426"/>
    <w:rsid w:val="00D45DCC"/>
    <w:rsid w:val="00D47235"/>
    <w:rsid w:val="00D524F0"/>
    <w:rsid w:val="00D52E7D"/>
    <w:rsid w:val="00D5373F"/>
    <w:rsid w:val="00D53964"/>
    <w:rsid w:val="00D5460A"/>
    <w:rsid w:val="00D54955"/>
    <w:rsid w:val="00D54D53"/>
    <w:rsid w:val="00D57546"/>
    <w:rsid w:val="00D62742"/>
    <w:rsid w:val="00D67182"/>
    <w:rsid w:val="00D73153"/>
    <w:rsid w:val="00D77E61"/>
    <w:rsid w:val="00D80B95"/>
    <w:rsid w:val="00D8184C"/>
    <w:rsid w:val="00D85B98"/>
    <w:rsid w:val="00D872A7"/>
    <w:rsid w:val="00D91A82"/>
    <w:rsid w:val="00D921CC"/>
    <w:rsid w:val="00D9404E"/>
    <w:rsid w:val="00D954F6"/>
    <w:rsid w:val="00D9708B"/>
    <w:rsid w:val="00DA03FB"/>
    <w:rsid w:val="00DA0E66"/>
    <w:rsid w:val="00DA10DD"/>
    <w:rsid w:val="00DA17CC"/>
    <w:rsid w:val="00DA2803"/>
    <w:rsid w:val="00DA2A84"/>
    <w:rsid w:val="00DA79B7"/>
    <w:rsid w:val="00DB0625"/>
    <w:rsid w:val="00DB0900"/>
    <w:rsid w:val="00DB700E"/>
    <w:rsid w:val="00DB7651"/>
    <w:rsid w:val="00DC03D3"/>
    <w:rsid w:val="00DC13AA"/>
    <w:rsid w:val="00DC1AD6"/>
    <w:rsid w:val="00DC218D"/>
    <w:rsid w:val="00DC53A3"/>
    <w:rsid w:val="00DD10DD"/>
    <w:rsid w:val="00DD55C6"/>
    <w:rsid w:val="00DD6515"/>
    <w:rsid w:val="00DD7E61"/>
    <w:rsid w:val="00DE0F8D"/>
    <w:rsid w:val="00DE2108"/>
    <w:rsid w:val="00DE2847"/>
    <w:rsid w:val="00DE343A"/>
    <w:rsid w:val="00DE6090"/>
    <w:rsid w:val="00DE6224"/>
    <w:rsid w:val="00DE7257"/>
    <w:rsid w:val="00DE7CD5"/>
    <w:rsid w:val="00DF1D67"/>
    <w:rsid w:val="00DF431B"/>
    <w:rsid w:val="00DF4FD9"/>
    <w:rsid w:val="00DF6B6A"/>
    <w:rsid w:val="00DF719B"/>
    <w:rsid w:val="00DF7BF9"/>
    <w:rsid w:val="00DF7ED7"/>
    <w:rsid w:val="00E0446B"/>
    <w:rsid w:val="00E07A86"/>
    <w:rsid w:val="00E14C4B"/>
    <w:rsid w:val="00E16C83"/>
    <w:rsid w:val="00E1702E"/>
    <w:rsid w:val="00E23065"/>
    <w:rsid w:val="00E2771F"/>
    <w:rsid w:val="00E36ABB"/>
    <w:rsid w:val="00E377DA"/>
    <w:rsid w:val="00E4160B"/>
    <w:rsid w:val="00E43351"/>
    <w:rsid w:val="00E43920"/>
    <w:rsid w:val="00E47E36"/>
    <w:rsid w:val="00E47F0B"/>
    <w:rsid w:val="00E51AC0"/>
    <w:rsid w:val="00E52587"/>
    <w:rsid w:val="00E5575F"/>
    <w:rsid w:val="00E55D96"/>
    <w:rsid w:val="00E5793B"/>
    <w:rsid w:val="00E625E9"/>
    <w:rsid w:val="00E62FDC"/>
    <w:rsid w:val="00E64E0E"/>
    <w:rsid w:val="00E71FF0"/>
    <w:rsid w:val="00E74C8B"/>
    <w:rsid w:val="00E7691E"/>
    <w:rsid w:val="00E815D6"/>
    <w:rsid w:val="00E834F4"/>
    <w:rsid w:val="00E84656"/>
    <w:rsid w:val="00E87EDC"/>
    <w:rsid w:val="00E91F0F"/>
    <w:rsid w:val="00E92DD9"/>
    <w:rsid w:val="00E9557C"/>
    <w:rsid w:val="00E958E1"/>
    <w:rsid w:val="00E962E9"/>
    <w:rsid w:val="00E967F0"/>
    <w:rsid w:val="00E97382"/>
    <w:rsid w:val="00EA3B01"/>
    <w:rsid w:val="00EB04CD"/>
    <w:rsid w:val="00EB1DC4"/>
    <w:rsid w:val="00EB60A6"/>
    <w:rsid w:val="00EC14FF"/>
    <w:rsid w:val="00EC4183"/>
    <w:rsid w:val="00EC5F20"/>
    <w:rsid w:val="00EC7AF5"/>
    <w:rsid w:val="00ED183B"/>
    <w:rsid w:val="00ED34BF"/>
    <w:rsid w:val="00EE25FC"/>
    <w:rsid w:val="00EE2AC4"/>
    <w:rsid w:val="00EF09FD"/>
    <w:rsid w:val="00EF519F"/>
    <w:rsid w:val="00EF5632"/>
    <w:rsid w:val="00F04587"/>
    <w:rsid w:val="00F07DBD"/>
    <w:rsid w:val="00F10986"/>
    <w:rsid w:val="00F20675"/>
    <w:rsid w:val="00F24BA0"/>
    <w:rsid w:val="00F25DB1"/>
    <w:rsid w:val="00F2602F"/>
    <w:rsid w:val="00F33C02"/>
    <w:rsid w:val="00F37703"/>
    <w:rsid w:val="00F4245B"/>
    <w:rsid w:val="00F458FC"/>
    <w:rsid w:val="00F5142C"/>
    <w:rsid w:val="00F5402A"/>
    <w:rsid w:val="00F55126"/>
    <w:rsid w:val="00F5600F"/>
    <w:rsid w:val="00F61302"/>
    <w:rsid w:val="00F62A39"/>
    <w:rsid w:val="00F70A72"/>
    <w:rsid w:val="00F714EB"/>
    <w:rsid w:val="00F719BD"/>
    <w:rsid w:val="00F72D2A"/>
    <w:rsid w:val="00F73207"/>
    <w:rsid w:val="00F74813"/>
    <w:rsid w:val="00F80633"/>
    <w:rsid w:val="00F84E35"/>
    <w:rsid w:val="00F8589E"/>
    <w:rsid w:val="00F85AE4"/>
    <w:rsid w:val="00F912FD"/>
    <w:rsid w:val="00F91F93"/>
    <w:rsid w:val="00F93C1B"/>
    <w:rsid w:val="00F957C0"/>
    <w:rsid w:val="00F957F7"/>
    <w:rsid w:val="00FA0EB9"/>
    <w:rsid w:val="00FB1743"/>
    <w:rsid w:val="00FB33E9"/>
    <w:rsid w:val="00FC04CE"/>
    <w:rsid w:val="00FC2405"/>
    <w:rsid w:val="00FC66A8"/>
    <w:rsid w:val="00FC6C31"/>
    <w:rsid w:val="00FC745E"/>
    <w:rsid w:val="00FD0E79"/>
    <w:rsid w:val="00FE150C"/>
    <w:rsid w:val="00FE1742"/>
    <w:rsid w:val="00FE56C4"/>
    <w:rsid w:val="00FE61FB"/>
    <w:rsid w:val="00FF230B"/>
    <w:rsid w:val="00FF6BB5"/>
    <w:rsid w:val="00FF6C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40D0A8"/>
  <w15:chartTrackingRefBased/>
  <w15:docId w15:val="{AEC23F5E-5127-4DC1-B419-921AD847B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6"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1AD6"/>
    <w:rPr>
      <w:kern w:val="0"/>
      <w14:ligatures w14:val="none"/>
    </w:rPr>
  </w:style>
  <w:style w:type="paragraph" w:styleId="Heading1">
    <w:name w:val="heading 1"/>
    <w:basedOn w:val="Normal"/>
    <w:next w:val="Normal"/>
    <w:link w:val="Heading1Char"/>
    <w:uiPriority w:val="9"/>
    <w:qFormat/>
    <w:rsid w:val="00B445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45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6"/>
    <w:unhideWhenUsed/>
    <w:qFormat/>
    <w:rsid w:val="00B445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45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45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45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45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45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45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45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45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6"/>
    <w:rsid w:val="00B445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45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45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45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45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45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45F4"/>
    <w:rPr>
      <w:rFonts w:eastAsiaTheme="majorEastAsia" w:cstheme="majorBidi"/>
      <w:color w:val="272727" w:themeColor="text1" w:themeTint="D8"/>
    </w:rPr>
  </w:style>
  <w:style w:type="paragraph" w:styleId="Title">
    <w:name w:val="Title"/>
    <w:basedOn w:val="Normal"/>
    <w:next w:val="Normal"/>
    <w:link w:val="TitleChar"/>
    <w:uiPriority w:val="10"/>
    <w:qFormat/>
    <w:rsid w:val="00B445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45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45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45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45F4"/>
    <w:pPr>
      <w:spacing w:before="160"/>
      <w:jc w:val="center"/>
    </w:pPr>
    <w:rPr>
      <w:i/>
      <w:iCs/>
      <w:color w:val="404040" w:themeColor="text1" w:themeTint="BF"/>
    </w:rPr>
  </w:style>
  <w:style w:type="character" w:customStyle="1" w:styleId="QuoteChar">
    <w:name w:val="Quote Char"/>
    <w:basedOn w:val="DefaultParagraphFont"/>
    <w:link w:val="Quote"/>
    <w:uiPriority w:val="29"/>
    <w:rsid w:val="00B445F4"/>
    <w:rPr>
      <w:i/>
      <w:iCs/>
      <w:color w:val="404040" w:themeColor="text1" w:themeTint="BF"/>
    </w:rPr>
  </w:style>
  <w:style w:type="paragraph" w:styleId="ListParagraph">
    <w:name w:val="List Paragraph"/>
    <w:basedOn w:val="Normal"/>
    <w:uiPriority w:val="34"/>
    <w:qFormat/>
    <w:rsid w:val="00B445F4"/>
    <w:pPr>
      <w:ind w:left="720"/>
      <w:contextualSpacing/>
    </w:pPr>
  </w:style>
  <w:style w:type="character" w:styleId="IntenseEmphasis">
    <w:name w:val="Intense Emphasis"/>
    <w:basedOn w:val="DefaultParagraphFont"/>
    <w:uiPriority w:val="21"/>
    <w:qFormat/>
    <w:rsid w:val="00B445F4"/>
    <w:rPr>
      <w:i/>
      <w:iCs/>
      <w:color w:val="0F4761" w:themeColor="accent1" w:themeShade="BF"/>
    </w:rPr>
  </w:style>
  <w:style w:type="paragraph" w:styleId="IntenseQuote">
    <w:name w:val="Intense Quote"/>
    <w:basedOn w:val="Normal"/>
    <w:next w:val="Normal"/>
    <w:link w:val="IntenseQuoteChar"/>
    <w:uiPriority w:val="30"/>
    <w:qFormat/>
    <w:rsid w:val="00B445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45F4"/>
    <w:rPr>
      <w:i/>
      <w:iCs/>
      <w:color w:val="0F4761" w:themeColor="accent1" w:themeShade="BF"/>
    </w:rPr>
  </w:style>
  <w:style w:type="character" w:styleId="IntenseReference">
    <w:name w:val="Intense Reference"/>
    <w:basedOn w:val="DefaultParagraphFont"/>
    <w:uiPriority w:val="32"/>
    <w:qFormat/>
    <w:rsid w:val="00B445F4"/>
    <w:rPr>
      <w:b/>
      <w:bCs/>
      <w:smallCaps/>
      <w:color w:val="0F4761" w:themeColor="accent1" w:themeShade="BF"/>
      <w:spacing w:val="5"/>
    </w:rPr>
  </w:style>
  <w:style w:type="paragraph" w:styleId="NormalWeb">
    <w:name w:val="Normal (Web)"/>
    <w:basedOn w:val="Normal"/>
    <w:uiPriority w:val="99"/>
    <w:unhideWhenUsed/>
    <w:rsid w:val="00B445F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445F4"/>
    <w:rPr>
      <w:color w:val="0000FF"/>
      <w:u w:val="single"/>
    </w:rPr>
  </w:style>
  <w:style w:type="paragraph" w:styleId="TOC1">
    <w:name w:val="toc 1"/>
    <w:basedOn w:val="Normal"/>
    <w:next w:val="Normal"/>
    <w:autoRedefine/>
    <w:uiPriority w:val="39"/>
    <w:rsid w:val="00CB7373"/>
    <w:pPr>
      <w:tabs>
        <w:tab w:val="right" w:pos="8370"/>
        <w:tab w:val="right" w:leader="dot" w:pos="14400"/>
      </w:tabs>
      <w:spacing w:after="0" w:line="240" w:lineRule="auto"/>
      <w:ind w:firstLine="86"/>
    </w:pPr>
    <w:rPr>
      <w:rFonts w:ascii="Times New Roman" w:eastAsia="Times New Roman" w:hAnsi="Times New Roman" w:cs="Arial"/>
      <w:sz w:val="24"/>
      <w:szCs w:val="24"/>
    </w:rPr>
  </w:style>
  <w:style w:type="paragraph" w:styleId="TOC2">
    <w:name w:val="toc 2"/>
    <w:basedOn w:val="Normal"/>
    <w:next w:val="Normal"/>
    <w:autoRedefine/>
    <w:uiPriority w:val="39"/>
    <w:rsid w:val="001C1E07"/>
    <w:pPr>
      <w:tabs>
        <w:tab w:val="right" w:leader="dot" w:pos="8630"/>
      </w:tabs>
      <w:spacing w:after="0" w:line="240" w:lineRule="auto"/>
      <w:ind w:left="245" w:firstLine="475"/>
    </w:pPr>
    <w:rPr>
      <w:rFonts w:ascii="Arial" w:eastAsia="Times New Roman" w:hAnsi="Arial" w:cs="Arial"/>
      <w:sz w:val="24"/>
      <w:szCs w:val="24"/>
    </w:rPr>
  </w:style>
  <w:style w:type="character" w:styleId="Strong">
    <w:name w:val="Strong"/>
    <w:basedOn w:val="DefaultParagraphFont"/>
    <w:uiPriority w:val="22"/>
    <w:qFormat/>
    <w:rsid w:val="00B445F4"/>
    <w:rPr>
      <w:b/>
      <w:bCs/>
    </w:rPr>
  </w:style>
  <w:style w:type="character" w:styleId="Emphasis">
    <w:name w:val="Emphasis"/>
    <w:basedOn w:val="DefaultParagraphFont"/>
    <w:uiPriority w:val="20"/>
    <w:qFormat/>
    <w:rsid w:val="00B445F4"/>
    <w:rPr>
      <w:i/>
      <w:iCs/>
    </w:rPr>
  </w:style>
  <w:style w:type="character" w:styleId="UnresolvedMention">
    <w:name w:val="Unresolved Mention"/>
    <w:basedOn w:val="DefaultParagraphFont"/>
    <w:uiPriority w:val="99"/>
    <w:semiHidden/>
    <w:unhideWhenUsed/>
    <w:rsid w:val="00DA17CC"/>
    <w:rPr>
      <w:color w:val="605E5C"/>
      <w:shd w:val="clear" w:color="auto" w:fill="E1DFDD"/>
    </w:rPr>
  </w:style>
  <w:style w:type="paragraph" w:styleId="BalloonText">
    <w:name w:val="Balloon Text"/>
    <w:basedOn w:val="Normal"/>
    <w:link w:val="BalloonTextChar"/>
    <w:uiPriority w:val="99"/>
    <w:semiHidden/>
    <w:unhideWhenUsed/>
    <w:rsid w:val="00DA17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A17CC"/>
    <w:rPr>
      <w:rFonts w:ascii="Segoe UI" w:hAnsi="Segoe UI" w:cs="Segoe UI"/>
      <w:kern w:val="0"/>
      <w:sz w:val="18"/>
      <w:szCs w:val="18"/>
      <w14:ligatures w14:val="none"/>
    </w:rPr>
  </w:style>
  <w:style w:type="character" w:styleId="FollowedHyperlink">
    <w:name w:val="FollowedHyperlink"/>
    <w:basedOn w:val="DefaultParagraphFont"/>
    <w:uiPriority w:val="99"/>
    <w:semiHidden/>
    <w:unhideWhenUsed/>
    <w:rsid w:val="00DA17CC"/>
    <w:rPr>
      <w:color w:val="96607D" w:themeColor="followedHyperlink"/>
      <w:u w:val="single"/>
    </w:rPr>
  </w:style>
  <w:style w:type="paragraph" w:customStyle="1" w:styleId="Default">
    <w:name w:val="Default"/>
    <w:rsid w:val="00DA17CC"/>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hlfld-contribauthor">
    <w:name w:val="hlfld-contribauthor"/>
    <w:basedOn w:val="DefaultParagraphFont"/>
    <w:rsid w:val="00DA17CC"/>
  </w:style>
  <w:style w:type="character" w:customStyle="1" w:styleId="nlmgiven-names">
    <w:name w:val="nlm_given-names"/>
    <w:basedOn w:val="DefaultParagraphFont"/>
    <w:rsid w:val="00DA17CC"/>
  </w:style>
  <w:style w:type="character" w:customStyle="1" w:styleId="nlmyear">
    <w:name w:val="nlm_year"/>
    <w:basedOn w:val="DefaultParagraphFont"/>
    <w:rsid w:val="00DA17CC"/>
  </w:style>
  <w:style w:type="character" w:customStyle="1" w:styleId="nlmarticle-title">
    <w:name w:val="nlm_article-title"/>
    <w:basedOn w:val="DefaultParagraphFont"/>
    <w:rsid w:val="00DA17CC"/>
  </w:style>
  <w:style w:type="character" w:customStyle="1" w:styleId="nlmfpage">
    <w:name w:val="nlm_fpage"/>
    <w:basedOn w:val="DefaultParagraphFont"/>
    <w:rsid w:val="00DA17CC"/>
  </w:style>
  <w:style w:type="character" w:customStyle="1" w:styleId="nlmlpage">
    <w:name w:val="nlm_lpage"/>
    <w:basedOn w:val="DefaultParagraphFont"/>
    <w:rsid w:val="00DA17CC"/>
  </w:style>
  <w:style w:type="paragraph" w:customStyle="1" w:styleId="nova-e-listitem">
    <w:name w:val="nova-e-list__item"/>
    <w:basedOn w:val="Normal"/>
    <w:rsid w:val="00DA17C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right">
    <w:name w:val="text-right"/>
    <w:basedOn w:val="Normal"/>
    <w:rsid w:val="00DA17C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DA17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7CC"/>
    <w:rPr>
      <w:kern w:val="0"/>
      <w14:ligatures w14:val="none"/>
    </w:rPr>
  </w:style>
  <w:style w:type="paragraph" w:styleId="Footer">
    <w:name w:val="footer"/>
    <w:basedOn w:val="Normal"/>
    <w:link w:val="FooterChar"/>
    <w:uiPriority w:val="99"/>
    <w:unhideWhenUsed/>
    <w:rsid w:val="00DA17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7CC"/>
    <w:rPr>
      <w:kern w:val="0"/>
      <w14:ligatures w14:val="none"/>
    </w:rPr>
  </w:style>
  <w:style w:type="character" w:customStyle="1" w:styleId="abt-citation">
    <w:name w:val="abt-citation"/>
    <w:basedOn w:val="DefaultParagraphFont"/>
    <w:rsid w:val="00DA17CC"/>
  </w:style>
  <w:style w:type="paragraph" w:customStyle="1" w:styleId="BlueAccessible">
    <w:name w:val="Blue Accessible"/>
    <w:basedOn w:val="BodyText"/>
    <w:next w:val="BodyText"/>
    <w:link w:val="BlueAccessibleChar"/>
    <w:uiPriority w:val="1"/>
    <w:rsid w:val="00DA17CC"/>
    <w:rPr>
      <w:rFonts w:cs="Open Sans"/>
      <w:color w:val="0033CC"/>
    </w:rPr>
  </w:style>
  <w:style w:type="paragraph" w:styleId="BodyText">
    <w:name w:val="Body Text"/>
    <w:basedOn w:val="Normal"/>
    <w:link w:val="BodyTextChar"/>
    <w:qFormat/>
    <w:rsid w:val="00DA17CC"/>
    <w:pPr>
      <w:spacing w:after="120" w:line="240" w:lineRule="auto"/>
    </w:pPr>
    <w:rPr>
      <w:rFonts w:ascii="Open Sans" w:hAnsi="Open Sans"/>
      <w:szCs w:val="24"/>
    </w:rPr>
  </w:style>
  <w:style w:type="character" w:customStyle="1" w:styleId="BodyTextChar">
    <w:name w:val="Body Text Char"/>
    <w:basedOn w:val="DefaultParagraphFont"/>
    <w:link w:val="BodyText"/>
    <w:rsid w:val="00DA17CC"/>
    <w:rPr>
      <w:rFonts w:ascii="Open Sans" w:hAnsi="Open Sans"/>
      <w:kern w:val="0"/>
      <w:szCs w:val="24"/>
      <w14:ligatures w14:val="none"/>
    </w:rPr>
  </w:style>
  <w:style w:type="character" w:customStyle="1" w:styleId="BlueAccessibleChar">
    <w:name w:val="Blue Accessible Char"/>
    <w:basedOn w:val="BodyTextChar"/>
    <w:link w:val="BlueAccessible"/>
    <w:uiPriority w:val="1"/>
    <w:rsid w:val="00DA17CC"/>
    <w:rPr>
      <w:rFonts w:ascii="Open Sans" w:hAnsi="Open Sans" w:cs="Open Sans"/>
      <w:color w:val="0033CC"/>
      <w:kern w:val="0"/>
      <w:szCs w:val="24"/>
      <w14:ligatures w14:val="none"/>
    </w:rPr>
  </w:style>
  <w:style w:type="character" w:styleId="CommentReference">
    <w:name w:val="annotation reference"/>
    <w:basedOn w:val="DefaultParagraphFont"/>
    <w:uiPriority w:val="99"/>
    <w:semiHidden/>
    <w:unhideWhenUsed/>
    <w:rsid w:val="00DA17CC"/>
    <w:rPr>
      <w:sz w:val="16"/>
      <w:szCs w:val="16"/>
    </w:rPr>
  </w:style>
  <w:style w:type="paragraph" w:styleId="CommentText">
    <w:name w:val="annotation text"/>
    <w:basedOn w:val="Normal"/>
    <w:link w:val="CommentTextChar"/>
    <w:uiPriority w:val="99"/>
    <w:semiHidden/>
    <w:unhideWhenUsed/>
    <w:rsid w:val="00DA17CC"/>
    <w:pPr>
      <w:spacing w:line="240" w:lineRule="auto"/>
    </w:pPr>
    <w:rPr>
      <w:sz w:val="20"/>
      <w:szCs w:val="20"/>
    </w:rPr>
  </w:style>
  <w:style w:type="character" w:customStyle="1" w:styleId="CommentTextChar">
    <w:name w:val="Comment Text Char"/>
    <w:basedOn w:val="DefaultParagraphFont"/>
    <w:link w:val="CommentText"/>
    <w:uiPriority w:val="99"/>
    <w:semiHidden/>
    <w:rsid w:val="00DA17CC"/>
    <w:rPr>
      <w:kern w:val="0"/>
      <w:sz w:val="20"/>
      <w:szCs w:val="20"/>
      <w14:ligatures w14:val="none"/>
    </w:rPr>
  </w:style>
  <w:style w:type="character" w:customStyle="1" w:styleId="jpfdse">
    <w:name w:val="jpfdse"/>
    <w:basedOn w:val="DefaultParagraphFont"/>
    <w:rsid w:val="00DA17CC"/>
  </w:style>
  <w:style w:type="paragraph" w:styleId="CommentSubject">
    <w:name w:val="annotation subject"/>
    <w:basedOn w:val="CommentText"/>
    <w:next w:val="CommentText"/>
    <w:link w:val="CommentSubjectChar"/>
    <w:uiPriority w:val="99"/>
    <w:semiHidden/>
    <w:unhideWhenUsed/>
    <w:rsid w:val="00DA17CC"/>
    <w:rPr>
      <w:b/>
      <w:bCs/>
    </w:rPr>
  </w:style>
  <w:style w:type="character" w:customStyle="1" w:styleId="CommentSubjectChar">
    <w:name w:val="Comment Subject Char"/>
    <w:basedOn w:val="CommentTextChar"/>
    <w:link w:val="CommentSubject"/>
    <w:uiPriority w:val="99"/>
    <w:semiHidden/>
    <w:rsid w:val="00DA17CC"/>
    <w:rPr>
      <w:b/>
      <w:bCs/>
      <w:kern w:val="0"/>
      <w:sz w:val="20"/>
      <w:szCs w:val="20"/>
      <w14:ligatures w14:val="none"/>
    </w:rPr>
  </w:style>
  <w:style w:type="paragraph" w:styleId="Revision">
    <w:name w:val="Revision"/>
    <w:hidden/>
    <w:uiPriority w:val="99"/>
    <w:semiHidden/>
    <w:rsid w:val="00DA17CC"/>
    <w:pPr>
      <w:spacing w:after="0" w:line="240" w:lineRule="auto"/>
    </w:pPr>
    <w:rPr>
      <w:kern w:val="0"/>
      <w14:ligatures w14:val="none"/>
    </w:rPr>
  </w:style>
  <w:style w:type="character" w:customStyle="1" w:styleId="anchor-text">
    <w:name w:val="anchor-text"/>
    <w:basedOn w:val="DefaultParagraphFont"/>
    <w:rsid w:val="00DA17CC"/>
  </w:style>
  <w:style w:type="paragraph" w:customStyle="1" w:styleId="Style1">
    <w:name w:val="Style1"/>
    <w:basedOn w:val="Footer"/>
    <w:qFormat/>
    <w:rsid w:val="006E2B7F"/>
    <w:pPr>
      <w:jc w:val="center"/>
    </w:pPr>
    <w:rPr>
      <w:rFonts w:ascii="Times New Roman" w:hAnsi="Times New Roman"/>
      <w:sz w:val="24"/>
    </w:rPr>
  </w:style>
  <w:style w:type="paragraph" w:customStyle="1" w:styleId="Style2">
    <w:name w:val="Style2"/>
    <w:basedOn w:val="Footer"/>
    <w:qFormat/>
    <w:rsid w:val="006E2B7F"/>
    <w:pPr>
      <w:jc w:val="center"/>
    </w:pPr>
    <w:rPr>
      <w:rFonts w:ascii="Times New Roman" w:hAnsi="Times New Roman"/>
      <w:sz w:val="24"/>
    </w:rPr>
  </w:style>
  <w:style w:type="paragraph" w:styleId="TOC3">
    <w:name w:val="toc 3"/>
    <w:basedOn w:val="Normal"/>
    <w:next w:val="Normal"/>
    <w:autoRedefine/>
    <w:uiPriority w:val="39"/>
    <w:unhideWhenUsed/>
    <w:rsid w:val="00007B4A"/>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5016492">
      <w:bodyDiv w:val="1"/>
      <w:marLeft w:val="0"/>
      <w:marRight w:val="0"/>
      <w:marTop w:val="0"/>
      <w:marBottom w:val="0"/>
      <w:divBdr>
        <w:top w:val="none" w:sz="0" w:space="0" w:color="auto"/>
        <w:left w:val="none" w:sz="0" w:space="0" w:color="auto"/>
        <w:bottom w:val="none" w:sz="0" w:space="0" w:color="auto"/>
        <w:right w:val="none" w:sz="0" w:space="0" w:color="auto"/>
      </w:divBdr>
    </w:div>
    <w:div w:id="1490361004">
      <w:bodyDiv w:val="1"/>
      <w:marLeft w:val="0"/>
      <w:marRight w:val="0"/>
      <w:marTop w:val="0"/>
      <w:marBottom w:val="0"/>
      <w:divBdr>
        <w:top w:val="none" w:sz="0" w:space="0" w:color="auto"/>
        <w:left w:val="none" w:sz="0" w:space="0" w:color="auto"/>
        <w:bottom w:val="none" w:sz="0" w:space="0" w:color="auto"/>
        <w:right w:val="none" w:sz="0" w:space="0" w:color="auto"/>
      </w:divBdr>
    </w:div>
    <w:div w:id="2129926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3102/0013189X019005002" TargetMode="External"/><Relationship Id="rId21" Type="http://schemas.openxmlformats.org/officeDocument/2006/relationships/hyperlink" Target="https://doi.org/10.1016/S0742-051X(99)00062-1" TargetMode="External"/><Relationship Id="rId42" Type="http://schemas.openxmlformats.org/officeDocument/2006/relationships/hyperlink" Target="https://doi.org/10.1080/1034912X.2015.1029877" TargetMode="External"/><Relationship Id="rId47" Type="http://schemas.openxmlformats.org/officeDocument/2006/relationships/hyperlink" Target="https://doi.org/10.1177%2F1476718X20911980" TargetMode="External"/><Relationship Id="rId63" Type="http://schemas.openxmlformats.org/officeDocument/2006/relationships/hyperlink" Target="https://doi.org/10.1038/npp.2009.115" TargetMode="External"/><Relationship Id="rId68" Type="http://schemas.openxmlformats.org/officeDocument/2006/relationships/hyperlink" Target="https://doi.org/10.1007/s10643-020-01017-9" TargetMode="External"/><Relationship Id="rId2" Type="http://schemas.openxmlformats.org/officeDocument/2006/relationships/numbering" Target="numbering.xml"/><Relationship Id="rId16" Type="http://schemas.openxmlformats.org/officeDocument/2006/relationships/hyperlink" Target="http://dx.doi.org/10.14689/ejer.2014.54.3" TargetMode="External"/><Relationship Id="rId29" Type="http://schemas.openxmlformats.org/officeDocument/2006/relationships/hyperlink" Target="https://doi.org/10.1177/0888406413505873" TargetMode="External"/><Relationship Id="rId11" Type="http://schemas.openxmlformats.org/officeDocument/2006/relationships/hyperlink" Target="https://www.tandfonline.com/doi/full/10.1080/2331186X.2018.1549005" TargetMode="External"/><Relationship Id="rId24" Type="http://schemas.openxmlformats.org/officeDocument/2006/relationships/hyperlink" Target="https://doi.org/10.1080/13603116.2016.1223183" TargetMode="External"/><Relationship Id="rId32" Type="http://schemas.openxmlformats.org/officeDocument/2006/relationships/hyperlink" Target="https://doi.org/10.1177/0271121413477498" TargetMode="External"/><Relationship Id="rId37" Type="http://schemas.openxmlformats.org/officeDocument/2006/relationships/hyperlink" Target="https://doi.org/10.1080/03004430.2011.602191" TargetMode="External"/><Relationship Id="rId40" Type="http://schemas.openxmlformats.org/officeDocument/2006/relationships/hyperlink" Target="https://doi.org/10.1080/13814788.2017.1375092" TargetMode="External"/><Relationship Id="rId45" Type="http://schemas.openxmlformats.org/officeDocument/2006/relationships/hyperlink" Target="https://doi.org/10.1177/0271121419846342" TargetMode="External"/><Relationship Id="rId53" Type="http://schemas.openxmlformats.org/officeDocument/2006/relationships/hyperlink" Target="https://doi.org/10.1111/1471-3802.12480" TargetMode="External"/><Relationship Id="rId58" Type="http://schemas.openxmlformats.org/officeDocument/2006/relationships/hyperlink" Target="https://doi.org/10.7916/D8571C1C" TargetMode="External"/><Relationship Id="rId66" Type="http://schemas.openxmlformats.org/officeDocument/2006/relationships/hyperlink" Target="https://doi.org/10.1007/s10643-018-0900-3" TargetMode="External"/><Relationship Id="rId74" Type="http://schemas.openxmlformats.org/officeDocument/2006/relationships/image" Target="media/image3.png"/><Relationship Id="rId5" Type="http://schemas.openxmlformats.org/officeDocument/2006/relationships/webSettings" Target="webSettings.xml"/><Relationship Id="rId61" Type="http://schemas.openxmlformats.org/officeDocument/2006/relationships/hyperlink" Target="https://eclre.org/media/88372/strain_what_we_know_.pdf" TargetMode="External"/><Relationship Id="rId19" Type="http://schemas.openxmlformats.org/officeDocument/2006/relationships/hyperlink" Target="https://doi.org/10.1080/14792779943000116" TargetMode="External"/><Relationship Id="rId14" Type="http://schemas.openxmlformats.org/officeDocument/2006/relationships/footer" Target="footer2.xml"/><Relationship Id="rId22" Type="http://schemas.openxmlformats.org/officeDocument/2006/relationships/hyperlink" Target="https://doi.org/10.1002/cne.21974" TargetMode="External"/><Relationship Id="rId27" Type="http://schemas.openxmlformats.org/officeDocument/2006/relationships/hyperlink" Target="https://obamawhitehouse.archives.gov/sites/default/files/docs/early_childhood_report_date_final_non-embargo.pdf" TargetMode="External"/><Relationship Id="rId30" Type="http://schemas.openxmlformats.org/officeDocument/2006/relationships/hyperlink" Target="https://doi.org/10.26522/jitp.v18i.3913" TargetMode="External"/><Relationship Id="rId35" Type="http://schemas.openxmlformats.org/officeDocument/2006/relationships/hyperlink" Target="https://doi.org/10.5539/jel.v3n4p49" TargetMode="External"/><Relationship Id="rId43" Type="http://schemas.openxmlformats.org/officeDocument/2006/relationships/hyperlink" Target="https://doi.org/10.1016/j.neuroimage.2007.12.053" TargetMode="External"/><Relationship Id="rId48" Type="http://schemas.openxmlformats.org/officeDocument/2006/relationships/hyperlink" Target="https://doi.org/10.1177/0271121413502398" TargetMode="External"/><Relationship Id="rId56" Type="http://schemas.openxmlformats.org/officeDocument/2006/relationships/hyperlink" Target="https://doi.org/10.17226/9824" TargetMode="External"/><Relationship Id="rId64" Type="http://schemas.openxmlformats.org/officeDocument/2006/relationships/hyperlink" Target="https://sites.ed.gov/idea/about-idea/" TargetMode="External"/><Relationship Id="rId69" Type="http://schemas.openxmlformats.org/officeDocument/2006/relationships/hyperlink" Target="https://doi.org/10.1080/2331186X.2020.1791560" TargetMode="External"/><Relationship Id="rId8" Type="http://schemas.openxmlformats.org/officeDocument/2006/relationships/footer" Target="footer1.xml"/><Relationship Id="rId51" Type="http://schemas.openxmlformats.org/officeDocument/2006/relationships/hyperlink" Target="https://doi.org/10.1177/1053815111430094" TargetMode="External"/><Relationship Id="rId72" Type="http://schemas.openxmlformats.org/officeDocument/2006/relationships/hyperlink" Target="mailto:shayes22@utk.edu" TargetMode="External"/><Relationship Id="rId3" Type="http://schemas.openxmlformats.org/officeDocument/2006/relationships/styles" Target="styles.xml"/><Relationship Id="rId12" Type="http://schemas.openxmlformats.org/officeDocument/2006/relationships/hyperlink" Target="https://www.ecfr.gov/current/title-34/subtitle-B/chapter-III/part-300/subpart-B/subject-group-ECFRce691c806652b84/section-300.114" TargetMode="External"/><Relationship Id="rId17" Type="http://schemas.openxmlformats.org/officeDocument/2006/relationships/hyperlink" Target="https://doi.org/10.1002/hbe2.195" TargetMode="External"/><Relationship Id="rId25" Type="http://schemas.openxmlformats.org/officeDocument/2006/relationships/hyperlink" Target="http://dx.doi.org/10.1163/9789004431171_008" TargetMode="External"/><Relationship Id="rId33" Type="http://schemas.openxmlformats.org/officeDocument/2006/relationships/hyperlink" Target="https://doi.org/10.1007/s10643-021-01282-2" TargetMode="External"/><Relationship Id="rId38" Type="http://schemas.openxmlformats.org/officeDocument/2006/relationships/hyperlink" Target="https://www.ecfr.gov/current/title-34/subtitle-B/chapter-III/part-300/subpart-B/subject-group-ECFRce691c806652b84/section-300.114" TargetMode="External"/><Relationship Id="rId46" Type="http://schemas.openxmlformats.org/officeDocument/2006/relationships/hyperlink" Target="https://doi:10.1007/s10984-013-9144-8" TargetMode="External"/><Relationship Id="rId59" Type="http://schemas.openxmlformats.org/officeDocument/2006/relationships/hyperlink" Target="https://doi.org/10.1097/IYC.0000000000000030" TargetMode="External"/><Relationship Id="rId67" Type="http://schemas.openxmlformats.org/officeDocument/2006/relationships/hyperlink" Target="https://cscce.berkeley.edu/wp-content/uploads/2022/04/Early-Childhood-Workforce-Index-2018.pdf" TargetMode="External"/><Relationship Id="rId20" Type="http://schemas.openxmlformats.org/officeDocument/2006/relationships/hyperlink" Target="https://doi.org/10.4135/9781483381411" TargetMode="External"/><Relationship Id="rId41" Type="http://schemas.openxmlformats.org/officeDocument/2006/relationships/hyperlink" Target="https://www.researchgate.net/deref/http%3A%2F%2Fdx.doi.org%2F10.1080%2F02568543.2017.1309480" TargetMode="External"/><Relationship Id="rId54" Type="http://schemas.openxmlformats.org/officeDocument/2006/relationships/hyperlink" Target="https://doi.org/10.1111/1471-3802.12116" TargetMode="External"/><Relationship Id="rId62" Type="http://schemas.openxmlformats.org/officeDocument/2006/relationships/hyperlink" Target="https://doi.org/10.1177/0271121417711531" TargetMode="External"/><Relationship Id="rId70" Type="http://schemas.openxmlformats.org/officeDocument/2006/relationships/image" Target="media/image1.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111/1467-8578.12211" TargetMode="External"/><Relationship Id="rId23" Type="http://schemas.openxmlformats.org/officeDocument/2006/relationships/hyperlink" Target="https://doi.org/10.1177%2F0271121415583048" TargetMode="External"/><Relationship Id="rId28" Type="http://schemas.openxmlformats.org/officeDocument/2006/relationships/hyperlink" Target="https://www.naeyc.org/sites/default/files/globally-shared/downloads/PDFs/resources/position-statements/DEC_NAEYC_ECSummary_A.pdf" TargetMode="External"/><Relationship Id="rId36" Type="http://schemas.openxmlformats.org/officeDocument/2006/relationships/hyperlink" Target="https://doi.org/10.1177/1049732305276687" TargetMode="External"/><Relationship Id="rId49" Type="http://schemas.openxmlformats.org/officeDocument/2006/relationships/hyperlink" Target="https://www.naeyc.org/defining-recognizing-high-quality-early-learning-programs" TargetMode="External"/><Relationship Id="rId57" Type="http://schemas.openxmlformats.org/officeDocument/2006/relationships/hyperlink" Target="https://doi.org/10.1080/10901027.2017.1415238" TargetMode="External"/><Relationship Id="rId10" Type="http://schemas.openxmlformats.org/officeDocument/2006/relationships/hyperlink" Target="https://www.tandfonline.com/doi/full/10.1080/2331186X.2018.1549005" TargetMode="External"/><Relationship Id="rId31" Type="http://schemas.openxmlformats.org/officeDocument/2006/relationships/hyperlink" Target="https://doi.org/10.1177/1524839903258885" TargetMode="External"/><Relationship Id="rId44" Type="http://schemas.openxmlformats.org/officeDocument/2006/relationships/hyperlink" Target="https://doi.org/10.1177/0271121414566014" TargetMode="External"/><Relationship Id="rId52" Type="http://schemas.openxmlformats.org/officeDocument/2006/relationships/hyperlink" Target="https://doi.org/10.1352/2326-6988-5.2.121" TargetMode="External"/><Relationship Id="rId60" Type="http://schemas.openxmlformats.org/officeDocument/2006/relationships/hyperlink" Target="https://doi.org/10.1177/1053815111429970" TargetMode="External"/><Relationship Id="rId65" Type="http://schemas.openxmlformats.org/officeDocument/2006/relationships/hyperlink" Target="https://www2.ed.gov/policy/speced/guid/earlylearning/joint-statement-full-text.pdf" TargetMode="External"/><Relationship Id="rId73" Type="http://schemas.openxmlformats.org/officeDocument/2006/relationships/hyperlink" Target="mailto:shayes22@utk.edu" TargetMode="External"/><Relationship Id="rId4" Type="http://schemas.openxmlformats.org/officeDocument/2006/relationships/settings" Target="settings.xml"/><Relationship Id="rId9" Type="http://schemas.openxmlformats.org/officeDocument/2006/relationships/hyperlink" Target="https://www.ecfr.gov/current/title-34/subtitle-B/chapter-III/part-300/subpart-B/subject-group-ECFRce691c806652b84/section-300.114" TargetMode="External"/><Relationship Id="rId13" Type="http://schemas.openxmlformats.org/officeDocument/2006/relationships/hyperlink" Target="https://www.ecfr.gov/current/title-34/subtitle-B/chapter-III/part-300/subpart-B/subject-group-ECFRce691c806652b84/section-300.114" TargetMode="External"/><Relationship Id="rId18" Type="http://schemas.openxmlformats.org/officeDocument/2006/relationships/hyperlink" Target="https://doi.org/10.1002/hbe2.195" TargetMode="External"/><Relationship Id="rId39" Type="http://schemas.openxmlformats.org/officeDocument/2006/relationships/hyperlink" Target="https://doi.org/10.1177/0956797614538978" TargetMode="External"/><Relationship Id="rId34" Type="http://schemas.openxmlformats.org/officeDocument/2006/relationships/hyperlink" Target="https://doi.org/10.1177/1053815108317962" TargetMode="External"/><Relationship Id="rId50" Type="http://schemas.openxmlformats.org/officeDocument/2006/relationships/hyperlink" Target="https://doi.org/10.1177%2F027112140002000104" TargetMode="External"/><Relationship Id="rId55" Type="http://schemas.openxmlformats.org/officeDocument/2006/relationships/hyperlink" Target="https://doi.org/10.4135/9781412961288"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EE7C5-D91A-40DD-A952-43561E7F3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99</Pages>
  <Words>23599</Words>
  <Characters>140652</Characters>
  <Application>Microsoft Office Word</Application>
  <DocSecurity>0</DocSecurity>
  <Lines>1900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Sherry Walker</dc:creator>
  <cp:keywords/>
  <dc:description/>
  <cp:lastModifiedBy>Sherman, Abby L</cp:lastModifiedBy>
  <cp:revision>13</cp:revision>
  <dcterms:created xsi:type="dcterms:W3CDTF">2024-04-10T00:54:00Z</dcterms:created>
  <dcterms:modified xsi:type="dcterms:W3CDTF">2024-04-12T12:34:00Z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b8d8c7cd-62b0-4a05-b767-ac994a19d5fa</vt:lpwstr>
  </property>
</Properties>
</file>