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26FD" w:rsidRPr="003604FF" w:rsidRDefault="00D826FD" w:rsidP="003604FF">
      <w:pPr>
        <w:widowControl w:val="0"/>
        <w:autoSpaceDE w:val="0"/>
        <w:autoSpaceDN w:val="0"/>
        <w:adjustRightInd w:val="0"/>
        <w:spacing w:line="480" w:lineRule="auto"/>
        <w:jc w:val="center"/>
        <w:rPr>
          <w:rFonts w:ascii="Baskerville" w:eastAsia="Times New Roman" w:hAnsi="Baskerville" w:cs="Times New Roman"/>
          <w:b/>
          <w:lang w:bidi="en-US"/>
        </w:rPr>
      </w:pPr>
      <w:r w:rsidRPr="003604FF">
        <w:rPr>
          <w:rFonts w:ascii="Baskerville" w:eastAsia="Times New Roman" w:hAnsi="Baskerville" w:cs="Times New Roman"/>
          <w:b/>
          <w:lang w:bidi="en-US"/>
        </w:rPr>
        <w:t>The Sound of Fury:</w:t>
      </w:r>
    </w:p>
    <w:p w:rsidR="001D5017" w:rsidRPr="003604FF" w:rsidRDefault="005F1D27" w:rsidP="005F1D27">
      <w:pPr>
        <w:spacing w:line="480" w:lineRule="auto"/>
        <w:jc w:val="center"/>
        <w:rPr>
          <w:rFonts w:ascii="Baskerville" w:eastAsia="Times New Roman" w:hAnsi="Baskerville" w:cs="Times New Roman"/>
          <w:b/>
          <w:lang w:bidi="en-US"/>
        </w:rPr>
      </w:pPr>
      <w:r w:rsidRPr="003604FF">
        <w:rPr>
          <w:rFonts w:ascii="Baskerville" w:eastAsia="Times New Roman" w:hAnsi="Baskerville" w:cs="Times New Roman"/>
          <w:b/>
          <w:lang w:bidi="en-US"/>
        </w:rPr>
        <w:t>Teaching, Tempers, and Privileged Resistance</w:t>
      </w:r>
    </w:p>
    <w:p w:rsidR="00D826FD" w:rsidRPr="003604FF"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I attended high school in a small Southern town during the period of federally man</w:t>
      </w:r>
      <w:r w:rsidR="00351B91">
        <w:rPr>
          <w:rFonts w:ascii="Baskerville" w:eastAsia="Times New Roman" w:hAnsi="Baskerville" w:cs="Times New Roman"/>
          <w:szCs w:val="20"/>
        </w:rPr>
        <w:t>dated desegregation in the mid-</w:t>
      </w:r>
      <w:r w:rsidRPr="003604FF">
        <w:rPr>
          <w:rFonts w:ascii="Baskerville" w:eastAsia="Times New Roman" w:hAnsi="Baskerville" w:cs="Times New Roman"/>
          <w:szCs w:val="20"/>
        </w:rPr>
        <w:t>1960s. Chapel Hill’s appro</w:t>
      </w:r>
      <w:r w:rsidR="00311BF9">
        <w:rPr>
          <w:rFonts w:ascii="Baskerville" w:eastAsia="Times New Roman" w:hAnsi="Baskerville" w:cs="Times New Roman"/>
          <w:szCs w:val="20"/>
        </w:rPr>
        <w:t>ach to “</w:t>
      </w:r>
      <w:r w:rsidR="00F5555D">
        <w:rPr>
          <w:rFonts w:ascii="Baskerville" w:eastAsia="Times New Roman" w:hAnsi="Baskerville" w:cs="Times New Roman"/>
          <w:szCs w:val="20"/>
        </w:rPr>
        <w:t>integration</w:t>
      </w:r>
      <w:r w:rsidR="00311BF9">
        <w:rPr>
          <w:rFonts w:ascii="Baskerville" w:eastAsia="Times New Roman" w:hAnsi="Baskerville" w:cs="Times New Roman"/>
          <w:szCs w:val="20"/>
        </w:rPr>
        <w:t xml:space="preserve">” </w:t>
      </w:r>
      <w:r w:rsidRPr="003604FF">
        <w:rPr>
          <w:rFonts w:ascii="Baskerville" w:eastAsia="Times New Roman" w:hAnsi="Baskerville" w:cs="Times New Roman"/>
          <w:szCs w:val="20"/>
        </w:rPr>
        <w:t xml:space="preserve">was to close </w:t>
      </w:r>
      <w:r w:rsidR="00351B91">
        <w:rPr>
          <w:rFonts w:ascii="Baskerville" w:eastAsia="Times New Roman" w:hAnsi="Baskerville" w:cs="Times New Roman"/>
          <w:szCs w:val="20"/>
        </w:rPr>
        <w:t xml:space="preserve">both the historically white and Black schools </w:t>
      </w:r>
      <w:r w:rsidR="00260975">
        <w:rPr>
          <w:rFonts w:ascii="Baskerville" w:eastAsia="Times New Roman" w:hAnsi="Baskerville" w:cs="Times New Roman"/>
          <w:szCs w:val="20"/>
        </w:rPr>
        <w:t>and</w:t>
      </w:r>
      <w:r w:rsidR="00311BF9">
        <w:rPr>
          <w:rFonts w:ascii="Baskerville" w:eastAsia="Times New Roman" w:hAnsi="Baskerville" w:cs="Times New Roman"/>
          <w:szCs w:val="20"/>
        </w:rPr>
        <w:t xml:space="preserve"> place </w:t>
      </w:r>
      <w:r w:rsidRPr="003604FF">
        <w:rPr>
          <w:rFonts w:ascii="Baskerville" w:eastAsia="Times New Roman" w:hAnsi="Baskerville" w:cs="Times New Roman"/>
          <w:szCs w:val="20"/>
        </w:rPr>
        <w:t xml:space="preserve">students from both into a newly constructed building on the edge of town. </w:t>
      </w:r>
      <w:r w:rsidR="00260975">
        <w:rPr>
          <w:rFonts w:ascii="Baskerville" w:eastAsia="Times New Roman" w:hAnsi="Baskerville" w:cs="Times New Roman"/>
          <w:szCs w:val="20"/>
        </w:rPr>
        <w:t>Th</w:t>
      </w:r>
      <w:r w:rsidR="0098628E">
        <w:rPr>
          <w:rFonts w:ascii="Baskerville" w:eastAsia="Times New Roman" w:hAnsi="Baskerville" w:cs="Times New Roman"/>
          <w:szCs w:val="20"/>
        </w:rPr>
        <w:t>e</w:t>
      </w:r>
      <w:r w:rsidRPr="003604FF">
        <w:rPr>
          <w:rFonts w:ascii="Baskerville" w:eastAsia="Times New Roman" w:hAnsi="Baskerville" w:cs="Times New Roman"/>
          <w:szCs w:val="20"/>
        </w:rPr>
        <w:t xml:space="preserve"> new </w:t>
      </w:r>
      <w:r w:rsidR="00311BF9">
        <w:rPr>
          <w:rFonts w:ascii="Baskerville" w:eastAsia="Times New Roman" w:hAnsi="Baskerville" w:cs="Times New Roman"/>
          <w:szCs w:val="20"/>
        </w:rPr>
        <w:t>Chapel Hil</w:t>
      </w:r>
      <w:r w:rsidR="00940B0C">
        <w:rPr>
          <w:rFonts w:ascii="Baskerville" w:eastAsia="Times New Roman" w:hAnsi="Baskerville" w:cs="Times New Roman"/>
          <w:szCs w:val="20"/>
        </w:rPr>
        <w:t>l High</w:t>
      </w:r>
      <w:r w:rsidR="00311BF9">
        <w:rPr>
          <w:rFonts w:ascii="Baskerville" w:eastAsia="Times New Roman" w:hAnsi="Baskerville" w:cs="Times New Roman"/>
          <w:szCs w:val="20"/>
        </w:rPr>
        <w:t xml:space="preserve"> </w:t>
      </w:r>
      <w:r w:rsidR="00351B91">
        <w:rPr>
          <w:rFonts w:ascii="Baskerville" w:eastAsia="Times New Roman" w:hAnsi="Baskerville" w:cs="Times New Roman"/>
          <w:szCs w:val="20"/>
        </w:rPr>
        <w:t xml:space="preserve">retained the name of the white school, </w:t>
      </w:r>
      <w:r w:rsidRPr="003604FF">
        <w:rPr>
          <w:rFonts w:ascii="Baskerville" w:eastAsia="Times New Roman" w:hAnsi="Baskerville" w:cs="Times New Roman"/>
          <w:szCs w:val="20"/>
        </w:rPr>
        <w:t xml:space="preserve">the </w:t>
      </w:r>
      <w:r w:rsidR="00712085" w:rsidRPr="003604FF">
        <w:rPr>
          <w:rFonts w:ascii="Baskerville" w:eastAsia="Times New Roman" w:hAnsi="Baskerville" w:cs="Times New Roman"/>
          <w:szCs w:val="20"/>
        </w:rPr>
        <w:t>white</w:t>
      </w:r>
      <w:r w:rsidR="00311BF9">
        <w:rPr>
          <w:rFonts w:ascii="Baskerville" w:eastAsia="Times New Roman" w:hAnsi="Baskerville" w:cs="Times New Roman"/>
          <w:szCs w:val="20"/>
        </w:rPr>
        <w:t xml:space="preserve"> school’s</w:t>
      </w:r>
      <w:r w:rsidR="00712085" w:rsidRPr="003604FF">
        <w:rPr>
          <w:rFonts w:ascii="Baskerville" w:eastAsia="Times New Roman" w:hAnsi="Baskerville" w:cs="Times New Roman"/>
          <w:szCs w:val="20"/>
        </w:rPr>
        <w:t xml:space="preserve"> </w:t>
      </w:r>
      <w:r w:rsidR="00F5555D">
        <w:rPr>
          <w:rFonts w:ascii="Baskerville" w:eastAsia="Times New Roman" w:hAnsi="Baskerville" w:cs="Times New Roman"/>
          <w:szCs w:val="20"/>
        </w:rPr>
        <w:t xml:space="preserve">principal, </w:t>
      </w:r>
      <w:r w:rsidR="00541922" w:rsidRPr="003604FF">
        <w:rPr>
          <w:rFonts w:ascii="Baskerville" w:eastAsia="Times New Roman" w:hAnsi="Baskerville" w:cs="Times New Roman"/>
          <w:szCs w:val="20"/>
        </w:rPr>
        <w:t xml:space="preserve">most of </w:t>
      </w:r>
      <w:r w:rsidR="00311BF9">
        <w:rPr>
          <w:rFonts w:ascii="Baskerville" w:eastAsia="Times New Roman" w:hAnsi="Baskerville" w:cs="Times New Roman"/>
          <w:szCs w:val="20"/>
        </w:rPr>
        <w:t>its</w:t>
      </w:r>
      <w:r w:rsidR="00541922" w:rsidRPr="003604FF">
        <w:rPr>
          <w:rFonts w:ascii="Baskerville" w:eastAsia="Times New Roman" w:hAnsi="Baskerville" w:cs="Times New Roman"/>
          <w:szCs w:val="20"/>
        </w:rPr>
        <w:t xml:space="preserve"> teachers, </w:t>
      </w:r>
      <w:r w:rsidR="00260975">
        <w:rPr>
          <w:rFonts w:ascii="Baskerville" w:eastAsia="Times New Roman" w:hAnsi="Baskerville" w:cs="Times New Roman"/>
          <w:szCs w:val="20"/>
        </w:rPr>
        <w:t>its</w:t>
      </w:r>
      <w:r w:rsidR="00D90809">
        <w:rPr>
          <w:rFonts w:ascii="Baskerville" w:eastAsia="Times New Roman" w:hAnsi="Baskerville" w:cs="Times New Roman"/>
          <w:szCs w:val="20"/>
        </w:rPr>
        <w:t xml:space="preserve"> </w:t>
      </w:r>
      <w:r w:rsidR="00541922" w:rsidRPr="003604FF">
        <w:rPr>
          <w:rFonts w:ascii="Baskerville" w:eastAsia="Times New Roman" w:hAnsi="Baskerville" w:cs="Times New Roman"/>
          <w:szCs w:val="20"/>
        </w:rPr>
        <w:t>mascot, symbols</w:t>
      </w:r>
      <w:r w:rsidR="009A757B" w:rsidRPr="003604FF">
        <w:rPr>
          <w:rFonts w:ascii="Baskerville" w:eastAsia="Times New Roman" w:hAnsi="Baskerville" w:cs="Times New Roman"/>
          <w:szCs w:val="20"/>
        </w:rPr>
        <w:t xml:space="preserve">, </w:t>
      </w:r>
      <w:r w:rsidR="00311BF9">
        <w:rPr>
          <w:rFonts w:ascii="Baskerville" w:eastAsia="Times New Roman" w:hAnsi="Baskerville" w:cs="Times New Roman"/>
          <w:szCs w:val="20"/>
        </w:rPr>
        <w:t>structure and culture</w:t>
      </w:r>
      <w:r w:rsidRPr="003604FF">
        <w:rPr>
          <w:rFonts w:ascii="Baskerville" w:eastAsia="Times New Roman" w:hAnsi="Baskerville" w:cs="Times New Roman"/>
          <w:szCs w:val="20"/>
        </w:rPr>
        <w:t xml:space="preserve">. </w:t>
      </w:r>
    </w:p>
    <w:p w:rsidR="00D826FD" w:rsidRPr="003604FF"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r>
      <w:r w:rsidR="00E30E58">
        <w:rPr>
          <w:rFonts w:ascii="Baskerville" w:eastAsia="Times New Roman" w:hAnsi="Baskerville" w:cs="Times New Roman"/>
          <w:szCs w:val="20"/>
        </w:rPr>
        <w:t xml:space="preserve">The Black students, </w:t>
      </w:r>
      <w:r w:rsidRPr="003604FF">
        <w:rPr>
          <w:rFonts w:ascii="Baskerville" w:eastAsia="Times New Roman" w:hAnsi="Baskerville" w:cs="Times New Roman"/>
          <w:szCs w:val="20"/>
        </w:rPr>
        <w:t>angry</w:t>
      </w:r>
      <w:r w:rsidR="00351B91">
        <w:rPr>
          <w:rFonts w:ascii="Baskerville" w:eastAsia="Times New Roman" w:hAnsi="Baskerville" w:cs="Times New Roman"/>
          <w:szCs w:val="20"/>
        </w:rPr>
        <w:t xml:space="preserve"> about</w:t>
      </w:r>
      <w:r w:rsidRPr="003604FF">
        <w:rPr>
          <w:rFonts w:ascii="Baskerville" w:eastAsia="Times New Roman" w:hAnsi="Baskerville" w:cs="Times New Roman"/>
          <w:szCs w:val="20"/>
        </w:rPr>
        <w:t xml:space="preserve"> </w:t>
      </w:r>
      <w:r w:rsidR="00F524FA">
        <w:rPr>
          <w:rFonts w:ascii="Baskerville" w:eastAsia="Times New Roman" w:hAnsi="Baskerville" w:cs="Times New Roman"/>
          <w:szCs w:val="20"/>
        </w:rPr>
        <w:t>the</w:t>
      </w:r>
      <w:r w:rsidR="009A757B" w:rsidRPr="003604FF">
        <w:rPr>
          <w:rFonts w:ascii="Baskerville" w:eastAsia="Times New Roman" w:hAnsi="Baskerville" w:cs="Times New Roman"/>
          <w:szCs w:val="20"/>
        </w:rPr>
        <w:t xml:space="preserve"> erasure of their school</w:t>
      </w:r>
      <w:r w:rsidR="00E30E58">
        <w:rPr>
          <w:rFonts w:ascii="Baskerville" w:eastAsia="Times New Roman" w:hAnsi="Baskerville" w:cs="Times New Roman"/>
          <w:szCs w:val="20"/>
        </w:rPr>
        <w:t>,</w:t>
      </w:r>
      <w:r w:rsidRPr="003604FF">
        <w:rPr>
          <w:rFonts w:ascii="Baskerville" w:eastAsia="Times New Roman" w:hAnsi="Baskerville" w:cs="Times New Roman"/>
          <w:szCs w:val="20"/>
        </w:rPr>
        <w:t xml:space="preserve"> organized sit-ins. Black </w:t>
      </w:r>
      <w:r w:rsidR="0027369A">
        <w:rPr>
          <w:rFonts w:ascii="Baskerville" w:eastAsia="Times New Roman" w:hAnsi="Baskerville" w:cs="Times New Roman"/>
          <w:szCs w:val="20"/>
        </w:rPr>
        <w:t xml:space="preserve">and white </w:t>
      </w:r>
      <w:r w:rsidRPr="003604FF">
        <w:rPr>
          <w:rFonts w:ascii="Baskerville" w:eastAsia="Times New Roman" w:hAnsi="Baskerville" w:cs="Times New Roman"/>
          <w:szCs w:val="20"/>
        </w:rPr>
        <w:t xml:space="preserve">students together </w:t>
      </w:r>
      <w:r w:rsidR="00E30E58">
        <w:rPr>
          <w:rFonts w:ascii="Baskerville" w:eastAsia="Times New Roman" w:hAnsi="Baskerville" w:cs="Times New Roman"/>
          <w:szCs w:val="20"/>
        </w:rPr>
        <w:t>set up</w:t>
      </w:r>
      <w:r w:rsidRPr="003604FF">
        <w:rPr>
          <w:rFonts w:ascii="Baskerville" w:eastAsia="Times New Roman" w:hAnsi="Baskerville" w:cs="Times New Roman"/>
          <w:szCs w:val="20"/>
        </w:rPr>
        <w:t xml:space="preserve"> a “race council,” a structured time for us to meet and talk about what was happening. One evening I hosted the council at my house. I </w:t>
      </w:r>
      <w:proofErr w:type="gramStart"/>
      <w:r w:rsidR="00541922" w:rsidRPr="003604FF">
        <w:rPr>
          <w:rFonts w:ascii="Baskerville" w:eastAsia="Times New Roman" w:hAnsi="Baskerville" w:cs="Times New Roman"/>
          <w:szCs w:val="20"/>
        </w:rPr>
        <w:t>remember</w:t>
      </w:r>
      <w:proofErr w:type="gramEnd"/>
      <w:r w:rsidRPr="003604FF">
        <w:rPr>
          <w:rFonts w:ascii="Baskerville" w:eastAsia="Times New Roman" w:hAnsi="Baskerville" w:cs="Times New Roman"/>
          <w:szCs w:val="20"/>
        </w:rPr>
        <w:t xml:space="preserve"> “talking” with a young </w:t>
      </w:r>
      <w:r w:rsidR="00750206">
        <w:rPr>
          <w:rFonts w:ascii="Baskerville" w:eastAsia="Times New Roman" w:hAnsi="Baskerville" w:cs="Times New Roman"/>
          <w:szCs w:val="20"/>
        </w:rPr>
        <w:t xml:space="preserve">Black </w:t>
      </w:r>
      <w:r w:rsidR="004915FC">
        <w:rPr>
          <w:rFonts w:ascii="Baskerville" w:eastAsia="Times New Roman" w:hAnsi="Baskerville" w:cs="Times New Roman"/>
          <w:szCs w:val="20"/>
        </w:rPr>
        <w:t>teen</w:t>
      </w:r>
      <w:r w:rsidRPr="003604FF">
        <w:rPr>
          <w:rFonts w:ascii="Baskerville" w:eastAsia="Times New Roman" w:hAnsi="Baskerville" w:cs="Times New Roman"/>
          <w:szCs w:val="20"/>
        </w:rPr>
        <w:t xml:space="preserve"> named Sylvester</w:t>
      </w:r>
      <w:r w:rsidR="009A757B" w:rsidRPr="003604FF">
        <w:rPr>
          <w:rFonts w:ascii="Baskerville" w:eastAsia="Times New Roman" w:hAnsi="Baskerville" w:cs="Times New Roman"/>
          <w:szCs w:val="20"/>
        </w:rPr>
        <w:t>, who shouted</w:t>
      </w:r>
      <w:r w:rsidRPr="003604FF">
        <w:rPr>
          <w:rFonts w:ascii="Baskerville" w:eastAsia="Times New Roman" w:hAnsi="Baskerville" w:cs="Times New Roman"/>
          <w:szCs w:val="20"/>
        </w:rPr>
        <w:t xml:space="preserve"> at me “you’re racist!” I </w:t>
      </w:r>
      <w:r w:rsidR="003C718B">
        <w:rPr>
          <w:rFonts w:ascii="Baskerville" w:eastAsia="Times New Roman" w:hAnsi="Baskerville" w:cs="Times New Roman"/>
          <w:szCs w:val="20"/>
        </w:rPr>
        <w:t xml:space="preserve">responded, </w:t>
      </w:r>
      <w:r w:rsidR="00351B91">
        <w:rPr>
          <w:rFonts w:ascii="Baskerville" w:eastAsia="Times New Roman" w:hAnsi="Baskerville" w:cs="Times New Roman"/>
          <w:szCs w:val="20"/>
        </w:rPr>
        <w:t>shouting back</w:t>
      </w:r>
      <w:r w:rsidRPr="003604FF">
        <w:rPr>
          <w:rFonts w:ascii="Baskerville" w:eastAsia="Times New Roman" w:hAnsi="Baskerville" w:cs="Times New Roman"/>
          <w:szCs w:val="20"/>
        </w:rPr>
        <w:t>, “</w:t>
      </w:r>
      <w:proofErr w:type="gramStart"/>
      <w:r w:rsidRPr="003604FF">
        <w:rPr>
          <w:rFonts w:ascii="Baskerville" w:eastAsia="Times New Roman" w:hAnsi="Baskerville" w:cs="Times New Roman"/>
          <w:szCs w:val="20"/>
        </w:rPr>
        <w:t>no</w:t>
      </w:r>
      <w:proofErr w:type="gramEnd"/>
      <w:r w:rsidRPr="003604FF">
        <w:rPr>
          <w:rFonts w:ascii="Baskerville" w:eastAsia="Times New Roman" w:hAnsi="Baskerville" w:cs="Times New Roman"/>
          <w:szCs w:val="20"/>
        </w:rPr>
        <w:t>, I’m not!”  “</w:t>
      </w:r>
      <w:r w:rsidR="0098628E">
        <w:rPr>
          <w:rFonts w:ascii="Baskerville" w:eastAsia="Times New Roman" w:hAnsi="Baskerville" w:cs="Times New Roman"/>
          <w:szCs w:val="20"/>
        </w:rPr>
        <w:t>Y</w:t>
      </w:r>
      <w:r w:rsidRPr="003604FF">
        <w:rPr>
          <w:rFonts w:ascii="Baskerville" w:eastAsia="Times New Roman" w:hAnsi="Baskerville" w:cs="Times New Roman"/>
          <w:szCs w:val="20"/>
        </w:rPr>
        <w:t xml:space="preserve">ou are!” “I’m not!” Our “conversation” proceeded in this manner until I </w:t>
      </w:r>
      <w:r w:rsidR="00541922" w:rsidRPr="003604FF">
        <w:rPr>
          <w:rFonts w:ascii="Baskerville" w:eastAsia="Times New Roman" w:hAnsi="Baskerville" w:cs="Times New Roman"/>
          <w:szCs w:val="20"/>
        </w:rPr>
        <w:t xml:space="preserve">left </w:t>
      </w:r>
      <w:r w:rsidR="009A757B" w:rsidRPr="003604FF">
        <w:rPr>
          <w:rFonts w:ascii="Baskerville" w:eastAsia="Times New Roman" w:hAnsi="Baskerville" w:cs="Times New Roman"/>
          <w:szCs w:val="20"/>
        </w:rPr>
        <w:t>for</w:t>
      </w:r>
      <w:r w:rsidR="00712085" w:rsidRPr="003604FF">
        <w:rPr>
          <w:rFonts w:ascii="Baskerville" w:eastAsia="Times New Roman" w:hAnsi="Baskerville" w:cs="Times New Roman"/>
          <w:szCs w:val="20"/>
        </w:rPr>
        <w:t xml:space="preserve"> the kitchen</w:t>
      </w:r>
      <w:r w:rsidRPr="003604FF">
        <w:rPr>
          <w:rFonts w:ascii="Baskerville" w:eastAsia="Times New Roman" w:hAnsi="Baskerville" w:cs="Times New Roman"/>
          <w:szCs w:val="20"/>
        </w:rPr>
        <w:t xml:space="preserve">, where my mother was preparing </w:t>
      </w:r>
      <w:r w:rsidR="00D90809">
        <w:rPr>
          <w:rFonts w:ascii="Baskerville" w:eastAsia="Times New Roman" w:hAnsi="Baskerville" w:cs="Times New Roman"/>
          <w:szCs w:val="20"/>
        </w:rPr>
        <w:t>refreshments</w:t>
      </w:r>
      <w:r w:rsidRPr="003604FF">
        <w:rPr>
          <w:rFonts w:ascii="Baskerville" w:eastAsia="Times New Roman" w:hAnsi="Baskerville" w:cs="Times New Roman"/>
          <w:szCs w:val="20"/>
        </w:rPr>
        <w:t xml:space="preserve">. </w:t>
      </w:r>
      <w:r w:rsidR="003C718B">
        <w:rPr>
          <w:rFonts w:ascii="Baskerville" w:eastAsia="Times New Roman" w:hAnsi="Baskerville" w:cs="Times New Roman"/>
          <w:szCs w:val="20"/>
        </w:rPr>
        <w:t>Having overheard our exchange, s</w:t>
      </w:r>
      <w:r w:rsidRPr="003604FF">
        <w:rPr>
          <w:rFonts w:ascii="Baskerville" w:eastAsia="Times New Roman" w:hAnsi="Baskerville" w:cs="Times New Roman"/>
          <w:szCs w:val="20"/>
        </w:rPr>
        <w:t xml:space="preserve">he </w:t>
      </w:r>
      <w:r w:rsidR="004915FC">
        <w:rPr>
          <w:rFonts w:ascii="Baskerville" w:eastAsia="Times New Roman" w:hAnsi="Baskerville" w:cs="Times New Roman"/>
          <w:szCs w:val="20"/>
        </w:rPr>
        <w:t>told me</w:t>
      </w:r>
      <w:r w:rsidR="008B0150">
        <w:rPr>
          <w:rFonts w:ascii="Baskerville" w:eastAsia="Times New Roman" w:hAnsi="Baskerville" w:cs="Times New Roman"/>
          <w:szCs w:val="20"/>
        </w:rPr>
        <w:t xml:space="preserve"> </w:t>
      </w:r>
      <w:r w:rsidR="00E30E58">
        <w:rPr>
          <w:rFonts w:ascii="Baskerville" w:eastAsia="Times New Roman" w:hAnsi="Baskerville" w:cs="Times New Roman"/>
          <w:szCs w:val="20"/>
        </w:rPr>
        <w:t>in her no</w:t>
      </w:r>
      <w:r w:rsidR="0098628E">
        <w:rPr>
          <w:rFonts w:ascii="Baskerville" w:eastAsia="Times New Roman" w:hAnsi="Baskerville" w:cs="Times New Roman"/>
          <w:szCs w:val="20"/>
        </w:rPr>
        <w:t>-</w:t>
      </w:r>
      <w:r w:rsidR="00E30E58">
        <w:rPr>
          <w:rFonts w:ascii="Baskerville" w:eastAsia="Times New Roman" w:hAnsi="Baskerville" w:cs="Times New Roman"/>
          <w:szCs w:val="20"/>
        </w:rPr>
        <w:t xml:space="preserve">nonsense way </w:t>
      </w:r>
      <w:r w:rsidR="008B0150">
        <w:rPr>
          <w:rFonts w:ascii="Baskerville" w:eastAsia="Times New Roman" w:hAnsi="Baskerville" w:cs="Times New Roman"/>
          <w:szCs w:val="20"/>
        </w:rPr>
        <w:t>to “g</w:t>
      </w:r>
      <w:r w:rsidRPr="003604FF">
        <w:rPr>
          <w:rFonts w:ascii="Baskerville" w:eastAsia="Times New Roman" w:hAnsi="Baskerville" w:cs="Times New Roman"/>
          <w:szCs w:val="20"/>
        </w:rPr>
        <w:t xml:space="preserve">et a grip. You’re a white </w:t>
      </w:r>
      <w:proofErr w:type="gramStart"/>
      <w:r w:rsidRPr="003604FF">
        <w:rPr>
          <w:rFonts w:ascii="Baskerville" w:eastAsia="Times New Roman" w:hAnsi="Baskerville" w:cs="Times New Roman"/>
          <w:szCs w:val="20"/>
        </w:rPr>
        <w:t>girl,</w:t>
      </w:r>
      <w:proofErr w:type="gramEnd"/>
      <w:r w:rsidRPr="003604FF">
        <w:rPr>
          <w:rFonts w:ascii="Baskerville" w:eastAsia="Times New Roman" w:hAnsi="Baskerville" w:cs="Times New Roman"/>
          <w:szCs w:val="20"/>
        </w:rPr>
        <w:t xml:space="preserve"> </w:t>
      </w:r>
      <w:r w:rsidR="00907E84">
        <w:rPr>
          <w:rFonts w:ascii="Baskerville" w:eastAsia="Times New Roman" w:hAnsi="Baskerville" w:cs="Times New Roman"/>
          <w:szCs w:val="20"/>
        </w:rPr>
        <w:t>you grew up in a racist country. Y</w:t>
      </w:r>
      <w:r w:rsidRPr="003604FF">
        <w:rPr>
          <w:rFonts w:ascii="Baskerville" w:eastAsia="Times New Roman" w:hAnsi="Baskerville" w:cs="Times New Roman"/>
          <w:szCs w:val="20"/>
        </w:rPr>
        <w:t>ou’re racist. Deal with it.”</w:t>
      </w:r>
    </w:p>
    <w:p w:rsidR="00D826FD" w:rsidRPr="003604FF"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 xml:space="preserve">I have no memory of what happened next. I do not know if I </w:t>
      </w:r>
      <w:r w:rsidR="00F524FA">
        <w:rPr>
          <w:rFonts w:ascii="Baskerville" w:eastAsia="Times New Roman" w:hAnsi="Baskerville" w:cs="Times New Roman"/>
          <w:szCs w:val="20"/>
        </w:rPr>
        <w:t>returned</w:t>
      </w:r>
      <w:r w:rsidRPr="003604FF">
        <w:rPr>
          <w:rFonts w:ascii="Baskerville" w:eastAsia="Times New Roman" w:hAnsi="Baskerville" w:cs="Times New Roman"/>
          <w:szCs w:val="20"/>
        </w:rPr>
        <w:t xml:space="preserve"> to Sylvester </w:t>
      </w:r>
      <w:r w:rsidR="00F524FA">
        <w:rPr>
          <w:rFonts w:ascii="Baskerville" w:eastAsia="Times New Roman" w:hAnsi="Baskerville" w:cs="Times New Roman"/>
          <w:szCs w:val="20"/>
        </w:rPr>
        <w:t xml:space="preserve">to admit </w:t>
      </w:r>
      <w:r w:rsidRPr="003604FF">
        <w:rPr>
          <w:rFonts w:ascii="Baskerville" w:eastAsia="Times New Roman" w:hAnsi="Baskerville" w:cs="Times New Roman"/>
          <w:szCs w:val="20"/>
        </w:rPr>
        <w:t>that</w:t>
      </w:r>
      <w:r w:rsidR="00541922" w:rsidRPr="003604FF">
        <w:rPr>
          <w:rFonts w:ascii="Baskerville" w:eastAsia="Times New Roman" w:hAnsi="Baskerville" w:cs="Times New Roman"/>
          <w:szCs w:val="20"/>
        </w:rPr>
        <w:t xml:space="preserve"> he was, after all, right.</w:t>
      </w:r>
      <w:r w:rsidRPr="003604FF">
        <w:rPr>
          <w:rFonts w:ascii="Baskerville" w:eastAsia="Times New Roman" w:hAnsi="Baskerville" w:cs="Times New Roman"/>
          <w:szCs w:val="20"/>
        </w:rPr>
        <w:t xml:space="preserve"> I do know that in that instant, the energy I had been using </w:t>
      </w:r>
      <w:r w:rsidR="00541922" w:rsidRPr="003604FF">
        <w:rPr>
          <w:rFonts w:ascii="Baskerville" w:eastAsia="Times New Roman" w:hAnsi="Baskerville" w:cs="Times New Roman"/>
          <w:szCs w:val="20"/>
        </w:rPr>
        <w:t>in the service of denial turned</w:t>
      </w:r>
      <w:r w:rsidRPr="003604FF">
        <w:rPr>
          <w:rFonts w:ascii="Baskerville" w:eastAsia="Times New Roman" w:hAnsi="Baskerville" w:cs="Times New Roman"/>
          <w:szCs w:val="20"/>
        </w:rPr>
        <w:t xml:space="preserve"> inward. I began to consider all the way</w:t>
      </w:r>
      <w:r w:rsidR="0098628E">
        <w:rPr>
          <w:rFonts w:ascii="Baskerville" w:eastAsia="Times New Roman" w:hAnsi="Baskerville" w:cs="Times New Roman"/>
          <w:szCs w:val="20"/>
        </w:rPr>
        <w:t>s in which I might be racist. I ha</w:t>
      </w:r>
      <w:r w:rsidRPr="003604FF">
        <w:rPr>
          <w:rFonts w:ascii="Baskerville" w:eastAsia="Times New Roman" w:hAnsi="Baskerville" w:cs="Times New Roman"/>
          <w:szCs w:val="20"/>
        </w:rPr>
        <w:t xml:space="preserve">ve been considering this in one form or another ever since. </w:t>
      </w:r>
    </w:p>
    <w:p w:rsidR="00D826FD" w:rsidRPr="003604FF" w:rsidRDefault="00D826FD" w:rsidP="008C0CC2">
      <w:pPr>
        <w:tabs>
          <w:tab w:val="left" w:pos="720"/>
        </w:tabs>
        <w:spacing w:line="480" w:lineRule="auto"/>
        <w:rPr>
          <w:rFonts w:ascii="Baskerville" w:eastAsia="Times New Roman" w:hAnsi="Baskerville" w:cs="Times New Roman"/>
          <w:szCs w:val="20"/>
        </w:rPr>
      </w:pPr>
    </w:p>
    <w:p w:rsidR="00D826FD" w:rsidRPr="0098628E" w:rsidRDefault="0098628E" w:rsidP="0098628E">
      <w:pPr>
        <w:spacing w:line="480" w:lineRule="auto"/>
        <w:jc w:val="center"/>
        <w:rPr>
          <w:rFonts w:ascii="Baskerville" w:eastAsia="Times New Roman" w:hAnsi="Baskerville" w:cs="Times New Roman"/>
          <w:b/>
        </w:rPr>
      </w:pPr>
      <w:r>
        <w:rPr>
          <w:rFonts w:ascii="Baskerville" w:eastAsia="Times New Roman" w:hAnsi="Baskerville" w:cs="Times New Roman"/>
          <w:b/>
        </w:rPr>
        <w:t>Privileged Resistance</w:t>
      </w:r>
    </w:p>
    <w:p w:rsidR="00D826FD" w:rsidRPr="0098628E"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 xml:space="preserve">Shortly after World War II, a French reporter asked expatriate Richard Wright for his views about the “Negro problem” in America. </w:t>
      </w:r>
      <w:r w:rsidR="00C670A9" w:rsidRPr="003604FF">
        <w:rPr>
          <w:rFonts w:ascii="Baskerville" w:eastAsia="Times New Roman" w:hAnsi="Baskerville" w:cs="Times New Roman"/>
          <w:szCs w:val="20"/>
        </w:rPr>
        <w:t>Wright</w:t>
      </w:r>
      <w:r w:rsidRPr="003604FF">
        <w:rPr>
          <w:rFonts w:ascii="Baskerville" w:eastAsia="Times New Roman" w:hAnsi="Baskerville" w:cs="Times New Roman"/>
          <w:szCs w:val="20"/>
        </w:rPr>
        <w:t xml:space="preserve"> replied, “There isn't any Negro problem; there is only a white problem.” By inverting the reporter's question, Wright called attention to its hidden assumptions</w:t>
      </w:r>
      <w:r w:rsidR="00DE1145" w:rsidRPr="003604FF">
        <w:rPr>
          <w:rFonts w:ascii="Baskerville" w:eastAsia="Times New Roman" w:hAnsi="Baskerville" w:cs="Times New Roman"/>
          <w:szCs w:val="20"/>
        </w:rPr>
        <w:t>–</w:t>
      </w:r>
      <w:r w:rsidRPr="003604FF">
        <w:rPr>
          <w:rFonts w:ascii="Baskerville" w:eastAsia="Times New Roman" w:hAnsi="Baskerville" w:cs="Times New Roman"/>
          <w:szCs w:val="20"/>
        </w:rPr>
        <w:t xml:space="preserve">that racial polarization </w:t>
      </w:r>
      <w:r w:rsidR="00EA77C6" w:rsidRPr="003604FF">
        <w:rPr>
          <w:rFonts w:ascii="Baskerville" w:eastAsia="Times New Roman" w:hAnsi="Baskerville" w:cs="Times New Roman"/>
          <w:szCs w:val="20"/>
        </w:rPr>
        <w:t xml:space="preserve">is caused by Black </w:t>
      </w:r>
      <w:r w:rsidR="00366677">
        <w:rPr>
          <w:rFonts w:ascii="Baskerville" w:eastAsia="Times New Roman" w:hAnsi="Baskerville" w:cs="Times New Roman"/>
          <w:szCs w:val="20"/>
        </w:rPr>
        <w:t>being</w:t>
      </w:r>
      <w:r w:rsidRPr="003604FF">
        <w:rPr>
          <w:rFonts w:ascii="Baskerville" w:eastAsia="Times New Roman" w:hAnsi="Baskerville" w:cs="Times New Roman"/>
          <w:szCs w:val="20"/>
        </w:rPr>
        <w:t xml:space="preserve"> rather than </w:t>
      </w:r>
      <w:r w:rsidR="00EA77C6" w:rsidRPr="003604FF">
        <w:rPr>
          <w:rFonts w:ascii="Baskerville" w:eastAsia="Times New Roman" w:hAnsi="Baskerville" w:cs="Times New Roman"/>
          <w:szCs w:val="20"/>
        </w:rPr>
        <w:t>white behaviors</w:t>
      </w:r>
      <w:r w:rsidRPr="003604FF">
        <w:rPr>
          <w:rFonts w:ascii="Baskerville" w:eastAsia="Times New Roman" w:hAnsi="Baskerville" w:cs="Times New Roman"/>
          <w:szCs w:val="20"/>
        </w:rPr>
        <w:t>, that Black people are a “problem” for whites and, unless otherwise specified, “Americans” means “whites” (</w:t>
      </w:r>
      <w:proofErr w:type="spellStart"/>
      <w:r w:rsidRPr="003604FF">
        <w:rPr>
          <w:rFonts w:ascii="Baskerville" w:eastAsia="Times New Roman" w:hAnsi="Baskerville" w:cs="Times New Roman"/>
          <w:szCs w:val="20"/>
        </w:rPr>
        <w:t>Lipsitz</w:t>
      </w:r>
      <w:proofErr w:type="spellEnd"/>
      <w:r w:rsidRPr="003604FF">
        <w:rPr>
          <w:rFonts w:ascii="Baskerville" w:eastAsia="Times New Roman" w:hAnsi="Baskerville" w:cs="Times New Roman"/>
          <w:szCs w:val="20"/>
        </w:rPr>
        <w:t>, 1998, p. 1).</w:t>
      </w:r>
      <w:r w:rsidR="00EA77C6" w:rsidRPr="003604FF">
        <w:rPr>
          <w:rFonts w:ascii="Baskerville" w:eastAsia="Times New Roman" w:hAnsi="Baskerville" w:cs="Times New Roman"/>
          <w:szCs w:val="20"/>
        </w:rPr>
        <w:t xml:space="preserve"> </w:t>
      </w:r>
      <w:r w:rsidRPr="003604FF">
        <w:rPr>
          <w:rFonts w:ascii="Baskerville" w:eastAsia="Times New Roman" w:hAnsi="Baskerville" w:cs="Times New Roman"/>
          <w:szCs w:val="20"/>
        </w:rPr>
        <w:t>As Robert Terry so aptly said, “to be white in America is not to have to think about it” (</w:t>
      </w:r>
      <w:proofErr w:type="spellStart"/>
      <w:r w:rsidRPr="003604FF">
        <w:rPr>
          <w:rFonts w:ascii="Baskerville" w:eastAsia="Times New Roman" w:hAnsi="Baskerville" w:cs="Times New Roman"/>
          <w:szCs w:val="20"/>
        </w:rPr>
        <w:t>Barndt</w:t>
      </w:r>
      <w:proofErr w:type="spellEnd"/>
      <w:r w:rsidRPr="003604FF">
        <w:rPr>
          <w:rFonts w:ascii="Baskerville" w:eastAsia="Times New Roman" w:hAnsi="Baskerville" w:cs="Times New Roman"/>
          <w:szCs w:val="20"/>
        </w:rPr>
        <w:t>, 1991, p. 51).</w:t>
      </w:r>
    </w:p>
    <w:p w:rsidR="00D826FD" w:rsidRPr="003604FF"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r>
      <w:r w:rsidR="00F5555D">
        <w:rPr>
          <w:rFonts w:ascii="Baskerville" w:eastAsia="Times New Roman" w:hAnsi="Baskerville" w:cs="Times New Roman"/>
          <w:szCs w:val="20"/>
        </w:rPr>
        <w:t>Reflecting</w:t>
      </w:r>
      <w:r w:rsidRPr="003604FF">
        <w:rPr>
          <w:rFonts w:ascii="Baskerville" w:eastAsia="Times New Roman" w:hAnsi="Baskerville" w:cs="Times New Roman"/>
          <w:szCs w:val="20"/>
        </w:rPr>
        <w:t xml:space="preserve"> </w:t>
      </w:r>
      <w:r w:rsidR="009A757B" w:rsidRPr="003604FF">
        <w:rPr>
          <w:rFonts w:ascii="Baskerville" w:eastAsia="Times New Roman" w:hAnsi="Baskerville" w:cs="Times New Roman"/>
          <w:szCs w:val="20"/>
        </w:rPr>
        <w:t>this</w:t>
      </w:r>
      <w:r w:rsidRPr="003604FF">
        <w:rPr>
          <w:rFonts w:ascii="Baskerville" w:eastAsia="Times New Roman" w:hAnsi="Baskerville" w:cs="Times New Roman"/>
          <w:szCs w:val="20"/>
        </w:rPr>
        <w:t xml:space="preserve"> </w:t>
      </w:r>
      <w:r w:rsidR="007B755C">
        <w:rPr>
          <w:rFonts w:ascii="Baskerville" w:eastAsia="Times New Roman" w:hAnsi="Baskerville" w:cs="Times New Roman"/>
          <w:szCs w:val="20"/>
        </w:rPr>
        <w:t>paradigm</w:t>
      </w:r>
      <w:r w:rsidRPr="003604FF">
        <w:rPr>
          <w:rFonts w:ascii="Baskerville" w:eastAsia="Times New Roman" w:hAnsi="Baskerville" w:cs="Times New Roman"/>
          <w:szCs w:val="20"/>
        </w:rPr>
        <w:t xml:space="preserve">, much </w:t>
      </w:r>
      <w:r w:rsidR="007B755C">
        <w:rPr>
          <w:rFonts w:ascii="Baskerville" w:eastAsia="Times New Roman" w:hAnsi="Baskerville" w:cs="Times New Roman"/>
          <w:szCs w:val="20"/>
        </w:rPr>
        <w:t xml:space="preserve">focus </w:t>
      </w:r>
      <w:r w:rsidRPr="003604FF">
        <w:rPr>
          <w:rFonts w:ascii="Baskerville" w:eastAsia="Times New Roman" w:hAnsi="Baskerville" w:cs="Times New Roman"/>
          <w:szCs w:val="20"/>
        </w:rPr>
        <w:t xml:space="preserve">has been </w:t>
      </w:r>
      <w:r w:rsidR="007B755C">
        <w:rPr>
          <w:rFonts w:ascii="Baskerville" w:eastAsia="Times New Roman" w:hAnsi="Baskerville" w:cs="Times New Roman"/>
          <w:szCs w:val="20"/>
        </w:rPr>
        <w:t>placed on</w:t>
      </w:r>
      <w:r w:rsidRPr="003604FF">
        <w:rPr>
          <w:rFonts w:ascii="Baskerville" w:eastAsia="Times New Roman" w:hAnsi="Baskerville" w:cs="Times New Roman"/>
          <w:szCs w:val="20"/>
        </w:rPr>
        <w:t xml:space="preserve"> students, usually poor, Black and Br</w:t>
      </w:r>
      <w:r w:rsidR="009A757B" w:rsidRPr="003604FF">
        <w:rPr>
          <w:rFonts w:ascii="Baskerville" w:eastAsia="Times New Roman" w:hAnsi="Baskerville" w:cs="Times New Roman"/>
          <w:szCs w:val="20"/>
        </w:rPr>
        <w:t xml:space="preserve">own, who “drop out,” “act out,” </w:t>
      </w:r>
      <w:r w:rsidRPr="003604FF">
        <w:rPr>
          <w:rFonts w:ascii="Baskerville" w:eastAsia="Times New Roman" w:hAnsi="Baskerville" w:cs="Times New Roman"/>
          <w:szCs w:val="20"/>
        </w:rPr>
        <w:t>and refuse to cooperate with institutions well practiced in disregard and mistreatment. Recently the literature has begun to acknowledge that these students are not just “failing,” they are also resisting that which any sane person would</w:t>
      </w:r>
      <w:r w:rsidR="00DE1145" w:rsidRPr="003604FF">
        <w:rPr>
          <w:rFonts w:ascii="Baskerville" w:eastAsia="Times New Roman" w:hAnsi="Baskerville" w:cs="Times New Roman"/>
          <w:szCs w:val="20"/>
        </w:rPr>
        <w:t>–</w:t>
      </w:r>
      <w:r w:rsidRPr="003604FF">
        <w:rPr>
          <w:rFonts w:ascii="Baskerville" w:eastAsia="Times New Roman" w:hAnsi="Baskerville" w:cs="Times New Roman"/>
          <w:szCs w:val="20"/>
        </w:rPr>
        <w:t xml:space="preserve">an institution of education aligned with a culture that has made clear in multiple ways how they are not valued (Books, 2007; </w:t>
      </w:r>
      <w:proofErr w:type="spellStart"/>
      <w:r w:rsidRPr="003604FF">
        <w:rPr>
          <w:rFonts w:ascii="Baskerville" w:eastAsia="Times New Roman" w:hAnsi="Baskerville" w:cs="Times New Roman"/>
          <w:szCs w:val="20"/>
        </w:rPr>
        <w:t>Gause</w:t>
      </w:r>
      <w:proofErr w:type="spellEnd"/>
      <w:r w:rsidRPr="003604FF">
        <w:rPr>
          <w:rFonts w:ascii="Baskerville" w:eastAsia="Times New Roman" w:hAnsi="Baskerville" w:cs="Times New Roman"/>
          <w:szCs w:val="20"/>
        </w:rPr>
        <w:t xml:space="preserve">, 2008). </w:t>
      </w:r>
    </w:p>
    <w:p w:rsidR="0098628E"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 xml:space="preserve">Less explored are the ways in which students valued by the culture also resist, particularly </w:t>
      </w:r>
      <w:r w:rsidR="003C718B">
        <w:rPr>
          <w:rFonts w:ascii="Baskerville" w:eastAsia="Times New Roman" w:hAnsi="Baskerville" w:cs="Times New Roman"/>
          <w:szCs w:val="20"/>
        </w:rPr>
        <w:t>in</w:t>
      </w:r>
      <w:r w:rsidRPr="003604FF">
        <w:rPr>
          <w:rFonts w:ascii="Baskerville" w:eastAsia="Times New Roman" w:hAnsi="Baskerville" w:cs="Times New Roman"/>
          <w:szCs w:val="20"/>
        </w:rPr>
        <w:t xml:space="preserve"> classrooms where they are asked to think about their positions of dominance. </w:t>
      </w:r>
      <w:r w:rsidR="0098628E" w:rsidRPr="003604FF">
        <w:rPr>
          <w:rFonts w:ascii="Baskerville" w:eastAsia="Times New Roman" w:hAnsi="Baskerville" w:cs="Times New Roman"/>
          <w:szCs w:val="20"/>
        </w:rPr>
        <w:t>Manifesting for the most part as defensiveness (the “no, I’m not” denials of a young white woman), privileged resistance is</w:t>
      </w:r>
      <w:r w:rsidR="0098628E">
        <w:rPr>
          <w:rFonts w:ascii="Baskerville" w:eastAsia="Times New Roman" w:hAnsi="Baskerville" w:cs="Times New Roman"/>
          <w:szCs w:val="20"/>
        </w:rPr>
        <w:t xml:space="preserve"> essentially</w:t>
      </w:r>
      <w:r w:rsidR="0098628E" w:rsidRPr="003604FF">
        <w:rPr>
          <w:rFonts w:ascii="Baskerville" w:eastAsia="Times New Roman" w:hAnsi="Baskerville" w:cs="Times New Roman"/>
          <w:szCs w:val="20"/>
        </w:rPr>
        <w:t xml:space="preserve"> denial based in fear. Fear is what we feel, denial is what we do, and defensiveness is how we do it. </w:t>
      </w:r>
      <w:r w:rsidR="0098628E">
        <w:rPr>
          <w:rFonts w:ascii="Baskerville" w:eastAsia="Times New Roman" w:hAnsi="Baskerville" w:cs="Times New Roman"/>
          <w:szCs w:val="20"/>
        </w:rPr>
        <w:t>Denial is</w:t>
      </w:r>
      <w:r w:rsidR="0098628E" w:rsidRPr="003604FF">
        <w:rPr>
          <w:rFonts w:ascii="Baskerville" w:eastAsia="Times New Roman" w:hAnsi="Baskerville" w:cs="Times New Roman"/>
          <w:szCs w:val="20"/>
        </w:rPr>
        <w:t xml:space="preserve"> a “defense mechanism, an unconscious mental maneuver that cancels out or obscures painful reality” (</w:t>
      </w:r>
      <w:r w:rsidR="0098628E">
        <w:rPr>
          <w:rFonts w:ascii="Baskerville" w:eastAsia="Times New Roman" w:hAnsi="Baskerville" w:cs="Times New Roman"/>
          <w:szCs w:val="20"/>
        </w:rPr>
        <w:t xml:space="preserve">Milburn and Conrad, </w:t>
      </w:r>
      <w:r w:rsidR="0098628E" w:rsidRPr="003604FF">
        <w:rPr>
          <w:rFonts w:ascii="Baskerville" w:eastAsia="Times New Roman" w:hAnsi="Baskerville" w:cs="Times New Roman"/>
          <w:szCs w:val="20"/>
        </w:rPr>
        <w:t>1996, p. 1</w:t>
      </w:r>
      <w:r w:rsidR="003C718B">
        <w:rPr>
          <w:rFonts w:ascii="Baskerville" w:eastAsia="Times New Roman" w:hAnsi="Baskerville" w:cs="Times New Roman"/>
          <w:szCs w:val="20"/>
        </w:rPr>
        <w:t>). I</w:t>
      </w:r>
      <w:r w:rsidR="0098628E">
        <w:rPr>
          <w:rFonts w:ascii="Baskerville" w:eastAsia="Times New Roman" w:hAnsi="Baskerville" w:cs="Times New Roman"/>
          <w:szCs w:val="20"/>
        </w:rPr>
        <w:t>ts purpose is</w:t>
      </w:r>
      <w:r w:rsidR="0098628E" w:rsidRPr="003604FF">
        <w:rPr>
          <w:rFonts w:ascii="Baskerville" w:eastAsia="Times New Roman" w:hAnsi="Baskerville" w:cs="Times New Roman"/>
          <w:szCs w:val="20"/>
        </w:rPr>
        <w:t xml:space="preserve"> “to protect against blame and punishment, self-b</w:t>
      </w:r>
      <w:r w:rsidR="0098628E">
        <w:rPr>
          <w:rFonts w:ascii="Baskerville" w:eastAsia="Times New Roman" w:hAnsi="Baskerville" w:cs="Times New Roman"/>
          <w:szCs w:val="20"/>
        </w:rPr>
        <w:t xml:space="preserve">lame and guilt </w:t>
      </w:r>
      <w:proofErr w:type="gramStart"/>
      <w:r w:rsidR="0098628E">
        <w:rPr>
          <w:rFonts w:ascii="Baskerville" w:eastAsia="Times New Roman" w:hAnsi="Baskerville" w:cs="Times New Roman"/>
          <w:szCs w:val="20"/>
        </w:rPr>
        <w:t>feelings.</w:t>
      </w:r>
      <w:proofErr w:type="gramEnd"/>
      <w:r w:rsidR="0098628E">
        <w:rPr>
          <w:rFonts w:ascii="Baskerville" w:eastAsia="Times New Roman" w:hAnsi="Baskerville" w:cs="Times New Roman"/>
          <w:szCs w:val="20"/>
        </w:rPr>
        <w:t xml:space="preserve"> . . . </w:t>
      </w:r>
      <w:proofErr w:type="gramStart"/>
      <w:r w:rsidR="0098628E">
        <w:rPr>
          <w:rFonts w:ascii="Baskerville" w:eastAsia="Times New Roman" w:hAnsi="Baskerville" w:cs="Times New Roman"/>
          <w:szCs w:val="20"/>
        </w:rPr>
        <w:t>b</w:t>
      </w:r>
      <w:r w:rsidR="0098628E" w:rsidRPr="003604FF">
        <w:rPr>
          <w:rFonts w:ascii="Baskerville" w:eastAsia="Times New Roman" w:hAnsi="Baskerville" w:cs="Times New Roman"/>
          <w:szCs w:val="20"/>
        </w:rPr>
        <w:t>asically</w:t>
      </w:r>
      <w:proofErr w:type="gramEnd"/>
      <w:r w:rsidR="0098628E" w:rsidRPr="003604FF">
        <w:rPr>
          <w:rFonts w:ascii="Baskerville" w:eastAsia="Times New Roman" w:hAnsi="Baskerville" w:cs="Times New Roman"/>
          <w:szCs w:val="20"/>
        </w:rPr>
        <w:t>, it is a strategy of defen</w:t>
      </w:r>
      <w:r w:rsidR="0098628E">
        <w:rPr>
          <w:rFonts w:ascii="Baskerville" w:eastAsia="Times New Roman" w:hAnsi="Baskerville" w:cs="Times New Roman"/>
          <w:szCs w:val="20"/>
        </w:rPr>
        <w:t>s</w:t>
      </w:r>
      <w:r w:rsidR="0098628E" w:rsidRPr="003604FF">
        <w:rPr>
          <w:rFonts w:ascii="Baskerville" w:eastAsia="Times New Roman" w:hAnsi="Baskerville" w:cs="Times New Roman"/>
          <w:szCs w:val="20"/>
        </w:rPr>
        <w:t>e” (</w:t>
      </w:r>
      <w:proofErr w:type="spellStart"/>
      <w:r w:rsidR="0098628E">
        <w:rPr>
          <w:rFonts w:ascii="Baskerville" w:eastAsia="Times New Roman" w:hAnsi="Baskerville" w:cs="Times New Roman"/>
          <w:szCs w:val="20"/>
        </w:rPr>
        <w:t>Montada</w:t>
      </w:r>
      <w:proofErr w:type="spellEnd"/>
      <w:r w:rsidR="0098628E">
        <w:rPr>
          <w:rFonts w:ascii="Baskerville" w:eastAsia="Times New Roman" w:hAnsi="Baskerville" w:cs="Times New Roman"/>
          <w:szCs w:val="20"/>
        </w:rPr>
        <w:t xml:space="preserve">, </w:t>
      </w:r>
      <w:r w:rsidR="0098628E" w:rsidRPr="003604FF">
        <w:rPr>
          <w:rFonts w:ascii="Baskerville" w:eastAsia="Times New Roman" w:hAnsi="Baskerville" w:cs="Times New Roman"/>
          <w:szCs w:val="20"/>
        </w:rPr>
        <w:t>2001, p. 79).</w:t>
      </w:r>
    </w:p>
    <w:p w:rsidR="00D826FD" w:rsidRPr="003604FF" w:rsidRDefault="0098628E" w:rsidP="008C0CC2">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r>
      <w:r w:rsidR="00D826FD" w:rsidRPr="003604FF">
        <w:rPr>
          <w:rFonts w:ascii="Baskerville" w:eastAsia="Times New Roman" w:hAnsi="Baskerville" w:cs="Times New Roman"/>
          <w:szCs w:val="20"/>
        </w:rPr>
        <w:t xml:space="preserve">This is not a simple binary; students with margin identities can also </w:t>
      </w:r>
      <w:r w:rsidR="00907E84">
        <w:rPr>
          <w:rFonts w:ascii="Baskerville" w:eastAsia="Times New Roman" w:hAnsi="Baskerville" w:cs="Times New Roman"/>
          <w:szCs w:val="20"/>
        </w:rPr>
        <w:t>resist</w:t>
      </w:r>
      <w:r w:rsidR="00D826FD" w:rsidRPr="003604FF">
        <w:rPr>
          <w:rFonts w:ascii="Baskerville" w:eastAsia="Times New Roman" w:hAnsi="Baskerville" w:cs="Times New Roman"/>
          <w:szCs w:val="20"/>
        </w:rPr>
        <w:t xml:space="preserve"> </w:t>
      </w:r>
      <w:r w:rsidR="00ED3929">
        <w:rPr>
          <w:rFonts w:ascii="Baskerville" w:eastAsia="Times New Roman" w:hAnsi="Baskerville" w:cs="Times New Roman"/>
          <w:szCs w:val="20"/>
        </w:rPr>
        <w:t>analyzing</w:t>
      </w:r>
      <w:r w:rsidR="00D826FD" w:rsidRPr="003604FF">
        <w:rPr>
          <w:rFonts w:ascii="Baskerville" w:eastAsia="Times New Roman" w:hAnsi="Baskerville" w:cs="Times New Roman"/>
          <w:szCs w:val="20"/>
        </w:rPr>
        <w:t xml:space="preserve"> power and privilege. </w:t>
      </w:r>
      <w:r w:rsidR="00B9160A">
        <w:rPr>
          <w:rFonts w:ascii="Baskerville" w:eastAsia="Times New Roman" w:hAnsi="Baskerville" w:cs="Times New Roman"/>
          <w:szCs w:val="20"/>
        </w:rPr>
        <w:t>W</w:t>
      </w:r>
      <w:r w:rsidR="00D826FD" w:rsidRPr="003604FF">
        <w:rPr>
          <w:rFonts w:ascii="Baskerville" w:eastAsia="Times New Roman" w:hAnsi="Baskerville" w:cs="Times New Roman"/>
          <w:szCs w:val="20"/>
        </w:rPr>
        <w:t>hile People of Color might not assimilate dominant culture values and beliefs in the same way and to the same degree as white people (Bonilla-Silva, 2006, p. 152), they still have to “accommodate their views vis-à-vis that ideology.” Also, not all students sitting in positions of privilege resist. Many actually “</w:t>
      </w:r>
      <w:r w:rsidR="00D826FD" w:rsidRPr="003604FF">
        <w:rPr>
          <w:rFonts w:ascii="Baskerville" w:eastAsia="Times New Roman" w:hAnsi="Baskerville" w:cs="Times New Roman"/>
          <w:szCs w:val="20"/>
          <w:lang w:bidi="en-US"/>
        </w:rPr>
        <w:t>welcome engagement and become willing to explore the sources of systemic oppression even when this means they must consider their own accountability and complicity</w:t>
      </w:r>
      <w:r w:rsidR="00D826FD" w:rsidRPr="003604FF">
        <w:rPr>
          <w:rFonts w:ascii="Baskerville" w:eastAsia="Times New Roman" w:hAnsi="Baskerville" w:cs="Times New Roman"/>
          <w:szCs w:val="20"/>
        </w:rPr>
        <w:t>” (</w:t>
      </w:r>
      <w:proofErr w:type="spellStart"/>
      <w:r w:rsidR="00D826FD" w:rsidRPr="003604FF">
        <w:rPr>
          <w:rFonts w:ascii="Baskerville" w:eastAsia="Times New Roman" w:hAnsi="Baskerville" w:cs="Times New Roman"/>
          <w:szCs w:val="20"/>
        </w:rPr>
        <w:t>Applebaum</w:t>
      </w:r>
      <w:proofErr w:type="spellEnd"/>
      <w:r w:rsidR="00D826FD" w:rsidRPr="003604FF">
        <w:rPr>
          <w:rFonts w:ascii="Baskerville" w:eastAsia="Times New Roman" w:hAnsi="Baskerville" w:cs="Times New Roman"/>
          <w:szCs w:val="20"/>
        </w:rPr>
        <w:t xml:space="preserve">, 2007, pp. 337-338). </w:t>
      </w:r>
    </w:p>
    <w:p w:rsidR="0098628E" w:rsidRPr="003604FF" w:rsidRDefault="00D826FD" w:rsidP="0098628E">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r>
      <w:r w:rsidR="0098628E">
        <w:rPr>
          <w:rFonts w:ascii="Baskerville" w:eastAsia="Times New Roman" w:hAnsi="Baskerville" w:cs="Times New Roman"/>
          <w:szCs w:val="20"/>
        </w:rPr>
        <w:t>Yet</w:t>
      </w:r>
      <w:r w:rsidR="00750206">
        <w:rPr>
          <w:rFonts w:ascii="Baskerville" w:eastAsia="Times New Roman" w:hAnsi="Baskerville" w:cs="Times New Roman"/>
          <w:szCs w:val="20"/>
        </w:rPr>
        <w:t>, as teachers and facilitators addressing issues of race, class and gender, each of us</w:t>
      </w:r>
      <w:r w:rsidR="0098628E" w:rsidRPr="003604FF">
        <w:rPr>
          <w:rFonts w:ascii="Baskerville" w:eastAsia="Times New Roman" w:hAnsi="Baskerville" w:cs="Times New Roman"/>
          <w:szCs w:val="20"/>
        </w:rPr>
        <w:t xml:space="preserve"> deals with privileged resistance </w:t>
      </w:r>
      <w:r w:rsidR="00750206">
        <w:rPr>
          <w:rFonts w:ascii="Baskerville" w:eastAsia="Times New Roman" w:hAnsi="Baskerville" w:cs="Times New Roman"/>
          <w:szCs w:val="20"/>
        </w:rPr>
        <w:t xml:space="preserve">showing up as everything from </w:t>
      </w:r>
      <w:r w:rsidR="0098628E" w:rsidRPr="003604FF">
        <w:rPr>
          <w:rFonts w:ascii="Baskerville" w:eastAsia="Times New Roman" w:hAnsi="Baskerville" w:cs="Times New Roman"/>
          <w:szCs w:val="20"/>
        </w:rPr>
        <w:t xml:space="preserve">disengagement to disrespect for the material, the teacher, and sometimes organized campaigns to unseat both. </w:t>
      </w:r>
      <w:r w:rsidR="0098628E">
        <w:rPr>
          <w:rFonts w:ascii="Baskerville" w:eastAsia="Times New Roman" w:hAnsi="Baskerville" w:cs="Times New Roman"/>
          <w:szCs w:val="20"/>
        </w:rPr>
        <w:t>In</w:t>
      </w:r>
      <w:r w:rsidR="0098628E" w:rsidRPr="003604FF">
        <w:rPr>
          <w:rFonts w:ascii="Baskerville" w:eastAsia="Times New Roman" w:hAnsi="Baskerville" w:cs="Times New Roman"/>
          <w:szCs w:val="20"/>
        </w:rPr>
        <w:t xml:space="preserve"> the worst cases, resistant students can derail a classroom altogether. </w:t>
      </w:r>
    </w:p>
    <w:p w:rsidR="00D826FD" w:rsidRPr="003604FF" w:rsidRDefault="00D826FD" w:rsidP="008C0CC2">
      <w:pPr>
        <w:tabs>
          <w:tab w:val="left" w:pos="720"/>
        </w:tabs>
        <w:spacing w:line="480" w:lineRule="auto"/>
        <w:rPr>
          <w:rFonts w:ascii="Baskerville" w:eastAsia="Times New Roman" w:hAnsi="Baskerville" w:cs="Times New Roman"/>
          <w:szCs w:val="20"/>
        </w:rPr>
      </w:pPr>
    </w:p>
    <w:p w:rsidR="00D826FD" w:rsidRPr="003604FF" w:rsidRDefault="005F1D27" w:rsidP="008C0CC2">
      <w:pPr>
        <w:spacing w:line="480" w:lineRule="auto"/>
        <w:jc w:val="center"/>
        <w:rPr>
          <w:rFonts w:ascii="Baskerville" w:eastAsia="Times New Roman" w:hAnsi="Baskerville" w:cs="Times New Roman"/>
          <w:b/>
        </w:rPr>
      </w:pPr>
      <w:r w:rsidRPr="003604FF">
        <w:rPr>
          <w:rFonts w:ascii="Baskerville" w:eastAsia="Times New Roman" w:hAnsi="Baskerville" w:cs="Times New Roman"/>
          <w:b/>
        </w:rPr>
        <w:t>A Stage of Development</w:t>
      </w:r>
    </w:p>
    <w:p w:rsidR="00F7763F" w:rsidRPr="003604FF" w:rsidRDefault="00D826FD" w:rsidP="00F7763F">
      <w:pPr>
        <w:tabs>
          <w:tab w:val="left" w:pos="720"/>
        </w:tabs>
        <w:spacing w:line="480" w:lineRule="auto"/>
        <w:rPr>
          <w:rFonts w:ascii="Baskerville" w:eastAsia="Times New Roman" w:hAnsi="Baskerville" w:cs="RealpagePLA3"/>
          <w:szCs w:val="19"/>
        </w:rPr>
      </w:pPr>
      <w:r w:rsidRPr="003604FF">
        <w:rPr>
          <w:rFonts w:ascii="Baskerville" w:eastAsia="Times New Roman" w:hAnsi="Baskerville" w:cs="Times New Roman"/>
          <w:szCs w:val="20"/>
        </w:rPr>
        <w:tab/>
      </w:r>
      <w:r w:rsidR="00F7763F" w:rsidRPr="003604FF">
        <w:rPr>
          <w:rFonts w:ascii="Baskerville" w:eastAsia="Times New Roman" w:hAnsi="Baskerville" w:cs="Times New Roman"/>
          <w:szCs w:val="20"/>
        </w:rPr>
        <w:t xml:space="preserve">I remember attending a dismantling racism workshop where one middle-aged white woman </w:t>
      </w:r>
      <w:r w:rsidR="00F7763F">
        <w:rPr>
          <w:rFonts w:ascii="Baskerville" w:eastAsia="Times New Roman" w:hAnsi="Baskerville" w:cs="Times New Roman"/>
          <w:szCs w:val="20"/>
        </w:rPr>
        <w:t>admitted</w:t>
      </w:r>
      <w:r w:rsidR="00F7763F" w:rsidRPr="003604FF">
        <w:rPr>
          <w:rFonts w:ascii="Baskerville" w:eastAsia="Times New Roman" w:hAnsi="Baskerville" w:cs="Times New Roman"/>
          <w:szCs w:val="20"/>
        </w:rPr>
        <w:t xml:space="preserve"> it was the first time she realized not all Black people want to be white. During my years as a facilitator of </w:t>
      </w:r>
      <w:r w:rsidR="0098628E">
        <w:rPr>
          <w:rFonts w:ascii="Baskerville" w:eastAsia="Times New Roman" w:hAnsi="Baskerville" w:cs="Times New Roman"/>
          <w:szCs w:val="20"/>
        </w:rPr>
        <w:t>these</w:t>
      </w:r>
      <w:r w:rsidR="00F7763F" w:rsidRPr="003604FF">
        <w:rPr>
          <w:rFonts w:ascii="Baskerville" w:eastAsia="Times New Roman" w:hAnsi="Baskerville" w:cs="Times New Roman"/>
          <w:szCs w:val="20"/>
        </w:rPr>
        <w:t xml:space="preserve"> workshops, my fellow trainers and I </w:t>
      </w:r>
      <w:r w:rsidR="00F7763F" w:rsidRPr="003604FF">
        <w:rPr>
          <w:rFonts w:ascii="Baskerville" w:eastAsia="Times New Roman" w:hAnsi="Baskerville" w:cs="Times New Roman"/>
          <w:szCs w:val="20"/>
          <w:lang w:bidi="en-US"/>
        </w:rPr>
        <w:t>developed an identity “ladder” describing the different stages that white people go through in our development toward anti-racist activism in a racist culture (</w:t>
      </w:r>
      <w:r w:rsidR="00907E84">
        <w:rPr>
          <w:rFonts w:ascii="Baskerville" w:eastAsia="Times New Roman" w:hAnsi="Baskerville" w:cs="Times New Roman"/>
          <w:szCs w:val="20"/>
          <w:lang w:bidi="en-US"/>
        </w:rPr>
        <w:t xml:space="preserve">Griffin, 1997; </w:t>
      </w:r>
      <w:proofErr w:type="spellStart"/>
      <w:r w:rsidR="0098628E">
        <w:rPr>
          <w:rFonts w:ascii="Baskerville" w:eastAsia="Times New Roman" w:hAnsi="Baskerville" w:cs="Times New Roman"/>
          <w:szCs w:val="20"/>
          <w:lang w:bidi="en-US"/>
        </w:rPr>
        <w:t>Hardiman</w:t>
      </w:r>
      <w:proofErr w:type="spellEnd"/>
      <w:r w:rsidR="0098628E">
        <w:rPr>
          <w:rFonts w:ascii="Baskerville" w:eastAsia="Times New Roman" w:hAnsi="Baskerville" w:cs="Times New Roman"/>
          <w:szCs w:val="20"/>
          <w:lang w:bidi="en-US"/>
        </w:rPr>
        <w:t xml:space="preserve">, 1994; Helms, 1990; </w:t>
      </w:r>
      <w:proofErr w:type="spellStart"/>
      <w:r w:rsidR="00F800F2" w:rsidRPr="003604FF">
        <w:rPr>
          <w:rFonts w:ascii="Baskerville" w:eastAsia="Times New Roman" w:hAnsi="Baskerville" w:cs="Times New Roman"/>
          <w:szCs w:val="20"/>
          <w:lang w:bidi="en-US"/>
        </w:rPr>
        <w:t>Okun</w:t>
      </w:r>
      <w:proofErr w:type="spellEnd"/>
      <w:r w:rsidR="00F800F2" w:rsidRPr="003604FF">
        <w:rPr>
          <w:rFonts w:ascii="Baskerville" w:eastAsia="Times New Roman" w:hAnsi="Baskerville" w:cs="Times New Roman"/>
          <w:szCs w:val="20"/>
          <w:lang w:bidi="en-US"/>
        </w:rPr>
        <w:t>, 2006</w:t>
      </w:r>
      <w:r w:rsidR="00F800F2">
        <w:rPr>
          <w:rFonts w:ascii="Baskerville" w:eastAsia="Times New Roman" w:hAnsi="Baskerville" w:cs="Times New Roman"/>
          <w:szCs w:val="20"/>
          <w:lang w:bidi="en-US"/>
        </w:rPr>
        <w:t>; Tatum, 1992</w:t>
      </w:r>
      <w:r w:rsidR="00F7763F" w:rsidRPr="003604FF">
        <w:rPr>
          <w:rFonts w:ascii="Baskerville" w:eastAsia="Times New Roman" w:hAnsi="Baskerville" w:cs="Times New Roman"/>
          <w:szCs w:val="20"/>
          <w:lang w:bidi="en-US"/>
        </w:rPr>
        <w:t xml:space="preserve">). In this context, privileged resistance is an unavoidable stage in our personal development, indicating our conditioned response to </w:t>
      </w:r>
      <w:r w:rsidR="00F7763F" w:rsidRPr="003604FF">
        <w:rPr>
          <w:rFonts w:ascii="Baskerville" w:eastAsia="Times New Roman" w:hAnsi="Baskerville" w:cs="RealpagePLA3"/>
          <w:szCs w:val="19"/>
        </w:rPr>
        <w:t>“the moment when students (or indeed any of us) [are] confronted with ‘seeing race’” (</w:t>
      </w:r>
      <w:proofErr w:type="spellStart"/>
      <w:r w:rsidR="00F7763F" w:rsidRPr="003604FF">
        <w:rPr>
          <w:rFonts w:ascii="Baskerville" w:eastAsia="Times New Roman" w:hAnsi="Baskerville" w:cs="RealpagePLA3"/>
          <w:szCs w:val="19"/>
        </w:rPr>
        <w:t>Aveling</w:t>
      </w:r>
      <w:proofErr w:type="spellEnd"/>
      <w:r w:rsidR="00F7763F" w:rsidRPr="003604FF">
        <w:rPr>
          <w:rFonts w:ascii="Baskerville" w:eastAsia="Times New Roman" w:hAnsi="Baskerville" w:cs="RealpagePLA3"/>
          <w:szCs w:val="19"/>
        </w:rPr>
        <w:t xml:space="preserve">, 2002, p. 126) and can no longer pretend it doesn’t matter. </w:t>
      </w:r>
    </w:p>
    <w:p w:rsidR="00F7763F" w:rsidRPr="003604FF" w:rsidRDefault="00F7763F" w:rsidP="00F7763F">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lang w:bidi="en-US"/>
        </w:rPr>
        <w:t xml:space="preserve"> </w:t>
      </w:r>
      <w:r w:rsidRPr="003604FF">
        <w:rPr>
          <w:rFonts w:ascii="Baskerville" w:eastAsia="Times New Roman" w:hAnsi="Baskerville" w:cs="Times New Roman"/>
          <w:szCs w:val="20"/>
          <w:lang w:bidi="en-US"/>
        </w:rPr>
        <w:tab/>
      </w:r>
      <w:r w:rsidR="00D9229B">
        <w:rPr>
          <w:rFonts w:ascii="Baskerville" w:eastAsia="Times New Roman" w:hAnsi="Baskerville" w:cs="Times New Roman"/>
          <w:szCs w:val="20"/>
          <w:lang w:bidi="en-US"/>
        </w:rPr>
        <w:t>T</w:t>
      </w:r>
      <w:r w:rsidRPr="003604FF">
        <w:rPr>
          <w:rFonts w:ascii="Baskerville" w:eastAsia="Times New Roman" w:hAnsi="Baskerville" w:cs="Times New Roman"/>
          <w:szCs w:val="20"/>
          <w:lang w:bidi="en-US"/>
        </w:rPr>
        <w:t xml:space="preserve">he stage of denial and defensiveness associated with privileged resistance comes after the “be like me” </w:t>
      </w:r>
      <w:r w:rsidRPr="003604FF">
        <w:rPr>
          <w:rFonts w:ascii="Baskerville" w:eastAsia="Times New Roman" w:hAnsi="Baskerville" w:cs="Times New Roman"/>
          <w:szCs w:val="20"/>
        </w:rPr>
        <w:t>stage</w:t>
      </w:r>
      <w:r w:rsidR="0098628E">
        <w:rPr>
          <w:rFonts w:ascii="Baskerville" w:eastAsia="Times New Roman" w:hAnsi="Baskerville" w:cs="Times New Roman"/>
          <w:szCs w:val="20"/>
        </w:rPr>
        <w:t xml:space="preserve"> (</w:t>
      </w:r>
      <w:proofErr w:type="spellStart"/>
      <w:r w:rsidR="0098628E">
        <w:rPr>
          <w:rFonts w:ascii="Baskerville" w:eastAsia="Times New Roman" w:hAnsi="Baskerville" w:cs="Times New Roman"/>
          <w:szCs w:val="20"/>
        </w:rPr>
        <w:t>dRworks</w:t>
      </w:r>
      <w:proofErr w:type="spellEnd"/>
      <w:r w:rsidR="0098628E">
        <w:rPr>
          <w:rFonts w:ascii="Baskerville" w:eastAsia="Times New Roman" w:hAnsi="Baskerville" w:cs="Times New Roman"/>
          <w:szCs w:val="20"/>
        </w:rPr>
        <w:t>, 2009</w:t>
      </w:r>
      <w:r w:rsidR="00D9229B">
        <w:rPr>
          <w:rFonts w:ascii="Baskerville" w:eastAsia="Times New Roman" w:hAnsi="Baskerville" w:cs="Times New Roman"/>
          <w:szCs w:val="20"/>
        </w:rPr>
        <w:t>)</w:t>
      </w:r>
      <w:r w:rsidRPr="003604FF">
        <w:rPr>
          <w:rFonts w:ascii="Baskerville" w:eastAsia="Times New Roman" w:hAnsi="Baskerville" w:cs="Times New Roman"/>
          <w:szCs w:val="20"/>
        </w:rPr>
        <w:t xml:space="preserve">, articulated so clearly by the woman at the workshop. </w:t>
      </w:r>
      <w:r w:rsidR="0098628E">
        <w:rPr>
          <w:rFonts w:ascii="Baskerville" w:eastAsia="Times New Roman" w:hAnsi="Baskerville" w:cs="Times New Roman"/>
          <w:szCs w:val="20"/>
        </w:rPr>
        <w:t>Asking</w:t>
      </w:r>
      <w:r w:rsidRPr="003604FF">
        <w:rPr>
          <w:rFonts w:ascii="Baskerville" w:eastAsia="Times New Roman" w:hAnsi="Baskerville" w:cs="Times New Roman"/>
          <w:szCs w:val="20"/>
        </w:rPr>
        <w:t xml:space="preserve"> white students to move from their grounding in “be like me” is asking them to “question their fundamental belief systems—how they see themselves and make sense of th</w:t>
      </w:r>
      <w:r w:rsidR="0098628E">
        <w:rPr>
          <w:rFonts w:ascii="Baskerville" w:eastAsia="Times New Roman" w:hAnsi="Baskerville" w:cs="Times New Roman"/>
          <w:szCs w:val="20"/>
        </w:rPr>
        <w:t>e world” (Goodman (2007, ¶1).</w:t>
      </w:r>
      <w:r w:rsidRPr="003604FF">
        <w:rPr>
          <w:rFonts w:ascii="Baskerville" w:eastAsia="Times New Roman" w:hAnsi="Baskerville" w:cs="Times New Roman"/>
          <w:szCs w:val="20"/>
        </w:rPr>
        <w:t xml:space="preserve"> </w:t>
      </w:r>
      <w:r w:rsidR="0098628E">
        <w:rPr>
          <w:rFonts w:ascii="Baskerville" w:eastAsia="Times New Roman" w:hAnsi="Baskerville" w:cs="Times New Roman"/>
          <w:szCs w:val="20"/>
        </w:rPr>
        <w:t>W</w:t>
      </w:r>
      <w:r w:rsidRPr="003604FF">
        <w:rPr>
          <w:rFonts w:ascii="Baskerville" w:eastAsia="Times New Roman" w:hAnsi="Baskerville" w:cs="Times New Roman"/>
          <w:szCs w:val="20"/>
        </w:rPr>
        <w:t xml:space="preserve">e should not be surprised when students resist. They have been well </w:t>
      </w:r>
      <w:proofErr w:type="gramStart"/>
      <w:r w:rsidRPr="003604FF">
        <w:rPr>
          <w:rFonts w:ascii="Baskerville" w:eastAsia="Times New Roman" w:hAnsi="Baskerville" w:cs="Times New Roman"/>
          <w:szCs w:val="20"/>
        </w:rPr>
        <w:t>taught</w:t>
      </w:r>
      <w:proofErr w:type="gramEnd"/>
      <w:r w:rsidRPr="003604FF">
        <w:rPr>
          <w:rFonts w:ascii="Baskerville" w:eastAsia="Times New Roman" w:hAnsi="Baskerville" w:cs="Times New Roman"/>
          <w:szCs w:val="20"/>
        </w:rPr>
        <w:t xml:space="preserve"> “to view dominant groups as normal and superior, to accept the unearned material benefits awarded to those groups, and to blame victims for their misfortune” (¶4). </w:t>
      </w:r>
    </w:p>
    <w:p w:rsidR="00F7763F" w:rsidRPr="003604FF" w:rsidRDefault="00F7763F" w:rsidP="00F7763F">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We move from “be like me” to denial when something happens that forces us to see ourselves as part of a dominant group deriving benefits from racism (</w:t>
      </w:r>
      <w:proofErr w:type="spellStart"/>
      <w:r w:rsidRPr="003604FF">
        <w:rPr>
          <w:rFonts w:ascii="Baskerville" w:eastAsia="Times New Roman" w:hAnsi="Baskerville" w:cs="Times New Roman"/>
          <w:szCs w:val="20"/>
        </w:rPr>
        <w:t>Okun</w:t>
      </w:r>
      <w:proofErr w:type="spellEnd"/>
      <w:r w:rsidRPr="003604FF">
        <w:rPr>
          <w:rFonts w:ascii="Baskerville" w:eastAsia="Times New Roman" w:hAnsi="Baskerville" w:cs="Times New Roman"/>
          <w:szCs w:val="20"/>
        </w:rPr>
        <w:t xml:space="preserve">, 2006). </w:t>
      </w:r>
      <w:r>
        <w:rPr>
          <w:rFonts w:ascii="Baskerville" w:eastAsia="Times New Roman" w:hAnsi="Baskerville" w:cs="Times New Roman"/>
          <w:szCs w:val="20"/>
        </w:rPr>
        <w:t>As we begin to grasp</w:t>
      </w:r>
      <w:r w:rsidRPr="003604FF">
        <w:rPr>
          <w:rFonts w:ascii="Baskerville" w:eastAsia="Times New Roman" w:hAnsi="Baskerville" w:cs="Times New Roman"/>
          <w:szCs w:val="20"/>
        </w:rPr>
        <w:t xml:space="preserve"> that privil</w:t>
      </w:r>
      <w:r>
        <w:rPr>
          <w:rFonts w:ascii="Baskerville" w:eastAsia="Times New Roman" w:hAnsi="Baskerville" w:cs="Times New Roman"/>
          <w:szCs w:val="20"/>
        </w:rPr>
        <w:t>ege is systemic</w:t>
      </w:r>
      <w:r w:rsidRPr="003604FF">
        <w:rPr>
          <w:rFonts w:ascii="Baskerville" w:eastAsia="Times New Roman" w:hAnsi="Baskerville" w:cs="Times New Roman"/>
          <w:szCs w:val="20"/>
        </w:rPr>
        <w:t xml:space="preserve"> and to sense that perhaps we do not deserve and did not earn all we have (</w:t>
      </w:r>
      <w:proofErr w:type="spellStart"/>
      <w:r w:rsidRPr="003604FF">
        <w:rPr>
          <w:rFonts w:ascii="Baskerville" w:eastAsia="Times New Roman" w:hAnsi="Baskerville" w:cs="Times New Roman"/>
          <w:szCs w:val="20"/>
        </w:rPr>
        <w:t>Kivel</w:t>
      </w:r>
      <w:proofErr w:type="spellEnd"/>
      <w:r w:rsidRPr="003604FF">
        <w:rPr>
          <w:rFonts w:ascii="Baskerville" w:eastAsia="Times New Roman" w:hAnsi="Baskerville" w:cs="Times New Roman"/>
          <w:szCs w:val="20"/>
        </w:rPr>
        <w:t xml:space="preserve">, 2002; </w:t>
      </w:r>
      <w:proofErr w:type="spellStart"/>
      <w:r w:rsidRPr="003604FF">
        <w:rPr>
          <w:rFonts w:ascii="Baskerville" w:eastAsia="Times New Roman" w:hAnsi="Baskerville" w:cs="Times New Roman"/>
          <w:szCs w:val="20"/>
        </w:rPr>
        <w:t>Okun</w:t>
      </w:r>
      <w:proofErr w:type="spellEnd"/>
      <w:r w:rsidRPr="003604FF">
        <w:rPr>
          <w:rFonts w:ascii="Baskerville" w:eastAsia="Times New Roman" w:hAnsi="Baskerville" w:cs="Times New Roman"/>
          <w:szCs w:val="20"/>
        </w:rPr>
        <w:t xml:space="preserve">, 2006; </w:t>
      </w:r>
      <w:proofErr w:type="spellStart"/>
      <w:r w:rsidRPr="003604FF">
        <w:rPr>
          <w:rFonts w:ascii="Baskerville" w:eastAsia="Times New Roman" w:hAnsi="Baskerville" w:cs="Times New Roman"/>
          <w:szCs w:val="20"/>
        </w:rPr>
        <w:t>olsson</w:t>
      </w:r>
      <w:proofErr w:type="spellEnd"/>
      <w:r w:rsidRPr="003604FF">
        <w:rPr>
          <w:rFonts w:ascii="Baskerville" w:eastAsia="Times New Roman" w:hAnsi="Baskerville" w:cs="Times New Roman"/>
          <w:szCs w:val="20"/>
        </w:rPr>
        <w:t>, 1997; Tatum, 1997</w:t>
      </w:r>
      <w:r>
        <w:rPr>
          <w:rFonts w:ascii="Baskerville" w:eastAsia="Times New Roman" w:hAnsi="Baskerville" w:cs="Times New Roman"/>
          <w:szCs w:val="20"/>
        </w:rPr>
        <w:t>)</w:t>
      </w:r>
      <w:r w:rsidRPr="003604FF">
        <w:rPr>
          <w:rFonts w:ascii="Baskerville" w:eastAsia="Times New Roman" w:hAnsi="Baskerville" w:cs="Times New Roman"/>
          <w:szCs w:val="20"/>
        </w:rPr>
        <w:t xml:space="preserve">, we </w:t>
      </w:r>
      <w:r>
        <w:rPr>
          <w:rFonts w:ascii="Baskerville" w:eastAsia="Times New Roman" w:hAnsi="Baskerville" w:cs="Times New Roman"/>
          <w:szCs w:val="20"/>
        </w:rPr>
        <w:t xml:space="preserve">often </w:t>
      </w:r>
      <w:r w:rsidRPr="003604FF">
        <w:rPr>
          <w:rFonts w:ascii="Baskerville" w:eastAsia="Times New Roman" w:hAnsi="Baskerville" w:cs="Times New Roman"/>
          <w:szCs w:val="20"/>
        </w:rPr>
        <w:t xml:space="preserve">resist even more </w:t>
      </w:r>
      <w:r w:rsidR="007F729A">
        <w:rPr>
          <w:rFonts w:ascii="Baskerville" w:eastAsia="Times New Roman" w:hAnsi="Baskerville" w:cs="Times New Roman"/>
          <w:szCs w:val="20"/>
        </w:rPr>
        <w:t xml:space="preserve">strongly </w:t>
      </w:r>
      <w:r w:rsidR="00F5555D">
        <w:rPr>
          <w:rFonts w:ascii="Baskerville" w:eastAsia="Times New Roman" w:hAnsi="Baskerville" w:cs="Times New Roman"/>
          <w:szCs w:val="20"/>
        </w:rPr>
        <w:t>any identification with</w:t>
      </w:r>
      <w:r w:rsidRPr="003604FF">
        <w:rPr>
          <w:rFonts w:ascii="Baskerville" w:eastAsia="Times New Roman" w:hAnsi="Baskerville" w:cs="Times New Roman"/>
          <w:szCs w:val="20"/>
        </w:rPr>
        <w:t xml:space="preserve"> the white group, since to admit group privilege erases our already inflated sense of individuality. At the same time, we see ourselves as less pre</w:t>
      </w:r>
      <w:r w:rsidR="0027369A">
        <w:rPr>
          <w:rFonts w:ascii="Baskerville" w:eastAsia="Times New Roman" w:hAnsi="Baskerville" w:cs="Times New Roman"/>
          <w:szCs w:val="20"/>
        </w:rPr>
        <w:t>judiced than other white people</w:t>
      </w:r>
      <w:r w:rsidR="00ED3515">
        <w:rPr>
          <w:rFonts w:ascii="Baskerville" w:eastAsia="Times New Roman" w:hAnsi="Baskerville" w:cs="Times New Roman"/>
          <w:szCs w:val="20"/>
        </w:rPr>
        <w:t>, as</w:t>
      </w:r>
      <w:r w:rsidRPr="003604FF">
        <w:rPr>
          <w:rFonts w:ascii="Baskerville" w:eastAsia="Times New Roman" w:hAnsi="Baskerville" w:cs="Times New Roman"/>
          <w:szCs w:val="20"/>
        </w:rPr>
        <w:t xml:space="preserve"> </w:t>
      </w:r>
      <w:r w:rsidR="00F5555D">
        <w:rPr>
          <w:rFonts w:ascii="Baskerville" w:eastAsia="Times New Roman" w:hAnsi="Baskerville" w:cs="Times New Roman"/>
          <w:szCs w:val="20"/>
        </w:rPr>
        <w:t>better than</w:t>
      </w:r>
      <w:r w:rsidRPr="003604FF">
        <w:rPr>
          <w:rFonts w:ascii="Baskerville" w:eastAsia="Times New Roman" w:hAnsi="Baskerville" w:cs="Times New Roman"/>
          <w:szCs w:val="20"/>
        </w:rPr>
        <w:t xml:space="preserve"> the very white group that we do not acknowledge. We reduce racism to intentional thoughts or behaviors and refuse to admit such intent, taking accusations of racism very personally (and reacting to such accusations with great defensiveness).</w:t>
      </w:r>
    </w:p>
    <w:p w:rsidR="00F7763F" w:rsidRPr="003604FF" w:rsidRDefault="00F7763F" w:rsidP="00F7763F">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r>
      <w:r w:rsidR="0027369A">
        <w:rPr>
          <w:rFonts w:ascii="Baskerville" w:eastAsia="Times New Roman" w:hAnsi="Baskerville" w:cs="Times New Roman"/>
          <w:szCs w:val="20"/>
        </w:rPr>
        <w:t>We deny by</w:t>
      </w:r>
      <w:r w:rsidRPr="003604FF">
        <w:rPr>
          <w:rFonts w:ascii="Baskerville" w:eastAsia="Times New Roman" w:hAnsi="Baskerville" w:cs="Times New Roman"/>
          <w:szCs w:val="20"/>
        </w:rPr>
        <w:t xml:space="preserve"> challenging the inform</w:t>
      </w:r>
      <w:r w:rsidR="0027369A">
        <w:rPr>
          <w:rFonts w:ascii="Baskerville" w:eastAsia="Times New Roman" w:hAnsi="Baskerville" w:cs="Times New Roman"/>
          <w:szCs w:val="20"/>
        </w:rPr>
        <w:t xml:space="preserve">ation we’ve been given, claiming </w:t>
      </w:r>
      <w:r>
        <w:rPr>
          <w:rFonts w:ascii="Baskerville" w:eastAsia="Times New Roman" w:hAnsi="Baskerville" w:cs="Times New Roman"/>
          <w:szCs w:val="20"/>
        </w:rPr>
        <w:t>the sources aren’t valid or</w:t>
      </w:r>
      <w:r w:rsidRPr="003604FF">
        <w:rPr>
          <w:rFonts w:ascii="Baskerville" w:eastAsia="Times New Roman" w:hAnsi="Baskerville" w:cs="Times New Roman"/>
          <w:szCs w:val="20"/>
        </w:rPr>
        <w:t xml:space="preserve"> the people presenting the information are biased (Tatum, 1997, p. 98). We contend that too much attention is</w:t>
      </w:r>
      <w:r w:rsidR="00F5555D">
        <w:rPr>
          <w:rFonts w:ascii="Baskerville" w:eastAsia="Times New Roman" w:hAnsi="Baskerville" w:cs="Times New Roman"/>
          <w:szCs w:val="20"/>
        </w:rPr>
        <w:t xml:space="preserve"> placed on cultural differences. </w:t>
      </w:r>
      <w:r w:rsidRPr="003604FF">
        <w:rPr>
          <w:rFonts w:ascii="Baskerville" w:eastAsia="Times New Roman" w:hAnsi="Baskerville" w:cs="Times New Roman"/>
          <w:szCs w:val="20"/>
        </w:rPr>
        <w:t xml:space="preserve">When we do </w:t>
      </w:r>
      <w:r w:rsidR="00F5555D">
        <w:rPr>
          <w:rFonts w:ascii="Baskerville" w:eastAsia="Times New Roman" w:hAnsi="Baskerville" w:cs="Times New Roman"/>
          <w:szCs w:val="20"/>
        </w:rPr>
        <w:t>acknowledge</w:t>
      </w:r>
      <w:r w:rsidRPr="003604FF">
        <w:rPr>
          <w:rFonts w:ascii="Baskerville" w:eastAsia="Times New Roman" w:hAnsi="Baskerville" w:cs="Times New Roman"/>
          <w:szCs w:val="20"/>
        </w:rPr>
        <w:t xml:space="preserve"> </w:t>
      </w:r>
      <w:r>
        <w:rPr>
          <w:rFonts w:ascii="Baskerville" w:eastAsia="Times New Roman" w:hAnsi="Baskerville" w:cs="Times New Roman"/>
          <w:szCs w:val="20"/>
        </w:rPr>
        <w:t>racism</w:t>
      </w:r>
      <w:r w:rsidRPr="003604FF">
        <w:rPr>
          <w:rFonts w:ascii="Baskerville" w:eastAsia="Times New Roman" w:hAnsi="Baskerville" w:cs="Times New Roman"/>
          <w:szCs w:val="20"/>
        </w:rPr>
        <w:t xml:space="preserve">, we </w:t>
      </w:r>
      <w:r>
        <w:rPr>
          <w:rFonts w:ascii="Baskerville" w:eastAsia="Times New Roman" w:hAnsi="Baskerville" w:cs="Times New Roman"/>
          <w:szCs w:val="20"/>
        </w:rPr>
        <w:t>characterize</w:t>
      </w:r>
      <w:r w:rsidRPr="003604FF">
        <w:rPr>
          <w:rFonts w:ascii="Baskerville" w:eastAsia="Times New Roman" w:hAnsi="Baskerville" w:cs="Times New Roman"/>
          <w:szCs w:val="20"/>
        </w:rPr>
        <w:t xml:space="preserve"> it as isolated </w:t>
      </w:r>
      <w:r>
        <w:rPr>
          <w:rFonts w:ascii="Baskerville" w:eastAsia="Times New Roman" w:hAnsi="Baskerville" w:cs="Times New Roman"/>
          <w:szCs w:val="20"/>
        </w:rPr>
        <w:t>reflections</w:t>
      </w:r>
      <w:r w:rsidRPr="003604FF">
        <w:rPr>
          <w:rFonts w:ascii="Baskerville" w:eastAsia="Times New Roman" w:hAnsi="Baskerville" w:cs="Times New Roman"/>
          <w:szCs w:val="20"/>
        </w:rPr>
        <w:t xml:space="preserve"> of malevolent intent by</w:t>
      </w:r>
      <w:r w:rsidR="007F729A">
        <w:rPr>
          <w:rFonts w:ascii="Baskerville" w:eastAsia="Times New Roman" w:hAnsi="Baskerville" w:cs="Times New Roman"/>
          <w:szCs w:val="20"/>
        </w:rPr>
        <w:t xml:space="preserve"> other</w:t>
      </w:r>
      <w:r w:rsidRPr="003604FF">
        <w:rPr>
          <w:rFonts w:ascii="Baskerville" w:eastAsia="Times New Roman" w:hAnsi="Baskerville" w:cs="Times New Roman"/>
          <w:szCs w:val="20"/>
        </w:rPr>
        <w:t xml:space="preserve"> “bad” people and refuse to admit that we might be engaged in perpetuating institutional and cultural racism ourselves. In other words, we revert to privileged resistance. </w:t>
      </w:r>
    </w:p>
    <w:p w:rsidR="00F23D10" w:rsidRDefault="00F7763F" w:rsidP="00F7763F">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 xml:space="preserve">One price of moving </w:t>
      </w:r>
      <w:r w:rsidR="003C718B">
        <w:rPr>
          <w:rFonts w:ascii="Baskerville" w:eastAsia="Times New Roman" w:hAnsi="Baskerville" w:cs="Times New Roman"/>
          <w:szCs w:val="20"/>
        </w:rPr>
        <w:t>out of denial and defensiveness</w:t>
      </w:r>
      <w:r w:rsidRPr="003604FF">
        <w:rPr>
          <w:rFonts w:ascii="Baskerville" w:eastAsia="Times New Roman" w:hAnsi="Baskerville" w:cs="Times New Roman"/>
          <w:szCs w:val="20"/>
        </w:rPr>
        <w:t xml:space="preserve"> is the </w:t>
      </w:r>
      <w:r w:rsidR="003C718B">
        <w:rPr>
          <w:rFonts w:ascii="Baskerville" w:eastAsia="Times New Roman" w:hAnsi="Baskerville" w:cs="Times New Roman"/>
          <w:szCs w:val="20"/>
        </w:rPr>
        <w:t>inescapable</w:t>
      </w:r>
      <w:r w:rsidRPr="003604FF">
        <w:rPr>
          <w:rFonts w:ascii="Baskerville" w:eastAsia="Times New Roman" w:hAnsi="Baskerville" w:cs="Times New Roman"/>
          <w:szCs w:val="20"/>
        </w:rPr>
        <w:t xml:space="preserve"> feelings of guilt and shame that come with acknowledging racism, privilege, and internalized white supremacy. This is an easy place for peop</w:t>
      </w:r>
      <w:r w:rsidR="00CC7290">
        <w:rPr>
          <w:rFonts w:ascii="Baskerville" w:eastAsia="Times New Roman" w:hAnsi="Baskerville" w:cs="Times New Roman"/>
          <w:szCs w:val="20"/>
        </w:rPr>
        <w:t>le and communities to get stuck</w:t>
      </w:r>
      <w:r w:rsidR="0027369A">
        <w:rPr>
          <w:rFonts w:ascii="Baskerville" w:eastAsia="Times New Roman" w:hAnsi="Baskerville" w:cs="Times New Roman"/>
          <w:szCs w:val="20"/>
        </w:rPr>
        <w:t>, particularly</w:t>
      </w:r>
      <w:r w:rsidR="00CC7290">
        <w:rPr>
          <w:rFonts w:ascii="Baskerville" w:eastAsia="Times New Roman" w:hAnsi="Baskerville" w:cs="Times New Roman"/>
          <w:szCs w:val="20"/>
        </w:rPr>
        <w:t xml:space="preserve"> given the </w:t>
      </w:r>
      <w:r w:rsidR="000A42E7">
        <w:rPr>
          <w:rFonts w:ascii="Baskerville" w:eastAsia="Times New Roman" w:hAnsi="Baskerville" w:cs="Times New Roman"/>
          <w:szCs w:val="20"/>
        </w:rPr>
        <w:t>national</w:t>
      </w:r>
      <w:r w:rsidR="00CC7290">
        <w:rPr>
          <w:rFonts w:ascii="Baskerville" w:eastAsia="Times New Roman" w:hAnsi="Baskerville" w:cs="Times New Roman"/>
          <w:szCs w:val="20"/>
        </w:rPr>
        <w:t xml:space="preserve"> ethos that we should not have to apologize or take responsibility for </w:t>
      </w:r>
      <w:r w:rsidRPr="003604FF">
        <w:rPr>
          <w:rFonts w:ascii="Baskerville" w:eastAsia="Times New Roman" w:hAnsi="Baskerville" w:cs="Times New Roman"/>
          <w:szCs w:val="20"/>
        </w:rPr>
        <w:t xml:space="preserve">the </w:t>
      </w:r>
      <w:r w:rsidR="00CC7290">
        <w:rPr>
          <w:rFonts w:ascii="Baskerville" w:eastAsia="Times New Roman" w:hAnsi="Baskerville" w:cs="Times New Roman"/>
          <w:szCs w:val="20"/>
        </w:rPr>
        <w:t>historical legacy</w:t>
      </w:r>
      <w:r w:rsidRPr="003604FF">
        <w:rPr>
          <w:rFonts w:ascii="Baskerville" w:eastAsia="Times New Roman" w:hAnsi="Baskerville" w:cs="Times New Roman"/>
          <w:szCs w:val="20"/>
        </w:rPr>
        <w:t xml:space="preserve"> of racism. </w:t>
      </w:r>
      <w:r w:rsidR="00CC7290">
        <w:rPr>
          <w:rFonts w:ascii="Baskerville" w:eastAsia="Times New Roman" w:hAnsi="Baskerville" w:cs="Times New Roman"/>
          <w:szCs w:val="20"/>
        </w:rPr>
        <w:t>When we do manage to</w:t>
      </w:r>
      <w:r w:rsidRPr="003604FF">
        <w:rPr>
          <w:rFonts w:ascii="Baskerville" w:eastAsia="Times New Roman" w:hAnsi="Baskerville" w:cs="Times New Roman"/>
          <w:szCs w:val="20"/>
        </w:rPr>
        <w:t xml:space="preserve"> move beyond our denial, we return to it again and again whenever anything happens to make us feel vulnerable and/or attacked for being white. </w:t>
      </w:r>
    </w:p>
    <w:p w:rsidR="008E3CD9" w:rsidRDefault="00F23D10" w:rsidP="00F7763F">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r>
      <w:r w:rsidR="003C718B">
        <w:rPr>
          <w:rFonts w:ascii="Baskerville" w:eastAsia="Times New Roman" w:hAnsi="Baskerville" w:cs="Times New Roman"/>
          <w:szCs w:val="20"/>
        </w:rPr>
        <w:t>We move out of denial and defensiveness once we grasp</w:t>
      </w:r>
      <w:r w:rsidR="003C718B" w:rsidRPr="003604FF">
        <w:rPr>
          <w:rFonts w:ascii="Baskerville" w:eastAsia="Times New Roman" w:hAnsi="Baskerville" w:cs="Times New Roman"/>
          <w:szCs w:val="20"/>
        </w:rPr>
        <w:t xml:space="preserve"> the power inequities built into the race construct</w:t>
      </w:r>
      <w:r w:rsidR="003C718B">
        <w:rPr>
          <w:rFonts w:ascii="Baskerville" w:eastAsia="Times New Roman" w:hAnsi="Baskerville" w:cs="Times New Roman"/>
          <w:szCs w:val="20"/>
        </w:rPr>
        <w:t xml:space="preserve"> (Tatum, 1997; </w:t>
      </w:r>
      <w:proofErr w:type="spellStart"/>
      <w:r w:rsidR="003C718B">
        <w:rPr>
          <w:rFonts w:ascii="Baskerville" w:eastAsia="Times New Roman" w:hAnsi="Baskerville" w:cs="Times New Roman"/>
          <w:szCs w:val="20"/>
        </w:rPr>
        <w:t>Okun</w:t>
      </w:r>
      <w:proofErr w:type="spellEnd"/>
      <w:r w:rsidR="003C718B">
        <w:rPr>
          <w:rFonts w:ascii="Baskerville" w:eastAsia="Times New Roman" w:hAnsi="Baskerville" w:cs="Times New Roman"/>
          <w:szCs w:val="20"/>
        </w:rPr>
        <w:t xml:space="preserve">, 2006). </w:t>
      </w:r>
      <w:r w:rsidR="008E3CD9">
        <w:rPr>
          <w:rFonts w:ascii="Baskerville" w:eastAsia="Times New Roman" w:hAnsi="Baskerville" w:cs="Times New Roman"/>
          <w:szCs w:val="20"/>
        </w:rPr>
        <w:t>Therefore, o</w:t>
      </w:r>
      <w:r w:rsidR="0023600B">
        <w:rPr>
          <w:rFonts w:ascii="Baskerville" w:eastAsia="Times New Roman" w:hAnsi="Baskerville" w:cs="Times New Roman"/>
          <w:szCs w:val="20"/>
        </w:rPr>
        <w:t>ur approach to p</w:t>
      </w:r>
      <w:r>
        <w:rPr>
          <w:rFonts w:ascii="Baskerville" w:eastAsia="Times New Roman" w:hAnsi="Baskerville" w:cs="Times New Roman"/>
          <w:szCs w:val="20"/>
        </w:rPr>
        <w:t xml:space="preserve">rivileged resistance </w:t>
      </w:r>
      <w:r w:rsidR="0023600B">
        <w:rPr>
          <w:rFonts w:ascii="Baskerville" w:eastAsia="Times New Roman" w:hAnsi="Baskerville" w:cs="Times New Roman"/>
          <w:szCs w:val="20"/>
        </w:rPr>
        <w:t>must be</w:t>
      </w:r>
      <w:r w:rsidR="00A23CC7">
        <w:rPr>
          <w:rFonts w:ascii="Baskerville" w:eastAsia="Times New Roman" w:hAnsi="Baskerville" w:cs="Times New Roman"/>
          <w:szCs w:val="20"/>
        </w:rPr>
        <w:t xml:space="preserve"> </w:t>
      </w:r>
      <w:r>
        <w:rPr>
          <w:rFonts w:ascii="Baskerville" w:eastAsia="Times New Roman" w:hAnsi="Baskerville" w:cs="Times New Roman"/>
          <w:szCs w:val="20"/>
        </w:rPr>
        <w:t xml:space="preserve">seated in </w:t>
      </w:r>
      <w:r w:rsidR="0023600B">
        <w:rPr>
          <w:rFonts w:ascii="Baskerville" w:eastAsia="Times New Roman" w:hAnsi="Baskerville" w:cs="Times New Roman"/>
          <w:szCs w:val="20"/>
        </w:rPr>
        <w:t>a thoughtful and</w:t>
      </w:r>
      <w:r>
        <w:rPr>
          <w:rFonts w:ascii="Baskerville" w:eastAsia="Times New Roman" w:hAnsi="Baskerville" w:cs="Times New Roman"/>
          <w:szCs w:val="20"/>
        </w:rPr>
        <w:t xml:space="preserve"> iterative </w:t>
      </w:r>
      <w:r w:rsidR="0023600B">
        <w:rPr>
          <w:rFonts w:ascii="Baskerville" w:eastAsia="Times New Roman" w:hAnsi="Baskerville" w:cs="Times New Roman"/>
          <w:szCs w:val="20"/>
        </w:rPr>
        <w:t>curriculum</w:t>
      </w:r>
      <w:r w:rsidR="008E3CD9">
        <w:rPr>
          <w:rFonts w:ascii="Baskerville" w:eastAsia="Times New Roman" w:hAnsi="Baskerville" w:cs="Times New Roman"/>
          <w:szCs w:val="20"/>
        </w:rPr>
        <w:t xml:space="preserve"> that helps students grasp the personal, institutional, and cultural manifestations of race and racism (or any oppression) and how these have been historically constructed to benefit the white (dominant) group at the expense of People and Communities of Color (the oppressed group) (see </w:t>
      </w:r>
      <w:r w:rsidR="000A42E7">
        <w:rPr>
          <w:rFonts w:ascii="Baskerville" w:eastAsia="Times New Roman" w:hAnsi="Baskerville" w:cs="Times New Roman"/>
          <w:szCs w:val="20"/>
        </w:rPr>
        <w:t xml:space="preserve">“A Strategic Approach” </w:t>
      </w:r>
      <w:r w:rsidR="008E3CD9">
        <w:rPr>
          <w:rFonts w:ascii="Baskerville" w:eastAsia="Times New Roman" w:hAnsi="Baskerville" w:cs="Times New Roman"/>
          <w:szCs w:val="20"/>
        </w:rPr>
        <w:t>below). O</w:t>
      </w:r>
      <w:r w:rsidR="0023600B">
        <w:rPr>
          <w:rFonts w:ascii="Baskerville" w:eastAsia="Times New Roman" w:hAnsi="Baskerville" w:cs="Times New Roman"/>
          <w:szCs w:val="20"/>
        </w:rPr>
        <w:t>therwise we risk positioning both oppression and privileged resistance as individualized enactments by “bad” or “wrong” or “clueless” people.</w:t>
      </w:r>
    </w:p>
    <w:p w:rsidR="003C718B" w:rsidRDefault="003C718B" w:rsidP="00F7763F">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r>
      <w:r w:rsidRPr="003604FF">
        <w:rPr>
          <w:rFonts w:ascii="Baskerville" w:eastAsia="Times New Roman" w:hAnsi="Baskerville" w:cs="Times New Roman"/>
          <w:szCs w:val="20"/>
        </w:rPr>
        <w:t>At its best</w:t>
      </w:r>
      <w:r>
        <w:rPr>
          <w:rFonts w:ascii="Baskerville" w:eastAsia="Times New Roman" w:hAnsi="Baskerville" w:cs="Times New Roman"/>
          <w:szCs w:val="20"/>
        </w:rPr>
        <w:t>,</w:t>
      </w:r>
      <w:r w:rsidRPr="003604FF">
        <w:rPr>
          <w:rFonts w:ascii="Baskerville" w:eastAsia="Times New Roman" w:hAnsi="Baskerville" w:cs="Times New Roman"/>
          <w:szCs w:val="20"/>
        </w:rPr>
        <w:t xml:space="preserve"> privileged resistance is an inevitable stage of development that those of us sitting in positions of privilege must move through in our desire and efforts to be both effectively engaged and fully human. At worst, privileged resistance is a way of life. To get a better understanding of how we, as teachers and facilitators, can support the former, I offer a closer look at elements of privileged resistance and how we might successfully address them.</w:t>
      </w:r>
      <w:r>
        <w:rPr>
          <w:rFonts w:ascii="Baskerville" w:eastAsia="Times New Roman" w:hAnsi="Baskerville" w:cs="Times New Roman"/>
          <w:szCs w:val="20"/>
        </w:rPr>
        <w:t xml:space="preserve"> </w:t>
      </w:r>
    </w:p>
    <w:p w:rsidR="00D826FD" w:rsidRPr="003604FF" w:rsidRDefault="00D826FD" w:rsidP="00F7763F">
      <w:pPr>
        <w:tabs>
          <w:tab w:val="left" w:pos="720"/>
        </w:tabs>
        <w:spacing w:line="480" w:lineRule="auto"/>
        <w:rPr>
          <w:rFonts w:ascii="Baskerville" w:eastAsia="Times New Roman" w:hAnsi="Baskerville" w:cs="Times New Roman"/>
          <w:szCs w:val="20"/>
        </w:rPr>
      </w:pPr>
    </w:p>
    <w:p w:rsidR="00D826FD" w:rsidRPr="003604FF" w:rsidRDefault="005F1D27" w:rsidP="008C0CC2">
      <w:pPr>
        <w:spacing w:line="480" w:lineRule="auto"/>
        <w:jc w:val="center"/>
        <w:rPr>
          <w:rFonts w:ascii="Baskerville" w:eastAsia="Times New Roman" w:hAnsi="Baskerville" w:cs="Times New Roman"/>
          <w:b/>
        </w:rPr>
      </w:pPr>
      <w:r w:rsidRPr="003604FF">
        <w:rPr>
          <w:rFonts w:ascii="Baskerville" w:eastAsia="Times New Roman" w:hAnsi="Baskerville" w:cs="Times New Roman"/>
          <w:b/>
        </w:rPr>
        <w:t>Aspects of Denial</w:t>
      </w:r>
    </w:p>
    <w:p w:rsidR="00D826FD" w:rsidRPr="003604FF" w:rsidRDefault="0023600B" w:rsidP="008C0CC2">
      <w:pPr>
        <w:tabs>
          <w:tab w:val="left" w:pos="720"/>
        </w:tabs>
        <w:spacing w:line="480" w:lineRule="auto"/>
        <w:jc w:val="center"/>
        <w:rPr>
          <w:rFonts w:ascii="Baskerville" w:eastAsia="Times New Roman" w:hAnsi="Baskerville" w:cs="Times New Roman"/>
          <w:i/>
          <w:szCs w:val="20"/>
        </w:rPr>
      </w:pPr>
      <w:r>
        <w:rPr>
          <w:rFonts w:ascii="Baskerville" w:eastAsia="Times New Roman" w:hAnsi="Baskerville" w:cs="Times New Roman"/>
          <w:i/>
          <w:szCs w:val="20"/>
        </w:rPr>
        <w:t>Marginalizing, Minimizing, and Silence</w:t>
      </w:r>
    </w:p>
    <w:p w:rsidR="00D826FD" w:rsidRPr="003604FF"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 xml:space="preserve">When </w:t>
      </w:r>
      <w:r w:rsidR="00F5555D">
        <w:rPr>
          <w:rFonts w:ascii="Baskerville" w:eastAsia="Times New Roman" w:hAnsi="Baskerville" w:cs="Times New Roman"/>
          <w:szCs w:val="20"/>
        </w:rPr>
        <w:t>teaching about racism</w:t>
      </w:r>
      <w:r w:rsidRPr="003604FF">
        <w:rPr>
          <w:rFonts w:ascii="Baskerville" w:eastAsia="Times New Roman" w:hAnsi="Baskerville" w:cs="Times New Roman"/>
          <w:szCs w:val="20"/>
        </w:rPr>
        <w:t xml:space="preserve">, I am often accused of creating a problem where none previously existed. “Why” </w:t>
      </w:r>
      <w:r w:rsidR="00D9229B">
        <w:rPr>
          <w:rFonts w:ascii="Baskerville" w:eastAsia="Times New Roman" w:hAnsi="Baskerville" w:cs="Times New Roman"/>
          <w:szCs w:val="20"/>
        </w:rPr>
        <w:t>students</w:t>
      </w:r>
      <w:r w:rsidRPr="003604FF">
        <w:rPr>
          <w:rFonts w:ascii="Baskerville" w:eastAsia="Times New Roman" w:hAnsi="Baskerville" w:cs="Times New Roman"/>
          <w:szCs w:val="20"/>
        </w:rPr>
        <w:t xml:space="preserve"> ask, “are you raising </w:t>
      </w:r>
      <w:r w:rsidR="00F5555D">
        <w:rPr>
          <w:rFonts w:ascii="Baskerville" w:eastAsia="Times New Roman" w:hAnsi="Baskerville" w:cs="Times New Roman"/>
          <w:szCs w:val="20"/>
        </w:rPr>
        <w:t xml:space="preserve">these </w:t>
      </w:r>
      <w:r w:rsidRPr="003604FF">
        <w:rPr>
          <w:rFonts w:ascii="Baskerville" w:eastAsia="Times New Roman" w:hAnsi="Baskerville" w:cs="Times New Roman"/>
          <w:szCs w:val="20"/>
        </w:rPr>
        <w:t xml:space="preserve">issues; we all got along fine until you started to talk about it.” Even </w:t>
      </w:r>
      <w:r w:rsidR="00F7763F">
        <w:rPr>
          <w:rFonts w:ascii="Baskerville" w:eastAsia="Times New Roman" w:hAnsi="Baskerville" w:cs="Times New Roman"/>
          <w:szCs w:val="20"/>
        </w:rPr>
        <w:t xml:space="preserve">as we start to explore the institutional and cultural manifestations of racism, even when African-American or Latino or Indigenous students speak up to share their personal stories about the impact of racism on their lives, </w:t>
      </w:r>
      <w:r w:rsidRPr="003604FF">
        <w:rPr>
          <w:rFonts w:ascii="Baskerville" w:eastAsia="Times New Roman" w:hAnsi="Baskerville" w:cs="Times New Roman"/>
          <w:szCs w:val="20"/>
        </w:rPr>
        <w:t xml:space="preserve">many </w:t>
      </w:r>
      <w:r w:rsidR="00F7763F">
        <w:rPr>
          <w:rFonts w:ascii="Baskerville" w:eastAsia="Times New Roman" w:hAnsi="Baskerville" w:cs="Times New Roman"/>
          <w:szCs w:val="20"/>
        </w:rPr>
        <w:t>students</w:t>
      </w:r>
      <w:r w:rsidRPr="003604FF">
        <w:rPr>
          <w:rFonts w:ascii="Baskerville" w:eastAsia="Times New Roman" w:hAnsi="Baskerville" w:cs="Times New Roman"/>
          <w:szCs w:val="20"/>
        </w:rPr>
        <w:t xml:space="preserve"> prefer to believe that the problem is not </w:t>
      </w:r>
      <w:r w:rsidR="009A757B" w:rsidRPr="003604FF">
        <w:rPr>
          <w:rFonts w:ascii="Baskerville" w:eastAsia="Times New Roman" w:hAnsi="Baskerville" w:cs="Times New Roman"/>
          <w:szCs w:val="20"/>
        </w:rPr>
        <w:t>racism</w:t>
      </w:r>
      <w:r w:rsidRPr="003604FF">
        <w:rPr>
          <w:rFonts w:ascii="Baskerville" w:eastAsia="Times New Roman" w:hAnsi="Baskerville" w:cs="Times New Roman"/>
          <w:szCs w:val="20"/>
        </w:rPr>
        <w:t xml:space="preserve">, but </w:t>
      </w:r>
      <w:r w:rsidR="009A757B" w:rsidRPr="003604FF">
        <w:rPr>
          <w:rFonts w:ascii="Baskerville" w:eastAsia="Times New Roman" w:hAnsi="Baskerville" w:cs="Times New Roman"/>
          <w:szCs w:val="20"/>
        </w:rPr>
        <w:t>its naming</w:t>
      </w:r>
      <w:r w:rsidR="00F7763F">
        <w:rPr>
          <w:rFonts w:ascii="Baskerville" w:eastAsia="Times New Roman" w:hAnsi="Baskerville" w:cs="Times New Roman"/>
          <w:szCs w:val="20"/>
        </w:rPr>
        <w:t xml:space="preserve"> by people who are “too sensitive” and “over-reacting</w:t>
      </w:r>
      <w:r w:rsidRPr="003604FF">
        <w:rPr>
          <w:rFonts w:ascii="Baskerville" w:eastAsia="Times New Roman" w:hAnsi="Baskerville" w:cs="Times New Roman"/>
          <w:szCs w:val="20"/>
        </w:rPr>
        <w:t>.</w:t>
      </w:r>
      <w:r w:rsidR="00F7763F">
        <w:rPr>
          <w:rFonts w:ascii="Baskerville" w:eastAsia="Times New Roman" w:hAnsi="Baskerville" w:cs="Times New Roman"/>
          <w:szCs w:val="20"/>
        </w:rPr>
        <w:t>”</w:t>
      </w:r>
      <w:r w:rsidRPr="003604FF">
        <w:rPr>
          <w:rFonts w:ascii="Baskerville" w:eastAsia="Times New Roman" w:hAnsi="Baskerville" w:cs="Times New Roman"/>
          <w:szCs w:val="20"/>
        </w:rPr>
        <w:t xml:space="preserve"> </w:t>
      </w:r>
      <w:r w:rsidR="007B7DEC" w:rsidRPr="003604FF">
        <w:rPr>
          <w:rFonts w:ascii="Baskerville" w:eastAsia="Times New Roman" w:hAnsi="Baskerville" w:cs="Times New Roman"/>
          <w:szCs w:val="20"/>
        </w:rPr>
        <w:t>As the class</w:t>
      </w:r>
      <w:r w:rsidR="005B3D04" w:rsidRPr="003604FF">
        <w:rPr>
          <w:rFonts w:ascii="Baskerville" w:eastAsia="Times New Roman" w:hAnsi="Baskerville" w:cs="Times New Roman"/>
          <w:szCs w:val="20"/>
        </w:rPr>
        <w:t>ic</w:t>
      </w:r>
      <w:r w:rsidR="007B7DEC" w:rsidRPr="003604FF">
        <w:rPr>
          <w:rFonts w:ascii="Baskerville" w:eastAsia="Times New Roman" w:hAnsi="Baskerville" w:cs="Times New Roman"/>
          <w:szCs w:val="20"/>
        </w:rPr>
        <w:t xml:space="preserve"> story goes</w:t>
      </w:r>
      <w:r w:rsidRPr="003604FF">
        <w:rPr>
          <w:rFonts w:ascii="Baskerville" w:eastAsia="Times New Roman" w:hAnsi="Baskerville" w:cs="Times New Roman"/>
          <w:szCs w:val="20"/>
        </w:rPr>
        <w:t xml:space="preserve">, we kill the messenger. </w:t>
      </w:r>
    </w:p>
    <w:p w:rsidR="001044FF" w:rsidRPr="00D90809"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Cultural gatekeepers</w:t>
      </w:r>
      <w:r w:rsidR="00DE1145" w:rsidRPr="003604FF">
        <w:rPr>
          <w:rFonts w:ascii="Baskerville" w:eastAsia="Times New Roman" w:hAnsi="Baskerville" w:cs="Times New Roman"/>
          <w:szCs w:val="20"/>
        </w:rPr>
        <w:t>–</w:t>
      </w:r>
      <w:r w:rsidRPr="003604FF">
        <w:rPr>
          <w:rFonts w:ascii="Baskerville" w:eastAsia="Times New Roman" w:hAnsi="Baskerville" w:cs="Times New Roman"/>
          <w:szCs w:val="20"/>
        </w:rPr>
        <w:t>the makers and purveyors of popular culture, the media, those who decide what is in our textbooks and what is left out</w:t>
      </w:r>
      <w:r w:rsidR="00DE1145" w:rsidRPr="003604FF">
        <w:rPr>
          <w:rFonts w:ascii="Baskerville" w:eastAsia="Times New Roman" w:hAnsi="Baskerville" w:cs="Times New Roman"/>
          <w:szCs w:val="20"/>
        </w:rPr>
        <w:t>–</w:t>
      </w:r>
      <w:r w:rsidRPr="003604FF">
        <w:rPr>
          <w:rFonts w:ascii="Baskerville" w:eastAsia="Times New Roman" w:hAnsi="Baskerville" w:cs="Times New Roman"/>
          <w:szCs w:val="20"/>
        </w:rPr>
        <w:t>have always used denial to render invisible that which the power elite does not want us to see or know</w:t>
      </w:r>
      <w:r w:rsidR="000A42E7">
        <w:rPr>
          <w:rFonts w:ascii="Baskerville" w:eastAsia="Times New Roman" w:hAnsi="Baskerville" w:cs="Times New Roman"/>
          <w:szCs w:val="20"/>
        </w:rPr>
        <w:t xml:space="preserve">. </w:t>
      </w:r>
      <w:r w:rsidRPr="003604FF">
        <w:rPr>
          <w:rFonts w:ascii="Baskerville" w:eastAsia="Times New Roman" w:hAnsi="Baskerville" w:cs="Times New Roman"/>
          <w:szCs w:val="20"/>
        </w:rPr>
        <w:t>H</w:t>
      </w:r>
      <w:r w:rsidR="009A757B" w:rsidRPr="003604FF">
        <w:rPr>
          <w:rFonts w:ascii="Baskerville" w:eastAsia="Times New Roman" w:hAnsi="Baskerville" w:cs="Times New Roman"/>
          <w:szCs w:val="20"/>
        </w:rPr>
        <w:t>istorian H</w:t>
      </w:r>
      <w:r w:rsidRPr="003604FF">
        <w:rPr>
          <w:rFonts w:ascii="Baskerville" w:eastAsia="Times New Roman" w:hAnsi="Baskerville" w:cs="Times New Roman"/>
          <w:szCs w:val="20"/>
        </w:rPr>
        <w:t xml:space="preserve">oward </w:t>
      </w:r>
      <w:proofErr w:type="spellStart"/>
      <w:r w:rsidRPr="003604FF">
        <w:rPr>
          <w:rFonts w:ascii="Baskerville" w:eastAsia="Times New Roman" w:hAnsi="Baskerville" w:cs="Times New Roman"/>
          <w:szCs w:val="20"/>
        </w:rPr>
        <w:t>Zinn</w:t>
      </w:r>
      <w:proofErr w:type="spellEnd"/>
      <w:r w:rsidRPr="003604FF">
        <w:rPr>
          <w:rFonts w:ascii="Baskerville" w:eastAsia="Times New Roman" w:hAnsi="Baskerville" w:cs="Times New Roman"/>
          <w:szCs w:val="20"/>
        </w:rPr>
        <w:t xml:space="preserve"> </w:t>
      </w:r>
      <w:r w:rsidR="00CC7290">
        <w:rPr>
          <w:rFonts w:ascii="Baskerville" w:eastAsia="Times New Roman" w:hAnsi="Baskerville" w:cs="Times New Roman"/>
          <w:szCs w:val="20"/>
        </w:rPr>
        <w:t>offers</w:t>
      </w:r>
      <w:r w:rsidR="00130C34" w:rsidRPr="003604FF">
        <w:rPr>
          <w:rFonts w:ascii="Baskerville" w:eastAsia="Times New Roman" w:hAnsi="Baskerville" w:cs="Times New Roman"/>
          <w:szCs w:val="20"/>
        </w:rPr>
        <w:t xml:space="preserve"> </w:t>
      </w:r>
      <w:r w:rsidR="00CC7290">
        <w:rPr>
          <w:rFonts w:ascii="Baskerville" w:eastAsia="Times New Roman" w:hAnsi="Baskerville" w:cs="Times New Roman"/>
          <w:szCs w:val="20"/>
        </w:rPr>
        <w:t>the</w:t>
      </w:r>
      <w:r w:rsidR="00130C34" w:rsidRPr="003604FF">
        <w:rPr>
          <w:rFonts w:ascii="Baskerville" w:eastAsia="Times New Roman" w:hAnsi="Baskerville" w:cs="Times New Roman"/>
          <w:szCs w:val="20"/>
        </w:rPr>
        <w:t xml:space="preserve"> example </w:t>
      </w:r>
      <w:r w:rsidR="00CC7290">
        <w:rPr>
          <w:rFonts w:ascii="Baskerville" w:eastAsia="Times New Roman" w:hAnsi="Baskerville" w:cs="Times New Roman"/>
          <w:szCs w:val="20"/>
        </w:rPr>
        <w:t>of</w:t>
      </w:r>
      <w:r w:rsidR="00130C34" w:rsidRPr="003604FF">
        <w:rPr>
          <w:rFonts w:ascii="Baskerville" w:eastAsia="Times New Roman" w:hAnsi="Baskerville" w:cs="Times New Roman"/>
          <w:szCs w:val="20"/>
        </w:rPr>
        <w:t xml:space="preserve"> the </w:t>
      </w:r>
      <w:r w:rsidR="009A757B" w:rsidRPr="003604FF">
        <w:rPr>
          <w:rFonts w:ascii="Baskerville" w:eastAsia="Times New Roman" w:hAnsi="Baskerville" w:cs="Times New Roman"/>
          <w:szCs w:val="20"/>
        </w:rPr>
        <w:t>Columbus story</w:t>
      </w:r>
      <w:r w:rsidR="00130C34" w:rsidRPr="003604FF">
        <w:rPr>
          <w:rFonts w:ascii="Baskerville" w:eastAsia="Times New Roman" w:hAnsi="Baskerville" w:cs="Times New Roman"/>
          <w:szCs w:val="20"/>
        </w:rPr>
        <w:t xml:space="preserve">, </w:t>
      </w:r>
      <w:proofErr w:type="gramStart"/>
      <w:r w:rsidR="00130C34" w:rsidRPr="003604FF">
        <w:rPr>
          <w:rFonts w:ascii="Baskerville" w:eastAsia="Times New Roman" w:hAnsi="Baskerville" w:cs="Times New Roman"/>
          <w:szCs w:val="20"/>
        </w:rPr>
        <w:t>noting that</w:t>
      </w:r>
      <w:proofErr w:type="gramEnd"/>
      <w:r w:rsidRPr="003604FF">
        <w:rPr>
          <w:rFonts w:ascii="Baskerville" w:eastAsia="Times New Roman" w:hAnsi="Baskerville" w:cs="Times New Roman"/>
          <w:szCs w:val="20"/>
        </w:rPr>
        <w:t xml:space="preserve"> “to emphasize the heroism of Columbus and his successors as navigators and discoverers, and to deemphasize their genocide, is . . . an ideolog</w:t>
      </w:r>
      <w:r w:rsidR="00BF6C83" w:rsidRPr="003604FF">
        <w:rPr>
          <w:rFonts w:ascii="Baskerville" w:eastAsia="Times New Roman" w:hAnsi="Baskerville" w:cs="Times New Roman"/>
          <w:szCs w:val="20"/>
        </w:rPr>
        <w:t>ical choice</w:t>
      </w:r>
      <w:r w:rsidRPr="003604FF">
        <w:rPr>
          <w:rFonts w:ascii="Baskerville" w:eastAsia="Times New Roman" w:hAnsi="Baskerville" w:cs="Times New Roman"/>
          <w:szCs w:val="20"/>
        </w:rPr>
        <w:t xml:space="preserve">” </w:t>
      </w:r>
      <w:r w:rsidR="00BF6C83" w:rsidRPr="003604FF">
        <w:rPr>
          <w:rFonts w:ascii="Baskerville" w:eastAsia="Times New Roman" w:hAnsi="Baskerville" w:cs="Times New Roman"/>
          <w:szCs w:val="20"/>
        </w:rPr>
        <w:t xml:space="preserve">(1980, p. 8). Historian </w:t>
      </w:r>
      <w:r w:rsidRPr="003604FF">
        <w:rPr>
          <w:rFonts w:ascii="Baskerville" w:eastAsia="Times New Roman" w:hAnsi="Baskerville" w:cs="Times New Roman"/>
          <w:szCs w:val="28"/>
        </w:rPr>
        <w:t xml:space="preserve">James </w:t>
      </w:r>
      <w:proofErr w:type="spellStart"/>
      <w:r w:rsidRPr="003604FF">
        <w:rPr>
          <w:rFonts w:ascii="Baskerville" w:eastAsia="Times New Roman" w:hAnsi="Baskerville" w:cs="Times New Roman"/>
          <w:szCs w:val="28"/>
        </w:rPr>
        <w:t>Loewen</w:t>
      </w:r>
      <w:r w:rsidR="00F5555D">
        <w:rPr>
          <w:rFonts w:ascii="Baskerville" w:eastAsia="Times New Roman" w:hAnsi="Baskerville" w:cs="Times New Roman"/>
          <w:szCs w:val="28"/>
        </w:rPr>
        <w:t>’s</w:t>
      </w:r>
      <w:proofErr w:type="spellEnd"/>
      <w:r w:rsidR="00BF6C83" w:rsidRPr="003604FF">
        <w:rPr>
          <w:rFonts w:ascii="Baskerville" w:eastAsia="Times New Roman" w:hAnsi="Baskerville" w:cs="Times New Roman"/>
          <w:szCs w:val="28"/>
        </w:rPr>
        <w:t xml:space="preserve"> </w:t>
      </w:r>
      <w:r w:rsidRPr="003604FF">
        <w:rPr>
          <w:rFonts w:ascii="Baskerville" w:eastAsia="Times New Roman" w:hAnsi="Baskerville" w:cs="Times New Roman"/>
          <w:szCs w:val="28"/>
        </w:rPr>
        <w:t xml:space="preserve">analysis of the textbooks most used in our high school classrooms shows how these books </w:t>
      </w:r>
      <w:r w:rsidR="001044FF" w:rsidRPr="003604FF">
        <w:rPr>
          <w:rFonts w:ascii="Baskerville" w:eastAsia="Times New Roman" w:hAnsi="Baskerville" w:cs="Times New Roman"/>
          <w:szCs w:val="28"/>
        </w:rPr>
        <w:t>treat subjects, like Reconstruction, in ways that reinforce the “archetype of African Americans as dependent,” while failing to point out that “white violence, not black ignorance, was the key problem” (</w:t>
      </w:r>
      <w:r w:rsidR="00366677">
        <w:rPr>
          <w:rFonts w:ascii="Baskerville" w:eastAsia="Times New Roman" w:hAnsi="Baskerville" w:cs="Times New Roman"/>
          <w:szCs w:val="28"/>
        </w:rPr>
        <w:t xml:space="preserve">2007, </w:t>
      </w:r>
      <w:r w:rsidR="001044FF" w:rsidRPr="003604FF">
        <w:rPr>
          <w:rFonts w:ascii="Baskerville" w:eastAsia="Times New Roman" w:hAnsi="Baskerville" w:cs="Times New Roman"/>
          <w:szCs w:val="28"/>
        </w:rPr>
        <w:t>p. 158)</w:t>
      </w:r>
      <w:r w:rsidRPr="003604FF">
        <w:rPr>
          <w:rFonts w:ascii="Baskerville" w:eastAsia="Times New Roman" w:hAnsi="Baskerville" w:cs="Times New Roman"/>
          <w:szCs w:val="28"/>
        </w:rPr>
        <w:t xml:space="preserve">. </w:t>
      </w:r>
    </w:p>
    <w:p w:rsidR="00D826FD" w:rsidRPr="003604FF" w:rsidRDefault="00D826FD" w:rsidP="008C0CC2">
      <w:pPr>
        <w:tabs>
          <w:tab w:val="left" w:pos="720"/>
        </w:tabs>
        <w:spacing w:line="480" w:lineRule="auto"/>
        <w:rPr>
          <w:rFonts w:ascii="Baskerville" w:eastAsia="Times New Roman" w:hAnsi="Baskerville" w:cs="Times New Roman"/>
          <w:szCs w:val="28"/>
        </w:rPr>
      </w:pPr>
      <w:r w:rsidRPr="003604FF">
        <w:rPr>
          <w:rFonts w:ascii="Baskerville" w:eastAsia="Times New Roman" w:hAnsi="Baskerville" w:cs="Times New Roman"/>
          <w:szCs w:val="28"/>
        </w:rPr>
        <w:tab/>
        <w:t xml:space="preserve">In the classroom, </w:t>
      </w:r>
      <w:r w:rsidR="00D9229B">
        <w:rPr>
          <w:rFonts w:ascii="Baskerville" w:eastAsia="Times New Roman" w:hAnsi="Baskerville" w:cs="Times New Roman"/>
          <w:szCs w:val="28"/>
        </w:rPr>
        <w:t>these denials have done their</w:t>
      </w:r>
      <w:r w:rsidRPr="003604FF">
        <w:rPr>
          <w:rFonts w:ascii="Baskerville" w:eastAsia="Times New Roman" w:hAnsi="Baskerville" w:cs="Times New Roman"/>
          <w:szCs w:val="28"/>
        </w:rPr>
        <w:t xml:space="preserve"> damage; students arrive </w:t>
      </w:r>
      <w:r w:rsidR="004B35C3">
        <w:rPr>
          <w:rFonts w:ascii="Baskerville" w:eastAsia="Times New Roman" w:hAnsi="Baskerville" w:cs="Times New Roman"/>
          <w:szCs w:val="28"/>
        </w:rPr>
        <w:t>seriously</w:t>
      </w:r>
      <w:r w:rsidRPr="003604FF">
        <w:rPr>
          <w:rFonts w:ascii="Baskerville" w:eastAsia="Times New Roman" w:hAnsi="Baskerville" w:cs="Times New Roman"/>
          <w:szCs w:val="28"/>
        </w:rPr>
        <w:t xml:space="preserve"> ignorant about racism and its role in our nation’s history as well as deeply conditioned in</w:t>
      </w:r>
      <w:r w:rsidR="006913BF" w:rsidRPr="003604FF">
        <w:rPr>
          <w:rFonts w:ascii="Baskerville" w:eastAsia="Times New Roman" w:hAnsi="Baskerville" w:cs="Times New Roman"/>
          <w:szCs w:val="28"/>
        </w:rPr>
        <w:t>to</w:t>
      </w:r>
      <w:r w:rsidRPr="003604FF">
        <w:rPr>
          <w:rFonts w:ascii="Baskerville" w:eastAsia="Times New Roman" w:hAnsi="Baskerville" w:cs="Times New Roman"/>
          <w:szCs w:val="28"/>
        </w:rPr>
        <w:t xml:space="preserve"> the belief that racism is </w:t>
      </w:r>
      <w:r w:rsidR="00BF6C83" w:rsidRPr="003604FF">
        <w:rPr>
          <w:rFonts w:ascii="Baskerville" w:eastAsia="Times New Roman" w:hAnsi="Baskerville" w:cs="Times New Roman"/>
          <w:szCs w:val="28"/>
        </w:rPr>
        <w:t>an</w:t>
      </w:r>
      <w:r w:rsidRPr="003604FF">
        <w:rPr>
          <w:rFonts w:ascii="Baskerville" w:eastAsia="Times New Roman" w:hAnsi="Baskerville" w:cs="Times New Roman"/>
          <w:szCs w:val="28"/>
        </w:rPr>
        <w:t xml:space="preserve"> individual </w:t>
      </w:r>
      <w:r w:rsidR="00BF6C83" w:rsidRPr="003604FF">
        <w:rPr>
          <w:rFonts w:ascii="Baskerville" w:eastAsia="Times New Roman" w:hAnsi="Baskerville" w:cs="Times New Roman"/>
          <w:szCs w:val="28"/>
        </w:rPr>
        <w:t>act</w:t>
      </w:r>
      <w:r w:rsidRPr="003604FF">
        <w:rPr>
          <w:rFonts w:ascii="Baskerville" w:eastAsia="Times New Roman" w:hAnsi="Baskerville" w:cs="Times New Roman"/>
          <w:szCs w:val="28"/>
        </w:rPr>
        <w:t xml:space="preserve"> requiring intent. </w:t>
      </w:r>
      <w:r w:rsidR="000F28FA">
        <w:rPr>
          <w:rFonts w:ascii="Baskerville" w:eastAsia="Times New Roman" w:hAnsi="Baskerville" w:cs="Times New Roman"/>
          <w:szCs w:val="28"/>
        </w:rPr>
        <w:t xml:space="preserve">As </w:t>
      </w:r>
      <w:r w:rsidR="00F5555D">
        <w:rPr>
          <w:rFonts w:ascii="Baskerville" w:eastAsia="Times New Roman" w:hAnsi="Baskerville" w:cs="Times New Roman"/>
          <w:szCs w:val="28"/>
        </w:rPr>
        <w:t>we begin</w:t>
      </w:r>
      <w:r w:rsidR="000F28FA">
        <w:rPr>
          <w:rFonts w:ascii="Baskerville" w:eastAsia="Times New Roman" w:hAnsi="Baskerville" w:cs="Times New Roman"/>
          <w:szCs w:val="28"/>
        </w:rPr>
        <w:t xml:space="preserve"> to explore the ways in which powerful people and institutions participated in constructing race to benefit the white group, some students </w:t>
      </w:r>
      <w:r w:rsidR="00D90809">
        <w:rPr>
          <w:rFonts w:ascii="Baskerville" w:eastAsia="Times New Roman" w:hAnsi="Baskerville" w:cs="Times New Roman"/>
          <w:szCs w:val="28"/>
        </w:rPr>
        <w:t>manage their inevitable discomfort</w:t>
      </w:r>
      <w:r w:rsidR="000F28FA">
        <w:rPr>
          <w:rFonts w:ascii="Baskerville" w:eastAsia="Times New Roman" w:hAnsi="Baskerville" w:cs="Times New Roman"/>
          <w:szCs w:val="28"/>
        </w:rPr>
        <w:t xml:space="preserve"> by marginalizing and/or trivializing me, the teacher presenting the information, fellow students who are supporting or interested in understanding the information, and/or the information itself. </w:t>
      </w:r>
    </w:p>
    <w:p w:rsidR="00D320B3" w:rsidRDefault="006130A8"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 xml:space="preserve">One method </w:t>
      </w:r>
      <w:r w:rsidR="000F28FA">
        <w:rPr>
          <w:rFonts w:ascii="Baskerville" w:eastAsia="Times New Roman" w:hAnsi="Baskerville" w:cs="Times New Roman"/>
          <w:szCs w:val="20"/>
        </w:rPr>
        <w:t xml:space="preserve">they use </w:t>
      </w:r>
      <w:r w:rsidRPr="003604FF">
        <w:rPr>
          <w:rFonts w:ascii="Baskerville" w:eastAsia="Times New Roman" w:hAnsi="Baskerville" w:cs="Times New Roman"/>
          <w:szCs w:val="20"/>
        </w:rPr>
        <w:t xml:space="preserve">is “minimization,” where </w:t>
      </w:r>
      <w:r w:rsidR="000F28FA">
        <w:rPr>
          <w:rFonts w:ascii="Baskerville" w:eastAsia="Times New Roman" w:hAnsi="Baskerville" w:cs="Times New Roman"/>
          <w:szCs w:val="20"/>
        </w:rPr>
        <w:t>they</w:t>
      </w:r>
      <w:r w:rsidRPr="003604FF">
        <w:rPr>
          <w:rFonts w:ascii="Baskerville" w:eastAsia="Times New Roman" w:hAnsi="Baskerville" w:cs="Times New Roman"/>
          <w:szCs w:val="20"/>
        </w:rPr>
        <w:t xml:space="preserve"> “play down the damage” with claims that “racism isn’t a big problem anymore</w:t>
      </w:r>
      <w:r w:rsidR="009A757B" w:rsidRPr="003604FF">
        <w:rPr>
          <w:rFonts w:ascii="Baskerville" w:eastAsia="Times New Roman" w:hAnsi="Baskerville" w:cs="Times New Roman"/>
          <w:szCs w:val="20"/>
        </w:rPr>
        <w:t xml:space="preserve"> … </w:t>
      </w:r>
      <w:r w:rsidRPr="003604FF">
        <w:rPr>
          <w:rFonts w:ascii="Baskerville" w:eastAsia="Times New Roman" w:hAnsi="Baskerville" w:cs="Times New Roman"/>
          <w:szCs w:val="20"/>
        </w:rPr>
        <w:t>it’s not that bad” (</w:t>
      </w:r>
      <w:proofErr w:type="spellStart"/>
      <w:r w:rsidR="00CC4D63">
        <w:rPr>
          <w:rFonts w:ascii="Baskerville" w:eastAsia="Times New Roman" w:hAnsi="Baskerville" w:cs="Times New Roman"/>
          <w:szCs w:val="20"/>
        </w:rPr>
        <w:t>Kivel</w:t>
      </w:r>
      <w:proofErr w:type="spellEnd"/>
      <w:r w:rsidR="00CC4D63">
        <w:rPr>
          <w:rFonts w:ascii="Baskerville" w:eastAsia="Times New Roman" w:hAnsi="Baskerville" w:cs="Times New Roman"/>
          <w:szCs w:val="20"/>
        </w:rPr>
        <w:t xml:space="preserve"> in </w:t>
      </w:r>
      <w:proofErr w:type="spellStart"/>
      <w:r w:rsidR="00152FC3" w:rsidRPr="003604FF">
        <w:rPr>
          <w:rFonts w:ascii="Baskerville" w:eastAsia="Times New Roman" w:hAnsi="Baskerville" w:cs="Times New Roman"/>
          <w:szCs w:val="20"/>
        </w:rPr>
        <w:t>dRworks</w:t>
      </w:r>
      <w:proofErr w:type="spellEnd"/>
      <w:r w:rsidRPr="003604FF">
        <w:rPr>
          <w:rFonts w:ascii="Baskerville" w:eastAsia="Times New Roman" w:hAnsi="Baskerville" w:cs="Times New Roman"/>
          <w:szCs w:val="20"/>
        </w:rPr>
        <w:t xml:space="preserve">, 2006, p. 36). </w:t>
      </w:r>
      <w:r w:rsidR="00D9229B">
        <w:rPr>
          <w:rFonts w:ascii="Baskerville" w:eastAsia="Times New Roman" w:hAnsi="Baskerville" w:cs="Times New Roman"/>
          <w:szCs w:val="20"/>
        </w:rPr>
        <w:t>I recall a student who positioned herself as the class iconoclast, deliberately isolating herself in her constant challenges to other students, the class material</w:t>
      </w:r>
      <w:r w:rsidR="00ED3515">
        <w:rPr>
          <w:rFonts w:ascii="Baskerville" w:eastAsia="Times New Roman" w:hAnsi="Baskerville" w:cs="Times New Roman"/>
          <w:szCs w:val="20"/>
        </w:rPr>
        <w:t>, and me</w:t>
      </w:r>
      <w:r w:rsidR="00D9229B">
        <w:rPr>
          <w:rFonts w:ascii="Baskerville" w:eastAsia="Times New Roman" w:hAnsi="Baskerville" w:cs="Times New Roman"/>
          <w:szCs w:val="20"/>
        </w:rPr>
        <w:t xml:space="preserve">. </w:t>
      </w:r>
      <w:r w:rsidR="00CC4D63">
        <w:rPr>
          <w:rFonts w:ascii="Baskerville" w:eastAsia="Times New Roman" w:hAnsi="Baskerville" w:cs="Times New Roman"/>
          <w:szCs w:val="20"/>
        </w:rPr>
        <w:t>She</w:t>
      </w:r>
      <w:r w:rsidR="00D9229B">
        <w:rPr>
          <w:rFonts w:ascii="Baskerville" w:eastAsia="Times New Roman" w:hAnsi="Baskerville" w:cs="Times New Roman"/>
          <w:szCs w:val="20"/>
        </w:rPr>
        <w:t xml:space="preserve"> deliberately and provocatively began to “take over” the class </w:t>
      </w:r>
      <w:r w:rsidR="007B755C">
        <w:rPr>
          <w:rFonts w:ascii="Baskerville" w:eastAsia="Times New Roman" w:hAnsi="Baskerville" w:cs="Times New Roman"/>
          <w:szCs w:val="20"/>
        </w:rPr>
        <w:t xml:space="preserve">using personal stories to </w:t>
      </w:r>
      <w:r w:rsidR="002D53FA">
        <w:rPr>
          <w:rFonts w:ascii="Baskerville" w:eastAsia="Times New Roman" w:hAnsi="Baskerville" w:cs="Times New Roman"/>
          <w:szCs w:val="20"/>
        </w:rPr>
        <w:t>trivialize</w:t>
      </w:r>
      <w:r w:rsidR="007B755C">
        <w:rPr>
          <w:rFonts w:ascii="Baskerville" w:eastAsia="Times New Roman" w:hAnsi="Baskerville" w:cs="Times New Roman"/>
          <w:szCs w:val="20"/>
        </w:rPr>
        <w:t xml:space="preserve"> any representation of oppression</w:t>
      </w:r>
      <w:r w:rsidR="00D9229B">
        <w:rPr>
          <w:rFonts w:ascii="Baskerville" w:eastAsia="Times New Roman" w:hAnsi="Baskerville" w:cs="Times New Roman"/>
          <w:szCs w:val="20"/>
        </w:rPr>
        <w:t xml:space="preserve">. </w:t>
      </w:r>
      <w:r w:rsidR="007B755C">
        <w:rPr>
          <w:rFonts w:ascii="Baskerville" w:eastAsia="Times New Roman" w:hAnsi="Baskerville" w:cs="Times New Roman"/>
          <w:szCs w:val="20"/>
        </w:rPr>
        <w:t>Her behavior reflected how “one vocal student can change</w:t>
      </w:r>
      <w:r w:rsidR="007B755C" w:rsidRPr="003604FF">
        <w:rPr>
          <w:rFonts w:ascii="Baskerville" w:eastAsia="Times New Roman" w:hAnsi="Baskerville" w:cs="Times New Roman"/>
          <w:szCs w:val="28"/>
        </w:rPr>
        <w:t xml:space="preserve"> the dynamics of a class even though the majority of students </w:t>
      </w:r>
      <w:r w:rsidR="007B755C">
        <w:rPr>
          <w:rFonts w:ascii="Baskerville" w:eastAsia="Times New Roman" w:hAnsi="Baskerville" w:cs="Times New Roman"/>
          <w:szCs w:val="28"/>
        </w:rPr>
        <w:t xml:space="preserve">are </w:t>
      </w:r>
      <w:r w:rsidR="007B755C" w:rsidRPr="003604FF">
        <w:rPr>
          <w:rFonts w:ascii="Baskerville" w:eastAsia="Times New Roman" w:hAnsi="Baskerville" w:cs="Times New Roman"/>
          <w:szCs w:val="28"/>
        </w:rPr>
        <w:t xml:space="preserve">willing or even </w:t>
      </w:r>
      <w:r w:rsidR="007B755C">
        <w:rPr>
          <w:rFonts w:ascii="Baskerville" w:eastAsia="Times New Roman" w:hAnsi="Baskerville" w:cs="Times New Roman"/>
          <w:szCs w:val="28"/>
        </w:rPr>
        <w:t>eager to learn the new material</w:t>
      </w:r>
      <w:r w:rsidR="007B755C" w:rsidRPr="003604FF">
        <w:rPr>
          <w:rFonts w:ascii="Baskerville" w:eastAsia="Times New Roman" w:hAnsi="Baskerville" w:cs="Times New Roman"/>
          <w:szCs w:val="28"/>
        </w:rPr>
        <w:t xml:space="preserve">” </w:t>
      </w:r>
      <w:r w:rsidR="007B755C">
        <w:rPr>
          <w:rFonts w:ascii="Baskerville" w:eastAsia="Times New Roman" w:hAnsi="Baskerville" w:cs="Times New Roman"/>
          <w:szCs w:val="28"/>
        </w:rPr>
        <w:t xml:space="preserve">(Higginbotham, 1996). </w:t>
      </w:r>
      <w:r w:rsidR="007B755C" w:rsidRPr="003604FF">
        <w:rPr>
          <w:rFonts w:ascii="Baskerville" w:eastAsia="Times New Roman" w:hAnsi="Baskerville" w:cs="Times New Roman"/>
          <w:szCs w:val="28"/>
        </w:rPr>
        <w:t xml:space="preserve">Colleague </w:t>
      </w:r>
      <w:proofErr w:type="spellStart"/>
      <w:r w:rsidR="007B755C" w:rsidRPr="003604FF">
        <w:rPr>
          <w:rFonts w:ascii="Baskerville" w:eastAsia="Times New Roman" w:hAnsi="Baskerville" w:cs="Times New Roman"/>
          <w:szCs w:val="28"/>
        </w:rPr>
        <w:t>Gita</w:t>
      </w:r>
      <w:proofErr w:type="spellEnd"/>
      <w:r w:rsidR="007B755C" w:rsidRPr="003604FF">
        <w:rPr>
          <w:rFonts w:ascii="Baskerville" w:eastAsia="Times New Roman" w:hAnsi="Baskerville" w:cs="Times New Roman"/>
          <w:szCs w:val="28"/>
        </w:rPr>
        <w:t xml:space="preserve"> </w:t>
      </w:r>
      <w:proofErr w:type="spellStart"/>
      <w:r w:rsidR="007B755C" w:rsidRPr="003604FF">
        <w:rPr>
          <w:rFonts w:ascii="Baskerville" w:eastAsia="Times New Roman" w:hAnsi="Baskerville" w:cs="Times New Roman"/>
          <w:szCs w:val="28"/>
        </w:rPr>
        <w:t>Gulati-Partee</w:t>
      </w:r>
      <w:proofErr w:type="spellEnd"/>
      <w:r w:rsidR="007B755C" w:rsidRPr="003604FF">
        <w:rPr>
          <w:rFonts w:ascii="Baskerville" w:eastAsia="Times New Roman" w:hAnsi="Baskerville" w:cs="Times New Roman"/>
          <w:szCs w:val="28"/>
        </w:rPr>
        <w:t xml:space="preserve"> </w:t>
      </w:r>
      <w:r w:rsidR="007B755C" w:rsidRPr="003604FF">
        <w:rPr>
          <w:rFonts w:ascii="Baskerville" w:eastAsia="Times New Roman" w:hAnsi="Baskerville" w:cs="Times New Roman"/>
          <w:szCs w:val="20"/>
        </w:rPr>
        <w:t xml:space="preserve">(2009) </w:t>
      </w:r>
      <w:r w:rsidR="007B755C" w:rsidRPr="003604FF">
        <w:rPr>
          <w:rFonts w:ascii="Baskerville" w:eastAsia="Times New Roman" w:hAnsi="Baskerville" w:cs="Times New Roman"/>
          <w:szCs w:val="28"/>
        </w:rPr>
        <w:t xml:space="preserve">notes how </w:t>
      </w:r>
      <w:r w:rsidR="007B755C">
        <w:rPr>
          <w:rFonts w:ascii="Baskerville" w:eastAsia="Times New Roman" w:hAnsi="Baskerville" w:cs="Times New Roman"/>
          <w:szCs w:val="28"/>
        </w:rPr>
        <w:t>these students</w:t>
      </w:r>
      <w:r w:rsidR="007B755C" w:rsidRPr="003604FF">
        <w:rPr>
          <w:rFonts w:ascii="Baskerville" w:eastAsia="Times New Roman" w:hAnsi="Baskerville" w:cs="Times New Roman"/>
          <w:szCs w:val="28"/>
        </w:rPr>
        <w:t xml:space="preserve"> are “</w:t>
      </w:r>
      <w:r w:rsidR="007B755C" w:rsidRPr="003604FF">
        <w:rPr>
          <w:rFonts w:ascii="Baskerville" w:eastAsia="Times New Roman" w:hAnsi="Baskerville" w:cs="Times New Roman"/>
          <w:szCs w:val="20"/>
        </w:rPr>
        <w:t>secure in their privilege and insecure about it at the same time,” so that “when privilege gets pinched, it punches back.”</w:t>
      </w:r>
    </w:p>
    <w:p w:rsidR="00D9229B" w:rsidRDefault="00D9229B" w:rsidP="008C0CC2">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r>
      <w:r w:rsidR="00D320B3">
        <w:rPr>
          <w:rFonts w:ascii="Baskerville" w:eastAsia="Times New Roman" w:hAnsi="Baskerville" w:cs="Times New Roman"/>
          <w:szCs w:val="20"/>
        </w:rPr>
        <w:t xml:space="preserve">Marginalizing and minimizing are not only manifested vocally. </w:t>
      </w:r>
      <w:r>
        <w:rPr>
          <w:rFonts w:ascii="Baskerville" w:eastAsia="Times New Roman" w:hAnsi="Baskerville" w:cs="Times New Roman"/>
          <w:szCs w:val="20"/>
        </w:rPr>
        <w:t xml:space="preserve">In the same class, another student </w:t>
      </w:r>
      <w:r w:rsidR="00CC4D63">
        <w:rPr>
          <w:rFonts w:ascii="Baskerville" w:eastAsia="Times New Roman" w:hAnsi="Baskerville" w:cs="Times New Roman"/>
          <w:szCs w:val="20"/>
        </w:rPr>
        <w:t>resisted</w:t>
      </w:r>
      <w:r w:rsidRPr="003604FF">
        <w:rPr>
          <w:rFonts w:ascii="Baskerville" w:eastAsia="Times New Roman" w:hAnsi="Baskerville" w:cs="Times New Roman"/>
          <w:szCs w:val="20"/>
        </w:rPr>
        <w:t xml:space="preserve"> in silence</w:t>
      </w:r>
      <w:r w:rsidR="00CC4D63">
        <w:rPr>
          <w:rFonts w:ascii="Baskerville" w:eastAsia="Times New Roman" w:hAnsi="Baskerville" w:cs="Times New Roman"/>
          <w:szCs w:val="20"/>
        </w:rPr>
        <w:t>,</w:t>
      </w:r>
      <w:r>
        <w:rPr>
          <w:rFonts w:ascii="Baskerville" w:eastAsia="Times New Roman" w:hAnsi="Baskerville" w:cs="Times New Roman"/>
          <w:szCs w:val="20"/>
        </w:rPr>
        <w:t xml:space="preserve"> ally</w:t>
      </w:r>
      <w:r w:rsidR="007F729A">
        <w:rPr>
          <w:rFonts w:ascii="Baskerville" w:eastAsia="Times New Roman" w:hAnsi="Baskerville" w:cs="Times New Roman"/>
          <w:szCs w:val="20"/>
        </w:rPr>
        <w:t>ing herself with the iconoclast</w:t>
      </w:r>
      <w:r w:rsidR="00CC4D63">
        <w:rPr>
          <w:rFonts w:ascii="Baskerville" w:eastAsia="Times New Roman" w:hAnsi="Baskerville" w:cs="Times New Roman"/>
          <w:szCs w:val="20"/>
        </w:rPr>
        <w:t xml:space="preserve"> by</w:t>
      </w:r>
      <w:r w:rsidR="007F729A">
        <w:rPr>
          <w:rFonts w:ascii="Baskerville" w:eastAsia="Times New Roman" w:hAnsi="Baskerville" w:cs="Times New Roman"/>
          <w:szCs w:val="20"/>
        </w:rPr>
        <w:t xml:space="preserve"> </w:t>
      </w:r>
      <w:r>
        <w:rPr>
          <w:rFonts w:ascii="Baskerville" w:eastAsia="Times New Roman" w:hAnsi="Baskerville" w:cs="Times New Roman"/>
          <w:szCs w:val="20"/>
        </w:rPr>
        <w:t>sitting next to her and using body language to communicate her sympathies. In every classroom, I have at least one student who resists in this way</w:t>
      </w:r>
      <w:r w:rsidRPr="003604FF">
        <w:rPr>
          <w:rFonts w:ascii="Baskerville" w:eastAsia="Times New Roman" w:hAnsi="Baskerville" w:cs="Times New Roman"/>
          <w:szCs w:val="20"/>
        </w:rPr>
        <w:t>, “accentuated by such defensive posture as arms folded across the chest, caps pulled down over eyes, or focusing on non-class related reading or other activities” (Griffin, 1997, p. 294). Although not as overtly disruptive as vocal resistance, this silent version can be just</w:t>
      </w:r>
      <w:r>
        <w:rPr>
          <w:rFonts w:ascii="Baskerville" w:eastAsia="Times New Roman" w:hAnsi="Baskerville" w:cs="Times New Roman"/>
          <w:szCs w:val="20"/>
        </w:rPr>
        <w:t xml:space="preserve"> as potent. </w:t>
      </w:r>
    </w:p>
    <w:p w:rsidR="003644B7" w:rsidRPr="003604FF" w:rsidRDefault="009238E5" w:rsidP="003644B7">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r>
      <w:r w:rsidR="008E3CD9">
        <w:rPr>
          <w:rFonts w:ascii="Baskerville" w:eastAsia="Times New Roman" w:hAnsi="Baskerville" w:cs="Times New Roman"/>
          <w:szCs w:val="20"/>
        </w:rPr>
        <w:t>A</w:t>
      </w:r>
      <w:r w:rsidR="006130A8" w:rsidRPr="003604FF">
        <w:rPr>
          <w:rFonts w:ascii="Baskerville" w:eastAsia="Times New Roman" w:hAnsi="Baskerville" w:cs="Times New Roman"/>
          <w:szCs w:val="20"/>
        </w:rPr>
        <w:t xml:space="preserve"> </w:t>
      </w:r>
      <w:r w:rsidR="00F524FA">
        <w:rPr>
          <w:rFonts w:ascii="Baskerville" w:eastAsia="Times New Roman" w:hAnsi="Baskerville" w:cs="Times New Roman"/>
          <w:szCs w:val="20"/>
        </w:rPr>
        <w:t xml:space="preserve">third </w:t>
      </w:r>
      <w:r w:rsidR="006130A8" w:rsidRPr="003604FF">
        <w:rPr>
          <w:rFonts w:ascii="Baskerville" w:eastAsia="Times New Roman" w:hAnsi="Baskerville" w:cs="Times New Roman"/>
          <w:szCs w:val="20"/>
        </w:rPr>
        <w:t xml:space="preserve">variation </w:t>
      </w:r>
      <w:r w:rsidR="008E3CD9">
        <w:rPr>
          <w:rFonts w:ascii="Baskerville" w:eastAsia="Times New Roman" w:hAnsi="Baskerville" w:cs="Times New Roman"/>
          <w:szCs w:val="20"/>
        </w:rPr>
        <w:t>occurs when</w:t>
      </w:r>
      <w:r w:rsidR="006130A8" w:rsidRPr="003604FF">
        <w:rPr>
          <w:rFonts w:ascii="Baskerville" w:eastAsia="Times New Roman" w:hAnsi="Baskerville" w:cs="Times New Roman"/>
          <w:szCs w:val="20"/>
        </w:rPr>
        <w:t xml:space="preserve"> students “focus on an identity in which they are members of the targeted group” (</w:t>
      </w:r>
      <w:r w:rsidR="008E3CD9">
        <w:rPr>
          <w:rFonts w:ascii="Baskerville" w:eastAsia="Times New Roman" w:hAnsi="Baskerville" w:cs="Times New Roman"/>
          <w:szCs w:val="20"/>
        </w:rPr>
        <w:t xml:space="preserve">Griffin, </w:t>
      </w:r>
      <w:r w:rsidR="006130A8" w:rsidRPr="003604FF">
        <w:rPr>
          <w:rFonts w:ascii="Baskerville" w:eastAsia="Times New Roman" w:hAnsi="Baskerville" w:cs="Times New Roman"/>
          <w:szCs w:val="20"/>
        </w:rPr>
        <w:t>1997, p. 293)</w:t>
      </w:r>
      <w:r w:rsidR="008E3CD9">
        <w:rPr>
          <w:rFonts w:ascii="Baskerville" w:eastAsia="Times New Roman" w:hAnsi="Baskerville" w:cs="Times New Roman"/>
          <w:szCs w:val="20"/>
        </w:rPr>
        <w:t xml:space="preserve">. Also known as </w:t>
      </w:r>
      <w:r w:rsidR="006130A8" w:rsidRPr="003604FF">
        <w:rPr>
          <w:rFonts w:ascii="Baskerville" w:eastAsia="Times New Roman" w:hAnsi="Baskerville" w:cs="Times New Roman"/>
          <w:szCs w:val="20"/>
        </w:rPr>
        <w:t xml:space="preserve">the “racism isn’t the only problem” </w:t>
      </w:r>
      <w:r w:rsidR="00D320B3">
        <w:rPr>
          <w:rFonts w:ascii="Baskerville" w:eastAsia="Times New Roman" w:hAnsi="Baskerville" w:cs="Times New Roman"/>
          <w:szCs w:val="20"/>
        </w:rPr>
        <w:t xml:space="preserve">phenomenon </w:t>
      </w:r>
      <w:r w:rsidR="008E3CD9">
        <w:rPr>
          <w:rFonts w:ascii="Baskerville" w:eastAsia="Times New Roman" w:hAnsi="Baskerville" w:cs="Times New Roman"/>
          <w:szCs w:val="20"/>
        </w:rPr>
        <w:t xml:space="preserve">(Elder in </w:t>
      </w:r>
      <w:proofErr w:type="spellStart"/>
      <w:r w:rsidR="008E3CD9">
        <w:rPr>
          <w:rFonts w:ascii="Baskerville" w:eastAsia="Times New Roman" w:hAnsi="Baskerville" w:cs="Times New Roman"/>
          <w:szCs w:val="20"/>
        </w:rPr>
        <w:t>dRworks</w:t>
      </w:r>
      <w:proofErr w:type="spellEnd"/>
      <w:r w:rsidR="008E3CD9">
        <w:rPr>
          <w:rFonts w:ascii="Baskerville" w:eastAsia="Times New Roman" w:hAnsi="Baskerville" w:cs="Times New Roman"/>
          <w:szCs w:val="20"/>
        </w:rPr>
        <w:t>, 2009, p. 37),</w:t>
      </w:r>
      <w:r w:rsidR="006130A8" w:rsidRPr="003604FF">
        <w:rPr>
          <w:rFonts w:ascii="Baskerville" w:eastAsia="Times New Roman" w:hAnsi="Baskerville" w:cs="Times New Roman"/>
          <w:szCs w:val="20"/>
        </w:rPr>
        <w:t xml:space="preserve"> </w:t>
      </w:r>
      <w:r w:rsidR="007B755C">
        <w:rPr>
          <w:rFonts w:ascii="Baskerville" w:eastAsia="Times New Roman" w:hAnsi="Baskerville" w:cs="Times New Roman"/>
          <w:szCs w:val="20"/>
        </w:rPr>
        <w:t>I recall</w:t>
      </w:r>
      <w:r w:rsidR="00D320B3">
        <w:rPr>
          <w:rFonts w:ascii="Baskerville" w:eastAsia="Times New Roman" w:hAnsi="Baskerville" w:cs="Times New Roman"/>
          <w:szCs w:val="20"/>
        </w:rPr>
        <w:t xml:space="preserve">, for example, </w:t>
      </w:r>
      <w:r w:rsidR="007B755C">
        <w:rPr>
          <w:rFonts w:ascii="Baskerville" w:eastAsia="Times New Roman" w:hAnsi="Baskerville" w:cs="Times New Roman"/>
          <w:szCs w:val="20"/>
        </w:rPr>
        <w:t>a</w:t>
      </w:r>
      <w:r w:rsidR="00CC7290">
        <w:rPr>
          <w:rFonts w:ascii="Baskerville" w:eastAsia="Times New Roman" w:hAnsi="Baskerville" w:cs="Times New Roman"/>
          <w:szCs w:val="20"/>
        </w:rPr>
        <w:t xml:space="preserve"> white LGBTQ student</w:t>
      </w:r>
      <w:r w:rsidR="007B755C">
        <w:rPr>
          <w:rFonts w:ascii="Baskerville" w:eastAsia="Times New Roman" w:hAnsi="Baskerville" w:cs="Times New Roman"/>
          <w:szCs w:val="20"/>
        </w:rPr>
        <w:t xml:space="preserve"> who</w:t>
      </w:r>
      <w:r w:rsidR="00CC7290">
        <w:rPr>
          <w:rFonts w:ascii="Baskerville" w:eastAsia="Times New Roman" w:hAnsi="Baskerville" w:cs="Times New Roman"/>
          <w:szCs w:val="20"/>
        </w:rPr>
        <w:t xml:space="preserve"> disengag</w:t>
      </w:r>
      <w:r w:rsidR="00CC4D63">
        <w:rPr>
          <w:rFonts w:ascii="Baskerville" w:eastAsia="Times New Roman" w:hAnsi="Baskerville" w:cs="Times New Roman"/>
          <w:szCs w:val="20"/>
        </w:rPr>
        <w:t>ed</w:t>
      </w:r>
      <w:r w:rsidR="00D9229B">
        <w:rPr>
          <w:rFonts w:ascii="Baskerville" w:eastAsia="Times New Roman" w:hAnsi="Baskerville" w:cs="Times New Roman"/>
          <w:szCs w:val="20"/>
        </w:rPr>
        <w:t xml:space="preserve"> from the class by taking the position (communicated through papers) that his gay identity meant he had </w:t>
      </w:r>
      <w:r w:rsidR="00CC7290">
        <w:rPr>
          <w:rFonts w:ascii="Baskerville" w:eastAsia="Times New Roman" w:hAnsi="Baskerville" w:cs="Times New Roman"/>
          <w:szCs w:val="20"/>
        </w:rPr>
        <w:t xml:space="preserve">“been there, done that” and had </w:t>
      </w:r>
      <w:r w:rsidR="00D9229B">
        <w:rPr>
          <w:rFonts w:ascii="Baskerville" w:eastAsia="Times New Roman" w:hAnsi="Baskerville" w:cs="Times New Roman"/>
          <w:szCs w:val="20"/>
        </w:rPr>
        <w:t>nothing to learn.</w:t>
      </w:r>
      <w:r w:rsidR="003223D9" w:rsidRPr="003604FF">
        <w:rPr>
          <w:rFonts w:ascii="Baskerville" w:eastAsia="Times New Roman" w:hAnsi="Baskerville" w:cs="Times New Roman"/>
          <w:szCs w:val="20"/>
        </w:rPr>
        <w:t xml:space="preserve"> </w:t>
      </w:r>
    </w:p>
    <w:p w:rsidR="00BF052D" w:rsidRDefault="003644B7" w:rsidP="008C0CC2">
      <w:pPr>
        <w:tabs>
          <w:tab w:val="left" w:pos="720"/>
        </w:tabs>
        <w:spacing w:line="480" w:lineRule="auto"/>
        <w:rPr>
          <w:rFonts w:ascii="Baskerville" w:eastAsia="Times New Roman" w:hAnsi="Baskerville" w:cs="Times New Roman"/>
          <w:szCs w:val="28"/>
        </w:rPr>
      </w:pPr>
      <w:r>
        <w:rPr>
          <w:rFonts w:ascii="Baskerville" w:eastAsia="Times New Roman" w:hAnsi="Baskerville" w:cs="Times New Roman"/>
          <w:szCs w:val="28"/>
        </w:rPr>
        <w:tab/>
      </w:r>
      <w:r w:rsidR="009A757B" w:rsidRPr="003604FF">
        <w:rPr>
          <w:rFonts w:ascii="Baskerville" w:eastAsia="Times New Roman" w:hAnsi="Baskerville" w:cs="Times New Roman"/>
          <w:szCs w:val="28"/>
        </w:rPr>
        <w:t xml:space="preserve">I try to </w:t>
      </w:r>
      <w:r w:rsidR="00305668">
        <w:rPr>
          <w:rFonts w:ascii="Baskerville" w:eastAsia="Times New Roman" w:hAnsi="Baskerville" w:cs="Times New Roman"/>
          <w:szCs w:val="28"/>
        </w:rPr>
        <w:t>negotiate these forms of</w:t>
      </w:r>
      <w:r w:rsidR="007F729A">
        <w:rPr>
          <w:rFonts w:ascii="Baskerville" w:eastAsia="Times New Roman" w:hAnsi="Baskerville" w:cs="Times New Roman"/>
          <w:szCs w:val="28"/>
        </w:rPr>
        <w:t xml:space="preserve"> privileged resistance </w:t>
      </w:r>
      <w:r w:rsidR="00305668">
        <w:rPr>
          <w:rFonts w:ascii="Baskerville" w:eastAsia="Times New Roman" w:hAnsi="Baskerville" w:cs="Times New Roman"/>
          <w:szCs w:val="28"/>
        </w:rPr>
        <w:t>by creating</w:t>
      </w:r>
      <w:r w:rsidR="002626E7" w:rsidRPr="003604FF">
        <w:rPr>
          <w:rFonts w:ascii="Baskerville" w:eastAsia="Times New Roman" w:hAnsi="Baskerville" w:cs="Times New Roman"/>
          <w:szCs w:val="28"/>
        </w:rPr>
        <w:t xml:space="preserve"> opportunities for students to talk in pairs and small groups to insure that </w:t>
      </w:r>
      <w:r w:rsidR="00BF052D">
        <w:rPr>
          <w:rFonts w:ascii="Baskerville" w:eastAsia="Times New Roman" w:hAnsi="Baskerville" w:cs="Times New Roman"/>
          <w:szCs w:val="28"/>
        </w:rPr>
        <w:t xml:space="preserve">everyone in the class </w:t>
      </w:r>
      <w:r w:rsidR="00305668">
        <w:rPr>
          <w:rFonts w:ascii="Baskerville" w:eastAsia="Times New Roman" w:hAnsi="Baskerville" w:cs="Times New Roman"/>
          <w:szCs w:val="28"/>
        </w:rPr>
        <w:t>can</w:t>
      </w:r>
      <w:r w:rsidR="00BF052D">
        <w:rPr>
          <w:rFonts w:ascii="Baskerville" w:eastAsia="Times New Roman" w:hAnsi="Baskerville" w:cs="Times New Roman"/>
          <w:szCs w:val="28"/>
        </w:rPr>
        <w:t xml:space="preserve"> speak their experience, if not to the class at least to each other. </w:t>
      </w:r>
      <w:r w:rsidR="00305668">
        <w:rPr>
          <w:rFonts w:ascii="Baskerville" w:eastAsia="Times New Roman" w:hAnsi="Baskerville" w:cs="Times New Roman"/>
          <w:szCs w:val="28"/>
        </w:rPr>
        <w:t>In the case of the iconoclast, w</w:t>
      </w:r>
      <w:r w:rsidR="00BF052D">
        <w:rPr>
          <w:rFonts w:ascii="Baskerville" w:eastAsia="Times New Roman" w:hAnsi="Baskerville" w:cs="Times New Roman"/>
          <w:szCs w:val="28"/>
        </w:rPr>
        <w:t xml:space="preserve">hen </w:t>
      </w:r>
      <w:r w:rsidR="007F729A">
        <w:rPr>
          <w:rFonts w:ascii="Baskerville" w:eastAsia="Times New Roman" w:hAnsi="Baskerville" w:cs="Times New Roman"/>
          <w:szCs w:val="28"/>
        </w:rPr>
        <w:t>she continued to</w:t>
      </w:r>
      <w:r w:rsidR="00BF052D">
        <w:rPr>
          <w:rFonts w:ascii="Baskerville" w:eastAsia="Times New Roman" w:hAnsi="Baskerville" w:cs="Times New Roman"/>
          <w:szCs w:val="28"/>
        </w:rPr>
        <w:t xml:space="preserve"> </w:t>
      </w:r>
      <w:r w:rsidR="007F729A">
        <w:rPr>
          <w:rFonts w:ascii="Baskerville" w:eastAsia="Times New Roman" w:hAnsi="Baskerville" w:cs="Times New Roman"/>
          <w:szCs w:val="28"/>
        </w:rPr>
        <w:t>insistently challenge</w:t>
      </w:r>
      <w:r w:rsidR="00BF052D">
        <w:rPr>
          <w:rFonts w:ascii="Baskerville" w:eastAsia="Times New Roman" w:hAnsi="Baskerville" w:cs="Times New Roman"/>
          <w:szCs w:val="28"/>
        </w:rPr>
        <w:t xml:space="preserve">, </w:t>
      </w:r>
      <w:r w:rsidR="00CB0930">
        <w:rPr>
          <w:rFonts w:ascii="Baskerville" w:eastAsia="Times New Roman" w:hAnsi="Baskerville" w:cs="Times New Roman"/>
          <w:szCs w:val="28"/>
        </w:rPr>
        <w:t>we (in this case I was co-teaching)</w:t>
      </w:r>
      <w:r w:rsidR="002626E7" w:rsidRPr="003604FF">
        <w:rPr>
          <w:rFonts w:ascii="Baskerville" w:eastAsia="Times New Roman" w:hAnsi="Baskerville" w:cs="Times New Roman"/>
          <w:szCs w:val="28"/>
        </w:rPr>
        <w:t xml:space="preserve"> ask</w:t>
      </w:r>
      <w:r w:rsidR="007F729A">
        <w:rPr>
          <w:rFonts w:ascii="Baskerville" w:eastAsia="Times New Roman" w:hAnsi="Baskerville" w:cs="Times New Roman"/>
          <w:szCs w:val="28"/>
        </w:rPr>
        <w:t>ed</w:t>
      </w:r>
      <w:r w:rsidR="002626E7" w:rsidRPr="003604FF">
        <w:rPr>
          <w:rFonts w:ascii="Baskerville" w:eastAsia="Times New Roman" w:hAnsi="Baskerville" w:cs="Times New Roman"/>
          <w:szCs w:val="28"/>
        </w:rPr>
        <w:t xml:space="preserve"> the class for alternate points of view</w:t>
      </w:r>
      <w:r w:rsidR="00DE1145" w:rsidRPr="003604FF">
        <w:rPr>
          <w:rFonts w:ascii="Baskerville" w:eastAsia="Times New Roman" w:hAnsi="Baskerville" w:cs="Times New Roman"/>
          <w:szCs w:val="28"/>
        </w:rPr>
        <w:t>–</w:t>
      </w:r>
      <w:r w:rsidR="002626E7" w:rsidRPr="003604FF">
        <w:rPr>
          <w:rFonts w:ascii="Baskerville" w:eastAsia="Times New Roman" w:hAnsi="Baskerville" w:cs="Times New Roman"/>
          <w:szCs w:val="28"/>
        </w:rPr>
        <w:t>“does anyone have a different take on this?”</w:t>
      </w:r>
      <w:r w:rsidR="00DE1145" w:rsidRPr="003604FF">
        <w:rPr>
          <w:rFonts w:ascii="Baskerville" w:eastAsia="Times New Roman" w:hAnsi="Baskerville" w:cs="Times New Roman"/>
          <w:szCs w:val="28"/>
        </w:rPr>
        <w:t>–</w:t>
      </w:r>
      <w:proofErr w:type="gramStart"/>
      <w:r w:rsidR="002626E7" w:rsidRPr="003604FF">
        <w:rPr>
          <w:rFonts w:ascii="Baskerville" w:eastAsia="Times New Roman" w:hAnsi="Baskerville" w:cs="Times New Roman"/>
          <w:szCs w:val="28"/>
        </w:rPr>
        <w:t>so</w:t>
      </w:r>
      <w:proofErr w:type="gramEnd"/>
      <w:r w:rsidR="002626E7" w:rsidRPr="003604FF">
        <w:rPr>
          <w:rFonts w:ascii="Baskerville" w:eastAsia="Times New Roman" w:hAnsi="Baskerville" w:cs="Times New Roman"/>
          <w:szCs w:val="28"/>
        </w:rPr>
        <w:t xml:space="preserve"> that students </w:t>
      </w:r>
      <w:r w:rsidR="007F729A">
        <w:rPr>
          <w:rFonts w:ascii="Baskerville" w:eastAsia="Times New Roman" w:hAnsi="Baskerville" w:cs="Times New Roman"/>
          <w:szCs w:val="28"/>
        </w:rPr>
        <w:t>could</w:t>
      </w:r>
      <w:r w:rsidR="002626E7" w:rsidRPr="003604FF">
        <w:rPr>
          <w:rFonts w:ascii="Baskerville" w:eastAsia="Times New Roman" w:hAnsi="Baskerville" w:cs="Times New Roman"/>
          <w:szCs w:val="28"/>
        </w:rPr>
        <w:t xml:space="preserve"> take </w:t>
      </w:r>
      <w:r w:rsidR="007F729A">
        <w:rPr>
          <w:rFonts w:ascii="Baskerville" w:eastAsia="Times New Roman" w:hAnsi="Baskerville" w:cs="Times New Roman"/>
          <w:szCs w:val="28"/>
        </w:rPr>
        <w:t xml:space="preserve">her </w:t>
      </w:r>
      <w:r w:rsidR="002626E7" w:rsidRPr="003604FF">
        <w:rPr>
          <w:rFonts w:ascii="Baskerville" w:eastAsia="Times New Roman" w:hAnsi="Baskerville" w:cs="Times New Roman"/>
          <w:szCs w:val="28"/>
        </w:rPr>
        <w:t xml:space="preserve">on. </w:t>
      </w:r>
      <w:r w:rsidR="00CB0930">
        <w:rPr>
          <w:rFonts w:ascii="Baskerville" w:eastAsia="Times New Roman" w:hAnsi="Baskerville" w:cs="Times New Roman"/>
          <w:szCs w:val="28"/>
        </w:rPr>
        <w:t>We</w:t>
      </w:r>
      <w:r w:rsidR="002626E7" w:rsidRPr="003604FF">
        <w:rPr>
          <w:rFonts w:ascii="Baskerville" w:eastAsia="Times New Roman" w:hAnsi="Baskerville" w:cs="Times New Roman"/>
          <w:szCs w:val="28"/>
        </w:rPr>
        <w:t xml:space="preserve"> also ask</w:t>
      </w:r>
      <w:r w:rsidR="007B755C">
        <w:rPr>
          <w:rFonts w:ascii="Baskerville" w:eastAsia="Times New Roman" w:hAnsi="Baskerville" w:cs="Times New Roman"/>
          <w:szCs w:val="28"/>
        </w:rPr>
        <w:t>ed</w:t>
      </w:r>
      <w:r w:rsidR="002626E7" w:rsidRPr="003604FF">
        <w:rPr>
          <w:rFonts w:ascii="Baskerville" w:eastAsia="Times New Roman" w:hAnsi="Baskerville" w:cs="Times New Roman"/>
          <w:szCs w:val="28"/>
        </w:rPr>
        <w:t xml:space="preserve"> students to journal about their learning, which </w:t>
      </w:r>
      <w:r w:rsidR="007F729A">
        <w:rPr>
          <w:rFonts w:ascii="Baskerville" w:eastAsia="Times New Roman" w:hAnsi="Baskerville" w:cs="Times New Roman"/>
          <w:szCs w:val="28"/>
        </w:rPr>
        <w:t>gave</w:t>
      </w:r>
      <w:r w:rsidR="002626E7" w:rsidRPr="003604FF">
        <w:rPr>
          <w:rFonts w:ascii="Baskerville" w:eastAsia="Times New Roman" w:hAnsi="Baskerville" w:cs="Times New Roman"/>
          <w:szCs w:val="28"/>
        </w:rPr>
        <w:t xml:space="preserve"> </w:t>
      </w:r>
      <w:r w:rsidR="00CB0930">
        <w:rPr>
          <w:rFonts w:ascii="Baskerville" w:eastAsia="Times New Roman" w:hAnsi="Baskerville" w:cs="Times New Roman"/>
          <w:szCs w:val="28"/>
        </w:rPr>
        <w:t>us</w:t>
      </w:r>
      <w:r w:rsidR="002626E7" w:rsidRPr="003604FF">
        <w:rPr>
          <w:rFonts w:ascii="Baskerville" w:eastAsia="Times New Roman" w:hAnsi="Baskerville" w:cs="Times New Roman"/>
          <w:szCs w:val="28"/>
        </w:rPr>
        <w:t xml:space="preserve"> opportunities to enter into written dialogue with </w:t>
      </w:r>
      <w:r w:rsidR="007F729A">
        <w:rPr>
          <w:rFonts w:ascii="Baskerville" w:eastAsia="Times New Roman" w:hAnsi="Baskerville" w:cs="Times New Roman"/>
          <w:szCs w:val="28"/>
        </w:rPr>
        <w:t>both the iconoclast and her silent partner</w:t>
      </w:r>
      <w:r w:rsidR="002626E7" w:rsidRPr="003604FF">
        <w:rPr>
          <w:rFonts w:ascii="Baskerville" w:eastAsia="Times New Roman" w:hAnsi="Baskerville" w:cs="Times New Roman"/>
          <w:szCs w:val="28"/>
        </w:rPr>
        <w:t xml:space="preserve"> about their defensiveness. </w:t>
      </w:r>
    </w:p>
    <w:p w:rsidR="0020698F" w:rsidRDefault="00BF052D" w:rsidP="008C0CC2">
      <w:pPr>
        <w:tabs>
          <w:tab w:val="left" w:pos="720"/>
        </w:tabs>
        <w:spacing w:line="480" w:lineRule="auto"/>
        <w:rPr>
          <w:rFonts w:ascii="Baskerville" w:eastAsia="Times New Roman" w:hAnsi="Baskerville" w:cs="Times New Roman"/>
          <w:szCs w:val="28"/>
        </w:rPr>
      </w:pPr>
      <w:r>
        <w:rPr>
          <w:rFonts w:ascii="Baskerville" w:eastAsia="Times New Roman" w:hAnsi="Baskerville" w:cs="Times New Roman"/>
          <w:szCs w:val="28"/>
        </w:rPr>
        <w:tab/>
        <w:t xml:space="preserve">In cases where behavior is really impacting the class dynamic, I speak to students outside of class, asking them to bring awareness to the effect they are having on the class as a whole. </w:t>
      </w:r>
      <w:r w:rsidR="00CC4D63">
        <w:rPr>
          <w:rFonts w:ascii="Baskerville" w:eastAsia="Times New Roman" w:hAnsi="Baskerville" w:cs="Times New Roman"/>
          <w:szCs w:val="28"/>
        </w:rPr>
        <w:t>B</w:t>
      </w:r>
      <w:r>
        <w:rPr>
          <w:rFonts w:ascii="Baskerville" w:eastAsia="Times New Roman" w:hAnsi="Baskerville" w:cs="Times New Roman"/>
          <w:szCs w:val="28"/>
        </w:rPr>
        <w:t xml:space="preserve">ecause the </w:t>
      </w:r>
      <w:r w:rsidR="00CC4D63">
        <w:rPr>
          <w:rFonts w:ascii="Baskerville" w:eastAsia="Times New Roman" w:hAnsi="Baskerville" w:cs="Times New Roman"/>
          <w:szCs w:val="28"/>
        </w:rPr>
        <w:t>iconoclast</w:t>
      </w:r>
      <w:r>
        <w:rPr>
          <w:rFonts w:ascii="Baskerville" w:eastAsia="Times New Roman" w:hAnsi="Baskerville" w:cs="Times New Roman"/>
          <w:szCs w:val="28"/>
        </w:rPr>
        <w:t xml:space="preserve"> took pride in her aggressive questioning, </w:t>
      </w:r>
      <w:r w:rsidR="00CB0930">
        <w:rPr>
          <w:rFonts w:ascii="Baskerville" w:eastAsia="Times New Roman" w:hAnsi="Baskerville" w:cs="Times New Roman"/>
          <w:szCs w:val="28"/>
        </w:rPr>
        <w:t>we</w:t>
      </w:r>
      <w:r>
        <w:rPr>
          <w:rFonts w:ascii="Baskerville" w:eastAsia="Times New Roman" w:hAnsi="Baskerville" w:cs="Times New Roman"/>
          <w:szCs w:val="28"/>
        </w:rPr>
        <w:t xml:space="preserve"> engaged her by </w:t>
      </w:r>
      <w:r w:rsidR="002103E7">
        <w:rPr>
          <w:rFonts w:ascii="Baskerville" w:eastAsia="Times New Roman" w:hAnsi="Baskerville" w:cs="Times New Roman"/>
          <w:szCs w:val="28"/>
        </w:rPr>
        <w:t>matching her style, offering</w:t>
      </w:r>
      <w:r>
        <w:rPr>
          <w:rFonts w:ascii="Baskerville" w:eastAsia="Times New Roman" w:hAnsi="Baskerville" w:cs="Times New Roman"/>
          <w:szCs w:val="28"/>
        </w:rPr>
        <w:t xml:space="preserve"> some </w:t>
      </w:r>
      <w:r w:rsidR="00255F84">
        <w:rPr>
          <w:rFonts w:ascii="Baskerville" w:eastAsia="Times New Roman" w:hAnsi="Baskerville" w:cs="Times New Roman"/>
          <w:szCs w:val="28"/>
        </w:rPr>
        <w:t xml:space="preserve">bold </w:t>
      </w:r>
      <w:r w:rsidR="00B260B6">
        <w:rPr>
          <w:rFonts w:ascii="Baskerville" w:eastAsia="Times New Roman" w:hAnsi="Baskerville" w:cs="Times New Roman"/>
          <w:szCs w:val="28"/>
        </w:rPr>
        <w:t xml:space="preserve">queries </w:t>
      </w:r>
      <w:r>
        <w:rPr>
          <w:rFonts w:ascii="Baskerville" w:eastAsia="Times New Roman" w:hAnsi="Baskerville" w:cs="Times New Roman"/>
          <w:szCs w:val="28"/>
        </w:rPr>
        <w:t xml:space="preserve">of </w:t>
      </w:r>
      <w:r w:rsidR="00CB0930">
        <w:rPr>
          <w:rFonts w:ascii="Baskerville" w:eastAsia="Times New Roman" w:hAnsi="Baskerville" w:cs="Times New Roman"/>
          <w:szCs w:val="28"/>
        </w:rPr>
        <w:t>our</w:t>
      </w:r>
      <w:r>
        <w:rPr>
          <w:rFonts w:ascii="Baskerville" w:eastAsia="Times New Roman" w:hAnsi="Baskerville" w:cs="Times New Roman"/>
          <w:szCs w:val="28"/>
        </w:rPr>
        <w:t xml:space="preserve"> own. In a series of private back and </w:t>
      </w:r>
      <w:proofErr w:type="spellStart"/>
      <w:r>
        <w:rPr>
          <w:rFonts w:ascii="Baskerville" w:eastAsia="Times New Roman" w:hAnsi="Baskerville" w:cs="Times New Roman"/>
          <w:szCs w:val="28"/>
        </w:rPr>
        <w:t>forths</w:t>
      </w:r>
      <w:proofErr w:type="spellEnd"/>
      <w:r>
        <w:rPr>
          <w:rFonts w:ascii="Baskerville" w:eastAsia="Times New Roman" w:hAnsi="Baskerville" w:cs="Times New Roman"/>
          <w:szCs w:val="28"/>
        </w:rPr>
        <w:t xml:space="preserve">, </w:t>
      </w:r>
      <w:r w:rsidR="00CB0930">
        <w:rPr>
          <w:rFonts w:ascii="Baskerville" w:eastAsia="Times New Roman" w:hAnsi="Baskerville" w:cs="Times New Roman"/>
          <w:szCs w:val="28"/>
        </w:rPr>
        <w:t>we</w:t>
      </w:r>
      <w:r>
        <w:rPr>
          <w:rFonts w:ascii="Baskerville" w:eastAsia="Times New Roman" w:hAnsi="Baskerville" w:cs="Times New Roman"/>
          <w:szCs w:val="28"/>
        </w:rPr>
        <w:t xml:space="preserve"> </w:t>
      </w:r>
      <w:r w:rsidR="00CC4D63">
        <w:rPr>
          <w:rFonts w:ascii="Baskerville" w:eastAsia="Times New Roman" w:hAnsi="Baskerville" w:cs="Times New Roman"/>
          <w:szCs w:val="28"/>
        </w:rPr>
        <w:t>made clear</w:t>
      </w:r>
      <w:r>
        <w:rPr>
          <w:rFonts w:ascii="Baskerville" w:eastAsia="Times New Roman" w:hAnsi="Baskerville" w:cs="Times New Roman"/>
          <w:szCs w:val="28"/>
        </w:rPr>
        <w:t xml:space="preserve"> that </w:t>
      </w:r>
      <w:r w:rsidR="00CB0930">
        <w:rPr>
          <w:rFonts w:ascii="Baskerville" w:eastAsia="Times New Roman" w:hAnsi="Baskerville" w:cs="Times New Roman"/>
          <w:szCs w:val="28"/>
        </w:rPr>
        <w:t>our</w:t>
      </w:r>
      <w:r>
        <w:rPr>
          <w:rFonts w:ascii="Baskerville" w:eastAsia="Times New Roman" w:hAnsi="Baskerville" w:cs="Times New Roman"/>
          <w:szCs w:val="28"/>
        </w:rPr>
        <w:t xml:space="preserve"> priority </w:t>
      </w:r>
      <w:r w:rsidR="00255F84">
        <w:rPr>
          <w:rFonts w:ascii="Baskerville" w:eastAsia="Times New Roman" w:hAnsi="Baskerville" w:cs="Times New Roman"/>
          <w:szCs w:val="28"/>
        </w:rPr>
        <w:t>had to be</w:t>
      </w:r>
      <w:r>
        <w:rPr>
          <w:rFonts w:ascii="Baskerville" w:eastAsia="Times New Roman" w:hAnsi="Baskerville" w:cs="Times New Roman"/>
          <w:szCs w:val="28"/>
        </w:rPr>
        <w:t xml:space="preserve"> the welfare of the class as a whole rather than </w:t>
      </w:r>
      <w:r w:rsidR="00CC4D63">
        <w:rPr>
          <w:rFonts w:ascii="Baskerville" w:eastAsia="Times New Roman" w:hAnsi="Baskerville" w:cs="Times New Roman"/>
          <w:szCs w:val="28"/>
        </w:rPr>
        <w:t>consistently ceding</w:t>
      </w:r>
      <w:r w:rsidR="00255F84">
        <w:rPr>
          <w:rFonts w:ascii="Baskerville" w:eastAsia="Times New Roman" w:hAnsi="Baskerville" w:cs="Times New Roman"/>
          <w:szCs w:val="28"/>
        </w:rPr>
        <w:t xml:space="preserve"> to </w:t>
      </w:r>
      <w:r>
        <w:rPr>
          <w:rFonts w:ascii="Baskerville" w:eastAsia="Times New Roman" w:hAnsi="Baskerville" w:cs="Times New Roman"/>
          <w:szCs w:val="28"/>
        </w:rPr>
        <w:t xml:space="preserve">any “right” she felt to </w:t>
      </w:r>
      <w:r w:rsidR="00255F84">
        <w:rPr>
          <w:rFonts w:ascii="Baskerville" w:eastAsia="Times New Roman" w:hAnsi="Baskerville" w:cs="Times New Roman"/>
          <w:szCs w:val="28"/>
        </w:rPr>
        <w:t>expression</w:t>
      </w:r>
      <w:r>
        <w:rPr>
          <w:rFonts w:ascii="Baskerville" w:eastAsia="Times New Roman" w:hAnsi="Baskerville" w:cs="Times New Roman"/>
          <w:szCs w:val="28"/>
        </w:rPr>
        <w:t xml:space="preserve">.  </w:t>
      </w:r>
    </w:p>
    <w:p w:rsidR="005033AA" w:rsidRDefault="0020698F" w:rsidP="008C0CC2">
      <w:pPr>
        <w:tabs>
          <w:tab w:val="left" w:pos="720"/>
        </w:tabs>
        <w:spacing w:line="480" w:lineRule="auto"/>
        <w:rPr>
          <w:rFonts w:ascii="Baskerville" w:eastAsia="Times New Roman" w:hAnsi="Baskerville" w:cs="Times New Roman"/>
          <w:szCs w:val="28"/>
        </w:rPr>
      </w:pPr>
      <w:r>
        <w:rPr>
          <w:rFonts w:ascii="Baskerville" w:eastAsia="Times New Roman" w:hAnsi="Baskerville" w:cs="Times New Roman"/>
          <w:szCs w:val="28"/>
        </w:rPr>
        <w:tab/>
      </w:r>
      <w:r w:rsidR="00907E84">
        <w:rPr>
          <w:rFonts w:ascii="Baskerville" w:eastAsia="Times New Roman" w:hAnsi="Baskerville" w:cs="Times New Roman"/>
          <w:szCs w:val="28"/>
        </w:rPr>
        <w:t>A</w:t>
      </w:r>
      <w:r>
        <w:rPr>
          <w:rFonts w:ascii="Baskerville" w:eastAsia="Times New Roman" w:hAnsi="Baskerville" w:cs="Times New Roman"/>
          <w:szCs w:val="28"/>
        </w:rPr>
        <w:t xml:space="preserve"> Student of Color </w:t>
      </w:r>
      <w:r w:rsidR="003644B7">
        <w:rPr>
          <w:rFonts w:ascii="Baskerville" w:eastAsia="Times New Roman" w:hAnsi="Baskerville" w:cs="Times New Roman"/>
          <w:szCs w:val="28"/>
        </w:rPr>
        <w:t xml:space="preserve">from the same class </w:t>
      </w:r>
      <w:r w:rsidR="00255F84">
        <w:rPr>
          <w:rFonts w:ascii="Baskerville" w:eastAsia="Times New Roman" w:hAnsi="Baskerville" w:cs="Times New Roman"/>
          <w:szCs w:val="28"/>
        </w:rPr>
        <w:t>came</w:t>
      </w:r>
      <w:r>
        <w:rPr>
          <w:rFonts w:ascii="Baskerville" w:eastAsia="Times New Roman" w:hAnsi="Baskerville" w:cs="Times New Roman"/>
          <w:szCs w:val="28"/>
        </w:rPr>
        <w:t xml:space="preserve"> to </w:t>
      </w:r>
      <w:r w:rsidR="00CB0930">
        <w:rPr>
          <w:rFonts w:ascii="Baskerville" w:eastAsia="Times New Roman" w:hAnsi="Baskerville" w:cs="Times New Roman"/>
          <w:szCs w:val="28"/>
        </w:rPr>
        <w:t>us</w:t>
      </w:r>
      <w:r>
        <w:rPr>
          <w:rFonts w:ascii="Baskerville" w:eastAsia="Times New Roman" w:hAnsi="Baskerville" w:cs="Times New Roman"/>
          <w:szCs w:val="28"/>
        </w:rPr>
        <w:t xml:space="preserve"> privately to complain about the effect </w:t>
      </w:r>
      <w:r w:rsidR="00255F84">
        <w:rPr>
          <w:rFonts w:ascii="Baskerville" w:eastAsia="Times New Roman" w:hAnsi="Baskerville" w:cs="Times New Roman"/>
          <w:szCs w:val="28"/>
        </w:rPr>
        <w:t>this aggressive student</w:t>
      </w:r>
      <w:r>
        <w:rPr>
          <w:rFonts w:ascii="Baskerville" w:eastAsia="Times New Roman" w:hAnsi="Baskerville" w:cs="Times New Roman"/>
          <w:szCs w:val="28"/>
        </w:rPr>
        <w:t xml:space="preserve"> was having on </w:t>
      </w:r>
      <w:r w:rsidR="00907E84">
        <w:rPr>
          <w:rFonts w:ascii="Baskerville" w:eastAsia="Times New Roman" w:hAnsi="Baskerville" w:cs="Times New Roman"/>
          <w:szCs w:val="28"/>
        </w:rPr>
        <w:t>her</w:t>
      </w:r>
      <w:r>
        <w:rPr>
          <w:rFonts w:ascii="Baskerville" w:eastAsia="Times New Roman" w:hAnsi="Baskerville" w:cs="Times New Roman"/>
          <w:szCs w:val="28"/>
        </w:rPr>
        <w:t xml:space="preserve"> </w:t>
      </w:r>
      <w:r w:rsidR="007B755C">
        <w:rPr>
          <w:rFonts w:ascii="Baskerville" w:eastAsia="Times New Roman" w:hAnsi="Baskerville" w:cs="Times New Roman"/>
          <w:szCs w:val="28"/>
        </w:rPr>
        <w:t>participation</w:t>
      </w:r>
      <w:r>
        <w:rPr>
          <w:rFonts w:ascii="Baskerville" w:eastAsia="Times New Roman" w:hAnsi="Baskerville" w:cs="Times New Roman"/>
          <w:szCs w:val="28"/>
        </w:rPr>
        <w:t xml:space="preserve">. </w:t>
      </w:r>
      <w:r w:rsidR="00CB0930">
        <w:rPr>
          <w:rFonts w:ascii="Baskerville" w:eastAsia="Times New Roman" w:hAnsi="Baskerville" w:cs="Times New Roman"/>
          <w:szCs w:val="28"/>
        </w:rPr>
        <w:t xml:space="preserve">My colleague and I both agreed that </w:t>
      </w:r>
      <w:r w:rsidR="00D320B3">
        <w:rPr>
          <w:rFonts w:ascii="Baskerville" w:eastAsia="Times New Roman" w:hAnsi="Baskerville" w:cs="Times New Roman"/>
          <w:szCs w:val="28"/>
        </w:rPr>
        <w:t>we needed</w:t>
      </w:r>
      <w:r w:rsidR="002D53FA">
        <w:rPr>
          <w:rFonts w:ascii="Baskerville" w:eastAsia="Times New Roman" w:hAnsi="Baskerville" w:cs="Times New Roman"/>
          <w:szCs w:val="28"/>
        </w:rPr>
        <w:t xml:space="preserve"> to help</w:t>
      </w:r>
      <w:r w:rsidR="00255F84">
        <w:rPr>
          <w:rFonts w:ascii="Baskerville" w:eastAsia="Times New Roman" w:hAnsi="Baskerville" w:cs="Times New Roman"/>
          <w:szCs w:val="28"/>
        </w:rPr>
        <w:t xml:space="preserve"> </w:t>
      </w:r>
      <w:r w:rsidR="002103E7">
        <w:rPr>
          <w:rFonts w:ascii="Baskerville" w:eastAsia="Times New Roman" w:hAnsi="Baskerville" w:cs="Times New Roman"/>
          <w:szCs w:val="28"/>
        </w:rPr>
        <w:t>this</w:t>
      </w:r>
      <w:r w:rsidR="00CB0930">
        <w:rPr>
          <w:rFonts w:ascii="Baskerville" w:eastAsia="Times New Roman" w:hAnsi="Baskerville" w:cs="Times New Roman"/>
          <w:szCs w:val="28"/>
        </w:rPr>
        <w:t xml:space="preserve"> student</w:t>
      </w:r>
      <w:r w:rsidR="00255F84">
        <w:rPr>
          <w:rFonts w:ascii="Baskerville" w:eastAsia="Times New Roman" w:hAnsi="Baskerville" w:cs="Times New Roman"/>
          <w:szCs w:val="28"/>
        </w:rPr>
        <w:t xml:space="preserve"> </w:t>
      </w:r>
      <w:r>
        <w:rPr>
          <w:rFonts w:ascii="Baskerville" w:eastAsia="Times New Roman" w:hAnsi="Baskerville" w:cs="Times New Roman"/>
          <w:szCs w:val="28"/>
        </w:rPr>
        <w:t xml:space="preserve">consider </w:t>
      </w:r>
      <w:r w:rsidR="00CB0930">
        <w:rPr>
          <w:rFonts w:ascii="Baskerville" w:eastAsia="Times New Roman" w:hAnsi="Baskerville" w:cs="Times New Roman"/>
          <w:szCs w:val="28"/>
        </w:rPr>
        <w:t>her</w:t>
      </w:r>
      <w:r>
        <w:rPr>
          <w:rFonts w:ascii="Baskerville" w:eastAsia="Times New Roman" w:hAnsi="Baskerville" w:cs="Times New Roman"/>
          <w:szCs w:val="28"/>
        </w:rPr>
        <w:t xml:space="preserve"> options</w:t>
      </w:r>
      <w:r w:rsidR="00255F84">
        <w:rPr>
          <w:rFonts w:ascii="Baskerville" w:eastAsia="Times New Roman" w:hAnsi="Baskerville" w:cs="Times New Roman"/>
          <w:szCs w:val="28"/>
        </w:rPr>
        <w:t>,</w:t>
      </w:r>
      <w:r w:rsidR="004B6965">
        <w:rPr>
          <w:rFonts w:ascii="Baskerville" w:eastAsia="Times New Roman" w:hAnsi="Baskerville" w:cs="Times New Roman"/>
          <w:szCs w:val="28"/>
        </w:rPr>
        <w:t xml:space="preserve"> to</w:t>
      </w:r>
      <w:r>
        <w:rPr>
          <w:rFonts w:ascii="Baskerville" w:eastAsia="Times New Roman" w:hAnsi="Baskerville" w:cs="Times New Roman"/>
          <w:szCs w:val="28"/>
        </w:rPr>
        <w:t xml:space="preserve"> provide support without “rescuing” </w:t>
      </w:r>
      <w:r w:rsidR="00CB0930">
        <w:rPr>
          <w:rFonts w:ascii="Baskerville" w:eastAsia="Times New Roman" w:hAnsi="Baskerville" w:cs="Times New Roman"/>
          <w:szCs w:val="28"/>
        </w:rPr>
        <w:t>her</w:t>
      </w:r>
      <w:r>
        <w:rPr>
          <w:rFonts w:ascii="Baskerville" w:eastAsia="Times New Roman" w:hAnsi="Baskerville" w:cs="Times New Roman"/>
          <w:szCs w:val="28"/>
        </w:rPr>
        <w:t xml:space="preserve"> from </w:t>
      </w:r>
      <w:r w:rsidR="00255F84">
        <w:rPr>
          <w:rFonts w:ascii="Baskerville" w:eastAsia="Times New Roman" w:hAnsi="Baskerville" w:cs="Times New Roman"/>
          <w:szCs w:val="28"/>
        </w:rPr>
        <w:t>the</w:t>
      </w:r>
      <w:r>
        <w:rPr>
          <w:rFonts w:ascii="Baskerville" w:eastAsia="Times New Roman" w:hAnsi="Baskerville" w:cs="Times New Roman"/>
          <w:szCs w:val="28"/>
        </w:rPr>
        <w:t xml:space="preserve"> opportunity to figure out how to use her power, both as an individual and by working with others in the class. </w:t>
      </w:r>
      <w:r w:rsidR="00CC4D63">
        <w:rPr>
          <w:rFonts w:ascii="Baskerville" w:eastAsia="Times New Roman" w:hAnsi="Baskerville" w:cs="Times New Roman"/>
          <w:szCs w:val="28"/>
        </w:rPr>
        <w:t>After some creative brainstorming</w:t>
      </w:r>
      <w:r w:rsidR="000A42E7">
        <w:rPr>
          <w:rFonts w:ascii="Baskerville" w:eastAsia="Times New Roman" w:hAnsi="Baskerville" w:cs="Times New Roman"/>
          <w:szCs w:val="28"/>
        </w:rPr>
        <w:t xml:space="preserve"> with us</w:t>
      </w:r>
      <w:r>
        <w:rPr>
          <w:rFonts w:ascii="Baskerville" w:eastAsia="Times New Roman" w:hAnsi="Baskerville" w:cs="Times New Roman"/>
          <w:szCs w:val="28"/>
        </w:rPr>
        <w:t xml:space="preserve">, she </w:t>
      </w:r>
      <w:r w:rsidR="00D320B3">
        <w:rPr>
          <w:rFonts w:ascii="Baskerville" w:eastAsia="Times New Roman" w:hAnsi="Baskerville" w:cs="Times New Roman"/>
          <w:szCs w:val="28"/>
        </w:rPr>
        <w:t>did take</w:t>
      </w:r>
      <w:r w:rsidR="00CC4D63">
        <w:rPr>
          <w:rFonts w:ascii="Baskerville" w:eastAsia="Times New Roman" w:hAnsi="Baskerville" w:cs="Times New Roman"/>
          <w:szCs w:val="28"/>
        </w:rPr>
        <w:t xml:space="preserve"> on the challenging student privately and </w:t>
      </w:r>
      <w:r w:rsidR="00255F84">
        <w:rPr>
          <w:rFonts w:ascii="Baskerville" w:eastAsia="Times New Roman" w:hAnsi="Baskerville" w:cs="Times New Roman"/>
          <w:szCs w:val="28"/>
        </w:rPr>
        <w:t>organized her classmates to speak up more in class. A</w:t>
      </w:r>
      <w:r w:rsidR="007F729A">
        <w:rPr>
          <w:rFonts w:ascii="Baskerville" w:eastAsia="Times New Roman" w:hAnsi="Baskerville" w:cs="Times New Roman"/>
          <w:szCs w:val="28"/>
        </w:rPr>
        <w:t xml:space="preserve">s a result </w:t>
      </w:r>
      <w:r>
        <w:rPr>
          <w:rFonts w:ascii="Baskerville" w:eastAsia="Times New Roman" w:hAnsi="Baskerville" w:cs="Times New Roman"/>
          <w:szCs w:val="28"/>
        </w:rPr>
        <w:t xml:space="preserve">the iconoclast </w:t>
      </w:r>
      <w:r w:rsidR="007F729A">
        <w:rPr>
          <w:rFonts w:ascii="Baskerville" w:eastAsia="Times New Roman" w:hAnsi="Baskerville" w:cs="Times New Roman"/>
          <w:szCs w:val="28"/>
        </w:rPr>
        <w:t>was less able to take up</w:t>
      </w:r>
      <w:r>
        <w:rPr>
          <w:rFonts w:ascii="Baskerville" w:eastAsia="Times New Roman" w:hAnsi="Baskerville" w:cs="Times New Roman"/>
          <w:szCs w:val="28"/>
        </w:rPr>
        <w:t xml:space="preserve"> space, both physically and energetically.</w:t>
      </w:r>
    </w:p>
    <w:p w:rsidR="000A42E7" w:rsidRDefault="005033AA" w:rsidP="008C0CC2">
      <w:pPr>
        <w:tabs>
          <w:tab w:val="left" w:pos="720"/>
        </w:tabs>
        <w:spacing w:line="480" w:lineRule="auto"/>
        <w:rPr>
          <w:rFonts w:ascii="Baskerville" w:eastAsia="Times New Roman" w:hAnsi="Baskerville" w:cs="Times New Roman"/>
          <w:szCs w:val="20"/>
          <w:lang w:bidi="en-US"/>
        </w:rPr>
      </w:pPr>
      <w:r>
        <w:rPr>
          <w:rFonts w:ascii="Baskerville" w:eastAsia="Times New Roman" w:hAnsi="Baskerville" w:cs="Times New Roman"/>
          <w:szCs w:val="20"/>
          <w:lang w:bidi="en-US"/>
        </w:rPr>
        <w:tab/>
        <w:t xml:space="preserve">My </w:t>
      </w:r>
      <w:r w:rsidR="00305668">
        <w:rPr>
          <w:rFonts w:ascii="Baskerville" w:eastAsia="Times New Roman" w:hAnsi="Baskerville" w:cs="Times New Roman"/>
          <w:szCs w:val="20"/>
          <w:lang w:bidi="en-US"/>
        </w:rPr>
        <w:t>goal</w:t>
      </w:r>
      <w:r>
        <w:rPr>
          <w:rFonts w:ascii="Baskerville" w:eastAsia="Times New Roman" w:hAnsi="Baskerville" w:cs="Times New Roman"/>
          <w:szCs w:val="20"/>
          <w:lang w:bidi="en-US"/>
        </w:rPr>
        <w:t xml:space="preserve"> with the </w:t>
      </w:r>
      <w:r w:rsidR="00305668">
        <w:rPr>
          <w:rFonts w:ascii="Baskerville" w:eastAsia="Times New Roman" w:hAnsi="Baskerville" w:cs="Times New Roman"/>
          <w:szCs w:val="20"/>
          <w:lang w:bidi="en-US"/>
        </w:rPr>
        <w:t xml:space="preserve">actively disruptive </w:t>
      </w:r>
      <w:r w:rsidR="00255F84">
        <w:rPr>
          <w:rFonts w:ascii="Baskerville" w:eastAsia="Times New Roman" w:hAnsi="Baskerville" w:cs="Times New Roman"/>
          <w:szCs w:val="20"/>
          <w:lang w:bidi="en-US"/>
        </w:rPr>
        <w:t>is</w:t>
      </w:r>
      <w:r>
        <w:rPr>
          <w:rFonts w:ascii="Baskerville" w:eastAsia="Times New Roman" w:hAnsi="Baskerville" w:cs="Times New Roman"/>
          <w:szCs w:val="20"/>
          <w:lang w:bidi="en-US"/>
        </w:rPr>
        <w:t xml:space="preserve"> to insure that </w:t>
      </w:r>
      <w:r w:rsidR="00255F84">
        <w:rPr>
          <w:rFonts w:ascii="Baskerville" w:eastAsia="Times New Roman" w:hAnsi="Baskerville" w:cs="Times New Roman"/>
          <w:szCs w:val="20"/>
          <w:lang w:bidi="en-US"/>
        </w:rPr>
        <w:t>they do</w:t>
      </w:r>
      <w:r>
        <w:rPr>
          <w:rFonts w:ascii="Baskerville" w:eastAsia="Times New Roman" w:hAnsi="Baskerville" w:cs="Times New Roman"/>
          <w:szCs w:val="20"/>
          <w:lang w:bidi="en-US"/>
        </w:rPr>
        <w:t xml:space="preserve"> not control the focus of the class; </w:t>
      </w:r>
      <w:r w:rsidR="00305668">
        <w:rPr>
          <w:rFonts w:ascii="Baskerville" w:eastAsia="Times New Roman" w:hAnsi="Baskerville" w:cs="Times New Roman"/>
          <w:szCs w:val="20"/>
          <w:lang w:bidi="en-US"/>
        </w:rPr>
        <w:t xml:space="preserve">as teachers, </w:t>
      </w:r>
      <w:r>
        <w:rPr>
          <w:rFonts w:ascii="Baskerville" w:eastAsia="Times New Roman" w:hAnsi="Baskerville" w:cs="Times New Roman"/>
          <w:szCs w:val="20"/>
          <w:lang w:bidi="en-US"/>
        </w:rPr>
        <w:t>we have to tread the very delicate ground of continuing to respect our students (not writing off their ability to learn and grow) while</w:t>
      </w:r>
      <w:r w:rsidR="00D320B3">
        <w:rPr>
          <w:rFonts w:ascii="Baskerville" w:eastAsia="Times New Roman" w:hAnsi="Baskerville" w:cs="Times New Roman"/>
          <w:szCs w:val="20"/>
          <w:lang w:bidi="en-US"/>
        </w:rPr>
        <w:t xml:space="preserve"> also</w:t>
      </w:r>
      <w:r>
        <w:rPr>
          <w:rFonts w:ascii="Baskerville" w:eastAsia="Times New Roman" w:hAnsi="Baskerville" w:cs="Times New Roman"/>
          <w:szCs w:val="20"/>
          <w:lang w:bidi="en-US"/>
        </w:rPr>
        <w:t xml:space="preserve"> respecting the needs of the rest of the class at least as much.</w:t>
      </w:r>
      <w:r w:rsidR="00305668">
        <w:rPr>
          <w:rFonts w:ascii="Baskerville" w:eastAsia="Times New Roman" w:hAnsi="Baskerville" w:cs="Times New Roman"/>
          <w:szCs w:val="20"/>
          <w:lang w:bidi="en-US"/>
        </w:rPr>
        <w:t xml:space="preserve"> </w:t>
      </w:r>
      <w:r w:rsidR="002103E7">
        <w:rPr>
          <w:rFonts w:ascii="Baskerville" w:eastAsia="Times New Roman" w:hAnsi="Baskerville" w:cs="Times New Roman"/>
          <w:szCs w:val="20"/>
          <w:lang w:bidi="en-US"/>
        </w:rPr>
        <w:t>In fact, we can use these challenges as teachable moment</w:t>
      </w:r>
      <w:r w:rsidR="00D320B3">
        <w:rPr>
          <w:rFonts w:ascii="Baskerville" w:eastAsia="Times New Roman" w:hAnsi="Baskerville" w:cs="Times New Roman"/>
          <w:szCs w:val="20"/>
          <w:lang w:bidi="en-US"/>
        </w:rPr>
        <w:t>s</w:t>
      </w:r>
      <w:r w:rsidR="002103E7">
        <w:rPr>
          <w:rFonts w:ascii="Baskerville" w:eastAsia="Times New Roman" w:hAnsi="Baskerville" w:cs="Times New Roman"/>
          <w:szCs w:val="20"/>
          <w:lang w:bidi="en-US"/>
        </w:rPr>
        <w:t xml:space="preserve"> about treading the balance between meeting individual and collective</w:t>
      </w:r>
      <w:r w:rsidR="00D320B3">
        <w:rPr>
          <w:rFonts w:ascii="Baskerville" w:eastAsia="Times New Roman" w:hAnsi="Baskerville" w:cs="Times New Roman"/>
          <w:szCs w:val="20"/>
          <w:lang w:bidi="en-US"/>
        </w:rPr>
        <w:t xml:space="preserve"> needs</w:t>
      </w:r>
      <w:r w:rsidR="002103E7">
        <w:rPr>
          <w:rFonts w:ascii="Baskerville" w:eastAsia="Times New Roman" w:hAnsi="Baskerville" w:cs="Times New Roman"/>
          <w:szCs w:val="20"/>
          <w:lang w:bidi="en-US"/>
        </w:rPr>
        <w:t>.</w:t>
      </w:r>
    </w:p>
    <w:p w:rsidR="00255F84" w:rsidRDefault="000A42E7" w:rsidP="008C0CC2">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t>We must also avoid mistaking</w:t>
      </w:r>
      <w:r w:rsidRPr="003604FF">
        <w:rPr>
          <w:rFonts w:ascii="Baskerville" w:eastAsia="Times New Roman" w:hAnsi="Baskerville" w:cs="Times New Roman"/>
          <w:szCs w:val="20"/>
        </w:rPr>
        <w:t xml:space="preserve"> vocal resistance for genuine questioning and </w:t>
      </w:r>
      <w:r>
        <w:rPr>
          <w:rFonts w:ascii="Baskerville" w:eastAsia="Times New Roman" w:hAnsi="Baskerville" w:cs="Times New Roman"/>
          <w:szCs w:val="20"/>
        </w:rPr>
        <w:t>refrain from focusing</w:t>
      </w:r>
      <w:r w:rsidRPr="003604FF">
        <w:rPr>
          <w:rFonts w:ascii="Baskerville" w:eastAsia="Times New Roman" w:hAnsi="Baskerville" w:cs="Times New Roman"/>
          <w:szCs w:val="20"/>
        </w:rPr>
        <w:t xml:space="preserve"> on </w:t>
      </w:r>
      <w:r>
        <w:rPr>
          <w:rFonts w:ascii="Baskerville" w:eastAsia="Times New Roman" w:hAnsi="Baskerville" w:cs="Times New Roman"/>
          <w:szCs w:val="20"/>
        </w:rPr>
        <w:t>it</w:t>
      </w:r>
      <w:r w:rsidRPr="003604FF">
        <w:rPr>
          <w:rFonts w:ascii="Baskerville" w:eastAsia="Times New Roman" w:hAnsi="Baskerville" w:cs="Times New Roman"/>
          <w:szCs w:val="20"/>
        </w:rPr>
        <w:t xml:space="preserve"> at the expense of students </w:t>
      </w:r>
      <w:r>
        <w:rPr>
          <w:rFonts w:ascii="Baskerville" w:eastAsia="Times New Roman" w:hAnsi="Baskerville" w:cs="Times New Roman"/>
          <w:szCs w:val="20"/>
        </w:rPr>
        <w:t>who are either engaged or resisting in less dramatic ways</w:t>
      </w:r>
      <w:r w:rsidRPr="003604FF">
        <w:rPr>
          <w:rFonts w:ascii="Baskerville" w:eastAsia="Times New Roman" w:hAnsi="Baskerville" w:cs="Times New Roman"/>
          <w:szCs w:val="20"/>
        </w:rPr>
        <w:t xml:space="preserve">. </w:t>
      </w:r>
      <w:r w:rsidRPr="003604FF">
        <w:rPr>
          <w:rFonts w:ascii="Baskerville" w:eastAsia="Times New Roman" w:hAnsi="Baskerville" w:cs="Times New Roman"/>
          <w:szCs w:val="28"/>
        </w:rPr>
        <w:t xml:space="preserve">Vocal resistance can be tricky; as Higginbotham (1996) points </w:t>
      </w:r>
      <w:r w:rsidRPr="003604FF">
        <w:rPr>
          <w:rFonts w:ascii="Baskerville" w:eastAsia="Times New Roman" w:hAnsi="Baskerville" w:cs="Times New Roman"/>
          <w:szCs w:val="20"/>
        </w:rPr>
        <w:t>out, “the open questioning or challenging of the premise of the course or information that is presented as facts or the truth . . . should not be confused with having a difference of opinion with the teacher.” We need to keep in mind that “resistance to class material can be a very powerful form of engagement and often marks the fact that students are being challenged in an important way” (</w:t>
      </w:r>
      <w:proofErr w:type="spellStart"/>
      <w:r w:rsidRPr="003604FF">
        <w:rPr>
          <w:rFonts w:ascii="Baskerville" w:eastAsia="Times New Roman" w:hAnsi="Baskerville" w:cs="Times New Roman"/>
          <w:szCs w:val="20"/>
        </w:rPr>
        <w:t>Kandaswamy</w:t>
      </w:r>
      <w:proofErr w:type="spellEnd"/>
      <w:r w:rsidRPr="003604FF">
        <w:rPr>
          <w:rFonts w:ascii="Baskerville" w:eastAsia="Times New Roman" w:hAnsi="Baskerville" w:cs="Times New Roman"/>
          <w:szCs w:val="20"/>
        </w:rPr>
        <w:t>, 2007, pp. 9).</w:t>
      </w:r>
    </w:p>
    <w:p w:rsidR="002103E7" w:rsidRDefault="00255F84" w:rsidP="00B260B6">
      <w:pPr>
        <w:tabs>
          <w:tab w:val="left" w:pos="720"/>
        </w:tabs>
        <w:spacing w:line="480" w:lineRule="auto"/>
        <w:rPr>
          <w:rFonts w:ascii="Baskerville" w:eastAsia="Times New Roman" w:hAnsi="Baskerville" w:cs="Times New Roman"/>
          <w:szCs w:val="20"/>
          <w:lang w:bidi="en-US"/>
        </w:rPr>
      </w:pPr>
      <w:r>
        <w:rPr>
          <w:rFonts w:ascii="Baskerville" w:eastAsia="Times New Roman" w:hAnsi="Baskerville" w:cs="Times New Roman"/>
          <w:szCs w:val="20"/>
          <w:lang w:bidi="en-US"/>
        </w:rPr>
        <w:tab/>
      </w:r>
      <w:r w:rsidR="00305668">
        <w:rPr>
          <w:rFonts w:ascii="Baskerville" w:eastAsia="Times New Roman" w:hAnsi="Baskerville" w:cs="Times New Roman"/>
          <w:szCs w:val="20"/>
          <w:lang w:bidi="en-US"/>
        </w:rPr>
        <w:t xml:space="preserve">My goal with those who disengage </w:t>
      </w:r>
      <w:r w:rsidR="00CC4D63">
        <w:rPr>
          <w:rFonts w:ascii="Baskerville" w:eastAsia="Times New Roman" w:hAnsi="Baskerville" w:cs="Times New Roman"/>
          <w:szCs w:val="20"/>
          <w:lang w:bidi="en-US"/>
        </w:rPr>
        <w:t xml:space="preserve">more quietly </w:t>
      </w:r>
      <w:r w:rsidR="00305668">
        <w:rPr>
          <w:rFonts w:ascii="Baskerville" w:eastAsia="Times New Roman" w:hAnsi="Baskerville" w:cs="Times New Roman"/>
          <w:szCs w:val="20"/>
          <w:lang w:bidi="en-US"/>
        </w:rPr>
        <w:t xml:space="preserve">is to insure they participate in paired and small group activities with highly engaged students; I also raise questions and “push” them in my responses to their </w:t>
      </w:r>
      <w:r w:rsidR="002103E7">
        <w:rPr>
          <w:rFonts w:ascii="Baskerville" w:eastAsia="Times New Roman" w:hAnsi="Baskerville" w:cs="Times New Roman"/>
          <w:szCs w:val="20"/>
          <w:lang w:bidi="en-US"/>
        </w:rPr>
        <w:t xml:space="preserve">written </w:t>
      </w:r>
      <w:r w:rsidR="00305668">
        <w:rPr>
          <w:rFonts w:ascii="Baskerville" w:eastAsia="Times New Roman" w:hAnsi="Baskerville" w:cs="Times New Roman"/>
          <w:szCs w:val="20"/>
          <w:lang w:bidi="en-US"/>
        </w:rPr>
        <w:t xml:space="preserve">assignments. </w:t>
      </w:r>
      <w:r>
        <w:rPr>
          <w:rFonts w:ascii="Baskerville" w:eastAsia="Times New Roman" w:hAnsi="Baskerville" w:cs="Times New Roman"/>
          <w:szCs w:val="20"/>
        </w:rPr>
        <w:t xml:space="preserve">At the same time, </w:t>
      </w:r>
      <w:r w:rsidR="000A42E7">
        <w:rPr>
          <w:rFonts w:ascii="Baskerville" w:eastAsia="Times New Roman" w:hAnsi="Baskerville" w:cs="Times New Roman"/>
          <w:szCs w:val="20"/>
        </w:rPr>
        <w:t>we</w:t>
      </w:r>
      <w:r w:rsidR="00CC4D63">
        <w:rPr>
          <w:rFonts w:ascii="Baskerville" w:eastAsia="Times New Roman" w:hAnsi="Baskerville" w:cs="Times New Roman"/>
          <w:szCs w:val="20"/>
        </w:rPr>
        <w:t xml:space="preserve"> have to remember that </w:t>
      </w:r>
      <w:r>
        <w:rPr>
          <w:rFonts w:ascii="Baskerville" w:eastAsia="Times New Roman" w:hAnsi="Baskerville" w:cs="Times New Roman"/>
          <w:szCs w:val="20"/>
        </w:rPr>
        <w:t>s</w:t>
      </w:r>
      <w:r w:rsidR="00B260B6" w:rsidRPr="003604FF">
        <w:rPr>
          <w:rFonts w:ascii="Baskerville" w:eastAsia="Times New Roman" w:hAnsi="Baskerville" w:cs="Times New Roman"/>
          <w:szCs w:val="28"/>
        </w:rPr>
        <w:t xml:space="preserve">tudents also silence themselves, not as an act of resistance, but out of fear of the attack that lies in wait from classmates, friends, </w:t>
      </w:r>
      <w:r w:rsidR="007B755C">
        <w:rPr>
          <w:rFonts w:ascii="Baskerville" w:eastAsia="Times New Roman" w:hAnsi="Baskerville" w:cs="Times New Roman"/>
          <w:szCs w:val="28"/>
        </w:rPr>
        <w:t xml:space="preserve">and/or </w:t>
      </w:r>
      <w:r w:rsidR="00B260B6" w:rsidRPr="003604FF">
        <w:rPr>
          <w:rFonts w:ascii="Baskerville" w:eastAsia="Times New Roman" w:hAnsi="Baskerville" w:cs="Times New Roman"/>
          <w:szCs w:val="28"/>
        </w:rPr>
        <w:t xml:space="preserve">family if they speak up. </w:t>
      </w:r>
      <w:r w:rsidR="00B260B6" w:rsidRPr="003604FF">
        <w:rPr>
          <w:rFonts w:ascii="Baskerville" w:eastAsia="Times New Roman" w:hAnsi="Baskerville" w:cs="Times New Roman"/>
          <w:szCs w:val="20"/>
          <w:lang w:bidi="en-US"/>
        </w:rPr>
        <w:t xml:space="preserve">I remember one young white student sitting quietly after class, her body communicating distress. She </w:t>
      </w:r>
      <w:r w:rsidR="00F23D10">
        <w:rPr>
          <w:rFonts w:ascii="Baskerville" w:eastAsia="Times New Roman" w:hAnsi="Baskerville" w:cs="Times New Roman"/>
          <w:szCs w:val="20"/>
          <w:lang w:bidi="en-US"/>
        </w:rPr>
        <w:t>told me</w:t>
      </w:r>
      <w:r w:rsidR="00B260B6" w:rsidRPr="003604FF">
        <w:rPr>
          <w:rFonts w:ascii="Baskerville" w:eastAsia="Times New Roman" w:hAnsi="Baskerville" w:cs="Times New Roman"/>
          <w:szCs w:val="20"/>
          <w:lang w:bidi="en-US"/>
        </w:rPr>
        <w:t xml:space="preserve"> </w:t>
      </w:r>
      <w:r w:rsidR="00B260B6">
        <w:rPr>
          <w:rFonts w:ascii="Baskerville" w:eastAsia="Times New Roman" w:hAnsi="Baskerville" w:cs="Times New Roman"/>
          <w:szCs w:val="20"/>
          <w:lang w:bidi="en-US"/>
        </w:rPr>
        <w:t xml:space="preserve">that although </w:t>
      </w:r>
      <w:r w:rsidR="00B260B6" w:rsidRPr="003604FF">
        <w:rPr>
          <w:rFonts w:ascii="Baskerville" w:eastAsia="Times New Roman" w:hAnsi="Baskerville" w:cs="Times New Roman"/>
          <w:szCs w:val="20"/>
          <w:lang w:bidi="en-US"/>
        </w:rPr>
        <w:t>she now understood her relationship to racism in new ways</w:t>
      </w:r>
      <w:r w:rsidR="00B260B6">
        <w:rPr>
          <w:rFonts w:ascii="Baskerville" w:eastAsia="Times New Roman" w:hAnsi="Baskerville" w:cs="Times New Roman"/>
          <w:szCs w:val="20"/>
          <w:lang w:bidi="en-US"/>
        </w:rPr>
        <w:t>,</w:t>
      </w:r>
      <w:r w:rsidR="00B260B6" w:rsidRPr="003604FF">
        <w:rPr>
          <w:rFonts w:ascii="Baskerville" w:eastAsia="Times New Roman" w:hAnsi="Baskerville" w:cs="Times New Roman"/>
          <w:szCs w:val="20"/>
          <w:lang w:bidi="en-US"/>
        </w:rPr>
        <w:t xml:space="preserve"> </w:t>
      </w:r>
      <w:r w:rsidR="00B260B6">
        <w:rPr>
          <w:rFonts w:ascii="Baskerville" w:eastAsia="Times New Roman" w:hAnsi="Baskerville" w:cs="Times New Roman"/>
          <w:szCs w:val="20"/>
          <w:lang w:bidi="en-US"/>
        </w:rPr>
        <w:t xml:space="preserve">she </w:t>
      </w:r>
      <w:r w:rsidR="00B260B6" w:rsidRPr="003604FF">
        <w:rPr>
          <w:rFonts w:ascii="Baskerville" w:eastAsia="Times New Roman" w:hAnsi="Baskerville" w:cs="Times New Roman"/>
          <w:szCs w:val="20"/>
          <w:lang w:bidi="en-US"/>
        </w:rPr>
        <w:t xml:space="preserve">did not know how she could possibly share this awareness with her family. </w:t>
      </w:r>
      <w:r w:rsidR="002103E7">
        <w:rPr>
          <w:rFonts w:ascii="Baskerville" w:eastAsia="Times New Roman" w:hAnsi="Baskerville" w:cs="Times New Roman"/>
          <w:szCs w:val="20"/>
        </w:rPr>
        <w:t xml:space="preserve">Like other </w:t>
      </w:r>
      <w:r w:rsidR="00B260B6" w:rsidRPr="003604FF">
        <w:rPr>
          <w:rFonts w:ascii="Baskerville" w:eastAsia="Times New Roman" w:hAnsi="Baskerville" w:cs="Times New Roman"/>
          <w:szCs w:val="20"/>
        </w:rPr>
        <w:t xml:space="preserve">white students </w:t>
      </w:r>
      <w:r w:rsidR="00D320B3">
        <w:rPr>
          <w:rFonts w:ascii="Baskerville" w:eastAsia="Times New Roman" w:hAnsi="Baskerville" w:cs="Times New Roman"/>
          <w:szCs w:val="20"/>
        </w:rPr>
        <w:t>returning</w:t>
      </w:r>
      <w:r w:rsidR="00B260B6" w:rsidRPr="003604FF">
        <w:rPr>
          <w:rFonts w:ascii="Baskerville" w:eastAsia="Times New Roman" w:hAnsi="Baskerville" w:cs="Times New Roman"/>
          <w:szCs w:val="20"/>
        </w:rPr>
        <w:t xml:space="preserve"> home</w:t>
      </w:r>
      <w:r w:rsidR="00D320B3">
        <w:rPr>
          <w:rFonts w:ascii="Baskerville" w:eastAsia="Times New Roman" w:hAnsi="Baskerville" w:cs="Times New Roman"/>
          <w:szCs w:val="20"/>
        </w:rPr>
        <w:t>,</w:t>
      </w:r>
      <w:r w:rsidR="00B260B6" w:rsidRPr="003604FF">
        <w:rPr>
          <w:rFonts w:ascii="Baskerville" w:eastAsia="Times New Roman" w:hAnsi="Baskerville" w:cs="Times New Roman"/>
          <w:szCs w:val="20"/>
        </w:rPr>
        <w:t xml:space="preserve"> </w:t>
      </w:r>
      <w:r w:rsidR="000A42E7">
        <w:rPr>
          <w:rFonts w:ascii="Baskerville" w:eastAsia="Times New Roman" w:hAnsi="Baskerville" w:cs="Times New Roman"/>
          <w:szCs w:val="20"/>
        </w:rPr>
        <w:t xml:space="preserve">she was </w:t>
      </w:r>
      <w:r w:rsidR="00B260B6" w:rsidRPr="003604FF">
        <w:rPr>
          <w:rFonts w:ascii="Baskerville" w:eastAsia="Times New Roman" w:hAnsi="Baskerville" w:cs="Times New Roman"/>
          <w:szCs w:val="20"/>
        </w:rPr>
        <w:t>“noticing the racist content of jokes or comments of their friends and relatives</w:t>
      </w:r>
      <w:r w:rsidR="000A42E7">
        <w:rPr>
          <w:rFonts w:ascii="Baskerville" w:eastAsia="Times New Roman" w:hAnsi="Baskerville" w:cs="Times New Roman"/>
          <w:szCs w:val="20"/>
        </w:rPr>
        <w:t>”</w:t>
      </w:r>
      <w:r w:rsidR="00B260B6" w:rsidRPr="003604FF">
        <w:rPr>
          <w:rFonts w:ascii="Baskerville" w:eastAsia="Times New Roman" w:hAnsi="Baskerville" w:cs="Times New Roman"/>
          <w:szCs w:val="20"/>
        </w:rPr>
        <w:t xml:space="preserve"> and </w:t>
      </w:r>
      <w:r w:rsidR="000A42E7">
        <w:rPr>
          <w:rFonts w:ascii="Baskerville" w:eastAsia="Times New Roman" w:hAnsi="Baskerville" w:cs="Times New Roman"/>
          <w:szCs w:val="20"/>
        </w:rPr>
        <w:t>was afraid that any attempts to confront or address them would be “</w:t>
      </w:r>
      <w:r w:rsidR="00B260B6" w:rsidRPr="003604FF">
        <w:rPr>
          <w:rFonts w:ascii="Baskerville" w:eastAsia="Times New Roman" w:hAnsi="Baskerville" w:cs="Times New Roman"/>
          <w:szCs w:val="20"/>
        </w:rPr>
        <w:t>ignored or dismissed as a ‘phase,’ or, at worst, greeted with open hostility” (</w:t>
      </w:r>
      <w:r w:rsidR="000A42E7">
        <w:rPr>
          <w:rFonts w:ascii="Baskerville" w:eastAsia="Times New Roman" w:hAnsi="Baskerville" w:cs="Times New Roman"/>
          <w:szCs w:val="20"/>
        </w:rPr>
        <w:t>Tatum, 1992, p. 14).</w:t>
      </w:r>
      <w:r w:rsidR="002103E7">
        <w:rPr>
          <w:rFonts w:ascii="Baskerville" w:eastAsia="Times New Roman" w:hAnsi="Baskerville" w:cs="Times New Roman"/>
          <w:szCs w:val="20"/>
        </w:rPr>
        <w:t xml:space="preserve"> </w:t>
      </w:r>
      <w:r w:rsidR="000A42E7">
        <w:rPr>
          <w:rFonts w:ascii="Baskerville" w:eastAsia="Times New Roman" w:hAnsi="Baskerville" w:cs="Times New Roman"/>
          <w:szCs w:val="20"/>
          <w:lang w:bidi="en-US"/>
        </w:rPr>
        <w:t>S</w:t>
      </w:r>
      <w:r w:rsidR="002103E7" w:rsidRPr="003604FF">
        <w:rPr>
          <w:rFonts w:ascii="Baskerville" w:eastAsia="Times New Roman" w:hAnsi="Baskerville" w:cs="Times New Roman"/>
          <w:szCs w:val="20"/>
          <w:lang w:bidi="en-US"/>
        </w:rPr>
        <w:t xml:space="preserve">he was </w:t>
      </w:r>
      <w:r w:rsidR="000A42E7">
        <w:rPr>
          <w:rFonts w:ascii="Baskerville" w:eastAsia="Times New Roman" w:hAnsi="Baskerville" w:cs="Times New Roman"/>
          <w:szCs w:val="20"/>
          <w:lang w:bidi="en-US"/>
        </w:rPr>
        <w:t xml:space="preserve">justifiably </w:t>
      </w:r>
      <w:r w:rsidR="002103E7" w:rsidRPr="003604FF">
        <w:rPr>
          <w:rFonts w:ascii="Baskerville" w:eastAsia="Times New Roman" w:hAnsi="Baskerville" w:cs="Times New Roman"/>
          <w:szCs w:val="20"/>
          <w:lang w:bidi="en-US"/>
        </w:rPr>
        <w:t xml:space="preserve">afraid of losing </w:t>
      </w:r>
      <w:r w:rsidR="00D320B3">
        <w:rPr>
          <w:rFonts w:ascii="Baskerville" w:eastAsia="Times New Roman" w:hAnsi="Baskerville" w:cs="Times New Roman"/>
          <w:szCs w:val="20"/>
          <w:lang w:bidi="en-US"/>
        </w:rPr>
        <w:t xml:space="preserve">important </w:t>
      </w:r>
      <w:r w:rsidR="002103E7">
        <w:rPr>
          <w:rFonts w:ascii="Baskerville" w:eastAsia="Times New Roman" w:hAnsi="Baskerville" w:cs="Times New Roman"/>
          <w:szCs w:val="20"/>
          <w:lang w:bidi="en-US"/>
        </w:rPr>
        <w:t>relationships as a result of her new understanding</w:t>
      </w:r>
      <w:r w:rsidR="002103E7" w:rsidRPr="003604FF">
        <w:rPr>
          <w:rFonts w:ascii="Baskerville" w:eastAsia="Times New Roman" w:hAnsi="Baskerville" w:cs="Times New Roman"/>
          <w:szCs w:val="20"/>
          <w:lang w:bidi="en-US"/>
        </w:rPr>
        <w:t xml:space="preserve">. </w:t>
      </w:r>
    </w:p>
    <w:p w:rsidR="000A42E7" w:rsidRDefault="00B260B6" w:rsidP="00B260B6">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r>
      <w:r w:rsidR="00255F84">
        <w:rPr>
          <w:rFonts w:ascii="Baskerville" w:eastAsia="Times New Roman" w:hAnsi="Baskerville" w:cs="Times New Roman"/>
          <w:szCs w:val="20"/>
        </w:rPr>
        <w:t xml:space="preserve">A key element of </w:t>
      </w:r>
      <w:r w:rsidR="00F23D10">
        <w:rPr>
          <w:rFonts w:ascii="Baskerville" w:eastAsia="Times New Roman" w:hAnsi="Baskerville" w:cs="Times New Roman"/>
          <w:szCs w:val="20"/>
        </w:rPr>
        <w:t xml:space="preserve">the iterative process </w:t>
      </w:r>
      <w:r w:rsidR="00A23CC7">
        <w:rPr>
          <w:rFonts w:ascii="Baskerville" w:eastAsia="Times New Roman" w:hAnsi="Baskerville" w:cs="Times New Roman"/>
          <w:szCs w:val="20"/>
        </w:rPr>
        <w:t xml:space="preserve">mentioned earlier </w:t>
      </w:r>
      <w:r w:rsidR="00255F84">
        <w:rPr>
          <w:rFonts w:ascii="Baskerville" w:eastAsia="Times New Roman" w:hAnsi="Baskerville" w:cs="Times New Roman"/>
          <w:szCs w:val="20"/>
        </w:rPr>
        <w:t xml:space="preserve">is </w:t>
      </w:r>
      <w:r>
        <w:rPr>
          <w:rFonts w:ascii="Baskerville" w:eastAsia="Times New Roman" w:hAnsi="Baskerville" w:cs="Times New Roman"/>
          <w:szCs w:val="20"/>
        </w:rPr>
        <w:t xml:space="preserve">establishing </w:t>
      </w:r>
      <w:r w:rsidR="00255F84">
        <w:rPr>
          <w:rFonts w:ascii="Baskerville" w:eastAsia="Times New Roman" w:hAnsi="Baskerville" w:cs="Times New Roman"/>
          <w:szCs w:val="20"/>
        </w:rPr>
        <w:t>the</w:t>
      </w:r>
      <w:r>
        <w:rPr>
          <w:rFonts w:ascii="Baskerville" w:eastAsia="Times New Roman" w:hAnsi="Baskerville" w:cs="Times New Roman"/>
          <w:szCs w:val="20"/>
        </w:rPr>
        <w:t xml:space="preserve"> classroom as </w:t>
      </w:r>
      <w:r w:rsidR="005033AA">
        <w:rPr>
          <w:rFonts w:ascii="Baskerville" w:eastAsia="Times New Roman" w:hAnsi="Baskerville" w:cs="Times New Roman"/>
          <w:szCs w:val="20"/>
        </w:rPr>
        <w:t>a space</w:t>
      </w:r>
      <w:r>
        <w:rPr>
          <w:rFonts w:ascii="Baskerville" w:eastAsia="Times New Roman" w:hAnsi="Baskerville" w:cs="Times New Roman"/>
          <w:szCs w:val="20"/>
        </w:rPr>
        <w:t xml:space="preserve"> where students can create peer communities of support</w:t>
      </w:r>
      <w:r w:rsidR="003644B7">
        <w:rPr>
          <w:rFonts w:ascii="Baskerville" w:eastAsia="Times New Roman" w:hAnsi="Baskerville" w:cs="Times New Roman"/>
          <w:szCs w:val="20"/>
        </w:rPr>
        <w:t>.</w:t>
      </w:r>
      <w:r>
        <w:rPr>
          <w:rFonts w:ascii="Baskerville" w:eastAsia="Times New Roman" w:hAnsi="Baskerville" w:cs="Times New Roman"/>
          <w:szCs w:val="20"/>
        </w:rPr>
        <w:t xml:space="preserve"> Knowing I cannot “</w:t>
      </w:r>
      <w:r w:rsidR="00A23CC7">
        <w:rPr>
          <w:rFonts w:ascii="Baskerville" w:eastAsia="Times New Roman" w:hAnsi="Baskerville" w:cs="Times New Roman"/>
          <w:szCs w:val="20"/>
        </w:rPr>
        <w:t>fix</w:t>
      </w:r>
      <w:r>
        <w:rPr>
          <w:rFonts w:ascii="Baskerville" w:eastAsia="Times New Roman" w:hAnsi="Baskerville" w:cs="Times New Roman"/>
          <w:szCs w:val="20"/>
        </w:rPr>
        <w:t xml:space="preserve">” the dilemmas that burgeoning awareness </w:t>
      </w:r>
      <w:r w:rsidR="002103E7">
        <w:rPr>
          <w:rFonts w:ascii="Baskerville" w:eastAsia="Times New Roman" w:hAnsi="Baskerville" w:cs="Times New Roman"/>
          <w:szCs w:val="20"/>
        </w:rPr>
        <w:t>brings</w:t>
      </w:r>
      <w:r>
        <w:rPr>
          <w:rFonts w:ascii="Baskerville" w:eastAsia="Times New Roman" w:hAnsi="Baskerville" w:cs="Times New Roman"/>
          <w:szCs w:val="20"/>
        </w:rPr>
        <w:t xml:space="preserve">, I try and help students </w:t>
      </w:r>
      <w:r w:rsidR="00A235D6">
        <w:rPr>
          <w:rFonts w:ascii="Baskerville" w:eastAsia="Times New Roman" w:hAnsi="Baskerville" w:cs="Times New Roman"/>
          <w:szCs w:val="20"/>
        </w:rPr>
        <w:t>develop the practice of</w:t>
      </w:r>
      <w:r>
        <w:rPr>
          <w:rFonts w:ascii="Baskerville" w:eastAsia="Times New Roman" w:hAnsi="Baskerville" w:cs="Times New Roman"/>
          <w:szCs w:val="20"/>
        </w:rPr>
        <w:t xml:space="preserve"> </w:t>
      </w:r>
      <w:r w:rsidR="00A235D6">
        <w:rPr>
          <w:rFonts w:ascii="Baskerville" w:eastAsia="Times New Roman" w:hAnsi="Baskerville" w:cs="Times New Roman"/>
          <w:szCs w:val="20"/>
        </w:rPr>
        <w:t>turning</w:t>
      </w:r>
      <w:r w:rsidR="003644B7">
        <w:rPr>
          <w:rFonts w:ascii="Baskerville" w:eastAsia="Times New Roman" w:hAnsi="Baskerville" w:cs="Times New Roman"/>
          <w:szCs w:val="20"/>
        </w:rPr>
        <w:t xml:space="preserve"> to each other</w:t>
      </w:r>
      <w:r>
        <w:rPr>
          <w:rFonts w:ascii="Baskerville" w:eastAsia="Times New Roman" w:hAnsi="Baskerville" w:cs="Times New Roman"/>
          <w:szCs w:val="20"/>
        </w:rPr>
        <w:t xml:space="preserve"> </w:t>
      </w:r>
      <w:r w:rsidR="00A235D6">
        <w:rPr>
          <w:rFonts w:ascii="Baskerville" w:eastAsia="Times New Roman" w:hAnsi="Baskerville" w:cs="Times New Roman"/>
          <w:szCs w:val="20"/>
        </w:rPr>
        <w:t xml:space="preserve">for </w:t>
      </w:r>
      <w:r w:rsidR="00D320B3">
        <w:rPr>
          <w:rFonts w:ascii="Baskerville" w:eastAsia="Times New Roman" w:hAnsi="Baskerville" w:cs="Times New Roman"/>
          <w:szCs w:val="20"/>
        </w:rPr>
        <w:t>succor</w:t>
      </w:r>
      <w:r w:rsidR="00A235D6">
        <w:rPr>
          <w:rFonts w:ascii="Baskerville" w:eastAsia="Times New Roman" w:hAnsi="Baskerville" w:cs="Times New Roman"/>
          <w:szCs w:val="20"/>
        </w:rPr>
        <w:t xml:space="preserve"> as they </w:t>
      </w:r>
      <w:r>
        <w:rPr>
          <w:rFonts w:ascii="Baskerville" w:eastAsia="Times New Roman" w:hAnsi="Baskerville" w:cs="Times New Roman"/>
          <w:szCs w:val="20"/>
        </w:rPr>
        <w:t>navigate the challenges they face with family and friends.</w:t>
      </w:r>
      <w:r w:rsidR="00302E51">
        <w:rPr>
          <w:rFonts w:ascii="Baskerville" w:eastAsia="Times New Roman" w:hAnsi="Baskerville" w:cs="Times New Roman"/>
          <w:szCs w:val="20"/>
        </w:rPr>
        <w:t xml:space="preserve"> </w:t>
      </w:r>
      <w:r w:rsidR="00D320B3">
        <w:rPr>
          <w:rFonts w:ascii="Baskerville" w:eastAsia="Times New Roman" w:hAnsi="Baskerville" w:cs="Times New Roman"/>
          <w:szCs w:val="20"/>
        </w:rPr>
        <w:t>For</w:t>
      </w:r>
      <w:r w:rsidR="007B755C">
        <w:rPr>
          <w:rFonts w:ascii="Baskerville" w:eastAsia="Times New Roman" w:hAnsi="Baskerville" w:cs="Times New Roman"/>
          <w:szCs w:val="20"/>
        </w:rPr>
        <w:t xml:space="preserve"> example, </w:t>
      </w:r>
      <w:r w:rsidR="00B90680">
        <w:rPr>
          <w:rFonts w:ascii="Baskerville" w:eastAsia="Times New Roman" w:hAnsi="Baskerville" w:cs="Times New Roman"/>
          <w:szCs w:val="20"/>
        </w:rPr>
        <w:t xml:space="preserve">I </w:t>
      </w:r>
      <w:r w:rsidR="002D53FA">
        <w:rPr>
          <w:rFonts w:ascii="Baskerville" w:eastAsia="Times New Roman" w:hAnsi="Baskerville" w:cs="Times New Roman"/>
          <w:szCs w:val="20"/>
        </w:rPr>
        <w:t>asked</w:t>
      </w:r>
      <w:r w:rsidR="00B90680">
        <w:rPr>
          <w:rFonts w:ascii="Baskerville" w:eastAsia="Times New Roman" w:hAnsi="Baskerville" w:cs="Times New Roman"/>
          <w:szCs w:val="20"/>
        </w:rPr>
        <w:t xml:space="preserve"> the student </w:t>
      </w:r>
      <w:r w:rsidR="002D53FA">
        <w:rPr>
          <w:rFonts w:ascii="Baskerville" w:eastAsia="Times New Roman" w:hAnsi="Baskerville" w:cs="Times New Roman"/>
          <w:szCs w:val="20"/>
        </w:rPr>
        <w:t>in distress to share her</w:t>
      </w:r>
      <w:r w:rsidR="00B90680">
        <w:rPr>
          <w:rFonts w:ascii="Baskerville" w:eastAsia="Times New Roman" w:hAnsi="Baskerville" w:cs="Times New Roman"/>
          <w:szCs w:val="20"/>
        </w:rPr>
        <w:t xml:space="preserve"> dilemma </w:t>
      </w:r>
      <w:r w:rsidR="002D53FA">
        <w:rPr>
          <w:rFonts w:ascii="Baskerville" w:eastAsia="Times New Roman" w:hAnsi="Baskerville" w:cs="Times New Roman"/>
          <w:szCs w:val="20"/>
        </w:rPr>
        <w:t>with</w:t>
      </w:r>
      <w:r w:rsidR="00B90680">
        <w:rPr>
          <w:rFonts w:ascii="Baskerville" w:eastAsia="Times New Roman" w:hAnsi="Baskerville" w:cs="Times New Roman"/>
          <w:szCs w:val="20"/>
        </w:rPr>
        <w:t xml:space="preserve"> the class so she </w:t>
      </w:r>
      <w:r w:rsidR="002D53FA">
        <w:rPr>
          <w:rFonts w:ascii="Baskerville" w:eastAsia="Times New Roman" w:hAnsi="Baskerville" w:cs="Times New Roman"/>
          <w:szCs w:val="20"/>
        </w:rPr>
        <w:t>could</w:t>
      </w:r>
      <w:r w:rsidR="00B90680">
        <w:rPr>
          <w:rFonts w:ascii="Baskerville" w:eastAsia="Times New Roman" w:hAnsi="Baskerville" w:cs="Times New Roman"/>
          <w:szCs w:val="20"/>
        </w:rPr>
        <w:t xml:space="preserve"> both hear from others who share</w:t>
      </w:r>
      <w:r w:rsidR="00D320B3">
        <w:rPr>
          <w:rFonts w:ascii="Baskerville" w:eastAsia="Times New Roman" w:hAnsi="Baskerville" w:cs="Times New Roman"/>
          <w:szCs w:val="20"/>
        </w:rPr>
        <w:t>d</w:t>
      </w:r>
      <w:r w:rsidR="00B90680">
        <w:rPr>
          <w:rFonts w:ascii="Baskerville" w:eastAsia="Times New Roman" w:hAnsi="Baskerville" w:cs="Times New Roman"/>
          <w:szCs w:val="20"/>
        </w:rPr>
        <w:t xml:space="preserve"> her concerns and brainstorm with classmates about how to navigate </w:t>
      </w:r>
      <w:r w:rsidR="002D53FA">
        <w:rPr>
          <w:rFonts w:ascii="Baskerville" w:eastAsia="Times New Roman" w:hAnsi="Baskerville" w:cs="Times New Roman"/>
          <w:szCs w:val="20"/>
        </w:rPr>
        <w:t>this tension</w:t>
      </w:r>
      <w:r w:rsidR="00B90680">
        <w:rPr>
          <w:rFonts w:ascii="Baskerville" w:eastAsia="Times New Roman" w:hAnsi="Baskerville" w:cs="Times New Roman"/>
          <w:szCs w:val="20"/>
        </w:rPr>
        <w:t>.</w:t>
      </w:r>
    </w:p>
    <w:p w:rsidR="00DB793B" w:rsidRDefault="00DB793B" w:rsidP="00B260B6">
      <w:pPr>
        <w:tabs>
          <w:tab w:val="left" w:pos="720"/>
        </w:tabs>
        <w:spacing w:line="480" w:lineRule="auto"/>
        <w:rPr>
          <w:rFonts w:ascii="Baskerville" w:eastAsia="Times New Roman" w:hAnsi="Baskerville" w:cs="Times New Roman"/>
          <w:szCs w:val="20"/>
        </w:rPr>
      </w:pPr>
    </w:p>
    <w:p w:rsidR="00D826FD" w:rsidRPr="003604FF" w:rsidRDefault="003604FF" w:rsidP="003604FF">
      <w:pPr>
        <w:tabs>
          <w:tab w:val="left" w:pos="720"/>
        </w:tabs>
        <w:spacing w:line="480" w:lineRule="auto"/>
        <w:jc w:val="center"/>
        <w:rPr>
          <w:rFonts w:ascii="Baskerville" w:eastAsia="Times New Roman" w:hAnsi="Baskerville" w:cs="Times New Roman"/>
          <w:i/>
        </w:rPr>
      </w:pPr>
      <w:r w:rsidRPr="00305668">
        <w:rPr>
          <w:rFonts w:ascii="Baskerville" w:eastAsia="Times New Roman" w:hAnsi="Baskerville" w:cs="Times New Roman"/>
          <w:i/>
        </w:rPr>
        <w:t xml:space="preserve">Rationalized </w:t>
      </w:r>
      <w:r w:rsidR="005F1D27" w:rsidRPr="00305668">
        <w:rPr>
          <w:rFonts w:ascii="Baskerville" w:eastAsia="Times New Roman" w:hAnsi="Baskerville" w:cs="Times New Roman"/>
          <w:i/>
        </w:rPr>
        <w:t>Entitlement</w:t>
      </w:r>
    </w:p>
    <w:p w:rsidR="000F60A2"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 xml:space="preserve">Another way the power elite manufactures denial is to temper responsibility for oppressive policies and practices with a rationale for what would otherwise be considered unacceptable. The </w:t>
      </w:r>
      <w:r w:rsidR="00840117" w:rsidRPr="003604FF">
        <w:rPr>
          <w:rFonts w:ascii="Baskerville" w:eastAsia="Times New Roman" w:hAnsi="Baskerville" w:cs="Times New Roman"/>
          <w:szCs w:val="20"/>
        </w:rPr>
        <w:t xml:space="preserve">primary </w:t>
      </w:r>
      <w:r w:rsidRPr="003604FF">
        <w:rPr>
          <w:rFonts w:ascii="Baskerville" w:eastAsia="Times New Roman" w:hAnsi="Baskerville" w:cs="Times New Roman"/>
          <w:szCs w:val="20"/>
        </w:rPr>
        <w:t xml:space="preserve">rationalization embedded in the </w:t>
      </w:r>
      <w:r w:rsidR="00412F47" w:rsidRPr="003604FF">
        <w:rPr>
          <w:rFonts w:ascii="Baskerville" w:eastAsia="Times New Roman" w:hAnsi="Baskerville" w:cs="Times New Roman"/>
          <w:szCs w:val="20"/>
        </w:rPr>
        <w:t>race</w:t>
      </w:r>
      <w:r w:rsidR="000F60A2">
        <w:rPr>
          <w:rFonts w:ascii="Baskerville" w:eastAsia="Times New Roman" w:hAnsi="Baskerville" w:cs="Times New Roman"/>
          <w:szCs w:val="20"/>
        </w:rPr>
        <w:t xml:space="preserve"> construct is a belief in white</w:t>
      </w:r>
      <w:r w:rsidRPr="003604FF">
        <w:rPr>
          <w:rFonts w:ascii="Baskerville" w:eastAsia="Times New Roman" w:hAnsi="Baskerville" w:cs="Times New Roman"/>
          <w:szCs w:val="20"/>
        </w:rPr>
        <w:t xml:space="preserve"> superiority</w:t>
      </w:r>
      <w:r w:rsidR="00B90680">
        <w:rPr>
          <w:rFonts w:ascii="Baskerville" w:eastAsia="Times New Roman" w:hAnsi="Baskerville" w:cs="Times New Roman"/>
          <w:szCs w:val="20"/>
        </w:rPr>
        <w:t xml:space="preserve"> reflected in our</w:t>
      </w:r>
      <w:r w:rsidRPr="003604FF">
        <w:rPr>
          <w:rFonts w:ascii="Baskerville" w:eastAsia="Times New Roman" w:hAnsi="Baskerville" w:cs="Times New Roman"/>
          <w:szCs w:val="20"/>
        </w:rPr>
        <w:t xml:space="preserve"> country’s </w:t>
      </w:r>
      <w:r w:rsidR="00840117" w:rsidRPr="003604FF">
        <w:rPr>
          <w:rFonts w:ascii="Baskerville" w:eastAsia="Times New Roman" w:hAnsi="Baskerville" w:cs="Times New Roman"/>
          <w:szCs w:val="20"/>
        </w:rPr>
        <w:t>ideology of</w:t>
      </w:r>
      <w:r w:rsidRPr="003604FF">
        <w:rPr>
          <w:rFonts w:ascii="Baskerville" w:eastAsia="Times New Roman" w:hAnsi="Baskerville" w:cs="Times New Roman"/>
          <w:szCs w:val="20"/>
        </w:rPr>
        <w:t xml:space="preserve"> “manifest destiny,” articulated in the early 1800s </w:t>
      </w:r>
      <w:r w:rsidR="002054C6">
        <w:rPr>
          <w:rFonts w:ascii="Baskerville" w:eastAsia="Times New Roman" w:hAnsi="Baskerville" w:cs="Times New Roman"/>
          <w:szCs w:val="20"/>
        </w:rPr>
        <w:t>through</w:t>
      </w:r>
      <w:r w:rsidRPr="003604FF">
        <w:rPr>
          <w:rFonts w:ascii="Baskerville" w:eastAsia="Times New Roman" w:hAnsi="Baskerville" w:cs="Times New Roman"/>
          <w:szCs w:val="20"/>
        </w:rPr>
        <w:t xml:space="preserve"> the Monroe Doctrine and integral to contemporary foreign policy. </w:t>
      </w:r>
      <w:r w:rsidRPr="003604FF">
        <w:rPr>
          <w:rFonts w:ascii="Baskerville" w:eastAsia="Times New Roman" w:hAnsi="Baskerville" w:cs="Times New Roman"/>
          <w:szCs w:val="28"/>
        </w:rPr>
        <w:t>From our position of assumed superiority, we rationalize our oppressive behavior by claiming those on the receiving end are better off than they would have been otherwise.</w:t>
      </w:r>
      <w:r w:rsidR="003644B7">
        <w:rPr>
          <w:rFonts w:ascii="Baskerville" w:eastAsia="Times New Roman" w:hAnsi="Baskerville" w:cs="Times New Roman"/>
          <w:szCs w:val="20"/>
        </w:rPr>
        <w:tab/>
      </w:r>
    </w:p>
    <w:p w:rsidR="00826D68" w:rsidRPr="003604FF" w:rsidRDefault="000F60A2" w:rsidP="008C0CC2">
      <w:pPr>
        <w:tabs>
          <w:tab w:val="left" w:pos="720"/>
        </w:tabs>
        <w:spacing w:line="480" w:lineRule="auto"/>
        <w:rPr>
          <w:rFonts w:ascii="Baskerville" w:eastAsia="Times New Roman" w:hAnsi="Baskerville" w:cs="Times New Roman"/>
          <w:szCs w:val="28"/>
        </w:rPr>
      </w:pPr>
      <w:r>
        <w:rPr>
          <w:rFonts w:ascii="Baskerville" w:eastAsia="Times New Roman" w:hAnsi="Baskerville" w:cs="Times New Roman"/>
          <w:szCs w:val="20"/>
        </w:rPr>
        <w:tab/>
      </w:r>
      <w:r w:rsidR="00D826FD" w:rsidRPr="003604FF">
        <w:rPr>
          <w:rFonts w:ascii="Baskerville" w:eastAsia="Times New Roman" w:hAnsi="Baskerville" w:cs="Times New Roman"/>
          <w:szCs w:val="20"/>
        </w:rPr>
        <w:t xml:space="preserve">This white supremacy ideology was (and continues to be) explained as the duty of the “civilized” western man to bring his wisdom and higher level thinking to the untamed “savage.” </w:t>
      </w:r>
      <w:r w:rsidR="00D826FD" w:rsidRPr="003604FF">
        <w:rPr>
          <w:rFonts w:ascii="Baskerville" w:eastAsia="Times New Roman" w:hAnsi="Baskerville" w:cs="Times New Roman"/>
          <w:szCs w:val="28"/>
        </w:rPr>
        <w:t>The story of the deseg</w:t>
      </w:r>
      <w:r>
        <w:rPr>
          <w:rFonts w:ascii="Baskerville" w:eastAsia="Times New Roman" w:hAnsi="Baskerville" w:cs="Times New Roman"/>
          <w:szCs w:val="28"/>
        </w:rPr>
        <w:t xml:space="preserve">regation of my high school is </w:t>
      </w:r>
      <w:r w:rsidR="002D53FA">
        <w:rPr>
          <w:rFonts w:ascii="Baskerville" w:eastAsia="Times New Roman" w:hAnsi="Baskerville" w:cs="Times New Roman"/>
          <w:szCs w:val="28"/>
        </w:rPr>
        <w:t>one</w:t>
      </w:r>
      <w:r>
        <w:rPr>
          <w:rFonts w:ascii="Baskerville" w:eastAsia="Times New Roman" w:hAnsi="Baskerville" w:cs="Times New Roman"/>
          <w:szCs w:val="28"/>
        </w:rPr>
        <w:t xml:space="preserve"> </w:t>
      </w:r>
      <w:r w:rsidR="00D826FD" w:rsidRPr="003604FF">
        <w:rPr>
          <w:rFonts w:ascii="Baskerville" w:eastAsia="Times New Roman" w:hAnsi="Baskerville" w:cs="Times New Roman"/>
          <w:szCs w:val="28"/>
        </w:rPr>
        <w:t xml:space="preserve">example of </w:t>
      </w:r>
      <w:r w:rsidR="00DB793B">
        <w:rPr>
          <w:rFonts w:ascii="Baskerville" w:eastAsia="Times New Roman" w:hAnsi="Baskerville" w:cs="Times New Roman"/>
          <w:szCs w:val="28"/>
        </w:rPr>
        <w:t>the</w:t>
      </w:r>
      <w:r w:rsidR="00D826FD" w:rsidRPr="003604FF">
        <w:rPr>
          <w:rFonts w:ascii="Baskerville" w:eastAsia="Times New Roman" w:hAnsi="Baskerville" w:cs="Times New Roman"/>
          <w:szCs w:val="28"/>
        </w:rPr>
        <w:t xml:space="preserve"> widespread cultural assumption </w:t>
      </w:r>
      <w:r w:rsidR="002B477E" w:rsidRPr="003604FF">
        <w:rPr>
          <w:rFonts w:ascii="Baskerville" w:eastAsia="Times New Roman" w:hAnsi="Baskerville" w:cs="Times New Roman"/>
          <w:szCs w:val="28"/>
        </w:rPr>
        <w:t>about</w:t>
      </w:r>
      <w:r w:rsidR="00D826FD" w:rsidRPr="003604FF">
        <w:rPr>
          <w:rFonts w:ascii="Baskerville" w:eastAsia="Times New Roman" w:hAnsi="Baskerville" w:cs="Times New Roman"/>
          <w:szCs w:val="28"/>
        </w:rPr>
        <w:t xml:space="preserve"> the </w:t>
      </w:r>
      <w:r w:rsidR="002B477E" w:rsidRPr="003604FF">
        <w:rPr>
          <w:rFonts w:ascii="Baskerville" w:eastAsia="Times New Roman" w:hAnsi="Baskerville" w:cs="Times New Roman"/>
          <w:szCs w:val="28"/>
        </w:rPr>
        <w:t>beneficence</w:t>
      </w:r>
      <w:r w:rsidR="00D826FD" w:rsidRPr="003604FF">
        <w:rPr>
          <w:rFonts w:ascii="Baskerville" w:eastAsia="Times New Roman" w:hAnsi="Baskerville" w:cs="Times New Roman"/>
          <w:szCs w:val="28"/>
        </w:rPr>
        <w:t xml:space="preserve"> of providing not just resources but also a higher standing to a whole community of people whose cultural capital </w:t>
      </w:r>
      <w:r w:rsidR="002054C6">
        <w:rPr>
          <w:rFonts w:ascii="Baskerville" w:eastAsia="Times New Roman" w:hAnsi="Baskerville" w:cs="Times New Roman"/>
          <w:szCs w:val="28"/>
        </w:rPr>
        <w:t>is positioned as negligible</w:t>
      </w:r>
      <w:r w:rsidR="00D826FD" w:rsidRPr="003604FF">
        <w:rPr>
          <w:rFonts w:ascii="Baskerville" w:eastAsia="Times New Roman" w:hAnsi="Baskerville" w:cs="Times New Roman"/>
          <w:szCs w:val="28"/>
        </w:rPr>
        <w:t xml:space="preserve">. One of my African American classmates, Walter Durham (2001), recalls entering the newly “integrated” school to see a trash bin filled with the trophies </w:t>
      </w:r>
      <w:r w:rsidR="002B477E" w:rsidRPr="003604FF">
        <w:rPr>
          <w:rFonts w:ascii="Baskerville" w:eastAsia="Times New Roman" w:hAnsi="Baskerville" w:cs="Times New Roman"/>
          <w:szCs w:val="28"/>
        </w:rPr>
        <w:t>from</w:t>
      </w:r>
      <w:r w:rsidR="00D826FD" w:rsidRPr="003604FF">
        <w:rPr>
          <w:rFonts w:ascii="Baskerville" w:eastAsia="Times New Roman" w:hAnsi="Baskerville" w:cs="Times New Roman"/>
          <w:szCs w:val="28"/>
        </w:rPr>
        <w:t xml:space="preserve"> historically Black Lincoln High, a visual testament to the (lack of) value attached to the Black students. </w:t>
      </w:r>
    </w:p>
    <w:p w:rsidR="003644B7" w:rsidRDefault="00D826FD" w:rsidP="008C0CC2">
      <w:pPr>
        <w:tabs>
          <w:tab w:val="left" w:pos="720"/>
        </w:tabs>
        <w:spacing w:line="480" w:lineRule="auto"/>
        <w:rPr>
          <w:rFonts w:ascii="Baskerville" w:eastAsia="Times New Roman" w:hAnsi="Baskerville" w:cs="Times New Roman"/>
          <w:szCs w:val="28"/>
        </w:rPr>
      </w:pPr>
      <w:r w:rsidRPr="003604FF">
        <w:rPr>
          <w:rFonts w:ascii="Baskerville" w:eastAsia="Times New Roman" w:hAnsi="Baskerville" w:cs="Times New Roman"/>
          <w:szCs w:val="28"/>
        </w:rPr>
        <w:tab/>
        <w:t xml:space="preserve">Claims of superiority are used to justify the exploitation of </w:t>
      </w:r>
      <w:r w:rsidR="003644B7">
        <w:rPr>
          <w:rFonts w:ascii="Baskerville" w:eastAsia="Times New Roman" w:hAnsi="Baskerville" w:cs="Times New Roman"/>
          <w:szCs w:val="28"/>
        </w:rPr>
        <w:t xml:space="preserve">the “other” for financial gain. </w:t>
      </w:r>
      <w:r w:rsidR="00DB793B">
        <w:rPr>
          <w:rFonts w:ascii="Baskerville" w:eastAsia="Times New Roman" w:hAnsi="Baskerville" w:cs="Times New Roman"/>
          <w:szCs w:val="28"/>
        </w:rPr>
        <w:t xml:space="preserve">Former Harvard President </w:t>
      </w:r>
      <w:r w:rsidRPr="003604FF">
        <w:rPr>
          <w:rFonts w:ascii="Baskerville" w:eastAsia="Times New Roman" w:hAnsi="Baskerville" w:cs="Times New Roman"/>
          <w:szCs w:val="20"/>
        </w:rPr>
        <w:t>Lawrence Summers</w:t>
      </w:r>
      <w:r w:rsidR="00DB793B">
        <w:rPr>
          <w:rFonts w:ascii="Baskerville" w:eastAsia="Times New Roman" w:hAnsi="Baskerville" w:cs="Times New Roman"/>
          <w:szCs w:val="20"/>
        </w:rPr>
        <w:t xml:space="preserve">, </w:t>
      </w:r>
      <w:r w:rsidR="00826D68" w:rsidRPr="003604FF">
        <w:rPr>
          <w:rFonts w:ascii="Baskerville" w:eastAsia="Times New Roman" w:hAnsi="Baskerville" w:cs="Times New Roman"/>
          <w:szCs w:val="20"/>
        </w:rPr>
        <w:t>serving as chief economist for the World Bank,</w:t>
      </w:r>
      <w:r w:rsidRPr="003604FF">
        <w:rPr>
          <w:rFonts w:ascii="Baskerville" w:eastAsia="Times New Roman" w:hAnsi="Baskerville" w:cs="Times New Roman"/>
          <w:szCs w:val="20"/>
        </w:rPr>
        <w:t xml:space="preserve"> </w:t>
      </w:r>
      <w:r w:rsidR="00DB793B" w:rsidRPr="003604FF">
        <w:rPr>
          <w:rFonts w:ascii="Baskerville" w:eastAsia="Times New Roman" w:hAnsi="Baskerville" w:cs="Times New Roman"/>
          <w:szCs w:val="20"/>
        </w:rPr>
        <w:t xml:space="preserve">wrote a memo </w:t>
      </w:r>
      <w:r w:rsidRPr="003604FF">
        <w:rPr>
          <w:rFonts w:ascii="Baskerville" w:eastAsia="Times New Roman" w:hAnsi="Baskerville" w:cs="Times New Roman"/>
          <w:szCs w:val="20"/>
        </w:rPr>
        <w:t>later leaked</w:t>
      </w:r>
      <w:r w:rsidR="000F60A2">
        <w:rPr>
          <w:rFonts w:ascii="Baskerville" w:eastAsia="Times New Roman" w:hAnsi="Baskerville" w:cs="Times New Roman"/>
          <w:szCs w:val="20"/>
        </w:rPr>
        <w:t xml:space="preserve"> to environmental activists</w:t>
      </w:r>
      <w:r w:rsidRPr="003604FF">
        <w:rPr>
          <w:rFonts w:ascii="Baskerville" w:eastAsia="Times New Roman" w:hAnsi="Baskerville" w:cs="Times New Roman"/>
          <w:szCs w:val="20"/>
        </w:rPr>
        <w:t xml:space="preserve"> in which he argued that “the economic logic behind dumping a load of toxic waste in the lowest wage country is impeccable and we should face up to </w:t>
      </w:r>
      <w:proofErr w:type="gramStart"/>
      <w:r w:rsidRPr="003604FF">
        <w:rPr>
          <w:rFonts w:ascii="Baskerville" w:eastAsia="Times New Roman" w:hAnsi="Baskerville" w:cs="Times New Roman"/>
          <w:szCs w:val="20"/>
        </w:rPr>
        <w:t>that.</w:t>
      </w:r>
      <w:proofErr w:type="gramEnd"/>
      <w:r w:rsidRPr="003604FF">
        <w:rPr>
          <w:rFonts w:ascii="Baskerville" w:eastAsia="Times New Roman" w:hAnsi="Baskerville" w:cs="Times New Roman"/>
          <w:szCs w:val="20"/>
        </w:rPr>
        <w:t xml:space="preserve"> . . . I’ve always thought that under-populated countries in Africa are vastly under-</w:t>
      </w:r>
      <w:proofErr w:type="gramStart"/>
      <w:r w:rsidRPr="003604FF">
        <w:rPr>
          <w:rFonts w:ascii="Baskerville" w:eastAsia="Times New Roman" w:hAnsi="Baskerville" w:cs="Times New Roman"/>
          <w:szCs w:val="20"/>
        </w:rPr>
        <w:t>polluted.</w:t>
      </w:r>
      <w:proofErr w:type="gramEnd"/>
      <w:r w:rsidRPr="003604FF">
        <w:rPr>
          <w:rFonts w:ascii="Baskerville" w:eastAsia="Times New Roman" w:hAnsi="Baskerville" w:cs="Times New Roman"/>
          <w:szCs w:val="20"/>
        </w:rPr>
        <w:t xml:space="preserve"> . . .” </w:t>
      </w:r>
      <w:proofErr w:type="gramStart"/>
      <w:r w:rsidRPr="003604FF">
        <w:rPr>
          <w:rFonts w:ascii="Baskerville" w:eastAsia="Times New Roman" w:hAnsi="Baskerville" w:cs="Times New Roman"/>
          <w:szCs w:val="20"/>
        </w:rPr>
        <w:t>(</w:t>
      </w:r>
      <w:r w:rsidR="00826D68" w:rsidRPr="003604FF">
        <w:rPr>
          <w:rFonts w:ascii="Baskerville" w:eastAsia="Times New Roman" w:hAnsi="Baskerville" w:cs="Times New Roman"/>
          <w:szCs w:val="20"/>
        </w:rPr>
        <w:t xml:space="preserve">Jensen, </w:t>
      </w:r>
      <w:r w:rsidRPr="003604FF">
        <w:rPr>
          <w:rFonts w:ascii="Baskerville" w:eastAsia="Times New Roman" w:hAnsi="Baskerville" w:cs="Times New Roman"/>
          <w:szCs w:val="20"/>
        </w:rPr>
        <w:t>2002, p. 124).</w:t>
      </w:r>
      <w:proofErr w:type="gramEnd"/>
      <w:r w:rsidRPr="003604FF">
        <w:rPr>
          <w:rFonts w:ascii="Baskerville" w:eastAsia="Times New Roman" w:hAnsi="Baskerville" w:cs="Times New Roman"/>
          <w:szCs w:val="20"/>
        </w:rPr>
        <w:t xml:space="preserve"> </w:t>
      </w:r>
      <w:r w:rsidRPr="003604FF">
        <w:rPr>
          <w:rFonts w:ascii="Baskerville" w:eastAsia="Times New Roman" w:hAnsi="Baskerville" w:cs="Times New Roman"/>
          <w:szCs w:val="28"/>
        </w:rPr>
        <w:t xml:space="preserve">The rationale that allows </w:t>
      </w:r>
      <w:proofErr w:type="gramStart"/>
      <w:r w:rsidRPr="003604FF">
        <w:rPr>
          <w:rFonts w:ascii="Baskerville" w:eastAsia="Times New Roman" w:hAnsi="Baskerville" w:cs="Times New Roman"/>
          <w:szCs w:val="28"/>
        </w:rPr>
        <w:t>Summers</w:t>
      </w:r>
      <w:proofErr w:type="gramEnd"/>
      <w:r w:rsidRPr="003604FF">
        <w:rPr>
          <w:rFonts w:ascii="Baskerville" w:eastAsia="Times New Roman" w:hAnsi="Baskerville" w:cs="Times New Roman"/>
          <w:szCs w:val="28"/>
        </w:rPr>
        <w:t xml:space="preserve"> to believe in the wisdom of dumping toxic wastes on </w:t>
      </w:r>
      <w:r w:rsidR="00DB793B">
        <w:rPr>
          <w:rFonts w:ascii="Baskerville" w:eastAsia="Times New Roman" w:hAnsi="Baskerville" w:cs="Times New Roman"/>
          <w:szCs w:val="28"/>
        </w:rPr>
        <w:t xml:space="preserve">economically struggling </w:t>
      </w:r>
      <w:r w:rsidR="000F60A2">
        <w:rPr>
          <w:rFonts w:ascii="Baskerville" w:eastAsia="Times New Roman" w:hAnsi="Baskerville" w:cs="Times New Roman"/>
          <w:szCs w:val="28"/>
        </w:rPr>
        <w:t>communities</w:t>
      </w:r>
      <w:r w:rsidRPr="003604FF">
        <w:rPr>
          <w:rFonts w:ascii="Baskerville" w:eastAsia="Times New Roman" w:hAnsi="Baskerville" w:cs="Times New Roman"/>
          <w:szCs w:val="28"/>
        </w:rPr>
        <w:t xml:space="preserve"> </w:t>
      </w:r>
      <w:r w:rsidR="00826D68" w:rsidRPr="003604FF">
        <w:rPr>
          <w:rFonts w:ascii="Baskerville" w:eastAsia="Times New Roman" w:hAnsi="Baskerville" w:cs="Times New Roman"/>
          <w:szCs w:val="28"/>
        </w:rPr>
        <w:t xml:space="preserve">assumes </w:t>
      </w:r>
      <w:r w:rsidR="004C5C41" w:rsidRPr="003604FF">
        <w:rPr>
          <w:rFonts w:ascii="Baskerville" w:eastAsia="Times New Roman" w:hAnsi="Baskerville" w:cs="Times New Roman"/>
          <w:szCs w:val="28"/>
        </w:rPr>
        <w:t>a</w:t>
      </w:r>
      <w:r w:rsidRPr="003604FF">
        <w:rPr>
          <w:rFonts w:ascii="Baskerville" w:eastAsia="Times New Roman" w:hAnsi="Baskerville" w:cs="Times New Roman"/>
          <w:szCs w:val="28"/>
        </w:rPr>
        <w:t xml:space="preserve"> superiority</w:t>
      </w:r>
      <w:r w:rsidR="00717CBE" w:rsidRPr="003604FF">
        <w:rPr>
          <w:rFonts w:ascii="Baskerville" w:eastAsia="Times New Roman" w:hAnsi="Baskerville" w:cs="Times New Roman"/>
          <w:szCs w:val="28"/>
        </w:rPr>
        <w:t xml:space="preserve"> </w:t>
      </w:r>
      <w:r w:rsidR="00DB793B">
        <w:rPr>
          <w:rFonts w:ascii="Baskerville" w:eastAsia="Times New Roman" w:hAnsi="Baskerville" w:cs="Times New Roman"/>
          <w:szCs w:val="28"/>
        </w:rPr>
        <w:t>that carries with it</w:t>
      </w:r>
      <w:r w:rsidRPr="003604FF">
        <w:rPr>
          <w:rFonts w:ascii="Baskerville" w:eastAsia="Times New Roman" w:hAnsi="Baskerville" w:cs="Times New Roman"/>
          <w:szCs w:val="28"/>
        </w:rPr>
        <w:t xml:space="preserve"> the conviction that </w:t>
      </w:r>
      <w:r w:rsidR="004C5C41" w:rsidRPr="003604FF">
        <w:rPr>
          <w:rFonts w:ascii="Baskerville" w:eastAsia="Times New Roman" w:hAnsi="Baskerville" w:cs="Times New Roman"/>
          <w:szCs w:val="28"/>
        </w:rPr>
        <w:t xml:space="preserve">the powerful </w:t>
      </w:r>
      <w:r w:rsidR="00DB793B">
        <w:rPr>
          <w:rFonts w:ascii="Baskerville" w:eastAsia="Times New Roman" w:hAnsi="Baskerville" w:cs="Times New Roman"/>
          <w:szCs w:val="28"/>
        </w:rPr>
        <w:t>are</w:t>
      </w:r>
      <w:r w:rsidR="00717CBE" w:rsidRPr="003604FF">
        <w:rPr>
          <w:rFonts w:ascii="Baskerville" w:eastAsia="Times New Roman" w:hAnsi="Baskerville" w:cs="Times New Roman"/>
          <w:szCs w:val="28"/>
        </w:rPr>
        <w:t xml:space="preserve"> </w:t>
      </w:r>
      <w:r w:rsidR="004C5C41" w:rsidRPr="003604FF">
        <w:rPr>
          <w:rFonts w:ascii="Baskerville" w:eastAsia="Times New Roman" w:hAnsi="Baskerville" w:cs="Times New Roman"/>
          <w:szCs w:val="28"/>
        </w:rPr>
        <w:t>entitled</w:t>
      </w:r>
      <w:r w:rsidR="00717CBE" w:rsidRPr="003604FF">
        <w:rPr>
          <w:rFonts w:ascii="Baskerville" w:eastAsia="Times New Roman" w:hAnsi="Baskerville" w:cs="Times New Roman"/>
          <w:szCs w:val="28"/>
        </w:rPr>
        <w:t xml:space="preserve"> </w:t>
      </w:r>
      <w:r w:rsidR="00B27F1B">
        <w:rPr>
          <w:rFonts w:ascii="Baskerville" w:eastAsia="Times New Roman" w:hAnsi="Baskerville" w:cs="Times New Roman"/>
          <w:szCs w:val="28"/>
        </w:rPr>
        <w:t xml:space="preserve">and qualified </w:t>
      </w:r>
      <w:r w:rsidR="00717CBE" w:rsidRPr="003604FF">
        <w:rPr>
          <w:rFonts w:ascii="Baskerville" w:eastAsia="Times New Roman" w:hAnsi="Baskerville" w:cs="Times New Roman"/>
          <w:szCs w:val="28"/>
        </w:rPr>
        <w:t xml:space="preserve">to </w:t>
      </w:r>
      <w:r w:rsidR="002B477E" w:rsidRPr="003604FF">
        <w:rPr>
          <w:rFonts w:ascii="Baskerville" w:eastAsia="Times New Roman" w:hAnsi="Baskerville" w:cs="Times New Roman"/>
          <w:szCs w:val="28"/>
        </w:rPr>
        <w:t>determine</w:t>
      </w:r>
      <w:r w:rsidR="00717CBE" w:rsidRPr="003604FF">
        <w:rPr>
          <w:rFonts w:ascii="Baskerville" w:eastAsia="Times New Roman" w:hAnsi="Baskerville" w:cs="Times New Roman"/>
          <w:szCs w:val="28"/>
        </w:rPr>
        <w:t xml:space="preserve"> the best interests of everyone</w:t>
      </w:r>
      <w:r w:rsidRPr="003604FF">
        <w:rPr>
          <w:rFonts w:ascii="Baskerville" w:eastAsia="Times New Roman" w:hAnsi="Baskerville" w:cs="Times New Roman"/>
          <w:szCs w:val="28"/>
        </w:rPr>
        <w:t>.</w:t>
      </w:r>
    </w:p>
    <w:p w:rsidR="009154C0" w:rsidRDefault="009154C0" w:rsidP="008C0CC2">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t xml:space="preserve">The iconoclastic student described earlier is </w:t>
      </w:r>
      <w:r w:rsidR="002D53FA">
        <w:rPr>
          <w:rFonts w:ascii="Baskerville" w:eastAsia="Times New Roman" w:hAnsi="Baskerville" w:cs="Times New Roman"/>
          <w:szCs w:val="20"/>
        </w:rPr>
        <w:t>an</w:t>
      </w:r>
      <w:r>
        <w:rPr>
          <w:rFonts w:ascii="Baskerville" w:eastAsia="Times New Roman" w:hAnsi="Baskerville" w:cs="Times New Roman"/>
          <w:szCs w:val="20"/>
        </w:rPr>
        <w:t xml:space="preserve"> example of rationalized entitlement</w:t>
      </w:r>
      <w:r w:rsidR="00F74FBD">
        <w:rPr>
          <w:rFonts w:ascii="Baskerville" w:eastAsia="Times New Roman" w:hAnsi="Baskerville" w:cs="Times New Roman"/>
          <w:szCs w:val="20"/>
        </w:rPr>
        <w:t>.</w:t>
      </w:r>
      <w:r>
        <w:rPr>
          <w:rFonts w:ascii="Baskerville" w:eastAsia="Times New Roman" w:hAnsi="Baskerville" w:cs="Times New Roman"/>
          <w:szCs w:val="20"/>
        </w:rPr>
        <w:t xml:space="preserve"> </w:t>
      </w:r>
      <w:r w:rsidR="00F74FBD">
        <w:rPr>
          <w:rFonts w:ascii="Baskerville" w:eastAsia="Times New Roman" w:hAnsi="Baskerville" w:cs="Times New Roman"/>
          <w:szCs w:val="20"/>
        </w:rPr>
        <w:t xml:space="preserve">Grounded in a sense that her experience and </w:t>
      </w:r>
      <w:r w:rsidR="00AD66CA">
        <w:rPr>
          <w:rFonts w:ascii="Baskerville" w:eastAsia="Times New Roman" w:hAnsi="Baskerville" w:cs="Times New Roman"/>
          <w:szCs w:val="20"/>
        </w:rPr>
        <w:t>intelligence were</w:t>
      </w:r>
      <w:r w:rsidR="00F74FBD">
        <w:rPr>
          <w:rFonts w:ascii="Baskerville" w:eastAsia="Times New Roman" w:hAnsi="Baskerville" w:cs="Times New Roman"/>
          <w:szCs w:val="20"/>
        </w:rPr>
        <w:t xml:space="preserve"> superior, </w:t>
      </w:r>
      <w:r w:rsidR="002D53FA">
        <w:rPr>
          <w:rFonts w:ascii="Baskerville" w:eastAsia="Times New Roman" w:hAnsi="Baskerville" w:cs="Times New Roman"/>
          <w:szCs w:val="20"/>
        </w:rPr>
        <w:t xml:space="preserve">she </w:t>
      </w:r>
      <w:r w:rsidR="00F74FBD">
        <w:rPr>
          <w:rFonts w:ascii="Baskerville" w:eastAsia="Times New Roman" w:hAnsi="Baskerville" w:cs="Times New Roman"/>
          <w:szCs w:val="20"/>
        </w:rPr>
        <w:t>continuously</w:t>
      </w:r>
      <w:r w:rsidR="002D53FA">
        <w:rPr>
          <w:rFonts w:ascii="Baskerville" w:eastAsia="Times New Roman" w:hAnsi="Baskerville" w:cs="Times New Roman"/>
          <w:szCs w:val="20"/>
        </w:rPr>
        <w:t xml:space="preserve"> acted out of a </w:t>
      </w:r>
      <w:r>
        <w:rPr>
          <w:rFonts w:ascii="Baskerville" w:eastAsia="Times New Roman" w:hAnsi="Baskerville" w:cs="Times New Roman"/>
          <w:szCs w:val="20"/>
        </w:rPr>
        <w:t>belief in</w:t>
      </w:r>
      <w:r w:rsidR="00302E51">
        <w:rPr>
          <w:rFonts w:ascii="Baskerville" w:eastAsia="Times New Roman" w:hAnsi="Baskerville" w:cs="Times New Roman"/>
          <w:szCs w:val="20"/>
        </w:rPr>
        <w:t xml:space="preserve"> her right to express herself </w:t>
      </w:r>
      <w:r w:rsidR="00F74FBD">
        <w:rPr>
          <w:rFonts w:ascii="Baskerville" w:eastAsia="Times New Roman" w:hAnsi="Baskerville" w:cs="Times New Roman"/>
          <w:szCs w:val="20"/>
        </w:rPr>
        <w:t xml:space="preserve">without regard for others in the class, the class content, or </w:t>
      </w:r>
      <w:r w:rsidR="002103E7">
        <w:rPr>
          <w:rFonts w:ascii="Baskerville" w:eastAsia="Times New Roman" w:hAnsi="Baskerville" w:cs="Times New Roman"/>
          <w:szCs w:val="20"/>
        </w:rPr>
        <w:t>our</w:t>
      </w:r>
      <w:r w:rsidR="00F74FBD">
        <w:rPr>
          <w:rFonts w:ascii="Baskerville" w:eastAsia="Times New Roman" w:hAnsi="Baskerville" w:cs="Times New Roman"/>
          <w:szCs w:val="20"/>
        </w:rPr>
        <w:t xml:space="preserve"> role as the teacher</w:t>
      </w:r>
      <w:r w:rsidR="002103E7">
        <w:rPr>
          <w:rFonts w:ascii="Baskerville" w:eastAsia="Times New Roman" w:hAnsi="Baskerville" w:cs="Times New Roman"/>
          <w:szCs w:val="20"/>
        </w:rPr>
        <w:t>s</w:t>
      </w:r>
      <w:r>
        <w:rPr>
          <w:rFonts w:ascii="Baskerville" w:eastAsia="Times New Roman" w:hAnsi="Baskerville" w:cs="Times New Roman"/>
          <w:szCs w:val="20"/>
        </w:rPr>
        <w:t xml:space="preserve">. I </w:t>
      </w:r>
      <w:r w:rsidR="002C55D8">
        <w:rPr>
          <w:rFonts w:ascii="Baskerville" w:eastAsia="Times New Roman" w:hAnsi="Baskerville" w:cs="Times New Roman"/>
          <w:szCs w:val="20"/>
        </w:rPr>
        <w:t>recall</w:t>
      </w:r>
      <w:r>
        <w:rPr>
          <w:rFonts w:ascii="Baskerville" w:eastAsia="Times New Roman" w:hAnsi="Baskerville" w:cs="Times New Roman"/>
          <w:szCs w:val="20"/>
        </w:rPr>
        <w:t xml:space="preserve"> a workshop where a logics professor</w:t>
      </w:r>
      <w:r w:rsidR="002C55D8">
        <w:rPr>
          <w:rFonts w:ascii="Baskerville" w:eastAsia="Times New Roman" w:hAnsi="Baskerville" w:cs="Times New Roman"/>
          <w:szCs w:val="20"/>
        </w:rPr>
        <w:t>, oblivious to the racist implications,</w:t>
      </w:r>
      <w:r>
        <w:rPr>
          <w:rFonts w:ascii="Baskerville" w:eastAsia="Times New Roman" w:hAnsi="Baskerville" w:cs="Times New Roman"/>
          <w:szCs w:val="20"/>
        </w:rPr>
        <w:t xml:space="preserve"> </w:t>
      </w:r>
      <w:r w:rsidR="002C55D8">
        <w:rPr>
          <w:rFonts w:ascii="Baskerville" w:eastAsia="Times New Roman" w:hAnsi="Baskerville" w:cs="Times New Roman"/>
          <w:szCs w:val="20"/>
        </w:rPr>
        <w:t xml:space="preserve">very seriously </w:t>
      </w:r>
      <w:r w:rsidR="00DB793B">
        <w:rPr>
          <w:rFonts w:ascii="Baskerville" w:eastAsia="Times New Roman" w:hAnsi="Baskerville" w:cs="Times New Roman"/>
          <w:szCs w:val="20"/>
        </w:rPr>
        <w:t>suggested</w:t>
      </w:r>
      <w:r w:rsidR="002C55D8">
        <w:rPr>
          <w:rFonts w:ascii="Baskerville" w:eastAsia="Times New Roman" w:hAnsi="Baskerville" w:cs="Times New Roman"/>
          <w:szCs w:val="20"/>
        </w:rPr>
        <w:t xml:space="preserve"> “solving” racism by </w:t>
      </w:r>
      <w:r>
        <w:rPr>
          <w:rFonts w:ascii="Baskerville" w:eastAsia="Times New Roman" w:hAnsi="Baskerville" w:cs="Times New Roman"/>
          <w:szCs w:val="20"/>
        </w:rPr>
        <w:t xml:space="preserve">genetically engineering away the Black race. </w:t>
      </w:r>
    </w:p>
    <w:p w:rsidR="00DE56FB" w:rsidRDefault="009154C0" w:rsidP="008C0CC2">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t>More often, though, rationalized entitlement is subtle, and has to do with the ways in which we absorb cultural messages about what and who is valuable. In the field of education, this shows up as the assumptio</w:t>
      </w:r>
      <w:r w:rsidR="00DB793B">
        <w:rPr>
          <w:rFonts w:ascii="Baskerville" w:eastAsia="Times New Roman" w:hAnsi="Baskerville" w:cs="Times New Roman"/>
          <w:szCs w:val="20"/>
        </w:rPr>
        <w:t>n</w:t>
      </w:r>
      <w:r>
        <w:rPr>
          <w:rFonts w:ascii="Baskerville" w:eastAsia="Times New Roman" w:hAnsi="Baskerville" w:cs="Times New Roman"/>
          <w:szCs w:val="20"/>
        </w:rPr>
        <w:t xml:space="preserve"> held by most students (and many faculty), that the goal of school is to lift the “underprivileged” into whiteness</w:t>
      </w:r>
      <w:r w:rsidR="00907E84">
        <w:rPr>
          <w:rFonts w:ascii="Baskerville" w:eastAsia="Times New Roman" w:hAnsi="Baskerville" w:cs="Times New Roman"/>
          <w:szCs w:val="20"/>
        </w:rPr>
        <w:t>.</w:t>
      </w:r>
      <w:r>
        <w:rPr>
          <w:rFonts w:ascii="Baskerville" w:eastAsia="Times New Roman" w:hAnsi="Baskerville" w:cs="Times New Roman"/>
          <w:szCs w:val="20"/>
        </w:rPr>
        <w:t xml:space="preserve"> </w:t>
      </w:r>
      <w:r w:rsidR="008C386F">
        <w:rPr>
          <w:rFonts w:ascii="Baskerville" w:eastAsia="Times New Roman" w:hAnsi="Baskerville" w:cs="Times New Roman"/>
          <w:szCs w:val="20"/>
        </w:rPr>
        <w:t>White s</w:t>
      </w:r>
      <w:r>
        <w:rPr>
          <w:rFonts w:ascii="Baskerville" w:eastAsia="Times New Roman" w:hAnsi="Baskerville" w:cs="Times New Roman"/>
          <w:szCs w:val="20"/>
        </w:rPr>
        <w:t xml:space="preserve">tudents in my classrooms assume that they </w:t>
      </w:r>
      <w:r w:rsidR="00907E84">
        <w:rPr>
          <w:rFonts w:ascii="Baskerville" w:eastAsia="Times New Roman" w:hAnsi="Baskerville" w:cs="Times New Roman"/>
          <w:szCs w:val="20"/>
        </w:rPr>
        <w:t xml:space="preserve">can and do </w:t>
      </w:r>
      <w:r>
        <w:rPr>
          <w:rFonts w:ascii="Baskerville" w:eastAsia="Times New Roman" w:hAnsi="Baskerville" w:cs="Times New Roman"/>
          <w:szCs w:val="20"/>
        </w:rPr>
        <w:t>bring value</w:t>
      </w:r>
      <w:r w:rsidR="008C386F">
        <w:rPr>
          <w:rFonts w:ascii="Baskerville" w:eastAsia="Times New Roman" w:hAnsi="Baskerville" w:cs="Times New Roman"/>
          <w:szCs w:val="20"/>
        </w:rPr>
        <w:t xml:space="preserve"> to people and communities on the margins; socially conditioned to believe that the mainstream is the desired site</w:t>
      </w:r>
      <w:r w:rsidR="00506D79">
        <w:rPr>
          <w:rFonts w:ascii="Baskerville" w:eastAsia="Times New Roman" w:hAnsi="Baskerville" w:cs="Times New Roman"/>
          <w:szCs w:val="20"/>
        </w:rPr>
        <w:t xml:space="preserve"> while marginalization is the result of bad choices, </w:t>
      </w:r>
      <w:r w:rsidR="008C386F">
        <w:rPr>
          <w:rFonts w:ascii="Baskerville" w:eastAsia="Times New Roman" w:hAnsi="Baskerville" w:cs="Times New Roman"/>
          <w:szCs w:val="20"/>
        </w:rPr>
        <w:t xml:space="preserve">oblivious to the costs of assimilation and/or the toxicity of the mainstream both to its own members and those on the margin, these students operate out of a rationalized entitlement about their </w:t>
      </w:r>
      <w:r w:rsidR="00F74FBD">
        <w:rPr>
          <w:rFonts w:ascii="Baskerville" w:eastAsia="Times New Roman" w:hAnsi="Baskerville" w:cs="Times New Roman"/>
          <w:szCs w:val="20"/>
        </w:rPr>
        <w:t>ability to “help.</w:t>
      </w:r>
      <w:r w:rsidR="00E802B0">
        <w:rPr>
          <w:rFonts w:ascii="Baskerville" w:eastAsia="Times New Roman" w:hAnsi="Baskerville" w:cs="Times New Roman"/>
          <w:szCs w:val="20"/>
        </w:rPr>
        <w:t>”</w:t>
      </w:r>
    </w:p>
    <w:p w:rsidR="00E802B0" w:rsidRDefault="005261D2" w:rsidP="008C0CC2">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r>
      <w:r w:rsidR="00E802B0">
        <w:rPr>
          <w:rFonts w:ascii="Baskerville" w:eastAsia="Times New Roman" w:hAnsi="Baskerville" w:cs="Times New Roman"/>
          <w:szCs w:val="20"/>
        </w:rPr>
        <w:t xml:space="preserve">Rationalized entitlement </w:t>
      </w:r>
      <w:r w:rsidR="00DE56FB">
        <w:rPr>
          <w:rFonts w:ascii="Baskerville" w:eastAsia="Times New Roman" w:hAnsi="Baskerville" w:cs="Times New Roman"/>
          <w:szCs w:val="20"/>
        </w:rPr>
        <w:t xml:space="preserve">also </w:t>
      </w:r>
      <w:r w:rsidR="000F60A2">
        <w:rPr>
          <w:rFonts w:ascii="Baskerville" w:eastAsia="Times New Roman" w:hAnsi="Baskerville" w:cs="Times New Roman"/>
          <w:szCs w:val="20"/>
        </w:rPr>
        <w:t xml:space="preserve">shows up </w:t>
      </w:r>
      <w:r w:rsidR="00E802B0">
        <w:rPr>
          <w:rFonts w:ascii="Baskerville" w:eastAsia="Times New Roman" w:hAnsi="Baskerville" w:cs="Times New Roman"/>
          <w:szCs w:val="20"/>
        </w:rPr>
        <w:t xml:space="preserve">when students complain, as they do in every class, even those with “discrimination” and “oppression” in the title, that I am focusing too much on difference and inequity, presenting a biased (liberal, progressive) point of view without giving enough attention to the “other” side. </w:t>
      </w:r>
    </w:p>
    <w:p w:rsidR="00DF208A" w:rsidRDefault="00E802B0" w:rsidP="008C0CC2">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t xml:space="preserve">I have several ways of addressing these kinds of </w:t>
      </w:r>
      <w:r w:rsidR="00DE56FB">
        <w:rPr>
          <w:rFonts w:ascii="Baskerville" w:eastAsia="Times New Roman" w:hAnsi="Baskerville" w:cs="Times New Roman"/>
          <w:szCs w:val="20"/>
        </w:rPr>
        <w:t>complaints</w:t>
      </w:r>
      <w:r>
        <w:rPr>
          <w:rFonts w:ascii="Baskerville" w:eastAsia="Times New Roman" w:hAnsi="Baskerville" w:cs="Times New Roman"/>
          <w:szCs w:val="20"/>
        </w:rPr>
        <w:t>. First, I understand them as the natural discomfort that comes with exposure to unsettling information</w:t>
      </w:r>
      <w:r w:rsidR="000F60A2">
        <w:rPr>
          <w:rFonts w:ascii="Baskerville" w:eastAsia="Times New Roman" w:hAnsi="Baskerville" w:cs="Times New Roman"/>
          <w:szCs w:val="20"/>
        </w:rPr>
        <w:t xml:space="preserve"> </w:t>
      </w:r>
      <w:r>
        <w:rPr>
          <w:rFonts w:ascii="Baskerville" w:eastAsia="Times New Roman" w:hAnsi="Baskerville" w:cs="Times New Roman"/>
          <w:szCs w:val="20"/>
        </w:rPr>
        <w:t xml:space="preserve">that can and does leave us feeling culpable as white people. When students </w:t>
      </w:r>
      <w:r w:rsidR="00B90680">
        <w:rPr>
          <w:rFonts w:ascii="Baskerville" w:eastAsia="Times New Roman" w:hAnsi="Baskerville" w:cs="Times New Roman"/>
          <w:szCs w:val="20"/>
        </w:rPr>
        <w:t>accuse me of unfair bias</w:t>
      </w:r>
      <w:r>
        <w:rPr>
          <w:rFonts w:ascii="Baskerville" w:eastAsia="Times New Roman" w:hAnsi="Baskerville" w:cs="Times New Roman"/>
          <w:szCs w:val="20"/>
        </w:rPr>
        <w:t xml:space="preserve">, I ask them to talk about how that feels (in class, using a journal writing, in pairs), for I know </w:t>
      </w:r>
      <w:r w:rsidR="00302E51">
        <w:rPr>
          <w:rFonts w:ascii="Baskerville" w:eastAsia="Times New Roman" w:hAnsi="Baskerville" w:cs="Times New Roman"/>
          <w:szCs w:val="20"/>
        </w:rPr>
        <w:t>I must address</w:t>
      </w:r>
      <w:r>
        <w:rPr>
          <w:rFonts w:ascii="Baskerville" w:eastAsia="Times New Roman" w:hAnsi="Baskerville" w:cs="Times New Roman"/>
          <w:szCs w:val="20"/>
        </w:rPr>
        <w:t xml:space="preserve"> the feeling aspect of </w:t>
      </w:r>
      <w:r w:rsidR="00302E51">
        <w:rPr>
          <w:rFonts w:ascii="Baskerville" w:eastAsia="Times New Roman" w:hAnsi="Baskerville" w:cs="Times New Roman"/>
          <w:szCs w:val="20"/>
        </w:rPr>
        <w:t>their discomfort if I want to make</w:t>
      </w:r>
      <w:r>
        <w:rPr>
          <w:rFonts w:ascii="Baskerville" w:eastAsia="Times New Roman" w:hAnsi="Baskerville" w:cs="Times New Roman"/>
          <w:szCs w:val="20"/>
        </w:rPr>
        <w:t xml:space="preserve"> headway </w:t>
      </w:r>
      <w:r w:rsidR="00302E51">
        <w:rPr>
          <w:rFonts w:ascii="Baskerville" w:eastAsia="Times New Roman" w:hAnsi="Baskerville" w:cs="Times New Roman"/>
          <w:szCs w:val="20"/>
        </w:rPr>
        <w:t>intellectually</w:t>
      </w:r>
      <w:r>
        <w:rPr>
          <w:rFonts w:ascii="Baskerville" w:eastAsia="Times New Roman" w:hAnsi="Baskerville" w:cs="Times New Roman"/>
          <w:szCs w:val="20"/>
        </w:rPr>
        <w:t xml:space="preserve">. </w:t>
      </w:r>
      <w:r w:rsidR="00EC1046">
        <w:rPr>
          <w:rFonts w:ascii="Baskerville" w:eastAsia="Times New Roman" w:hAnsi="Baskerville" w:cs="Times New Roman"/>
          <w:szCs w:val="20"/>
        </w:rPr>
        <w:t xml:space="preserve">What they write </w:t>
      </w:r>
      <w:r w:rsidR="002C55D8">
        <w:rPr>
          <w:rFonts w:ascii="Baskerville" w:eastAsia="Times New Roman" w:hAnsi="Baskerville" w:cs="Times New Roman"/>
          <w:szCs w:val="20"/>
        </w:rPr>
        <w:t>becomes the basis of a facilitated</w:t>
      </w:r>
      <w:r w:rsidR="00EC1046">
        <w:rPr>
          <w:rFonts w:ascii="Baskerville" w:eastAsia="Times New Roman" w:hAnsi="Baskerville" w:cs="Times New Roman"/>
          <w:szCs w:val="20"/>
        </w:rPr>
        <w:t xml:space="preserve"> exploration of </w:t>
      </w:r>
      <w:r>
        <w:rPr>
          <w:rFonts w:ascii="Baskerville" w:eastAsia="Times New Roman" w:hAnsi="Baskerville" w:cs="Times New Roman"/>
          <w:szCs w:val="20"/>
        </w:rPr>
        <w:t xml:space="preserve">the feelings associated with being on the receiving end of bias and </w:t>
      </w:r>
      <w:r w:rsidR="00EC1046">
        <w:rPr>
          <w:rFonts w:ascii="Baskerville" w:eastAsia="Times New Roman" w:hAnsi="Baskerville" w:cs="Times New Roman"/>
          <w:szCs w:val="20"/>
        </w:rPr>
        <w:t xml:space="preserve">how those feelings might be similar to or different from those </w:t>
      </w:r>
      <w:r w:rsidR="00F74FBD">
        <w:rPr>
          <w:rFonts w:ascii="Baskerville" w:eastAsia="Times New Roman" w:hAnsi="Baskerville" w:cs="Times New Roman"/>
          <w:szCs w:val="20"/>
        </w:rPr>
        <w:t>experiencing</w:t>
      </w:r>
      <w:r>
        <w:rPr>
          <w:rFonts w:ascii="Baskerville" w:eastAsia="Times New Roman" w:hAnsi="Baskerville" w:cs="Times New Roman"/>
          <w:szCs w:val="20"/>
        </w:rPr>
        <w:t xml:space="preserve"> lon</w:t>
      </w:r>
      <w:r w:rsidR="00DF208A">
        <w:rPr>
          <w:rFonts w:ascii="Baskerville" w:eastAsia="Times New Roman" w:hAnsi="Baskerville" w:cs="Times New Roman"/>
          <w:szCs w:val="20"/>
        </w:rPr>
        <w:t xml:space="preserve">g-term systemic </w:t>
      </w:r>
      <w:r w:rsidR="000F60A2">
        <w:rPr>
          <w:rFonts w:ascii="Baskerville" w:eastAsia="Times New Roman" w:hAnsi="Baskerville" w:cs="Times New Roman"/>
          <w:szCs w:val="20"/>
        </w:rPr>
        <w:t>oppression</w:t>
      </w:r>
      <w:r w:rsidR="00DF208A">
        <w:rPr>
          <w:rFonts w:ascii="Baskerville" w:eastAsia="Times New Roman" w:hAnsi="Baskerville" w:cs="Times New Roman"/>
          <w:szCs w:val="20"/>
        </w:rPr>
        <w:t>.</w:t>
      </w:r>
    </w:p>
    <w:p w:rsidR="000A42E7" w:rsidRDefault="00DF208A" w:rsidP="008C0CC2">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r>
      <w:r w:rsidR="00EC1046">
        <w:rPr>
          <w:rFonts w:ascii="Baskerville" w:eastAsia="Times New Roman" w:hAnsi="Baskerville" w:cs="Times New Roman"/>
          <w:szCs w:val="20"/>
        </w:rPr>
        <w:t>I also respond by asking</w:t>
      </w:r>
      <w:r>
        <w:rPr>
          <w:rFonts w:ascii="Baskerville" w:eastAsia="Times New Roman" w:hAnsi="Baskerville" w:cs="Times New Roman"/>
          <w:szCs w:val="20"/>
        </w:rPr>
        <w:t xml:space="preserve"> </w:t>
      </w:r>
      <w:r w:rsidR="000F60A2">
        <w:rPr>
          <w:rFonts w:ascii="Baskerville" w:eastAsia="Times New Roman" w:hAnsi="Baskerville" w:cs="Times New Roman"/>
          <w:szCs w:val="20"/>
        </w:rPr>
        <w:t>students</w:t>
      </w:r>
      <w:r>
        <w:rPr>
          <w:rFonts w:ascii="Baskerville" w:eastAsia="Times New Roman" w:hAnsi="Baskerville" w:cs="Times New Roman"/>
          <w:szCs w:val="20"/>
        </w:rPr>
        <w:t xml:space="preserve"> if they raise similar complaints in classes </w:t>
      </w:r>
      <w:r w:rsidR="00DB793B" w:rsidRPr="003604FF">
        <w:rPr>
          <w:rFonts w:ascii="Baskerville" w:eastAsia="Times New Roman" w:hAnsi="Baskerville" w:cs="Times New Roman"/>
          <w:szCs w:val="20"/>
          <w:lang w:bidi="en-US"/>
        </w:rPr>
        <w:t>where the dominant narrative is assumed</w:t>
      </w:r>
      <w:r w:rsidR="00DB793B">
        <w:rPr>
          <w:rFonts w:ascii="Baskerville" w:eastAsia="Times New Roman" w:hAnsi="Baskerville" w:cs="Times New Roman"/>
          <w:szCs w:val="20"/>
          <w:lang w:bidi="en-US"/>
        </w:rPr>
        <w:t xml:space="preserve">, </w:t>
      </w:r>
      <w:r w:rsidR="00030E97">
        <w:rPr>
          <w:rFonts w:ascii="Baskerville" w:eastAsia="Times New Roman" w:hAnsi="Baskerville" w:cs="Times New Roman"/>
          <w:szCs w:val="20"/>
          <w:lang w:bidi="en-US"/>
        </w:rPr>
        <w:t>where</w:t>
      </w:r>
      <w:r>
        <w:rPr>
          <w:rFonts w:ascii="Baskerville" w:eastAsia="Times New Roman" w:hAnsi="Baskerville" w:cs="Times New Roman"/>
          <w:szCs w:val="20"/>
        </w:rPr>
        <w:t xml:space="preserve"> alternate histories, stories, and points of view</w:t>
      </w:r>
      <w:r w:rsidR="00030E97">
        <w:rPr>
          <w:rFonts w:ascii="Baskerville" w:eastAsia="Times New Roman" w:hAnsi="Baskerville" w:cs="Times New Roman"/>
          <w:szCs w:val="20"/>
        </w:rPr>
        <w:t xml:space="preserve"> are not offered</w:t>
      </w:r>
      <w:r w:rsidR="00506D79" w:rsidRPr="003604FF">
        <w:rPr>
          <w:rFonts w:ascii="Baskerville" w:eastAsia="Times New Roman" w:hAnsi="Baskerville" w:cs="Times New Roman"/>
          <w:szCs w:val="20"/>
          <w:lang w:bidi="en-US"/>
        </w:rPr>
        <w:t xml:space="preserve">. Do they, I query, demand balance in a history course if the narratives of Indigenous Peoples are not included, in an English class if the texts do not incorporate the perspectives of people and communities on the margin, in a social work class that assumes low income communities have diminished social capital? </w:t>
      </w:r>
      <w:r>
        <w:rPr>
          <w:rFonts w:ascii="Baskerville" w:eastAsia="Times New Roman" w:hAnsi="Baskerville" w:cs="Times New Roman"/>
          <w:szCs w:val="20"/>
        </w:rPr>
        <w:t xml:space="preserve">I ask these questions with as genuinely curious a tone as I can </w:t>
      </w:r>
      <w:r w:rsidR="00B90680">
        <w:rPr>
          <w:rFonts w:ascii="Baskerville" w:eastAsia="Times New Roman" w:hAnsi="Baskerville" w:cs="Times New Roman"/>
          <w:szCs w:val="20"/>
        </w:rPr>
        <w:t xml:space="preserve">muster </w:t>
      </w:r>
      <w:r>
        <w:rPr>
          <w:rFonts w:ascii="Baskerville" w:eastAsia="Times New Roman" w:hAnsi="Baskerville" w:cs="Times New Roman"/>
          <w:szCs w:val="20"/>
        </w:rPr>
        <w:t>because I want the student(s) to consider when and why they require “balance” in the classroom and how their own discomfort is a reflection of their sense of entitlement about how comfortable they are supposed to be in their learning.</w:t>
      </w:r>
    </w:p>
    <w:p w:rsidR="00506D79" w:rsidRDefault="000A42E7" w:rsidP="008C0CC2">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t xml:space="preserve">I </w:t>
      </w:r>
      <w:r w:rsidR="006D70C2">
        <w:rPr>
          <w:rFonts w:ascii="Baskerville" w:eastAsia="Times New Roman" w:hAnsi="Baskerville" w:cs="Times New Roman"/>
          <w:szCs w:val="20"/>
        </w:rPr>
        <w:t xml:space="preserve">also </w:t>
      </w:r>
      <w:r>
        <w:rPr>
          <w:rFonts w:ascii="Baskerville" w:eastAsia="Times New Roman" w:hAnsi="Baskerville" w:cs="Times New Roman"/>
          <w:szCs w:val="20"/>
        </w:rPr>
        <w:t xml:space="preserve">conceptualize the semester-long course as a </w:t>
      </w:r>
      <w:r w:rsidR="006D70C2">
        <w:rPr>
          <w:rFonts w:ascii="Baskerville" w:eastAsia="Times New Roman" w:hAnsi="Baskerville" w:cs="Times New Roman"/>
          <w:szCs w:val="20"/>
        </w:rPr>
        <w:t>thoughtfully</w:t>
      </w:r>
      <w:r>
        <w:rPr>
          <w:rFonts w:ascii="Baskerville" w:eastAsia="Times New Roman" w:hAnsi="Baskerville" w:cs="Times New Roman"/>
          <w:szCs w:val="20"/>
        </w:rPr>
        <w:t xml:space="preserve"> constructed strategy to unseat rationalized entitlement, helping students examine the culture’s hidden assumptions along with their own (</w:t>
      </w:r>
      <w:proofErr w:type="spellStart"/>
      <w:r>
        <w:rPr>
          <w:rFonts w:ascii="Baskerville" w:eastAsia="Times New Roman" w:hAnsi="Baskerville" w:cs="Times New Roman"/>
          <w:szCs w:val="20"/>
        </w:rPr>
        <w:t>Okun</w:t>
      </w:r>
      <w:proofErr w:type="spellEnd"/>
      <w:r>
        <w:rPr>
          <w:rFonts w:ascii="Baskerville" w:eastAsia="Times New Roman" w:hAnsi="Baskerville" w:cs="Times New Roman"/>
          <w:szCs w:val="20"/>
        </w:rPr>
        <w:t>, 2010). My goal here is not to make students feel “less than,” but to guide them into questioning who is valued, who is not, and why, and to understand the ways in which they can either collude with or transg</w:t>
      </w:r>
      <w:r w:rsidR="006D70C2">
        <w:rPr>
          <w:rFonts w:ascii="Baskerville" w:eastAsia="Times New Roman" w:hAnsi="Baskerville" w:cs="Times New Roman"/>
          <w:szCs w:val="20"/>
        </w:rPr>
        <w:t>ress these cultural constructs.</w:t>
      </w:r>
    </w:p>
    <w:p w:rsidR="00D826FD" w:rsidRPr="003604FF" w:rsidRDefault="00DF208A" w:rsidP="008C0CC2">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t xml:space="preserve"> </w:t>
      </w:r>
    </w:p>
    <w:p w:rsidR="00D826FD" w:rsidRPr="003604FF" w:rsidRDefault="00D826FD" w:rsidP="008C0CC2">
      <w:pPr>
        <w:tabs>
          <w:tab w:val="left" w:pos="720"/>
        </w:tabs>
        <w:spacing w:line="480" w:lineRule="auto"/>
        <w:jc w:val="center"/>
        <w:rPr>
          <w:rFonts w:ascii="Baskerville" w:eastAsia="Times New Roman" w:hAnsi="Baskerville" w:cs="Times New Roman"/>
          <w:i/>
          <w:szCs w:val="20"/>
        </w:rPr>
      </w:pPr>
      <w:r w:rsidRPr="008221A6">
        <w:rPr>
          <w:rFonts w:ascii="Baskerville" w:eastAsia="Times New Roman" w:hAnsi="Baskerville" w:cs="Times New Roman"/>
          <w:i/>
          <w:szCs w:val="20"/>
        </w:rPr>
        <w:t xml:space="preserve">Blaming the </w:t>
      </w:r>
      <w:r w:rsidR="005F1D27" w:rsidRPr="008221A6">
        <w:rPr>
          <w:rFonts w:ascii="Baskerville" w:eastAsia="Times New Roman" w:hAnsi="Baskerville" w:cs="Times New Roman"/>
          <w:i/>
          <w:szCs w:val="20"/>
        </w:rPr>
        <w:t>V</w:t>
      </w:r>
      <w:r w:rsidRPr="008221A6">
        <w:rPr>
          <w:rFonts w:ascii="Baskerville" w:eastAsia="Times New Roman" w:hAnsi="Baskerville" w:cs="Times New Roman"/>
          <w:i/>
          <w:szCs w:val="20"/>
        </w:rPr>
        <w:t>ictim</w:t>
      </w:r>
    </w:p>
    <w:p w:rsidR="00D826FD" w:rsidRPr="003604FF"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 xml:space="preserve">Early in 2006, a young </w:t>
      </w:r>
      <w:r w:rsidR="002B477E" w:rsidRPr="003604FF">
        <w:rPr>
          <w:rFonts w:ascii="Baskerville" w:eastAsia="Times New Roman" w:hAnsi="Baskerville" w:cs="Times New Roman"/>
          <w:szCs w:val="20"/>
        </w:rPr>
        <w:t xml:space="preserve">Muslim </w:t>
      </w:r>
      <w:r w:rsidRPr="003604FF">
        <w:rPr>
          <w:rFonts w:ascii="Baskerville" w:eastAsia="Times New Roman" w:hAnsi="Baskerville" w:cs="Times New Roman"/>
          <w:szCs w:val="20"/>
        </w:rPr>
        <w:t xml:space="preserve">man deliberately drove his SUV into a public </w:t>
      </w:r>
      <w:r w:rsidR="004C5C41" w:rsidRPr="003604FF">
        <w:rPr>
          <w:rFonts w:ascii="Baskerville" w:eastAsia="Times New Roman" w:hAnsi="Baskerville" w:cs="Times New Roman"/>
          <w:szCs w:val="20"/>
        </w:rPr>
        <w:t>courtyard</w:t>
      </w:r>
      <w:r w:rsidRPr="003604FF">
        <w:rPr>
          <w:rFonts w:ascii="Baskerville" w:eastAsia="Times New Roman" w:hAnsi="Baskerville" w:cs="Times New Roman"/>
          <w:szCs w:val="20"/>
        </w:rPr>
        <w:t xml:space="preserve"> with the stated intent to kill students and “avenge the deaths of Muslims around the world” (Associated Press, 2006).</w:t>
      </w:r>
      <w:r w:rsidR="002B477E" w:rsidRPr="003604FF">
        <w:rPr>
          <w:rFonts w:ascii="Baskerville" w:eastAsia="Times New Roman" w:hAnsi="Baskerville" w:cs="Times New Roman"/>
          <w:szCs w:val="20"/>
        </w:rPr>
        <w:t xml:space="preserve"> </w:t>
      </w:r>
      <w:r w:rsidRPr="003604FF">
        <w:rPr>
          <w:rFonts w:ascii="Baskerville" w:eastAsia="Times New Roman" w:hAnsi="Baskerville" w:cs="Times New Roman"/>
          <w:szCs w:val="20"/>
        </w:rPr>
        <w:t>What’s both fascinating and disturbing about this incident is the public react</w:t>
      </w:r>
      <w:r w:rsidR="00717CBE" w:rsidRPr="003604FF">
        <w:rPr>
          <w:rFonts w:ascii="Baskerville" w:eastAsia="Times New Roman" w:hAnsi="Baskerville" w:cs="Times New Roman"/>
          <w:szCs w:val="20"/>
        </w:rPr>
        <w:t>ion</w:t>
      </w:r>
      <w:r w:rsidR="00DE1145" w:rsidRPr="003604FF">
        <w:rPr>
          <w:rFonts w:ascii="Baskerville" w:eastAsia="Times New Roman" w:hAnsi="Baskerville" w:cs="Times New Roman"/>
          <w:szCs w:val="20"/>
        </w:rPr>
        <w:t>–</w:t>
      </w:r>
      <w:r w:rsidR="00717CBE" w:rsidRPr="003604FF">
        <w:rPr>
          <w:rFonts w:ascii="Baskerville" w:eastAsia="Times New Roman" w:hAnsi="Baskerville" w:cs="Times New Roman"/>
          <w:szCs w:val="20"/>
        </w:rPr>
        <w:t>one set of students calling</w:t>
      </w:r>
      <w:r w:rsidRPr="003604FF">
        <w:rPr>
          <w:rFonts w:ascii="Baskerville" w:eastAsia="Times New Roman" w:hAnsi="Baskerville" w:cs="Times New Roman"/>
          <w:szCs w:val="20"/>
        </w:rPr>
        <w:t xml:space="preserve"> on the university to brand </w:t>
      </w:r>
      <w:r w:rsidR="00717CBE" w:rsidRPr="003604FF">
        <w:rPr>
          <w:rFonts w:ascii="Baskerville" w:eastAsia="Times New Roman" w:hAnsi="Baskerville" w:cs="Times New Roman"/>
          <w:szCs w:val="20"/>
        </w:rPr>
        <w:t>this young man a terrorist,</w:t>
      </w:r>
      <w:r w:rsidRPr="003604FF">
        <w:rPr>
          <w:rFonts w:ascii="Baskerville" w:eastAsia="Times New Roman" w:hAnsi="Baskerville" w:cs="Times New Roman"/>
          <w:szCs w:val="20"/>
        </w:rPr>
        <w:t xml:space="preserve"> an</w:t>
      </w:r>
      <w:r w:rsidR="00717CBE" w:rsidRPr="003604FF">
        <w:rPr>
          <w:rFonts w:ascii="Baskerville" w:eastAsia="Times New Roman" w:hAnsi="Baskerville" w:cs="Times New Roman"/>
          <w:szCs w:val="20"/>
        </w:rPr>
        <w:t>other invoking</w:t>
      </w:r>
      <w:r w:rsidRPr="003604FF">
        <w:rPr>
          <w:rFonts w:ascii="Baskerville" w:eastAsia="Times New Roman" w:hAnsi="Baskerville" w:cs="Times New Roman"/>
          <w:szCs w:val="20"/>
        </w:rPr>
        <w:t xml:space="preserve"> the need for tolerance. The focus of the dialogue, as framed by the media, was not curiosity about what might lead the man to this act. The focus was on whether he should be tagged with the “terrorist” label. </w:t>
      </w:r>
    </w:p>
    <w:p w:rsidR="00D826FD" w:rsidRPr="003604FF"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r>
      <w:r w:rsidR="00717CBE" w:rsidRPr="003604FF">
        <w:rPr>
          <w:rFonts w:ascii="Baskerville" w:eastAsia="Times New Roman" w:hAnsi="Baskerville" w:cs="Times New Roman"/>
          <w:szCs w:val="20"/>
        </w:rPr>
        <w:t>Jackson Katz</w:t>
      </w:r>
      <w:r w:rsidRPr="003604FF">
        <w:rPr>
          <w:rFonts w:ascii="Baskerville" w:eastAsia="Times New Roman" w:hAnsi="Baskerville" w:cs="Times New Roman"/>
          <w:szCs w:val="20"/>
        </w:rPr>
        <w:t xml:space="preserve"> points to the string of school shootings in the last two decades, all committed by young, white boys (Ericsson and </w:t>
      </w:r>
      <w:proofErr w:type="spellStart"/>
      <w:r w:rsidRPr="003604FF">
        <w:rPr>
          <w:rFonts w:ascii="Baskerville" w:eastAsia="Times New Roman" w:hAnsi="Baskerville" w:cs="Times New Roman"/>
          <w:szCs w:val="20"/>
        </w:rPr>
        <w:t>Talreja</w:t>
      </w:r>
      <w:proofErr w:type="spellEnd"/>
      <w:r w:rsidRPr="003604FF">
        <w:rPr>
          <w:rFonts w:ascii="Baskerville" w:eastAsia="Times New Roman" w:hAnsi="Baskerville" w:cs="Times New Roman"/>
          <w:szCs w:val="20"/>
        </w:rPr>
        <w:t>, 2002</w:t>
      </w:r>
      <w:r w:rsidR="00026134">
        <w:rPr>
          <w:rFonts w:ascii="Baskerville" w:eastAsia="Times New Roman" w:hAnsi="Baskerville" w:cs="Times New Roman"/>
          <w:szCs w:val="20"/>
        </w:rPr>
        <w:t>); Katz notes</w:t>
      </w:r>
      <w:r w:rsidR="00717CBE" w:rsidRPr="003604FF">
        <w:rPr>
          <w:rFonts w:ascii="Baskerville" w:eastAsia="Times New Roman" w:hAnsi="Baskerville" w:cs="Times New Roman"/>
          <w:szCs w:val="20"/>
        </w:rPr>
        <w:t xml:space="preserve"> </w:t>
      </w:r>
      <w:r w:rsidRPr="003604FF">
        <w:rPr>
          <w:rFonts w:ascii="Baskerville" w:eastAsia="Times New Roman" w:hAnsi="Baskerville" w:cs="Times New Roman"/>
          <w:szCs w:val="20"/>
        </w:rPr>
        <w:t>how the media characterize</w:t>
      </w:r>
      <w:r w:rsidR="008221A6">
        <w:rPr>
          <w:rFonts w:ascii="Baskerville" w:eastAsia="Times New Roman" w:hAnsi="Baskerville" w:cs="Times New Roman"/>
          <w:szCs w:val="20"/>
        </w:rPr>
        <w:t>s</w:t>
      </w:r>
      <w:r w:rsidRPr="003604FF">
        <w:rPr>
          <w:rFonts w:ascii="Baskerville" w:eastAsia="Times New Roman" w:hAnsi="Baskerville" w:cs="Times New Roman"/>
          <w:szCs w:val="20"/>
        </w:rPr>
        <w:t xml:space="preserve"> these incidents as “kids killing kids.” </w:t>
      </w:r>
      <w:r w:rsidR="008221A6">
        <w:rPr>
          <w:rFonts w:ascii="Baskerville" w:eastAsia="Times New Roman" w:hAnsi="Baskerville" w:cs="Times New Roman"/>
          <w:szCs w:val="28"/>
        </w:rPr>
        <w:t>M</w:t>
      </w:r>
      <w:r w:rsidRPr="003604FF">
        <w:rPr>
          <w:rFonts w:ascii="Baskerville" w:eastAsia="Times New Roman" w:hAnsi="Baskerville" w:cs="Times New Roman"/>
          <w:szCs w:val="28"/>
        </w:rPr>
        <w:t xml:space="preserve">embers of the dominant culture, </w:t>
      </w:r>
      <w:r w:rsidRPr="003604FF">
        <w:rPr>
          <w:rFonts w:ascii="Baskerville" w:eastAsia="Times New Roman" w:hAnsi="Baskerville" w:cs="Times New Roman"/>
          <w:szCs w:val="20"/>
        </w:rPr>
        <w:t xml:space="preserve">these young killers </w:t>
      </w:r>
      <w:r w:rsidRPr="003604FF">
        <w:rPr>
          <w:rFonts w:ascii="Baskerville" w:eastAsia="Times New Roman" w:hAnsi="Baskerville" w:cs="Times New Roman"/>
          <w:szCs w:val="28"/>
        </w:rPr>
        <w:t>avoid demonizing generalizations</w:t>
      </w:r>
      <w:r w:rsidR="00717CBE" w:rsidRPr="003604FF">
        <w:rPr>
          <w:rFonts w:ascii="Baskerville" w:eastAsia="Times New Roman" w:hAnsi="Baskerville" w:cs="Times New Roman"/>
          <w:szCs w:val="28"/>
        </w:rPr>
        <w:t xml:space="preserve"> based on their race and gender</w:t>
      </w:r>
      <w:r w:rsidRPr="003604FF">
        <w:rPr>
          <w:rFonts w:ascii="Baskerville" w:eastAsia="Times New Roman" w:hAnsi="Baskerville" w:cs="Times New Roman"/>
          <w:szCs w:val="28"/>
        </w:rPr>
        <w:t xml:space="preserve">. </w:t>
      </w:r>
      <w:r w:rsidRPr="003604FF">
        <w:rPr>
          <w:rFonts w:ascii="Baskerville" w:eastAsia="Times New Roman" w:hAnsi="Baskerville" w:cs="Times New Roman"/>
          <w:szCs w:val="20"/>
        </w:rPr>
        <w:t xml:space="preserve">Over and over again </w:t>
      </w:r>
      <w:r w:rsidR="007124C5" w:rsidRPr="003604FF">
        <w:rPr>
          <w:rFonts w:ascii="Baskerville" w:eastAsia="Times New Roman" w:hAnsi="Baskerville" w:cs="Times New Roman"/>
          <w:szCs w:val="20"/>
        </w:rPr>
        <w:t>we see the behavior</w:t>
      </w:r>
      <w:r w:rsidR="00717CBE" w:rsidRPr="003604FF">
        <w:rPr>
          <w:rFonts w:ascii="Baskerville" w:eastAsia="Times New Roman" w:hAnsi="Baskerville" w:cs="Times New Roman"/>
          <w:szCs w:val="20"/>
        </w:rPr>
        <w:t>s</w:t>
      </w:r>
      <w:r w:rsidR="007124C5" w:rsidRPr="003604FF">
        <w:rPr>
          <w:rFonts w:ascii="Baskerville" w:eastAsia="Times New Roman" w:hAnsi="Baskerville" w:cs="Times New Roman"/>
          <w:szCs w:val="20"/>
        </w:rPr>
        <w:t xml:space="preserve"> of </w:t>
      </w:r>
      <w:r w:rsidR="00717CBE" w:rsidRPr="003604FF">
        <w:rPr>
          <w:rFonts w:ascii="Baskerville" w:eastAsia="Times New Roman" w:hAnsi="Baskerville" w:cs="Times New Roman"/>
          <w:szCs w:val="20"/>
        </w:rPr>
        <w:t>People of Color</w:t>
      </w:r>
      <w:r w:rsidRPr="003604FF">
        <w:rPr>
          <w:rFonts w:ascii="Baskerville" w:eastAsia="Times New Roman" w:hAnsi="Baskerville" w:cs="Times New Roman"/>
          <w:szCs w:val="20"/>
        </w:rPr>
        <w:t xml:space="preserve"> reflect on their racial group while countless episodes of criminal behavior by young white boys, white politicians and corporate CEOs have no similar consequences for the white group.</w:t>
      </w:r>
    </w:p>
    <w:p w:rsidR="007C5235"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 xml:space="preserve">Morton (2004, Chapter 2) argues that this </w:t>
      </w:r>
      <w:proofErr w:type="spellStart"/>
      <w:r w:rsidR="00717CBE" w:rsidRPr="003604FF">
        <w:rPr>
          <w:rFonts w:ascii="Baskerville" w:eastAsia="Times New Roman" w:hAnsi="Baskerville" w:cs="Times New Roman"/>
          <w:szCs w:val="20"/>
        </w:rPr>
        <w:t>racialized</w:t>
      </w:r>
      <w:proofErr w:type="spellEnd"/>
      <w:r w:rsidRPr="003604FF">
        <w:rPr>
          <w:rFonts w:ascii="Baskerville" w:eastAsia="Times New Roman" w:hAnsi="Baskerville" w:cs="Times New Roman"/>
          <w:szCs w:val="20"/>
        </w:rPr>
        <w:t xml:space="preserve"> stereotyping</w:t>
      </w:r>
      <w:r w:rsidR="00671161" w:rsidRPr="003604FF">
        <w:rPr>
          <w:rFonts w:ascii="Baskerville" w:eastAsia="Times New Roman" w:hAnsi="Baskerville" w:cs="Times New Roman"/>
          <w:szCs w:val="20"/>
        </w:rPr>
        <w:t xml:space="preserve"> </w:t>
      </w:r>
      <w:r w:rsidRPr="003604FF">
        <w:rPr>
          <w:rFonts w:ascii="Baskerville" w:eastAsia="Times New Roman" w:hAnsi="Baskerville" w:cs="Times New Roman"/>
          <w:szCs w:val="20"/>
        </w:rPr>
        <w:t>reflects a desire to make the targets extremely</w:t>
      </w:r>
      <w:r w:rsidR="008221A6">
        <w:rPr>
          <w:rFonts w:ascii="Baskerville" w:eastAsia="Times New Roman" w:hAnsi="Baskerville" w:cs="Times New Roman"/>
          <w:szCs w:val="20"/>
        </w:rPr>
        <w:t xml:space="preserve"> foreign and</w:t>
      </w:r>
      <w:r w:rsidRPr="003604FF">
        <w:rPr>
          <w:rFonts w:ascii="Baskerville" w:eastAsia="Times New Roman" w:hAnsi="Baskerville" w:cs="Times New Roman"/>
          <w:szCs w:val="20"/>
        </w:rPr>
        <w:t xml:space="preserve"> “other,” </w:t>
      </w:r>
      <w:r w:rsidR="008221A6">
        <w:rPr>
          <w:rFonts w:ascii="Baskerville" w:eastAsia="Times New Roman" w:hAnsi="Baskerville" w:cs="Times New Roman"/>
          <w:szCs w:val="20"/>
        </w:rPr>
        <w:t>casting</w:t>
      </w:r>
      <w:r w:rsidRPr="003604FF">
        <w:rPr>
          <w:rFonts w:ascii="Baskerville" w:eastAsia="Times New Roman" w:hAnsi="Baskerville" w:cs="Times New Roman"/>
          <w:szCs w:val="20"/>
        </w:rPr>
        <w:t xml:space="preserve"> them as so different that we can </w:t>
      </w:r>
      <w:r w:rsidR="008221A6">
        <w:rPr>
          <w:rFonts w:ascii="Baskerville" w:eastAsia="Times New Roman" w:hAnsi="Baskerville" w:cs="Times New Roman"/>
          <w:szCs w:val="20"/>
        </w:rPr>
        <w:t>feel</w:t>
      </w:r>
      <w:r w:rsidRPr="003604FF">
        <w:rPr>
          <w:rFonts w:ascii="Baskerville" w:eastAsia="Times New Roman" w:hAnsi="Baskerville" w:cs="Times New Roman"/>
          <w:szCs w:val="20"/>
        </w:rPr>
        <w:t xml:space="preserve"> morally justified and righteous about </w:t>
      </w:r>
      <w:r w:rsidR="008221A6">
        <w:rPr>
          <w:rFonts w:ascii="Baskerville" w:eastAsia="Times New Roman" w:hAnsi="Baskerville" w:cs="Times New Roman"/>
          <w:szCs w:val="20"/>
        </w:rPr>
        <w:t>however we choose to respond to them</w:t>
      </w:r>
      <w:r w:rsidRPr="003604FF">
        <w:rPr>
          <w:rFonts w:ascii="Baskerville" w:eastAsia="Times New Roman" w:hAnsi="Baskerville" w:cs="Times New Roman"/>
          <w:szCs w:val="20"/>
        </w:rPr>
        <w:t>.</w:t>
      </w:r>
      <w:r w:rsidR="00671161" w:rsidRPr="003604FF">
        <w:rPr>
          <w:rFonts w:ascii="Baskerville" w:eastAsia="Times New Roman" w:hAnsi="Baskerville" w:cs="Times New Roman"/>
          <w:szCs w:val="20"/>
        </w:rPr>
        <w:t xml:space="preserve"> </w:t>
      </w:r>
      <w:r w:rsidRPr="003604FF">
        <w:rPr>
          <w:rFonts w:ascii="Baskerville" w:eastAsia="Times New Roman" w:hAnsi="Baskerville" w:cs="Times New Roman"/>
          <w:szCs w:val="28"/>
        </w:rPr>
        <w:t>Milburn and Conrad (1996,</w:t>
      </w:r>
      <w:r w:rsidR="00671161" w:rsidRPr="003604FF">
        <w:rPr>
          <w:rFonts w:ascii="Baskerville" w:eastAsia="Times New Roman" w:hAnsi="Baskerville" w:cs="Times New Roman"/>
          <w:szCs w:val="28"/>
        </w:rPr>
        <w:t xml:space="preserve"> </w:t>
      </w:r>
      <w:r w:rsidRPr="003604FF">
        <w:rPr>
          <w:rFonts w:ascii="Baskerville" w:eastAsia="Times New Roman" w:hAnsi="Baskerville" w:cs="Times New Roman"/>
          <w:szCs w:val="28"/>
        </w:rPr>
        <w:t xml:space="preserve">pp. 4-5) </w:t>
      </w:r>
      <w:proofErr w:type="gramStart"/>
      <w:r w:rsidRPr="003604FF">
        <w:rPr>
          <w:rFonts w:ascii="Baskerville" w:eastAsia="Times New Roman" w:hAnsi="Baskerville" w:cs="Times New Roman"/>
          <w:szCs w:val="28"/>
        </w:rPr>
        <w:t>note</w:t>
      </w:r>
      <w:proofErr w:type="gramEnd"/>
      <w:r w:rsidRPr="003604FF">
        <w:rPr>
          <w:rFonts w:ascii="Baskerville" w:eastAsia="Times New Roman" w:hAnsi="Baskerville" w:cs="Times New Roman"/>
          <w:szCs w:val="28"/>
        </w:rPr>
        <w:t xml:space="preserve"> “</w:t>
      </w:r>
      <w:r w:rsidR="00717CBE" w:rsidRPr="003604FF">
        <w:rPr>
          <w:rFonts w:ascii="Baskerville" w:eastAsia="Times New Roman" w:hAnsi="Baskerville" w:cs="Times New Roman"/>
          <w:szCs w:val="28"/>
        </w:rPr>
        <w:t>o</w:t>
      </w:r>
      <w:r w:rsidRPr="003604FF">
        <w:rPr>
          <w:rFonts w:ascii="Baskerville" w:eastAsia="Times New Roman" w:hAnsi="Baskerville" w:cs="Times New Roman"/>
          <w:szCs w:val="28"/>
        </w:rPr>
        <w:t>nce a group has been vilified, “acting out one’s rage against them becomes acceptable and logical” (p. 92).</w:t>
      </w:r>
    </w:p>
    <w:p w:rsidR="00D826FD" w:rsidRPr="003604FF"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 xml:space="preserve">Olsson </w:t>
      </w:r>
      <w:r w:rsidR="00671161" w:rsidRPr="003604FF">
        <w:rPr>
          <w:rFonts w:ascii="Baskerville" w:eastAsia="Times New Roman" w:hAnsi="Baskerville" w:cs="Times New Roman"/>
          <w:szCs w:val="20"/>
        </w:rPr>
        <w:t xml:space="preserve">(1997, pp. 8-9) </w:t>
      </w:r>
      <w:r w:rsidRPr="003604FF">
        <w:rPr>
          <w:rFonts w:ascii="Baskerville" w:eastAsia="Times New Roman" w:hAnsi="Baskerville" w:cs="Times New Roman"/>
          <w:szCs w:val="20"/>
        </w:rPr>
        <w:t xml:space="preserve">and Johnson </w:t>
      </w:r>
      <w:r w:rsidR="00671161" w:rsidRPr="003604FF">
        <w:rPr>
          <w:rFonts w:ascii="Baskerville" w:eastAsia="Times New Roman" w:hAnsi="Baskerville" w:cs="Times New Roman"/>
          <w:szCs w:val="20"/>
        </w:rPr>
        <w:t xml:space="preserve">(2006) </w:t>
      </w:r>
      <w:r w:rsidRPr="003604FF">
        <w:rPr>
          <w:rFonts w:ascii="Baskerville" w:eastAsia="Times New Roman" w:hAnsi="Baskerville" w:cs="Times New Roman"/>
          <w:szCs w:val="20"/>
        </w:rPr>
        <w:t>both point to the strategy of blaming the victim as a key tactic of denial</w:t>
      </w:r>
      <w:r w:rsidR="00717CBE" w:rsidRPr="003604FF">
        <w:rPr>
          <w:rFonts w:ascii="Baskerville" w:eastAsia="Times New Roman" w:hAnsi="Baskerville" w:cs="Times New Roman"/>
          <w:szCs w:val="20"/>
        </w:rPr>
        <w:t xml:space="preserve">, noting </w:t>
      </w:r>
      <w:r w:rsidR="004C5C41" w:rsidRPr="003604FF">
        <w:rPr>
          <w:rFonts w:ascii="Baskerville" w:eastAsia="Times New Roman" w:hAnsi="Baskerville" w:cs="Times New Roman"/>
          <w:szCs w:val="20"/>
        </w:rPr>
        <w:t>how it</w:t>
      </w:r>
      <w:r w:rsidRPr="003604FF">
        <w:rPr>
          <w:rFonts w:ascii="Baskerville" w:eastAsia="Times New Roman" w:hAnsi="Baskerville" w:cs="Times New Roman"/>
          <w:szCs w:val="20"/>
        </w:rPr>
        <w:t xml:space="preserve"> successfully draws attention </w:t>
      </w:r>
      <w:r w:rsidR="00717CBE" w:rsidRPr="003604FF">
        <w:rPr>
          <w:rFonts w:ascii="Baskerville" w:eastAsia="Times New Roman" w:hAnsi="Baskerville" w:cs="Times New Roman"/>
          <w:szCs w:val="20"/>
        </w:rPr>
        <w:t xml:space="preserve">away </w:t>
      </w:r>
      <w:r w:rsidRPr="003604FF">
        <w:rPr>
          <w:rFonts w:ascii="Baskerville" w:eastAsia="Times New Roman" w:hAnsi="Baskerville" w:cs="Times New Roman"/>
          <w:szCs w:val="20"/>
        </w:rPr>
        <w:t xml:space="preserve">from </w:t>
      </w:r>
      <w:r w:rsidR="004C5C41" w:rsidRPr="003604FF">
        <w:rPr>
          <w:rFonts w:ascii="Baskerville" w:eastAsia="Times New Roman" w:hAnsi="Baskerville" w:cs="Times New Roman"/>
          <w:szCs w:val="20"/>
        </w:rPr>
        <w:t>those responsible</w:t>
      </w:r>
      <w:r w:rsidRPr="003604FF">
        <w:rPr>
          <w:rFonts w:ascii="Baskerville" w:eastAsia="Times New Roman" w:hAnsi="Baskerville" w:cs="Times New Roman"/>
          <w:szCs w:val="20"/>
        </w:rPr>
        <w:t>. We saw this in the aftermath of Hurricane Katrina, when the poorest of the poor, majority Black, were blamed by the news media and public for not evacuating before the storm, even though their lack of resources</w:t>
      </w:r>
      <w:r w:rsidR="004C5C41" w:rsidRPr="003604FF">
        <w:rPr>
          <w:rFonts w:ascii="Baskerville" w:eastAsia="Times New Roman" w:hAnsi="Baskerville" w:cs="Times New Roman"/>
          <w:szCs w:val="20"/>
        </w:rPr>
        <w:t>, a legacy of institutionalized racism,</w:t>
      </w:r>
      <w:r w:rsidRPr="003604FF">
        <w:rPr>
          <w:rFonts w:ascii="Baskerville" w:eastAsia="Times New Roman" w:hAnsi="Baskerville" w:cs="Times New Roman"/>
          <w:szCs w:val="20"/>
        </w:rPr>
        <w:t xml:space="preserve"> made it virtually impossible for them to access transportation in order to leave. </w:t>
      </w:r>
    </w:p>
    <w:p w:rsidR="00DF208A" w:rsidRDefault="00D826FD" w:rsidP="008C0CC2">
      <w:pPr>
        <w:tabs>
          <w:tab w:val="left" w:pos="720"/>
        </w:tabs>
        <w:spacing w:line="480" w:lineRule="auto"/>
        <w:rPr>
          <w:rFonts w:ascii="Baskerville" w:eastAsia="Times New Roman" w:hAnsi="Baskerville" w:cs="Times New Roman"/>
          <w:szCs w:val="20"/>
          <w:lang w:bidi="en-US"/>
        </w:rPr>
      </w:pPr>
      <w:r w:rsidRPr="003604FF">
        <w:rPr>
          <w:rFonts w:ascii="Baskerville" w:eastAsia="Times New Roman" w:hAnsi="Baskerville" w:cs="Times New Roman"/>
          <w:szCs w:val="20"/>
          <w:lang w:bidi="en-US"/>
        </w:rPr>
        <w:tab/>
        <w:t xml:space="preserve">American Buddhist </w:t>
      </w:r>
      <w:proofErr w:type="spellStart"/>
      <w:r w:rsidRPr="003604FF">
        <w:rPr>
          <w:rFonts w:ascii="Baskerville" w:eastAsia="Times New Roman" w:hAnsi="Baskerville" w:cs="Times New Roman"/>
          <w:szCs w:val="20"/>
          <w:lang w:bidi="en-US"/>
        </w:rPr>
        <w:t>Pema</w:t>
      </w:r>
      <w:proofErr w:type="spellEnd"/>
      <w:r w:rsidRPr="003604FF">
        <w:rPr>
          <w:rFonts w:ascii="Baskerville" w:eastAsia="Times New Roman" w:hAnsi="Baskerville" w:cs="Times New Roman"/>
          <w:szCs w:val="20"/>
          <w:lang w:bidi="en-US"/>
        </w:rPr>
        <w:t xml:space="preserve"> </w:t>
      </w:r>
      <w:proofErr w:type="spellStart"/>
      <w:r w:rsidRPr="003604FF">
        <w:rPr>
          <w:rFonts w:ascii="Baskerville" w:eastAsia="Times New Roman" w:hAnsi="Baskerville" w:cs="Times New Roman"/>
          <w:szCs w:val="20"/>
          <w:lang w:bidi="en-US"/>
        </w:rPr>
        <w:t>Chödrön</w:t>
      </w:r>
      <w:proofErr w:type="spellEnd"/>
      <w:r w:rsidRPr="003604FF">
        <w:rPr>
          <w:rFonts w:ascii="Baskerville" w:eastAsia="Times New Roman" w:hAnsi="Baskerville" w:cs="Times New Roman"/>
          <w:szCs w:val="20"/>
          <w:lang w:bidi="en-US"/>
        </w:rPr>
        <w:t xml:space="preserve"> (1997, p. 81) </w:t>
      </w:r>
      <w:r w:rsidR="00DB793B">
        <w:rPr>
          <w:rFonts w:ascii="Baskerville" w:eastAsia="Times New Roman" w:hAnsi="Baskerville" w:cs="Times New Roman"/>
          <w:szCs w:val="20"/>
          <w:lang w:bidi="en-US"/>
        </w:rPr>
        <w:t>suggests</w:t>
      </w:r>
      <w:r w:rsidRPr="003604FF">
        <w:rPr>
          <w:rFonts w:ascii="Baskerville" w:eastAsia="Times New Roman" w:hAnsi="Baskerville" w:cs="Times New Roman"/>
          <w:szCs w:val="20"/>
          <w:lang w:bidi="en-US"/>
        </w:rPr>
        <w:t xml:space="preserve"> that we blame others to “protect our hearts” from whatever might be painful, so we can feel better without realizing that we do so not only at the expense of those we blame but our own. </w:t>
      </w:r>
      <w:r w:rsidR="00DB793B">
        <w:rPr>
          <w:rFonts w:ascii="Baskerville" w:eastAsia="Times New Roman" w:hAnsi="Baskerville" w:cs="Times New Roman"/>
          <w:szCs w:val="20"/>
          <w:lang w:bidi="en-US"/>
        </w:rPr>
        <w:t>B</w:t>
      </w:r>
      <w:r w:rsidRPr="003604FF">
        <w:rPr>
          <w:rFonts w:ascii="Baskerville" w:eastAsia="Times New Roman" w:hAnsi="Baskerville" w:cs="Times New Roman"/>
          <w:szCs w:val="20"/>
          <w:lang w:bidi="en-US"/>
        </w:rPr>
        <w:t>lame</w:t>
      </w:r>
      <w:r w:rsidR="00030E97">
        <w:rPr>
          <w:rFonts w:ascii="Baskerville" w:eastAsia="Times New Roman" w:hAnsi="Baskerville" w:cs="Times New Roman"/>
          <w:szCs w:val="20"/>
          <w:lang w:bidi="en-US"/>
        </w:rPr>
        <w:t>, she says,</w:t>
      </w:r>
      <w:r w:rsidRPr="003604FF">
        <w:rPr>
          <w:rFonts w:ascii="Baskerville" w:eastAsia="Times New Roman" w:hAnsi="Baskerville" w:cs="Times New Roman"/>
          <w:szCs w:val="20"/>
          <w:lang w:bidi="en-US"/>
        </w:rPr>
        <w:t xml:space="preserve"> “keeps us from communicating genuinely with others, and we fortify it with our concepts</w:t>
      </w:r>
      <w:r w:rsidR="00DB793B">
        <w:rPr>
          <w:rFonts w:ascii="Baskerville" w:eastAsia="Times New Roman" w:hAnsi="Baskerville" w:cs="Times New Roman"/>
          <w:szCs w:val="20"/>
          <w:lang w:bidi="en-US"/>
        </w:rPr>
        <w:t xml:space="preserve"> of who’s right and who’s wrong,</w:t>
      </w:r>
      <w:r w:rsidRPr="003604FF">
        <w:rPr>
          <w:rFonts w:ascii="Baskerville" w:eastAsia="Times New Roman" w:hAnsi="Baskerville" w:cs="Times New Roman"/>
          <w:szCs w:val="20"/>
          <w:lang w:bidi="en-US"/>
        </w:rPr>
        <w:t>” essentially attack</w:t>
      </w:r>
      <w:r w:rsidR="00DB793B">
        <w:rPr>
          <w:rFonts w:ascii="Baskerville" w:eastAsia="Times New Roman" w:hAnsi="Baskerville" w:cs="Times New Roman"/>
          <w:szCs w:val="20"/>
          <w:lang w:bidi="en-US"/>
        </w:rPr>
        <w:t>ing</w:t>
      </w:r>
      <w:r w:rsidRPr="003604FF">
        <w:rPr>
          <w:rFonts w:ascii="Baskerville" w:eastAsia="Times New Roman" w:hAnsi="Baskerville" w:cs="Times New Roman"/>
          <w:szCs w:val="20"/>
          <w:lang w:bidi="en-US"/>
        </w:rPr>
        <w:t xml:space="preserve"> that which we fear in the belief that doing so makes us safe, </w:t>
      </w:r>
      <w:r w:rsidR="00802A32" w:rsidRPr="003604FF">
        <w:rPr>
          <w:rFonts w:ascii="Baskerville" w:eastAsia="Times New Roman" w:hAnsi="Baskerville" w:cs="Times New Roman"/>
          <w:szCs w:val="20"/>
          <w:lang w:bidi="en-US"/>
        </w:rPr>
        <w:t>more “solid,” more “right”</w:t>
      </w:r>
      <w:r w:rsidRPr="003604FF">
        <w:rPr>
          <w:rFonts w:ascii="Baskerville" w:eastAsia="Times New Roman" w:hAnsi="Baskerville" w:cs="Times New Roman"/>
          <w:szCs w:val="20"/>
          <w:lang w:bidi="en-US"/>
        </w:rPr>
        <w:t>.</w:t>
      </w:r>
    </w:p>
    <w:p w:rsidR="008221A6" w:rsidRDefault="00DF208A" w:rsidP="008C0CC2">
      <w:pPr>
        <w:tabs>
          <w:tab w:val="left" w:pos="720"/>
        </w:tabs>
        <w:spacing w:line="480" w:lineRule="auto"/>
        <w:rPr>
          <w:rFonts w:ascii="Baskerville" w:eastAsia="Times New Roman" w:hAnsi="Baskerville" w:cs="Times New Roman"/>
          <w:szCs w:val="20"/>
          <w:lang w:bidi="en-US"/>
        </w:rPr>
      </w:pPr>
      <w:r>
        <w:rPr>
          <w:rFonts w:ascii="Baskerville" w:eastAsia="Times New Roman" w:hAnsi="Baskerville" w:cs="Times New Roman"/>
          <w:szCs w:val="20"/>
          <w:lang w:bidi="en-US"/>
        </w:rPr>
        <w:tab/>
      </w:r>
      <w:r w:rsidR="00506D79">
        <w:rPr>
          <w:rFonts w:ascii="Baskerville" w:eastAsia="Times New Roman" w:hAnsi="Baskerville" w:cs="Times New Roman"/>
          <w:szCs w:val="20"/>
          <w:lang w:bidi="en-US"/>
        </w:rPr>
        <w:t>I recently taught on a campus where</w:t>
      </w:r>
      <w:r w:rsidR="008221A6">
        <w:rPr>
          <w:rFonts w:ascii="Baskerville" w:eastAsia="Times New Roman" w:hAnsi="Baskerville" w:cs="Times New Roman"/>
          <w:szCs w:val="20"/>
          <w:lang w:bidi="en-US"/>
        </w:rPr>
        <w:t xml:space="preserve"> most of the students participated in the sorority and fraternity system</w:t>
      </w:r>
      <w:r w:rsidR="00030E97">
        <w:rPr>
          <w:rFonts w:ascii="Baskerville" w:eastAsia="Times New Roman" w:hAnsi="Baskerville" w:cs="Times New Roman"/>
          <w:szCs w:val="20"/>
          <w:lang w:bidi="en-US"/>
        </w:rPr>
        <w:t xml:space="preserve"> central to campus culture</w:t>
      </w:r>
      <w:r w:rsidR="008221A6">
        <w:rPr>
          <w:rFonts w:ascii="Baskerville" w:eastAsia="Times New Roman" w:hAnsi="Baskerville" w:cs="Times New Roman"/>
          <w:szCs w:val="20"/>
          <w:lang w:bidi="en-US"/>
        </w:rPr>
        <w:t xml:space="preserve">. One </w:t>
      </w:r>
      <w:r w:rsidR="00C3494A">
        <w:rPr>
          <w:rFonts w:ascii="Baskerville" w:eastAsia="Times New Roman" w:hAnsi="Baskerville" w:cs="Times New Roman"/>
          <w:szCs w:val="20"/>
          <w:lang w:bidi="en-US"/>
        </w:rPr>
        <w:t>student spoke up about her</w:t>
      </w:r>
      <w:r w:rsidR="008221A6">
        <w:rPr>
          <w:rFonts w:ascii="Baskerville" w:eastAsia="Times New Roman" w:hAnsi="Baskerville" w:cs="Times New Roman"/>
          <w:szCs w:val="20"/>
          <w:lang w:bidi="en-US"/>
        </w:rPr>
        <w:t xml:space="preserve"> inability to pledge a sorority because of the expense. Another </w:t>
      </w:r>
      <w:r w:rsidR="00F74FBD">
        <w:rPr>
          <w:rFonts w:ascii="Baskerville" w:eastAsia="Times New Roman" w:hAnsi="Baskerville" w:cs="Times New Roman"/>
          <w:szCs w:val="20"/>
          <w:lang w:bidi="en-US"/>
        </w:rPr>
        <w:t>immediately cut her off,</w:t>
      </w:r>
      <w:r w:rsidR="008221A6">
        <w:rPr>
          <w:rFonts w:ascii="Baskerville" w:eastAsia="Times New Roman" w:hAnsi="Baskerville" w:cs="Times New Roman"/>
          <w:szCs w:val="20"/>
          <w:lang w:bidi="en-US"/>
        </w:rPr>
        <w:t xml:space="preserve"> </w:t>
      </w:r>
      <w:proofErr w:type="gramStart"/>
      <w:r w:rsidR="008221A6">
        <w:rPr>
          <w:rFonts w:ascii="Baskerville" w:eastAsia="Times New Roman" w:hAnsi="Baskerville" w:cs="Times New Roman"/>
          <w:szCs w:val="20"/>
          <w:lang w:bidi="en-US"/>
        </w:rPr>
        <w:t>saying</w:t>
      </w:r>
      <w:proofErr w:type="gramEnd"/>
      <w:r w:rsidR="008221A6">
        <w:rPr>
          <w:rFonts w:ascii="Baskerville" w:eastAsia="Times New Roman" w:hAnsi="Baskerville" w:cs="Times New Roman"/>
          <w:szCs w:val="20"/>
          <w:lang w:bidi="en-US"/>
        </w:rPr>
        <w:t xml:space="preserve"> “that’s</w:t>
      </w:r>
      <w:r w:rsidR="00F74FBD">
        <w:rPr>
          <w:rFonts w:ascii="Baskerville" w:eastAsia="Times New Roman" w:hAnsi="Baskerville" w:cs="Times New Roman"/>
          <w:szCs w:val="20"/>
          <w:lang w:bidi="en-US"/>
        </w:rPr>
        <w:t xml:space="preserve"> not true, we have scholarships</w:t>
      </w:r>
      <w:r w:rsidR="008221A6">
        <w:rPr>
          <w:rFonts w:ascii="Baskerville" w:eastAsia="Times New Roman" w:hAnsi="Baskerville" w:cs="Times New Roman"/>
          <w:szCs w:val="20"/>
          <w:lang w:bidi="en-US"/>
        </w:rPr>
        <w:t xml:space="preserve">” </w:t>
      </w:r>
      <w:r w:rsidR="00F74FBD">
        <w:rPr>
          <w:rFonts w:ascii="Baskerville" w:eastAsia="Times New Roman" w:hAnsi="Baskerville" w:cs="Times New Roman"/>
          <w:szCs w:val="20"/>
          <w:lang w:bidi="en-US"/>
        </w:rPr>
        <w:t>in</w:t>
      </w:r>
      <w:r w:rsidR="00415EC4">
        <w:rPr>
          <w:rFonts w:ascii="Baskerville" w:eastAsia="Times New Roman" w:hAnsi="Baskerville" w:cs="Times New Roman"/>
          <w:szCs w:val="20"/>
          <w:lang w:bidi="en-US"/>
        </w:rPr>
        <w:t xml:space="preserve"> an abrupt denial of her classmate’s stated reality, one which placed the blame on</w:t>
      </w:r>
      <w:r w:rsidR="008221A6">
        <w:rPr>
          <w:rFonts w:ascii="Baskerville" w:eastAsia="Times New Roman" w:hAnsi="Baskerville" w:cs="Times New Roman"/>
          <w:szCs w:val="20"/>
          <w:lang w:bidi="en-US"/>
        </w:rPr>
        <w:t xml:space="preserve"> the student having fewer resources. This is how easily and quickly we blame the victim, in a quick </w:t>
      </w:r>
      <w:r w:rsidR="00415EC4">
        <w:rPr>
          <w:rFonts w:ascii="Baskerville" w:eastAsia="Times New Roman" w:hAnsi="Baskerville" w:cs="Times New Roman"/>
          <w:szCs w:val="20"/>
          <w:lang w:bidi="en-US"/>
        </w:rPr>
        <w:t>repudiation</w:t>
      </w:r>
      <w:r w:rsidR="008221A6">
        <w:rPr>
          <w:rFonts w:ascii="Baskerville" w:eastAsia="Times New Roman" w:hAnsi="Baskerville" w:cs="Times New Roman"/>
          <w:szCs w:val="20"/>
          <w:lang w:bidi="en-US"/>
        </w:rPr>
        <w:t xml:space="preserve"> of a story, an inability to inquire about the lived experience of the other, and the imm</w:t>
      </w:r>
      <w:r w:rsidR="002B743D">
        <w:rPr>
          <w:rFonts w:ascii="Baskerville" w:eastAsia="Times New Roman" w:hAnsi="Baskerville" w:cs="Times New Roman"/>
          <w:szCs w:val="20"/>
          <w:lang w:bidi="en-US"/>
        </w:rPr>
        <w:t>ediate justification of our privilege</w:t>
      </w:r>
      <w:r w:rsidR="008221A6">
        <w:rPr>
          <w:rFonts w:ascii="Baskerville" w:eastAsia="Times New Roman" w:hAnsi="Baskerville" w:cs="Times New Roman"/>
          <w:szCs w:val="20"/>
          <w:lang w:bidi="en-US"/>
        </w:rPr>
        <w:t>.</w:t>
      </w:r>
    </w:p>
    <w:p w:rsidR="001A6868" w:rsidRDefault="008221A6" w:rsidP="008C0CC2">
      <w:pPr>
        <w:tabs>
          <w:tab w:val="left" w:pos="720"/>
        </w:tabs>
        <w:spacing w:line="480" w:lineRule="auto"/>
        <w:rPr>
          <w:rFonts w:ascii="Baskerville" w:eastAsia="Times New Roman" w:hAnsi="Baskerville" w:cs="Times New Roman"/>
          <w:szCs w:val="20"/>
          <w:lang w:bidi="en-US"/>
        </w:rPr>
      </w:pPr>
      <w:r>
        <w:rPr>
          <w:rFonts w:ascii="Baskerville" w:eastAsia="Times New Roman" w:hAnsi="Baskerville" w:cs="Times New Roman"/>
          <w:szCs w:val="20"/>
          <w:lang w:bidi="en-US"/>
        </w:rPr>
        <w:tab/>
      </w:r>
      <w:r w:rsidR="00E00AEE">
        <w:rPr>
          <w:rFonts w:ascii="Baskerville" w:eastAsia="Times New Roman" w:hAnsi="Baskerville" w:cs="Times New Roman"/>
          <w:szCs w:val="20"/>
          <w:lang w:bidi="en-US"/>
        </w:rPr>
        <w:t xml:space="preserve">Blaming the victim shows up most strongly in student assumptions that people are poor because they don’t work hard, </w:t>
      </w:r>
      <w:r w:rsidR="002B743D">
        <w:rPr>
          <w:rFonts w:ascii="Baskerville" w:eastAsia="Times New Roman" w:hAnsi="Baskerville" w:cs="Times New Roman"/>
          <w:szCs w:val="20"/>
          <w:lang w:bidi="en-US"/>
        </w:rPr>
        <w:t>lack</w:t>
      </w:r>
      <w:r w:rsidR="00506D79">
        <w:rPr>
          <w:rFonts w:ascii="Baskerville" w:eastAsia="Times New Roman" w:hAnsi="Baskerville" w:cs="Times New Roman"/>
          <w:szCs w:val="20"/>
          <w:lang w:bidi="en-US"/>
        </w:rPr>
        <w:t xml:space="preserve"> a strong work ethic </w:t>
      </w:r>
      <w:r w:rsidR="00E00AEE">
        <w:rPr>
          <w:rFonts w:ascii="Baskerville" w:eastAsia="Times New Roman" w:hAnsi="Baskerville" w:cs="Times New Roman"/>
          <w:szCs w:val="20"/>
          <w:lang w:bidi="en-US"/>
        </w:rPr>
        <w:t>or</w:t>
      </w:r>
      <w:r w:rsidR="00506D79">
        <w:rPr>
          <w:rFonts w:ascii="Baskerville" w:eastAsia="Times New Roman" w:hAnsi="Baskerville" w:cs="Times New Roman"/>
          <w:szCs w:val="20"/>
          <w:lang w:bidi="en-US"/>
        </w:rPr>
        <w:t>,</w:t>
      </w:r>
      <w:r w:rsidR="00E00AEE">
        <w:rPr>
          <w:rFonts w:ascii="Baskerville" w:eastAsia="Times New Roman" w:hAnsi="Baskerville" w:cs="Times New Roman"/>
          <w:szCs w:val="20"/>
          <w:lang w:bidi="en-US"/>
        </w:rPr>
        <w:t xml:space="preserve"> </w:t>
      </w:r>
      <w:r w:rsidR="00506D79">
        <w:rPr>
          <w:rFonts w:ascii="Baskerville" w:eastAsia="Times New Roman" w:hAnsi="Baskerville" w:cs="Times New Roman"/>
          <w:szCs w:val="20"/>
          <w:lang w:bidi="en-US"/>
        </w:rPr>
        <w:t>as</w:t>
      </w:r>
      <w:r w:rsidR="00E00AEE">
        <w:rPr>
          <w:rFonts w:ascii="Baskerville" w:eastAsia="Times New Roman" w:hAnsi="Baskerville" w:cs="Times New Roman"/>
          <w:szCs w:val="20"/>
          <w:lang w:bidi="en-US"/>
        </w:rPr>
        <w:t xml:space="preserve"> in the st</w:t>
      </w:r>
      <w:r w:rsidR="002B743D">
        <w:rPr>
          <w:rFonts w:ascii="Baskerville" w:eastAsia="Times New Roman" w:hAnsi="Baskerville" w:cs="Times New Roman"/>
          <w:szCs w:val="20"/>
          <w:lang w:bidi="en-US"/>
        </w:rPr>
        <w:t>ory above, don’t take advantage</w:t>
      </w:r>
      <w:r w:rsidR="00E00AEE">
        <w:rPr>
          <w:rFonts w:ascii="Baskerville" w:eastAsia="Times New Roman" w:hAnsi="Baskerville" w:cs="Times New Roman"/>
          <w:szCs w:val="20"/>
          <w:lang w:bidi="en-US"/>
        </w:rPr>
        <w:t xml:space="preserve"> of opportunities. </w:t>
      </w:r>
      <w:r w:rsidR="00DF208A">
        <w:rPr>
          <w:rFonts w:ascii="Baskerville" w:eastAsia="Times New Roman" w:hAnsi="Baskerville" w:cs="Times New Roman"/>
          <w:szCs w:val="20"/>
          <w:lang w:bidi="en-US"/>
        </w:rPr>
        <w:t xml:space="preserve">It </w:t>
      </w:r>
      <w:r>
        <w:rPr>
          <w:rFonts w:ascii="Baskerville" w:eastAsia="Times New Roman" w:hAnsi="Baskerville" w:cs="Times New Roman"/>
          <w:szCs w:val="20"/>
          <w:lang w:bidi="en-US"/>
        </w:rPr>
        <w:t xml:space="preserve">also </w:t>
      </w:r>
      <w:r w:rsidR="00DF208A">
        <w:rPr>
          <w:rFonts w:ascii="Baskerville" w:eastAsia="Times New Roman" w:hAnsi="Baskerville" w:cs="Times New Roman"/>
          <w:szCs w:val="20"/>
          <w:lang w:bidi="en-US"/>
        </w:rPr>
        <w:t xml:space="preserve">shows up in students’ </w:t>
      </w:r>
      <w:r w:rsidR="001A6868">
        <w:rPr>
          <w:rFonts w:ascii="Baskerville" w:eastAsia="Times New Roman" w:hAnsi="Baskerville" w:cs="Times New Roman"/>
          <w:szCs w:val="20"/>
          <w:lang w:bidi="en-US"/>
        </w:rPr>
        <w:t xml:space="preserve">beliefs that Black and Brown students score lower on tests and perform </w:t>
      </w:r>
      <w:r w:rsidR="002B743D">
        <w:rPr>
          <w:rFonts w:ascii="Baskerville" w:eastAsia="Times New Roman" w:hAnsi="Baskerville" w:cs="Times New Roman"/>
          <w:szCs w:val="20"/>
          <w:lang w:bidi="en-US"/>
        </w:rPr>
        <w:t>poorly</w:t>
      </w:r>
      <w:r w:rsidR="001A6868">
        <w:rPr>
          <w:rFonts w:ascii="Baskerville" w:eastAsia="Times New Roman" w:hAnsi="Baskerville" w:cs="Times New Roman"/>
          <w:szCs w:val="20"/>
          <w:lang w:bidi="en-US"/>
        </w:rPr>
        <w:t xml:space="preserve"> in classrooms because the</w:t>
      </w:r>
      <w:r w:rsidR="002B743D">
        <w:rPr>
          <w:rFonts w:ascii="Baskerville" w:eastAsia="Times New Roman" w:hAnsi="Baskerville" w:cs="Times New Roman"/>
          <w:szCs w:val="20"/>
          <w:lang w:bidi="en-US"/>
        </w:rPr>
        <w:t xml:space="preserve">y don’t apply themselves, which, </w:t>
      </w:r>
      <w:r w:rsidR="00B90680">
        <w:rPr>
          <w:rFonts w:ascii="Baskerville" w:eastAsia="Times New Roman" w:hAnsi="Baskerville" w:cs="Times New Roman"/>
          <w:szCs w:val="20"/>
          <w:lang w:bidi="en-US"/>
        </w:rPr>
        <w:t>the cultural</w:t>
      </w:r>
      <w:r w:rsidR="002B743D">
        <w:rPr>
          <w:rFonts w:ascii="Baskerville" w:eastAsia="Times New Roman" w:hAnsi="Baskerville" w:cs="Times New Roman"/>
          <w:szCs w:val="20"/>
          <w:lang w:bidi="en-US"/>
        </w:rPr>
        <w:t xml:space="preserve"> story goes, </w:t>
      </w:r>
      <w:r w:rsidR="001A6868">
        <w:rPr>
          <w:rFonts w:ascii="Baskerville" w:eastAsia="Times New Roman" w:hAnsi="Baskerville" w:cs="Times New Roman"/>
          <w:szCs w:val="20"/>
          <w:lang w:bidi="en-US"/>
        </w:rPr>
        <w:t>is a consequence of families and communities who don’t care about their own.</w:t>
      </w:r>
    </w:p>
    <w:p w:rsidR="00E00AEE" w:rsidRDefault="001A6868" w:rsidP="008C0CC2">
      <w:pPr>
        <w:tabs>
          <w:tab w:val="left" w:pos="720"/>
        </w:tabs>
        <w:spacing w:line="480" w:lineRule="auto"/>
        <w:rPr>
          <w:rFonts w:ascii="Baskerville" w:eastAsia="Times New Roman" w:hAnsi="Baskerville" w:cs="Times New Roman"/>
          <w:szCs w:val="20"/>
          <w:lang w:bidi="en-US"/>
        </w:rPr>
      </w:pPr>
      <w:r>
        <w:rPr>
          <w:rFonts w:ascii="Baskerville" w:eastAsia="Times New Roman" w:hAnsi="Baskerville" w:cs="Times New Roman"/>
          <w:szCs w:val="20"/>
          <w:lang w:bidi="en-US"/>
        </w:rPr>
        <w:tab/>
      </w:r>
      <w:r w:rsidR="008221A6">
        <w:rPr>
          <w:rFonts w:ascii="Baskerville" w:eastAsia="Times New Roman" w:hAnsi="Baskerville" w:cs="Times New Roman"/>
          <w:szCs w:val="20"/>
          <w:lang w:bidi="en-US"/>
        </w:rPr>
        <w:t xml:space="preserve">These assumptions are essentially a reflection of the dominant culture’s rhetoric about everyone’s equal opportunity to “pull </w:t>
      </w:r>
      <w:proofErr w:type="gramStart"/>
      <w:r w:rsidR="008221A6">
        <w:rPr>
          <w:rFonts w:ascii="Baskerville" w:eastAsia="Times New Roman" w:hAnsi="Baskerville" w:cs="Times New Roman"/>
          <w:szCs w:val="20"/>
          <w:lang w:bidi="en-US"/>
        </w:rPr>
        <w:t>ourselves</w:t>
      </w:r>
      <w:proofErr w:type="gramEnd"/>
      <w:r w:rsidR="008221A6">
        <w:rPr>
          <w:rFonts w:ascii="Baskerville" w:eastAsia="Times New Roman" w:hAnsi="Baskerville" w:cs="Times New Roman"/>
          <w:szCs w:val="20"/>
          <w:lang w:bidi="en-US"/>
        </w:rPr>
        <w:t xml:space="preserve"> up by our bootstraps” (</w:t>
      </w:r>
      <w:proofErr w:type="spellStart"/>
      <w:r w:rsidR="008221A6">
        <w:rPr>
          <w:rFonts w:ascii="Baskerville" w:eastAsia="Times New Roman" w:hAnsi="Baskerville" w:cs="Times New Roman"/>
          <w:szCs w:val="20"/>
          <w:lang w:bidi="en-US"/>
        </w:rPr>
        <w:t>olsson</w:t>
      </w:r>
      <w:proofErr w:type="spellEnd"/>
      <w:r w:rsidR="008221A6">
        <w:rPr>
          <w:rFonts w:ascii="Baskerville" w:eastAsia="Times New Roman" w:hAnsi="Baskerville" w:cs="Times New Roman"/>
          <w:szCs w:val="20"/>
          <w:lang w:bidi="en-US"/>
        </w:rPr>
        <w:t xml:space="preserve">, </w:t>
      </w:r>
      <w:r w:rsidR="002B743D">
        <w:rPr>
          <w:rFonts w:ascii="Baskerville" w:eastAsia="Times New Roman" w:hAnsi="Baskerville" w:cs="Times New Roman"/>
          <w:szCs w:val="20"/>
          <w:lang w:bidi="en-US"/>
        </w:rPr>
        <w:t>1997</w:t>
      </w:r>
      <w:r w:rsidR="008221A6">
        <w:rPr>
          <w:rFonts w:ascii="Baskerville" w:eastAsia="Times New Roman" w:hAnsi="Baskerville" w:cs="Times New Roman"/>
          <w:szCs w:val="20"/>
          <w:lang w:bidi="en-US"/>
        </w:rPr>
        <w:t xml:space="preserve">) so that any failure to succeed is attributed to lack of will. </w:t>
      </w:r>
      <w:r w:rsidR="00A67672">
        <w:rPr>
          <w:rFonts w:ascii="Baskerville" w:eastAsia="Times New Roman" w:hAnsi="Baskerville" w:cs="Times New Roman"/>
          <w:szCs w:val="20"/>
          <w:lang w:bidi="en-US"/>
        </w:rPr>
        <w:t>As such, blaming the victim is essentially the flip side of rationalized entitlement and addressing it requires “unpacking” the ways in which whiteness and wealth are constructed as</w:t>
      </w:r>
      <w:r w:rsidR="002B743D">
        <w:rPr>
          <w:rFonts w:ascii="Baskerville" w:eastAsia="Times New Roman" w:hAnsi="Baskerville" w:cs="Times New Roman"/>
          <w:szCs w:val="20"/>
          <w:lang w:bidi="en-US"/>
        </w:rPr>
        <w:t xml:space="preserve"> redemptive and</w:t>
      </w:r>
      <w:r w:rsidR="00A67672">
        <w:rPr>
          <w:rFonts w:ascii="Baskerville" w:eastAsia="Times New Roman" w:hAnsi="Baskerville" w:cs="Times New Roman"/>
          <w:szCs w:val="20"/>
          <w:lang w:bidi="en-US"/>
        </w:rPr>
        <w:t xml:space="preserve"> “good” while Black, Brown, and poor are characterized as “bad” and </w:t>
      </w:r>
      <w:r w:rsidR="007F5907">
        <w:rPr>
          <w:rFonts w:ascii="Baskerville" w:eastAsia="Times New Roman" w:hAnsi="Baskerville" w:cs="Times New Roman"/>
          <w:szCs w:val="20"/>
          <w:lang w:bidi="en-US"/>
        </w:rPr>
        <w:t>blameworthy.</w:t>
      </w:r>
    </w:p>
    <w:p w:rsidR="00DB5085" w:rsidRPr="001F08ED" w:rsidRDefault="007F5907" w:rsidP="001F08ED">
      <w:pPr>
        <w:tabs>
          <w:tab w:val="left" w:pos="720"/>
        </w:tabs>
        <w:spacing w:line="480" w:lineRule="auto"/>
        <w:rPr>
          <w:rFonts w:ascii="Baskerville" w:eastAsia="Times New Roman" w:hAnsi="Baskerville" w:cs="Times New Roman"/>
          <w:szCs w:val="20"/>
          <w:lang w:bidi="en-US"/>
        </w:rPr>
      </w:pPr>
      <w:r w:rsidRPr="001F08ED">
        <w:rPr>
          <w:rFonts w:ascii="Baskerville" w:eastAsia="Times New Roman" w:hAnsi="Baskerville" w:cs="Times New Roman"/>
          <w:szCs w:val="20"/>
          <w:lang w:bidi="en-US"/>
        </w:rPr>
        <w:tab/>
        <w:t>One</w:t>
      </w:r>
      <w:r w:rsidR="00D826FD" w:rsidRPr="001F08ED">
        <w:rPr>
          <w:rFonts w:ascii="Baskerville" w:eastAsia="Times New Roman" w:hAnsi="Baskerville" w:cs="Times New Roman"/>
          <w:szCs w:val="20"/>
          <w:lang w:bidi="en-US"/>
        </w:rPr>
        <w:t xml:space="preserve"> way to address this </w:t>
      </w:r>
      <w:r w:rsidR="00DB5085" w:rsidRPr="001F08ED">
        <w:rPr>
          <w:rFonts w:ascii="Baskerville" w:eastAsia="Times New Roman" w:hAnsi="Baskerville" w:cs="Times New Roman"/>
          <w:szCs w:val="20"/>
          <w:lang w:bidi="en-US"/>
        </w:rPr>
        <w:t>socialized</w:t>
      </w:r>
      <w:r w:rsidR="00D826FD" w:rsidRPr="001F08ED">
        <w:rPr>
          <w:rFonts w:ascii="Baskerville" w:eastAsia="Times New Roman" w:hAnsi="Baskerville" w:cs="Times New Roman"/>
          <w:szCs w:val="20"/>
          <w:lang w:bidi="en-US"/>
        </w:rPr>
        <w:t xml:space="preserve"> tendency </w:t>
      </w:r>
      <w:r w:rsidR="00DB5085" w:rsidRPr="001F08ED">
        <w:rPr>
          <w:rFonts w:ascii="Baskerville" w:eastAsia="Times New Roman" w:hAnsi="Baskerville" w:cs="Times New Roman"/>
          <w:szCs w:val="20"/>
          <w:lang w:bidi="en-US"/>
        </w:rPr>
        <w:t>to blame those on the receiving end of oppression is</w:t>
      </w:r>
      <w:r w:rsidR="00D826FD" w:rsidRPr="001F08ED">
        <w:rPr>
          <w:rFonts w:ascii="Baskerville" w:eastAsia="Times New Roman" w:hAnsi="Baskerville" w:cs="Times New Roman"/>
          <w:szCs w:val="20"/>
          <w:lang w:bidi="en-US"/>
        </w:rPr>
        <w:t xml:space="preserve"> to </w:t>
      </w:r>
      <w:r w:rsidR="00FF23AE" w:rsidRPr="001F08ED">
        <w:rPr>
          <w:rFonts w:ascii="Baskerville" w:eastAsia="Times New Roman" w:hAnsi="Baskerville" w:cs="Times New Roman"/>
          <w:szCs w:val="20"/>
          <w:lang w:bidi="en-US"/>
        </w:rPr>
        <w:t xml:space="preserve">pierce </w:t>
      </w:r>
      <w:r w:rsidR="002B743D" w:rsidRPr="001F08ED">
        <w:rPr>
          <w:rFonts w:ascii="Baskerville" w:eastAsia="Times New Roman" w:hAnsi="Baskerville" w:cs="Times New Roman"/>
          <w:szCs w:val="20"/>
          <w:lang w:bidi="en-US"/>
        </w:rPr>
        <w:t>this</w:t>
      </w:r>
      <w:r w:rsidR="00FF23AE" w:rsidRPr="001F08ED">
        <w:rPr>
          <w:rFonts w:ascii="Baskerville" w:eastAsia="Times New Roman" w:hAnsi="Baskerville" w:cs="Times New Roman"/>
          <w:szCs w:val="20"/>
          <w:lang w:bidi="en-US"/>
        </w:rPr>
        <w:t xml:space="preserve"> generalized “</w:t>
      </w:r>
      <w:proofErr w:type="spellStart"/>
      <w:r w:rsidR="00FF23AE" w:rsidRPr="001F08ED">
        <w:rPr>
          <w:rFonts w:ascii="Baskerville" w:eastAsia="Times New Roman" w:hAnsi="Baskerville" w:cs="Times New Roman"/>
          <w:szCs w:val="20"/>
          <w:lang w:bidi="en-US"/>
        </w:rPr>
        <w:t>othering</w:t>
      </w:r>
      <w:proofErr w:type="spellEnd"/>
      <w:r w:rsidR="00DB5085" w:rsidRPr="001F08ED">
        <w:rPr>
          <w:rFonts w:ascii="Baskerville" w:eastAsia="Times New Roman" w:hAnsi="Baskerville" w:cs="Times New Roman"/>
          <w:szCs w:val="20"/>
          <w:lang w:bidi="en-US"/>
        </w:rPr>
        <w:t>.</w:t>
      </w:r>
      <w:r w:rsidR="00FF23AE" w:rsidRPr="001F08ED">
        <w:rPr>
          <w:rFonts w:ascii="Baskerville" w:eastAsia="Times New Roman" w:hAnsi="Baskerville" w:cs="Times New Roman"/>
          <w:szCs w:val="20"/>
          <w:lang w:bidi="en-US"/>
        </w:rPr>
        <w:t>”</w:t>
      </w:r>
      <w:r w:rsidR="00D826FD" w:rsidRPr="001F08ED">
        <w:rPr>
          <w:rFonts w:ascii="Baskerville" w:eastAsia="Times New Roman" w:hAnsi="Baskerville" w:cs="Times New Roman"/>
          <w:szCs w:val="20"/>
          <w:lang w:bidi="en-US"/>
        </w:rPr>
        <w:t xml:space="preserve"> Using film, YouTube clips, first person accounts, guest speakers, and story telling, I </w:t>
      </w:r>
      <w:r w:rsidR="002B477E" w:rsidRPr="001F08ED">
        <w:rPr>
          <w:rFonts w:ascii="Baskerville" w:eastAsia="Times New Roman" w:hAnsi="Baskerville" w:cs="Times New Roman"/>
          <w:szCs w:val="20"/>
          <w:lang w:bidi="en-US"/>
        </w:rPr>
        <w:t>provide opportunities for</w:t>
      </w:r>
      <w:r w:rsidR="00D826FD" w:rsidRPr="001F08ED">
        <w:rPr>
          <w:rFonts w:ascii="Baskerville" w:eastAsia="Times New Roman" w:hAnsi="Baskerville" w:cs="Times New Roman"/>
          <w:szCs w:val="20"/>
          <w:lang w:bidi="en-US"/>
        </w:rPr>
        <w:t xml:space="preserve"> students </w:t>
      </w:r>
      <w:r w:rsidR="002B477E" w:rsidRPr="001F08ED">
        <w:rPr>
          <w:rFonts w:ascii="Baskerville" w:eastAsia="Times New Roman" w:hAnsi="Baskerville" w:cs="Times New Roman"/>
          <w:szCs w:val="20"/>
          <w:lang w:bidi="en-US"/>
        </w:rPr>
        <w:t xml:space="preserve">to </w:t>
      </w:r>
      <w:r w:rsidR="00D826FD" w:rsidRPr="001F08ED">
        <w:rPr>
          <w:rFonts w:ascii="Baskerville" w:eastAsia="Times New Roman" w:hAnsi="Baskerville" w:cs="Times New Roman"/>
          <w:szCs w:val="20"/>
          <w:lang w:bidi="en-US"/>
        </w:rPr>
        <w:t xml:space="preserve">hear the complex and rich narratives of people targeted by oppression. </w:t>
      </w:r>
      <w:r w:rsidRPr="001F08ED">
        <w:rPr>
          <w:rFonts w:ascii="Baskerville" w:eastAsia="Times New Roman" w:hAnsi="Baskerville" w:cs="Times New Roman"/>
          <w:szCs w:val="20"/>
          <w:lang w:bidi="en-US"/>
        </w:rPr>
        <w:t xml:space="preserve">One of the most effective tools I’ve found for helping students rethink their assumption that poverty is a choice is to show </w:t>
      </w:r>
      <w:r w:rsidR="00506D79" w:rsidRPr="001F08ED">
        <w:rPr>
          <w:rFonts w:ascii="Baskerville" w:eastAsia="Times New Roman" w:hAnsi="Baskerville" w:cs="Times New Roman"/>
          <w:szCs w:val="20"/>
          <w:lang w:bidi="en-US"/>
        </w:rPr>
        <w:t xml:space="preserve">a clip of </w:t>
      </w:r>
      <w:r w:rsidRPr="001F08ED">
        <w:rPr>
          <w:rFonts w:ascii="Baskerville" w:eastAsia="Times New Roman" w:hAnsi="Baskerville" w:cs="Times New Roman"/>
          <w:szCs w:val="20"/>
          <w:lang w:bidi="en-US"/>
        </w:rPr>
        <w:t>white filmmaker Morgan Spurlock’s (</w:t>
      </w:r>
      <w:r w:rsidR="00B90680" w:rsidRPr="001F08ED">
        <w:rPr>
          <w:rFonts w:ascii="Baskerville" w:eastAsia="Times New Roman" w:hAnsi="Baskerville" w:cs="Times New Roman"/>
          <w:szCs w:val="20"/>
          <w:lang w:bidi="en-US"/>
        </w:rPr>
        <w:t>2006</w:t>
      </w:r>
      <w:r w:rsidRPr="001F08ED">
        <w:rPr>
          <w:rFonts w:ascii="Baskerville" w:eastAsia="Times New Roman" w:hAnsi="Baskerville" w:cs="Times New Roman"/>
          <w:szCs w:val="20"/>
          <w:lang w:bidi="en-US"/>
        </w:rPr>
        <w:t xml:space="preserve">) </w:t>
      </w:r>
      <w:r w:rsidR="006D70C2">
        <w:rPr>
          <w:rFonts w:ascii="Baskerville" w:eastAsia="Times New Roman" w:hAnsi="Baskerville" w:cs="Times New Roman"/>
          <w:szCs w:val="20"/>
          <w:lang w:bidi="en-US"/>
        </w:rPr>
        <w:t xml:space="preserve">unsuccessful </w:t>
      </w:r>
      <w:r w:rsidRPr="001F08ED">
        <w:rPr>
          <w:rFonts w:ascii="Baskerville" w:eastAsia="Times New Roman" w:hAnsi="Baskerville" w:cs="Times New Roman"/>
          <w:szCs w:val="20"/>
          <w:lang w:bidi="en-US"/>
        </w:rPr>
        <w:t>attempt to live 30 days on the minimum wage. Ano</w:t>
      </w:r>
      <w:r w:rsidR="002B743D" w:rsidRPr="001F08ED">
        <w:rPr>
          <w:rFonts w:ascii="Baskerville" w:eastAsia="Times New Roman" w:hAnsi="Baskerville" w:cs="Times New Roman"/>
          <w:szCs w:val="20"/>
          <w:lang w:bidi="en-US"/>
        </w:rPr>
        <w:t>ther is to invite collea</w:t>
      </w:r>
      <w:r w:rsidRPr="001F08ED">
        <w:rPr>
          <w:rFonts w:ascii="Baskerville" w:eastAsia="Times New Roman" w:hAnsi="Baskerville" w:cs="Times New Roman"/>
          <w:szCs w:val="20"/>
          <w:lang w:bidi="en-US"/>
        </w:rPr>
        <w:t>g</w:t>
      </w:r>
      <w:r w:rsidR="002B743D" w:rsidRPr="001F08ED">
        <w:rPr>
          <w:rFonts w:ascii="Baskerville" w:eastAsia="Times New Roman" w:hAnsi="Baskerville" w:cs="Times New Roman"/>
          <w:szCs w:val="20"/>
          <w:lang w:bidi="en-US"/>
        </w:rPr>
        <w:t>u</w:t>
      </w:r>
      <w:r w:rsidRPr="001F08ED">
        <w:rPr>
          <w:rFonts w:ascii="Baskerville" w:eastAsia="Times New Roman" w:hAnsi="Baskerville" w:cs="Times New Roman"/>
          <w:szCs w:val="20"/>
          <w:lang w:bidi="en-US"/>
        </w:rPr>
        <w:t xml:space="preserve">es and friends to talk to the class; </w:t>
      </w:r>
      <w:r w:rsidR="00506D79" w:rsidRPr="001F08ED">
        <w:rPr>
          <w:rFonts w:ascii="Baskerville" w:eastAsia="Times New Roman" w:hAnsi="Baskerville" w:cs="Times New Roman"/>
          <w:szCs w:val="20"/>
          <w:lang w:bidi="en-US"/>
        </w:rPr>
        <w:t xml:space="preserve">for example, I invite </w:t>
      </w:r>
      <w:r w:rsidRPr="001F08ED">
        <w:rPr>
          <w:rFonts w:ascii="Baskerville" w:eastAsia="Times New Roman" w:hAnsi="Baskerville" w:cs="Times New Roman"/>
          <w:szCs w:val="20"/>
          <w:lang w:bidi="en-US"/>
        </w:rPr>
        <w:t xml:space="preserve">the diversity officer of </w:t>
      </w:r>
      <w:r w:rsidR="00C3494A">
        <w:rPr>
          <w:rFonts w:ascii="Baskerville" w:eastAsia="Times New Roman" w:hAnsi="Baskerville" w:cs="Times New Roman"/>
          <w:szCs w:val="20"/>
          <w:lang w:bidi="en-US"/>
        </w:rPr>
        <w:t>a county school system</w:t>
      </w:r>
      <w:r w:rsidRPr="001F08ED">
        <w:rPr>
          <w:rFonts w:ascii="Baskerville" w:eastAsia="Times New Roman" w:hAnsi="Baskerville" w:cs="Times New Roman"/>
          <w:szCs w:val="20"/>
          <w:lang w:bidi="en-US"/>
        </w:rPr>
        <w:t xml:space="preserve"> </w:t>
      </w:r>
      <w:r w:rsidR="00F74FBD">
        <w:rPr>
          <w:rFonts w:ascii="Baskerville" w:eastAsia="Times New Roman" w:hAnsi="Baskerville" w:cs="Times New Roman"/>
          <w:szCs w:val="20"/>
          <w:lang w:bidi="en-US"/>
        </w:rPr>
        <w:t xml:space="preserve">to </w:t>
      </w:r>
      <w:r w:rsidR="00C3494A">
        <w:rPr>
          <w:rFonts w:ascii="Baskerville" w:eastAsia="Times New Roman" w:hAnsi="Baskerville" w:cs="Times New Roman"/>
          <w:szCs w:val="20"/>
          <w:lang w:bidi="en-US"/>
        </w:rPr>
        <w:t>share</w:t>
      </w:r>
      <w:r w:rsidRPr="001F08ED">
        <w:rPr>
          <w:rFonts w:ascii="Baskerville" w:eastAsia="Times New Roman" w:hAnsi="Baskerville" w:cs="Times New Roman"/>
          <w:szCs w:val="20"/>
          <w:lang w:bidi="en-US"/>
        </w:rPr>
        <w:t xml:space="preserve"> </w:t>
      </w:r>
      <w:r w:rsidR="00F74FBD">
        <w:rPr>
          <w:rFonts w:ascii="Baskerville" w:eastAsia="Times New Roman" w:hAnsi="Baskerville" w:cs="Times New Roman"/>
          <w:szCs w:val="20"/>
          <w:lang w:bidi="en-US"/>
        </w:rPr>
        <w:t>her</w:t>
      </w:r>
      <w:r w:rsidR="00C3494A">
        <w:rPr>
          <w:rFonts w:ascii="Baskerville" w:eastAsia="Times New Roman" w:hAnsi="Baskerville" w:cs="Times New Roman"/>
          <w:szCs w:val="20"/>
          <w:lang w:bidi="en-US"/>
        </w:rPr>
        <w:t xml:space="preserve"> daily witness of the multiple </w:t>
      </w:r>
      <w:r w:rsidR="00F74FBD">
        <w:rPr>
          <w:rFonts w:ascii="Baskerville" w:eastAsia="Times New Roman" w:hAnsi="Baskerville" w:cs="Times New Roman"/>
          <w:szCs w:val="20"/>
          <w:lang w:bidi="en-US"/>
        </w:rPr>
        <w:t>instances of</w:t>
      </w:r>
      <w:r w:rsidRPr="001F08ED">
        <w:rPr>
          <w:rFonts w:ascii="Baskerville" w:eastAsia="Times New Roman" w:hAnsi="Baskerville" w:cs="Times New Roman"/>
          <w:szCs w:val="20"/>
          <w:lang w:bidi="en-US"/>
        </w:rPr>
        <w:t xml:space="preserve"> disproportionate treatment of </w:t>
      </w:r>
      <w:r w:rsidR="00F74FBD">
        <w:rPr>
          <w:rFonts w:ascii="Baskerville" w:eastAsia="Times New Roman" w:hAnsi="Baskerville" w:cs="Times New Roman"/>
          <w:szCs w:val="20"/>
          <w:lang w:bidi="en-US"/>
        </w:rPr>
        <w:t xml:space="preserve">students based on race, gender, </w:t>
      </w:r>
      <w:r w:rsidR="00C3494A">
        <w:rPr>
          <w:rFonts w:ascii="Baskerville" w:eastAsia="Times New Roman" w:hAnsi="Baskerville" w:cs="Times New Roman"/>
          <w:szCs w:val="20"/>
          <w:lang w:bidi="en-US"/>
        </w:rPr>
        <w:t xml:space="preserve">class, </w:t>
      </w:r>
      <w:r w:rsidR="00F74FBD">
        <w:rPr>
          <w:rFonts w:ascii="Baskerville" w:eastAsia="Times New Roman" w:hAnsi="Baskerville" w:cs="Times New Roman"/>
          <w:szCs w:val="20"/>
          <w:lang w:bidi="en-US"/>
        </w:rPr>
        <w:t>and sexuality</w:t>
      </w:r>
      <w:r w:rsidRPr="001F08ED">
        <w:rPr>
          <w:rFonts w:ascii="Baskerville" w:eastAsia="Times New Roman" w:hAnsi="Baskerville" w:cs="Times New Roman"/>
          <w:szCs w:val="20"/>
          <w:lang w:bidi="en-US"/>
        </w:rPr>
        <w:t xml:space="preserve">. </w:t>
      </w:r>
      <w:r w:rsidR="00505191">
        <w:rPr>
          <w:rFonts w:ascii="Baskerville" w:eastAsia="Times New Roman" w:hAnsi="Baskerville" w:cs="Times New Roman"/>
          <w:szCs w:val="20"/>
          <w:lang w:bidi="en-US"/>
        </w:rPr>
        <w:t>Or I invite</w:t>
      </w:r>
      <w:r w:rsidRPr="001F08ED">
        <w:rPr>
          <w:rFonts w:ascii="Baskerville" w:eastAsia="Times New Roman" w:hAnsi="Baskerville" w:cs="Times New Roman"/>
          <w:szCs w:val="20"/>
          <w:lang w:bidi="en-US"/>
        </w:rPr>
        <w:t xml:space="preserve"> a </w:t>
      </w:r>
      <w:r w:rsidR="00DB5085" w:rsidRPr="001F08ED">
        <w:rPr>
          <w:rFonts w:ascii="Baskerville" w:eastAsia="Times New Roman" w:hAnsi="Baskerville" w:cs="Times New Roman"/>
          <w:szCs w:val="20"/>
          <w:lang w:bidi="en-US"/>
        </w:rPr>
        <w:t>former student</w:t>
      </w:r>
      <w:r w:rsidR="00506D79" w:rsidRPr="001F08ED">
        <w:rPr>
          <w:rFonts w:ascii="Baskerville" w:eastAsia="Times New Roman" w:hAnsi="Baskerville" w:cs="Times New Roman"/>
          <w:szCs w:val="20"/>
          <w:lang w:bidi="en-US"/>
        </w:rPr>
        <w:t xml:space="preserve"> </w:t>
      </w:r>
      <w:r w:rsidR="00DB5085" w:rsidRPr="001F08ED">
        <w:rPr>
          <w:rFonts w:ascii="Baskerville" w:eastAsia="Times New Roman" w:hAnsi="Baskerville" w:cs="Times New Roman"/>
          <w:szCs w:val="20"/>
          <w:lang w:bidi="en-US"/>
        </w:rPr>
        <w:t xml:space="preserve">who </w:t>
      </w:r>
      <w:r w:rsidR="00D662E7" w:rsidRPr="001F08ED">
        <w:rPr>
          <w:rFonts w:ascii="Baskerville" w:eastAsia="Times New Roman" w:hAnsi="Baskerville" w:cs="Times New Roman"/>
          <w:szCs w:val="20"/>
          <w:lang w:bidi="en-US"/>
        </w:rPr>
        <w:t>transitioned from</w:t>
      </w:r>
      <w:r w:rsidR="00DB5085" w:rsidRPr="001F08ED">
        <w:rPr>
          <w:rFonts w:ascii="Baskerville" w:eastAsia="Times New Roman" w:hAnsi="Baskerville" w:cs="Times New Roman"/>
          <w:szCs w:val="20"/>
          <w:lang w:bidi="en-US"/>
        </w:rPr>
        <w:t xml:space="preserve"> female to male </w:t>
      </w:r>
      <w:r w:rsidRPr="001F08ED">
        <w:rPr>
          <w:rFonts w:ascii="Baskerville" w:eastAsia="Times New Roman" w:hAnsi="Baskerville" w:cs="Times New Roman"/>
          <w:szCs w:val="20"/>
          <w:lang w:bidi="en-US"/>
        </w:rPr>
        <w:t xml:space="preserve">to </w:t>
      </w:r>
      <w:r w:rsidR="00DB5085" w:rsidRPr="001F08ED">
        <w:rPr>
          <w:rFonts w:ascii="Baskerville" w:eastAsia="Times New Roman" w:hAnsi="Baskerville" w:cs="Times New Roman"/>
          <w:szCs w:val="20"/>
          <w:lang w:bidi="en-US"/>
        </w:rPr>
        <w:t xml:space="preserve">speak about his experiences as a transgender person (making it clear in my invitation that I </w:t>
      </w:r>
      <w:r w:rsidR="00C3494A">
        <w:rPr>
          <w:rFonts w:ascii="Baskerville" w:eastAsia="Times New Roman" w:hAnsi="Baskerville" w:cs="Times New Roman"/>
          <w:szCs w:val="20"/>
          <w:lang w:bidi="en-US"/>
        </w:rPr>
        <w:t>do</w:t>
      </w:r>
      <w:r w:rsidR="00DB5085" w:rsidRPr="001F08ED">
        <w:rPr>
          <w:rFonts w:ascii="Baskerville" w:eastAsia="Times New Roman" w:hAnsi="Baskerville" w:cs="Times New Roman"/>
          <w:szCs w:val="20"/>
          <w:lang w:bidi="en-US"/>
        </w:rPr>
        <w:t xml:space="preserve"> not expect willingness, as I know many people in a variety of identities who have absolutely no inter</w:t>
      </w:r>
      <w:r w:rsidR="00C3494A">
        <w:rPr>
          <w:rFonts w:ascii="Baskerville" w:eastAsia="Times New Roman" w:hAnsi="Baskerville" w:cs="Times New Roman"/>
          <w:szCs w:val="20"/>
          <w:lang w:bidi="en-US"/>
        </w:rPr>
        <w:t>est in sharing their experience</w:t>
      </w:r>
      <w:r w:rsidR="00DB5085" w:rsidRPr="001F08ED">
        <w:rPr>
          <w:rFonts w:ascii="Baskerville" w:eastAsia="Times New Roman" w:hAnsi="Baskerville" w:cs="Times New Roman"/>
          <w:szCs w:val="20"/>
          <w:lang w:bidi="en-US"/>
        </w:rPr>
        <w:t xml:space="preserve">). </w:t>
      </w:r>
      <w:r w:rsidR="006D70C2">
        <w:rPr>
          <w:rFonts w:ascii="Baskerville" w:eastAsia="Times New Roman" w:hAnsi="Baskerville" w:cs="Times New Roman"/>
          <w:szCs w:val="20"/>
          <w:lang w:bidi="en-US"/>
        </w:rPr>
        <w:t xml:space="preserve">In telling his story and </w:t>
      </w:r>
      <w:r w:rsidR="00505191" w:rsidRPr="001F08ED">
        <w:rPr>
          <w:rFonts w:ascii="Baskerville" w:eastAsia="Times New Roman" w:hAnsi="Baskerville" w:cs="Times New Roman"/>
          <w:szCs w:val="20"/>
          <w:lang w:bidi="en-US"/>
        </w:rPr>
        <w:t>a</w:t>
      </w:r>
      <w:r w:rsidR="006D70C2">
        <w:rPr>
          <w:rFonts w:ascii="Baskerville" w:eastAsia="Times New Roman" w:hAnsi="Baskerville" w:cs="Times New Roman"/>
          <w:szCs w:val="20"/>
          <w:lang w:bidi="en-US"/>
        </w:rPr>
        <w:t xml:space="preserve">nswering questions thoughtfully, he also made clear that he was not and </w:t>
      </w:r>
      <w:r w:rsidR="00505191" w:rsidRPr="001F08ED">
        <w:rPr>
          <w:rFonts w:ascii="Baskerville" w:eastAsia="Times New Roman" w:hAnsi="Baskerville" w:cs="Times New Roman"/>
          <w:szCs w:val="20"/>
          <w:lang w:bidi="en-US"/>
        </w:rPr>
        <w:t xml:space="preserve">could not represent all transgender people. </w:t>
      </w:r>
      <w:r w:rsidR="00D662E7" w:rsidRPr="001F08ED">
        <w:rPr>
          <w:rFonts w:ascii="Baskerville" w:eastAsia="Times New Roman" w:hAnsi="Baskerville" w:cs="Times New Roman"/>
          <w:szCs w:val="20"/>
          <w:lang w:bidi="en-US"/>
        </w:rPr>
        <w:t xml:space="preserve">To prepare for </w:t>
      </w:r>
      <w:r w:rsidR="00505191">
        <w:rPr>
          <w:rFonts w:ascii="Baskerville" w:eastAsia="Times New Roman" w:hAnsi="Baskerville" w:cs="Times New Roman"/>
          <w:szCs w:val="20"/>
          <w:lang w:bidi="en-US"/>
        </w:rPr>
        <w:t>these</w:t>
      </w:r>
      <w:r w:rsidR="00D662E7" w:rsidRPr="001F08ED">
        <w:rPr>
          <w:rFonts w:ascii="Baskerville" w:eastAsia="Times New Roman" w:hAnsi="Baskerville" w:cs="Times New Roman"/>
          <w:szCs w:val="20"/>
          <w:lang w:bidi="en-US"/>
        </w:rPr>
        <w:t xml:space="preserve"> visit</w:t>
      </w:r>
      <w:r w:rsidR="00505191">
        <w:rPr>
          <w:rFonts w:ascii="Baskerville" w:eastAsia="Times New Roman" w:hAnsi="Baskerville" w:cs="Times New Roman"/>
          <w:szCs w:val="20"/>
          <w:lang w:bidi="en-US"/>
        </w:rPr>
        <w:t>s</w:t>
      </w:r>
      <w:r w:rsidR="00D662E7" w:rsidRPr="001F08ED">
        <w:rPr>
          <w:rFonts w:ascii="Baskerville" w:eastAsia="Times New Roman" w:hAnsi="Baskerville" w:cs="Times New Roman"/>
          <w:szCs w:val="20"/>
          <w:lang w:bidi="en-US"/>
        </w:rPr>
        <w:t xml:space="preserve">, </w:t>
      </w:r>
      <w:r w:rsidR="00505191">
        <w:rPr>
          <w:rFonts w:ascii="Baskerville" w:eastAsia="Times New Roman" w:hAnsi="Baskerville" w:cs="Times New Roman"/>
          <w:szCs w:val="20"/>
          <w:lang w:bidi="en-US"/>
        </w:rPr>
        <w:t xml:space="preserve">I </w:t>
      </w:r>
      <w:r w:rsidR="006D70C2">
        <w:rPr>
          <w:rFonts w:ascii="Baskerville" w:eastAsia="Times New Roman" w:hAnsi="Baskerville" w:cs="Times New Roman"/>
          <w:szCs w:val="20"/>
          <w:lang w:bidi="en-US"/>
        </w:rPr>
        <w:t>ask</w:t>
      </w:r>
      <w:r w:rsidR="00DB5085" w:rsidRPr="001F08ED">
        <w:rPr>
          <w:rFonts w:ascii="Baskerville" w:eastAsia="Times New Roman" w:hAnsi="Baskerville" w:cs="Times New Roman"/>
          <w:szCs w:val="20"/>
          <w:lang w:bidi="en-US"/>
        </w:rPr>
        <w:t xml:space="preserve"> students </w:t>
      </w:r>
      <w:r w:rsidR="006D70C2">
        <w:rPr>
          <w:rFonts w:ascii="Baskerville" w:eastAsia="Times New Roman" w:hAnsi="Baskerville" w:cs="Times New Roman"/>
          <w:szCs w:val="20"/>
          <w:lang w:bidi="en-US"/>
        </w:rPr>
        <w:t xml:space="preserve">to </w:t>
      </w:r>
      <w:r w:rsidR="00DB5085" w:rsidRPr="001F08ED">
        <w:rPr>
          <w:rFonts w:ascii="Baskerville" w:eastAsia="Times New Roman" w:hAnsi="Baskerville" w:cs="Times New Roman"/>
          <w:szCs w:val="20"/>
          <w:lang w:bidi="en-US"/>
        </w:rPr>
        <w:t xml:space="preserve">generate questions beforehand so </w:t>
      </w:r>
      <w:r w:rsidR="00505191">
        <w:rPr>
          <w:rFonts w:ascii="Baskerville" w:eastAsia="Times New Roman" w:hAnsi="Baskerville" w:cs="Times New Roman"/>
          <w:szCs w:val="20"/>
          <w:lang w:bidi="en-US"/>
        </w:rPr>
        <w:t>speakers</w:t>
      </w:r>
      <w:r w:rsidR="00DB5085" w:rsidRPr="001F08ED">
        <w:rPr>
          <w:rFonts w:ascii="Baskerville" w:eastAsia="Times New Roman" w:hAnsi="Baskerville" w:cs="Times New Roman"/>
          <w:szCs w:val="20"/>
          <w:lang w:bidi="en-US"/>
        </w:rPr>
        <w:t xml:space="preserve"> know what to expect. </w:t>
      </w:r>
      <w:r w:rsidR="00D662E7" w:rsidRPr="001F08ED">
        <w:rPr>
          <w:rFonts w:ascii="Baskerville" w:eastAsia="Times New Roman" w:hAnsi="Baskerville" w:cs="Times New Roman"/>
          <w:szCs w:val="20"/>
          <w:lang w:bidi="en-US"/>
        </w:rPr>
        <w:t>Students refer to these</w:t>
      </w:r>
      <w:r w:rsidRPr="001F08ED">
        <w:rPr>
          <w:rFonts w:ascii="Baskerville" w:eastAsia="Times New Roman" w:hAnsi="Baskerville" w:cs="Times New Roman"/>
          <w:szCs w:val="20"/>
          <w:lang w:bidi="en-US"/>
        </w:rPr>
        <w:t xml:space="preserve"> first-hand accounts as having </w:t>
      </w:r>
      <w:r w:rsidR="00D662E7" w:rsidRPr="001F08ED">
        <w:rPr>
          <w:rFonts w:ascii="Baskerville" w:eastAsia="Times New Roman" w:hAnsi="Baskerville" w:cs="Times New Roman"/>
          <w:szCs w:val="20"/>
          <w:lang w:bidi="en-US"/>
        </w:rPr>
        <w:t>a strong</w:t>
      </w:r>
      <w:r w:rsidR="00505191">
        <w:rPr>
          <w:rFonts w:ascii="Baskerville" w:eastAsia="Times New Roman" w:hAnsi="Baskerville" w:cs="Times New Roman"/>
          <w:szCs w:val="20"/>
          <w:lang w:bidi="en-US"/>
        </w:rPr>
        <w:t xml:space="preserve"> impact on their understanding of previously stereotyped people and communities</w:t>
      </w:r>
      <w:r w:rsidR="006856F8" w:rsidRPr="001F08ED">
        <w:rPr>
          <w:rFonts w:ascii="Baskerville" w:eastAsia="Times New Roman" w:hAnsi="Baskerville" w:cs="Times New Roman"/>
          <w:szCs w:val="20"/>
          <w:lang w:bidi="en-US"/>
        </w:rPr>
        <w:t>.</w:t>
      </w:r>
    </w:p>
    <w:p w:rsidR="00A02495" w:rsidRDefault="006856F8" w:rsidP="008C0CC2">
      <w:pPr>
        <w:tabs>
          <w:tab w:val="left" w:pos="720"/>
        </w:tabs>
        <w:spacing w:line="480" w:lineRule="auto"/>
        <w:rPr>
          <w:rFonts w:ascii="Baskerville" w:eastAsia="Times New Roman" w:hAnsi="Baskerville" w:cs="Times New Roman"/>
          <w:szCs w:val="20"/>
          <w:lang w:bidi="en-US"/>
        </w:rPr>
      </w:pPr>
      <w:r>
        <w:rPr>
          <w:rFonts w:ascii="Baskerville" w:eastAsia="Times New Roman" w:hAnsi="Baskerville" w:cs="Times New Roman"/>
          <w:szCs w:val="20"/>
          <w:lang w:bidi="en-US"/>
        </w:rPr>
        <w:tab/>
      </w:r>
      <w:r w:rsidR="00717CBE" w:rsidRPr="003604FF">
        <w:rPr>
          <w:rFonts w:ascii="Baskerville" w:eastAsia="Times New Roman" w:hAnsi="Baskerville" w:cs="Times New Roman"/>
          <w:szCs w:val="20"/>
          <w:lang w:bidi="en-US"/>
        </w:rPr>
        <w:t>Fleshing</w:t>
      </w:r>
      <w:r w:rsidR="00D826FD" w:rsidRPr="003604FF">
        <w:rPr>
          <w:rFonts w:ascii="Baskerville" w:eastAsia="Times New Roman" w:hAnsi="Baskerville" w:cs="Times New Roman"/>
          <w:szCs w:val="20"/>
          <w:lang w:bidi="en-US"/>
        </w:rPr>
        <w:t xml:space="preserve"> out the complexity of oppressed people and communities </w:t>
      </w:r>
      <w:r w:rsidR="006D70C2">
        <w:rPr>
          <w:rFonts w:ascii="Baskerville" w:eastAsia="Times New Roman" w:hAnsi="Baskerville" w:cs="Times New Roman"/>
          <w:szCs w:val="20"/>
          <w:lang w:bidi="en-US"/>
        </w:rPr>
        <w:t>helps</w:t>
      </w:r>
      <w:r w:rsidR="00D826FD" w:rsidRPr="003604FF">
        <w:rPr>
          <w:rFonts w:ascii="Baskerville" w:eastAsia="Times New Roman" w:hAnsi="Baskerville" w:cs="Times New Roman"/>
          <w:szCs w:val="20"/>
          <w:lang w:bidi="en-US"/>
        </w:rPr>
        <w:t xml:space="preserve"> </w:t>
      </w:r>
      <w:r w:rsidR="002B477E" w:rsidRPr="003604FF">
        <w:rPr>
          <w:rFonts w:ascii="Baskerville" w:eastAsia="Times New Roman" w:hAnsi="Baskerville" w:cs="Times New Roman"/>
          <w:szCs w:val="20"/>
          <w:lang w:bidi="en-US"/>
        </w:rPr>
        <w:t>subvert the</w:t>
      </w:r>
      <w:r w:rsidR="00D826FD" w:rsidRPr="003604FF">
        <w:rPr>
          <w:rFonts w:ascii="Baskerville" w:eastAsia="Times New Roman" w:hAnsi="Baskerville" w:cs="Times New Roman"/>
          <w:szCs w:val="20"/>
          <w:lang w:bidi="en-US"/>
        </w:rPr>
        <w:t xml:space="preserve"> “blame the victim” mentality. </w:t>
      </w:r>
      <w:r w:rsidR="00D662E7">
        <w:rPr>
          <w:rFonts w:ascii="Baskerville" w:eastAsia="Times New Roman" w:hAnsi="Baskerville" w:cs="Times New Roman"/>
          <w:szCs w:val="20"/>
          <w:lang w:bidi="en-US"/>
        </w:rPr>
        <w:t>At the same time, we must</w:t>
      </w:r>
      <w:r w:rsidR="00A10C62" w:rsidRPr="003604FF">
        <w:rPr>
          <w:rFonts w:ascii="Baskerville" w:eastAsia="Times New Roman" w:hAnsi="Baskerville" w:cs="Times New Roman"/>
          <w:szCs w:val="20"/>
          <w:lang w:bidi="en-US"/>
        </w:rPr>
        <w:t xml:space="preserve"> avoid perpetuating a “</w:t>
      </w:r>
      <w:r w:rsidR="00D826FD" w:rsidRPr="003604FF">
        <w:rPr>
          <w:rFonts w:ascii="Baskerville" w:eastAsia="Times New Roman" w:hAnsi="Baskerville" w:cs="RealpagePLA3"/>
          <w:szCs w:val="19"/>
        </w:rPr>
        <w:t>paternalistic ‘wantin</w:t>
      </w:r>
      <w:r w:rsidR="004C5C41" w:rsidRPr="003604FF">
        <w:rPr>
          <w:rFonts w:ascii="Baskerville" w:eastAsia="Times New Roman" w:hAnsi="Baskerville" w:cs="RealpagePLA3"/>
          <w:szCs w:val="19"/>
        </w:rPr>
        <w:t>g to help those less fortunate’</w:t>
      </w:r>
      <w:r w:rsidR="00D826FD" w:rsidRPr="003604FF">
        <w:rPr>
          <w:rFonts w:ascii="Baskerville" w:eastAsia="Times New Roman" w:hAnsi="Baskerville" w:cs="RealpagePLA3"/>
          <w:szCs w:val="19"/>
        </w:rPr>
        <w:t xml:space="preserve">” </w:t>
      </w:r>
      <w:r w:rsidR="00A10C62" w:rsidRPr="003604FF">
        <w:rPr>
          <w:rFonts w:ascii="Baskerville" w:eastAsia="Times New Roman" w:hAnsi="Baskerville" w:cs="RealpagePLA3"/>
          <w:szCs w:val="19"/>
        </w:rPr>
        <w:t>attitude</w:t>
      </w:r>
      <w:r w:rsidR="008C2F12" w:rsidRPr="003604FF">
        <w:rPr>
          <w:rFonts w:ascii="Baskerville" w:eastAsia="Times New Roman" w:hAnsi="Baskerville" w:cs="RealpagePLA3"/>
          <w:szCs w:val="19"/>
        </w:rPr>
        <w:t xml:space="preserve"> (</w:t>
      </w:r>
      <w:proofErr w:type="spellStart"/>
      <w:r w:rsidR="008C2F12" w:rsidRPr="003604FF">
        <w:rPr>
          <w:rFonts w:ascii="Baskerville" w:eastAsia="Times New Roman" w:hAnsi="Baskerville" w:cs="Times New Roman"/>
          <w:szCs w:val="20"/>
          <w:lang w:bidi="en-US"/>
        </w:rPr>
        <w:t>Aveling</w:t>
      </w:r>
      <w:proofErr w:type="spellEnd"/>
      <w:r w:rsidR="008C2F12" w:rsidRPr="003604FF">
        <w:rPr>
          <w:rFonts w:ascii="Baskerville" w:eastAsia="Times New Roman" w:hAnsi="Baskerville" w:cs="Times New Roman"/>
          <w:szCs w:val="20"/>
          <w:lang w:bidi="en-US"/>
        </w:rPr>
        <w:t xml:space="preserve">, 2002, </w:t>
      </w:r>
      <w:r w:rsidR="008C2F12" w:rsidRPr="003604FF">
        <w:rPr>
          <w:rFonts w:ascii="Baskerville" w:eastAsia="Times New Roman" w:hAnsi="Baskerville" w:cs="RealpagePLA3"/>
          <w:szCs w:val="19"/>
        </w:rPr>
        <w:t xml:space="preserve">p. 125), </w:t>
      </w:r>
      <w:r w:rsidR="00A10C62" w:rsidRPr="003604FF">
        <w:rPr>
          <w:rFonts w:ascii="Baskerville" w:eastAsia="Times New Roman" w:hAnsi="Baskerville" w:cs="RealpagePLA3"/>
          <w:szCs w:val="19"/>
        </w:rPr>
        <w:t>where</w:t>
      </w:r>
      <w:r w:rsidR="008C2F12" w:rsidRPr="003604FF">
        <w:rPr>
          <w:rFonts w:ascii="Baskerville" w:eastAsia="Times New Roman" w:hAnsi="Baskerville" w:cs="RealpagePLA3"/>
          <w:szCs w:val="19"/>
        </w:rPr>
        <w:t xml:space="preserve"> students romanticize or </w:t>
      </w:r>
      <w:proofErr w:type="spellStart"/>
      <w:r w:rsidR="008C2F12" w:rsidRPr="003604FF">
        <w:rPr>
          <w:rFonts w:ascii="Baskerville" w:eastAsia="Times New Roman" w:hAnsi="Baskerville" w:cs="RealpagePLA3"/>
          <w:szCs w:val="19"/>
        </w:rPr>
        <w:t>exoticize</w:t>
      </w:r>
      <w:proofErr w:type="spellEnd"/>
      <w:r w:rsidR="00D662E7">
        <w:rPr>
          <w:rFonts w:ascii="Baskerville" w:eastAsia="Times New Roman" w:hAnsi="Baskerville" w:cs="RealpagePLA3"/>
          <w:szCs w:val="19"/>
        </w:rPr>
        <w:t xml:space="preserve"> unfamiliar people and cultures</w:t>
      </w:r>
      <w:r w:rsidR="006D70C2">
        <w:rPr>
          <w:rFonts w:ascii="Baskerville" w:eastAsia="Times New Roman" w:hAnsi="Baskerville" w:cs="RealpagePLA3"/>
          <w:szCs w:val="19"/>
        </w:rPr>
        <w:t xml:space="preserve">. </w:t>
      </w:r>
      <w:r w:rsidR="00A02495">
        <w:rPr>
          <w:rFonts w:ascii="Baskerville" w:eastAsia="Times New Roman" w:hAnsi="Baskerville" w:cs="Times New Roman"/>
          <w:szCs w:val="20"/>
          <w:lang w:bidi="en-US"/>
        </w:rPr>
        <w:t>Here again</w:t>
      </w:r>
      <w:r w:rsidR="00D662E7">
        <w:rPr>
          <w:rFonts w:ascii="Baskerville" w:eastAsia="Times New Roman" w:hAnsi="Baskerville" w:cs="Times New Roman"/>
          <w:szCs w:val="20"/>
          <w:lang w:bidi="en-US"/>
        </w:rPr>
        <w:t xml:space="preserve">, the iterative process </w:t>
      </w:r>
      <w:r w:rsidR="00A02495">
        <w:rPr>
          <w:rFonts w:ascii="Baskerville" w:eastAsia="Times New Roman" w:hAnsi="Baskerville" w:cs="Times New Roman"/>
          <w:szCs w:val="20"/>
          <w:lang w:bidi="en-US"/>
        </w:rPr>
        <w:t>referenced earlier and described in more depth below</w:t>
      </w:r>
      <w:r w:rsidR="00D662E7">
        <w:rPr>
          <w:rFonts w:ascii="Baskerville" w:eastAsia="Times New Roman" w:hAnsi="Baskerville" w:cs="Times New Roman"/>
          <w:szCs w:val="20"/>
          <w:lang w:bidi="en-US"/>
        </w:rPr>
        <w:t xml:space="preserve"> is designed to</w:t>
      </w:r>
      <w:r w:rsidR="00C905DA">
        <w:rPr>
          <w:rFonts w:ascii="Baskerville" w:eastAsia="Times New Roman" w:hAnsi="Baskerville" w:cs="Times New Roman"/>
          <w:szCs w:val="20"/>
          <w:lang w:bidi="en-US"/>
        </w:rPr>
        <w:t xml:space="preserve"> </w:t>
      </w:r>
      <w:r w:rsidR="00A02495">
        <w:rPr>
          <w:rFonts w:ascii="Baskerville" w:eastAsia="Times New Roman" w:hAnsi="Baskerville" w:cs="RealpagePLA3"/>
          <w:szCs w:val="19"/>
        </w:rPr>
        <w:t xml:space="preserve">place </w:t>
      </w:r>
      <w:r w:rsidR="00A02495" w:rsidRPr="003604FF">
        <w:rPr>
          <w:rFonts w:ascii="Baskerville" w:eastAsia="Times New Roman" w:hAnsi="Baskerville" w:cs="Times New Roman"/>
          <w:szCs w:val="20"/>
          <w:lang w:bidi="en-US"/>
        </w:rPr>
        <w:t xml:space="preserve">these stories in a larger context of institutionalized and systemic </w:t>
      </w:r>
      <w:r w:rsidR="00A02495">
        <w:rPr>
          <w:rFonts w:ascii="Baskerville" w:eastAsia="Times New Roman" w:hAnsi="Baskerville" w:cs="Times New Roman"/>
          <w:szCs w:val="20"/>
          <w:lang w:bidi="en-US"/>
        </w:rPr>
        <w:t>oppression that allows us</w:t>
      </w:r>
      <w:r w:rsidR="00A02495" w:rsidRPr="003604FF">
        <w:rPr>
          <w:rFonts w:ascii="Baskerville" w:eastAsia="Times New Roman" w:hAnsi="Baskerville" w:cs="Times New Roman"/>
          <w:szCs w:val="20"/>
          <w:lang w:bidi="en-US"/>
        </w:rPr>
        <w:t xml:space="preserve"> </w:t>
      </w:r>
      <w:r w:rsidR="00A02495">
        <w:rPr>
          <w:rFonts w:ascii="Baskerville" w:eastAsia="Times New Roman" w:hAnsi="Baskerville" w:cs="Times New Roman"/>
          <w:szCs w:val="20"/>
          <w:lang w:bidi="en-US"/>
        </w:rPr>
        <w:t xml:space="preserve">to </w:t>
      </w:r>
      <w:r w:rsidR="00A02495" w:rsidRPr="003604FF">
        <w:rPr>
          <w:rFonts w:ascii="Baskerville" w:eastAsia="Times New Roman" w:hAnsi="Baskerville" w:cs="Times New Roman"/>
          <w:szCs w:val="20"/>
          <w:lang w:bidi="en-US"/>
        </w:rPr>
        <w:t xml:space="preserve">examine how those in the privileged </w:t>
      </w:r>
      <w:r w:rsidR="00A02495">
        <w:rPr>
          <w:rFonts w:ascii="Baskerville" w:eastAsia="Times New Roman" w:hAnsi="Baskerville" w:cs="Times New Roman"/>
          <w:szCs w:val="20"/>
          <w:lang w:bidi="en-US"/>
        </w:rPr>
        <w:t>group internalize our supremacy, creating</w:t>
      </w:r>
      <w:r w:rsidR="00A02495" w:rsidRPr="003604FF">
        <w:rPr>
          <w:rFonts w:ascii="Baskerville" w:eastAsia="Times New Roman" w:hAnsi="Baskerville" w:cs="Times New Roman"/>
          <w:szCs w:val="20"/>
          <w:lang w:bidi="en-US"/>
        </w:rPr>
        <w:t xml:space="preserve"> the very stereotypes we are unraveling.</w:t>
      </w:r>
    </w:p>
    <w:p w:rsidR="00D826FD" w:rsidRPr="003604FF"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lang w:bidi="en-US"/>
        </w:rPr>
        <w:tab/>
      </w:r>
    </w:p>
    <w:p w:rsidR="00D826FD" w:rsidRPr="003604FF" w:rsidRDefault="00D826FD" w:rsidP="008C0CC2">
      <w:pPr>
        <w:tabs>
          <w:tab w:val="left" w:pos="720"/>
        </w:tabs>
        <w:spacing w:line="480" w:lineRule="auto"/>
        <w:jc w:val="center"/>
        <w:rPr>
          <w:rFonts w:ascii="Baskerville" w:eastAsia="Times New Roman" w:hAnsi="Baskerville" w:cs="Times New Roman"/>
          <w:i/>
          <w:szCs w:val="20"/>
        </w:rPr>
      </w:pPr>
      <w:r w:rsidRPr="0027385C">
        <w:rPr>
          <w:rFonts w:ascii="Baskerville" w:eastAsia="Times New Roman" w:hAnsi="Baskerville" w:cs="Times New Roman"/>
          <w:i/>
          <w:szCs w:val="20"/>
        </w:rPr>
        <w:t>No Intent = No Racism</w:t>
      </w:r>
    </w:p>
    <w:p w:rsidR="00D826FD" w:rsidRPr="003604FF"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r>
      <w:r w:rsidR="006A11F1" w:rsidRPr="003604FF">
        <w:rPr>
          <w:rFonts w:ascii="Baskerville" w:eastAsia="Times New Roman" w:hAnsi="Baskerville" w:cs="Times New Roman"/>
          <w:szCs w:val="20"/>
        </w:rPr>
        <w:t>Another manifestation of</w:t>
      </w:r>
      <w:r w:rsidRPr="003604FF">
        <w:rPr>
          <w:rFonts w:ascii="Baskerville" w:eastAsia="Times New Roman" w:hAnsi="Baskerville" w:cs="Times New Roman"/>
          <w:szCs w:val="20"/>
        </w:rPr>
        <w:t xml:space="preserve"> privileged resistance is the assumption that lack of intent is the same as lack of consequences</w:t>
      </w:r>
      <w:r w:rsidR="006A11F1" w:rsidRPr="003604FF">
        <w:rPr>
          <w:rFonts w:ascii="Baskerville" w:eastAsia="Times New Roman" w:hAnsi="Baskerville" w:cs="Times New Roman"/>
          <w:szCs w:val="20"/>
        </w:rPr>
        <w:t xml:space="preserve">, </w:t>
      </w:r>
      <w:r w:rsidRPr="003604FF">
        <w:rPr>
          <w:rFonts w:ascii="Baskerville" w:eastAsia="Times New Roman" w:hAnsi="Baskerville" w:cs="Times New Roman"/>
          <w:szCs w:val="20"/>
        </w:rPr>
        <w:t xml:space="preserve">i.e. my racism can’t hurt you if I didn’t </w:t>
      </w:r>
      <w:r w:rsidR="0027385C">
        <w:rPr>
          <w:rFonts w:ascii="Baskerville" w:eastAsia="Times New Roman" w:hAnsi="Baskerville" w:cs="Times New Roman"/>
          <w:szCs w:val="20"/>
        </w:rPr>
        <w:t>intend that it should</w:t>
      </w:r>
      <w:r w:rsidR="006A11F1" w:rsidRPr="003604FF">
        <w:rPr>
          <w:rFonts w:ascii="Baskerville" w:eastAsia="Times New Roman" w:hAnsi="Baskerville" w:cs="Times New Roman"/>
          <w:szCs w:val="20"/>
        </w:rPr>
        <w:t xml:space="preserve"> (Johnson, 2006)</w:t>
      </w:r>
      <w:r w:rsidRPr="003604FF">
        <w:rPr>
          <w:rFonts w:ascii="Baskerville" w:eastAsia="Times New Roman" w:hAnsi="Baskerville" w:cs="Times New Roman"/>
          <w:szCs w:val="20"/>
        </w:rPr>
        <w:t xml:space="preserve">. We say things like “I didn’t mean it like that” or “it was only a joke” </w:t>
      </w:r>
      <w:r w:rsidR="00746C3D" w:rsidRPr="003604FF">
        <w:rPr>
          <w:rFonts w:ascii="Baskerville" w:eastAsia="Times New Roman" w:hAnsi="Baskerville" w:cs="Times New Roman"/>
          <w:szCs w:val="20"/>
        </w:rPr>
        <w:t>(</w:t>
      </w:r>
      <w:proofErr w:type="spellStart"/>
      <w:r w:rsidR="00152FC3" w:rsidRPr="003604FF">
        <w:rPr>
          <w:rFonts w:ascii="Baskerville" w:eastAsia="Times New Roman" w:hAnsi="Baskerville" w:cs="Times New Roman"/>
          <w:szCs w:val="20"/>
        </w:rPr>
        <w:t>dRworks</w:t>
      </w:r>
      <w:proofErr w:type="spellEnd"/>
      <w:r w:rsidR="00746C3D" w:rsidRPr="003604FF">
        <w:rPr>
          <w:rFonts w:ascii="Baskerville" w:eastAsia="Times New Roman" w:hAnsi="Baskerville" w:cs="Times New Roman"/>
          <w:szCs w:val="20"/>
        </w:rPr>
        <w:t xml:space="preserve">, 2006, p. 36). </w:t>
      </w:r>
      <w:r w:rsidRPr="003604FF">
        <w:rPr>
          <w:rFonts w:ascii="Baskerville" w:eastAsia="Times New Roman" w:hAnsi="Baskerville" w:cs="Times New Roman"/>
          <w:szCs w:val="20"/>
        </w:rPr>
        <w:t xml:space="preserve">Olsson puts the “I’m colorblind” defense (1997, p. 6) in this category, where we argue that if racism does occur, we </w:t>
      </w:r>
      <w:r w:rsidR="0027385C">
        <w:rPr>
          <w:rFonts w:ascii="Baskerville" w:eastAsia="Times New Roman" w:hAnsi="Baskerville" w:cs="Times New Roman"/>
          <w:szCs w:val="20"/>
        </w:rPr>
        <w:t>cannot possibly be</w:t>
      </w:r>
      <w:r w:rsidRPr="003604FF">
        <w:rPr>
          <w:rFonts w:ascii="Baskerville" w:eastAsia="Times New Roman" w:hAnsi="Baskerville" w:cs="Times New Roman"/>
          <w:szCs w:val="20"/>
        </w:rPr>
        <w:t xml:space="preserve"> responsible because “</w:t>
      </w:r>
      <w:r w:rsidR="0027385C">
        <w:rPr>
          <w:rFonts w:ascii="Baskerville" w:eastAsia="Times New Roman" w:hAnsi="Baskerville" w:cs="Times New Roman"/>
          <w:szCs w:val="20"/>
        </w:rPr>
        <w:t>I don’t see color</w:t>
      </w:r>
      <w:r w:rsidRPr="003604FF">
        <w:rPr>
          <w:rFonts w:ascii="Baskerville" w:eastAsia="Times New Roman" w:hAnsi="Baskerville" w:cs="Times New Roman"/>
          <w:szCs w:val="20"/>
        </w:rPr>
        <w:t xml:space="preserve">.” We </w:t>
      </w:r>
      <w:proofErr w:type="gramStart"/>
      <w:r w:rsidRPr="003604FF">
        <w:rPr>
          <w:rFonts w:ascii="Baskerville" w:eastAsia="Times New Roman" w:hAnsi="Baskerville" w:cs="Times New Roman"/>
          <w:szCs w:val="20"/>
        </w:rPr>
        <w:t>claim</w:t>
      </w:r>
      <w:proofErr w:type="gramEnd"/>
      <w:r w:rsidRPr="003604FF">
        <w:rPr>
          <w:rFonts w:ascii="Baskerville" w:eastAsia="Times New Roman" w:hAnsi="Baskerville" w:cs="Times New Roman"/>
          <w:szCs w:val="20"/>
        </w:rPr>
        <w:t xml:space="preserve"> “I’m one of the good ones,” </w:t>
      </w:r>
      <w:r w:rsidR="008C2F12" w:rsidRPr="003604FF">
        <w:rPr>
          <w:rFonts w:ascii="Baskerville" w:eastAsia="Times New Roman" w:hAnsi="Baskerville" w:cs="Times New Roman"/>
          <w:szCs w:val="20"/>
        </w:rPr>
        <w:t>the inference being that</w:t>
      </w:r>
      <w:r w:rsidRPr="003604FF">
        <w:rPr>
          <w:rFonts w:ascii="Baskerville" w:eastAsia="Times New Roman" w:hAnsi="Baskerville" w:cs="Times New Roman"/>
          <w:szCs w:val="20"/>
        </w:rPr>
        <w:t xml:space="preserve"> because I a</w:t>
      </w:r>
      <w:r w:rsidR="006A11F1" w:rsidRPr="003604FF">
        <w:rPr>
          <w:rFonts w:ascii="Baskerville" w:eastAsia="Times New Roman" w:hAnsi="Baskerville" w:cs="Times New Roman"/>
          <w:szCs w:val="20"/>
        </w:rPr>
        <w:t>m good, I cannot be racist</w:t>
      </w:r>
      <w:r w:rsidR="00505191">
        <w:rPr>
          <w:rFonts w:ascii="Baskerville" w:eastAsia="Times New Roman" w:hAnsi="Baskerville" w:cs="Times New Roman"/>
          <w:szCs w:val="20"/>
        </w:rPr>
        <w:t>.</w:t>
      </w:r>
      <w:r w:rsidR="00D21928">
        <w:rPr>
          <w:rFonts w:ascii="Baskerville" w:eastAsia="Times New Roman" w:hAnsi="Baskerville" w:cs="Times New Roman"/>
          <w:szCs w:val="20"/>
        </w:rPr>
        <w:t xml:space="preserve"> </w:t>
      </w:r>
      <w:r w:rsidR="00505191">
        <w:rPr>
          <w:rFonts w:ascii="Baskerville" w:eastAsia="Times New Roman" w:hAnsi="Baskerville" w:cs="Times New Roman"/>
          <w:szCs w:val="20"/>
        </w:rPr>
        <w:t>We</w:t>
      </w:r>
      <w:r w:rsidR="00746C3D" w:rsidRPr="003604FF">
        <w:rPr>
          <w:rFonts w:ascii="Baskerville" w:eastAsia="Times New Roman" w:hAnsi="Baskerville" w:cs="Times New Roman"/>
          <w:szCs w:val="20"/>
        </w:rPr>
        <w:t xml:space="preserve"> </w:t>
      </w:r>
      <w:r w:rsidR="006A11F1" w:rsidRPr="003604FF">
        <w:rPr>
          <w:rFonts w:ascii="Baskerville" w:eastAsia="Times New Roman" w:hAnsi="Baskerville" w:cs="Times New Roman"/>
          <w:szCs w:val="20"/>
        </w:rPr>
        <w:t>play</w:t>
      </w:r>
      <w:r w:rsidRPr="003604FF">
        <w:rPr>
          <w:rFonts w:ascii="Baskerville" w:eastAsia="Times New Roman" w:hAnsi="Baskerville" w:cs="Times New Roman"/>
          <w:szCs w:val="20"/>
        </w:rPr>
        <w:t xml:space="preserve"> “the ‘find the racist’ game” where we “target another group member for inappropriate comments or ideas” </w:t>
      </w:r>
      <w:r w:rsidR="008C2F12" w:rsidRPr="003604FF">
        <w:rPr>
          <w:rFonts w:ascii="Baskerville" w:eastAsia="Times New Roman" w:hAnsi="Baskerville" w:cs="Times New Roman"/>
          <w:szCs w:val="20"/>
        </w:rPr>
        <w:t xml:space="preserve">from a self-righteous position that </w:t>
      </w:r>
      <w:r w:rsidRPr="003604FF">
        <w:rPr>
          <w:rFonts w:ascii="Baskerville" w:eastAsia="Times New Roman" w:hAnsi="Baskerville" w:cs="Times New Roman"/>
          <w:szCs w:val="20"/>
        </w:rPr>
        <w:t>effectively</w:t>
      </w:r>
      <w:r w:rsidR="008C2F12" w:rsidRPr="003604FF">
        <w:rPr>
          <w:rFonts w:ascii="Baskerville" w:eastAsia="Times New Roman" w:hAnsi="Baskerville" w:cs="Times New Roman"/>
          <w:szCs w:val="20"/>
        </w:rPr>
        <w:t xml:space="preserve"> shuts down meaningful discussion</w:t>
      </w:r>
      <w:r w:rsidRPr="003604FF">
        <w:rPr>
          <w:rFonts w:ascii="Baskerville" w:eastAsia="Times New Roman" w:hAnsi="Baskerville" w:cs="Times New Roman"/>
          <w:szCs w:val="20"/>
        </w:rPr>
        <w:t xml:space="preserve"> (</w:t>
      </w:r>
      <w:proofErr w:type="spellStart"/>
      <w:r w:rsidR="00152FC3" w:rsidRPr="003604FF">
        <w:rPr>
          <w:rFonts w:ascii="Baskerville" w:eastAsia="Times New Roman" w:hAnsi="Baskerville" w:cs="Times New Roman"/>
          <w:szCs w:val="20"/>
        </w:rPr>
        <w:t>dRworks</w:t>
      </w:r>
      <w:proofErr w:type="spellEnd"/>
      <w:r w:rsidR="008C2F12" w:rsidRPr="003604FF">
        <w:rPr>
          <w:rFonts w:ascii="Baskerville" w:eastAsia="Times New Roman" w:hAnsi="Baskerville" w:cs="Times New Roman"/>
          <w:szCs w:val="20"/>
        </w:rPr>
        <w:t>, 2006</w:t>
      </w:r>
      <w:r w:rsidRPr="003604FF">
        <w:rPr>
          <w:rFonts w:ascii="Baskerville" w:eastAsia="Times New Roman" w:hAnsi="Baskerville" w:cs="Times New Roman"/>
          <w:szCs w:val="20"/>
        </w:rPr>
        <w:t>).</w:t>
      </w:r>
    </w:p>
    <w:p w:rsidR="00D826FD" w:rsidRPr="003604FF"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 xml:space="preserve">Cheri Huber points out “to judge what we see as good or bad derails our efforts to see </w:t>
      </w:r>
      <w:r w:rsidRPr="003604FF">
        <w:rPr>
          <w:rFonts w:ascii="Baskerville" w:eastAsia="Times New Roman" w:hAnsi="Baskerville" w:cs="Times New Roman"/>
          <w:i/>
          <w:szCs w:val="20"/>
        </w:rPr>
        <w:t xml:space="preserve">what is </w:t>
      </w:r>
      <w:r w:rsidRPr="003604FF">
        <w:rPr>
          <w:rFonts w:ascii="Baskerville" w:eastAsia="Times New Roman" w:hAnsi="Baskerville" w:cs="Times New Roman"/>
          <w:szCs w:val="20"/>
        </w:rPr>
        <w:t>(her italics</w:t>
      </w:r>
      <w:r w:rsidRPr="003604FF">
        <w:rPr>
          <w:rFonts w:ascii="Baskerville" w:eastAsia="Times New Roman" w:hAnsi="Baskerville" w:cs="Times New Roman"/>
          <w:i/>
          <w:szCs w:val="20"/>
        </w:rPr>
        <w:t>)</w:t>
      </w:r>
      <w:r w:rsidRPr="003604FF">
        <w:rPr>
          <w:rFonts w:ascii="Baskerville" w:eastAsia="Times New Roman" w:hAnsi="Baskerville" w:cs="Times New Roman"/>
          <w:szCs w:val="20"/>
        </w:rPr>
        <w:t xml:space="preserve">” (2000, p. 31). In our refusal to acknowledge that we are part and parcel of a powerful racist construct from which we benefit, we repress or project. As a result, we become more afraid of that which we cannot bear to know. Like any addiction, the cycle is repeated and intensified in a futile attempt to reconcile our inner anxiety and dread. We never come to terms with the cost to ourselves, our own humanity.  </w:t>
      </w:r>
    </w:p>
    <w:p w:rsidR="0027385C" w:rsidRDefault="00D826FD"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 xml:space="preserve">One of the ways </w:t>
      </w:r>
      <w:r w:rsidR="0027385C">
        <w:rPr>
          <w:rFonts w:ascii="Baskerville" w:eastAsia="Times New Roman" w:hAnsi="Baskerville" w:cs="Times New Roman"/>
          <w:szCs w:val="20"/>
        </w:rPr>
        <w:t>to</w:t>
      </w:r>
      <w:r w:rsidRPr="003604FF">
        <w:rPr>
          <w:rFonts w:ascii="Baskerville" w:eastAsia="Times New Roman" w:hAnsi="Baskerville" w:cs="Times New Roman"/>
          <w:szCs w:val="20"/>
        </w:rPr>
        <w:t xml:space="preserve"> help students understand that intention does not </w:t>
      </w:r>
      <w:r w:rsidR="008C2F12" w:rsidRPr="003604FF">
        <w:rPr>
          <w:rFonts w:ascii="Baskerville" w:eastAsia="Times New Roman" w:hAnsi="Baskerville" w:cs="Times New Roman"/>
          <w:szCs w:val="20"/>
        </w:rPr>
        <w:t>preclude</w:t>
      </w:r>
      <w:r w:rsidRPr="003604FF">
        <w:rPr>
          <w:rFonts w:ascii="Baskerville" w:eastAsia="Times New Roman" w:hAnsi="Baskerville" w:cs="Times New Roman"/>
          <w:szCs w:val="20"/>
        </w:rPr>
        <w:t xml:space="preserve"> harm is to encourage them to reflect on times they have been hurt</w:t>
      </w:r>
      <w:r w:rsidR="00746C3D" w:rsidRPr="003604FF">
        <w:rPr>
          <w:rFonts w:ascii="Baskerville" w:eastAsia="Times New Roman" w:hAnsi="Baskerville" w:cs="Times New Roman"/>
          <w:szCs w:val="20"/>
        </w:rPr>
        <w:t xml:space="preserve"> and disappointed </w:t>
      </w:r>
      <w:r w:rsidRPr="003604FF">
        <w:rPr>
          <w:rFonts w:ascii="Baskerville" w:eastAsia="Times New Roman" w:hAnsi="Baskerville" w:cs="Times New Roman"/>
          <w:szCs w:val="20"/>
        </w:rPr>
        <w:t xml:space="preserve">in situations where no harm was intended. </w:t>
      </w:r>
      <w:r w:rsidR="0027385C">
        <w:rPr>
          <w:rFonts w:ascii="Baskerville" w:eastAsia="Times New Roman" w:hAnsi="Baskerville" w:cs="Times New Roman"/>
          <w:szCs w:val="20"/>
        </w:rPr>
        <w:t xml:space="preserve">Another is to help </w:t>
      </w:r>
      <w:r w:rsidR="00C905DA">
        <w:rPr>
          <w:rFonts w:ascii="Baskerville" w:eastAsia="Times New Roman" w:hAnsi="Baskerville" w:cs="Times New Roman"/>
          <w:szCs w:val="20"/>
        </w:rPr>
        <w:t>them</w:t>
      </w:r>
      <w:r w:rsidR="0027385C">
        <w:rPr>
          <w:rFonts w:ascii="Baskerville" w:eastAsia="Times New Roman" w:hAnsi="Baskerville" w:cs="Times New Roman"/>
          <w:szCs w:val="20"/>
        </w:rPr>
        <w:t xml:space="preserve"> see the importance of acknowledging the ways in which race has and does shape our lives while also understanding that this acknowledgement does not determine </w:t>
      </w:r>
      <w:r w:rsidR="001F08ED">
        <w:rPr>
          <w:rFonts w:ascii="Baskerville" w:eastAsia="Times New Roman" w:hAnsi="Baskerville" w:cs="Times New Roman"/>
          <w:szCs w:val="20"/>
        </w:rPr>
        <w:t>the</w:t>
      </w:r>
      <w:r w:rsidR="0027385C">
        <w:rPr>
          <w:rFonts w:ascii="Baskerville" w:eastAsia="Times New Roman" w:hAnsi="Baskerville" w:cs="Times New Roman"/>
          <w:szCs w:val="20"/>
        </w:rPr>
        <w:t xml:space="preserve"> possibility</w:t>
      </w:r>
      <w:r w:rsidR="001F08ED">
        <w:rPr>
          <w:rFonts w:ascii="Baskerville" w:eastAsia="Times New Roman" w:hAnsi="Baskerville" w:cs="Times New Roman"/>
          <w:szCs w:val="20"/>
        </w:rPr>
        <w:t xml:space="preserve"> of a person or community</w:t>
      </w:r>
      <w:r w:rsidR="0027385C">
        <w:rPr>
          <w:rFonts w:ascii="Baskerville" w:eastAsia="Times New Roman" w:hAnsi="Baskerville" w:cs="Times New Roman"/>
          <w:szCs w:val="20"/>
        </w:rPr>
        <w:t xml:space="preserve">. I often reference a passage from Gloria Ladson-Billings’ </w:t>
      </w:r>
      <w:proofErr w:type="spellStart"/>
      <w:r w:rsidR="0027385C" w:rsidRPr="00D21928">
        <w:rPr>
          <w:rFonts w:ascii="Baskerville" w:eastAsia="Times New Roman" w:hAnsi="Baskerville" w:cs="Times New Roman"/>
          <w:i/>
          <w:szCs w:val="20"/>
        </w:rPr>
        <w:t>Dreamkeepers</w:t>
      </w:r>
      <w:proofErr w:type="spellEnd"/>
      <w:r w:rsidR="0027385C">
        <w:rPr>
          <w:rFonts w:ascii="Baskerville" w:eastAsia="Times New Roman" w:hAnsi="Baskerville" w:cs="Times New Roman"/>
          <w:szCs w:val="20"/>
        </w:rPr>
        <w:t xml:space="preserve"> (1994, pp. 31-33), where she makes the point that </w:t>
      </w:r>
    </w:p>
    <w:p w:rsidR="0027385C" w:rsidRDefault="0027385C" w:rsidP="0027385C">
      <w:pPr>
        <w:pStyle w:val="BlockText"/>
      </w:pPr>
      <w:r w:rsidRPr="0027385C">
        <w:rPr>
          <w:rFonts w:eastAsia="Cambria" w:cs="Times New Roman"/>
        </w:rPr>
        <w:t>Given the significance of race and color in American society, it is impossible to believe that a classroom teacher does not notice the race and ethnicity of the children she is teaching. Further, by claiming not to notice, the teacher is saying that she is dismissing one of the most salient features of the child’s identity and that she does not account for it in her curricular planning and instruction. Saying we are aware of students’ race and ethnic background is not the same as saying we treat students inequitably</w:t>
      </w:r>
      <w:r>
        <w:t xml:space="preserve">…. </w:t>
      </w:r>
      <w:r w:rsidRPr="0027385C">
        <w:rPr>
          <w:rFonts w:eastAsia="Cambria" w:cs="Times New Roman"/>
        </w:rPr>
        <w:t>In a classroom of thirty children a teacher has one student who is visually impaired, one who is wheelchair-bound, one who has limited English proficiency, and one who is intellectually gifted. If the teacher presents identical work in identical ways to all of the students, is she dealing equitably or inequitably with the children? The visually impaired student cannot read the small print on an assignment, the wheelchair-bound student cannot do pushups in the gym, the foreign-language student cannot give an oral report in English, and the intellectually gifted student learns nothing by spelling words she mastered several years ago.</w:t>
      </w:r>
    </w:p>
    <w:p w:rsidR="0027385C" w:rsidRPr="0027385C" w:rsidRDefault="0027385C" w:rsidP="0027385C">
      <w:pPr>
        <w:ind w:left="720" w:right="1440"/>
        <w:rPr>
          <w:rFonts w:ascii="Baskerville" w:hAnsi="Baskerville"/>
        </w:rPr>
      </w:pPr>
    </w:p>
    <w:p w:rsidR="007F1971" w:rsidRDefault="0027385C" w:rsidP="007F1971">
      <w:pPr>
        <w:tabs>
          <w:tab w:val="left" w:pos="720"/>
        </w:tabs>
        <w:spacing w:line="480" w:lineRule="auto"/>
        <w:rPr>
          <w:rFonts w:ascii="Baskerville" w:eastAsia="Times New Roman" w:hAnsi="Baskerville" w:cs="Times New Roman"/>
          <w:szCs w:val="20"/>
        </w:rPr>
      </w:pPr>
      <w:r w:rsidRPr="007F1971">
        <w:rPr>
          <w:rFonts w:ascii="Baskerville" w:eastAsia="Times New Roman" w:hAnsi="Baskerville" w:cs="Times New Roman"/>
          <w:szCs w:val="20"/>
        </w:rPr>
        <w:tab/>
      </w:r>
      <w:r w:rsidR="006A1F15" w:rsidRPr="007F1971">
        <w:rPr>
          <w:rFonts w:ascii="Baskerville" w:eastAsia="Times New Roman" w:hAnsi="Baskerville" w:cs="Times New Roman"/>
          <w:szCs w:val="20"/>
        </w:rPr>
        <w:t xml:space="preserve">I also share my own experience of acting </w:t>
      </w:r>
      <w:r w:rsidR="00E230C9">
        <w:rPr>
          <w:rFonts w:ascii="Baskerville" w:eastAsia="Times New Roman" w:hAnsi="Baskerville" w:cs="Times New Roman"/>
          <w:szCs w:val="20"/>
        </w:rPr>
        <w:t>out of internalized superiority. For example, I might read about one such experience</w:t>
      </w:r>
      <w:r w:rsidR="006A1F15" w:rsidRPr="007F1971">
        <w:rPr>
          <w:rFonts w:ascii="Baskerville" w:eastAsia="Times New Roman" w:hAnsi="Baskerville" w:cs="Times New Roman"/>
          <w:szCs w:val="20"/>
        </w:rPr>
        <w:t xml:space="preserve"> documented in a book by a friend (Stout, </w:t>
      </w:r>
      <w:r w:rsidR="007F1971">
        <w:rPr>
          <w:rFonts w:ascii="Baskerville" w:eastAsia="Times New Roman" w:hAnsi="Baskerville" w:cs="Times New Roman"/>
          <w:szCs w:val="20"/>
        </w:rPr>
        <w:t xml:space="preserve">1996) where she </w:t>
      </w:r>
      <w:r w:rsidR="00834F54">
        <w:rPr>
          <w:rFonts w:ascii="Baskerville" w:eastAsia="Times New Roman" w:hAnsi="Baskerville" w:cs="Times New Roman"/>
          <w:szCs w:val="20"/>
        </w:rPr>
        <w:t>describes (without naming me)</w:t>
      </w:r>
      <w:r w:rsidR="007F1971">
        <w:rPr>
          <w:rFonts w:ascii="Baskerville" w:eastAsia="Times New Roman" w:hAnsi="Baskerville" w:cs="Times New Roman"/>
          <w:szCs w:val="20"/>
        </w:rPr>
        <w:t xml:space="preserve"> how I </w:t>
      </w:r>
      <w:r w:rsidR="00E230C9">
        <w:rPr>
          <w:rFonts w:ascii="Baskerville" w:eastAsia="Times New Roman" w:hAnsi="Baskerville" w:cs="Times New Roman"/>
          <w:szCs w:val="20"/>
        </w:rPr>
        <w:t xml:space="preserve">arbitrarily and without permission </w:t>
      </w:r>
      <w:r w:rsidR="007F1971">
        <w:rPr>
          <w:rFonts w:ascii="Baskerville" w:eastAsia="Times New Roman" w:hAnsi="Baskerville" w:cs="Times New Roman"/>
          <w:szCs w:val="20"/>
        </w:rPr>
        <w:t>changed the wording</w:t>
      </w:r>
      <w:r w:rsidR="00E230C9">
        <w:rPr>
          <w:rFonts w:ascii="Baskerville" w:eastAsia="Times New Roman" w:hAnsi="Baskerville" w:cs="Times New Roman"/>
          <w:szCs w:val="20"/>
        </w:rPr>
        <w:t xml:space="preserve"> </w:t>
      </w:r>
      <w:r w:rsidR="007F1971">
        <w:rPr>
          <w:rFonts w:ascii="Baskerville" w:eastAsia="Times New Roman" w:hAnsi="Baskerville" w:cs="Times New Roman"/>
          <w:szCs w:val="20"/>
        </w:rPr>
        <w:t xml:space="preserve">of a flyer developed by a low-income community group with whom we were both working at the time. </w:t>
      </w:r>
      <w:r w:rsidR="00E230C9">
        <w:rPr>
          <w:rFonts w:ascii="Baskerville" w:eastAsia="Times New Roman" w:hAnsi="Baskerville" w:cs="Times New Roman"/>
          <w:szCs w:val="20"/>
        </w:rPr>
        <w:t xml:space="preserve">While my intentions were good, I explain, with my shift in words, I managed to insinuate that people in the community lacked intelligence. </w:t>
      </w:r>
      <w:r w:rsidR="007F1971">
        <w:rPr>
          <w:rFonts w:ascii="Baskerville" w:eastAsia="Times New Roman" w:hAnsi="Baskerville" w:cs="Times New Roman"/>
          <w:szCs w:val="20"/>
        </w:rPr>
        <w:t xml:space="preserve">I have, unfortunately, plenty of stories </w:t>
      </w:r>
      <w:r w:rsidR="00E230C9">
        <w:rPr>
          <w:rFonts w:ascii="Baskerville" w:eastAsia="Times New Roman" w:hAnsi="Baskerville" w:cs="Times New Roman"/>
          <w:szCs w:val="20"/>
        </w:rPr>
        <w:t xml:space="preserve">like this </w:t>
      </w:r>
      <w:r w:rsidR="007F1971">
        <w:rPr>
          <w:rFonts w:ascii="Baskerville" w:eastAsia="Times New Roman" w:hAnsi="Baskerville" w:cs="Times New Roman"/>
          <w:szCs w:val="20"/>
        </w:rPr>
        <w:t xml:space="preserve">from which to draw. I </w:t>
      </w:r>
      <w:r w:rsidR="00E230C9">
        <w:rPr>
          <w:rFonts w:ascii="Baskerville" w:eastAsia="Times New Roman" w:hAnsi="Baskerville" w:cs="Times New Roman"/>
          <w:szCs w:val="20"/>
        </w:rPr>
        <w:t xml:space="preserve">use humor to make gentle fun of my own culpability; I want students to see that I make mistakes without thinking of myself as a mistake.  </w:t>
      </w:r>
    </w:p>
    <w:p w:rsidR="006A11F1" w:rsidRPr="007F1971" w:rsidRDefault="007F1971" w:rsidP="007F1971">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r>
      <w:r w:rsidR="00A02495" w:rsidRPr="007F1971">
        <w:rPr>
          <w:rFonts w:ascii="Baskerville" w:eastAsia="Times New Roman" w:hAnsi="Baskerville" w:cs="Times New Roman"/>
          <w:szCs w:val="20"/>
        </w:rPr>
        <w:t>Our goal is to help students</w:t>
      </w:r>
      <w:r w:rsidR="0027385C" w:rsidRPr="007F1971">
        <w:rPr>
          <w:rFonts w:ascii="Baskerville" w:eastAsia="Times New Roman" w:hAnsi="Baskerville" w:cs="Times New Roman"/>
          <w:szCs w:val="20"/>
        </w:rPr>
        <w:t xml:space="preserve"> understand that “being colorblind” does not actually serve them </w:t>
      </w:r>
      <w:r w:rsidR="00A02495" w:rsidRPr="007F1971">
        <w:rPr>
          <w:rFonts w:ascii="Baskerville" w:eastAsia="Times New Roman" w:hAnsi="Baskerville" w:cs="Times New Roman"/>
          <w:szCs w:val="20"/>
        </w:rPr>
        <w:t xml:space="preserve">well and </w:t>
      </w:r>
      <w:r w:rsidR="0027385C" w:rsidRPr="007F1971">
        <w:rPr>
          <w:rFonts w:ascii="Baskerville" w:eastAsia="Times New Roman" w:hAnsi="Baskerville" w:cs="Times New Roman"/>
          <w:szCs w:val="20"/>
        </w:rPr>
        <w:t xml:space="preserve">that equity does not </w:t>
      </w:r>
      <w:r w:rsidR="00A02495" w:rsidRPr="007F1971">
        <w:rPr>
          <w:rFonts w:ascii="Baskerville" w:eastAsia="Times New Roman" w:hAnsi="Baskerville" w:cs="Times New Roman"/>
          <w:szCs w:val="20"/>
        </w:rPr>
        <w:t>mean treating everyone the same. We can</w:t>
      </w:r>
      <w:r w:rsidR="0027385C" w:rsidRPr="007F1971">
        <w:rPr>
          <w:rFonts w:ascii="Baskerville" w:eastAsia="Times New Roman" w:hAnsi="Baskerville" w:cs="Times New Roman"/>
          <w:szCs w:val="20"/>
        </w:rPr>
        <w:t xml:space="preserve"> a</w:t>
      </w:r>
      <w:r w:rsidR="00A02495" w:rsidRPr="007F1971">
        <w:rPr>
          <w:rFonts w:ascii="Baskerville" w:eastAsia="Times New Roman" w:hAnsi="Baskerville" w:cs="Times New Roman"/>
          <w:szCs w:val="20"/>
        </w:rPr>
        <w:t>void “shaming and blaming”</w:t>
      </w:r>
      <w:r w:rsidR="0027385C" w:rsidRPr="007F1971">
        <w:rPr>
          <w:rFonts w:ascii="Baskerville" w:eastAsia="Times New Roman" w:hAnsi="Baskerville" w:cs="Times New Roman"/>
          <w:szCs w:val="20"/>
        </w:rPr>
        <w:t xml:space="preserve"> while</w:t>
      </w:r>
      <w:r w:rsidR="00D826FD" w:rsidRPr="007F1971">
        <w:rPr>
          <w:rFonts w:ascii="Baskerville" w:eastAsia="Times New Roman" w:hAnsi="Baskerville" w:cs="Times New Roman"/>
          <w:szCs w:val="20"/>
        </w:rPr>
        <w:t xml:space="preserve"> modeling the ways in which we, as teachers, struggle with being both good and bad </w:t>
      </w:r>
      <w:r w:rsidR="006A1F15" w:rsidRPr="007F1971">
        <w:rPr>
          <w:rFonts w:ascii="Baskerville" w:eastAsia="Times New Roman" w:hAnsi="Baskerville" w:cs="Times New Roman"/>
          <w:szCs w:val="20"/>
        </w:rPr>
        <w:t>to</w:t>
      </w:r>
      <w:r w:rsidR="00A02495" w:rsidRPr="007F1971">
        <w:rPr>
          <w:rFonts w:ascii="Baskerville" w:eastAsia="Times New Roman" w:hAnsi="Baskerville" w:cs="Times New Roman"/>
          <w:szCs w:val="20"/>
        </w:rPr>
        <w:t xml:space="preserve"> address</w:t>
      </w:r>
      <w:r w:rsidR="00D826FD" w:rsidRPr="007F1971">
        <w:rPr>
          <w:rFonts w:ascii="Baskerville" w:eastAsia="Times New Roman" w:hAnsi="Baskerville" w:cs="Times New Roman"/>
          <w:szCs w:val="20"/>
        </w:rPr>
        <w:t xml:space="preserve"> the assumptions attached to good intentions.   </w:t>
      </w:r>
    </w:p>
    <w:p w:rsidR="006A11F1" w:rsidRPr="003604FF" w:rsidRDefault="006A11F1" w:rsidP="008C0CC2">
      <w:pPr>
        <w:tabs>
          <w:tab w:val="left" w:pos="720"/>
        </w:tabs>
        <w:spacing w:line="480" w:lineRule="auto"/>
        <w:rPr>
          <w:rFonts w:ascii="Baskerville" w:eastAsia="Times New Roman" w:hAnsi="Baskerville" w:cs="Times New Roman"/>
          <w:szCs w:val="20"/>
        </w:rPr>
      </w:pPr>
    </w:p>
    <w:p w:rsidR="006A11F1" w:rsidRPr="003604FF" w:rsidRDefault="005F1D27" w:rsidP="008C0CC2">
      <w:pPr>
        <w:tabs>
          <w:tab w:val="left" w:pos="720"/>
        </w:tabs>
        <w:spacing w:line="480" w:lineRule="auto"/>
        <w:jc w:val="center"/>
        <w:rPr>
          <w:rFonts w:ascii="Baskerville" w:eastAsia="Times New Roman" w:hAnsi="Baskerville" w:cs="Times New Roman"/>
          <w:b/>
          <w:szCs w:val="20"/>
        </w:rPr>
      </w:pPr>
      <w:r w:rsidRPr="003604FF">
        <w:rPr>
          <w:rFonts w:ascii="Baskerville" w:eastAsia="Times New Roman" w:hAnsi="Baskerville" w:cs="Times New Roman"/>
          <w:b/>
          <w:szCs w:val="20"/>
        </w:rPr>
        <w:t>“</w:t>
      </w:r>
      <w:r w:rsidR="006A11F1" w:rsidRPr="003604FF">
        <w:rPr>
          <w:rFonts w:ascii="Baskerville" w:eastAsia="Times New Roman" w:hAnsi="Baskerville" w:cs="Times New Roman"/>
          <w:b/>
          <w:szCs w:val="20"/>
        </w:rPr>
        <w:t>Reverse Racism</w:t>
      </w:r>
      <w:r w:rsidRPr="003604FF">
        <w:rPr>
          <w:rFonts w:ascii="Baskerville" w:eastAsia="Times New Roman" w:hAnsi="Baskerville" w:cs="Times New Roman"/>
          <w:b/>
          <w:szCs w:val="20"/>
        </w:rPr>
        <w:t>”</w:t>
      </w:r>
    </w:p>
    <w:p w:rsidR="006A11F1" w:rsidRPr="003604FF" w:rsidRDefault="006A11F1"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t xml:space="preserve">Every class includes at least one white person who has a story to tell about how her or his father, mother, brother, friend or she herself was denied an opportunity because of “reverse racism.” This past semester, an upset student shared a story about her rejection from the state’s flagship university, claiming her scores were higher than those of admitted Students of Color, a supposition </w:t>
      </w:r>
      <w:r w:rsidR="00C3494A">
        <w:rPr>
          <w:rFonts w:ascii="Baskerville" w:eastAsia="Times New Roman" w:hAnsi="Baskerville" w:cs="Times New Roman"/>
          <w:szCs w:val="20"/>
        </w:rPr>
        <w:t>based,</w:t>
      </w:r>
      <w:r w:rsidRPr="003604FF">
        <w:rPr>
          <w:rFonts w:ascii="Baskerville" w:eastAsia="Times New Roman" w:hAnsi="Baskerville" w:cs="Times New Roman"/>
          <w:szCs w:val="20"/>
        </w:rPr>
        <w:t xml:space="preserve"> as these stories almost always are, on anecdotal evidence (Bonilla-Silva, 2006; Griffin, 1997). </w:t>
      </w:r>
    </w:p>
    <w:p w:rsidR="006A11F1" w:rsidRPr="003604FF" w:rsidRDefault="006A11F1" w:rsidP="008C0CC2">
      <w:pPr>
        <w:tabs>
          <w:tab w:val="left" w:pos="720"/>
        </w:tabs>
        <w:spacing w:line="480" w:lineRule="auto"/>
        <w:rPr>
          <w:rFonts w:ascii="Baskerville" w:eastAsia="Times New Roman" w:hAnsi="Baskerville" w:cs="Times New Roman"/>
          <w:szCs w:val="20"/>
          <w:lang w:bidi="en-US"/>
        </w:rPr>
      </w:pPr>
      <w:r w:rsidRPr="003604FF">
        <w:rPr>
          <w:rFonts w:ascii="Baskerville" w:eastAsia="Times New Roman" w:hAnsi="Baskerville" w:cs="Times New Roman"/>
          <w:szCs w:val="20"/>
        </w:rPr>
        <w:tab/>
        <w:t>One way we</w:t>
      </w:r>
      <w:r w:rsidRPr="003604FF">
        <w:rPr>
          <w:rFonts w:ascii="Baskerville" w:eastAsia="Times New Roman" w:hAnsi="Baskerville" w:cs="Times New Roman"/>
          <w:szCs w:val="20"/>
          <w:lang w:bidi="en-US"/>
        </w:rPr>
        <w:t xml:space="preserve"> “resist interrogating what it means to be white” (</w:t>
      </w:r>
      <w:proofErr w:type="spellStart"/>
      <w:r w:rsidRPr="003604FF">
        <w:rPr>
          <w:rFonts w:ascii="Baskerville" w:eastAsia="Times New Roman" w:hAnsi="Baskerville" w:cs="Times New Roman"/>
          <w:szCs w:val="20"/>
        </w:rPr>
        <w:t>Applebaum</w:t>
      </w:r>
      <w:proofErr w:type="spellEnd"/>
      <w:r w:rsidRPr="003604FF">
        <w:rPr>
          <w:rFonts w:ascii="Baskerville" w:eastAsia="Times New Roman" w:hAnsi="Baskerville" w:cs="Times New Roman"/>
          <w:szCs w:val="20"/>
        </w:rPr>
        <w:t xml:space="preserve">, 2007, </w:t>
      </w:r>
      <w:r w:rsidRPr="003604FF">
        <w:rPr>
          <w:rFonts w:ascii="Baskerville" w:eastAsia="Times New Roman" w:hAnsi="Baskerville" w:cs="Times New Roman"/>
          <w:szCs w:val="20"/>
          <w:lang w:bidi="en-US"/>
        </w:rPr>
        <w:t>p. 337) is by</w:t>
      </w:r>
      <w:r w:rsidRPr="003604FF">
        <w:rPr>
          <w:rFonts w:ascii="Baskerville" w:eastAsia="Times New Roman" w:hAnsi="Baskerville" w:cs="Times New Roman"/>
          <w:szCs w:val="20"/>
        </w:rPr>
        <w:t xml:space="preserve"> insisting the playing field is level or that People of Color get unfair advantages because of affirmative action and “quotas.” This is the strategy of choice by the power elite, who </w:t>
      </w:r>
      <w:proofErr w:type="gramStart"/>
      <w:r w:rsidR="001F08ED">
        <w:rPr>
          <w:rFonts w:ascii="Baskerville" w:eastAsia="Times New Roman" w:hAnsi="Baskerville" w:cs="Times New Roman"/>
          <w:szCs w:val="20"/>
        </w:rPr>
        <w:t>contend</w:t>
      </w:r>
      <w:proofErr w:type="gramEnd"/>
      <w:r w:rsidRPr="003604FF">
        <w:rPr>
          <w:rFonts w:ascii="Baskerville" w:eastAsia="Times New Roman" w:hAnsi="Baskerville" w:cs="Times New Roman"/>
          <w:szCs w:val="20"/>
        </w:rPr>
        <w:t xml:space="preserve"> the taking away of our unfair advantage (admission to schools where African American and Indigenous students </w:t>
      </w:r>
      <w:r w:rsidR="008C2F12" w:rsidRPr="003604FF">
        <w:rPr>
          <w:rFonts w:ascii="Baskerville" w:eastAsia="Times New Roman" w:hAnsi="Baskerville" w:cs="Times New Roman"/>
          <w:szCs w:val="20"/>
        </w:rPr>
        <w:t>have been</w:t>
      </w:r>
      <w:r w:rsidRPr="003604FF">
        <w:rPr>
          <w:rFonts w:ascii="Baskerville" w:eastAsia="Times New Roman" w:hAnsi="Baskerville" w:cs="Times New Roman"/>
          <w:szCs w:val="20"/>
        </w:rPr>
        <w:t xml:space="preserve"> historically and systematically excluded) is the equivalent of centuries of systemic oppression. </w:t>
      </w:r>
      <w:r w:rsidRPr="003604FF">
        <w:rPr>
          <w:rFonts w:ascii="Baskerville" w:eastAsia="Times New Roman" w:hAnsi="Baskerville" w:cs="Times New Roman"/>
          <w:szCs w:val="20"/>
          <w:lang w:bidi="en-US"/>
        </w:rPr>
        <w:t>Eduardo Bonilla-Silva explains this “story line” of reverse discrimination, the idea that “I did not get a job, or a deserved opportunity because an unqualified ‘minority’ got preferential treatment” is “extremely useful to whites rhetorically and psychologically</w:t>
      </w:r>
      <w:r w:rsidR="00E471EA">
        <w:rPr>
          <w:rFonts w:ascii="Baskerville" w:eastAsia="Times New Roman" w:hAnsi="Baskerville" w:cs="Times New Roman"/>
          <w:szCs w:val="20"/>
          <w:lang w:bidi="en-US"/>
        </w:rPr>
        <w:t>”</w:t>
      </w:r>
      <w:r w:rsidRPr="003604FF">
        <w:rPr>
          <w:rFonts w:ascii="Baskerville" w:eastAsia="Times New Roman" w:hAnsi="Baskerville" w:cs="Times New Roman"/>
          <w:szCs w:val="20"/>
          <w:lang w:bidi="en-US"/>
        </w:rPr>
        <w:t xml:space="preserve"> in spite of research that the actual number of reverse discrimination cases is both “quite small” and most are “dismissed as lacking any foundation</w:t>
      </w:r>
      <w:r w:rsidR="00D662E7">
        <w:rPr>
          <w:rFonts w:ascii="Baskerville" w:eastAsia="Times New Roman" w:hAnsi="Baskerville" w:cs="Times New Roman"/>
          <w:szCs w:val="20"/>
          <w:lang w:bidi="en-US"/>
        </w:rPr>
        <w:t>”</w:t>
      </w:r>
      <w:r w:rsidRPr="003604FF">
        <w:rPr>
          <w:rFonts w:ascii="Baskerville" w:eastAsia="Times New Roman" w:hAnsi="Baskerville" w:cs="Times New Roman"/>
          <w:szCs w:val="20"/>
          <w:lang w:bidi="en-US"/>
        </w:rPr>
        <w:t xml:space="preserve"> </w:t>
      </w:r>
      <w:r w:rsidR="00D21928" w:rsidRPr="003604FF">
        <w:rPr>
          <w:rFonts w:ascii="Baskerville" w:eastAsia="Times New Roman" w:hAnsi="Baskerville" w:cs="Times New Roman"/>
          <w:szCs w:val="20"/>
          <w:lang w:bidi="en-US"/>
        </w:rPr>
        <w:t>(2006, p. 83)</w:t>
      </w:r>
      <w:r w:rsidR="00D21928">
        <w:rPr>
          <w:rFonts w:ascii="Baskerville" w:eastAsia="Times New Roman" w:hAnsi="Baskerville" w:cs="Times New Roman"/>
          <w:szCs w:val="20"/>
          <w:lang w:bidi="en-US"/>
        </w:rPr>
        <w:t>.</w:t>
      </w:r>
    </w:p>
    <w:p w:rsidR="006A11F1" w:rsidRPr="003604FF" w:rsidRDefault="006A11F1"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lang w:bidi="en-US"/>
        </w:rPr>
        <w:tab/>
        <w:t>Pat Griffin calls this type of resistance “anecdote raised to the status of generalized fact” (1997, p. 294), where a student tells a personal story to “invalidate target group members’ experience and even the oppression model” (p. 294). Bonilla-Silva notes that an important characteristic of this story line is its lack of specificity, its “fuzziness” and common reference to third parties</w:t>
      </w:r>
      <w:r w:rsidR="00505191">
        <w:rPr>
          <w:rFonts w:ascii="Baskerville" w:eastAsia="Times New Roman" w:hAnsi="Baskerville" w:cs="Times New Roman"/>
          <w:szCs w:val="20"/>
          <w:lang w:bidi="en-US"/>
        </w:rPr>
        <w:t xml:space="preserve">, </w:t>
      </w:r>
      <w:r w:rsidRPr="003604FF">
        <w:rPr>
          <w:rFonts w:ascii="Baskerville" w:eastAsia="Times New Roman" w:hAnsi="Baskerville" w:cs="Times New Roman"/>
          <w:szCs w:val="20"/>
          <w:lang w:bidi="en-US"/>
        </w:rPr>
        <w:t xml:space="preserve">as in the case of my student, </w:t>
      </w:r>
      <w:r w:rsidR="00505191">
        <w:rPr>
          <w:rFonts w:ascii="Baskerville" w:eastAsia="Times New Roman" w:hAnsi="Baskerville" w:cs="Times New Roman"/>
          <w:szCs w:val="20"/>
          <w:lang w:bidi="en-US"/>
        </w:rPr>
        <w:t>where her</w:t>
      </w:r>
      <w:r w:rsidRPr="003604FF">
        <w:rPr>
          <w:rFonts w:ascii="Baskerville" w:eastAsia="Times New Roman" w:hAnsi="Baskerville" w:cs="Times New Roman"/>
          <w:szCs w:val="20"/>
          <w:lang w:bidi="en-US"/>
        </w:rPr>
        <w:t xml:space="preserve"> </w:t>
      </w:r>
      <w:r w:rsidR="00E471EA">
        <w:rPr>
          <w:rFonts w:ascii="Baskerville" w:eastAsia="Times New Roman" w:hAnsi="Baskerville" w:cs="Times New Roman"/>
          <w:szCs w:val="20"/>
          <w:lang w:bidi="en-US"/>
        </w:rPr>
        <w:t>“</w:t>
      </w:r>
      <w:r w:rsidRPr="003604FF">
        <w:rPr>
          <w:rFonts w:ascii="Baskerville" w:eastAsia="Times New Roman" w:hAnsi="Baskerville" w:cs="Times New Roman"/>
          <w:szCs w:val="20"/>
          <w:lang w:bidi="en-US"/>
        </w:rPr>
        <w:t>evidence</w:t>
      </w:r>
      <w:r w:rsidR="00E471EA">
        <w:rPr>
          <w:rFonts w:ascii="Baskerville" w:eastAsia="Times New Roman" w:hAnsi="Baskerville" w:cs="Times New Roman"/>
          <w:szCs w:val="20"/>
          <w:lang w:bidi="en-US"/>
        </w:rPr>
        <w:t>”</w:t>
      </w:r>
      <w:r w:rsidRPr="003604FF">
        <w:rPr>
          <w:rFonts w:ascii="Baskerville" w:eastAsia="Times New Roman" w:hAnsi="Baskerville" w:cs="Times New Roman"/>
          <w:szCs w:val="20"/>
          <w:lang w:bidi="en-US"/>
        </w:rPr>
        <w:t xml:space="preserve"> </w:t>
      </w:r>
      <w:r w:rsidR="00E471EA">
        <w:rPr>
          <w:rFonts w:ascii="Baskerville" w:eastAsia="Times New Roman" w:hAnsi="Baskerville" w:cs="Times New Roman"/>
          <w:szCs w:val="20"/>
          <w:lang w:bidi="en-US"/>
        </w:rPr>
        <w:t>consist</w:t>
      </w:r>
      <w:r w:rsidR="00505191">
        <w:rPr>
          <w:rFonts w:ascii="Baskerville" w:eastAsia="Times New Roman" w:hAnsi="Baskerville" w:cs="Times New Roman"/>
          <w:szCs w:val="20"/>
          <w:lang w:bidi="en-US"/>
        </w:rPr>
        <w:t>ed</w:t>
      </w:r>
      <w:r w:rsidR="00E471EA">
        <w:rPr>
          <w:rFonts w:ascii="Baskerville" w:eastAsia="Times New Roman" w:hAnsi="Baskerville" w:cs="Times New Roman"/>
          <w:szCs w:val="20"/>
          <w:lang w:bidi="en-US"/>
        </w:rPr>
        <w:t xml:space="preserve"> of a claim made by </w:t>
      </w:r>
      <w:r w:rsidR="00505191">
        <w:rPr>
          <w:rFonts w:ascii="Baskerville" w:eastAsia="Times New Roman" w:hAnsi="Baskerville" w:cs="Times New Roman"/>
          <w:szCs w:val="20"/>
          <w:lang w:bidi="en-US"/>
        </w:rPr>
        <w:t>a friend of a friend</w:t>
      </w:r>
      <w:r w:rsidRPr="003604FF">
        <w:rPr>
          <w:rFonts w:ascii="Baskerville" w:eastAsia="Times New Roman" w:hAnsi="Baskerville" w:cs="Times New Roman"/>
          <w:szCs w:val="20"/>
          <w:lang w:bidi="en-US"/>
        </w:rPr>
        <w:t>. He points out the difficulty of determining the specifics of any of these stories, which act as culturally sanctioned “defensive beliefs” (2006, p. 95).</w:t>
      </w:r>
      <w:r w:rsidRPr="003604FF">
        <w:rPr>
          <w:rFonts w:ascii="Baskerville" w:eastAsia="Times New Roman" w:hAnsi="Baskerville" w:cs="Times New Roman"/>
          <w:szCs w:val="20"/>
        </w:rPr>
        <w:t xml:space="preserve"> </w:t>
      </w:r>
    </w:p>
    <w:p w:rsidR="001F08ED" w:rsidRDefault="00FD6A9E" w:rsidP="008C0CC2">
      <w:pPr>
        <w:tabs>
          <w:tab w:val="left" w:pos="720"/>
        </w:tabs>
        <w:spacing w:line="480" w:lineRule="auto"/>
        <w:rPr>
          <w:rFonts w:ascii="Baskerville" w:eastAsia="Times New Roman" w:hAnsi="Baskerville" w:cs="Times New Roman"/>
          <w:szCs w:val="20"/>
          <w:lang w:bidi="en-US"/>
        </w:rPr>
      </w:pPr>
      <w:r>
        <w:rPr>
          <w:rFonts w:ascii="Baskerville" w:eastAsia="Times New Roman" w:hAnsi="Baskerville" w:cs="Times New Roman"/>
          <w:szCs w:val="20"/>
          <w:lang w:bidi="en-US"/>
        </w:rPr>
        <w:tab/>
      </w:r>
      <w:r w:rsidRPr="003604FF">
        <w:rPr>
          <w:rFonts w:ascii="Baskerville" w:eastAsia="Times New Roman" w:hAnsi="Baskerville" w:cs="Times New Roman"/>
          <w:szCs w:val="20"/>
          <w:lang w:bidi="en-US"/>
        </w:rPr>
        <w:t xml:space="preserve">When students raise “intellectual” arguments like reverse racism to defend against the acknowledgement of contemporary racism and privilege, the first thing I do is let them vent. I ask the class to put some energy into describing how it feels to be treated unfairly; I ask them if life is always fair, often fair, </w:t>
      </w:r>
      <w:proofErr w:type="gramStart"/>
      <w:r w:rsidRPr="003604FF">
        <w:rPr>
          <w:rFonts w:ascii="Baskerville" w:eastAsia="Times New Roman" w:hAnsi="Baskerville" w:cs="Times New Roman"/>
          <w:szCs w:val="20"/>
          <w:lang w:bidi="en-US"/>
        </w:rPr>
        <w:t>often</w:t>
      </w:r>
      <w:proofErr w:type="gramEnd"/>
      <w:r w:rsidRPr="003604FF">
        <w:rPr>
          <w:rFonts w:ascii="Baskerville" w:eastAsia="Times New Roman" w:hAnsi="Baskerville" w:cs="Times New Roman"/>
          <w:szCs w:val="20"/>
          <w:lang w:bidi="en-US"/>
        </w:rPr>
        <w:t xml:space="preserve"> unfair. </w:t>
      </w:r>
      <w:r w:rsidR="001F08ED" w:rsidRPr="003604FF">
        <w:rPr>
          <w:rFonts w:ascii="Baskerville" w:eastAsia="Times New Roman" w:hAnsi="Baskerville" w:cs="Times New Roman"/>
          <w:szCs w:val="20"/>
          <w:lang w:bidi="en-US"/>
        </w:rPr>
        <w:t xml:space="preserve">I </w:t>
      </w:r>
      <w:r w:rsidR="001F08ED">
        <w:rPr>
          <w:rFonts w:ascii="Baskerville" w:eastAsia="Times New Roman" w:hAnsi="Baskerville" w:cs="Times New Roman"/>
          <w:szCs w:val="20"/>
          <w:lang w:bidi="en-US"/>
        </w:rPr>
        <w:t>want them</w:t>
      </w:r>
      <w:r w:rsidR="001F08ED" w:rsidRPr="003604FF">
        <w:rPr>
          <w:rFonts w:ascii="Baskerville" w:eastAsia="Times New Roman" w:hAnsi="Baskerville" w:cs="Times New Roman"/>
          <w:szCs w:val="20"/>
          <w:lang w:bidi="en-US"/>
        </w:rPr>
        <w:t xml:space="preserve"> to </w:t>
      </w:r>
      <w:r w:rsidR="00D21928">
        <w:rPr>
          <w:rFonts w:ascii="Baskerville" w:eastAsia="Times New Roman" w:hAnsi="Baskerville" w:cs="Times New Roman"/>
          <w:szCs w:val="20"/>
          <w:lang w:bidi="en-US"/>
        </w:rPr>
        <w:t>explore</w:t>
      </w:r>
      <w:r w:rsidR="001F08ED" w:rsidRPr="003604FF">
        <w:rPr>
          <w:rFonts w:ascii="Baskerville" w:eastAsia="Times New Roman" w:hAnsi="Baskerville" w:cs="Times New Roman"/>
          <w:szCs w:val="20"/>
          <w:lang w:bidi="en-US"/>
        </w:rPr>
        <w:t xml:space="preserve"> </w:t>
      </w:r>
      <w:r w:rsidR="00C3494A">
        <w:rPr>
          <w:rFonts w:ascii="Baskerville" w:eastAsia="Times New Roman" w:hAnsi="Baskerville" w:cs="Times New Roman"/>
          <w:szCs w:val="20"/>
          <w:lang w:bidi="en-US"/>
        </w:rPr>
        <w:t>their feelings</w:t>
      </w:r>
      <w:r w:rsidR="001F08ED">
        <w:rPr>
          <w:rFonts w:ascii="Baskerville" w:eastAsia="Times New Roman" w:hAnsi="Baskerville" w:cs="Times New Roman"/>
          <w:szCs w:val="20"/>
          <w:lang w:bidi="en-US"/>
        </w:rPr>
        <w:t xml:space="preserve"> because I have found that acknowledging </w:t>
      </w:r>
      <w:r w:rsidR="00C3494A">
        <w:rPr>
          <w:rFonts w:ascii="Baskerville" w:eastAsia="Times New Roman" w:hAnsi="Baskerville" w:cs="Times New Roman"/>
          <w:szCs w:val="20"/>
          <w:lang w:bidi="en-US"/>
        </w:rPr>
        <w:t xml:space="preserve">and understanding our defensiveness </w:t>
      </w:r>
      <w:r w:rsidR="001F08ED">
        <w:rPr>
          <w:rFonts w:ascii="Baskerville" w:eastAsia="Times New Roman" w:hAnsi="Baskerville" w:cs="Times New Roman"/>
          <w:szCs w:val="20"/>
          <w:lang w:bidi="en-US"/>
        </w:rPr>
        <w:t xml:space="preserve">must precede any attempt to unpack an </w:t>
      </w:r>
      <w:r w:rsidR="001F08ED" w:rsidRPr="003604FF">
        <w:rPr>
          <w:rFonts w:ascii="Baskerville" w:eastAsia="Times New Roman" w:hAnsi="Baskerville" w:cs="Times New Roman"/>
          <w:szCs w:val="20"/>
          <w:lang w:bidi="en-US"/>
        </w:rPr>
        <w:t>argument</w:t>
      </w:r>
      <w:r w:rsidR="001F08ED">
        <w:rPr>
          <w:rFonts w:ascii="Baskerville" w:eastAsia="Times New Roman" w:hAnsi="Baskerville" w:cs="Times New Roman"/>
          <w:szCs w:val="20"/>
          <w:lang w:bidi="en-US"/>
        </w:rPr>
        <w:t xml:space="preserve"> intellectually</w:t>
      </w:r>
      <w:r w:rsidR="00E230C9">
        <w:rPr>
          <w:rFonts w:ascii="Baskerville" w:eastAsia="Times New Roman" w:hAnsi="Baskerville" w:cs="Times New Roman"/>
          <w:szCs w:val="20"/>
          <w:lang w:bidi="en-US"/>
        </w:rPr>
        <w:t xml:space="preserve"> (more about this below)</w:t>
      </w:r>
      <w:r w:rsidR="009240D3">
        <w:rPr>
          <w:rFonts w:ascii="Baskerville" w:eastAsia="Times New Roman" w:hAnsi="Baskerville" w:cs="Times New Roman"/>
          <w:szCs w:val="20"/>
          <w:lang w:bidi="en-US"/>
        </w:rPr>
        <w:t>.</w:t>
      </w:r>
      <w:r w:rsidR="001F08ED">
        <w:rPr>
          <w:rFonts w:ascii="Baskerville" w:eastAsia="Times New Roman" w:hAnsi="Baskerville" w:cs="Times New Roman"/>
          <w:szCs w:val="20"/>
          <w:lang w:bidi="en-US"/>
        </w:rPr>
        <w:t xml:space="preserve">  </w:t>
      </w:r>
      <w:r w:rsidR="00D21928">
        <w:rPr>
          <w:rFonts w:ascii="Baskerville" w:eastAsia="Times New Roman" w:hAnsi="Baskerville" w:cs="Times New Roman"/>
          <w:szCs w:val="20"/>
          <w:lang w:bidi="en-US"/>
        </w:rPr>
        <w:t xml:space="preserve">As I mention earlier, </w:t>
      </w:r>
      <w:r w:rsidR="001F08ED">
        <w:rPr>
          <w:rFonts w:ascii="Baskerville" w:eastAsia="Times New Roman" w:hAnsi="Baskerville" w:cs="Times New Roman"/>
          <w:szCs w:val="20"/>
          <w:lang w:bidi="en-US"/>
        </w:rPr>
        <w:t>I can</w:t>
      </w:r>
      <w:r w:rsidR="009240D3">
        <w:rPr>
          <w:rFonts w:ascii="Baskerville" w:eastAsia="Times New Roman" w:hAnsi="Baskerville" w:cs="Times New Roman"/>
          <w:szCs w:val="20"/>
          <w:lang w:bidi="en-US"/>
        </w:rPr>
        <w:t xml:space="preserve"> also</w:t>
      </w:r>
      <w:r w:rsidR="001F08ED">
        <w:rPr>
          <w:rFonts w:ascii="Baskerville" w:eastAsia="Times New Roman" w:hAnsi="Baskerville" w:cs="Times New Roman"/>
          <w:szCs w:val="20"/>
          <w:lang w:bidi="en-US"/>
        </w:rPr>
        <w:t xml:space="preserve"> use those feelings as one small way to encourage students to stand in the shoes of </w:t>
      </w:r>
      <w:r w:rsidRPr="003604FF">
        <w:rPr>
          <w:rFonts w:ascii="Baskerville" w:eastAsia="Times New Roman" w:hAnsi="Baskerville" w:cs="Times New Roman"/>
          <w:szCs w:val="20"/>
          <w:lang w:bidi="en-US"/>
        </w:rPr>
        <w:t>those on the receiving end of systemic discrimination.</w:t>
      </w:r>
      <w:r w:rsidR="001F08ED">
        <w:rPr>
          <w:rFonts w:ascii="Baskerville" w:eastAsia="Times New Roman" w:hAnsi="Baskerville" w:cs="Times New Roman"/>
          <w:szCs w:val="20"/>
          <w:lang w:bidi="en-US"/>
        </w:rPr>
        <w:t xml:space="preserve"> </w:t>
      </w:r>
      <w:r w:rsidR="009240D3">
        <w:rPr>
          <w:rFonts w:ascii="Baskerville" w:eastAsia="Times New Roman" w:hAnsi="Baskerville" w:cs="Times New Roman"/>
          <w:szCs w:val="20"/>
          <w:lang w:bidi="en-US"/>
        </w:rPr>
        <w:t>How, I ask, does your experience of “unfairness” inform you about how institutionalized unfairness feels to others?</w:t>
      </w:r>
    </w:p>
    <w:p w:rsidR="00C905DA" w:rsidRDefault="00993361" w:rsidP="008C0CC2">
      <w:pPr>
        <w:tabs>
          <w:tab w:val="left" w:pos="720"/>
        </w:tabs>
        <w:spacing w:line="480" w:lineRule="auto"/>
        <w:rPr>
          <w:rFonts w:ascii="Baskerville" w:eastAsia="Times New Roman" w:hAnsi="Baskerville" w:cs="Times New Roman"/>
          <w:szCs w:val="20"/>
          <w:lang w:bidi="en-US"/>
        </w:rPr>
      </w:pPr>
      <w:r>
        <w:rPr>
          <w:rFonts w:ascii="Baskerville" w:eastAsia="Times New Roman" w:hAnsi="Baskerville" w:cs="Times New Roman"/>
          <w:szCs w:val="20"/>
          <w:lang w:bidi="en-US"/>
        </w:rPr>
        <w:tab/>
      </w:r>
      <w:r w:rsidR="00FD6A9E" w:rsidRPr="003604FF">
        <w:rPr>
          <w:rFonts w:ascii="Baskerville" w:eastAsia="Times New Roman" w:hAnsi="Baskerville" w:cs="Times New Roman"/>
          <w:szCs w:val="20"/>
          <w:lang w:bidi="en-US"/>
        </w:rPr>
        <w:t xml:space="preserve">While each unpacking is specific to the particular strategy the student is employing to defend against the information, I point out </w:t>
      </w:r>
      <w:r w:rsidR="00E471EA">
        <w:rPr>
          <w:rFonts w:ascii="Baskerville" w:eastAsia="Times New Roman" w:hAnsi="Baskerville" w:cs="Times New Roman"/>
          <w:szCs w:val="20"/>
          <w:lang w:bidi="en-US"/>
        </w:rPr>
        <w:t>when</w:t>
      </w:r>
      <w:r w:rsidR="00FD6A9E" w:rsidRPr="003604FF">
        <w:rPr>
          <w:rFonts w:ascii="Baskerville" w:eastAsia="Times New Roman" w:hAnsi="Baskerville" w:cs="Times New Roman"/>
          <w:szCs w:val="20"/>
          <w:lang w:bidi="en-US"/>
        </w:rPr>
        <w:t xml:space="preserve"> their evidence is anecdotal. I might ask them to research the numbers related to their argument. I lift up the </w:t>
      </w:r>
      <w:r w:rsidR="00FD6A9E">
        <w:rPr>
          <w:rFonts w:ascii="Baskerville" w:eastAsia="Times New Roman" w:hAnsi="Baskerville" w:cs="Times New Roman"/>
          <w:szCs w:val="20"/>
          <w:lang w:bidi="en-US"/>
        </w:rPr>
        <w:t>assumptions</w:t>
      </w:r>
      <w:r w:rsidR="00FD6A9E" w:rsidRPr="003604FF">
        <w:rPr>
          <w:rFonts w:ascii="Baskerville" w:eastAsia="Times New Roman" w:hAnsi="Baskerville" w:cs="Times New Roman"/>
          <w:szCs w:val="20"/>
          <w:lang w:bidi="en-US"/>
        </w:rPr>
        <w:t xml:space="preserve">; where a student assumes a lack of qualifications, I ask about the construction of “qualified.” I </w:t>
      </w:r>
      <w:r w:rsidR="00C3494A">
        <w:rPr>
          <w:rFonts w:ascii="Baskerville" w:eastAsia="Times New Roman" w:hAnsi="Baskerville" w:cs="Times New Roman"/>
          <w:szCs w:val="20"/>
          <w:lang w:bidi="en-US"/>
        </w:rPr>
        <w:t>suggest they</w:t>
      </w:r>
      <w:r w:rsidR="00FD6A9E" w:rsidRPr="003604FF">
        <w:rPr>
          <w:rFonts w:ascii="Baskerville" w:eastAsia="Times New Roman" w:hAnsi="Baskerville" w:cs="Times New Roman"/>
          <w:szCs w:val="20"/>
          <w:lang w:bidi="en-US"/>
        </w:rPr>
        <w:t xml:space="preserve"> consider all the othe</w:t>
      </w:r>
      <w:r w:rsidR="00C3494A">
        <w:rPr>
          <w:rFonts w:ascii="Baskerville" w:eastAsia="Times New Roman" w:hAnsi="Baskerville" w:cs="Times New Roman"/>
          <w:szCs w:val="20"/>
          <w:lang w:bidi="en-US"/>
        </w:rPr>
        <w:t>r aspects of unfairness in the</w:t>
      </w:r>
      <w:r w:rsidR="00FD6A9E" w:rsidRPr="003604FF">
        <w:rPr>
          <w:rFonts w:ascii="Baskerville" w:eastAsia="Times New Roman" w:hAnsi="Baskerville" w:cs="Times New Roman"/>
          <w:szCs w:val="20"/>
          <w:lang w:bidi="en-US"/>
        </w:rPr>
        <w:t xml:space="preserve"> situation and </w:t>
      </w:r>
      <w:r w:rsidR="000466A1">
        <w:rPr>
          <w:rFonts w:ascii="Baskerville" w:eastAsia="Times New Roman" w:hAnsi="Baskerville" w:cs="Times New Roman"/>
          <w:szCs w:val="20"/>
          <w:lang w:bidi="en-US"/>
        </w:rPr>
        <w:t xml:space="preserve">query </w:t>
      </w:r>
      <w:r w:rsidR="00FD6A9E" w:rsidRPr="003604FF">
        <w:rPr>
          <w:rFonts w:ascii="Baskerville" w:eastAsia="Times New Roman" w:hAnsi="Baskerville" w:cs="Times New Roman"/>
          <w:szCs w:val="20"/>
          <w:lang w:bidi="en-US"/>
        </w:rPr>
        <w:t xml:space="preserve">why they have such a strong sense of injustice when it comes to race (as opposed to the unfairness </w:t>
      </w:r>
      <w:r w:rsidR="00E471EA">
        <w:rPr>
          <w:rFonts w:ascii="Baskerville" w:eastAsia="Times New Roman" w:hAnsi="Baskerville" w:cs="Times New Roman"/>
          <w:szCs w:val="20"/>
          <w:lang w:bidi="en-US"/>
        </w:rPr>
        <w:t xml:space="preserve">of “under-qualified” students admitted because of </w:t>
      </w:r>
      <w:r w:rsidR="00FD6A9E" w:rsidRPr="003604FF">
        <w:rPr>
          <w:rFonts w:ascii="Baskerville" w:eastAsia="Times New Roman" w:hAnsi="Baskerville" w:cs="Times New Roman"/>
          <w:szCs w:val="20"/>
          <w:lang w:bidi="en-US"/>
        </w:rPr>
        <w:t>class and social connections, athletic prowess, geography, etc.).</w:t>
      </w:r>
    </w:p>
    <w:p w:rsidR="00C905DA" w:rsidRDefault="00C905DA" w:rsidP="00C905DA">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szCs w:val="20"/>
        </w:rPr>
        <w:tab/>
        <w:t xml:space="preserve">I might then </w:t>
      </w:r>
      <w:r w:rsidR="00E230C9">
        <w:rPr>
          <w:rFonts w:ascii="Baskerville" w:eastAsia="Times New Roman" w:hAnsi="Baskerville" w:cs="Times New Roman"/>
          <w:szCs w:val="20"/>
        </w:rPr>
        <w:t>tell</w:t>
      </w:r>
      <w:r>
        <w:rPr>
          <w:rFonts w:ascii="Baskerville" w:eastAsia="Times New Roman" w:hAnsi="Baskerville" w:cs="Times New Roman"/>
          <w:szCs w:val="20"/>
        </w:rPr>
        <w:t xml:space="preserve"> the class as a whole to do some quick research about the claim in question, asking them, for example, to </w:t>
      </w:r>
      <w:r w:rsidR="009F201B">
        <w:rPr>
          <w:rFonts w:ascii="Baskerville" w:eastAsia="Times New Roman" w:hAnsi="Baskerville" w:cs="Times New Roman"/>
          <w:szCs w:val="20"/>
        </w:rPr>
        <w:t>find</w:t>
      </w:r>
      <w:r>
        <w:rPr>
          <w:rFonts w:ascii="Baskerville" w:eastAsia="Times New Roman" w:hAnsi="Baskerville" w:cs="Times New Roman"/>
          <w:szCs w:val="20"/>
        </w:rPr>
        <w:t xml:space="preserve"> the current statistics on college enrollment by race. The goal is to unveil</w:t>
      </w:r>
      <w:r w:rsidRPr="003604FF">
        <w:rPr>
          <w:rFonts w:ascii="Baskerville" w:eastAsia="Times New Roman" w:hAnsi="Baskerville" w:cs="Times New Roman"/>
          <w:szCs w:val="20"/>
        </w:rPr>
        <w:t xml:space="preserve"> the fallacy of “discriminatory practices” affecting whites and </w:t>
      </w:r>
      <w:r>
        <w:rPr>
          <w:rFonts w:ascii="Baskerville" w:eastAsia="Times New Roman" w:hAnsi="Baskerville" w:cs="Times New Roman"/>
          <w:szCs w:val="20"/>
        </w:rPr>
        <w:t xml:space="preserve">show how </w:t>
      </w:r>
      <w:r w:rsidRPr="003604FF">
        <w:rPr>
          <w:rFonts w:ascii="Baskerville" w:eastAsia="Times New Roman" w:hAnsi="Baskerville" w:cs="Times New Roman"/>
          <w:szCs w:val="20"/>
        </w:rPr>
        <w:t xml:space="preserve">the reverse racism story has resulted in the reinstatement of barriers to institutional and cultural access impacting Communities of Color, leaving in place a longstanding discrimination that remains unaddressed. </w:t>
      </w:r>
    </w:p>
    <w:p w:rsidR="007F5907" w:rsidRDefault="007F5907" w:rsidP="008C0CC2">
      <w:pPr>
        <w:spacing w:line="480" w:lineRule="auto"/>
        <w:jc w:val="center"/>
        <w:rPr>
          <w:rFonts w:ascii="Baskerville" w:eastAsia="Times New Roman" w:hAnsi="Baskerville" w:cs="Times New Roman"/>
          <w:szCs w:val="20"/>
        </w:rPr>
      </w:pPr>
    </w:p>
    <w:p w:rsidR="00D826FD" w:rsidRPr="003604FF" w:rsidRDefault="005F1D27" w:rsidP="008C0CC2">
      <w:pPr>
        <w:spacing w:line="480" w:lineRule="auto"/>
        <w:jc w:val="center"/>
        <w:rPr>
          <w:rFonts w:ascii="Baskerville" w:eastAsia="Times New Roman" w:hAnsi="Baskerville" w:cs="Times New Roman"/>
          <w:b/>
        </w:rPr>
      </w:pPr>
      <w:r w:rsidRPr="003604FF">
        <w:rPr>
          <w:rFonts w:ascii="Baskerville" w:eastAsia="Times New Roman" w:hAnsi="Baskerville" w:cs="Times New Roman"/>
          <w:b/>
        </w:rPr>
        <w:t>A Strategic Approach</w:t>
      </w:r>
    </w:p>
    <w:p w:rsidR="00556270" w:rsidRDefault="00C34026" w:rsidP="008C0CC2">
      <w:pPr>
        <w:tabs>
          <w:tab w:val="left" w:pos="720"/>
        </w:tabs>
        <w:spacing w:line="480" w:lineRule="auto"/>
        <w:rPr>
          <w:rFonts w:ascii="Baskerville" w:eastAsia="Times New Roman" w:hAnsi="Baskerville" w:cs="Times New Roman"/>
          <w:szCs w:val="20"/>
        </w:rPr>
      </w:pPr>
      <w:r w:rsidRPr="003604FF">
        <w:rPr>
          <w:rFonts w:ascii="Baskerville" w:eastAsia="Times New Roman" w:hAnsi="Baskerville" w:cs="Times New Roman"/>
          <w:szCs w:val="20"/>
        </w:rPr>
        <w:tab/>
      </w:r>
      <w:r w:rsidR="00C905DA">
        <w:rPr>
          <w:rFonts w:ascii="Baskerville" w:eastAsia="Times New Roman" w:hAnsi="Baskerville" w:cs="Times New Roman"/>
          <w:szCs w:val="20"/>
        </w:rPr>
        <w:t>While I have offered some specific stories and strategies related to manifestations of privileged resistance, the overarching question remains: h</w:t>
      </w:r>
      <w:r w:rsidR="00D826FD" w:rsidRPr="003604FF">
        <w:rPr>
          <w:rFonts w:ascii="Baskerville" w:eastAsia="Times New Roman" w:hAnsi="Baskerville" w:cs="Times New Roman"/>
          <w:szCs w:val="20"/>
        </w:rPr>
        <w:t>ow</w:t>
      </w:r>
      <w:r w:rsidR="00C905DA">
        <w:rPr>
          <w:rFonts w:ascii="Baskerville" w:eastAsia="Times New Roman" w:hAnsi="Baskerville" w:cs="Times New Roman"/>
          <w:szCs w:val="20"/>
        </w:rPr>
        <w:t xml:space="preserve"> do</w:t>
      </w:r>
      <w:r w:rsidR="00D826FD" w:rsidRPr="003604FF">
        <w:rPr>
          <w:rFonts w:ascii="Baskerville" w:eastAsia="Times New Roman" w:hAnsi="Baskerville" w:cs="Times New Roman"/>
          <w:szCs w:val="20"/>
        </w:rPr>
        <w:t xml:space="preserve"> we help </w:t>
      </w:r>
      <w:r w:rsidR="00C905DA">
        <w:rPr>
          <w:rFonts w:ascii="Baskerville" w:eastAsia="Times New Roman" w:hAnsi="Baskerville" w:cs="Times New Roman"/>
          <w:szCs w:val="20"/>
        </w:rPr>
        <w:t>our students</w:t>
      </w:r>
      <w:r w:rsidR="00D826FD" w:rsidRPr="003604FF">
        <w:rPr>
          <w:rFonts w:ascii="Baskerville" w:eastAsia="Times New Roman" w:hAnsi="Baskerville" w:cs="Times New Roman"/>
          <w:szCs w:val="20"/>
        </w:rPr>
        <w:t xml:space="preserve"> move through resistance? </w:t>
      </w:r>
      <w:r w:rsidRPr="003604FF">
        <w:rPr>
          <w:rFonts w:ascii="Baskerville" w:eastAsia="Times New Roman" w:hAnsi="Baskerville" w:cs="Times New Roman"/>
          <w:szCs w:val="20"/>
        </w:rPr>
        <w:t>W</w:t>
      </w:r>
      <w:r w:rsidR="00D826FD" w:rsidRPr="003604FF">
        <w:rPr>
          <w:rFonts w:ascii="Baskerville" w:eastAsia="Times New Roman" w:hAnsi="Baskerville" w:cs="Times New Roman"/>
          <w:szCs w:val="20"/>
        </w:rPr>
        <w:t xml:space="preserve">hat I offer here is </w:t>
      </w:r>
      <w:r w:rsidR="00D826FD" w:rsidRPr="003604FF">
        <w:rPr>
          <w:rFonts w:ascii="Baskerville" w:eastAsia="Times New Roman" w:hAnsi="Baskerville" w:cs="Times New Roman"/>
          <w:i/>
          <w:szCs w:val="20"/>
        </w:rPr>
        <w:t>one</w:t>
      </w:r>
      <w:r w:rsidR="00D826FD" w:rsidRPr="003604FF">
        <w:rPr>
          <w:rFonts w:ascii="Baskerville" w:eastAsia="Times New Roman" w:hAnsi="Baskerville" w:cs="Times New Roman"/>
          <w:szCs w:val="20"/>
        </w:rPr>
        <w:t xml:space="preserve"> way to address privileged resistance in the classroom, not </w:t>
      </w:r>
      <w:r w:rsidR="003223D9" w:rsidRPr="003604FF">
        <w:rPr>
          <w:rFonts w:ascii="Baskerville" w:eastAsia="Times New Roman" w:hAnsi="Baskerville" w:cs="Times New Roman"/>
          <w:i/>
          <w:szCs w:val="20"/>
        </w:rPr>
        <w:t xml:space="preserve">the only </w:t>
      </w:r>
      <w:r w:rsidR="008C2F12" w:rsidRPr="003604FF">
        <w:rPr>
          <w:rFonts w:ascii="Baskerville" w:eastAsia="Times New Roman" w:hAnsi="Baskerville" w:cs="Times New Roman"/>
          <w:szCs w:val="20"/>
        </w:rPr>
        <w:t xml:space="preserve">way. </w:t>
      </w:r>
    </w:p>
    <w:p w:rsidR="00727AD1" w:rsidRDefault="00556270" w:rsidP="008C0CC2">
      <w:pPr>
        <w:tabs>
          <w:tab w:val="left" w:pos="720"/>
        </w:tabs>
        <w:spacing w:line="480" w:lineRule="auto"/>
        <w:rPr>
          <w:rFonts w:ascii="Baskerville" w:eastAsia="Times New Roman" w:hAnsi="Baskerville" w:cs="Times New Roman"/>
          <w:iCs/>
          <w:szCs w:val="20"/>
        </w:rPr>
      </w:pPr>
      <w:r>
        <w:rPr>
          <w:rFonts w:ascii="Baskerville" w:eastAsia="Times New Roman" w:hAnsi="Baskerville" w:cs="Times New Roman"/>
          <w:szCs w:val="20"/>
        </w:rPr>
        <w:tab/>
      </w:r>
      <w:r w:rsidR="009240D3">
        <w:rPr>
          <w:rFonts w:ascii="Baskerville" w:eastAsia="Times New Roman" w:hAnsi="Baskerville" w:cs="Times New Roman"/>
          <w:szCs w:val="20"/>
        </w:rPr>
        <w:t>First, w</w:t>
      </w:r>
      <w:r w:rsidR="00C905DA">
        <w:rPr>
          <w:rFonts w:ascii="Baskerville" w:eastAsia="Times New Roman" w:hAnsi="Baskerville" w:cs="Times New Roman"/>
          <w:szCs w:val="20"/>
        </w:rPr>
        <w:t>e</w:t>
      </w:r>
      <w:r w:rsidR="00260975">
        <w:rPr>
          <w:rFonts w:ascii="Baskerville" w:eastAsia="Times New Roman" w:hAnsi="Baskerville" w:cs="Times New Roman"/>
          <w:szCs w:val="20"/>
        </w:rPr>
        <w:t xml:space="preserve"> must realize that in our position as</w:t>
      </w:r>
      <w:r w:rsidR="00260975" w:rsidRPr="003604FF">
        <w:rPr>
          <w:rFonts w:ascii="Baskerville" w:eastAsia="Times New Roman" w:hAnsi="Baskerville" w:cs="Times New Roman"/>
          <w:iCs/>
          <w:szCs w:val="20"/>
        </w:rPr>
        <w:t xml:space="preserve"> faculty</w:t>
      </w:r>
      <w:r w:rsidR="009240D3">
        <w:rPr>
          <w:rFonts w:ascii="Baskerville" w:eastAsia="Times New Roman" w:hAnsi="Baskerville" w:cs="Times New Roman"/>
          <w:iCs/>
          <w:szCs w:val="20"/>
        </w:rPr>
        <w:t xml:space="preserve"> or facilitators</w:t>
      </w:r>
      <w:r w:rsidR="00260975" w:rsidRPr="003604FF">
        <w:rPr>
          <w:rFonts w:ascii="Baskerville" w:eastAsia="Times New Roman" w:hAnsi="Baskerville" w:cs="Times New Roman"/>
          <w:iCs/>
          <w:szCs w:val="20"/>
        </w:rPr>
        <w:t xml:space="preserve">, we do hold power and students look to us to use our power to facilitate learning (Higginbotham, 1996). </w:t>
      </w:r>
      <w:r w:rsidR="00260975">
        <w:rPr>
          <w:rFonts w:ascii="Baskerville" w:eastAsia="Times New Roman" w:hAnsi="Baskerville" w:cs="Times New Roman"/>
          <w:szCs w:val="20"/>
        </w:rPr>
        <w:t xml:space="preserve">To do this well, we </w:t>
      </w:r>
      <w:r w:rsidR="00D826FD" w:rsidRPr="003604FF">
        <w:rPr>
          <w:rFonts w:ascii="Baskerville" w:eastAsia="Times New Roman" w:hAnsi="Baskerville" w:cs="Times New Roman"/>
          <w:iCs/>
          <w:szCs w:val="20"/>
        </w:rPr>
        <w:t>have to attend to our own</w:t>
      </w:r>
      <w:r w:rsidR="00065FC2" w:rsidRPr="003604FF">
        <w:rPr>
          <w:rFonts w:ascii="Baskerville" w:eastAsia="Times New Roman" w:hAnsi="Baskerville" w:cs="Times New Roman"/>
          <w:iCs/>
          <w:szCs w:val="20"/>
        </w:rPr>
        <w:t xml:space="preserve"> social location and its impact</w:t>
      </w:r>
      <w:r w:rsidR="00D826FD" w:rsidRPr="003604FF">
        <w:rPr>
          <w:rFonts w:ascii="Baskerville" w:eastAsia="Times New Roman" w:hAnsi="Baskerville" w:cs="Times New Roman"/>
          <w:iCs/>
          <w:szCs w:val="20"/>
        </w:rPr>
        <w:t xml:space="preserve">. </w:t>
      </w:r>
      <w:r w:rsidR="00C34026" w:rsidRPr="003604FF">
        <w:rPr>
          <w:rFonts w:ascii="Baskerville" w:eastAsia="Times New Roman" w:hAnsi="Baskerville" w:cs="Times New Roman"/>
          <w:szCs w:val="20"/>
        </w:rPr>
        <w:t>Identity</w:t>
      </w:r>
      <w:r w:rsidR="00D826FD" w:rsidRPr="003604FF">
        <w:rPr>
          <w:rFonts w:ascii="Baskerville" w:eastAsia="Times New Roman" w:hAnsi="Baskerville" w:cs="Times New Roman"/>
          <w:szCs w:val="20"/>
        </w:rPr>
        <w:t xml:space="preserve"> matters</w:t>
      </w:r>
      <w:proofErr w:type="gramStart"/>
      <w:r w:rsidR="003223D9" w:rsidRPr="003604FF">
        <w:rPr>
          <w:rFonts w:ascii="Baskerville" w:eastAsia="Times New Roman" w:hAnsi="Baskerville" w:cs="Times New Roman"/>
          <w:szCs w:val="20"/>
        </w:rPr>
        <w:t>;</w:t>
      </w:r>
      <w:proofErr w:type="gramEnd"/>
      <w:r w:rsidR="003223D9" w:rsidRPr="003604FF">
        <w:rPr>
          <w:rFonts w:ascii="Baskerville" w:eastAsia="Times New Roman" w:hAnsi="Baskerville" w:cs="Times New Roman"/>
          <w:szCs w:val="20"/>
        </w:rPr>
        <w:t xml:space="preserve"> our “</w:t>
      </w:r>
      <w:r w:rsidR="00D826FD" w:rsidRPr="003604FF">
        <w:rPr>
          <w:rFonts w:ascii="Baskerville" w:eastAsia="Times New Roman" w:hAnsi="Baskerville" w:cs="Times New Roman"/>
          <w:iCs/>
          <w:szCs w:val="20"/>
        </w:rPr>
        <w:t>own race, gender, social class background, and sexual identity will influence the power dynamics” (</w:t>
      </w:r>
      <w:r w:rsidR="003223D9" w:rsidRPr="003604FF">
        <w:rPr>
          <w:rFonts w:ascii="Baskerville" w:eastAsia="Times New Roman" w:hAnsi="Baskerville" w:cs="Times New Roman"/>
          <w:iCs/>
          <w:szCs w:val="20"/>
        </w:rPr>
        <w:t xml:space="preserve">Higginbotham, </w:t>
      </w:r>
      <w:r w:rsidR="00D826FD" w:rsidRPr="003604FF">
        <w:rPr>
          <w:rFonts w:ascii="Baskerville" w:eastAsia="Times New Roman" w:hAnsi="Baskerville" w:cs="Times New Roman"/>
          <w:iCs/>
          <w:szCs w:val="20"/>
        </w:rPr>
        <w:t>1996)</w:t>
      </w:r>
      <w:r w:rsidR="00C905DA">
        <w:rPr>
          <w:rFonts w:ascii="Baskerville" w:eastAsia="Times New Roman" w:hAnsi="Baskerville" w:cs="Times New Roman"/>
          <w:iCs/>
          <w:szCs w:val="20"/>
        </w:rPr>
        <w:t xml:space="preserve"> in the classroom</w:t>
      </w:r>
      <w:r w:rsidR="00D826FD" w:rsidRPr="003604FF">
        <w:rPr>
          <w:rFonts w:ascii="Baskerville" w:eastAsia="Times New Roman" w:hAnsi="Baskerville" w:cs="Times New Roman"/>
          <w:iCs/>
          <w:szCs w:val="20"/>
        </w:rPr>
        <w:t xml:space="preserve">. The fact that I am white, older, </w:t>
      </w:r>
      <w:proofErr w:type="gramStart"/>
      <w:r w:rsidR="00D826FD" w:rsidRPr="003604FF">
        <w:rPr>
          <w:rFonts w:ascii="Baskerville" w:eastAsia="Times New Roman" w:hAnsi="Baskerville" w:cs="Times New Roman"/>
          <w:iCs/>
          <w:szCs w:val="20"/>
        </w:rPr>
        <w:t>heterosexual,</w:t>
      </w:r>
      <w:proofErr w:type="gramEnd"/>
      <w:r w:rsidR="00D826FD" w:rsidRPr="003604FF">
        <w:rPr>
          <w:rFonts w:ascii="Baskerville" w:eastAsia="Times New Roman" w:hAnsi="Baskerville" w:cs="Times New Roman"/>
          <w:iCs/>
          <w:szCs w:val="20"/>
        </w:rPr>
        <w:t xml:space="preserve"> makes </w:t>
      </w:r>
      <w:r>
        <w:rPr>
          <w:rFonts w:ascii="Baskerville" w:eastAsia="Times New Roman" w:hAnsi="Baskerville" w:cs="Times New Roman"/>
          <w:iCs/>
          <w:szCs w:val="20"/>
        </w:rPr>
        <w:t>the strategies I offer here</w:t>
      </w:r>
      <w:r w:rsidR="00D826FD" w:rsidRPr="003604FF">
        <w:rPr>
          <w:rFonts w:ascii="Baskerville" w:eastAsia="Times New Roman" w:hAnsi="Baskerville" w:cs="Times New Roman"/>
          <w:iCs/>
          <w:szCs w:val="20"/>
        </w:rPr>
        <w:t xml:space="preserve"> easier for me than for other faculty charged with teaching this material. </w:t>
      </w:r>
      <w:r w:rsidR="00065FC2" w:rsidRPr="003604FF">
        <w:rPr>
          <w:rFonts w:ascii="Baskerville" w:eastAsia="Times New Roman" w:hAnsi="Baskerville" w:cs="Times New Roman"/>
          <w:iCs/>
          <w:szCs w:val="20"/>
        </w:rPr>
        <w:t>As</w:t>
      </w:r>
      <w:r w:rsidR="00D826FD" w:rsidRPr="003604FF">
        <w:rPr>
          <w:rFonts w:ascii="Baskerville" w:eastAsia="Times New Roman" w:hAnsi="Baskerville" w:cs="Times New Roman"/>
          <w:iCs/>
          <w:szCs w:val="20"/>
        </w:rPr>
        <w:t xml:space="preserve"> Higginbotham notes, “faculty of color challenge the status quo by their mere presence in front of the class,” and as such, “they might have to actively and repeatedly demonstrate their right to define the subject matter they teach.” Any time our identities place us in constructed “inferior” identities, students operating from privileged ones will find us less credible, challenge us more frequently, and disregard our legitimacy. </w:t>
      </w:r>
    </w:p>
    <w:p w:rsidR="000B52DB" w:rsidRDefault="00727AD1" w:rsidP="008C0CC2">
      <w:pPr>
        <w:tabs>
          <w:tab w:val="left" w:pos="720"/>
        </w:tabs>
        <w:spacing w:line="480" w:lineRule="auto"/>
        <w:rPr>
          <w:rFonts w:ascii="Baskerville" w:eastAsia="Times New Roman" w:hAnsi="Baskerville" w:cs="Times New Roman"/>
          <w:iCs/>
          <w:szCs w:val="20"/>
        </w:rPr>
      </w:pPr>
      <w:r>
        <w:rPr>
          <w:rFonts w:ascii="Baskerville" w:eastAsia="Times New Roman" w:hAnsi="Baskerville" w:cs="Times New Roman"/>
          <w:iCs/>
          <w:szCs w:val="20"/>
        </w:rPr>
        <w:tab/>
      </w:r>
      <w:r w:rsidR="00A702C4">
        <w:rPr>
          <w:rFonts w:ascii="Baskerville" w:eastAsia="Times New Roman" w:hAnsi="Baskerville" w:cs="Times New Roman"/>
          <w:iCs/>
          <w:szCs w:val="20"/>
        </w:rPr>
        <w:t>If we are going to teach about race, class, gender,</w:t>
      </w:r>
      <w:r w:rsidR="00047A40">
        <w:rPr>
          <w:rFonts w:ascii="Baskerville" w:eastAsia="Times New Roman" w:hAnsi="Baskerville" w:cs="Times New Roman"/>
          <w:iCs/>
          <w:szCs w:val="20"/>
        </w:rPr>
        <w:t xml:space="preserve"> and sexuality,</w:t>
      </w:r>
      <w:r w:rsidR="00A702C4">
        <w:rPr>
          <w:rFonts w:ascii="Baskerville" w:eastAsia="Times New Roman" w:hAnsi="Baskerville" w:cs="Times New Roman"/>
          <w:iCs/>
          <w:szCs w:val="20"/>
        </w:rPr>
        <w:t xml:space="preserve"> then we have </w:t>
      </w:r>
      <w:r w:rsidR="000466A1">
        <w:rPr>
          <w:rFonts w:ascii="Baskerville" w:eastAsia="Times New Roman" w:hAnsi="Baskerville" w:cs="Times New Roman"/>
          <w:iCs/>
          <w:szCs w:val="20"/>
        </w:rPr>
        <w:t xml:space="preserve">to understand our position </w:t>
      </w:r>
      <w:proofErr w:type="spellStart"/>
      <w:proofErr w:type="gramStart"/>
      <w:r w:rsidR="000466A1">
        <w:rPr>
          <w:rFonts w:ascii="Baskerville" w:eastAsia="Times New Roman" w:hAnsi="Baskerville" w:cs="Times New Roman"/>
          <w:iCs/>
          <w:szCs w:val="20"/>
        </w:rPr>
        <w:t>vis</w:t>
      </w:r>
      <w:proofErr w:type="spellEnd"/>
      <w:proofErr w:type="gramEnd"/>
      <w:r w:rsidR="000466A1">
        <w:rPr>
          <w:rFonts w:ascii="Baskerville" w:eastAsia="Times New Roman" w:hAnsi="Baskerville" w:cs="Times New Roman"/>
          <w:iCs/>
          <w:szCs w:val="20"/>
        </w:rPr>
        <w:t xml:space="preserve"> a </w:t>
      </w:r>
      <w:proofErr w:type="spellStart"/>
      <w:r w:rsidR="000466A1">
        <w:rPr>
          <w:rFonts w:ascii="Baskerville" w:eastAsia="Times New Roman" w:hAnsi="Baskerville" w:cs="Times New Roman"/>
          <w:iCs/>
          <w:szCs w:val="20"/>
        </w:rPr>
        <w:t>vis</w:t>
      </w:r>
      <w:proofErr w:type="spellEnd"/>
      <w:r w:rsidR="000466A1">
        <w:rPr>
          <w:rFonts w:ascii="Baskerville" w:eastAsia="Times New Roman" w:hAnsi="Baskerville" w:cs="Times New Roman"/>
          <w:iCs/>
          <w:szCs w:val="20"/>
        </w:rPr>
        <w:t xml:space="preserve"> the constructs of oppression. We have </w:t>
      </w:r>
      <w:r w:rsidR="00A702C4">
        <w:rPr>
          <w:rFonts w:ascii="Baskerville" w:eastAsia="Times New Roman" w:hAnsi="Baskerville" w:cs="Times New Roman"/>
          <w:iCs/>
          <w:szCs w:val="20"/>
        </w:rPr>
        <w:t xml:space="preserve">a responsibility to make sure we are </w:t>
      </w:r>
      <w:r w:rsidR="00046E2C">
        <w:rPr>
          <w:rFonts w:ascii="Baskerville" w:eastAsia="Times New Roman" w:hAnsi="Baskerville" w:cs="Times New Roman"/>
          <w:iCs/>
          <w:szCs w:val="20"/>
        </w:rPr>
        <w:t xml:space="preserve">both </w:t>
      </w:r>
      <w:r w:rsidR="00A702C4">
        <w:rPr>
          <w:rFonts w:ascii="Baskerville" w:eastAsia="Times New Roman" w:hAnsi="Baskerville" w:cs="Times New Roman"/>
          <w:iCs/>
          <w:szCs w:val="20"/>
        </w:rPr>
        <w:t xml:space="preserve">well grounded in </w:t>
      </w:r>
      <w:r w:rsidR="00047A40">
        <w:rPr>
          <w:rFonts w:ascii="Baskerville" w:eastAsia="Times New Roman" w:hAnsi="Baskerville" w:cs="Times New Roman"/>
          <w:iCs/>
          <w:szCs w:val="20"/>
        </w:rPr>
        <w:t>an</w:t>
      </w:r>
      <w:r w:rsidR="00A702C4">
        <w:rPr>
          <w:rFonts w:ascii="Baskerville" w:eastAsia="Times New Roman" w:hAnsi="Baskerville" w:cs="Times New Roman"/>
          <w:iCs/>
          <w:szCs w:val="20"/>
        </w:rPr>
        <w:t xml:space="preserve"> intellectually rigorous understanding of </w:t>
      </w:r>
      <w:r w:rsidR="00046E2C">
        <w:rPr>
          <w:rFonts w:ascii="Baskerville" w:eastAsia="Times New Roman" w:hAnsi="Baskerville" w:cs="Times New Roman"/>
          <w:iCs/>
          <w:szCs w:val="20"/>
        </w:rPr>
        <w:t>the</w:t>
      </w:r>
      <w:r w:rsidR="000466A1">
        <w:rPr>
          <w:rFonts w:ascii="Baskerville" w:eastAsia="Times New Roman" w:hAnsi="Baskerville" w:cs="Times New Roman"/>
          <w:iCs/>
          <w:szCs w:val="20"/>
        </w:rPr>
        <w:t>se</w:t>
      </w:r>
      <w:r w:rsidR="00046E2C">
        <w:rPr>
          <w:rFonts w:ascii="Baskerville" w:eastAsia="Times New Roman" w:hAnsi="Baskerville" w:cs="Times New Roman"/>
          <w:iCs/>
          <w:szCs w:val="20"/>
        </w:rPr>
        <w:t xml:space="preserve"> constructs and </w:t>
      </w:r>
      <w:r w:rsidR="00047A40">
        <w:rPr>
          <w:rFonts w:ascii="Baskerville" w:eastAsia="Times New Roman" w:hAnsi="Baskerville" w:cs="Times New Roman"/>
          <w:iCs/>
          <w:szCs w:val="20"/>
        </w:rPr>
        <w:t xml:space="preserve">continually </w:t>
      </w:r>
      <w:r w:rsidR="00046E2C">
        <w:rPr>
          <w:rFonts w:ascii="Baskerville" w:eastAsia="Times New Roman" w:hAnsi="Baskerville" w:cs="Times New Roman"/>
          <w:iCs/>
          <w:szCs w:val="20"/>
        </w:rPr>
        <w:t>investigating</w:t>
      </w:r>
      <w:r w:rsidR="00A702C4">
        <w:rPr>
          <w:rFonts w:ascii="Baskerville" w:eastAsia="Times New Roman" w:hAnsi="Baskerville" w:cs="Times New Roman"/>
          <w:iCs/>
          <w:szCs w:val="20"/>
        </w:rPr>
        <w:t xml:space="preserve"> our own </w:t>
      </w:r>
      <w:r w:rsidR="00046E2C">
        <w:rPr>
          <w:rFonts w:ascii="Baskerville" w:eastAsia="Times New Roman" w:hAnsi="Baskerville" w:cs="Times New Roman"/>
          <w:iCs/>
          <w:szCs w:val="20"/>
        </w:rPr>
        <w:t>socialized enactments of privilege and</w:t>
      </w:r>
      <w:r w:rsidR="00A702C4">
        <w:rPr>
          <w:rFonts w:ascii="Baskerville" w:eastAsia="Times New Roman" w:hAnsi="Baskerville" w:cs="Times New Roman"/>
          <w:iCs/>
          <w:szCs w:val="20"/>
        </w:rPr>
        <w:t xml:space="preserve"> internalized supremacy</w:t>
      </w:r>
      <w:r w:rsidR="00046E2C">
        <w:rPr>
          <w:rFonts w:ascii="Baskerville" w:eastAsia="Times New Roman" w:hAnsi="Baskerville" w:cs="Times New Roman"/>
          <w:iCs/>
          <w:szCs w:val="20"/>
        </w:rPr>
        <w:t>. For example,</w:t>
      </w:r>
      <w:r w:rsidR="00A702C4">
        <w:rPr>
          <w:rFonts w:ascii="Baskerville" w:eastAsia="Times New Roman" w:hAnsi="Baskerville" w:cs="Times New Roman"/>
          <w:iCs/>
          <w:szCs w:val="20"/>
        </w:rPr>
        <w:t xml:space="preserve"> </w:t>
      </w:r>
      <w:r>
        <w:rPr>
          <w:rFonts w:ascii="Baskerville" w:eastAsia="Times New Roman" w:hAnsi="Baskerville" w:cs="Times New Roman"/>
          <w:iCs/>
          <w:szCs w:val="20"/>
        </w:rPr>
        <w:t xml:space="preserve">I </w:t>
      </w:r>
      <w:r w:rsidR="00046E2C">
        <w:rPr>
          <w:rFonts w:ascii="Baskerville" w:eastAsia="Times New Roman" w:hAnsi="Baskerville" w:cs="Times New Roman"/>
          <w:iCs/>
          <w:szCs w:val="20"/>
        </w:rPr>
        <w:t>must</w:t>
      </w:r>
      <w:r>
        <w:rPr>
          <w:rFonts w:ascii="Baskerville" w:eastAsia="Times New Roman" w:hAnsi="Baskerville" w:cs="Times New Roman"/>
          <w:iCs/>
          <w:szCs w:val="20"/>
        </w:rPr>
        <w:t xml:space="preserve"> think carefully and act strategically about how I am going to help students walk in the shoes of people and communities not present in the classroom</w:t>
      </w:r>
      <w:r w:rsidR="00047A40">
        <w:rPr>
          <w:rFonts w:ascii="Baskerville" w:eastAsia="Times New Roman" w:hAnsi="Baskerville" w:cs="Times New Roman"/>
          <w:iCs/>
          <w:szCs w:val="20"/>
        </w:rPr>
        <w:t>, resisting my frequent impulses to assume my ability to represent and/or speak to oppression I have not actually experienced</w:t>
      </w:r>
      <w:r>
        <w:rPr>
          <w:rFonts w:ascii="Baskerville" w:eastAsia="Times New Roman" w:hAnsi="Baskerville" w:cs="Times New Roman"/>
          <w:iCs/>
          <w:szCs w:val="20"/>
        </w:rPr>
        <w:t xml:space="preserve">. </w:t>
      </w:r>
      <w:r w:rsidR="00993361">
        <w:rPr>
          <w:rFonts w:ascii="Baskerville" w:eastAsia="Times New Roman" w:hAnsi="Baskerville" w:cs="Times New Roman"/>
          <w:iCs/>
          <w:szCs w:val="20"/>
        </w:rPr>
        <w:t xml:space="preserve">As I </w:t>
      </w:r>
      <w:r w:rsidR="00D21928">
        <w:rPr>
          <w:rFonts w:ascii="Baskerville" w:eastAsia="Times New Roman" w:hAnsi="Baskerville" w:cs="Times New Roman"/>
          <w:iCs/>
          <w:szCs w:val="20"/>
        </w:rPr>
        <w:t>describe above</w:t>
      </w:r>
      <w:r w:rsidR="00993361">
        <w:rPr>
          <w:rFonts w:ascii="Baskerville" w:eastAsia="Times New Roman" w:hAnsi="Baskerville" w:cs="Times New Roman"/>
          <w:iCs/>
          <w:szCs w:val="20"/>
        </w:rPr>
        <w:t>, o</w:t>
      </w:r>
      <w:r>
        <w:rPr>
          <w:rFonts w:ascii="Baskerville" w:eastAsia="Times New Roman" w:hAnsi="Baskerville" w:cs="Times New Roman"/>
          <w:iCs/>
          <w:szCs w:val="20"/>
        </w:rPr>
        <w:t xml:space="preserve">ne of the ways I do this is by inviting guest speakers to my class, which allows students to hear directly from people and entertain points of view that I cannot authentically offer. </w:t>
      </w:r>
      <w:r w:rsidR="00260975">
        <w:rPr>
          <w:rFonts w:ascii="Baskerville" w:eastAsia="Times New Roman" w:hAnsi="Baskerville" w:cs="Times New Roman"/>
          <w:iCs/>
          <w:szCs w:val="20"/>
        </w:rPr>
        <w:t>Whenever possible</w:t>
      </w:r>
      <w:r>
        <w:rPr>
          <w:rFonts w:ascii="Baskerville" w:eastAsia="Times New Roman" w:hAnsi="Baskerville" w:cs="Times New Roman"/>
          <w:iCs/>
          <w:szCs w:val="20"/>
        </w:rPr>
        <w:t xml:space="preserve">, I co-teach with </w:t>
      </w:r>
      <w:r w:rsidR="00940B0C">
        <w:rPr>
          <w:rFonts w:ascii="Baskerville" w:eastAsia="Times New Roman" w:hAnsi="Baskerville" w:cs="Times New Roman"/>
          <w:iCs/>
          <w:szCs w:val="20"/>
        </w:rPr>
        <w:t>people in bi- and tri-racial teams.</w:t>
      </w:r>
    </w:p>
    <w:p w:rsidR="00D826FD" w:rsidRPr="003604FF" w:rsidRDefault="000B52DB" w:rsidP="008C0CC2">
      <w:pPr>
        <w:tabs>
          <w:tab w:val="left" w:pos="720"/>
        </w:tabs>
        <w:spacing w:line="480" w:lineRule="auto"/>
        <w:rPr>
          <w:rFonts w:ascii="Baskerville" w:eastAsia="Times New Roman" w:hAnsi="Baskerville" w:cs="Times New Roman"/>
          <w:szCs w:val="20"/>
        </w:rPr>
      </w:pPr>
      <w:r>
        <w:rPr>
          <w:rFonts w:ascii="Baskerville" w:eastAsia="Times New Roman" w:hAnsi="Baskerville" w:cs="Times New Roman"/>
          <w:iCs/>
          <w:szCs w:val="20"/>
        </w:rPr>
        <w:tab/>
        <w:t>At the same time, I try to assiduously avoid a self-righteous stance</w:t>
      </w:r>
      <w:r w:rsidR="00047A40">
        <w:rPr>
          <w:rFonts w:ascii="Baskerville" w:eastAsia="Times New Roman" w:hAnsi="Baskerville" w:cs="Times New Roman"/>
          <w:iCs/>
          <w:szCs w:val="20"/>
        </w:rPr>
        <w:t xml:space="preserve">, where I position </w:t>
      </w:r>
      <w:r>
        <w:rPr>
          <w:rFonts w:ascii="Baskerville" w:eastAsia="Times New Roman" w:hAnsi="Baskerville" w:cs="Times New Roman"/>
          <w:iCs/>
          <w:szCs w:val="20"/>
        </w:rPr>
        <w:t>myself as “enlightened” and “good” in opposition to a student or students who are “bigote</w:t>
      </w:r>
      <w:r w:rsidR="00047A40">
        <w:rPr>
          <w:rFonts w:ascii="Baskerville" w:eastAsia="Times New Roman" w:hAnsi="Baskerville" w:cs="Times New Roman"/>
          <w:iCs/>
          <w:szCs w:val="20"/>
        </w:rPr>
        <w:t>d” and “close-minded”–</w:t>
      </w:r>
      <w:r>
        <w:rPr>
          <w:rFonts w:ascii="Baskerville" w:eastAsia="Times New Roman" w:hAnsi="Baskerville" w:cs="Times New Roman"/>
          <w:iCs/>
          <w:szCs w:val="20"/>
        </w:rPr>
        <w:t xml:space="preserve">a recipe for disaster in any classroom. I remember with great shame workshops and classrooms where I </w:t>
      </w:r>
      <w:r w:rsidR="003E7095">
        <w:rPr>
          <w:rFonts w:ascii="Baskerville" w:eastAsia="Times New Roman" w:hAnsi="Baskerville" w:cs="Times New Roman"/>
          <w:iCs/>
          <w:szCs w:val="20"/>
        </w:rPr>
        <w:t xml:space="preserve">dismissively </w:t>
      </w:r>
      <w:r>
        <w:rPr>
          <w:rFonts w:ascii="Baskerville" w:eastAsia="Times New Roman" w:hAnsi="Baskerville" w:cs="Times New Roman"/>
          <w:iCs/>
          <w:szCs w:val="20"/>
        </w:rPr>
        <w:t>responded to a participant or student. From my position of authority, I am called on to respond to all comments and questions with true inquiry (unless the students’ comments and questions take on an aggressive and disruptive pattern). So, for example, when a student says they have experienced reverse racism, I use that declaration to go deeper into the concept</w:t>
      </w:r>
      <w:r w:rsidR="000A109F">
        <w:rPr>
          <w:rFonts w:ascii="Baskerville" w:eastAsia="Times New Roman" w:hAnsi="Baskerville" w:cs="Times New Roman"/>
          <w:iCs/>
          <w:szCs w:val="20"/>
        </w:rPr>
        <w:t xml:space="preserve"> without </w:t>
      </w:r>
      <w:r w:rsidR="00D21928">
        <w:rPr>
          <w:rFonts w:ascii="Baskerville" w:eastAsia="Times New Roman" w:hAnsi="Baskerville" w:cs="Times New Roman"/>
          <w:iCs/>
          <w:szCs w:val="20"/>
        </w:rPr>
        <w:t>belittling</w:t>
      </w:r>
      <w:r w:rsidR="000A109F">
        <w:rPr>
          <w:rFonts w:ascii="Baskerville" w:eastAsia="Times New Roman" w:hAnsi="Baskerville" w:cs="Times New Roman"/>
          <w:iCs/>
          <w:szCs w:val="20"/>
        </w:rPr>
        <w:t xml:space="preserve"> the student for her belief.</w:t>
      </w:r>
      <w:r>
        <w:rPr>
          <w:rFonts w:ascii="Baskerville" w:eastAsia="Times New Roman" w:hAnsi="Baskerville" w:cs="Times New Roman"/>
          <w:iCs/>
          <w:szCs w:val="20"/>
        </w:rPr>
        <w:t xml:space="preserve">  </w:t>
      </w:r>
    </w:p>
    <w:p w:rsidR="00D826FD" w:rsidRPr="003612EB" w:rsidRDefault="00D826FD" w:rsidP="003612EB">
      <w:pPr>
        <w:tabs>
          <w:tab w:val="left" w:pos="720"/>
        </w:tabs>
        <w:spacing w:line="480" w:lineRule="auto"/>
        <w:rPr>
          <w:rFonts w:ascii="Baskerville" w:eastAsia="Times New Roman" w:hAnsi="Baskerville" w:cs="Times New Roman"/>
          <w:iCs/>
          <w:szCs w:val="20"/>
        </w:rPr>
      </w:pPr>
      <w:r w:rsidRPr="003604FF">
        <w:rPr>
          <w:rFonts w:ascii="Baskerville" w:eastAsia="Times New Roman" w:hAnsi="Baskerville" w:cs="Times New Roman"/>
          <w:iCs/>
          <w:szCs w:val="20"/>
        </w:rPr>
        <w:tab/>
      </w:r>
      <w:r w:rsidR="009240D3">
        <w:rPr>
          <w:rFonts w:ascii="Baskerville" w:eastAsia="Times New Roman" w:hAnsi="Baskerville" w:cs="Times New Roman"/>
          <w:iCs/>
          <w:szCs w:val="20"/>
        </w:rPr>
        <w:t xml:space="preserve">I believe we have a responsibility </w:t>
      </w:r>
      <w:r w:rsidR="009240D3" w:rsidRPr="003604FF">
        <w:rPr>
          <w:rFonts w:ascii="Baskerville" w:eastAsia="Times New Roman" w:hAnsi="Baskerville" w:cs="Times New Roman"/>
          <w:iCs/>
          <w:szCs w:val="20"/>
        </w:rPr>
        <w:t xml:space="preserve">to love and respect our students, even those </w:t>
      </w:r>
      <w:r w:rsidR="00505191">
        <w:rPr>
          <w:rFonts w:ascii="Baskerville" w:eastAsia="Times New Roman" w:hAnsi="Baskerville" w:cs="Times New Roman"/>
          <w:iCs/>
          <w:szCs w:val="20"/>
        </w:rPr>
        <w:t>who are resistant</w:t>
      </w:r>
      <w:r w:rsidR="009240D3" w:rsidRPr="003604FF">
        <w:rPr>
          <w:rFonts w:ascii="Baskerville" w:eastAsia="Times New Roman" w:hAnsi="Baskerville" w:cs="Times New Roman"/>
          <w:iCs/>
          <w:szCs w:val="20"/>
        </w:rPr>
        <w:t xml:space="preserve">. </w:t>
      </w:r>
      <w:r w:rsidR="00940B0C">
        <w:rPr>
          <w:rFonts w:ascii="Baskerville" w:eastAsia="Times New Roman" w:hAnsi="Baskerville" w:cs="Times New Roman"/>
          <w:iCs/>
          <w:szCs w:val="20"/>
        </w:rPr>
        <w:t xml:space="preserve">African American master teacher and long-time antiracist trainer Monica Walker (personal communication, February 6, 2009) </w:t>
      </w:r>
      <w:r w:rsidR="007C5235">
        <w:rPr>
          <w:rFonts w:ascii="Baskerville" w:eastAsia="Times New Roman" w:hAnsi="Baskerville" w:cs="Times New Roman"/>
          <w:iCs/>
          <w:szCs w:val="20"/>
        </w:rPr>
        <w:t xml:space="preserve">argues </w:t>
      </w:r>
      <w:r w:rsidR="00940B0C">
        <w:rPr>
          <w:rFonts w:ascii="Baskerville" w:eastAsia="Times New Roman" w:hAnsi="Baskerville" w:cs="Times New Roman"/>
          <w:iCs/>
          <w:szCs w:val="20"/>
        </w:rPr>
        <w:t>we have to do what is necessary to embody the love so needed in the classroom. One of the ways we manage to honor this responsibility</w:t>
      </w:r>
      <w:r w:rsidR="007C5235">
        <w:rPr>
          <w:rFonts w:ascii="Baskerville" w:eastAsia="Times New Roman" w:hAnsi="Baskerville" w:cs="Times New Roman"/>
          <w:iCs/>
          <w:szCs w:val="20"/>
        </w:rPr>
        <w:t>, she says,</w:t>
      </w:r>
      <w:r w:rsidR="00940B0C">
        <w:rPr>
          <w:rFonts w:ascii="Baskerville" w:eastAsia="Times New Roman" w:hAnsi="Baskerville" w:cs="Times New Roman"/>
          <w:iCs/>
          <w:szCs w:val="20"/>
        </w:rPr>
        <w:t xml:space="preserve"> is to remember that most</w:t>
      </w:r>
      <w:r w:rsidRPr="003604FF">
        <w:rPr>
          <w:rFonts w:ascii="Baskerville" w:eastAsia="Times New Roman" w:hAnsi="Baskerville" w:cs="Times New Roman"/>
          <w:iCs/>
          <w:szCs w:val="20"/>
        </w:rPr>
        <w:t xml:space="preserve"> of the people </w:t>
      </w:r>
      <w:r w:rsidR="00940B0C">
        <w:rPr>
          <w:rFonts w:ascii="Baskerville" w:eastAsia="Times New Roman" w:hAnsi="Baskerville" w:cs="Times New Roman"/>
          <w:iCs/>
          <w:szCs w:val="20"/>
        </w:rPr>
        <w:t>we</w:t>
      </w:r>
      <w:r w:rsidRPr="003604FF">
        <w:rPr>
          <w:rFonts w:ascii="Baskerville" w:eastAsia="Times New Roman" w:hAnsi="Baskerville" w:cs="Times New Roman"/>
          <w:iCs/>
          <w:szCs w:val="20"/>
        </w:rPr>
        <w:t xml:space="preserve"> teach have never </w:t>
      </w:r>
      <w:r w:rsidR="00EC1D3D" w:rsidRPr="003604FF">
        <w:rPr>
          <w:rFonts w:ascii="Baskerville" w:eastAsia="Times New Roman" w:hAnsi="Baskerville" w:cs="Times New Roman"/>
          <w:iCs/>
          <w:szCs w:val="20"/>
        </w:rPr>
        <w:t>been asked</w:t>
      </w:r>
      <w:r w:rsidR="007C5235">
        <w:rPr>
          <w:rFonts w:ascii="Baskerville" w:eastAsia="Times New Roman" w:hAnsi="Baskerville" w:cs="Times New Roman"/>
          <w:iCs/>
          <w:szCs w:val="20"/>
        </w:rPr>
        <w:t xml:space="preserve"> to see their own conditioning and we can</w:t>
      </w:r>
      <w:r w:rsidRPr="003604FF">
        <w:rPr>
          <w:rFonts w:ascii="Baskerville" w:eastAsia="Times New Roman" w:hAnsi="Baskerville" w:cs="Times New Roman"/>
          <w:iCs/>
          <w:szCs w:val="20"/>
        </w:rPr>
        <w:t xml:space="preserve"> </w:t>
      </w:r>
      <w:r w:rsidR="00065FC2" w:rsidRPr="003604FF">
        <w:rPr>
          <w:rFonts w:ascii="Baskerville" w:eastAsia="Times New Roman" w:hAnsi="Baskerville" w:cs="Times New Roman"/>
          <w:iCs/>
          <w:szCs w:val="20"/>
        </w:rPr>
        <w:t>choose to</w:t>
      </w:r>
      <w:r w:rsidRPr="003604FF">
        <w:rPr>
          <w:rFonts w:ascii="Baskerville" w:eastAsia="Times New Roman" w:hAnsi="Baskerville" w:cs="Times New Roman"/>
          <w:iCs/>
          <w:szCs w:val="20"/>
        </w:rPr>
        <w:t xml:space="preserve"> be angry at their conditioning rather than at them. </w:t>
      </w:r>
      <w:r w:rsidR="00940B0C">
        <w:rPr>
          <w:rFonts w:ascii="Baskerville" w:eastAsia="Times New Roman" w:hAnsi="Baskerville" w:cs="Times New Roman"/>
          <w:iCs/>
          <w:szCs w:val="20"/>
        </w:rPr>
        <w:t xml:space="preserve">Another is to make sure we have strategies for </w:t>
      </w:r>
      <w:r w:rsidR="00047A40">
        <w:rPr>
          <w:rFonts w:ascii="Baskerville" w:eastAsia="Times New Roman" w:hAnsi="Baskerville" w:cs="Times New Roman"/>
          <w:iCs/>
          <w:szCs w:val="20"/>
        </w:rPr>
        <w:t>handling</w:t>
      </w:r>
      <w:r w:rsidR="00940B0C">
        <w:rPr>
          <w:rFonts w:ascii="Baskerville" w:eastAsia="Times New Roman" w:hAnsi="Baskerville" w:cs="Times New Roman"/>
          <w:iCs/>
          <w:szCs w:val="20"/>
        </w:rPr>
        <w:t xml:space="preserve"> </w:t>
      </w:r>
      <w:r w:rsidR="00047A40">
        <w:rPr>
          <w:rFonts w:ascii="Baskerville" w:eastAsia="Times New Roman" w:hAnsi="Baskerville" w:cs="Times New Roman"/>
          <w:iCs/>
          <w:szCs w:val="20"/>
        </w:rPr>
        <w:t>our</w:t>
      </w:r>
      <w:r w:rsidR="00940B0C">
        <w:rPr>
          <w:rFonts w:ascii="Baskerville" w:eastAsia="Times New Roman" w:hAnsi="Baskerville" w:cs="Times New Roman"/>
          <w:iCs/>
          <w:szCs w:val="20"/>
        </w:rPr>
        <w:t xml:space="preserve"> feelings </w:t>
      </w:r>
      <w:r w:rsidR="00940B0C" w:rsidRPr="003612EB">
        <w:rPr>
          <w:rFonts w:ascii="Baskerville" w:eastAsia="Times New Roman" w:hAnsi="Baskerville" w:cs="Times New Roman"/>
          <w:iCs/>
          <w:szCs w:val="20"/>
        </w:rPr>
        <w:t xml:space="preserve">and </w:t>
      </w:r>
      <w:r w:rsidR="00047A40">
        <w:rPr>
          <w:rFonts w:ascii="Baskerville" w:eastAsia="Times New Roman" w:hAnsi="Baskerville" w:cs="Times New Roman"/>
          <w:iCs/>
          <w:szCs w:val="20"/>
        </w:rPr>
        <w:t xml:space="preserve">the </w:t>
      </w:r>
      <w:r w:rsidR="00940B0C" w:rsidRPr="003612EB">
        <w:rPr>
          <w:rFonts w:ascii="Baskerville" w:eastAsia="Times New Roman" w:hAnsi="Baskerville" w:cs="Times New Roman"/>
          <w:iCs/>
          <w:szCs w:val="20"/>
        </w:rPr>
        <w:t xml:space="preserve">challenges </w:t>
      </w:r>
      <w:r w:rsidR="00047A40">
        <w:rPr>
          <w:rFonts w:ascii="Baskerville" w:eastAsia="Times New Roman" w:hAnsi="Baskerville" w:cs="Times New Roman"/>
          <w:iCs/>
          <w:szCs w:val="20"/>
        </w:rPr>
        <w:t>arising</w:t>
      </w:r>
      <w:r w:rsidR="00940B0C" w:rsidRPr="003612EB">
        <w:rPr>
          <w:rFonts w:ascii="Baskerville" w:eastAsia="Times New Roman" w:hAnsi="Baskerville" w:cs="Times New Roman"/>
          <w:iCs/>
          <w:szCs w:val="20"/>
        </w:rPr>
        <w:t xml:space="preserve"> in our classes; I often call on a group of colleagues and friends when a student</w:t>
      </w:r>
      <w:r w:rsidR="00047A40">
        <w:rPr>
          <w:rFonts w:ascii="Baskerville" w:eastAsia="Times New Roman" w:hAnsi="Baskerville" w:cs="Times New Roman"/>
          <w:iCs/>
          <w:szCs w:val="20"/>
        </w:rPr>
        <w:t xml:space="preserve"> or situation</w:t>
      </w:r>
      <w:r w:rsidR="00940B0C" w:rsidRPr="003612EB">
        <w:rPr>
          <w:rFonts w:ascii="Baskerville" w:eastAsia="Times New Roman" w:hAnsi="Baskerville" w:cs="Times New Roman"/>
          <w:iCs/>
          <w:szCs w:val="20"/>
        </w:rPr>
        <w:t xml:space="preserve"> is particularly challenging. </w:t>
      </w:r>
    </w:p>
    <w:p w:rsidR="00E23132" w:rsidRDefault="00D826FD" w:rsidP="003612EB">
      <w:pPr>
        <w:pStyle w:val="discopytext"/>
        <w:ind w:left="0"/>
        <w:rPr>
          <w:sz w:val="24"/>
        </w:rPr>
      </w:pPr>
      <w:r w:rsidRPr="003612EB">
        <w:rPr>
          <w:sz w:val="24"/>
        </w:rPr>
        <w:tab/>
      </w:r>
      <w:r w:rsidR="00260975" w:rsidRPr="003612EB">
        <w:rPr>
          <w:sz w:val="24"/>
        </w:rPr>
        <w:t xml:space="preserve">Second, </w:t>
      </w:r>
      <w:r w:rsidR="003E7095">
        <w:rPr>
          <w:sz w:val="24"/>
        </w:rPr>
        <w:t xml:space="preserve">as I mention earlier, </w:t>
      </w:r>
      <w:r w:rsidR="00621C51" w:rsidRPr="003612EB">
        <w:rPr>
          <w:sz w:val="24"/>
        </w:rPr>
        <w:t>the</w:t>
      </w:r>
      <w:r w:rsidRPr="003612EB">
        <w:rPr>
          <w:sz w:val="24"/>
        </w:rPr>
        <w:t xml:space="preserve"> cur</w:t>
      </w:r>
      <w:r w:rsidR="00621C51" w:rsidRPr="003612EB">
        <w:rPr>
          <w:sz w:val="24"/>
        </w:rPr>
        <w:t>riculum design</w:t>
      </w:r>
      <w:r w:rsidR="00260975" w:rsidRPr="003612EB">
        <w:rPr>
          <w:sz w:val="24"/>
        </w:rPr>
        <w:t xml:space="preserve"> can proactively </w:t>
      </w:r>
      <w:r w:rsidR="00E23132">
        <w:rPr>
          <w:sz w:val="24"/>
        </w:rPr>
        <w:t>address</w:t>
      </w:r>
      <w:r w:rsidR="00260975" w:rsidRPr="003612EB">
        <w:rPr>
          <w:sz w:val="24"/>
        </w:rPr>
        <w:t xml:space="preserve"> privileged resistance</w:t>
      </w:r>
      <w:r w:rsidR="00621C51" w:rsidRPr="003612EB">
        <w:rPr>
          <w:sz w:val="24"/>
        </w:rPr>
        <w:t xml:space="preserve">. </w:t>
      </w:r>
      <w:r w:rsidR="00E23132">
        <w:rPr>
          <w:sz w:val="24"/>
        </w:rPr>
        <w:t xml:space="preserve">Based on work developed with colleagues over a period of many years, </w:t>
      </w:r>
      <w:r w:rsidR="00621C51" w:rsidRPr="003612EB">
        <w:rPr>
          <w:sz w:val="24"/>
        </w:rPr>
        <w:t xml:space="preserve">I </w:t>
      </w:r>
      <w:r w:rsidR="009240D3">
        <w:rPr>
          <w:sz w:val="24"/>
        </w:rPr>
        <w:t>lead</w:t>
      </w:r>
      <w:r w:rsidR="00260975" w:rsidRPr="003612EB">
        <w:rPr>
          <w:sz w:val="24"/>
        </w:rPr>
        <w:t xml:space="preserve"> students through a deliberative</w:t>
      </w:r>
      <w:r w:rsidR="00621C51" w:rsidRPr="003612EB">
        <w:rPr>
          <w:sz w:val="24"/>
        </w:rPr>
        <w:t xml:space="preserve"> process (</w:t>
      </w:r>
      <w:proofErr w:type="spellStart"/>
      <w:r w:rsidR="00621C51" w:rsidRPr="003612EB">
        <w:rPr>
          <w:sz w:val="24"/>
        </w:rPr>
        <w:t>Okun</w:t>
      </w:r>
      <w:proofErr w:type="spellEnd"/>
      <w:r w:rsidR="00621C51" w:rsidRPr="003612EB">
        <w:rPr>
          <w:sz w:val="24"/>
        </w:rPr>
        <w:t xml:space="preserve">, </w:t>
      </w:r>
      <w:r w:rsidR="0027385C" w:rsidRPr="003612EB">
        <w:rPr>
          <w:sz w:val="24"/>
        </w:rPr>
        <w:t>2010</w:t>
      </w:r>
      <w:r w:rsidR="00621C51" w:rsidRPr="003612EB">
        <w:rPr>
          <w:sz w:val="24"/>
        </w:rPr>
        <w:t>)</w:t>
      </w:r>
      <w:r w:rsidRPr="003612EB">
        <w:rPr>
          <w:sz w:val="24"/>
        </w:rPr>
        <w:t xml:space="preserve"> </w:t>
      </w:r>
      <w:r w:rsidR="003612EB" w:rsidRPr="003612EB">
        <w:rPr>
          <w:sz w:val="24"/>
          <w:lang w:bidi="en-US"/>
        </w:rPr>
        <w:t>that starts with relationship-building, offers a strong and grounded power analysis, and supports people to take</w:t>
      </w:r>
      <w:r w:rsidR="00047A40">
        <w:rPr>
          <w:sz w:val="24"/>
          <w:lang w:bidi="en-US"/>
        </w:rPr>
        <w:t xml:space="preserve"> collaborative</w:t>
      </w:r>
      <w:r w:rsidR="003612EB" w:rsidRPr="003612EB">
        <w:rPr>
          <w:sz w:val="24"/>
          <w:lang w:bidi="en-US"/>
        </w:rPr>
        <w:t xml:space="preserve"> action towards a larger and more hopeful vision. The process is designed </w:t>
      </w:r>
      <w:r w:rsidRPr="003612EB">
        <w:rPr>
          <w:sz w:val="24"/>
        </w:rPr>
        <w:t xml:space="preserve">to help </w:t>
      </w:r>
      <w:r w:rsidR="003612EB" w:rsidRPr="003612EB">
        <w:rPr>
          <w:sz w:val="24"/>
        </w:rPr>
        <w:t>students</w:t>
      </w:r>
      <w:r w:rsidRPr="003612EB">
        <w:rPr>
          <w:sz w:val="24"/>
        </w:rPr>
        <w:t xml:space="preserve"> “see” the historical construction of </w:t>
      </w:r>
      <w:r w:rsidR="003612EB">
        <w:rPr>
          <w:sz w:val="24"/>
        </w:rPr>
        <w:t xml:space="preserve">cultural, institutional, and personal </w:t>
      </w:r>
      <w:r w:rsidRPr="003612EB">
        <w:rPr>
          <w:sz w:val="24"/>
        </w:rPr>
        <w:t>race and racism</w:t>
      </w:r>
      <w:r w:rsidR="003612EB" w:rsidRPr="003612EB">
        <w:rPr>
          <w:sz w:val="24"/>
        </w:rPr>
        <w:t xml:space="preserve"> and their place in it; </w:t>
      </w:r>
      <w:r w:rsidR="00260975" w:rsidRPr="003612EB">
        <w:rPr>
          <w:sz w:val="24"/>
        </w:rPr>
        <w:t>the emphasis is on responsibility rather than blame and shame</w:t>
      </w:r>
      <w:r w:rsidR="001D5017" w:rsidRPr="003612EB">
        <w:rPr>
          <w:sz w:val="24"/>
        </w:rPr>
        <w:t xml:space="preserve">. </w:t>
      </w:r>
      <w:r w:rsidR="00046E2C">
        <w:rPr>
          <w:sz w:val="24"/>
        </w:rPr>
        <w:t>One of the most effective tools I use is a history of the race construct</w:t>
      </w:r>
      <w:r w:rsidR="00E23132">
        <w:rPr>
          <w:sz w:val="24"/>
        </w:rPr>
        <w:t>. S</w:t>
      </w:r>
      <w:r w:rsidR="00046E2C">
        <w:rPr>
          <w:sz w:val="24"/>
        </w:rPr>
        <w:t>howing students how all of our institutions participated in constructing race and racism as a hierarchical ladder with white at the top, examining with them the cultural beliefs and values that supported and perpetuated this construction, helps them move beyond a shallow understanding of racism as personal</w:t>
      </w:r>
      <w:r w:rsidR="00047A40">
        <w:rPr>
          <w:sz w:val="24"/>
        </w:rPr>
        <w:t xml:space="preserve"> while supporting them to interrogate their own socialization</w:t>
      </w:r>
      <w:r w:rsidR="00046E2C">
        <w:rPr>
          <w:sz w:val="24"/>
        </w:rPr>
        <w:t xml:space="preserve">. </w:t>
      </w:r>
    </w:p>
    <w:p w:rsidR="00260975" w:rsidRPr="003612EB" w:rsidRDefault="00E23132" w:rsidP="003612EB">
      <w:pPr>
        <w:pStyle w:val="discopytext"/>
        <w:ind w:left="0"/>
        <w:rPr>
          <w:sz w:val="24"/>
          <w:lang w:bidi="en-US"/>
        </w:rPr>
      </w:pPr>
      <w:r>
        <w:rPr>
          <w:sz w:val="24"/>
        </w:rPr>
        <w:tab/>
      </w:r>
      <w:r>
        <w:rPr>
          <w:sz w:val="24"/>
          <w:lang w:bidi="en-US"/>
        </w:rPr>
        <w:t xml:space="preserve">I </w:t>
      </w:r>
      <w:r w:rsidRPr="00142C08">
        <w:rPr>
          <w:sz w:val="24"/>
          <w:lang w:bidi="en-US"/>
        </w:rPr>
        <w:t xml:space="preserve">remember one classroom where students had just watched a short film about the ways in which government </w:t>
      </w:r>
      <w:r w:rsidRPr="00142C08">
        <w:rPr>
          <w:sz w:val="24"/>
        </w:rPr>
        <w:t>redlining policies, later adopted by the banking industry, created wealth in the white suburbs while ghettoizing inner city black communities</w:t>
      </w:r>
      <w:r>
        <w:rPr>
          <w:sz w:val="24"/>
        </w:rPr>
        <w:t xml:space="preserve"> (Adelman and Smith, 2003)</w:t>
      </w:r>
      <w:r w:rsidRPr="00142C08">
        <w:rPr>
          <w:sz w:val="24"/>
        </w:rPr>
        <w:t xml:space="preserve">. The air was heavy with the implications of this history, as the students were </w:t>
      </w:r>
      <w:r>
        <w:rPr>
          <w:sz w:val="24"/>
        </w:rPr>
        <w:t>its</w:t>
      </w:r>
      <w:r w:rsidRPr="00142C08">
        <w:rPr>
          <w:sz w:val="24"/>
        </w:rPr>
        <w:t xml:space="preserve"> beneficiaries. </w:t>
      </w:r>
      <w:r>
        <w:rPr>
          <w:sz w:val="24"/>
        </w:rPr>
        <w:t>I</w:t>
      </w:r>
      <w:r w:rsidRPr="00142C08">
        <w:rPr>
          <w:sz w:val="24"/>
        </w:rPr>
        <w:t xml:space="preserve"> asked if anyone wanted to speak to how they were feeling and in particular if they wanted to speak to how it felt to be white (as the students in this classroom were). To their credit, none spoke out of defensiveness. Some </w:t>
      </w:r>
      <w:r>
        <w:rPr>
          <w:sz w:val="24"/>
        </w:rPr>
        <w:t>admitted</w:t>
      </w:r>
      <w:r w:rsidRPr="00142C08">
        <w:rPr>
          <w:sz w:val="24"/>
        </w:rPr>
        <w:t xml:space="preserve"> confusion, </w:t>
      </w:r>
      <w:r>
        <w:rPr>
          <w:sz w:val="24"/>
        </w:rPr>
        <w:t>others</w:t>
      </w:r>
      <w:r w:rsidRPr="00142C08">
        <w:rPr>
          <w:sz w:val="24"/>
        </w:rPr>
        <w:t xml:space="preserve"> guilt. One</w:t>
      </w:r>
      <w:r>
        <w:rPr>
          <w:sz w:val="24"/>
        </w:rPr>
        <w:t xml:space="preserve"> young man </w:t>
      </w:r>
      <w:r w:rsidRPr="00142C08">
        <w:rPr>
          <w:sz w:val="24"/>
        </w:rPr>
        <w:t>from a working class background</w:t>
      </w:r>
      <w:r>
        <w:rPr>
          <w:sz w:val="24"/>
        </w:rPr>
        <w:t>,</w:t>
      </w:r>
      <w:r w:rsidRPr="00142C08">
        <w:rPr>
          <w:sz w:val="24"/>
        </w:rPr>
        <w:t xml:space="preserve"> recruited to the school for his athletic skills, academically less skilled than </w:t>
      </w:r>
      <w:r w:rsidR="00047A40">
        <w:rPr>
          <w:sz w:val="24"/>
        </w:rPr>
        <w:t>his peers from private and well-</w:t>
      </w:r>
      <w:r w:rsidRPr="00142C08">
        <w:rPr>
          <w:sz w:val="24"/>
        </w:rPr>
        <w:t>heeled public schools, chose to share. He said, “the way I see it, as a white person who did not create this system, I am not to blame. But,” he added, “I am responsible. We all are.”</w:t>
      </w:r>
      <w:r>
        <w:rPr>
          <w:sz w:val="24"/>
        </w:rPr>
        <w:t xml:space="preserve"> </w:t>
      </w:r>
      <w:r w:rsidR="000466A1">
        <w:rPr>
          <w:sz w:val="24"/>
        </w:rPr>
        <w:t>His</w:t>
      </w:r>
      <w:r w:rsidR="00E906A1">
        <w:rPr>
          <w:sz w:val="24"/>
        </w:rPr>
        <w:t xml:space="preserve"> words reflect</w:t>
      </w:r>
      <w:r w:rsidR="00260975" w:rsidRPr="003612EB">
        <w:rPr>
          <w:sz w:val="24"/>
          <w:lang w:bidi="en-US"/>
        </w:rPr>
        <w:t xml:space="preserve"> the objective</w:t>
      </w:r>
      <w:r w:rsidR="003612EB">
        <w:rPr>
          <w:sz w:val="24"/>
          <w:lang w:bidi="en-US"/>
        </w:rPr>
        <w:t xml:space="preserve"> of </w:t>
      </w:r>
      <w:r>
        <w:rPr>
          <w:sz w:val="24"/>
          <w:lang w:bidi="en-US"/>
        </w:rPr>
        <w:t>the curriculum design, which</w:t>
      </w:r>
      <w:r w:rsidR="00260975" w:rsidRPr="003612EB">
        <w:rPr>
          <w:sz w:val="24"/>
          <w:lang w:bidi="en-US"/>
        </w:rPr>
        <w:t xml:space="preserve"> is not</w:t>
      </w:r>
      <w:r w:rsidR="000466A1">
        <w:rPr>
          <w:sz w:val="24"/>
          <w:lang w:bidi="en-US"/>
        </w:rPr>
        <w:t>, as some students fear,</w:t>
      </w:r>
      <w:r>
        <w:rPr>
          <w:sz w:val="24"/>
          <w:lang w:bidi="en-US"/>
        </w:rPr>
        <w:t xml:space="preserve"> aimed</w:t>
      </w:r>
      <w:r w:rsidR="00260975" w:rsidRPr="003612EB">
        <w:rPr>
          <w:sz w:val="24"/>
          <w:lang w:bidi="en-US"/>
        </w:rPr>
        <w:t xml:space="preserve"> </w:t>
      </w:r>
      <w:r>
        <w:rPr>
          <w:sz w:val="24"/>
          <w:lang w:bidi="en-US"/>
        </w:rPr>
        <w:t>at determining</w:t>
      </w:r>
      <w:r w:rsidR="00260975" w:rsidRPr="003612EB">
        <w:rPr>
          <w:sz w:val="24"/>
          <w:lang w:bidi="en-US"/>
        </w:rPr>
        <w:t xml:space="preserve"> who is bad and who good, but </w:t>
      </w:r>
      <w:r w:rsidR="000466A1">
        <w:rPr>
          <w:sz w:val="24"/>
          <w:lang w:bidi="en-US"/>
        </w:rPr>
        <w:t xml:space="preserve">rather </w:t>
      </w:r>
      <w:r>
        <w:rPr>
          <w:sz w:val="24"/>
          <w:lang w:bidi="en-US"/>
        </w:rPr>
        <w:t>at investigating</w:t>
      </w:r>
      <w:r w:rsidR="00260975" w:rsidRPr="003612EB">
        <w:rPr>
          <w:sz w:val="24"/>
          <w:lang w:bidi="en-US"/>
        </w:rPr>
        <w:t xml:space="preserve"> what we are going to do about what we know.</w:t>
      </w:r>
      <w:r w:rsidR="001D5017" w:rsidRPr="003612EB">
        <w:rPr>
          <w:sz w:val="24"/>
          <w:lang w:bidi="en-US"/>
        </w:rPr>
        <w:t xml:space="preserve"> </w:t>
      </w:r>
    </w:p>
    <w:p w:rsidR="003612EB" w:rsidRPr="003612EB" w:rsidRDefault="00D826FD" w:rsidP="00260975">
      <w:pPr>
        <w:pStyle w:val="discopytext"/>
        <w:ind w:left="0"/>
        <w:rPr>
          <w:sz w:val="24"/>
        </w:rPr>
      </w:pPr>
      <w:r w:rsidRPr="003612EB">
        <w:rPr>
          <w:sz w:val="24"/>
        </w:rPr>
        <w:tab/>
      </w:r>
      <w:r w:rsidR="00260975" w:rsidRPr="003612EB">
        <w:rPr>
          <w:sz w:val="24"/>
        </w:rPr>
        <w:t xml:space="preserve">Third, </w:t>
      </w:r>
      <w:r w:rsidR="009240D3">
        <w:rPr>
          <w:sz w:val="24"/>
        </w:rPr>
        <w:t>we must</w:t>
      </w:r>
      <w:r w:rsidRPr="003612EB">
        <w:rPr>
          <w:sz w:val="24"/>
        </w:rPr>
        <w:t xml:space="preserve"> acknowledge the feelings that</w:t>
      </w:r>
      <w:r w:rsidRPr="00260975">
        <w:rPr>
          <w:sz w:val="24"/>
        </w:rPr>
        <w:t xml:space="preserve"> </w:t>
      </w:r>
      <w:r w:rsidR="00E906A1">
        <w:rPr>
          <w:sz w:val="24"/>
        </w:rPr>
        <w:t>arise</w:t>
      </w:r>
      <w:r w:rsidRPr="00260975">
        <w:rPr>
          <w:sz w:val="24"/>
        </w:rPr>
        <w:t xml:space="preserve"> when we begin to talk about difficult topics like white privil</w:t>
      </w:r>
      <w:r w:rsidR="00EC1D3D" w:rsidRPr="00260975">
        <w:rPr>
          <w:sz w:val="24"/>
        </w:rPr>
        <w:t xml:space="preserve">ege and internalized entitlement, knowing that </w:t>
      </w:r>
      <w:r w:rsidR="00EC1D3D" w:rsidRPr="00260975">
        <w:rPr>
          <w:sz w:val="24"/>
          <w:lang w:bidi="en-US"/>
        </w:rPr>
        <w:t xml:space="preserve">“for </w:t>
      </w:r>
      <w:r w:rsidRPr="00260975">
        <w:rPr>
          <w:sz w:val="24"/>
          <w:lang w:bidi="en-US"/>
        </w:rPr>
        <w:t>some teachers and students the expression of feelings in a class</w:t>
      </w:r>
      <w:r w:rsidR="00EC1D3D" w:rsidRPr="00260975">
        <w:rPr>
          <w:sz w:val="24"/>
          <w:lang w:bidi="en-US"/>
        </w:rPr>
        <w:t>room is an unusual experience”</w:t>
      </w:r>
      <w:r w:rsidR="00EC1D3D" w:rsidRPr="00260975">
        <w:rPr>
          <w:sz w:val="24"/>
        </w:rPr>
        <w:t xml:space="preserve"> </w:t>
      </w:r>
      <w:r w:rsidR="00EC1D3D" w:rsidRPr="00260975">
        <w:rPr>
          <w:sz w:val="24"/>
          <w:lang w:bidi="en-US"/>
        </w:rPr>
        <w:t xml:space="preserve">Griffin (1997, p. 290). </w:t>
      </w:r>
      <w:r w:rsidR="00260975" w:rsidRPr="00260975">
        <w:rPr>
          <w:sz w:val="24"/>
          <w:lang w:bidi="en-US"/>
        </w:rPr>
        <w:t xml:space="preserve">What </w:t>
      </w:r>
      <w:r w:rsidRPr="00260975">
        <w:rPr>
          <w:sz w:val="24"/>
          <w:lang w:bidi="en-US"/>
        </w:rPr>
        <w:t xml:space="preserve">I </w:t>
      </w:r>
      <w:r w:rsidR="00260975" w:rsidRPr="00260975">
        <w:rPr>
          <w:sz w:val="24"/>
          <w:lang w:bidi="en-US"/>
        </w:rPr>
        <w:t>know, after many years of teaching a charged topic like racism, is</w:t>
      </w:r>
      <w:r w:rsidRPr="00260975">
        <w:rPr>
          <w:sz w:val="24"/>
          <w:lang w:bidi="en-US"/>
        </w:rPr>
        <w:t xml:space="preserve"> that emotion</w:t>
      </w:r>
      <w:r w:rsidR="00260975">
        <w:rPr>
          <w:sz w:val="24"/>
          <w:lang w:bidi="en-US"/>
        </w:rPr>
        <w:t>s</w:t>
      </w:r>
      <w:r w:rsidR="00260975" w:rsidRPr="00260975">
        <w:rPr>
          <w:sz w:val="24"/>
          <w:lang w:bidi="en-US"/>
        </w:rPr>
        <w:t xml:space="preserve"> </w:t>
      </w:r>
      <w:r w:rsidR="00260975">
        <w:rPr>
          <w:sz w:val="24"/>
        </w:rPr>
        <w:t>“</w:t>
      </w:r>
      <w:r w:rsidR="00260975" w:rsidRPr="00260975">
        <w:rPr>
          <w:sz w:val="24"/>
        </w:rPr>
        <w:t xml:space="preserve"> are . . . powerful knowing processes that ground cognition” (</w:t>
      </w:r>
      <w:proofErr w:type="spellStart"/>
      <w:r w:rsidR="00260975">
        <w:rPr>
          <w:sz w:val="24"/>
        </w:rPr>
        <w:t>Kincheloe</w:t>
      </w:r>
      <w:proofErr w:type="spellEnd"/>
      <w:r w:rsidR="00260975">
        <w:rPr>
          <w:sz w:val="24"/>
        </w:rPr>
        <w:t xml:space="preserve"> and Steinberg, </w:t>
      </w:r>
      <w:r w:rsidR="00260975" w:rsidRPr="00260975">
        <w:rPr>
          <w:sz w:val="24"/>
        </w:rPr>
        <w:t xml:space="preserve">1993, p. 312). Understanding the role of emotion in learning is critical because white supremacy culture wants </w:t>
      </w:r>
      <w:r w:rsidR="00260975" w:rsidRPr="003612EB">
        <w:rPr>
          <w:sz w:val="24"/>
        </w:rPr>
        <w:t xml:space="preserve">us to believe in </w:t>
      </w:r>
      <w:proofErr w:type="gramStart"/>
      <w:r w:rsidR="00260975" w:rsidRPr="003612EB">
        <w:rPr>
          <w:sz w:val="24"/>
        </w:rPr>
        <w:t>an objectivity</w:t>
      </w:r>
      <w:proofErr w:type="gramEnd"/>
      <w:r w:rsidR="00260975" w:rsidRPr="003612EB">
        <w:rPr>
          <w:sz w:val="24"/>
        </w:rPr>
        <w:t xml:space="preserve"> </w:t>
      </w:r>
      <w:r w:rsidR="003E7095">
        <w:rPr>
          <w:sz w:val="24"/>
        </w:rPr>
        <w:t>both separate</w:t>
      </w:r>
      <w:r w:rsidR="00260975" w:rsidRPr="003612EB">
        <w:rPr>
          <w:sz w:val="24"/>
        </w:rPr>
        <w:t xml:space="preserve"> from</w:t>
      </w:r>
      <w:r w:rsidR="003E7095">
        <w:rPr>
          <w:sz w:val="24"/>
        </w:rPr>
        <w:t xml:space="preserve"> and superior to</w:t>
      </w:r>
      <w:r w:rsidR="00260975" w:rsidRPr="003612EB">
        <w:rPr>
          <w:sz w:val="24"/>
        </w:rPr>
        <w:t xml:space="preserve"> emotion</w:t>
      </w:r>
      <w:r w:rsidR="003E7095">
        <w:rPr>
          <w:sz w:val="24"/>
        </w:rPr>
        <w:t>al states of being</w:t>
      </w:r>
      <w:r w:rsidR="00260975" w:rsidRPr="003612EB">
        <w:rPr>
          <w:sz w:val="24"/>
        </w:rPr>
        <w:t>.</w:t>
      </w:r>
    </w:p>
    <w:p w:rsidR="00500894" w:rsidRPr="003612EB" w:rsidRDefault="00260975" w:rsidP="003612EB">
      <w:pPr>
        <w:pStyle w:val="discopytext"/>
        <w:ind w:left="0"/>
        <w:rPr>
          <w:sz w:val="24"/>
          <w:lang w:bidi="en-US"/>
        </w:rPr>
      </w:pPr>
      <w:r w:rsidRPr="003612EB">
        <w:rPr>
          <w:sz w:val="24"/>
        </w:rPr>
        <w:tab/>
      </w:r>
      <w:r w:rsidR="003612EB" w:rsidRPr="003612EB">
        <w:rPr>
          <w:sz w:val="24"/>
        </w:rPr>
        <w:t>Our</w:t>
      </w:r>
      <w:r w:rsidRPr="003612EB">
        <w:rPr>
          <w:sz w:val="24"/>
        </w:rPr>
        <w:t xml:space="preserve"> feelings have everything to do with the perpetuation of racism or the dismantling of it. </w:t>
      </w:r>
      <w:r w:rsidR="003612EB" w:rsidRPr="003612EB">
        <w:rPr>
          <w:sz w:val="24"/>
          <w:lang w:bidi="en-US"/>
        </w:rPr>
        <w:t xml:space="preserve">As Anne Wilson </w:t>
      </w:r>
      <w:proofErr w:type="spellStart"/>
      <w:r w:rsidR="003612EB" w:rsidRPr="003612EB">
        <w:rPr>
          <w:sz w:val="24"/>
          <w:lang w:bidi="en-US"/>
        </w:rPr>
        <w:t>Schaef</w:t>
      </w:r>
      <w:proofErr w:type="spellEnd"/>
      <w:r w:rsidR="003612EB" w:rsidRPr="003612EB">
        <w:rPr>
          <w:sz w:val="24"/>
          <w:lang w:bidi="en-US"/>
        </w:rPr>
        <w:t xml:space="preserve"> (1998) so wisely observes, feelings </w:t>
      </w:r>
      <w:r w:rsidR="003612EB" w:rsidRPr="003612EB">
        <w:rPr>
          <w:sz w:val="24"/>
        </w:rPr>
        <w:t>trump intellect, meaning our</w:t>
      </w:r>
      <w:r w:rsidRPr="003612EB">
        <w:rPr>
          <w:sz w:val="24"/>
        </w:rPr>
        <w:t xml:space="preserve"> feelings often dominate our intellectual “logical” choices. </w:t>
      </w:r>
      <w:r w:rsidR="003612EB">
        <w:rPr>
          <w:sz w:val="24"/>
          <w:lang w:bidi="en-US"/>
        </w:rPr>
        <w:t>One</w:t>
      </w:r>
      <w:r w:rsidR="00500894" w:rsidRPr="003612EB">
        <w:rPr>
          <w:sz w:val="24"/>
          <w:lang w:bidi="en-US"/>
        </w:rPr>
        <w:t xml:space="preserve"> of the reasons we get stuck in denial and defensiveness is because </w:t>
      </w:r>
      <w:r w:rsidR="00D21DEB">
        <w:rPr>
          <w:sz w:val="24"/>
          <w:lang w:bidi="en-US"/>
        </w:rPr>
        <w:t>we sense that simply being white</w:t>
      </w:r>
      <w:r w:rsidR="00500894" w:rsidRPr="003612EB">
        <w:rPr>
          <w:sz w:val="24"/>
          <w:lang w:bidi="en-US"/>
        </w:rPr>
        <w:t xml:space="preserve"> “opens us up to charges of being racist and brings up feelings of guilt, shame, embarrassment, and hopelessness” (</w:t>
      </w:r>
      <w:proofErr w:type="spellStart"/>
      <w:r w:rsidR="00500894" w:rsidRPr="003612EB">
        <w:rPr>
          <w:sz w:val="24"/>
          <w:lang w:bidi="en-US"/>
        </w:rPr>
        <w:t>Kivel</w:t>
      </w:r>
      <w:proofErr w:type="spellEnd"/>
      <w:r w:rsidR="00500894" w:rsidRPr="003612EB">
        <w:rPr>
          <w:sz w:val="24"/>
          <w:lang w:bidi="en-US"/>
        </w:rPr>
        <w:t>, 2002, p. 8). As we begin to “see” white privilege, the feelings of guilt and shame become stronger. The challenge, as columnist Lewis Pitts (</w:t>
      </w:r>
      <w:proofErr w:type="spellStart"/>
      <w:r w:rsidR="00500894" w:rsidRPr="003612EB">
        <w:rPr>
          <w:sz w:val="24"/>
          <w:lang w:bidi="en-US"/>
        </w:rPr>
        <w:t>n.d</w:t>
      </w:r>
      <w:proofErr w:type="spellEnd"/>
      <w:r w:rsidR="00500894" w:rsidRPr="003612EB">
        <w:rPr>
          <w:sz w:val="24"/>
          <w:lang w:bidi="en-US"/>
        </w:rPr>
        <w:t>., ¶5) argues, is that unanchored white guilt is “a fundamental reason the white side of the national dialogue on race has grown increasingly intemperate in recent years.” He argues that we</w:t>
      </w:r>
      <w:r w:rsidR="00D21DEB">
        <w:rPr>
          <w:sz w:val="24"/>
          <w:lang w:bidi="en-US"/>
        </w:rPr>
        <w:t xml:space="preserve"> inevitably</w:t>
      </w:r>
      <w:r w:rsidR="00500894" w:rsidRPr="003612EB">
        <w:rPr>
          <w:sz w:val="24"/>
          <w:lang w:bidi="en-US"/>
        </w:rPr>
        <w:t xml:space="preserve"> “come to resent the thing that causes [us] guilt” (¶6), referencing our attitude toward failed diets, or work left undone. </w:t>
      </w:r>
    </w:p>
    <w:p w:rsidR="00D826FD" w:rsidRPr="00260975" w:rsidRDefault="00500894" w:rsidP="004441C4">
      <w:pPr>
        <w:spacing w:line="480" w:lineRule="auto"/>
      </w:pPr>
      <w:r w:rsidRPr="003612EB">
        <w:rPr>
          <w:rFonts w:ascii="Baskerville" w:eastAsia="Times New Roman" w:hAnsi="Baskerville" w:cs="Times New Roman"/>
          <w:szCs w:val="20"/>
          <w:lang w:bidi="en-US"/>
        </w:rPr>
        <w:tab/>
        <w:t>The challenge then, is to provide room for feelings of guilt and shame without becoming stuck or moving into resentment</w:t>
      </w:r>
      <w:r w:rsidRPr="003604FF">
        <w:rPr>
          <w:rFonts w:ascii="Baskerville" w:eastAsia="Times New Roman" w:hAnsi="Baskerville" w:cs="Times New Roman"/>
          <w:szCs w:val="20"/>
          <w:lang w:bidi="en-US"/>
        </w:rPr>
        <w:t xml:space="preserve">. </w:t>
      </w:r>
      <w:r w:rsidRPr="003604FF">
        <w:rPr>
          <w:rFonts w:ascii="Baskerville" w:eastAsia="Times New Roman" w:hAnsi="Baskerville" w:cs="Times New Roman"/>
          <w:szCs w:val="20"/>
        </w:rPr>
        <w:t xml:space="preserve">Allowing </w:t>
      </w:r>
      <w:r w:rsidR="00993361">
        <w:rPr>
          <w:rFonts w:ascii="Baskerville" w:eastAsia="Times New Roman" w:hAnsi="Baskerville" w:cs="Times New Roman"/>
          <w:szCs w:val="20"/>
        </w:rPr>
        <w:t>our students</w:t>
      </w:r>
      <w:r w:rsidRPr="003604FF">
        <w:rPr>
          <w:rFonts w:ascii="Baskerville" w:eastAsia="Times New Roman" w:hAnsi="Baskerville" w:cs="Times New Roman"/>
          <w:szCs w:val="20"/>
        </w:rPr>
        <w:t xml:space="preserve"> </w:t>
      </w:r>
      <w:r w:rsidR="00D21DEB">
        <w:rPr>
          <w:rFonts w:ascii="Baskerville" w:eastAsia="Times New Roman" w:hAnsi="Baskerville" w:cs="Times New Roman"/>
          <w:szCs w:val="20"/>
        </w:rPr>
        <w:t xml:space="preserve">and ourselves </w:t>
      </w:r>
      <w:r w:rsidRPr="003604FF">
        <w:rPr>
          <w:rFonts w:ascii="Baskerville" w:eastAsia="Times New Roman" w:hAnsi="Baskerville" w:cs="Times New Roman"/>
          <w:szCs w:val="20"/>
        </w:rPr>
        <w:t>to feel can usher in a stage of profound personal transformation–understanding our participation in racist institutions and a racist culture, how we benefit from and are deeply harmed by racism, and ways in which we perpetuate racism, regardless of our intent. This is the point at which we can begin to take responsibility for racism, even as we acknowledge we were not historically involved in constructing it (</w:t>
      </w:r>
      <w:proofErr w:type="spellStart"/>
      <w:r w:rsidRPr="003604FF">
        <w:rPr>
          <w:rFonts w:ascii="Baskerville" w:eastAsia="Times New Roman" w:hAnsi="Baskerville" w:cs="Times New Roman"/>
          <w:szCs w:val="20"/>
        </w:rPr>
        <w:t>Okun</w:t>
      </w:r>
      <w:proofErr w:type="spellEnd"/>
      <w:r w:rsidRPr="003604FF">
        <w:rPr>
          <w:rFonts w:ascii="Baskerville" w:eastAsia="Times New Roman" w:hAnsi="Baskerville" w:cs="Times New Roman"/>
          <w:szCs w:val="20"/>
        </w:rPr>
        <w:t xml:space="preserve">, 2006). </w:t>
      </w:r>
      <w:r w:rsidR="00D826FD" w:rsidRPr="00260975">
        <w:rPr>
          <w:lang w:bidi="en-US"/>
        </w:rPr>
        <w:t xml:space="preserve"> </w:t>
      </w:r>
    </w:p>
    <w:p w:rsidR="001D5017" w:rsidRPr="003604FF" w:rsidRDefault="00D826FD" w:rsidP="008C0CC2">
      <w:pPr>
        <w:tabs>
          <w:tab w:val="left" w:pos="720"/>
        </w:tabs>
        <w:spacing w:line="480" w:lineRule="auto"/>
        <w:rPr>
          <w:rFonts w:ascii="Baskerville" w:eastAsia="Times New Roman" w:hAnsi="Baskerville" w:cs="Times New Roman"/>
          <w:szCs w:val="20"/>
          <w:lang w:bidi="en-US"/>
        </w:rPr>
      </w:pPr>
      <w:r w:rsidRPr="00260975">
        <w:rPr>
          <w:rFonts w:ascii="Baskerville" w:eastAsia="Times New Roman" w:hAnsi="Baskerville" w:cs="Times New Roman"/>
          <w:szCs w:val="20"/>
        </w:rPr>
        <w:tab/>
        <w:t>I offer multiple</w:t>
      </w:r>
      <w:r w:rsidRPr="003604FF">
        <w:rPr>
          <w:rFonts w:ascii="Baskerville" w:eastAsia="Times New Roman" w:hAnsi="Baskerville" w:cs="Times New Roman"/>
          <w:szCs w:val="20"/>
        </w:rPr>
        <w:t xml:space="preserve"> opportunities for students </w:t>
      </w:r>
      <w:r w:rsidR="00621C51" w:rsidRPr="003604FF">
        <w:rPr>
          <w:rFonts w:ascii="Baskerville" w:eastAsia="Times New Roman" w:hAnsi="Baskerville" w:cs="Times New Roman"/>
          <w:szCs w:val="20"/>
        </w:rPr>
        <w:t xml:space="preserve">to </w:t>
      </w:r>
      <w:r w:rsidRPr="003604FF">
        <w:rPr>
          <w:rFonts w:ascii="Baskerville" w:eastAsia="Times New Roman" w:hAnsi="Baskerville" w:cs="Times New Roman"/>
          <w:szCs w:val="20"/>
          <w:lang w:bidi="en-US"/>
        </w:rPr>
        <w:t>talk about, write about, act out what they are feeling; I might ask students to share their feelings with a classmate</w:t>
      </w:r>
      <w:r w:rsidR="00943AB3" w:rsidRPr="003604FF">
        <w:rPr>
          <w:rFonts w:ascii="Baskerville" w:eastAsia="Times New Roman" w:hAnsi="Baskerville" w:cs="Times New Roman"/>
          <w:szCs w:val="20"/>
          <w:lang w:bidi="en-US"/>
        </w:rPr>
        <w:t xml:space="preserve"> or I might </w:t>
      </w:r>
      <w:r w:rsidRPr="003604FF">
        <w:rPr>
          <w:rFonts w:ascii="Baskerville" w:eastAsia="Times New Roman" w:hAnsi="Baskerville" w:cs="Times New Roman"/>
          <w:szCs w:val="20"/>
          <w:lang w:bidi="en-US"/>
        </w:rPr>
        <w:t xml:space="preserve">ask each student to share what is on their hearts and minds, going from one student to the next. Sometimes journal </w:t>
      </w:r>
      <w:r w:rsidR="00EC1D3D" w:rsidRPr="003604FF">
        <w:rPr>
          <w:rFonts w:ascii="Baskerville" w:eastAsia="Times New Roman" w:hAnsi="Baskerville" w:cs="Times New Roman"/>
          <w:szCs w:val="20"/>
          <w:lang w:bidi="en-US"/>
        </w:rPr>
        <w:t>writing</w:t>
      </w:r>
      <w:r w:rsidRPr="003604FF">
        <w:rPr>
          <w:rFonts w:ascii="Baskerville" w:eastAsia="Times New Roman" w:hAnsi="Baskerville" w:cs="Times New Roman"/>
          <w:szCs w:val="20"/>
          <w:lang w:bidi="en-US"/>
        </w:rPr>
        <w:t xml:space="preserve"> will prompt a one-on-one dialogue with a student who is really struggling. </w:t>
      </w:r>
    </w:p>
    <w:p w:rsidR="00D826FD" w:rsidRPr="003604FF" w:rsidRDefault="00D826FD" w:rsidP="008C0CC2">
      <w:pPr>
        <w:tabs>
          <w:tab w:val="left" w:pos="720"/>
        </w:tabs>
        <w:spacing w:line="480" w:lineRule="auto"/>
        <w:rPr>
          <w:rFonts w:ascii="Baskerville" w:eastAsia="Times New Roman" w:hAnsi="Baskerville" w:cs="Times New Roman"/>
          <w:szCs w:val="20"/>
          <w:lang w:bidi="en-US"/>
        </w:rPr>
      </w:pPr>
      <w:r w:rsidRPr="003604FF">
        <w:rPr>
          <w:rFonts w:ascii="Baskerville" w:eastAsia="Times New Roman" w:hAnsi="Baskerville" w:cs="Times New Roman"/>
          <w:szCs w:val="20"/>
          <w:lang w:bidi="en-US"/>
        </w:rPr>
        <w:tab/>
        <w:t xml:space="preserve">Then, to be honest, I let go. I have learned after long and hard experience that if I devote all of my attention to the few who are resisting the most, then I miss the opportunity to move the larger group who wants to know more. </w:t>
      </w:r>
      <w:r w:rsidR="004915FC">
        <w:rPr>
          <w:rFonts w:ascii="Baskerville" w:eastAsia="Times New Roman" w:hAnsi="Baskerville" w:cs="Times New Roman"/>
          <w:szCs w:val="20"/>
          <w:lang w:bidi="en-US"/>
        </w:rPr>
        <w:t xml:space="preserve">As teachers, we must walk our talk, which means we have to </w:t>
      </w:r>
      <w:r w:rsidR="00E23132">
        <w:rPr>
          <w:rFonts w:ascii="Baskerville" w:eastAsia="Times New Roman" w:hAnsi="Baskerville" w:cs="Times New Roman"/>
          <w:szCs w:val="20"/>
          <w:lang w:bidi="en-US"/>
        </w:rPr>
        <w:t>constantly</w:t>
      </w:r>
      <w:r w:rsidR="004915FC">
        <w:rPr>
          <w:rFonts w:ascii="Baskerville" w:eastAsia="Times New Roman" w:hAnsi="Baskerville" w:cs="Times New Roman"/>
          <w:szCs w:val="20"/>
          <w:lang w:bidi="en-US"/>
        </w:rPr>
        <w:t xml:space="preserve"> balance the needs of individual students with the needs of the class as a whole. </w:t>
      </w:r>
      <w:r w:rsidRPr="003604FF">
        <w:rPr>
          <w:rFonts w:ascii="Baskerville" w:eastAsia="Times New Roman" w:hAnsi="Baskerville" w:cs="Times New Roman"/>
          <w:szCs w:val="20"/>
          <w:lang w:bidi="en-US"/>
        </w:rPr>
        <w:t>Our job is not to persuade those who are too fearful to see but to offer the analysis thoughtfully and with compassion, in the great hope that one day those who are struggling will remember what was shared and experience a critical “ah ha.”</w:t>
      </w:r>
    </w:p>
    <w:p w:rsidR="00D826FD" w:rsidRPr="003604FF" w:rsidRDefault="00D826FD" w:rsidP="008C0CC2">
      <w:pPr>
        <w:tabs>
          <w:tab w:val="left" w:pos="720"/>
        </w:tabs>
        <w:spacing w:line="480" w:lineRule="auto"/>
        <w:rPr>
          <w:rFonts w:ascii="Baskerville" w:eastAsia="Times New Roman" w:hAnsi="Baskerville" w:cs="Times New Roman"/>
          <w:szCs w:val="20"/>
          <w:lang w:bidi="en-US"/>
        </w:rPr>
      </w:pPr>
    </w:p>
    <w:p w:rsidR="00D826FD" w:rsidRPr="003604FF" w:rsidRDefault="005F1D27" w:rsidP="008C0CC2">
      <w:pPr>
        <w:spacing w:line="480" w:lineRule="auto"/>
        <w:jc w:val="center"/>
        <w:rPr>
          <w:rFonts w:ascii="Baskerville" w:eastAsia="Times New Roman" w:hAnsi="Baskerville" w:cs="Times New Roman"/>
          <w:b/>
          <w:lang w:bidi="en-US"/>
        </w:rPr>
      </w:pPr>
      <w:r w:rsidRPr="003604FF">
        <w:rPr>
          <w:rFonts w:ascii="Baskerville" w:eastAsia="Times New Roman" w:hAnsi="Baskerville" w:cs="Times New Roman"/>
          <w:b/>
          <w:lang w:bidi="en-US"/>
        </w:rPr>
        <w:t>Abusive Resistance</w:t>
      </w:r>
    </w:p>
    <w:p w:rsidR="000A109F" w:rsidRDefault="00D826FD" w:rsidP="008C0CC2">
      <w:pPr>
        <w:tabs>
          <w:tab w:val="left" w:pos="720"/>
        </w:tabs>
        <w:spacing w:line="480" w:lineRule="auto"/>
        <w:rPr>
          <w:rFonts w:ascii="Baskerville" w:eastAsia="Times New Roman" w:hAnsi="Baskerville" w:cs="Times New Roman"/>
          <w:szCs w:val="20"/>
          <w:lang w:bidi="en-US"/>
        </w:rPr>
      </w:pPr>
      <w:r w:rsidRPr="003604FF">
        <w:rPr>
          <w:rFonts w:ascii="Baskerville" w:eastAsia="Times New Roman" w:hAnsi="Baskerville" w:cs="Times New Roman"/>
          <w:szCs w:val="20"/>
          <w:lang w:bidi="en-US"/>
        </w:rPr>
        <w:tab/>
        <w:t>Sometimes students or workshop participants take their resistance to a verbally abusive level. They accuse the teacher or other students by using labels</w:t>
      </w:r>
      <w:r w:rsidR="00AB5804" w:rsidRPr="003604FF">
        <w:rPr>
          <w:rFonts w:ascii="Baskerville" w:eastAsia="Times New Roman" w:hAnsi="Baskerville" w:cs="Times New Roman"/>
          <w:szCs w:val="20"/>
          <w:lang w:bidi="en-US"/>
        </w:rPr>
        <w:t xml:space="preserve"> they consider inflammatory</w:t>
      </w:r>
      <w:r w:rsidR="000A109F">
        <w:rPr>
          <w:rFonts w:ascii="Baskerville" w:eastAsia="Times New Roman" w:hAnsi="Baskerville" w:cs="Times New Roman"/>
          <w:szCs w:val="20"/>
          <w:lang w:bidi="en-US"/>
        </w:rPr>
        <w:t>–</w:t>
      </w:r>
      <w:r w:rsidRPr="003604FF">
        <w:rPr>
          <w:rFonts w:ascii="Baskerville" w:eastAsia="Times New Roman" w:hAnsi="Baskerville" w:cs="Times New Roman"/>
          <w:szCs w:val="20"/>
          <w:lang w:bidi="en-US"/>
        </w:rPr>
        <w:t xml:space="preserve"> “you’re teaching communism”</w:t>
      </w:r>
      <w:r w:rsidR="00DE1145" w:rsidRPr="003604FF">
        <w:rPr>
          <w:rFonts w:ascii="Baskerville" w:eastAsia="Times New Roman" w:hAnsi="Baskerville" w:cs="Times New Roman"/>
          <w:szCs w:val="20"/>
          <w:lang w:bidi="en-US"/>
        </w:rPr>
        <w:t>–</w:t>
      </w:r>
      <w:r w:rsidRPr="003604FF">
        <w:rPr>
          <w:rFonts w:ascii="Baskerville" w:eastAsia="Times New Roman" w:hAnsi="Baskerville" w:cs="Times New Roman"/>
          <w:szCs w:val="20"/>
          <w:lang w:bidi="en-US"/>
        </w:rPr>
        <w:t xml:space="preserve">or they charge we are failing to be inclusive if we </w:t>
      </w:r>
      <w:r w:rsidR="00E23132">
        <w:rPr>
          <w:rFonts w:ascii="Baskerville" w:eastAsia="Times New Roman" w:hAnsi="Baskerville" w:cs="Times New Roman"/>
          <w:szCs w:val="20"/>
          <w:lang w:bidi="en-US"/>
        </w:rPr>
        <w:t>block</w:t>
      </w:r>
      <w:r w:rsidRPr="003604FF">
        <w:rPr>
          <w:rFonts w:ascii="Baskerville" w:eastAsia="Times New Roman" w:hAnsi="Baskerville" w:cs="Times New Roman"/>
          <w:szCs w:val="20"/>
          <w:lang w:bidi="en-US"/>
        </w:rPr>
        <w:t xml:space="preserve"> their disruptive rhetoric.</w:t>
      </w:r>
    </w:p>
    <w:p w:rsidR="00D826FD" w:rsidRPr="003604FF" w:rsidRDefault="00D826FD" w:rsidP="008C0CC2">
      <w:pPr>
        <w:tabs>
          <w:tab w:val="left" w:pos="720"/>
        </w:tabs>
        <w:spacing w:line="480" w:lineRule="auto"/>
        <w:rPr>
          <w:rFonts w:ascii="Baskerville" w:eastAsia="Times New Roman" w:hAnsi="Baskerville" w:cs="Times New Roman"/>
          <w:szCs w:val="20"/>
          <w:lang w:bidi="en-US"/>
        </w:rPr>
      </w:pPr>
      <w:r w:rsidRPr="003604FF">
        <w:rPr>
          <w:rFonts w:ascii="Baskerville" w:eastAsia="Times New Roman" w:hAnsi="Baskerville" w:cs="Times New Roman"/>
          <w:szCs w:val="20"/>
          <w:lang w:bidi="en-US"/>
        </w:rPr>
        <w:tab/>
      </w:r>
      <w:r w:rsidR="00D21DEB">
        <w:rPr>
          <w:rFonts w:ascii="Baskerville" w:eastAsia="Times New Roman" w:hAnsi="Baskerville" w:cs="Times New Roman"/>
          <w:szCs w:val="20"/>
          <w:lang w:bidi="en-US"/>
        </w:rPr>
        <w:t>In our role as</w:t>
      </w:r>
      <w:r w:rsidR="0027385C">
        <w:rPr>
          <w:rFonts w:ascii="Baskerville" w:eastAsia="Times New Roman" w:hAnsi="Baskerville" w:cs="Times New Roman"/>
          <w:szCs w:val="20"/>
          <w:lang w:bidi="en-US"/>
        </w:rPr>
        <w:t xml:space="preserve"> class facilitator, we must distinguish</w:t>
      </w:r>
      <w:r w:rsidRPr="003604FF">
        <w:rPr>
          <w:rFonts w:ascii="Baskerville" w:eastAsia="Times New Roman" w:hAnsi="Baskerville" w:cs="Times New Roman"/>
          <w:szCs w:val="20"/>
          <w:lang w:bidi="en-US"/>
        </w:rPr>
        <w:t xml:space="preserve"> between </w:t>
      </w:r>
      <w:r w:rsidR="00D21DEB">
        <w:rPr>
          <w:rFonts w:ascii="Baskerville" w:eastAsia="Times New Roman" w:hAnsi="Baskerville" w:cs="Times New Roman"/>
          <w:szCs w:val="20"/>
          <w:lang w:bidi="en-US"/>
        </w:rPr>
        <w:t>honoring inclusivity</w:t>
      </w:r>
      <w:r w:rsidRPr="003604FF">
        <w:rPr>
          <w:rFonts w:ascii="Baskerville" w:eastAsia="Times New Roman" w:hAnsi="Baskerville" w:cs="Times New Roman"/>
          <w:szCs w:val="20"/>
          <w:lang w:bidi="en-US"/>
        </w:rPr>
        <w:t xml:space="preserve"> and allowing abuse. I </w:t>
      </w:r>
      <w:r w:rsidR="00260975">
        <w:rPr>
          <w:rFonts w:ascii="Baskerville" w:eastAsia="Times New Roman" w:hAnsi="Baskerville" w:cs="Times New Roman"/>
          <w:szCs w:val="20"/>
          <w:lang w:bidi="en-US"/>
        </w:rPr>
        <w:t>establish</w:t>
      </w:r>
      <w:r w:rsidRPr="003604FF">
        <w:rPr>
          <w:rFonts w:ascii="Baskerville" w:eastAsia="Times New Roman" w:hAnsi="Baskerville" w:cs="Times New Roman"/>
          <w:szCs w:val="20"/>
          <w:lang w:bidi="en-US"/>
        </w:rPr>
        <w:t xml:space="preserve"> classroom guidelines </w:t>
      </w:r>
      <w:r w:rsidR="00F37E01">
        <w:rPr>
          <w:rFonts w:ascii="Baskerville" w:eastAsia="Times New Roman" w:hAnsi="Baskerville" w:cs="Times New Roman"/>
          <w:szCs w:val="20"/>
          <w:lang w:bidi="en-US"/>
        </w:rPr>
        <w:t>at the beginning of the semester</w:t>
      </w:r>
      <w:r w:rsidR="00260975">
        <w:rPr>
          <w:rFonts w:ascii="Baskerville" w:eastAsia="Times New Roman" w:hAnsi="Baskerville" w:cs="Times New Roman"/>
          <w:szCs w:val="20"/>
          <w:lang w:bidi="en-US"/>
        </w:rPr>
        <w:t xml:space="preserve"> and insure</w:t>
      </w:r>
      <w:r w:rsidR="00F37E01">
        <w:rPr>
          <w:rFonts w:ascii="Baskerville" w:eastAsia="Times New Roman" w:hAnsi="Baskerville" w:cs="Times New Roman"/>
          <w:szCs w:val="20"/>
          <w:lang w:bidi="en-US"/>
        </w:rPr>
        <w:t xml:space="preserve"> that </w:t>
      </w:r>
      <w:r w:rsidRPr="003604FF">
        <w:rPr>
          <w:rFonts w:ascii="Baskerville" w:eastAsia="Times New Roman" w:hAnsi="Baskerville" w:cs="Times New Roman"/>
          <w:szCs w:val="20"/>
          <w:lang w:bidi="en-US"/>
        </w:rPr>
        <w:t xml:space="preserve">respect for </w:t>
      </w:r>
      <w:proofErr w:type="gramStart"/>
      <w:r w:rsidRPr="003604FF">
        <w:rPr>
          <w:rFonts w:ascii="Baskerville" w:eastAsia="Times New Roman" w:hAnsi="Baskerville" w:cs="Times New Roman"/>
          <w:szCs w:val="20"/>
          <w:lang w:bidi="en-US"/>
        </w:rPr>
        <w:t>ourselves</w:t>
      </w:r>
      <w:proofErr w:type="gramEnd"/>
      <w:r w:rsidRPr="003604FF">
        <w:rPr>
          <w:rFonts w:ascii="Baskerville" w:eastAsia="Times New Roman" w:hAnsi="Baskerville" w:cs="Times New Roman"/>
          <w:szCs w:val="20"/>
          <w:lang w:bidi="en-US"/>
        </w:rPr>
        <w:t xml:space="preserve"> and each other is high on the list. Once guidelines are established, I reference them at the earliest opportunities, so their use does not seem arbitrary when </w:t>
      </w:r>
      <w:r w:rsidR="004441C4">
        <w:rPr>
          <w:rFonts w:ascii="Baskerville" w:eastAsia="Times New Roman" w:hAnsi="Baskerville" w:cs="Times New Roman"/>
          <w:szCs w:val="20"/>
          <w:lang w:bidi="en-US"/>
        </w:rPr>
        <w:t xml:space="preserve">a student begins to </w:t>
      </w:r>
      <w:r w:rsidR="00E23132">
        <w:rPr>
          <w:rFonts w:ascii="Baskerville" w:eastAsia="Times New Roman" w:hAnsi="Baskerville" w:cs="Times New Roman"/>
          <w:szCs w:val="20"/>
          <w:lang w:bidi="en-US"/>
        </w:rPr>
        <w:t>obstruct</w:t>
      </w:r>
      <w:r w:rsidRPr="003604FF">
        <w:rPr>
          <w:rFonts w:ascii="Baskerville" w:eastAsia="Times New Roman" w:hAnsi="Baskerville" w:cs="Times New Roman"/>
          <w:szCs w:val="20"/>
          <w:lang w:bidi="en-US"/>
        </w:rPr>
        <w:t>. I also make clear from the very first class</w:t>
      </w:r>
      <w:r w:rsidR="00943AB3" w:rsidRPr="003604FF">
        <w:rPr>
          <w:rFonts w:ascii="Baskerville" w:eastAsia="Times New Roman" w:hAnsi="Baskerville" w:cs="Times New Roman"/>
          <w:szCs w:val="20"/>
          <w:lang w:bidi="en-US"/>
        </w:rPr>
        <w:t xml:space="preserve"> </w:t>
      </w:r>
      <w:r w:rsidRPr="003604FF">
        <w:rPr>
          <w:rFonts w:ascii="Baskerville" w:eastAsia="Times New Roman" w:hAnsi="Baskerville" w:cs="Times New Roman"/>
          <w:szCs w:val="20"/>
          <w:lang w:bidi="en-US"/>
        </w:rPr>
        <w:t xml:space="preserve">that I </w:t>
      </w:r>
      <w:r w:rsidR="00621C51" w:rsidRPr="003604FF">
        <w:rPr>
          <w:rFonts w:ascii="Baskerville" w:eastAsia="Times New Roman" w:hAnsi="Baskerville" w:cs="Times New Roman"/>
          <w:szCs w:val="20"/>
          <w:lang w:bidi="en-US"/>
        </w:rPr>
        <w:t>am offering an</w:t>
      </w:r>
      <w:r w:rsidRPr="003604FF">
        <w:rPr>
          <w:rFonts w:ascii="Baskerville" w:eastAsia="Times New Roman" w:hAnsi="Baskerville" w:cs="Times New Roman"/>
          <w:szCs w:val="20"/>
          <w:lang w:bidi="en-US"/>
        </w:rPr>
        <w:t xml:space="preserve"> analysis based in lite</w:t>
      </w:r>
      <w:r w:rsidR="004441C4">
        <w:rPr>
          <w:rFonts w:ascii="Baskerville" w:eastAsia="Times New Roman" w:hAnsi="Baskerville" w:cs="Times New Roman"/>
          <w:szCs w:val="20"/>
          <w:lang w:bidi="en-US"/>
        </w:rPr>
        <w:t xml:space="preserve">rally decades of </w:t>
      </w:r>
      <w:r w:rsidR="00E906A1">
        <w:rPr>
          <w:rFonts w:ascii="Baskerville" w:eastAsia="Times New Roman" w:hAnsi="Baskerville" w:cs="Times New Roman"/>
          <w:szCs w:val="20"/>
          <w:lang w:bidi="en-US"/>
        </w:rPr>
        <w:t>experience and research</w:t>
      </w:r>
      <w:r w:rsidR="004441C4">
        <w:rPr>
          <w:rFonts w:ascii="Baskerville" w:eastAsia="Times New Roman" w:hAnsi="Baskerville" w:cs="Times New Roman"/>
          <w:szCs w:val="20"/>
          <w:lang w:bidi="en-US"/>
        </w:rPr>
        <w:t xml:space="preserve"> and</w:t>
      </w:r>
      <w:r w:rsidRPr="003604FF">
        <w:rPr>
          <w:rFonts w:ascii="Baskerville" w:eastAsia="Times New Roman" w:hAnsi="Baskerville" w:cs="Times New Roman"/>
          <w:szCs w:val="20"/>
          <w:lang w:bidi="en-US"/>
        </w:rPr>
        <w:t xml:space="preserve"> </w:t>
      </w:r>
      <w:r w:rsidR="00D21DEB">
        <w:rPr>
          <w:rFonts w:ascii="Baskerville" w:eastAsia="Times New Roman" w:hAnsi="Baskerville" w:cs="Times New Roman"/>
          <w:szCs w:val="20"/>
          <w:lang w:bidi="en-US"/>
        </w:rPr>
        <w:t xml:space="preserve">I expect them to grapple with this analysis </w:t>
      </w:r>
      <w:r w:rsidRPr="003604FF">
        <w:rPr>
          <w:rFonts w:ascii="Baskerville" w:eastAsia="Times New Roman" w:hAnsi="Baskerville" w:cs="Times New Roman"/>
          <w:szCs w:val="20"/>
          <w:lang w:bidi="en-US"/>
        </w:rPr>
        <w:t>with respect</w:t>
      </w:r>
      <w:r w:rsidR="00AB5804" w:rsidRPr="003604FF">
        <w:rPr>
          <w:rFonts w:ascii="Baskerville" w:eastAsia="Times New Roman" w:hAnsi="Baskerville" w:cs="Times New Roman"/>
          <w:szCs w:val="20"/>
          <w:lang w:bidi="en-US"/>
        </w:rPr>
        <w:t xml:space="preserve"> and</w:t>
      </w:r>
      <w:r w:rsidRPr="003604FF">
        <w:rPr>
          <w:rFonts w:ascii="Baskerville" w:eastAsia="Times New Roman" w:hAnsi="Baskerville" w:cs="Times New Roman"/>
          <w:szCs w:val="20"/>
          <w:lang w:bidi="en-US"/>
        </w:rPr>
        <w:t xml:space="preserve"> a high degree of scholarship and academic rigor. Finally, I announce that one of my </w:t>
      </w:r>
      <w:proofErr w:type="gramStart"/>
      <w:r w:rsidRPr="003604FF">
        <w:rPr>
          <w:rFonts w:ascii="Baskerville" w:eastAsia="Times New Roman" w:hAnsi="Baskerville" w:cs="Times New Roman"/>
          <w:szCs w:val="20"/>
          <w:lang w:bidi="en-US"/>
        </w:rPr>
        <w:t>roles</w:t>
      </w:r>
      <w:proofErr w:type="gramEnd"/>
      <w:r w:rsidRPr="003604FF">
        <w:rPr>
          <w:rFonts w:ascii="Baskerville" w:eastAsia="Times New Roman" w:hAnsi="Baskerville" w:cs="Times New Roman"/>
          <w:szCs w:val="20"/>
          <w:lang w:bidi="en-US"/>
        </w:rPr>
        <w:t xml:space="preserve"> as a teacher is to insure that everyone’s voice is heard and I let </w:t>
      </w:r>
      <w:r w:rsidR="00D21928">
        <w:rPr>
          <w:rFonts w:ascii="Baskerville" w:eastAsia="Times New Roman" w:hAnsi="Baskerville" w:cs="Times New Roman"/>
          <w:szCs w:val="20"/>
          <w:lang w:bidi="en-US"/>
        </w:rPr>
        <w:t>students</w:t>
      </w:r>
      <w:r w:rsidRPr="003604FF">
        <w:rPr>
          <w:rFonts w:ascii="Baskerville" w:eastAsia="Times New Roman" w:hAnsi="Baskerville" w:cs="Times New Roman"/>
          <w:szCs w:val="20"/>
          <w:lang w:bidi="en-US"/>
        </w:rPr>
        <w:t xml:space="preserve"> know I will be using my power to call on people who are less outspoken and to ask those who speak </w:t>
      </w:r>
      <w:r w:rsidR="00943AB3" w:rsidRPr="003604FF">
        <w:rPr>
          <w:rFonts w:ascii="Baskerville" w:eastAsia="Times New Roman" w:hAnsi="Baskerville" w:cs="Times New Roman"/>
          <w:szCs w:val="20"/>
          <w:lang w:bidi="en-US"/>
        </w:rPr>
        <w:t>often</w:t>
      </w:r>
      <w:r w:rsidRPr="003604FF">
        <w:rPr>
          <w:rFonts w:ascii="Baskerville" w:eastAsia="Times New Roman" w:hAnsi="Baskerville" w:cs="Times New Roman"/>
          <w:szCs w:val="20"/>
          <w:lang w:bidi="en-US"/>
        </w:rPr>
        <w:t xml:space="preserve"> to step back. </w:t>
      </w:r>
    </w:p>
    <w:p w:rsidR="00621C51" w:rsidRPr="003604FF" w:rsidRDefault="00D826FD" w:rsidP="008C0CC2">
      <w:pPr>
        <w:tabs>
          <w:tab w:val="left" w:pos="720"/>
        </w:tabs>
        <w:spacing w:line="480" w:lineRule="auto"/>
        <w:rPr>
          <w:rFonts w:ascii="Baskerville" w:eastAsia="Times New Roman" w:hAnsi="Baskerville" w:cs="Times New Roman"/>
          <w:szCs w:val="20"/>
          <w:lang w:bidi="en-US"/>
        </w:rPr>
      </w:pPr>
      <w:r w:rsidRPr="003604FF">
        <w:rPr>
          <w:rFonts w:ascii="Baskerville" w:eastAsia="Times New Roman" w:hAnsi="Baskerville" w:cs="Times New Roman"/>
          <w:szCs w:val="20"/>
          <w:lang w:bidi="en-US"/>
        </w:rPr>
        <w:tab/>
        <w:t>W</w:t>
      </w:r>
      <w:r w:rsidR="00943AB3" w:rsidRPr="003604FF">
        <w:rPr>
          <w:rFonts w:ascii="Baskerville" w:eastAsia="Times New Roman" w:hAnsi="Baskerville" w:cs="Times New Roman"/>
          <w:szCs w:val="20"/>
          <w:lang w:bidi="en-US"/>
        </w:rPr>
        <w:t>hen labels are used to discount</w:t>
      </w:r>
      <w:r w:rsidRPr="003604FF">
        <w:rPr>
          <w:rFonts w:ascii="Baskerville" w:eastAsia="Times New Roman" w:hAnsi="Baskerville" w:cs="Times New Roman"/>
          <w:szCs w:val="20"/>
          <w:lang w:bidi="en-US"/>
        </w:rPr>
        <w:t xml:space="preserve">, I engage the class as a whole in an investigation of the </w:t>
      </w:r>
      <w:r w:rsidR="000A109F">
        <w:rPr>
          <w:rFonts w:ascii="Baskerville" w:eastAsia="Times New Roman" w:hAnsi="Baskerville" w:cs="Times New Roman"/>
          <w:szCs w:val="20"/>
          <w:lang w:bidi="en-US"/>
        </w:rPr>
        <w:t xml:space="preserve">power of words like “Marxist,” </w:t>
      </w:r>
      <w:r w:rsidRPr="003604FF">
        <w:rPr>
          <w:rFonts w:ascii="Baskerville" w:eastAsia="Times New Roman" w:hAnsi="Baskerville" w:cs="Times New Roman"/>
          <w:szCs w:val="20"/>
          <w:lang w:bidi="en-US"/>
        </w:rPr>
        <w:t>“racist,” “</w:t>
      </w:r>
      <w:proofErr w:type="spellStart"/>
      <w:r w:rsidRPr="003604FF">
        <w:rPr>
          <w:rFonts w:ascii="Baskerville" w:eastAsia="Times New Roman" w:hAnsi="Baskerville" w:cs="Times New Roman"/>
          <w:szCs w:val="20"/>
          <w:lang w:bidi="en-US"/>
        </w:rPr>
        <w:t>illegals</w:t>
      </w:r>
      <w:proofErr w:type="spellEnd"/>
      <w:r w:rsidRPr="003604FF">
        <w:rPr>
          <w:rFonts w:ascii="Baskerville" w:eastAsia="Times New Roman" w:hAnsi="Baskerville" w:cs="Times New Roman"/>
          <w:szCs w:val="20"/>
          <w:lang w:bidi="en-US"/>
        </w:rPr>
        <w:t xml:space="preserve">” (to refer to people in the U.S. without documents) so that we can appreciate how they actually reduce complexity and shut down debate. </w:t>
      </w:r>
    </w:p>
    <w:p w:rsidR="00621C51" w:rsidRPr="003604FF" w:rsidRDefault="00D826FD" w:rsidP="008C0CC2">
      <w:pPr>
        <w:tabs>
          <w:tab w:val="left" w:pos="720"/>
        </w:tabs>
        <w:spacing w:line="480" w:lineRule="auto"/>
        <w:rPr>
          <w:rFonts w:ascii="Baskerville" w:eastAsia="Times New Roman" w:hAnsi="Baskerville" w:cs="Times New Roman"/>
          <w:szCs w:val="20"/>
          <w:lang w:bidi="en-US"/>
        </w:rPr>
      </w:pPr>
      <w:r w:rsidRPr="003604FF">
        <w:rPr>
          <w:rFonts w:ascii="Baskerville" w:eastAsia="Times New Roman" w:hAnsi="Baskerville" w:cs="Times New Roman"/>
          <w:szCs w:val="20"/>
          <w:lang w:bidi="en-US"/>
        </w:rPr>
        <w:tab/>
        <w:t xml:space="preserve">Students often test us to see if we are willing to set limits and are reassured when we do. At the same time, setting limits is something we must do with respect; we can avoid humiliating or singling out students. This is extremely difficult, particularly when one or two students are speaking up in ways that disrupt the ability and desire of other students to participate. I </w:t>
      </w:r>
      <w:r w:rsidR="00AB5804" w:rsidRPr="003604FF">
        <w:rPr>
          <w:rFonts w:ascii="Baskerville" w:eastAsia="Times New Roman" w:hAnsi="Baskerville" w:cs="Times New Roman"/>
          <w:szCs w:val="20"/>
          <w:lang w:bidi="en-US"/>
        </w:rPr>
        <w:t>might</w:t>
      </w:r>
      <w:r w:rsidRPr="003604FF">
        <w:rPr>
          <w:rFonts w:ascii="Baskerville" w:eastAsia="Times New Roman" w:hAnsi="Baskerville" w:cs="Times New Roman"/>
          <w:szCs w:val="20"/>
          <w:lang w:bidi="en-US"/>
        </w:rPr>
        <w:t xml:space="preserve"> ask to meet </w:t>
      </w:r>
      <w:r w:rsidR="00AB5804" w:rsidRPr="003604FF">
        <w:rPr>
          <w:rFonts w:ascii="Baskerville" w:eastAsia="Times New Roman" w:hAnsi="Baskerville" w:cs="Times New Roman"/>
          <w:szCs w:val="20"/>
          <w:lang w:bidi="en-US"/>
        </w:rPr>
        <w:t xml:space="preserve">a student </w:t>
      </w:r>
      <w:r w:rsidRPr="003604FF">
        <w:rPr>
          <w:rFonts w:ascii="Baskerville" w:eastAsia="Times New Roman" w:hAnsi="Baskerville" w:cs="Times New Roman"/>
          <w:szCs w:val="20"/>
          <w:lang w:bidi="en-US"/>
        </w:rPr>
        <w:t xml:space="preserve">outside of class so </w:t>
      </w:r>
      <w:r w:rsidR="00AB5804" w:rsidRPr="003604FF">
        <w:rPr>
          <w:rFonts w:ascii="Baskerville" w:eastAsia="Times New Roman" w:hAnsi="Baskerville" w:cs="Times New Roman"/>
          <w:szCs w:val="20"/>
          <w:lang w:bidi="en-US"/>
        </w:rPr>
        <w:t>we can discuss</w:t>
      </w:r>
      <w:r w:rsidRPr="003604FF">
        <w:rPr>
          <w:rFonts w:ascii="Baskerville" w:eastAsia="Times New Roman" w:hAnsi="Baskerville" w:cs="Times New Roman"/>
          <w:szCs w:val="20"/>
          <w:lang w:bidi="en-US"/>
        </w:rPr>
        <w:t xml:space="preserve"> how their behavior is impacting </w:t>
      </w:r>
      <w:r w:rsidR="00943AB3" w:rsidRPr="003604FF">
        <w:rPr>
          <w:rFonts w:ascii="Baskerville" w:eastAsia="Times New Roman" w:hAnsi="Baskerville" w:cs="Times New Roman"/>
          <w:szCs w:val="20"/>
          <w:lang w:bidi="en-US"/>
        </w:rPr>
        <w:t>others</w:t>
      </w:r>
      <w:r w:rsidRPr="003604FF">
        <w:rPr>
          <w:rFonts w:ascii="Baskerville" w:eastAsia="Times New Roman" w:hAnsi="Baskerville" w:cs="Times New Roman"/>
          <w:szCs w:val="20"/>
          <w:lang w:bidi="en-US"/>
        </w:rPr>
        <w:t xml:space="preserve">. </w:t>
      </w:r>
      <w:r w:rsidR="00B9160A">
        <w:rPr>
          <w:rFonts w:ascii="Baskerville" w:eastAsia="Times New Roman" w:hAnsi="Baskerville" w:cs="Times New Roman"/>
          <w:szCs w:val="20"/>
          <w:lang w:bidi="en-US"/>
        </w:rPr>
        <w:t xml:space="preserve">In the case of the logics professor who wanted to erase the Black race, I spoke to him privately and, </w:t>
      </w:r>
      <w:r w:rsidR="000A109F">
        <w:rPr>
          <w:rFonts w:ascii="Baskerville" w:eastAsia="Times New Roman" w:hAnsi="Baskerville" w:cs="Times New Roman"/>
          <w:szCs w:val="20"/>
          <w:lang w:bidi="en-US"/>
        </w:rPr>
        <w:t>establishing that he had no desire to investigate his own assumptions</w:t>
      </w:r>
      <w:r w:rsidR="00B9160A">
        <w:rPr>
          <w:rFonts w:ascii="Baskerville" w:eastAsia="Times New Roman" w:hAnsi="Baskerville" w:cs="Times New Roman"/>
          <w:szCs w:val="20"/>
          <w:lang w:bidi="en-US"/>
        </w:rPr>
        <w:t xml:space="preserve">, invited him to leave the workshop. Had he been a student, I would have </w:t>
      </w:r>
      <w:r w:rsidR="000A109F">
        <w:rPr>
          <w:rFonts w:ascii="Baskerville" w:eastAsia="Times New Roman" w:hAnsi="Baskerville" w:cs="Times New Roman"/>
          <w:szCs w:val="20"/>
          <w:lang w:bidi="en-US"/>
        </w:rPr>
        <w:t>asked</w:t>
      </w:r>
      <w:r w:rsidR="00B9160A">
        <w:rPr>
          <w:rFonts w:ascii="Baskerville" w:eastAsia="Times New Roman" w:hAnsi="Baskerville" w:cs="Times New Roman"/>
          <w:szCs w:val="20"/>
          <w:lang w:bidi="en-US"/>
        </w:rPr>
        <w:t xml:space="preserve"> him to either raise his “solution” with the class or to consider, in writing, the fallacy of his idea. </w:t>
      </w:r>
      <w:r w:rsidRPr="003604FF">
        <w:rPr>
          <w:rFonts w:ascii="Baskerville" w:eastAsia="Times New Roman" w:hAnsi="Baskerville" w:cs="Times New Roman"/>
          <w:szCs w:val="20"/>
          <w:lang w:bidi="en-US"/>
        </w:rPr>
        <w:t>If a student comes to me abo</w:t>
      </w:r>
      <w:r w:rsidR="00943AB3" w:rsidRPr="003604FF">
        <w:rPr>
          <w:rFonts w:ascii="Baskerville" w:eastAsia="Times New Roman" w:hAnsi="Baskerville" w:cs="Times New Roman"/>
          <w:szCs w:val="20"/>
          <w:lang w:bidi="en-US"/>
        </w:rPr>
        <w:t>ut feeling targeted or silenced</w:t>
      </w:r>
      <w:r w:rsidR="000A109F">
        <w:rPr>
          <w:rFonts w:ascii="Baskerville" w:eastAsia="Times New Roman" w:hAnsi="Baskerville" w:cs="Times New Roman"/>
          <w:szCs w:val="20"/>
          <w:lang w:bidi="en-US"/>
        </w:rPr>
        <w:t xml:space="preserve"> by abusive behavior</w:t>
      </w:r>
      <w:r w:rsidRPr="003604FF">
        <w:rPr>
          <w:rFonts w:ascii="Baskerville" w:eastAsia="Times New Roman" w:hAnsi="Baskerville" w:cs="Times New Roman"/>
          <w:szCs w:val="20"/>
          <w:lang w:bidi="en-US"/>
        </w:rPr>
        <w:t xml:space="preserve">, I encourage them to name their options and support them in taking action on their own behalf. I always make sure that the student who feels targeted acts in alliance with other students or me </w:t>
      </w:r>
      <w:r w:rsidR="00943AB3" w:rsidRPr="003604FF">
        <w:rPr>
          <w:rFonts w:ascii="Baskerville" w:eastAsia="Times New Roman" w:hAnsi="Baskerville" w:cs="Times New Roman"/>
          <w:szCs w:val="20"/>
          <w:lang w:bidi="en-US"/>
        </w:rPr>
        <w:t>so they do not become further isolated.</w:t>
      </w:r>
      <w:r w:rsidRPr="003604FF">
        <w:rPr>
          <w:rFonts w:ascii="Baskerville" w:eastAsia="Times New Roman" w:hAnsi="Baskerville" w:cs="Times New Roman"/>
          <w:szCs w:val="20"/>
          <w:lang w:bidi="en-US"/>
        </w:rPr>
        <w:t xml:space="preserve"> </w:t>
      </w:r>
    </w:p>
    <w:p w:rsidR="00943AB3" w:rsidRPr="003604FF" w:rsidRDefault="00621C51" w:rsidP="008C0CC2">
      <w:pPr>
        <w:tabs>
          <w:tab w:val="left" w:pos="720"/>
        </w:tabs>
        <w:spacing w:line="480" w:lineRule="auto"/>
        <w:rPr>
          <w:rFonts w:ascii="Baskerville" w:eastAsia="Times New Roman" w:hAnsi="Baskerville" w:cs="Times New Roman"/>
          <w:szCs w:val="20"/>
          <w:lang w:bidi="en-US"/>
        </w:rPr>
      </w:pPr>
      <w:r w:rsidRPr="003604FF">
        <w:rPr>
          <w:rFonts w:ascii="Baskerville" w:eastAsia="Times New Roman" w:hAnsi="Baskerville" w:cs="Times New Roman"/>
          <w:szCs w:val="20"/>
          <w:lang w:bidi="en-US"/>
        </w:rPr>
        <w:tab/>
        <w:t xml:space="preserve">I also make sure that I am familiar with the campus policies about students whose behavior begins to feel threatening so I can pursue them if necessary. </w:t>
      </w:r>
    </w:p>
    <w:p w:rsidR="00C55687" w:rsidRPr="003604FF" w:rsidRDefault="00D826FD" w:rsidP="008C0CC2">
      <w:pPr>
        <w:tabs>
          <w:tab w:val="left" w:pos="720"/>
        </w:tabs>
        <w:spacing w:line="480" w:lineRule="auto"/>
        <w:rPr>
          <w:rFonts w:ascii="Baskerville" w:eastAsia="Times New Roman" w:hAnsi="Baskerville" w:cs="Times New Roman"/>
          <w:szCs w:val="20"/>
          <w:lang w:bidi="en-US"/>
        </w:rPr>
      </w:pPr>
      <w:r w:rsidRPr="003604FF">
        <w:rPr>
          <w:rFonts w:ascii="Baskerville" w:eastAsia="Times New Roman" w:hAnsi="Baskerville" w:cs="Times New Roman"/>
          <w:szCs w:val="20"/>
          <w:lang w:bidi="en-US"/>
        </w:rPr>
        <w:tab/>
      </w:r>
      <w:r w:rsidR="00943AB3" w:rsidRPr="003604FF">
        <w:rPr>
          <w:rFonts w:ascii="Baskerville" w:eastAsia="Times New Roman" w:hAnsi="Baskerville" w:cs="Times New Roman"/>
          <w:szCs w:val="20"/>
          <w:lang w:bidi="en-US"/>
        </w:rPr>
        <w:t xml:space="preserve">I have seen teachers and facilitators bend over backwards to accommodate </w:t>
      </w:r>
      <w:r w:rsidR="00AB5804" w:rsidRPr="003604FF">
        <w:rPr>
          <w:rFonts w:ascii="Baskerville" w:eastAsia="Times New Roman" w:hAnsi="Baskerville" w:cs="Times New Roman"/>
          <w:szCs w:val="20"/>
          <w:lang w:bidi="en-US"/>
        </w:rPr>
        <w:t>challenging students</w:t>
      </w:r>
      <w:r w:rsidR="00943AB3" w:rsidRPr="003604FF">
        <w:rPr>
          <w:rFonts w:ascii="Baskerville" w:eastAsia="Times New Roman" w:hAnsi="Baskerville" w:cs="Times New Roman"/>
          <w:szCs w:val="20"/>
          <w:lang w:bidi="en-US"/>
        </w:rPr>
        <w:t>; d</w:t>
      </w:r>
      <w:r w:rsidRPr="003604FF">
        <w:rPr>
          <w:rFonts w:ascii="Baskerville" w:eastAsia="Times New Roman" w:hAnsi="Baskerville" w:cs="Times New Roman"/>
          <w:szCs w:val="20"/>
          <w:lang w:bidi="en-US"/>
        </w:rPr>
        <w:t xml:space="preserve">rawing the line on abusive behavior can be difficult </w:t>
      </w:r>
      <w:r w:rsidR="00AB5804" w:rsidRPr="003604FF">
        <w:rPr>
          <w:rFonts w:ascii="Baskerville" w:eastAsia="Times New Roman" w:hAnsi="Baskerville" w:cs="Times New Roman"/>
          <w:szCs w:val="20"/>
          <w:lang w:bidi="en-US"/>
        </w:rPr>
        <w:t>when we</w:t>
      </w:r>
      <w:r w:rsidRPr="003604FF">
        <w:rPr>
          <w:rFonts w:ascii="Baskerville" w:eastAsia="Times New Roman" w:hAnsi="Baskerville" w:cs="Times New Roman"/>
          <w:szCs w:val="20"/>
          <w:lang w:bidi="en-US"/>
        </w:rPr>
        <w:t xml:space="preserve"> confuse an ethic of inclusivity with the idea that we have to allow any and all behavior in our classrooms. </w:t>
      </w:r>
      <w:r w:rsidR="00943AB3" w:rsidRPr="003604FF">
        <w:rPr>
          <w:rFonts w:ascii="Baskerville" w:eastAsia="Times New Roman" w:hAnsi="Baskerville" w:cs="Times New Roman"/>
          <w:szCs w:val="20"/>
          <w:lang w:bidi="en-US"/>
        </w:rPr>
        <w:t>S</w:t>
      </w:r>
      <w:r w:rsidR="001D5017" w:rsidRPr="003604FF">
        <w:rPr>
          <w:rFonts w:ascii="Baskerville" w:eastAsia="Times New Roman" w:hAnsi="Baskerville" w:cs="Times New Roman"/>
          <w:szCs w:val="20"/>
          <w:lang w:bidi="en-US"/>
        </w:rPr>
        <w:t>tudents learn from our example.</w:t>
      </w:r>
      <w:r w:rsidRPr="003604FF">
        <w:rPr>
          <w:rFonts w:ascii="Baskerville" w:eastAsia="Times New Roman" w:hAnsi="Baskerville" w:cs="Times New Roman"/>
          <w:szCs w:val="20"/>
          <w:lang w:bidi="en-US"/>
        </w:rPr>
        <w:t xml:space="preserve"> </w:t>
      </w:r>
      <w:r w:rsidR="001D5017" w:rsidRPr="003604FF">
        <w:rPr>
          <w:rFonts w:ascii="Baskerville" w:eastAsia="Times New Roman" w:hAnsi="Baskerville" w:cs="Times New Roman"/>
          <w:szCs w:val="20"/>
          <w:lang w:bidi="en-US"/>
        </w:rPr>
        <w:t>E</w:t>
      </w:r>
      <w:r w:rsidRPr="003604FF">
        <w:rPr>
          <w:rFonts w:ascii="Baskerville" w:eastAsia="Times New Roman" w:hAnsi="Baskerville" w:cs="Times New Roman"/>
          <w:szCs w:val="20"/>
          <w:lang w:bidi="en-US"/>
        </w:rPr>
        <w:t xml:space="preserve">verything that happens in the classroom </w:t>
      </w:r>
      <w:r w:rsidR="001D5017" w:rsidRPr="003604FF">
        <w:rPr>
          <w:rFonts w:ascii="Baskerville" w:eastAsia="Times New Roman" w:hAnsi="Baskerville" w:cs="Times New Roman"/>
          <w:szCs w:val="20"/>
          <w:lang w:bidi="en-US"/>
        </w:rPr>
        <w:t>is fodder for learning. If</w:t>
      </w:r>
      <w:r w:rsidRPr="003604FF">
        <w:rPr>
          <w:rFonts w:ascii="Baskerville" w:eastAsia="Times New Roman" w:hAnsi="Baskerville" w:cs="Times New Roman"/>
          <w:szCs w:val="20"/>
          <w:lang w:bidi="en-US"/>
        </w:rPr>
        <w:t xml:space="preserve"> we have to ask a student to leave, we can “deconstruct” our decision with the classroom in a spirit of helping students wrestle with the challenging implication</w:t>
      </w:r>
      <w:r w:rsidR="00F37E01">
        <w:rPr>
          <w:rFonts w:ascii="Baskerville" w:eastAsia="Times New Roman" w:hAnsi="Baskerville" w:cs="Times New Roman"/>
          <w:szCs w:val="20"/>
          <w:lang w:bidi="en-US"/>
        </w:rPr>
        <w:t>s of trying to live our values.</w:t>
      </w:r>
    </w:p>
    <w:p w:rsidR="00D826FD" w:rsidRPr="003604FF" w:rsidRDefault="00D826FD" w:rsidP="008C0CC2">
      <w:pPr>
        <w:tabs>
          <w:tab w:val="left" w:pos="720"/>
        </w:tabs>
        <w:spacing w:line="480" w:lineRule="auto"/>
        <w:rPr>
          <w:rFonts w:ascii="Baskerville" w:eastAsia="Times New Roman" w:hAnsi="Baskerville" w:cs="Times New Roman"/>
          <w:szCs w:val="20"/>
          <w:lang w:bidi="en-US"/>
        </w:rPr>
      </w:pPr>
    </w:p>
    <w:p w:rsidR="00D826FD" w:rsidRPr="003604FF" w:rsidRDefault="005F1D27" w:rsidP="008C0CC2">
      <w:pPr>
        <w:spacing w:line="480" w:lineRule="auto"/>
        <w:jc w:val="center"/>
        <w:rPr>
          <w:rFonts w:ascii="Baskerville" w:eastAsia="Times New Roman" w:hAnsi="Baskerville" w:cs="Times New Roman"/>
          <w:b/>
          <w:lang w:bidi="en-US"/>
        </w:rPr>
      </w:pPr>
      <w:r w:rsidRPr="003604FF">
        <w:rPr>
          <w:rFonts w:ascii="Baskerville" w:eastAsia="Times New Roman" w:hAnsi="Baskerville" w:cs="Times New Roman"/>
          <w:b/>
          <w:lang w:bidi="en-US"/>
        </w:rPr>
        <w:t>Conclusion</w:t>
      </w:r>
    </w:p>
    <w:p w:rsidR="00D826FD" w:rsidRPr="003604FF" w:rsidRDefault="00D826FD" w:rsidP="008C0CC2">
      <w:pPr>
        <w:tabs>
          <w:tab w:val="left" w:pos="720"/>
        </w:tabs>
        <w:spacing w:line="480" w:lineRule="auto"/>
        <w:rPr>
          <w:rFonts w:ascii="Baskerville" w:eastAsia="Times New Roman" w:hAnsi="Baskerville" w:cs="Times New Roman"/>
          <w:szCs w:val="20"/>
          <w:lang w:bidi="en-US"/>
        </w:rPr>
      </w:pPr>
      <w:r w:rsidRPr="003604FF">
        <w:rPr>
          <w:rFonts w:ascii="Baskerville" w:eastAsia="Times New Roman" w:hAnsi="Baskerville" w:cs="Times New Roman"/>
          <w:szCs w:val="20"/>
          <w:lang w:bidi="en-US"/>
        </w:rPr>
        <w:tab/>
      </w:r>
      <w:r w:rsidR="00727AD1">
        <w:rPr>
          <w:rFonts w:ascii="Baskerville" w:eastAsia="Times New Roman" w:hAnsi="Baskerville" w:cs="Times New Roman"/>
          <w:szCs w:val="20"/>
          <w:lang w:bidi="en-US"/>
        </w:rPr>
        <w:t>Addressing</w:t>
      </w:r>
      <w:r w:rsidRPr="003604FF">
        <w:rPr>
          <w:rFonts w:ascii="Baskerville" w:eastAsia="Times New Roman" w:hAnsi="Baskerville" w:cs="Times New Roman"/>
          <w:szCs w:val="20"/>
          <w:lang w:bidi="en-US"/>
        </w:rPr>
        <w:t xml:space="preserve"> privileged resistance is my attempt to transgress the traditional “</w:t>
      </w:r>
      <w:proofErr w:type="spellStart"/>
      <w:r w:rsidRPr="003604FF">
        <w:rPr>
          <w:rFonts w:ascii="Baskerville" w:eastAsia="Times New Roman" w:hAnsi="Baskerville" w:cs="Times New Roman"/>
          <w:szCs w:val="20"/>
          <w:lang w:bidi="en-US"/>
        </w:rPr>
        <w:t>assimilationist</w:t>
      </w:r>
      <w:proofErr w:type="spellEnd"/>
      <w:r w:rsidRPr="003604FF">
        <w:rPr>
          <w:rFonts w:ascii="Baskerville" w:eastAsia="Times New Roman" w:hAnsi="Baskerville" w:cs="Times New Roman"/>
          <w:szCs w:val="20"/>
          <w:lang w:bidi="en-US"/>
        </w:rPr>
        <w:t xml:space="preserve"> and compensatory perspectives” (</w:t>
      </w:r>
      <w:proofErr w:type="spellStart"/>
      <w:r w:rsidRPr="003604FF">
        <w:rPr>
          <w:rFonts w:ascii="Baskerville" w:eastAsia="Times New Roman" w:hAnsi="Baskerville" w:cs="Times New Roman"/>
          <w:szCs w:val="20"/>
          <w:lang w:bidi="en-US"/>
        </w:rPr>
        <w:t>Aveling</w:t>
      </w:r>
      <w:proofErr w:type="spellEnd"/>
      <w:r w:rsidRPr="003604FF">
        <w:rPr>
          <w:rFonts w:ascii="Baskerville" w:eastAsia="Times New Roman" w:hAnsi="Baskerville" w:cs="Times New Roman"/>
          <w:szCs w:val="20"/>
          <w:lang w:bidi="en-US"/>
        </w:rPr>
        <w:t xml:space="preserve">, 2002, p. 121) that assume the oppressed are the source of “the problem” and therefore the focus of “the solutions.” </w:t>
      </w:r>
      <w:r w:rsidR="00802A32" w:rsidRPr="003604FF">
        <w:rPr>
          <w:rFonts w:ascii="Baskerville" w:eastAsia="Times New Roman" w:hAnsi="Baskerville" w:cs="Times New Roman"/>
          <w:szCs w:val="20"/>
          <w:lang w:bidi="en-US"/>
        </w:rPr>
        <w:t>As Richard Wright so eloquently states, we have a white problem (</w:t>
      </w:r>
      <w:proofErr w:type="spellStart"/>
      <w:r w:rsidR="00802A32" w:rsidRPr="003604FF">
        <w:rPr>
          <w:rFonts w:ascii="Baskerville" w:eastAsia="Times New Roman" w:hAnsi="Baskerville" w:cs="Times New Roman"/>
          <w:szCs w:val="20"/>
          <w:lang w:bidi="en-US"/>
        </w:rPr>
        <w:t>Lipsitz</w:t>
      </w:r>
      <w:proofErr w:type="spellEnd"/>
      <w:r w:rsidR="00802A32" w:rsidRPr="003604FF">
        <w:rPr>
          <w:rFonts w:ascii="Baskerville" w:eastAsia="Times New Roman" w:hAnsi="Baskerville" w:cs="Times New Roman"/>
          <w:szCs w:val="20"/>
          <w:lang w:bidi="en-US"/>
        </w:rPr>
        <w:t xml:space="preserve">, 1998). </w:t>
      </w:r>
      <w:r w:rsidRPr="003604FF">
        <w:rPr>
          <w:rFonts w:ascii="Baskerville" w:eastAsia="Times New Roman" w:hAnsi="Baskerville" w:cs="Times New Roman"/>
          <w:szCs w:val="20"/>
          <w:lang w:bidi="en-US"/>
        </w:rPr>
        <w:t xml:space="preserve">I believe that the deconstruction of white supremacy, the transformation to a truly </w:t>
      </w:r>
      <w:r w:rsidR="00727AD1">
        <w:rPr>
          <w:rFonts w:ascii="Baskerville" w:eastAsia="Times New Roman" w:hAnsi="Baskerville" w:cs="Times New Roman"/>
          <w:szCs w:val="20"/>
          <w:lang w:bidi="en-US"/>
        </w:rPr>
        <w:t>democratic and</w:t>
      </w:r>
      <w:r w:rsidR="00621C51" w:rsidRPr="003604FF">
        <w:rPr>
          <w:rFonts w:ascii="Baskerville" w:eastAsia="Times New Roman" w:hAnsi="Baskerville" w:cs="Times New Roman"/>
          <w:szCs w:val="20"/>
          <w:lang w:bidi="en-US"/>
        </w:rPr>
        <w:t xml:space="preserve"> </w:t>
      </w:r>
      <w:r w:rsidRPr="003604FF">
        <w:rPr>
          <w:rFonts w:ascii="Baskerville" w:eastAsia="Times New Roman" w:hAnsi="Baskerville" w:cs="Times New Roman"/>
          <w:szCs w:val="20"/>
          <w:lang w:bidi="en-US"/>
        </w:rPr>
        <w:t>egalitarian</w:t>
      </w:r>
      <w:r w:rsidR="00621C51" w:rsidRPr="003604FF">
        <w:rPr>
          <w:rFonts w:ascii="Baskerville" w:eastAsia="Times New Roman" w:hAnsi="Baskerville" w:cs="Times New Roman"/>
          <w:szCs w:val="20"/>
          <w:lang w:bidi="en-US"/>
        </w:rPr>
        <w:t xml:space="preserve"> </w:t>
      </w:r>
      <w:r w:rsidRPr="003604FF">
        <w:rPr>
          <w:rFonts w:ascii="Baskerville" w:eastAsia="Times New Roman" w:hAnsi="Baskerville" w:cs="Times New Roman"/>
          <w:szCs w:val="20"/>
          <w:lang w:bidi="en-US"/>
        </w:rPr>
        <w:t>culture</w:t>
      </w:r>
      <w:r w:rsidR="00621C51" w:rsidRPr="003604FF">
        <w:rPr>
          <w:rFonts w:ascii="Baskerville" w:eastAsia="Times New Roman" w:hAnsi="Baskerville" w:cs="Times New Roman"/>
          <w:szCs w:val="20"/>
          <w:lang w:bidi="en-US"/>
        </w:rPr>
        <w:t>, one based on hope and love rather than fear,</w:t>
      </w:r>
      <w:r w:rsidRPr="003604FF">
        <w:rPr>
          <w:rFonts w:ascii="Baskerville" w:eastAsia="Times New Roman" w:hAnsi="Baskerville" w:cs="Times New Roman"/>
          <w:szCs w:val="20"/>
          <w:lang w:bidi="en-US"/>
        </w:rPr>
        <w:t xml:space="preserve"> requires both deep understanding and committed action by those </w:t>
      </w:r>
      <w:r w:rsidR="00AB5804" w:rsidRPr="003604FF">
        <w:rPr>
          <w:rFonts w:ascii="Baskerville" w:eastAsia="Times New Roman" w:hAnsi="Baskerville" w:cs="Times New Roman"/>
          <w:szCs w:val="20"/>
          <w:lang w:bidi="en-US"/>
        </w:rPr>
        <w:t xml:space="preserve">of us </w:t>
      </w:r>
      <w:r w:rsidRPr="003604FF">
        <w:rPr>
          <w:rFonts w:ascii="Baskerville" w:eastAsia="Times New Roman" w:hAnsi="Baskerville" w:cs="Times New Roman"/>
          <w:szCs w:val="20"/>
          <w:lang w:bidi="en-US"/>
        </w:rPr>
        <w:t xml:space="preserve">who benefit from the current systems of privilege and advantage. Awareness of the white supremacy construct, white privilege, and internalized entitlement are key to meaningful cultural transformation. </w:t>
      </w:r>
      <w:r w:rsidR="00802A32" w:rsidRPr="003604FF">
        <w:rPr>
          <w:rFonts w:ascii="Baskerville" w:eastAsia="Times New Roman" w:hAnsi="Baskerville" w:cs="Times New Roman"/>
          <w:szCs w:val="20"/>
          <w:lang w:bidi="en-US"/>
        </w:rPr>
        <w:t xml:space="preserve">My </w:t>
      </w:r>
      <w:r w:rsidR="00E23132">
        <w:rPr>
          <w:rFonts w:ascii="Baskerville" w:eastAsia="Times New Roman" w:hAnsi="Baskerville" w:cs="Times New Roman"/>
          <w:szCs w:val="20"/>
          <w:lang w:bidi="en-US"/>
        </w:rPr>
        <w:t>belief</w:t>
      </w:r>
      <w:r w:rsidR="00802A32" w:rsidRPr="003604FF">
        <w:rPr>
          <w:rFonts w:ascii="Baskerville" w:eastAsia="Times New Roman" w:hAnsi="Baskerville" w:cs="Times New Roman"/>
          <w:szCs w:val="20"/>
          <w:lang w:bidi="en-US"/>
        </w:rPr>
        <w:t xml:space="preserve"> is that understanding privileged resistance and </w:t>
      </w:r>
      <w:r w:rsidR="00E30E58">
        <w:rPr>
          <w:rFonts w:ascii="Baskerville" w:eastAsia="Times New Roman" w:hAnsi="Baskerville" w:cs="Times New Roman"/>
          <w:szCs w:val="20"/>
          <w:lang w:bidi="en-US"/>
        </w:rPr>
        <w:t>working through both that of our students</w:t>
      </w:r>
      <w:r w:rsidR="00802A32" w:rsidRPr="003604FF">
        <w:rPr>
          <w:rFonts w:ascii="Baskerville" w:eastAsia="Times New Roman" w:hAnsi="Baskerville" w:cs="Times New Roman"/>
          <w:szCs w:val="20"/>
          <w:lang w:bidi="en-US"/>
        </w:rPr>
        <w:t xml:space="preserve"> </w:t>
      </w:r>
      <w:r w:rsidR="00225C75">
        <w:rPr>
          <w:rFonts w:ascii="Baskerville" w:eastAsia="Times New Roman" w:hAnsi="Baskerville" w:cs="Times New Roman"/>
          <w:szCs w:val="20"/>
          <w:lang w:bidi="en-US"/>
        </w:rPr>
        <w:t xml:space="preserve">and our own </w:t>
      </w:r>
      <w:r w:rsidR="00E30E58">
        <w:rPr>
          <w:rFonts w:ascii="Baskerville" w:eastAsia="Times New Roman" w:hAnsi="Baskerville" w:cs="Times New Roman"/>
          <w:szCs w:val="20"/>
          <w:lang w:bidi="en-US"/>
        </w:rPr>
        <w:t>can be a meaningful contribution to</w:t>
      </w:r>
      <w:r w:rsidR="00C91984" w:rsidRPr="003604FF">
        <w:rPr>
          <w:rFonts w:ascii="Baskerville" w:eastAsia="Times New Roman" w:hAnsi="Baskerville" w:cs="Times New Roman"/>
          <w:szCs w:val="20"/>
          <w:lang w:bidi="en-US"/>
        </w:rPr>
        <w:t xml:space="preserve"> </w:t>
      </w:r>
      <w:r w:rsidR="00D21DEB">
        <w:rPr>
          <w:rFonts w:ascii="Baskerville" w:eastAsia="Times New Roman" w:hAnsi="Baskerville" w:cs="Times New Roman"/>
          <w:szCs w:val="20"/>
          <w:lang w:bidi="en-US"/>
        </w:rPr>
        <w:t>an ongoing practice of</w:t>
      </w:r>
      <w:r w:rsidR="00C91984" w:rsidRPr="003604FF">
        <w:rPr>
          <w:rFonts w:ascii="Baskerville" w:eastAsia="Times New Roman" w:hAnsi="Baskerville" w:cs="Times New Roman"/>
          <w:szCs w:val="20"/>
          <w:lang w:bidi="en-US"/>
        </w:rPr>
        <w:t xml:space="preserve"> collective liberation</w:t>
      </w:r>
      <w:r w:rsidR="00802A32" w:rsidRPr="003604FF">
        <w:rPr>
          <w:rFonts w:ascii="Baskerville" w:eastAsia="Times New Roman" w:hAnsi="Baskerville" w:cs="Times New Roman"/>
          <w:szCs w:val="20"/>
          <w:lang w:bidi="en-US"/>
        </w:rPr>
        <w:t>.</w:t>
      </w:r>
    </w:p>
    <w:p w:rsidR="00683AC3" w:rsidRPr="003604FF" w:rsidRDefault="00683AC3" w:rsidP="008C0CC2">
      <w:pPr>
        <w:tabs>
          <w:tab w:val="left" w:pos="720"/>
        </w:tabs>
        <w:spacing w:line="480" w:lineRule="auto"/>
        <w:rPr>
          <w:rFonts w:ascii="Baskerville" w:eastAsia="Times New Roman" w:hAnsi="Baskerville" w:cs="Times New Roman"/>
          <w:szCs w:val="20"/>
        </w:rPr>
      </w:pPr>
    </w:p>
    <w:p w:rsidR="00152FC3" w:rsidRPr="003604FF" w:rsidRDefault="005F1D27" w:rsidP="008C0CC2">
      <w:pPr>
        <w:pStyle w:val="dissubhead1"/>
        <w:rPr>
          <w:rFonts w:ascii="Baskerville" w:hAnsi="Baskerville"/>
          <w:b/>
          <w:sz w:val="24"/>
          <w:lang w:bidi="en-US"/>
        </w:rPr>
      </w:pPr>
      <w:r w:rsidRPr="003604FF">
        <w:rPr>
          <w:rFonts w:ascii="Baskerville" w:hAnsi="Baskerville"/>
          <w:b/>
          <w:sz w:val="24"/>
        </w:rPr>
        <w:t>Bibliography</w:t>
      </w:r>
    </w:p>
    <w:p w:rsidR="00E23132" w:rsidRPr="00E23132" w:rsidRDefault="00E23132" w:rsidP="00E23132">
      <w:pPr>
        <w:pStyle w:val="disbib"/>
        <w:spacing w:line="480" w:lineRule="auto"/>
        <w:rPr>
          <w:sz w:val="24"/>
        </w:rPr>
      </w:pPr>
      <w:r w:rsidRPr="00E23132">
        <w:rPr>
          <w:sz w:val="24"/>
        </w:rPr>
        <w:t xml:space="preserve">Adelman, L. (Producer), &amp; Smith, L.M. (Writer, Producer, Director). (2003). </w:t>
      </w:r>
      <w:r w:rsidRPr="00E23132">
        <w:rPr>
          <w:i/>
          <w:sz w:val="24"/>
        </w:rPr>
        <w:t>Race: the power of an illusion</w:t>
      </w:r>
      <w:r w:rsidRPr="00E23132">
        <w:rPr>
          <w:sz w:val="24"/>
        </w:rPr>
        <w:t xml:space="preserve"> [Documentary]. United States: California Newsreel.</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lang w:bidi="en-US"/>
        </w:rPr>
      </w:pPr>
      <w:proofErr w:type="spellStart"/>
      <w:r w:rsidRPr="003604FF">
        <w:rPr>
          <w:rFonts w:ascii="Baskerville" w:eastAsia="Times New Roman" w:hAnsi="Baskerville" w:cs="Times New Roman"/>
          <w:szCs w:val="20"/>
        </w:rPr>
        <w:t>Applebaum</w:t>
      </w:r>
      <w:proofErr w:type="spellEnd"/>
      <w:r w:rsidRPr="003604FF">
        <w:rPr>
          <w:rFonts w:ascii="Baskerville" w:eastAsia="Times New Roman" w:hAnsi="Baskerville" w:cs="Times New Roman"/>
          <w:szCs w:val="20"/>
        </w:rPr>
        <w:t xml:space="preserve">, B. (2007). </w:t>
      </w:r>
      <w:r w:rsidRPr="003604FF">
        <w:rPr>
          <w:rFonts w:ascii="Baskerville" w:eastAsia="Times New Roman" w:hAnsi="Baskerville" w:cs="Times New Roman"/>
          <w:szCs w:val="20"/>
          <w:lang w:bidi="en-US"/>
        </w:rPr>
        <w:t xml:space="preserve">Engaging student disengagement: </w:t>
      </w:r>
      <w:r w:rsidR="004441C4">
        <w:rPr>
          <w:rFonts w:ascii="Baskerville" w:eastAsia="Times New Roman" w:hAnsi="Baskerville" w:cs="Times New Roman"/>
          <w:szCs w:val="20"/>
          <w:lang w:bidi="en-US"/>
        </w:rPr>
        <w:t>R</w:t>
      </w:r>
      <w:r w:rsidRPr="003604FF">
        <w:rPr>
          <w:rFonts w:ascii="Baskerville" w:eastAsia="Times New Roman" w:hAnsi="Baskerville" w:cs="Times New Roman"/>
          <w:szCs w:val="20"/>
          <w:lang w:bidi="en-US"/>
        </w:rPr>
        <w:t xml:space="preserve">esistance or </w:t>
      </w:r>
      <w:r w:rsidR="004441C4">
        <w:rPr>
          <w:rFonts w:ascii="Baskerville" w:eastAsia="Times New Roman" w:hAnsi="Baskerville" w:cs="Times New Roman"/>
          <w:szCs w:val="20"/>
          <w:lang w:bidi="en-US"/>
        </w:rPr>
        <w:t>d</w:t>
      </w:r>
      <w:r w:rsidRPr="003604FF">
        <w:rPr>
          <w:rFonts w:ascii="Baskerville" w:eastAsia="Times New Roman" w:hAnsi="Baskerville" w:cs="Times New Roman"/>
          <w:szCs w:val="20"/>
          <w:lang w:bidi="en-US"/>
        </w:rPr>
        <w:t xml:space="preserve">isagreement? </w:t>
      </w:r>
      <w:r w:rsidRPr="003604FF">
        <w:rPr>
          <w:rFonts w:ascii="Baskerville" w:eastAsia="Times New Roman" w:hAnsi="Baskerville" w:cs="Times New Roman"/>
          <w:i/>
          <w:szCs w:val="20"/>
          <w:lang w:bidi="en-US"/>
        </w:rPr>
        <w:t>Philosophy of Education Yearbook</w:t>
      </w:r>
      <w:r w:rsidRPr="003604FF">
        <w:rPr>
          <w:rFonts w:ascii="Baskerville" w:eastAsia="Times New Roman" w:hAnsi="Baskerville" w:cs="Times New Roman"/>
          <w:szCs w:val="20"/>
          <w:lang w:bidi="en-US"/>
        </w:rPr>
        <w:t>, pp. 335-345.</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gramStart"/>
      <w:r w:rsidRPr="003604FF">
        <w:rPr>
          <w:rFonts w:ascii="Baskerville" w:eastAsia="Times New Roman" w:hAnsi="Baskerville" w:cs="Times New Roman"/>
          <w:szCs w:val="20"/>
        </w:rPr>
        <w:t>Associated Press (2006, March 6).</w:t>
      </w:r>
      <w:proofErr w:type="gramEnd"/>
      <w:r w:rsidRPr="003604FF">
        <w:rPr>
          <w:rFonts w:ascii="Baskerville" w:eastAsia="Times New Roman" w:hAnsi="Baskerville" w:cs="Times New Roman"/>
          <w:szCs w:val="20"/>
        </w:rPr>
        <w:t xml:space="preserve"> UNC grad in court on alleged hit and run. Retrieved from http://</w:t>
      </w:r>
      <w:proofErr w:type="spellStart"/>
      <w:r w:rsidRPr="003604FF">
        <w:rPr>
          <w:rFonts w:ascii="Baskerville" w:eastAsia="Times New Roman" w:hAnsi="Baskerville" w:cs="Times New Roman"/>
          <w:szCs w:val="20"/>
        </w:rPr>
        <w:t>www.foxnews.com</w:t>
      </w:r>
      <w:proofErr w:type="spellEnd"/>
      <w:r w:rsidRPr="003604FF">
        <w:rPr>
          <w:rFonts w:ascii="Baskerville" w:eastAsia="Times New Roman" w:hAnsi="Baskerville" w:cs="Times New Roman"/>
          <w:szCs w:val="20"/>
        </w:rPr>
        <w:t xml:space="preserve">. </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spellStart"/>
      <w:proofErr w:type="gramStart"/>
      <w:r w:rsidRPr="003604FF">
        <w:rPr>
          <w:rFonts w:ascii="Baskerville" w:eastAsia="Times New Roman" w:hAnsi="Baskerville" w:cs="Times New Roman"/>
          <w:szCs w:val="20"/>
          <w:lang w:bidi="en-US"/>
        </w:rPr>
        <w:t>Aveling</w:t>
      </w:r>
      <w:proofErr w:type="spellEnd"/>
      <w:r w:rsidRPr="003604FF">
        <w:rPr>
          <w:rFonts w:ascii="Baskerville" w:eastAsia="Times New Roman" w:hAnsi="Baskerville" w:cs="Times New Roman"/>
          <w:szCs w:val="20"/>
          <w:lang w:bidi="en-US"/>
        </w:rPr>
        <w:t>, N. (2002).</w:t>
      </w:r>
      <w:proofErr w:type="gramEnd"/>
      <w:r w:rsidRPr="003604FF">
        <w:rPr>
          <w:rFonts w:ascii="Baskerville" w:eastAsia="Times New Roman" w:hAnsi="Baskerville" w:cs="Times New Roman"/>
          <w:szCs w:val="20"/>
          <w:lang w:bidi="en-US"/>
        </w:rPr>
        <w:t xml:space="preserve"> Student teachers’ resistance to exploring racism: </w:t>
      </w:r>
      <w:r w:rsidR="004441C4">
        <w:rPr>
          <w:rFonts w:ascii="Baskerville" w:eastAsia="Times New Roman" w:hAnsi="Baskerville" w:cs="Times New Roman"/>
          <w:szCs w:val="20"/>
          <w:lang w:bidi="en-US"/>
        </w:rPr>
        <w:t>R</w:t>
      </w:r>
      <w:r w:rsidRPr="003604FF">
        <w:rPr>
          <w:rFonts w:ascii="Baskerville" w:eastAsia="Times New Roman" w:hAnsi="Baskerville" w:cs="Times New Roman"/>
          <w:szCs w:val="20"/>
          <w:lang w:bidi="en-US"/>
        </w:rPr>
        <w:t xml:space="preserve">eflections on ‘doing’ border pedagogy [Electronic version]. </w:t>
      </w:r>
      <w:proofErr w:type="gramStart"/>
      <w:r w:rsidRPr="003604FF">
        <w:rPr>
          <w:rFonts w:ascii="Baskerville" w:eastAsia="Times New Roman" w:hAnsi="Baskerville" w:cs="Times New Roman"/>
          <w:i/>
          <w:szCs w:val="20"/>
          <w:lang w:bidi="en-US"/>
        </w:rPr>
        <w:t>Asia-Pacific Journal of Teacher Education</w:t>
      </w:r>
      <w:r w:rsidRPr="003604FF">
        <w:rPr>
          <w:rFonts w:ascii="Baskerville" w:eastAsia="Times New Roman" w:hAnsi="Baskerville" w:cs="Times New Roman"/>
          <w:szCs w:val="20"/>
          <w:lang w:bidi="en-US"/>
        </w:rPr>
        <w:t>, 30(2), 119-130.</w:t>
      </w:r>
      <w:proofErr w:type="gramEnd"/>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lang w:bidi="en-US"/>
        </w:rPr>
      </w:pPr>
      <w:proofErr w:type="spellStart"/>
      <w:r w:rsidRPr="003604FF">
        <w:rPr>
          <w:rFonts w:ascii="Baskerville" w:eastAsia="Times New Roman" w:hAnsi="Baskerville" w:cs="Times New Roman"/>
          <w:szCs w:val="20"/>
          <w:lang w:bidi="en-US"/>
        </w:rPr>
        <w:t>Barndt</w:t>
      </w:r>
      <w:proofErr w:type="spellEnd"/>
      <w:r w:rsidRPr="003604FF">
        <w:rPr>
          <w:rFonts w:ascii="Baskerville" w:eastAsia="Times New Roman" w:hAnsi="Baskerville" w:cs="Times New Roman"/>
          <w:szCs w:val="20"/>
          <w:lang w:bidi="en-US"/>
        </w:rPr>
        <w:t>, J. (1991). Dismantling racism: the continuing challenge to white America. Minneapolis: Augsburg Fortress.</w:t>
      </w:r>
    </w:p>
    <w:p w:rsidR="009A757B" w:rsidRPr="003604FF" w:rsidRDefault="00152FC3" w:rsidP="008C0CC2">
      <w:pPr>
        <w:tabs>
          <w:tab w:val="left" w:pos="720"/>
        </w:tabs>
        <w:spacing w:line="480" w:lineRule="auto"/>
        <w:ind w:left="360" w:hanging="360"/>
        <w:rPr>
          <w:rFonts w:ascii="Baskerville" w:eastAsia="Times New Roman" w:hAnsi="Baskerville" w:cs="Times New Roman"/>
          <w:szCs w:val="20"/>
          <w:lang w:bidi="en-US"/>
        </w:rPr>
      </w:pPr>
      <w:proofErr w:type="gramStart"/>
      <w:r w:rsidRPr="003604FF">
        <w:rPr>
          <w:rFonts w:ascii="Baskerville" w:eastAsia="Times New Roman" w:hAnsi="Baskerville" w:cs="Times New Roman"/>
          <w:szCs w:val="20"/>
          <w:lang w:bidi="en-US"/>
        </w:rPr>
        <w:t>Bonilla-Silva, E. (2006).</w:t>
      </w:r>
      <w:proofErr w:type="gramEnd"/>
      <w:r w:rsidRPr="003604FF">
        <w:rPr>
          <w:rFonts w:ascii="Baskerville" w:eastAsia="Times New Roman" w:hAnsi="Baskerville" w:cs="Times New Roman"/>
          <w:szCs w:val="20"/>
          <w:lang w:bidi="en-US"/>
        </w:rPr>
        <w:t xml:space="preserve"> </w:t>
      </w:r>
      <w:r w:rsidRPr="003604FF">
        <w:rPr>
          <w:rFonts w:ascii="Baskerville" w:eastAsia="Times New Roman" w:hAnsi="Baskerville" w:cs="Times New Roman"/>
          <w:i/>
          <w:szCs w:val="20"/>
          <w:lang w:bidi="en-US"/>
        </w:rPr>
        <w:t xml:space="preserve">Racism without racists: </w:t>
      </w:r>
      <w:r w:rsidR="004441C4">
        <w:rPr>
          <w:rFonts w:ascii="Baskerville" w:eastAsia="Times New Roman" w:hAnsi="Baskerville" w:cs="Times New Roman"/>
          <w:i/>
          <w:szCs w:val="20"/>
          <w:lang w:bidi="en-US"/>
        </w:rPr>
        <w:t>C</w:t>
      </w:r>
      <w:r w:rsidRPr="003604FF">
        <w:rPr>
          <w:rFonts w:ascii="Baskerville" w:eastAsia="Times New Roman" w:hAnsi="Baskerville" w:cs="Times New Roman"/>
          <w:i/>
          <w:szCs w:val="20"/>
          <w:lang w:bidi="en-US"/>
        </w:rPr>
        <w:t>olor-blind racism and the persistence of racial inequality in the United States</w:t>
      </w:r>
      <w:r w:rsidRPr="003604FF">
        <w:rPr>
          <w:rFonts w:ascii="Baskerville" w:eastAsia="Times New Roman" w:hAnsi="Baskerville" w:cs="Times New Roman"/>
          <w:szCs w:val="20"/>
          <w:lang w:bidi="en-US"/>
        </w:rPr>
        <w:t xml:space="preserve">. NY: </w:t>
      </w:r>
      <w:proofErr w:type="spellStart"/>
      <w:r w:rsidRPr="003604FF">
        <w:rPr>
          <w:rFonts w:ascii="Baskerville" w:eastAsia="Times New Roman" w:hAnsi="Baskerville" w:cs="Times New Roman"/>
          <w:szCs w:val="20"/>
          <w:lang w:bidi="en-US"/>
        </w:rPr>
        <w:t>Rowman</w:t>
      </w:r>
      <w:proofErr w:type="spellEnd"/>
      <w:r w:rsidRPr="003604FF">
        <w:rPr>
          <w:rFonts w:ascii="Baskerville" w:eastAsia="Times New Roman" w:hAnsi="Baskerville" w:cs="Times New Roman"/>
          <w:szCs w:val="20"/>
          <w:lang w:bidi="en-US"/>
        </w:rPr>
        <w:t xml:space="preserve"> &amp; Littlefield Publishers.</w:t>
      </w:r>
    </w:p>
    <w:p w:rsidR="00AC6475" w:rsidRPr="003604FF" w:rsidRDefault="00AC6475" w:rsidP="008C0CC2">
      <w:pPr>
        <w:pStyle w:val="copytext"/>
        <w:spacing w:line="480" w:lineRule="auto"/>
        <w:ind w:left="360" w:hanging="360"/>
        <w:rPr>
          <w:lang w:bidi="en-US"/>
        </w:rPr>
      </w:pPr>
      <w:r w:rsidRPr="003604FF">
        <w:rPr>
          <w:lang w:bidi="en-US"/>
        </w:rPr>
        <w:t xml:space="preserve">Books, S. (2007). </w:t>
      </w:r>
      <w:proofErr w:type="gramStart"/>
      <w:r w:rsidRPr="003604FF">
        <w:rPr>
          <w:i/>
          <w:lang w:bidi="en-US"/>
        </w:rPr>
        <w:t>Invisible children in the society and its schools</w:t>
      </w:r>
      <w:r w:rsidRPr="003604FF">
        <w:rPr>
          <w:lang w:bidi="en-US"/>
        </w:rPr>
        <w:t>.</w:t>
      </w:r>
      <w:proofErr w:type="gramEnd"/>
      <w:r w:rsidRPr="003604FF">
        <w:rPr>
          <w:lang w:bidi="en-US"/>
        </w:rPr>
        <w:t xml:space="preserve"> Third Ed. NJ: Lawrence </w:t>
      </w:r>
      <w:proofErr w:type="spellStart"/>
      <w:r w:rsidRPr="003604FF">
        <w:rPr>
          <w:lang w:bidi="en-US"/>
        </w:rPr>
        <w:t>Erlbam</w:t>
      </w:r>
      <w:proofErr w:type="spellEnd"/>
      <w:r w:rsidRPr="003604FF">
        <w:rPr>
          <w:lang w:bidi="en-US"/>
        </w:rPr>
        <w:t xml:space="preserve"> Associates.</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spellStart"/>
      <w:r w:rsidRPr="003604FF">
        <w:rPr>
          <w:rFonts w:ascii="Baskerville" w:eastAsia="Times New Roman" w:hAnsi="Baskerville" w:cs="Times New Roman"/>
          <w:szCs w:val="20"/>
        </w:rPr>
        <w:t>Chödrön</w:t>
      </w:r>
      <w:proofErr w:type="spellEnd"/>
      <w:r w:rsidRPr="003604FF">
        <w:rPr>
          <w:rFonts w:ascii="Baskerville" w:eastAsia="Times New Roman" w:hAnsi="Baskerville" w:cs="Times New Roman"/>
          <w:szCs w:val="20"/>
        </w:rPr>
        <w:t xml:space="preserve">, P. (1997). </w:t>
      </w:r>
      <w:r w:rsidRPr="003604FF">
        <w:rPr>
          <w:rFonts w:ascii="Baskerville" w:eastAsia="Times New Roman" w:hAnsi="Baskerville" w:cs="Times New Roman"/>
          <w:i/>
          <w:szCs w:val="20"/>
        </w:rPr>
        <w:t xml:space="preserve">When things fall apart: </w:t>
      </w:r>
      <w:r w:rsidR="004441C4">
        <w:rPr>
          <w:rFonts w:ascii="Baskerville" w:eastAsia="Times New Roman" w:hAnsi="Baskerville" w:cs="Times New Roman"/>
          <w:i/>
          <w:szCs w:val="20"/>
        </w:rPr>
        <w:t>H</w:t>
      </w:r>
      <w:r w:rsidRPr="003604FF">
        <w:rPr>
          <w:rFonts w:ascii="Baskerville" w:eastAsia="Times New Roman" w:hAnsi="Baskerville" w:cs="Times New Roman"/>
          <w:i/>
          <w:szCs w:val="20"/>
        </w:rPr>
        <w:t>eart advice for difficult times</w:t>
      </w:r>
      <w:r w:rsidRPr="003604FF">
        <w:rPr>
          <w:rFonts w:ascii="Baskerville" w:eastAsia="Times New Roman" w:hAnsi="Baskerville" w:cs="Times New Roman"/>
          <w:szCs w:val="20"/>
        </w:rPr>
        <w:t xml:space="preserve">. Boston, MA: </w:t>
      </w:r>
      <w:proofErr w:type="spellStart"/>
      <w:r w:rsidRPr="003604FF">
        <w:rPr>
          <w:rFonts w:ascii="Baskerville" w:eastAsia="Times New Roman" w:hAnsi="Baskerville" w:cs="Times New Roman"/>
          <w:szCs w:val="20"/>
        </w:rPr>
        <w:t>Shambala</w:t>
      </w:r>
      <w:proofErr w:type="spellEnd"/>
      <w:r w:rsidRPr="003604FF">
        <w:rPr>
          <w:rFonts w:ascii="Baskerville" w:eastAsia="Times New Roman" w:hAnsi="Baskerville" w:cs="Times New Roman"/>
          <w:szCs w:val="20"/>
        </w:rPr>
        <w:t xml:space="preserve"> Classics.</w:t>
      </w:r>
    </w:p>
    <w:p w:rsidR="006A7D96" w:rsidRDefault="00152FC3" w:rsidP="006A7D96">
      <w:pPr>
        <w:tabs>
          <w:tab w:val="left" w:pos="720"/>
        </w:tabs>
        <w:spacing w:line="480" w:lineRule="auto"/>
        <w:ind w:left="360" w:hanging="360"/>
        <w:rPr>
          <w:rFonts w:ascii="Baskerville" w:eastAsia="Times New Roman" w:hAnsi="Baskerville" w:cs="Times New Roman"/>
          <w:szCs w:val="20"/>
        </w:rPr>
      </w:pPr>
      <w:proofErr w:type="spellStart"/>
      <w:proofErr w:type="gramStart"/>
      <w:r w:rsidRPr="003604FF">
        <w:rPr>
          <w:rFonts w:ascii="Baskerville" w:eastAsia="Times New Roman" w:hAnsi="Baskerville" w:cs="Times New Roman"/>
          <w:szCs w:val="20"/>
        </w:rPr>
        <w:t>dRworks</w:t>
      </w:r>
      <w:proofErr w:type="spellEnd"/>
      <w:proofErr w:type="gramEnd"/>
      <w:r w:rsidRPr="003604FF">
        <w:rPr>
          <w:rFonts w:ascii="Baskerville" w:eastAsia="Times New Roman" w:hAnsi="Baskerville" w:cs="Times New Roman"/>
          <w:szCs w:val="20"/>
        </w:rPr>
        <w:t xml:space="preserve">. (2009). </w:t>
      </w:r>
      <w:r w:rsidRPr="003604FF">
        <w:rPr>
          <w:rFonts w:ascii="Baskerville" w:eastAsia="Times New Roman" w:hAnsi="Baskerville" w:cs="Times New Roman"/>
          <w:i/>
          <w:szCs w:val="20"/>
        </w:rPr>
        <w:t xml:space="preserve">Dismantling racism 2009: </w:t>
      </w:r>
      <w:r w:rsidR="004441C4">
        <w:rPr>
          <w:rFonts w:ascii="Baskerville" w:eastAsia="Times New Roman" w:hAnsi="Baskerville" w:cs="Times New Roman"/>
          <w:i/>
          <w:szCs w:val="20"/>
        </w:rPr>
        <w:t>A</w:t>
      </w:r>
      <w:r w:rsidRPr="003604FF">
        <w:rPr>
          <w:rFonts w:ascii="Baskerville" w:eastAsia="Times New Roman" w:hAnsi="Baskerville" w:cs="Times New Roman"/>
          <w:i/>
          <w:szCs w:val="20"/>
        </w:rPr>
        <w:t xml:space="preserve"> workbook for social change groups</w:t>
      </w:r>
      <w:r w:rsidRPr="003604FF">
        <w:rPr>
          <w:rFonts w:ascii="Baskerville" w:eastAsia="Times New Roman" w:hAnsi="Baskerville" w:cs="Times New Roman"/>
          <w:szCs w:val="20"/>
        </w:rPr>
        <w:t xml:space="preserve">. </w:t>
      </w:r>
      <w:proofErr w:type="gramStart"/>
      <w:r w:rsidRPr="003604FF">
        <w:rPr>
          <w:rFonts w:ascii="Baskerville" w:eastAsia="Times New Roman" w:hAnsi="Baskerville" w:cs="Times New Roman"/>
          <w:szCs w:val="20"/>
        </w:rPr>
        <w:t xml:space="preserve">(Available from Dismantling Racism Works, 204 </w:t>
      </w:r>
      <w:proofErr w:type="spellStart"/>
      <w:r w:rsidRPr="003604FF">
        <w:rPr>
          <w:rFonts w:ascii="Baskerville" w:eastAsia="Times New Roman" w:hAnsi="Baskerville" w:cs="Times New Roman"/>
          <w:szCs w:val="20"/>
        </w:rPr>
        <w:t>Rigsbee</w:t>
      </w:r>
      <w:proofErr w:type="spellEnd"/>
      <w:r w:rsidRPr="003604FF">
        <w:rPr>
          <w:rFonts w:ascii="Baskerville" w:eastAsia="Times New Roman" w:hAnsi="Baskerville" w:cs="Times New Roman"/>
          <w:szCs w:val="20"/>
        </w:rPr>
        <w:t xml:space="preserve"> Ave., #201, Durham, NC 27701)</w:t>
      </w:r>
      <w:r w:rsidR="009A757B" w:rsidRPr="003604FF">
        <w:rPr>
          <w:rFonts w:ascii="Baskerville" w:eastAsia="Times New Roman" w:hAnsi="Baskerville" w:cs="Times New Roman"/>
          <w:szCs w:val="20"/>
        </w:rPr>
        <w:t>.</w:t>
      </w:r>
      <w:proofErr w:type="gramEnd"/>
    </w:p>
    <w:p w:rsidR="006A7D96" w:rsidRDefault="006A7D96" w:rsidP="006A7D96">
      <w:pPr>
        <w:pStyle w:val="copytext"/>
        <w:spacing w:line="480" w:lineRule="auto"/>
        <w:ind w:left="360" w:hanging="360"/>
      </w:pPr>
      <w:r w:rsidRPr="0035214E">
        <w:t xml:space="preserve">Durham, W. (2001). </w:t>
      </w:r>
      <w:r w:rsidRPr="0035214E">
        <w:rPr>
          <w:i/>
        </w:rPr>
        <w:t>Oral history interview with Walter Durham, January 19 and 26, 2001</w:t>
      </w:r>
      <w:proofErr w:type="gramStart"/>
      <w:r w:rsidRPr="0035214E">
        <w:t>;</w:t>
      </w:r>
      <w:proofErr w:type="gramEnd"/>
      <w:r w:rsidRPr="0035214E">
        <w:t xml:space="preserve"> interview K-0540, from Southern Oral History Program Collection (#4007) [Electronic ed.]. Chapel Hill, NC: University Library-UNC.</w:t>
      </w:r>
    </w:p>
    <w:p w:rsidR="009A757B" w:rsidRPr="006A7D96" w:rsidRDefault="006A7D96" w:rsidP="006A7D96">
      <w:pPr>
        <w:pStyle w:val="copytext"/>
        <w:spacing w:line="480" w:lineRule="auto"/>
        <w:ind w:left="360" w:hanging="360"/>
      </w:pPr>
      <w:proofErr w:type="gramStart"/>
      <w:r w:rsidRPr="0035214E">
        <w:t xml:space="preserve">Ericsson, S., &amp; </w:t>
      </w:r>
      <w:proofErr w:type="spellStart"/>
      <w:r w:rsidRPr="0035214E">
        <w:t>Talreja</w:t>
      </w:r>
      <w:proofErr w:type="spellEnd"/>
      <w:r w:rsidRPr="0035214E">
        <w:t xml:space="preserve">, S. (Producers), &amp; </w:t>
      </w:r>
      <w:proofErr w:type="spellStart"/>
      <w:r w:rsidRPr="0035214E">
        <w:t>Jhally</w:t>
      </w:r>
      <w:proofErr w:type="spellEnd"/>
      <w:r w:rsidRPr="0035214E">
        <w:t>, S. (Director), &amp; Katz, J. (Writer).</w:t>
      </w:r>
      <w:proofErr w:type="gramEnd"/>
      <w:r w:rsidRPr="0035214E">
        <w:t xml:space="preserve"> (2002). </w:t>
      </w:r>
      <w:r w:rsidRPr="0035214E">
        <w:rPr>
          <w:i/>
        </w:rPr>
        <w:t>Tough guise: violence, media, and the crisis in masculinity</w:t>
      </w:r>
      <w:r w:rsidRPr="0035214E">
        <w:t xml:space="preserve"> [</w:t>
      </w:r>
      <w:proofErr w:type="spellStart"/>
      <w:r w:rsidRPr="0035214E">
        <w:t>Videorecording</w:t>
      </w:r>
      <w:proofErr w:type="spellEnd"/>
      <w:r w:rsidRPr="0035214E">
        <w:t xml:space="preserve">]. Northampton, MA: Media Education Foundation.    </w:t>
      </w:r>
    </w:p>
    <w:p w:rsidR="00AC6475" w:rsidRPr="003604FF" w:rsidRDefault="00AC6475" w:rsidP="006A7D96">
      <w:pPr>
        <w:pStyle w:val="discopytext"/>
        <w:ind w:hanging="360"/>
        <w:rPr>
          <w:sz w:val="24"/>
        </w:rPr>
      </w:pPr>
      <w:proofErr w:type="spellStart"/>
      <w:r w:rsidRPr="003604FF">
        <w:rPr>
          <w:sz w:val="24"/>
        </w:rPr>
        <w:t>Gause</w:t>
      </w:r>
      <w:proofErr w:type="spellEnd"/>
      <w:r w:rsidRPr="003604FF">
        <w:rPr>
          <w:sz w:val="24"/>
        </w:rPr>
        <w:t xml:space="preserve">, C.P. (2008). </w:t>
      </w:r>
      <w:r w:rsidRPr="003604FF">
        <w:rPr>
          <w:i/>
          <w:sz w:val="24"/>
        </w:rPr>
        <w:t>Integration matters: navigating identity, culture, and resistance</w:t>
      </w:r>
      <w:r w:rsidRPr="003604FF">
        <w:rPr>
          <w:sz w:val="24"/>
        </w:rPr>
        <w:t>. NY: Peter Lang Publishing.</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r w:rsidRPr="003604FF">
        <w:rPr>
          <w:rFonts w:ascii="Baskerville" w:eastAsia="Times New Roman" w:hAnsi="Baskerville" w:cs="Times New Roman"/>
          <w:szCs w:val="20"/>
        </w:rPr>
        <w:t xml:space="preserve">Goodman, D. (2007). Dealing with student resistance: </w:t>
      </w:r>
      <w:r w:rsidR="004441C4">
        <w:rPr>
          <w:rFonts w:ascii="Baskerville" w:eastAsia="Times New Roman" w:hAnsi="Baskerville" w:cs="Times New Roman"/>
          <w:szCs w:val="20"/>
        </w:rPr>
        <w:t>S</w:t>
      </w:r>
      <w:r w:rsidRPr="003604FF">
        <w:rPr>
          <w:rFonts w:ascii="Baskerville" w:eastAsia="Times New Roman" w:hAnsi="Baskerville" w:cs="Times New Roman"/>
          <w:szCs w:val="20"/>
        </w:rPr>
        <w:t xml:space="preserve">ources and strategies. </w:t>
      </w:r>
      <w:r w:rsidRPr="003604FF">
        <w:rPr>
          <w:rFonts w:ascii="Baskerville" w:eastAsia="Times New Roman" w:hAnsi="Baskerville" w:cs="Times New Roman"/>
          <w:i/>
          <w:szCs w:val="20"/>
        </w:rPr>
        <w:t>Diversity Digest, 10</w:t>
      </w:r>
      <w:r w:rsidRPr="003604FF">
        <w:rPr>
          <w:rFonts w:ascii="Baskerville" w:eastAsia="Times New Roman" w:hAnsi="Baskerville" w:cs="Times New Roman"/>
          <w:szCs w:val="20"/>
        </w:rPr>
        <w:t xml:space="preserve">. Retrieved from </w:t>
      </w:r>
      <w:r w:rsidR="00AC6475" w:rsidRPr="003604FF">
        <w:rPr>
          <w:rFonts w:ascii="Baskerville" w:hAnsi="Baskerville"/>
        </w:rPr>
        <w:t>http://www.diversityweb.org/digest/vol10no2/goodman.cfm.</w:t>
      </w:r>
    </w:p>
    <w:p w:rsidR="009A757B" w:rsidRPr="003604FF" w:rsidRDefault="00152FC3" w:rsidP="008C0CC2">
      <w:pPr>
        <w:tabs>
          <w:tab w:val="left" w:pos="720"/>
        </w:tabs>
        <w:spacing w:line="480" w:lineRule="auto"/>
        <w:ind w:left="360" w:hanging="360"/>
        <w:rPr>
          <w:rFonts w:ascii="Baskerville" w:eastAsia="Times New Roman" w:hAnsi="Baskerville" w:cs="Times New Roman"/>
          <w:szCs w:val="20"/>
        </w:rPr>
      </w:pPr>
      <w:r w:rsidRPr="003604FF">
        <w:rPr>
          <w:rFonts w:ascii="Baskerville" w:eastAsia="Times New Roman" w:hAnsi="Baskerville" w:cs="Times New Roman"/>
          <w:szCs w:val="20"/>
        </w:rPr>
        <w:t xml:space="preserve">Griffin, P. (1997). Facilitating social justice education courses. </w:t>
      </w:r>
      <w:proofErr w:type="gramStart"/>
      <w:r w:rsidRPr="003604FF">
        <w:rPr>
          <w:rFonts w:ascii="Baskerville" w:eastAsia="Times New Roman" w:hAnsi="Baskerville" w:cs="Times New Roman"/>
          <w:szCs w:val="20"/>
        </w:rPr>
        <w:t xml:space="preserve">In M. Adams, L.A. Bell, P. Griffin (Eds.), </w:t>
      </w:r>
      <w:r w:rsidRPr="003604FF">
        <w:rPr>
          <w:rFonts w:ascii="Baskerville" w:eastAsia="Times New Roman" w:hAnsi="Baskerville" w:cs="Times New Roman"/>
          <w:i/>
          <w:szCs w:val="20"/>
        </w:rPr>
        <w:t>Teaching for diversity and social justice</w:t>
      </w:r>
      <w:r w:rsidRPr="003604FF">
        <w:rPr>
          <w:rFonts w:ascii="Baskerville" w:eastAsia="Times New Roman" w:hAnsi="Baskerville" w:cs="Times New Roman"/>
          <w:szCs w:val="20"/>
        </w:rPr>
        <w:t xml:space="preserve"> (pp. 279-298).</w:t>
      </w:r>
      <w:proofErr w:type="gramEnd"/>
      <w:r w:rsidRPr="003604FF">
        <w:rPr>
          <w:rFonts w:ascii="Baskerville" w:eastAsia="Times New Roman" w:hAnsi="Baskerville" w:cs="Times New Roman"/>
          <w:szCs w:val="20"/>
        </w:rPr>
        <w:t xml:space="preserve"> NY: </w:t>
      </w:r>
      <w:proofErr w:type="spellStart"/>
      <w:r w:rsidRPr="003604FF">
        <w:rPr>
          <w:rFonts w:ascii="Baskerville" w:eastAsia="Times New Roman" w:hAnsi="Baskerville" w:cs="Times New Roman"/>
          <w:szCs w:val="20"/>
        </w:rPr>
        <w:t>Routledge</w:t>
      </w:r>
      <w:proofErr w:type="spellEnd"/>
      <w:r w:rsidRPr="003604FF">
        <w:rPr>
          <w:rFonts w:ascii="Baskerville" w:eastAsia="Times New Roman" w:hAnsi="Baskerville" w:cs="Times New Roman"/>
          <w:szCs w:val="20"/>
        </w:rPr>
        <w:t>.</w:t>
      </w:r>
    </w:p>
    <w:p w:rsidR="00152FC3" w:rsidRPr="003604FF" w:rsidRDefault="009A757B" w:rsidP="008C0CC2">
      <w:pPr>
        <w:tabs>
          <w:tab w:val="left" w:pos="720"/>
        </w:tabs>
        <w:spacing w:line="480" w:lineRule="auto"/>
        <w:ind w:left="360" w:hanging="360"/>
        <w:rPr>
          <w:rFonts w:ascii="Baskerville" w:eastAsia="Times New Roman" w:hAnsi="Baskerville" w:cs="Times New Roman"/>
          <w:szCs w:val="20"/>
        </w:rPr>
      </w:pPr>
      <w:proofErr w:type="spellStart"/>
      <w:proofErr w:type="gramStart"/>
      <w:r w:rsidRPr="003604FF">
        <w:rPr>
          <w:rFonts w:ascii="Baskerville" w:eastAsia="Times New Roman" w:hAnsi="Baskerville" w:cs="Times New Roman"/>
          <w:szCs w:val="20"/>
        </w:rPr>
        <w:t>Gulati-Partee</w:t>
      </w:r>
      <w:proofErr w:type="spellEnd"/>
      <w:r w:rsidRPr="003604FF">
        <w:rPr>
          <w:rFonts w:ascii="Baskerville" w:eastAsia="Times New Roman" w:hAnsi="Baskerville" w:cs="Times New Roman"/>
          <w:szCs w:val="20"/>
        </w:rPr>
        <w:t>, G. (2009).</w:t>
      </w:r>
      <w:proofErr w:type="gramEnd"/>
      <w:r w:rsidRPr="003604FF">
        <w:rPr>
          <w:rFonts w:ascii="Baskerville" w:eastAsia="Times New Roman" w:hAnsi="Baskerville" w:cs="Times New Roman"/>
          <w:szCs w:val="20"/>
        </w:rPr>
        <w:t xml:space="preserve"> [Interview notes transcribed August 11].</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spellStart"/>
      <w:r w:rsidRPr="003604FF">
        <w:rPr>
          <w:rFonts w:ascii="Baskerville" w:eastAsia="Times New Roman" w:hAnsi="Baskerville" w:cs="Times New Roman"/>
          <w:szCs w:val="20"/>
        </w:rPr>
        <w:t>Hardiman</w:t>
      </w:r>
      <w:proofErr w:type="spellEnd"/>
      <w:r w:rsidRPr="003604FF">
        <w:rPr>
          <w:rFonts w:ascii="Baskerville" w:eastAsia="Times New Roman" w:hAnsi="Baskerville" w:cs="Times New Roman"/>
          <w:szCs w:val="20"/>
        </w:rPr>
        <w:t xml:space="preserve">, R. (1994). White racial identity development in the United States. In E.P. </w:t>
      </w:r>
      <w:proofErr w:type="spellStart"/>
      <w:r w:rsidRPr="003604FF">
        <w:rPr>
          <w:rFonts w:ascii="Baskerville" w:eastAsia="Times New Roman" w:hAnsi="Baskerville" w:cs="Times New Roman"/>
          <w:szCs w:val="20"/>
        </w:rPr>
        <w:t>Salett</w:t>
      </w:r>
      <w:proofErr w:type="spellEnd"/>
      <w:r w:rsidRPr="003604FF">
        <w:rPr>
          <w:rFonts w:ascii="Baskerville" w:eastAsia="Times New Roman" w:hAnsi="Baskerville" w:cs="Times New Roman"/>
          <w:szCs w:val="20"/>
        </w:rPr>
        <w:t xml:space="preserve"> and D.R. </w:t>
      </w:r>
      <w:proofErr w:type="spellStart"/>
      <w:r w:rsidRPr="003604FF">
        <w:rPr>
          <w:rFonts w:ascii="Baskerville" w:eastAsia="Times New Roman" w:hAnsi="Baskerville" w:cs="Times New Roman"/>
          <w:szCs w:val="20"/>
        </w:rPr>
        <w:t>Koslow</w:t>
      </w:r>
      <w:proofErr w:type="spellEnd"/>
      <w:r w:rsidRPr="003604FF">
        <w:rPr>
          <w:rFonts w:ascii="Baskerville" w:eastAsia="Times New Roman" w:hAnsi="Baskerville" w:cs="Times New Roman"/>
          <w:szCs w:val="20"/>
        </w:rPr>
        <w:t xml:space="preserve"> (Eds.), </w:t>
      </w:r>
      <w:r w:rsidRPr="003604FF">
        <w:rPr>
          <w:rFonts w:ascii="Baskerville" w:eastAsia="Times New Roman" w:hAnsi="Baskerville" w:cs="Times New Roman"/>
          <w:i/>
          <w:szCs w:val="20"/>
        </w:rPr>
        <w:t>Race, ethnicity, and self: Identity in multicultural perspectives</w:t>
      </w:r>
      <w:r w:rsidRPr="003604FF">
        <w:rPr>
          <w:rFonts w:ascii="Baskerville" w:eastAsia="Times New Roman" w:hAnsi="Baskerville" w:cs="Times New Roman"/>
          <w:szCs w:val="20"/>
        </w:rPr>
        <w:t>. Washington, DC: National Multicultural Institute.</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gramStart"/>
      <w:r w:rsidRPr="003604FF">
        <w:rPr>
          <w:rFonts w:ascii="Baskerville" w:eastAsia="Times New Roman" w:hAnsi="Baskerville" w:cs="Times New Roman"/>
          <w:szCs w:val="20"/>
        </w:rPr>
        <w:t>Helms, J.E. (Ed.) (1990).</w:t>
      </w:r>
      <w:proofErr w:type="gramEnd"/>
      <w:r w:rsidRPr="003604FF">
        <w:rPr>
          <w:rFonts w:ascii="Baskerville" w:eastAsia="Times New Roman" w:hAnsi="Baskerville" w:cs="Times New Roman"/>
          <w:szCs w:val="20"/>
        </w:rPr>
        <w:t xml:space="preserve"> </w:t>
      </w:r>
      <w:r w:rsidRPr="003604FF">
        <w:rPr>
          <w:rFonts w:ascii="Baskerville" w:eastAsia="Times New Roman" w:hAnsi="Baskerville" w:cs="Times New Roman"/>
          <w:i/>
          <w:szCs w:val="20"/>
        </w:rPr>
        <w:t xml:space="preserve">Black and White racial identity: </w:t>
      </w:r>
      <w:r w:rsidR="004441C4">
        <w:rPr>
          <w:rFonts w:ascii="Baskerville" w:eastAsia="Times New Roman" w:hAnsi="Baskerville" w:cs="Times New Roman"/>
          <w:i/>
          <w:szCs w:val="20"/>
        </w:rPr>
        <w:t>T</w:t>
      </w:r>
      <w:r w:rsidRPr="003604FF">
        <w:rPr>
          <w:rFonts w:ascii="Baskerville" w:eastAsia="Times New Roman" w:hAnsi="Baskerville" w:cs="Times New Roman"/>
          <w:i/>
          <w:szCs w:val="20"/>
        </w:rPr>
        <w:t>heory, research, and practice.</w:t>
      </w:r>
      <w:r w:rsidRPr="003604FF">
        <w:rPr>
          <w:rFonts w:ascii="Baskerville" w:eastAsia="Times New Roman" w:hAnsi="Baskerville" w:cs="Times New Roman"/>
          <w:szCs w:val="20"/>
        </w:rPr>
        <w:t xml:space="preserve"> Westport, CT: Greenwood.</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gramStart"/>
      <w:r w:rsidRPr="003604FF">
        <w:rPr>
          <w:rFonts w:ascii="Baskerville" w:eastAsia="Times New Roman" w:hAnsi="Baskerville" w:cs="Times New Roman"/>
          <w:szCs w:val="20"/>
        </w:rPr>
        <w:t>Higginbotham, E. (1996, Nov-Dec).</w:t>
      </w:r>
      <w:proofErr w:type="gramEnd"/>
      <w:r w:rsidRPr="003604FF">
        <w:rPr>
          <w:rFonts w:ascii="Baskerville" w:eastAsia="Times New Roman" w:hAnsi="Baskerville" w:cs="Times New Roman"/>
          <w:szCs w:val="20"/>
        </w:rPr>
        <w:t xml:space="preserve"> Getting all students to listen: </w:t>
      </w:r>
      <w:r w:rsidR="004441C4">
        <w:rPr>
          <w:rFonts w:ascii="Baskerville" w:eastAsia="Times New Roman" w:hAnsi="Baskerville" w:cs="Times New Roman"/>
          <w:szCs w:val="20"/>
        </w:rPr>
        <w:t>A</w:t>
      </w:r>
      <w:r w:rsidRPr="003604FF">
        <w:rPr>
          <w:rFonts w:ascii="Baskerville" w:eastAsia="Times New Roman" w:hAnsi="Baskerville" w:cs="Times New Roman"/>
          <w:szCs w:val="20"/>
        </w:rPr>
        <w:t xml:space="preserve">nalyzing and coping with student resistance [Electronic version]. </w:t>
      </w:r>
      <w:proofErr w:type="gramStart"/>
      <w:r w:rsidRPr="003604FF">
        <w:rPr>
          <w:rFonts w:ascii="Baskerville" w:eastAsia="Times New Roman" w:hAnsi="Baskerville" w:cs="Times New Roman"/>
          <w:szCs w:val="20"/>
        </w:rPr>
        <w:t>Multiculturalism and Diversity in Higher Education, 40(2), no page numbers.</w:t>
      </w:r>
      <w:proofErr w:type="gramEnd"/>
      <w:r w:rsidRPr="003604FF">
        <w:rPr>
          <w:rFonts w:ascii="Baskerville" w:eastAsia="Times New Roman" w:hAnsi="Baskerville" w:cs="Times New Roman"/>
          <w:szCs w:val="20"/>
        </w:rPr>
        <w:t xml:space="preserve"> Retrieved from </w:t>
      </w:r>
      <w:hyperlink r:id="rId5" w:history="1">
        <w:r w:rsidR="004B413F" w:rsidRPr="00A200BC">
          <w:rPr>
            <w:rStyle w:val="Hyperlink"/>
            <w:rFonts w:ascii="Baskerville" w:eastAsia="Times New Roman" w:hAnsi="Baskerville" w:cs="Times New Roman"/>
            <w:iCs/>
            <w:szCs w:val="20"/>
          </w:rPr>
          <w:t>http://</w:t>
        </w:r>
        <w:proofErr w:type="spellStart"/>
        <w:r w:rsidR="004B413F" w:rsidRPr="00A200BC">
          <w:rPr>
            <w:rStyle w:val="Hyperlink"/>
            <w:rFonts w:ascii="Baskerville" w:eastAsia="Times New Roman" w:hAnsi="Baskerville" w:cs="Times New Roman"/>
            <w:iCs/>
            <w:szCs w:val="20"/>
          </w:rPr>
          <w:t>find.galegroup.com/itx/infomark.do</w:t>
        </w:r>
        <w:proofErr w:type="spellEnd"/>
        <w:proofErr w:type="gramStart"/>
        <w:r w:rsidR="004B413F" w:rsidRPr="00A200BC">
          <w:rPr>
            <w:rStyle w:val="Hyperlink"/>
            <w:rFonts w:ascii="Baskerville" w:eastAsia="Times New Roman" w:hAnsi="Baskerville" w:cs="Times New Roman"/>
            <w:iCs/>
            <w:szCs w:val="20"/>
          </w:rPr>
          <w:t>?&amp;</w:t>
        </w:r>
        <w:proofErr w:type="gramEnd"/>
      </w:hyperlink>
      <w:r w:rsidR="004B413F">
        <w:rPr>
          <w:rFonts w:ascii="Baskerville" w:eastAsia="Times New Roman" w:hAnsi="Baskerville" w:cs="Times New Roman"/>
          <w:iCs/>
          <w:szCs w:val="20"/>
        </w:rPr>
        <w:t xml:space="preserve"> contentSet=IAC-</w:t>
      </w:r>
      <w:r w:rsidRPr="003604FF">
        <w:rPr>
          <w:rFonts w:ascii="Baskerville" w:eastAsia="Times New Roman" w:hAnsi="Baskerville" w:cs="Times New Roman"/>
          <w:iCs/>
          <w:szCs w:val="20"/>
        </w:rPr>
        <w:t>Documents&amp;type=retrieve&amp;tabID=T002&amp;prodId=ITOF&amp;docId</w:t>
      </w:r>
      <w:r w:rsidR="004B413F">
        <w:rPr>
          <w:rFonts w:ascii="Baskerville" w:eastAsia="Times New Roman" w:hAnsi="Baskerville" w:cs="Times New Roman"/>
          <w:iCs/>
          <w:szCs w:val="20"/>
        </w:rPr>
        <w:t xml:space="preserve"> </w:t>
      </w:r>
      <w:r w:rsidRPr="003604FF">
        <w:rPr>
          <w:rFonts w:ascii="Baskerville" w:eastAsia="Times New Roman" w:hAnsi="Baskerville" w:cs="Times New Roman"/>
          <w:iCs/>
          <w:szCs w:val="20"/>
        </w:rPr>
        <w:t>=A19016839&amp;source=gale&amp;srcprod=ITOF&amp;user</w:t>
      </w:r>
      <w:r w:rsidR="004B413F">
        <w:rPr>
          <w:rFonts w:ascii="Baskerville" w:eastAsia="Times New Roman" w:hAnsi="Baskerville" w:cs="Times New Roman"/>
          <w:iCs/>
          <w:szCs w:val="20"/>
        </w:rPr>
        <w:t>GroupName=gree35277&amp;version=1.0</w:t>
      </w:r>
      <w:r w:rsidRPr="003604FF">
        <w:rPr>
          <w:rFonts w:ascii="Baskerville" w:eastAsia="Times New Roman" w:hAnsi="Baskerville" w:cs="Times New Roman"/>
          <w:iCs/>
          <w:szCs w:val="20"/>
        </w:rPr>
        <w:t xml:space="preserve">. </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r w:rsidRPr="003604FF">
        <w:rPr>
          <w:rFonts w:ascii="Baskerville" w:eastAsia="Times New Roman" w:hAnsi="Baskerville" w:cs="Times New Roman"/>
          <w:szCs w:val="20"/>
        </w:rPr>
        <w:t xml:space="preserve">Huber, C. (2000). </w:t>
      </w:r>
      <w:proofErr w:type="gramStart"/>
      <w:r w:rsidRPr="003604FF">
        <w:rPr>
          <w:rFonts w:ascii="Baskerville" w:eastAsia="Times New Roman" w:hAnsi="Baskerville" w:cs="Times New Roman"/>
          <w:i/>
          <w:szCs w:val="20"/>
        </w:rPr>
        <w:t>How to get from where you are to where you want to be</w:t>
      </w:r>
      <w:r w:rsidRPr="003604FF">
        <w:rPr>
          <w:rFonts w:ascii="Baskerville" w:eastAsia="Times New Roman" w:hAnsi="Baskerville" w:cs="Times New Roman"/>
          <w:szCs w:val="20"/>
        </w:rPr>
        <w:t>.</w:t>
      </w:r>
      <w:proofErr w:type="gramEnd"/>
      <w:r w:rsidRPr="003604FF">
        <w:rPr>
          <w:rFonts w:ascii="Baskerville" w:eastAsia="Times New Roman" w:hAnsi="Baskerville" w:cs="Times New Roman"/>
          <w:szCs w:val="20"/>
        </w:rPr>
        <w:t xml:space="preserve"> Carlsbad, CA: Hay House.</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r w:rsidRPr="003604FF">
        <w:rPr>
          <w:rFonts w:ascii="Baskerville" w:eastAsia="Times New Roman" w:hAnsi="Baskerville" w:cs="Times New Roman"/>
          <w:szCs w:val="20"/>
        </w:rPr>
        <w:t xml:space="preserve">Jensen, D. (2002). </w:t>
      </w:r>
      <w:r w:rsidRPr="003604FF">
        <w:rPr>
          <w:rFonts w:ascii="Baskerville" w:eastAsia="Times New Roman" w:hAnsi="Baskerville" w:cs="Times New Roman"/>
          <w:i/>
          <w:szCs w:val="20"/>
        </w:rPr>
        <w:t>The culture of make believe</w:t>
      </w:r>
      <w:r w:rsidRPr="003604FF">
        <w:rPr>
          <w:rFonts w:ascii="Baskerville" w:eastAsia="Times New Roman" w:hAnsi="Baskerville" w:cs="Times New Roman"/>
          <w:szCs w:val="20"/>
        </w:rPr>
        <w:t>. NY: Context Books.</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r w:rsidRPr="003604FF">
        <w:rPr>
          <w:rFonts w:ascii="Baskerville" w:eastAsia="Times New Roman" w:hAnsi="Baskerville" w:cs="Times New Roman"/>
          <w:szCs w:val="20"/>
        </w:rPr>
        <w:t xml:space="preserve">Johnson, Allan (2006, April 27). </w:t>
      </w:r>
      <w:r w:rsidRPr="003604FF">
        <w:rPr>
          <w:rFonts w:ascii="Baskerville" w:eastAsia="Times New Roman" w:hAnsi="Baskerville" w:cs="Times New Roman"/>
          <w:i/>
          <w:szCs w:val="20"/>
        </w:rPr>
        <w:t>Dealing with defensiveness and denial.</w:t>
      </w:r>
      <w:r w:rsidRPr="003604FF">
        <w:rPr>
          <w:rFonts w:ascii="Baskerville" w:eastAsia="Times New Roman" w:hAnsi="Baskerville" w:cs="Times New Roman"/>
          <w:szCs w:val="20"/>
        </w:rPr>
        <w:t xml:space="preserve"> Presentation and workshop at the 2006 WPC7: Seventh Annual White Privilege Conference, St. Louis, MO. </w:t>
      </w:r>
    </w:p>
    <w:p w:rsidR="006A7D96" w:rsidRDefault="00152FC3" w:rsidP="008C0CC2">
      <w:pPr>
        <w:tabs>
          <w:tab w:val="left" w:pos="720"/>
        </w:tabs>
        <w:spacing w:line="480" w:lineRule="auto"/>
        <w:ind w:left="360" w:hanging="360"/>
        <w:rPr>
          <w:rFonts w:ascii="Baskerville" w:eastAsia="Times New Roman" w:hAnsi="Baskerville" w:cs="Times New Roman"/>
          <w:szCs w:val="20"/>
        </w:rPr>
      </w:pPr>
      <w:proofErr w:type="spellStart"/>
      <w:r w:rsidRPr="003604FF">
        <w:rPr>
          <w:rFonts w:ascii="Baskerville" w:eastAsia="Times New Roman" w:hAnsi="Baskerville" w:cs="Times New Roman"/>
          <w:szCs w:val="20"/>
        </w:rPr>
        <w:t>Kandaswamy</w:t>
      </w:r>
      <w:proofErr w:type="spellEnd"/>
      <w:r w:rsidRPr="003604FF">
        <w:rPr>
          <w:rFonts w:ascii="Baskerville" w:eastAsia="Times New Roman" w:hAnsi="Baskerville" w:cs="Times New Roman"/>
          <w:szCs w:val="20"/>
        </w:rPr>
        <w:t xml:space="preserve">, P. (2007). Beyond </w:t>
      </w:r>
      <w:r w:rsidR="004441C4">
        <w:rPr>
          <w:rFonts w:ascii="Baskerville" w:eastAsia="Times New Roman" w:hAnsi="Baskerville" w:cs="Times New Roman"/>
          <w:szCs w:val="20"/>
        </w:rPr>
        <w:t>c</w:t>
      </w:r>
      <w:r w:rsidRPr="003604FF">
        <w:rPr>
          <w:rFonts w:ascii="Baskerville" w:eastAsia="Times New Roman" w:hAnsi="Baskerville" w:cs="Times New Roman"/>
          <w:szCs w:val="20"/>
        </w:rPr>
        <w:t xml:space="preserve">olorblindness and </w:t>
      </w:r>
      <w:r w:rsidR="004441C4">
        <w:rPr>
          <w:rFonts w:ascii="Baskerville" w:eastAsia="Times New Roman" w:hAnsi="Baskerville" w:cs="Times New Roman"/>
          <w:szCs w:val="20"/>
        </w:rPr>
        <w:t>m</w:t>
      </w:r>
      <w:r w:rsidRPr="003604FF">
        <w:rPr>
          <w:rFonts w:ascii="Baskerville" w:eastAsia="Times New Roman" w:hAnsi="Baskerville" w:cs="Times New Roman"/>
          <w:szCs w:val="20"/>
        </w:rPr>
        <w:t xml:space="preserve">ulticulturalism: Rethinking </w:t>
      </w:r>
      <w:r w:rsidR="004441C4">
        <w:rPr>
          <w:rFonts w:ascii="Baskerville" w:eastAsia="Times New Roman" w:hAnsi="Baskerville" w:cs="Times New Roman"/>
          <w:szCs w:val="20"/>
        </w:rPr>
        <w:t>a</w:t>
      </w:r>
      <w:r w:rsidRPr="003604FF">
        <w:rPr>
          <w:rFonts w:ascii="Baskerville" w:eastAsia="Times New Roman" w:hAnsi="Baskerville" w:cs="Times New Roman"/>
          <w:szCs w:val="20"/>
        </w:rPr>
        <w:t>nti-</w:t>
      </w:r>
      <w:r w:rsidR="004441C4">
        <w:rPr>
          <w:rFonts w:ascii="Baskerville" w:eastAsia="Times New Roman" w:hAnsi="Baskerville" w:cs="Times New Roman"/>
          <w:szCs w:val="20"/>
        </w:rPr>
        <w:t>r</w:t>
      </w:r>
      <w:r w:rsidRPr="003604FF">
        <w:rPr>
          <w:rFonts w:ascii="Baskerville" w:eastAsia="Times New Roman" w:hAnsi="Baskerville" w:cs="Times New Roman"/>
          <w:szCs w:val="20"/>
        </w:rPr>
        <w:t xml:space="preserve">acist </w:t>
      </w:r>
      <w:r w:rsidR="004441C4">
        <w:rPr>
          <w:rFonts w:ascii="Baskerville" w:eastAsia="Times New Roman" w:hAnsi="Baskerville" w:cs="Times New Roman"/>
          <w:szCs w:val="20"/>
        </w:rPr>
        <w:t>p</w:t>
      </w:r>
      <w:r w:rsidRPr="003604FF">
        <w:rPr>
          <w:rFonts w:ascii="Baskerville" w:eastAsia="Times New Roman" w:hAnsi="Baskerville" w:cs="Times New Roman"/>
          <w:szCs w:val="20"/>
        </w:rPr>
        <w:t xml:space="preserve">edagogy in the </w:t>
      </w:r>
      <w:r w:rsidR="004441C4">
        <w:rPr>
          <w:rFonts w:ascii="Baskerville" w:eastAsia="Times New Roman" w:hAnsi="Baskerville" w:cs="Times New Roman"/>
          <w:szCs w:val="20"/>
        </w:rPr>
        <w:t>u</w:t>
      </w:r>
      <w:r w:rsidRPr="003604FF">
        <w:rPr>
          <w:rFonts w:ascii="Baskerville" w:eastAsia="Times New Roman" w:hAnsi="Baskerville" w:cs="Times New Roman"/>
          <w:szCs w:val="20"/>
        </w:rPr>
        <w:t xml:space="preserve">niversity </w:t>
      </w:r>
      <w:r w:rsidR="004441C4">
        <w:rPr>
          <w:rFonts w:ascii="Baskerville" w:eastAsia="Times New Roman" w:hAnsi="Baskerville" w:cs="Times New Roman"/>
          <w:szCs w:val="20"/>
        </w:rPr>
        <w:t>c</w:t>
      </w:r>
      <w:r w:rsidRPr="003604FF">
        <w:rPr>
          <w:rFonts w:ascii="Baskerville" w:eastAsia="Times New Roman" w:hAnsi="Baskerville" w:cs="Times New Roman"/>
          <w:szCs w:val="20"/>
        </w:rPr>
        <w:t xml:space="preserve">lassroom. </w:t>
      </w:r>
      <w:proofErr w:type="gramStart"/>
      <w:r w:rsidRPr="003604FF">
        <w:rPr>
          <w:rFonts w:ascii="Baskerville" w:eastAsia="Times New Roman" w:hAnsi="Baskerville" w:cs="Times New Roman"/>
          <w:i/>
          <w:szCs w:val="20"/>
        </w:rPr>
        <w:t>Radical Teacher, 80</w:t>
      </w:r>
      <w:r w:rsidRPr="003604FF">
        <w:rPr>
          <w:rFonts w:ascii="Baskerville" w:eastAsia="Times New Roman" w:hAnsi="Baskerville" w:cs="Times New Roman"/>
          <w:szCs w:val="20"/>
        </w:rPr>
        <w:t>, 6-11.</w:t>
      </w:r>
      <w:proofErr w:type="gramEnd"/>
    </w:p>
    <w:p w:rsidR="00152FC3" w:rsidRPr="006A7D96" w:rsidRDefault="006A7D96" w:rsidP="006A7D96">
      <w:pPr>
        <w:pStyle w:val="discopytext"/>
        <w:ind w:hanging="360"/>
        <w:rPr>
          <w:sz w:val="24"/>
        </w:rPr>
      </w:pPr>
      <w:proofErr w:type="spellStart"/>
      <w:r w:rsidRPr="006A7D96">
        <w:rPr>
          <w:sz w:val="24"/>
        </w:rPr>
        <w:t>Kincheloe</w:t>
      </w:r>
      <w:proofErr w:type="spellEnd"/>
      <w:r w:rsidRPr="006A7D96">
        <w:rPr>
          <w:sz w:val="24"/>
        </w:rPr>
        <w:t xml:space="preserve">, J.L. and Steinberg, S.R. (1993). A tentative description of post-formal thinking: the critical confrontation with cognitive theory. </w:t>
      </w:r>
      <w:proofErr w:type="gramStart"/>
      <w:r w:rsidRPr="006A7D96">
        <w:rPr>
          <w:sz w:val="24"/>
        </w:rPr>
        <w:t xml:space="preserve">In </w:t>
      </w:r>
      <w:r w:rsidRPr="006A7D96">
        <w:rPr>
          <w:i/>
          <w:sz w:val="24"/>
        </w:rPr>
        <w:t>Harvard Educational Review</w:t>
      </w:r>
      <w:r w:rsidRPr="006A7D96">
        <w:rPr>
          <w:sz w:val="24"/>
        </w:rPr>
        <w:t xml:space="preserve">, </w:t>
      </w:r>
      <w:r w:rsidRPr="006A7D96">
        <w:rPr>
          <w:i/>
          <w:sz w:val="24"/>
        </w:rPr>
        <w:t>63:3</w:t>
      </w:r>
      <w:r w:rsidRPr="006A7D96">
        <w:rPr>
          <w:sz w:val="24"/>
        </w:rPr>
        <w:t>, 296-320.</w:t>
      </w:r>
      <w:proofErr w:type="gramEnd"/>
    </w:p>
    <w:p w:rsidR="009A757B"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spellStart"/>
      <w:r w:rsidRPr="003604FF">
        <w:rPr>
          <w:rFonts w:ascii="Baskerville" w:eastAsia="Times New Roman" w:hAnsi="Baskerville" w:cs="Times New Roman"/>
          <w:szCs w:val="20"/>
        </w:rPr>
        <w:t>Kivel</w:t>
      </w:r>
      <w:proofErr w:type="spellEnd"/>
      <w:r w:rsidRPr="003604FF">
        <w:rPr>
          <w:rFonts w:ascii="Baskerville" w:eastAsia="Times New Roman" w:hAnsi="Baskerville" w:cs="Times New Roman"/>
          <w:szCs w:val="20"/>
        </w:rPr>
        <w:t xml:space="preserve">, P. (2002). </w:t>
      </w:r>
      <w:r w:rsidR="004441C4">
        <w:rPr>
          <w:rFonts w:ascii="Baskerville" w:eastAsia="Times New Roman" w:hAnsi="Baskerville" w:cs="Times New Roman"/>
          <w:i/>
          <w:szCs w:val="20"/>
        </w:rPr>
        <w:t>Uprooting racism: H</w:t>
      </w:r>
      <w:r w:rsidRPr="003604FF">
        <w:rPr>
          <w:rFonts w:ascii="Baskerville" w:eastAsia="Times New Roman" w:hAnsi="Baskerville" w:cs="Times New Roman"/>
          <w:i/>
          <w:szCs w:val="20"/>
        </w:rPr>
        <w:t>ow white people can work for racial justice</w:t>
      </w:r>
      <w:r w:rsidRPr="003604FF">
        <w:rPr>
          <w:rFonts w:ascii="Baskerville" w:eastAsia="Times New Roman" w:hAnsi="Baskerville" w:cs="Times New Roman"/>
          <w:szCs w:val="20"/>
        </w:rPr>
        <w:t xml:space="preserve">. </w:t>
      </w:r>
      <w:proofErr w:type="spellStart"/>
      <w:r w:rsidRPr="003604FF">
        <w:rPr>
          <w:rFonts w:ascii="Baskerville" w:eastAsia="Times New Roman" w:hAnsi="Baskerville" w:cs="Times New Roman"/>
          <w:szCs w:val="20"/>
        </w:rPr>
        <w:t>Gabriola</w:t>
      </w:r>
      <w:proofErr w:type="spellEnd"/>
      <w:r w:rsidRPr="003604FF">
        <w:rPr>
          <w:rFonts w:ascii="Baskerville" w:eastAsia="Times New Roman" w:hAnsi="Baskerville" w:cs="Times New Roman"/>
          <w:szCs w:val="20"/>
        </w:rPr>
        <w:t xml:space="preserve"> Island, CA: New Society Publishers.</w:t>
      </w:r>
    </w:p>
    <w:p w:rsidR="00AC6475" w:rsidRPr="003604FF" w:rsidRDefault="0027385C" w:rsidP="008C0CC2">
      <w:pPr>
        <w:pStyle w:val="copytext"/>
        <w:spacing w:line="480" w:lineRule="auto"/>
        <w:ind w:left="360" w:hanging="360"/>
      </w:pPr>
      <w:proofErr w:type="gramStart"/>
      <w:r>
        <w:t>Ladson-Billings, G. (1994).</w:t>
      </w:r>
      <w:proofErr w:type="gramEnd"/>
      <w:r>
        <w:t xml:space="preserve"> </w:t>
      </w:r>
      <w:proofErr w:type="spellStart"/>
      <w:r w:rsidRPr="0027385C">
        <w:rPr>
          <w:i/>
        </w:rPr>
        <w:t>Dreamkeepers</w:t>
      </w:r>
      <w:proofErr w:type="spellEnd"/>
      <w:r w:rsidRPr="0027385C">
        <w:rPr>
          <w:i/>
        </w:rPr>
        <w:t>: Successful teachers of African-American children</w:t>
      </w:r>
      <w:r>
        <w:t xml:space="preserve">. San Francisco: </w:t>
      </w:r>
      <w:proofErr w:type="spellStart"/>
      <w:r>
        <w:t>Jossey</w:t>
      </w:r>
      <w:proofErr w:type="spellEnd"/>
      <w:r>
        <w:t>-Bass.</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spellStart"/>
      <w:r w:rsidRPr="003604FF">
        <w:rPr>
          <w:rFonts w:ascii="Baskerville" w:eastAsia="Times New Roman" w:hAnsi="Baskerville" w:cs="Times New Roman"/>
          <w:szCs w:val="20"/>
        </w:rPr>
        <w:t>Lipsitz</w:t>
      </w:r>
      <w:proofErr w:type="spellEnd"/>
      <w:r w:rsidRPr="003604FF">
        <w:rPr>
          <w:rFonts w:ascii="Baskerville" w:eastAsia="Times New Roman" w:hAnsi="Baskerville" w:cs="Times New Roman"/>
          <w:szCs w:val="20"/>
        </w:rPr>
        <w:t xml:space="preserve">, G. (1998). </w:t>
      </w:r>
      <w:r w:rsidRPr="003604FF">
        <w:rPr>
          <w:rFonts w:ascii="Baskerville" w:eastAsia="Times New Roman" w:hAnsi="Baskerville" w:cs="Times New Roman"/>
          <w:i/>
          <w:szCs w:val="20"/>
        </w:rPr>
        <w:t xml:space="preserve">The possessive investment in whiteness: </w:t>
      </w:r>
      <w:r w:rsidR="004441C4">
        <w:rPr>
          <w:rFonts w:ascii="Baskerville" w:eastAsia="Times New Roman" w:hAnsi="Baskerville" w:cs="Times New Roman"/>
          <w:i/>
          <w:szCs w:val="20"/>
        </w:rPr>
        <w:t>H</w:t>
      </w:r>
      <w:r w:rsidRPr="003604FF">
        <w:rPr>
          <w:rFonts w:ascii="Baskerville" w:eastAsia="Times New Roman" w:hAnsi="Baskerville" w:cs="Times New Roman"/>
          <w:i/>
          <w:szCs w:val="20"/>
        </w:rPr>
        <w:t>ow white people profit from identity politics</w:t>
      </w:r>
      <w:r w:rsidRPr="003604FF">
        <w:rPr>
          <w:rFonts w:ascii="Baskerville" w:eastAsia="Times New Roman" w:hAnsi="Baskerville" w:cs="Times New Roman"/>
          <w:szCs w:val="20"/>
        </w:rPr>
        <w:t>. Philadelphia, PA: Temple University Press.</w:t>
      </w:r>
    </w:p>
    <w:p w:rsidR="009A757B"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spellStart"/>
      <w:r w:rsidRPr="003604FF">
        <w:rPr>
          <w:rFonts w:ascii="Baskerville" w:eastAsia="Times New Roman" w:hAnsi="Baskerville" w:cs="Times New Roman"/>
          <w:szCs w:val="20"/>
        </w:rPr>
        <w:t>Loewen</w:t>
      </w:r>
      <w:proofErr w:type="spellEnd"/>
      <w:r w:rsidRPr="003604FF">
        <w:rPr>
          <w:rFonts w:ascii="Baskerville" w:eastAsia="Times New Roman" w:hAnsi="Baskerville" w:cs="Times New Roman"/>
          <w:szCs w:val="20"/>
        </w:rPr>
        <w:t xml:space="preserve">, J.W. (2007). </w:t>
      </w:r>
      <w:r w:rsidRPr="003604FF">
        <w:rPr>
          <w:rFonts w:ascii="Baskerville" w:eastAsia="Times New Roman" w:hAnsi="Baskerville" w:cs="Times New Roman"/>
          <w:i/>
          <w:szCs w:val="20"/>
        </w:rPr>
        <w:t xml:space="preserve">Lies my teacher told me: </w:t>
      </w:r>
      <w:r w:rsidR="004441C4">
        <w:rPr>
          <w:rFonts w:ascii="Baskerville" w:eastAsia="Times New Roman" w:hAnsi="Baskerville" w:cs="Times New Roman"/>
          <w:i/>
          <w:szCs w:val="20"/>
        </w:rPr>
        <w:t>E</w:t>
      </w:r>
      <w:r w:rsidRPr="003604FF">
        <w:rPr>
          <w:rFonts w:ascii="Baskerville" w:eastAsia="Times New Roman" w:hAnsi="Baskerville" w:cs="Times New Roman"/>
          <w:i/>
          <w:szCs w:val="20"/>
        </w:rPr>
        <w:t>verything your American history textbook got wrong.</w:t>
      </w:r>
      <w:r w:rsidRPr="003604FF">
        <w:rPr>
          <w:rFonts w:ascii="Baskerville" w:eastAsia="Times New Roman" w:hAnsi="Baskerville" w:cs="Times New Roman"/>
          <w:szCs w:val="20"/>
        </w:rPr>
        <w:t xml:space="preserve"> Second Edition. NY: Simon and Schuster.</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gramStart"/>
      <w:r w:rsidRPr="003604FF">
        <w:rPr>
          <w:rFonts w:ascii="Baskerville" w:eastAsia="Times New Roman" w:hAnsi="Baskerville" w:cs="Times New Roman"/>
          <w:szCs w:val="20"/>
        </w:rPr>
        <w:t>Milburn, M.A. and Conrad, S.D. (1996).</w:t>
      </w:r>
      <w:proofErr w:type="gramEnd"/>
      <w:r w:rsidRPr="003604FF">
        <w:rPr>
          <w:rFonts w:ascii="Baskerville" w:eastAsia="Times New Roman" w:hAnsi="Baskerville" w:cs="Times New Roman"/>
          <w:szCs w:val="20"/>
        </w:rPr>
        <w:t xml:space="preserve"> </w:t>
      </w:r>
      <w:proofErr w:type="gramStart"/>
      <w:r w:rsidRPr="003604FF">
        <w:rPr>
          <w:rFonts w:ascii="Baskerville" w:eastAsia="Times New Roman" w:hAnsi="Baskerville" w:cs="Times New Roman"/>
          <w:i/>
          <w:szCs w:val="20"/>
        </w:rPr>
        <w:t>The politics of denial</w:t>
      </w:r>
      <w:r w:rsidRPr="003604FF">
        <w:rPr>
          <w:rFonts w:ascii="Baskerville" w:eastAsia="Times New Roman" w:hAnsi="Baskerville" w:cs="Times New Roman"/>
          <w:szCs w:val="20"/>
        </w:rPr>
        <w:t>.</w:t>
      </w:r>
      <w:proofErr w:type="gramEnd"/>
      <w:r w:rsidRPr="003604FF">
        <w:rPr>
          <w:rFonts w:ascii="Baskerville" w:eastAsia="Times New Roman" w:hAnsi="Baskerville" w:cs="Times New Roman"/>
          <w:szCs w:val="20"/>
        </w:rPr>
        <w:t xml:space="preserve"> Cambridge, MA: The MIT Press.</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spellStart"/>
      <w:r w:rsidRPr="003604FF">
        <w:rPr>
          <w:rFonts w:ascii="Baskerville" w:eastAsia="Times New Roman" w:hAnsi="Baskerville" w:cs="Times New Roman"/>
          <w:szCs w:val="20"/>
        </w:rPr>
        <w:t>Montada</w:t>
      </w:r>
      <w:proofErr w:type="spellEnd"/>
      <w:r w:rsidRPr="003604FF">
        <w:rPr>
          <w:rFonts w:ascii="Baskerville" w:eastAsia="Times New Roman" w:hAnsi="Baskerville" w:cs="Times New Roman"/>
          <w:szCs w:val="20"/>
        </w:rPr>
        <w:t>, Leo. (2001)</w:t>
      </w:r>
      <w:proofErr w:type="gramStart"/>
      <w:r w:rsidRPr="003604FF">
        <w:rPr>
          <w:rFonts w:ascii="Baskerville" w:eastAsia="Times New Roman" w:hAnsi="Baskerville" w:cs="Times New Roman"/>
          <w:szCs w:val="20"/>
        </w:rPr>
        <w:t>. Denial of responsibility.</w:t>
      </w:r>
      <w:proofErr w:type="gramEnd"/>
      <w:r w:rsidRPr="003604FF">
        <w:rPr>
          <w:rFonts w:ascii="Baskerville" w:eastAsia="Times New Roman" w:hAnsi="Baskerville" w:cs="Times New Roman"/>
          <w:szCs w:val="20"/>
        </w:rPr>
        <w:t xml:space="preserve"> In </w:t>
      </w:r>
      <w:proofErr w:type="spellStart"/>
      <w:r w:rsidRPr="003604FF">
        <w:rPr>
          <w:rFonts w:ascii="Baskerville" w:eastAsia="Times New Roman" w:hAnsi="Baskerville" w:cs="Times New Roman"/>
          <w:szCs w:val="20"/>
        </w:rPr>
        <w:t>Auhagen</w:t>
      </w:r>
      <w:proofErr w:type="spellEnd"/>
      <w:r w:rsidRPr="003604FF">
        <w:rPr>
          <w:rFonts w:ascii="Baskerville" w:eastAsia="Times New Roman" w:hAnsi="Baskerville" w:cs="Times New Roman"/>
          <w:szCs w:val="20"/>
        </w:rPr>
        <w:t xml:space="preserve">, A.E. and </w:t>
      </w:r>
      <w:proofErr w:type="spellStart"/>
      <w:r w:rsidRPr="003604FF">
        <w:rPr>
          <w:rFonts w:ascii="Baskerville" w:eastAsia="Times New Roman" w:hAnsi="Baskerville" w:cs="Times New Roman"/>
          <w:szCs w:val="20"/>
        </w:rPr>
        <w:t>Bierhoff</w:t>
      </w:r>
      <w:proofErr w:type="spellEnd"/>
      <w:r w:rsidRPr="003604FF">
        <w:rPr>
          <w:rFonts w:ascii="Baskerville" w:eastAsia="Times New Roman" w:hAnsi="Baskerville" w:cs="Times New Roman"/>
          <w:szCs w:val="20"/>
        </w:rPr>
        <w:t xml:space="preserve">, H.W. (Eds.), </w:t>
      </w:r>
      <w:r w:rsidRPr="003604FF">
        <w:rPr>
          <w:rFonts w:ascii="Baskerville" w:eastAsia="Times New Roman" w:hAnsi="Baskerville" w:cs="Times New Roman"/>
          <w:i/>
          <w:szCs w:val="20"/>
        </w:rPr>
        <w:t xml:space="preserve">Responsibility: </w:t>
      </w:r>
      <w:r w:rsidR="004441C4">
        <w:rPr>
          <w:rFonts w:ascii="Baskerville" w:eastAsia="Times New Roman" w:hAnsi="Baskerville" w:cs="Times New Roman"/>
          <w:i/>
          <w:szCs w:val="20"/>
        </w:rPr>
        <w:t>T</w:t>
      </w:r>
      <w:r w:rsidRPr="003604FF">
        <w:rPr>
          <w:rFonts w:ascii="Baskerville" w:eastAsia="Times New Roman" w:hAnsi="Baskerville" w:cs="Times New Roman"/>
          <w:i/>
          <w:szCs w:val="20"/>
        </w:rPr>
        <w:t>he many faces of a social phenomenon</w:t>
      </w:r>
      <w:r w:rsidRPr="003604FF">
        <w:rPr>
          <w:rFonts w:ascii="Baskerville" w:eastAsia="Times New Roman" w:hAnsi="Baskerville" w:cs="Times New Roman"/>
          <w:szCs w:val="20"/>
        </w:rPr>
        <w:t xml:space="preserve">, pp. 79-92, London: </w:t>
      </w:r>
      <w:proofErr w:type="spellStart"/>
      <w:r w:rsidRPr="003604FF">
        <w:rPr>
          <w:rFonts w:ascii="Baskerville" w:eastAsia="Times New Roman" w:hAnsi="Baskerville" w:cs="Times New Roman"/>
          <w:szCs w:val="20"/>
        </w:rPr>
        <w:t>Routledge</w:t>
      </w:r>
      <w:proofErr w:type="spellEnd"/>
      <w:r w:rsidRPr="003604FF">
        <w:rPr>
          <w:rFonts w:ascii="Baskerville" w:eastAsia="Times New Roman" w:hAnsi="Baskerville" w:cs="Times New Roman"/>
          <w:szCs w:val="20"/>
        </w:rPr>
        <w:t>.</w:t>
      </w:r>
    </w:p>
    <w:p w:rsidR="00621C51" w:rsidRPr="003604FF" w:rsidRDefault="00152FC3" w:rsidP="008C0CC2">
      <w:pPr>
        <w:tabs>
          <w:tab w:val="left" w:pos="720"/>
        </w:tabs>
        <w:spacing w:line="480" w:lineRule="auto"/>
        <w:ind w:left="360" w:hanging="360"/>
        <w:rPr>
          <w:rFonts w:ascii="Baskerville" w:eastAsia="Times New Roman" w:hAnsi="Baskerville" w:cs="Times New Roman"/>
          <w:szCs w:val="20"/>
        </w:rPr>
      </w:pPr>
      <w:r w:rsidRPr="003604FF">
        <w:rPr>
          <w:rFonts w:ascii="Baskerville" w:eastAsia="Times New Roman" w:hAnsi="Baskerville" w:cs="Times New Roman"/>
          <w:szCs w:val="20"/>
        </w:rPr>
        <w:t xml:space="preserve">Morton, A. (2004). </w:t>
      </w:r>
      <w:proofErr w:type="gramStart"/>
      <w:r w:rsidRPr="003604FF">
        <w:rPr>
          <w:rFonts w:ascii="Baskerville" w:eastAsia="Times New Roman" w:hAnsi="Baskerville" w:cs="Times New Roman"/>
          <w:i/>
          <w:szCs w:val="20"/>
        </w:rPr>
        <w:t>On evil</w:t>
      </w:r>
      <w:r w:rsidRPr="003604FF">
        <w:rPr>
          <w:rFonts w:ascii="Baskerville" w:eastAsia="Times New Roman" w:hAnsi="Baskerville" w:cs="Times New Roman"/>
          <w:szCs w:val="20"/>
        </w:rPr>
        <w:t>.</w:t>
      </w:r>
      <w:proofErr w:type="gramEnd"/>
      <w:r w:rsidRPr="003604FF">
        <w:rPr>
          <w:rFonts w:ascii="Baskerville" w:eastAsia="Times New Roman" w:hAnsi="Baskerville" w:cs="Times New Roman"/>
          <w:szCs w:val="20"/>
        </w:rPr>
        <w:t xml:space="preserve"> NY: </w:t>
      </w:r>
      <w:proofErr w:type="spellStart"/>
      <w:r w:rsidRPr="003604FF">
        <w:rPr>
          <w:rFonts w:ascii="Baskerville" w:eastAsia="Times New Roman" w:hAnsi="Baskerville" w:cs="Times New Roman"/>
          <w:szCs w:val="20"/>
        </w:rPr>
        <w:t>Routledge</w:t>
      </w:r>
      <w:proofErr w:type="spellEnd"/>
      <w:r w:rsidRPr="003604FF">
        <w:rPr>
          <w:rFonts w:ascii="Baskerville" w:eastAsia="Times New Roman" w:hAnsi="Baskerville" w:cs="Times New Roman"/>
          <w:szCs w:val="20"/>
        </w:rPr>
        <w:t>.</w:t>
      </w:r>
    </w:p>
    <w:p w:rsidR="00152FC3" w:rsidRPr="003604FF" w:rsidRDefault="00621C51" w:rsidP="008C0CC2">
      <w:pPr>
        <w:tabs>
          <w:tab w:val="left" w:pos="720"/>
        </w:tabs>
        <w:spacing w:line="480" w:lineRule="auto"/>
        <w:ind w:left="360" w:hanging="360"/>
        <w:rPr>
          <w:rFonts w:ascii="Baskerville" w:eastAsia="Times New Roman" w:hAnsi="Baskerville" w:cs="Times New Roman"/>
          <w:szCs w:val="20"/>
        </w:rPr>
      </w:pPr>
      <w:proofErr w:type="spellStart"/>
      <w:r w:rsidRPr="003604FF">
        <w:rPr>
          <w:rFonts w:ascii="Baskerville" w:eastAsia="Times New Roman" w:hAnsi="Baskerville" w:cs="Times New Roman"/>
          <w:szCs w:val="20"/>
        </w:rPr>
        <w:t>Okun</w:t>
      </w:r>
      <w:proofErr w:type="spellEnd"/>
      <w:r w:rsidRPr="003604FF">
        <w:rPr>
          <w:rFonts w:ascii="Baskerville" w:eastAsia="Times New Roman" w:hAnsi="Baskerville" w:cs="Times New Roman"/>
          <w:szCs w:val="20"/>
        </w:rPr>
        <w:t>, T. (</w:t>
      </w:r>
      <w:r w:rsidR="0027385C">
        <w:rPr>
          <w:rFonts w:ascii="Baskerville" w:eastAsia="Times New Roman" w:hAnsi="Baskerville" w:cs="Times New Roman"/>
          <w:szCs w:val="20"/>
        </w:rPr>
        <w:t>2010</w:t>
      </w:r>
      <w:r w:rsidRPr="003604FF">
        <w:rPr>
          <w:rFonts w:ascii="Baskerville" w:eastAsia="Times New Roman" w:hAnsi="Baskerville" w:cs="Times New Roman"/>
          <w:szCs w:val="20"/>
        </w:rPr>
        <w:t>)</w:t>
      </w:r>
      <w:r w:rsidR="00AC6475" w:rsidRPr="003604FF">
        <w:rPr>
          <w:rFonts w:ascii="Baskerville" w:eastAsia="Times New Roman" w:hAnsi="Baskerville" w:cs="Times New Roman"/>
          <w:szCs w:val="20"/>
        </w:rPr>
        <w:t xml:space="preserve">. </w:t>
      </w:r>
      <w:r w:rsidR="00AC6475" w:rsidRPr="0027385C">
        <w:rPr>
          <w:rFonts w:ascii="Baskerville" w:eastAsia="Times New Roman" w:hAnsi="Baskerville" w:cs="Times New Roman"/>
          <w:i/>
          <w:szCs w:val="20"/>
        </w:rPr>
        <w:t xml:space="preserve">The emperor has no clothes: </w:t>
      </w:r>
      <w:r w:rsidR="0027385C" w:rsidRPr="0027385C">
        <w:rPr>
          <w:rFonts w:ascii="Baskerville" w:eastAsia="Times New Roman" w:hAnsi="Baskerville" w:cs="Times New Roman"/>
          <w:i/>
          <w:szCs w:val="20"/>
        </w:rPr>
        <w:t>T</w:t>
      </w:r>
      <w:r w:rsidR="00AC6475" w:rsidRPr="0027385C">
        <w:rPr>
          <w:rFonts w:ascii="Baskerville" w:eastAsia="Times New Roman" w:hAnsi="Baskerville" w:cs="Times New Roman"/>
          <w:i/>
          <w:szCs w:val="20"/>
        </w:rPr>
        <w:t>eaching about race and racism to people who don’t want to know.</w:t>
      </w:r>
      <w:r w:rsidR="00AC6475" w:rsidRPr="003604FF">
        <w:rPr>
          <w:rFonts w:ascii="Baskerville" w:eastAsia="Times New Roman" w:hAnsi="Baskerville" w:cs="Times New Roman"/>
          <w:szCs w:val="20"/>
        </w:rPr>
        <w:t xml:space="preserve"> Charlotte, NC: Information Age Publishing.</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spellStart"/>
      <w:r w:rsidRPr="003604FF">
        <w:rPr>
          <w:rFonts w:ascii="Baskerville" w:eastAsia="Times New Roman" w:hAnsi="Baskerville" w:cs="Times New Roman"/>
          <w:szCs w:val="20"/>
        </w:rPr>
        <w:t>Okun</w:t>
      </w:r>
      <w:proofErr w:type="spellEnd"/>
      <w:r w:rsidRPr="003604FF">
        <w:rPr>
          <w:rFonts w:ascii="Baskerville" w:eastAsia="Times New Roman" w:hAnsi="Baskerville" w:cs="Times New Roman"/>
          <w:szCs w:val="20"/>
        </w:rPr>
        <w:t xml:space="preserve">, T. (2006). </w:t>
      </w:r>
      <w:r w:rsidRPr="003604FF">
        <w:rPr>
          <w:rFonts w:ascii="Baskerville" w:eastAsia="Times New Roman" w:hAnsi="Baskerville" w:cs="Times New Roman"/>
          <w:i/>
          <w:szCs w:val="20"/>
        </w:rPr>
        <w:t xml:space="preserve">From white racist to white anti-racist: </w:t>
      </w:r>
      <w:r w:rsidR="004441C4">
        <w:rPr>
          <w:rFonts w:ascii="Baskerville" w:eastAsia="Times New Roman" w:hAnsi="Baskerville" w:cs="Times New Roman"/>
          <w:i/>
          <w:szCs w:val="20"/>
        </w:rPr>
        <w:t>T</w:t>
      </w:r>
      <w:r w:rsidRPr="003604FF">
        <w:rPr>
          <w:rFonts w:ascii="Baskerville" w:eastAsia="Times New Roman" w:hAnsi="Baskerville" w:cs="Times New Roman"/>
          <w:i/>
          <w:szCs w:val="20"/>
        </w:rPr>
        <w:t>he life-long journey</w:t>
      </w:r>
      <w:r w:rsidRPr="003604FF">
        <w:rPr>
          <w:rFonts w:ascii="Baskerville" w:eastAsia="Times New Roman" w:hAnsi="Baskerville" w:cs="Times New Roman"/>
          <w:szCs w:val="20"/>
        </w:rPr>
        <w:t>. Retrieved September 5, 2008 from http://</w:t>
      </w:r>
      <w:proofErr w:type="spellStart"/>
      <w:r w:rsidRPr="003604FF">
        <w:rPr>
          <w:rFonts w:ascii="Baskerville" w:eastAsia="Times New Roman" w:hAnsi="Baskerville" w:cs="Times New Roman"/>
          <w:szCs w:val="20"/>
        </w:rPr>
        <w:t>www.dismantlingracism.org/resources.html</w:t>
      </w:r>
      <w:proofErr w:type="spellEnd"/>
      <w:r w:rsidRPr="003604FF">
        <w:rPr>
          <w:rFonts w:ascii="Baskerville" w:eastAsia="Times New Roman" w:hAnsi="Baskerville" w:cs="Times New Roman"/>
          <w:szCs w:val="20"/>
        </w:rPr>
        <w:t>.</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spellStart"/>
      <w:proofErr w:type="gramStart"/>
      <w:r w:rsidRPr="003604FF">
        <w:rPr>
          <w:rFonts w:ascii="Baskerville" w:eastAsia="Times New Roman" w:hAnsi="Baskerville" w:cs="Times New Roman"/>
          <w:szCs w:val="20"/>
        </w:rPr>
        <w:t>olsson</w:t>
      </w:r>
      <w:proofErr w:type="spellEnd"/>
      <w:proofErr w:type="gramEnd"/>
      <w:r w:rsidRPr="003604FF">
        <w:rPr>
          <w:rFonts w:ascii="Baskerville" w:eastAsia="Times New Roman" w:hAnsi="Baskerville" w:cs="Times New Roman"/>
          <w:szCs w:val="20"/>
        </w:rPr>
        <w:t xml:space="preserve">, </w:t>
      </w:r>
      <w:proofErr w:type="spellStart"/>
      <w:r w:rsidRPr="003604FF">
        <w:rPr>
          <w:rFonts w:ascii="Baskerville" w:eastAsia="Times New Roman" w:hAnsi="Baskerville" w:cs="Times New Roman"/>
          <w:szCs w:val="20"/>
        </w:rPr>
        <w:t>jona</w:t>
      </w:r>
      <w:proofErr w:type="spellEnd"/>
      <w:r w:rsidRPr="003604FF">
        <w:rPr>
          <w:rFonts w:ascii="Baskerville" w:eastAsia="Times New Roman" w:hAnsi="Baskerville" w:cs="Times New Roman"/>
          <w:szCs w:val="20"/>
        </w:rPr>
        <w:t xml:space="preserve">. (1997) </w:t>
      </w:r>
      <w:r w:rsidRPr="003604FF">
        <w:rPr>
          <w:rFonts w:ascii="Baskerville" w:eastAsia="Times New Roman" w:hAnsi="Baskerville" w:cs="Times New Roman"/>
          <w:i/>
          <w:szCs w:val="20"/>
        </w:rPr>
        <w:t xml:space="preserve">Detour spotting for white anti-racists: </w:t>
      </w:r>
      <w:r w:rsidR="004441C4">
        <w:rPr>
          <w:rFonts w:ascii="Baskerville" w:eastAsia="Times New Roman" w:hAnsi="Baskerville" w:cs="Times New Roman"/>
          <w:i/>
          <w:szCs w:val="20"/>
        </w:rPr>
        <w:t>A</w:t>
      </w:r>
      <w:r w:rsidRPr="003604FF">
        <w:rPr>
          <w:rFonts w:ascii="Baskerville" w:eastAsia="Times New Roman" w:hAnsi="Baskerville" w:cs="Times New Roman"/>
          <w:i/>
          <w:szCs w:val="20"/>
        </w:rPr>
        <w:t xml:space="preserve"> tool for change</w:t>
      </w:r>
      <w:r w:rsidRPr="003604FF">
        <w:rPr>
          <w:rFonts w:ascii="Baskerville" w:eastAsia="Times New Roman" w:hAnsi="Baskerville" w:cs="Times New Roman"/>
          <w:szCs w:val="20"/>
        </w:rPr>
        <w:t>. (Available from Cultural Bridges, HC81 Box 7015, Questa NM 87556)</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r w:rsidRPr="003604FF">
        <w:rPr>
          <w:rFonts w:ascii="Baskerville" w:eastAsia="Times New Roman" w:hAnsi="Baskerville" w:cs="Times New Roman"/>
          <w:szCs w:val="20"/>
        </w:rPr>
        <w:t>Pitts, L. (</w:t>
      </w:r>
      <w:proofErr w:type="spellStart"/>
      <w:r w:rsidRPr="003604FF">
        <w:rPr>
          <w:rFonts w:ascii="Baskerville" w:eastAsia="Times New Roman" w:hAnsi="Baskerville" w:cs="Times New Roman"/>
          <w:szCs w:val="20"/>
        </w:rPr>
        <w:t>n.d</w:t>
      </w:r>
      <w:proofErr w:type="spellEnd"/>
      <w:r w:rsidRPr="003604FF">
        <w:rPr>
          <w:rFonts w:ascii="Baskerville" w:eastAsia="Times New Roman" w:hAnsi="Baskerville" w:cs="Times New Roman"/>
          <w:szCs w:val="20"/>
        </w:rPr>
        <w:t xml:space="preserve">.). </w:t>
      </w:r>
      <w:r w:rsidRPr="003604FF">
        <w:rPr>
          <w:rFonts w:ascii="Baskerville" w:eastAsia="Times New Roman" w:hAnsi="Baskerville" w:cs="Times New Roman"/>
          <w:i/>
          <w:szCs w:val="20"/>
        </w:rPr>
        <w:t xml:space="preserve">Though </w:t>
      </w:r>
      <w:proofErr w:type="gramStart"/>
      <w:r w:rsidRPr="003604FF">
        <w:rPr>
          <w:rFonts w:ascii="Baskerville" w:eastAsia="Times New Roman" w:hAnsi="Baskerville" w:cs="Times New Roman"/>
          <w:i/>
          <w:szCs w:val="20"/>
        </w:rPr>
        <w:t>well-intentioned</w:t>
      </w:r>
      <w:proofErr w:type="gramEnd"/>
      <w:r w:rsidRPr="003604FF">
        <w:rPr>
          <w:rFonts w:ascii="Baskerville" w:eastAsia="Times New Roman" w:hAnsi="Baskerville" w:cs="Times New Roman"/>
          <w:i/>
          <w:szCs w:val="20"/>
        </w:rPr>
        <w:t>, white guilt keeps nation from moving forward.</w:t>
      </w:r>
      <w:r w:rsidRPr="003604FF">
        <w:rPr>
          <w:rFonts w:ascii="Baskerville" w:eastAsia="Times New Roman" w:hAnsi="Baskerville" w:cs="Times New Roman"/>
          <w:szCs w:val="20"/>
        </w:rPr>
        <w:t xml:space="preserve"> Knight-Ridder.</w:t>
      </w:r>
    </w:p>
    <w:p w:rsidR="00FF23AE" w:rsidRDefault="00152FC3" w:rsidP="008C0CC2">
      <w:pPr>
        <w:tabs>
          <w:tab w:val="left" w:pos="720"/>
        </w:tabs>
        <w:spacing w:line="480" w:lineRule="auto"/>
        <w:ind w:left="360" w:hanging="360"/>
        <w:rPr>
          <w:rFonts w:ascii="Baskerville" w:eastAsia="Times New Roman" w:hAnsi="Baskerville" w:cs="Times New Roman"/>
          <w:szCs w:val="20"/>
        </w:rPr>
      </w:pPr>
      <w:proofErr w:type="spellStart"/>
      <w:r w:rsidRPr="003604FF">
        <w:rPr>
          <w:rFonts w:ascii="Baskerville" w:eastAsia="Times New Roman" w:hAnsi="Baskerville" w:cs="Times New Roman"/>
          <w:szCs w:val="20"/>
        </w:rPr>
        <w:t>Schaef</w:t>
      </w:r>
      <w:proofErr w:type="spellEnd"/>
      <w:r w:rsidRPr="003604FF">
        <w:rPr>
          <w:rFonts w:ascii="Baskerville" w:eastAsia="Times New Roman" w:hAnsi="Baskerville" w:cs="Times New Roman"/>
          <w:szCs w:val="20"/>
        </w:rPr>
        <w:t xml:space="preserve">, Anne Wilson (1998). </w:t>
      </w:r>
      <w:r w:rsidRPr="003604FF">
        <w:rPr>
          <w:rFonts w:ascii="Baskerville" w:eastAsia="Times New Roman" w:hAnsi="Baskerville" w:cs="Times New Roman"/>
          <w:i/>
          <w:szCs w:val="20"/>
        </w:rPr>
        <w:t xml:space="preserve">Living in </w:t>
      </w:r>
      <w:r w:rsidR="0054799C">
        <w:rPr>
          <w:rFonts w:ascii="Baskerville" w:eastAsia="Times New Roman" w:hAnsi="Baskerville" w:cs="Times New Roman"/>
          <w:i/>
          <w:szCs w:val="20"/>
        </w:rPr>
        <w:t>p</w:t>
      </w:r>
      <w:r w:rsidRPr="003604FF">
        <w:rPr>
          <w:rFonts w:ascii="Baskerville" w:eastAsia="Times New Roman" w:hAnsi="Baskerville" w:cs="Times New Roman"/>
          <w:i/>
          <w:szCs w:val="20"/>
        </w:rPr>
        <w:t xml:space="preserve">rocess: Basic </w:t>
      </w:r>
      <w:r w:rsidR="0054799C">
        <w:rPr>
          <w:rFonts w:ascii="Baskerville" w:eastAsia="Times New Roman" w:hAnsi="Baskerville" w:cs="Times New Roman"/>
          <w:i/>
          <w:szCs w:val="20"/>
        </w:rPr>
        <w:t>t</w:t>
      </w:r>
      <w:r w:rsidRPr="003604FF">
        <w:rPr>
          <w:rFonts w:ascii="Baskerville" w:eastAsia="Times New Roman" w:hAnsi="Baskerville" w:cs="Times New Roman"/>
          <w:i/>
          <w:szCs w:val="20"/>
        </w:rPr>
        <w:t xml:space="preserve">ruths for </w:t>
      </w:r>
      <w:r w:rsidR="0054799C">
        <w:rPr>
          <w:rFonts w:ascii="Baskerville" w:eastAsia="Times New Roman" w:hAnsi="Baskerville" w:cs="Times New Roman"/>
          <w:i/>
          <w:szCs w:val="20"/>
        </w:rPr>
        <w:t>l</w:t>
      </w:r>
      <w:r w:rsidRPr="003604FF">
        <w:rPr>
          <w:rFonts w:ascii="Baskerville" w:eastAsia="Times New Roman" w:hAnsi="Baskerville" w:cs="Times New Roman"/>
          <w:i/>
          <w:szCs w:val="20"/>
        </w:rPr>
        <w:t xml:space="preserve">iving the </w:t>
      </w:r>
      <w:r w:rsidR="0054799C">
        <w:rPr>
          <w:rFonts w:ascii="Baskerville" w:eastAsia="Times New Roman" w:hAnsi="Baskerville" w:cs="Times New Roman"/>
          <w:i/>
          <w:szCs w:val="20"/>
        </w:rPr>
        <w:t>p</w:t>
      </w:r>
      <w:r w:rsidRPr="003604FF">
        <w:rPr>
          <w:rFonts w:ascii="Baskerville" w:eastAsia="Times New Roman" w:hAnsi="Baskerville" w:cs="Times New Roman"/>
          <w:i/>
          <w:szCs w:val="20"/>
        </w:rPr>
        <w:t xml:space="preserve">ath of the </w:t>
      </w:r>
      <w:r w:rsidR="0054799C">
        <w:rPr>
          <w:rFonts w:ascii="Baskerville" w:eastAsia="Times New Roman" w:hAnsi="Baskerville" w:cs="Times New Roman"/>
          <w:i/>
          <w:szCs w:val="20"/>
        </w:rPr>
        <w:t>s</w:t>
      </w:r>
      <w:r w:rsidRPr="003604FF">
        <w:rPr>
          <w:rFonts w:ascii="Baskerville" w:eastAsia="Times New Roman" w:hAnsi="Baskerville" w:cs="Times New Roman"/>
          <w:i/>
          <w:szCs w:val="20"/>
        </w:rPr>
        <w:t>oul</w:t>
      </w:r>
      <w:r w:rsidRPr="003604FF">
        <w:rPr>
          <w:rFonts w:ascii="Baskerville" w:eastAsia="Times New Roman" w:hAnsi="Baskerville" w:cs="Times New Roman"/>
          <w:szCs w:val="20"/>
        </w:rPr>
        <w:t xml:space="preserve">. NY: </w:t>
      </w:r>
      <w:proofErr w:type="spellStart"/>
      <w:r w:rsidRPr="003604FF">
        <w:rPr>
          <w:rFonts w:ascii="Baskerville" w:eastAsia="Times New Roman" w:hAnsi="Baskerville" w:cs="Times New Roman"/>
          <w:szCs w:val="20"/>
        </w:rPr>
        <w:t>Ballantine</w:t>
      </w:r>
      <w:proofErr w:type="spellEnd"/>
      <w:r w:rsidRPr="003604FF">
        <w:rPr>
          <w:rFonts w:ascii="Baskerville" w:eastAsia="Times New Roman" w:hAnsi="Baskerville" w:cs="Times New Roman"/>
          <w:szCs w:val="20"/>
        </w:rPr>
        <w:t xml:space="preserve"> Wellspring.</w:t>
      </w:r>
    </w:p>
    <w:p w:rsidR="007F1971" w:rsidRDefault="00FC35B2" w:rsidP="008C0CC2">
      <w:pPr>
        <w:tabs>
          <w:tab w:val="left" w:pos="720"/>
        </w:tabs>
        <w:spacing w:line="480" w:lineRule="auto"/>
        <w:ind w:left="360" w:hanging="360"/>
        <w:rPr>
          <w:rFonts w:ascii="Baskerville" w:eastAsia="Times New Roman" w:hAnsi="Baskerville" w:cs="Times New Roman"/>
          <w:szCs w:val="20"/>
        </w:rPr>
      </w:pPr>
      <w:r>
        <w:rPr>
          <w:rFonts w:ascii="Baskerville" w:eastAsia="Times New Roman" w:hAnsi="Baskerville" w:cs="Times New Roman"/>
          <w:szCs w:val="20"/>
        </w:rPr>
        <w:t>Spurlock, M. (Creator).</w:t>
      </w:r>
      <w:r w:rsidR="008560E9">
        <w:rPr>
          <w:rFonts w:ascii="Baskerville" w:eastAsia="Times New Roman" w:hAnsi="Baskerville" w:cs="Times New Roman"/>
          <w:szCs w:val="20"/>
        </w:rPr>
        <w:t xml:space="preserve"> (2006)</w:t>
      </w:r>
      <w:proofErr w:type="gramStart"/>
      <w:r w:rsidR="008560E9">
        <w:rPr>
          <w:rFonts w:ascii="Baskerville" w:eastAsia="Times New Roman" w:hAnsi="Baskerville" w:cs="Times New Roman"/>
          <w:szCs w:val="20"/>
        </w:rPr>
        <w:t>. Minimum wage.</w:t>
      </w:r>
      <w:proofErr w:type="gramEnd"/>
      <w:r w:rsidR="008560E9">
        <w:rPr>
          <w:rFonts w:ascii="Baskerville" w:eastAsia="Times New Roman" w:hAnsi="Baskerville" w:cs="Times New Roman"/>
          <w:szCs w:val="20"/>
        </w:rPr>
        <w:t xml:space="preserve"> </w:t>
      </w:r>
      <w:proofErr w:type="gramStart"/>
      <w:r>
        <w:rPr>
          <w:rFonts w:ascii="Baskerville" w:eastAsia="Times New Roman" w:hAnsi="Baskerville" w:cs="Times New Roman"/>
          <w:szCs w:val="20"/>
        </w:rPr>
        <w:t>[Television series episode].</w:t>
      </w:r>
      <w:proofErr w:type="gramEnd"/>
      <w:r w:rsidR="008560E9">
        <w:rPr>
          <w:rFonts w:ascii="Baskerville" w:eastAsia="Times New Roman" w:hAnsi="Baskerville" w:cs="Times New Roman"/>
          <w:szCs w:val="20"/>
        </w:rPr>
        <w:t xml:space="preserve"> In </w:t>
      </w:r>
      <w:r>
        <w:rPr>
          <w:rFonts w:ascii="Baskerville" w:eastAsia="Times New Roman" w:hAnsi="Baskerville" w:cs="Times New Roman"/>
          <w:szCs w:val="20"/>
        </w:rPr>
        <w:t xml:space="preserve">Cutler, R.J., Owens, H.T., Silverman, B., Spurlock, M. (Executive Producers), </w:t>
      </w:r>
      <w:r w:rsidR="008560E9" w:rsidRPr="00FC35B2">
        <w:rPr>
          <w:rFonts w:ascii="Baskerville" w:eastAsia="Times New Roman" w:hAnsi="Baskerville" w:cs="Times New Roman"/>
          <w:i/>
          <w:szCs w:val="20"/>
        </w:rPr>
        <w:t>30 Days</w:t>
      </w:r>
      <w:r>
        <w:rPr>
          <w:rFonts w:ascii="Baskerville" w:eastAsia="Times New Roman" w:hAnsi="Baskerville" w:cs="Times New Roman"/>
          <w:szCs w:val="20"/>
        </w:rPr>
        <w:t>. Beverly Hills, CA: Twentieth Century Fox.</w:t>
      </w:r>
    </w:p>
    <w:p w:rsidR="00152FC3" w:rsidRPr="003604FF" w:rsidRDefault="007F1971" w:rsidP="008C0CC2">
      <w:pPr>
        <w:tabs>
          <w:tab w:val="left" w:pos="720"/>
        </w:tabs>
        <w:spacing w:line="480" w:lineRule="auto"/>
        <w:ind w:left="360" w:hanging="360"/>
        <w:rPr>
          <w:rFonts w:ascii="Baskerville" w:eastAsia="Times New Roman" w:hAnsi="Baskerville" w:cs="Times New Roman"/>
          <w:szCs w:val="20"/>
        </w:rPr>
      </w:pPr>
      <w:r>
        <w:rPr>
          <w:rFonts w:ascii="Baskerville" w:eastAsia="Times New Roman" w:hAnsi="Baskerville" w:cs="Times New Roman"/>
          <w:szCs w:val="20"/>
        </w:rPr>
        <w:t xml:space="preserve">Stout, Linda. (1996). </w:t>
      </w:r>
      <w:r w:rsidRPr="007F1971">
        <w:rPr>
          <w:rFonts w:ascii="Baskerville" w:eastAsia="Times New Roman" w:hAnsi="Baskerville" w:cs="Times New Roman"/>
          <w:i/>
          <w:szCs w:val="20"/>
        </w:rPr>
        <w:t xml:space="preserve">Bridging the class </w:t>
      </w:r>
      <w:proofErr w:type="gramStart"/>
      <w:r w:rsidRPr="007F1971">
        <w:rPr>
          <w:rFonts w:ascii="Baskerville" w:eastAsia="Times New Roman" w:hAnsi="Baskerville" w:cs="Times New Roman"/>
          <w:i/>
          <w:szCs w:val="20"/>
        </w:rPr>
        <w:t>divide</w:t>
      </w:r>
      <w:proofErr w:type="gramEnd"/>
      <w:r>
        <w:rPr>
          <w:rFonts w:ascii="Baskerville" w:eastAsia="Times New Roman" w:hAnsi="Baskerville" w:cs="Times New Roman"/>
          <w:szCs w:val="20"/>
        </w:rPr>
        <w:t>. Boston, MA: Beacon Press.</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r w:rsidRPr="003604FF">
        <w:rPr>
          <w:rFonts w:ascii="Baskerville" w:eastAsia="Times New Roman" w:hAnsi="Baskerville" w:cs="Times New Roman"/>
          <w:szCs w:val="20"/>
        </w:rPr>
        <w:t xml:space="preserve">Tatum, B.D. (1997). </w:t>
      </w:r>
      <w:r w:rsidRPr="003604FF">
        <w:rPr>
          <w:rFonts w:ascii="Baskerville" w:eastAsia="Times New Roman" w:hAnsi="Baskerville" w:cs="Times New Roman"/>
          <w:i/>
          <w:szCs w:val="20"/>
        </w:rPr>
        <w:t xml:space="preserve">Why are all the black kids sitting together in the cafeteria? </w:t>
      </w:r>
      <w:r w:rsidRPr="003604FF">
        <w:rPr>
          <w:rFonts w:ascii="Baskerville" w:eastAsia="Times New Roman" w:hAnsi="Baskerville" w:cs="Times New Roman"/>
          <w:szCs w:val="20"/>
        </w:rPr>
        <w:t>NY:</w:t>
      </w:r>
      <w:r w:rsidRPr="003604FF">
        <w:rPr>
          <w:rFonts w:ascii="Baskerville" w:eastAsia="Times New Roman" w:hAnsi="Baskerville" w:cs="Times New Roman"/>
          <w:i/>
          <w:szCs w:val="20"/>
        </w:rPr>
        <w:t xml:space="preserve"> </w:t>
      </w:r>
      <w:r w:rsidRPr="003604FF">
        <w:rPr>
          <w:rFonts w:ascii="Baskerville" w:eastAsia="Times New Roman" w:hAnsi="Baskerville" w:cs="Times New Roman"/>
          <w:szCs w:val="20"/>
        </w:rPr>
        <w:t>HarperCollins.</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r w:rsidRPr="003604FF">
        <w:rPr>
          <w:rFonts w:ascii="Baskerville" w:eastAsia="Times New Roman" w:hAnsi="Baskerville" w:cs="Times New Roman"/>
          <w:szCs w:val="20"/>
        </w:rPr>
        <w:t xml:space="preserve">Tatum, B.D. (1992, Spring). Talking about race, learning about racism: </w:t>
      </w:r>
      <w:r w:rsidR="0054799C">
        <w:rPr>
          <w:rFonts w:ascii="Baskerville" w:eastAsia="Times New Roman" w:hAnsi="Baskerville" w:cs="Times New Roman"/>
          <w:szCs w:val="20"/>
        </w:rPr>
        <w:t>T</w:t>
      </w:r>
      <w:r w:rsidRPr="003604FF">
        <w:rPr>
          <w:rFonts w:ascii="Baskerville" w:eastAsia="Times New Roman" w:hAnsi="Baskerville" w:cs="Times New Roman"/>
          <w:szCs w:val="20"/>
        </w:rPr>
        <w:t xml:space="preserve">he application of racial identity development theory in the classroom. </w:t>
      </w:r>
      <w:proofErr w:type="gramStart"/>
      <w:r w:rsidRPr="003604FF">
        <w:rPr>
          <w:rFonts w:ascii="Baskerville" w:eastAsia="Times New Roman" w:hAnsi="Baskerville" w:cs="Times New Roman"/>
          <w:szCs w:val="20"/>
        </w:rPr>
        <w:t xml:space="preserve">In </w:t>
      </w:r>
      <w:r w:rsidRPr="003604FF">
        <w:rPr>
          <w:rFonts w:ascii="Baskerville" w:eastAsia="Times New Roman" w:hAnsi="Baskerville" w:cs="Times New Roman"/>
          <w:i/>
          <w:szCs w:val="20"/>
        </w:rPr>
        <w:t>Harvard Educational Review</w:t>
      </w:r>
      <w:r w:rsidRPr="003604FF">
        <w:rPr>
          <w:rFonts w:ascii="Baskerville" w:eastAsia="Times New Roman" w:hAnsi="Baskerville" w:cs="Times New Roman"/>
          <w:szCs w:val="20"/>
        </w:rPr>
        <w:t xml:space="preserve">, </w:t>
      </w:r>
      <w:r w:rsidRPr="003604FF">
        <w:rPr>
          <w:rFonts w:ascii="Baskerville" w:eastAsia="Times New Roman" w:hAnsi="Baskerville" w:cs="Times New Roman"/>
          <w:i/>
          <w:szCs w:val="20"/>
        </w:rPr>
        <w:t>62:1</w:t>
      </w:r>
      <w:r w:rsidRPr="003604FF">
        <w:rPr>
          <w:rFonts w:ascii="Baskerville" w:eastAsia="Times New Roman" w:hAnsi="Baskerville" w:cs="Times New Roman"/>
          <w:szCs w:val="20"/>
        </w:rPr>
        <w:t>, 1-24.</w:t>
      </w:r>
      <w:proofErr w:type="gramEnd"/>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r w:rsidRPr="003604FF">
        <w:rPr>
          <w:rFonts w:ascii="Baskerville" w:eastAsia="Times New Roman" w:hAnsi="Baskerville" w:cs="Times New Roman"/>
          <w:szCs w:val="20"/>
        </w:rPr>
        <w:t>Walker, M. (2009). [Interview notes transcribed February 4].</w:t>
      </w:r>
    </w:p>
    <w:p w:rsidR="00152FC3" w:rsidRPr="003604FF" w:rsidRDefault="00152FC3" w:rsidP="008C0CC2">
      <w:pPr>
        <w:tabs>
          <w:tab w:val="left" w:pos="720"/>
        </w:tabs>
        <w:spacing w:line="480" w:lineRule="auto"/>
        <w:ind w:left="360" w:hanging="360"/>
        <w:rPr>
          <w:rFonts w:ascii="Baskerville" w:eastAsia="Times New Roman" w:hAnsi="Baskerville" w:cs="Times New Roman"/>
          <w:szCs w:val="20"/>
        </w:rPr>
      </w:pPr>
      <w:proofErr w:type="spellStart"/>
      <w:r w:rsidRPr="003604FF">
        <w:rPr>
          <w:rFonts w:ascii="Baskerville" w:eastAsia="Times New Roman" w:hAnsi="Baskerville" w:cs="Times New Roman"/>
          <w:szCs w:val="20"/>
        </w:rPr>
        <w:t>Zinn</w:t>
      </w:r>
      <w:proofErr w:type="spellEnd"/>
      <w:r w:rsidRPr="003604FF">
        <w:rPr>
          <w:rFonts w:ascii="Baskerville" w:eastAsia="Times New Roman" w:hAnsi="Baskerville" w:cs="Times New Roman"/>
          <w:szCs w:val="20"/>
        </w:rPr>
        <w:t xml:space="preserve">, H. (1980). </w:t>
      </w:r>
      <w:proofErr w:type="gramStart"/>
      <w:r w:rsidRPr="003604FF">
        <w:rPr>
          <w:rFonts w:ascii="Baskerville" w:eastAsia="Times New Roman" w:hAnsi="Baskerville" w:cs="Times New Roman"/>
          <w:i/>
          <w:szCs w:val="20"/>
        </w:rPr>
        <w:t>A people’s history of the United States</w:t>
      </w:r>
      <w:r w:rsidRPr="003604FF">
        <w:rPr>
          <w:rFonts w:ascii="Baskerville" w:eastAsia="Times New Roman" w:hAnsi="Baskerville" w:cs="Times New Roman"/>
          <w:szCs w:val="20"/>
        </w:rPr>
        <w:t>.</w:t>
      </w:r>
      <w:proofErr w:type="gramEnd"/>
      <w:r w:rsidRPr="003604FF">
        <w:rPr>
          <w:rFonts w:ascii="Baskerville" w:eastAsia="Times New Roman" w:hAnsi="Baskerville" w:cs="Times New Roman"/>
          <w:szCs w:val="20"/>
        </w:rPr>
        <w:t xml:space="preserve"> NY: HarperCollins.</w:t>
      </w:r>
    </w:p>
    <w:p w:rsidR="008D01A2" w:rsidRPr="003604FF" w:rsidRDefault="008D01A2" w:rsidP="008C0CC2">
      <w:pPr>
        <w:pStyle w:val="dissubhead1"/>
        <w:rPr>
          <w:sz w:val="24"/>
        </w:rPr>
      </w:pPr>
    </w:p>
    <w:sectPr w:rsidR="008D01A2" w:rsidRPr="003604FF" w:rsidSect="00DF7B7B">
      <w:headerReference w:type="default" r:id="rId6"/>
      <w:pgSz w:w="12240" w:h="15840"/>
      <w:pgMar w:top="1440" w:right="1440" w:bottom="1440" w:left="1440" w:gutter="0"/>
      <w:pgNumType w:start="0"/>
      <w:titlePg/>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Abadi MT Condensed Light">
    <w:panose1 w:val="020B0306030101010103"/>
    <w:charset w:val="00"/>
    <w:family w:val="auto"/>
    <w:pitch w:val="variable"/>
    <w:sig w:usb0="00000003" w:usb1="00000000" w:usb2="00000000" w:usb3="00000000" w:csb0="00000001" w:csb1="00000000"/>
  </w:font>
  <w:font w:name="Baskerville">
    <w:panose1 w:val="02020502070401020303"/>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badi MT Condensed Extra Bold">
    <w:panose1 w:val="020B0A06030101010103"/>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Palatino">
    <w:panose1 w:val="02000500000000000000"/>
    <w:charset w:val="00"/>
    <w:family w:val="auto"/>
    <w:pitch w:val="variable"/>
    <w:sig w:usb0="00000003" w:usb1="00000000" w:usb2="00000000" w:usb3="00000000" w:csb0="00000001" w:csb1="00000000"/>
  </w:font>
  <w:font w:name="Lucida Grande">
    <w:charset w:val="00"/>
    <w:family w:val="auto"/>
    <w:pitch w:val="variable"/>
    <w:sig w:usb0="00000003" w:usb1="00000000" w:usb2="00000000" w:usb3="00000000" w:csb0="00000001" w:csb1="00000000"/>
  </w:font>
  <w:font w:name="AmericanTypewriter">
    <w:altName w:val="American Typewriter"/>
    <w:panose1 w:val="00000000000000000000"/>
    <w:charset w:val="4D"/>
    <w:family w:val="auto"/>
    <w:notTrueType/>
    <w:pitch w:val="default"/>
    <w:sig w:usb0="03000003" w:usb1="00000000" w:usb2="00000000" w:usb3="00000000" w:csb0="00000001" w:csb1="00000000"/>
  </w:font>
  <w:font w:name="ALHCKM+TimesNewRomanPS">
    <w:altName w:val="Cambria"/>
    <w:panose1 w:val="00000000000000000000"/>
    <w:charset w:val="4D"/>
    <w:family w:val="roman"/>
    <w:notTrueType/>
    <w:pitch w:val="default"/>
    <w:sig w:usb0="00000003" w:usb1="00000000" w:usb2="00000000" w:usb3="00000000" w:csb0="00000001" w:csb1="00000000"/>
  </w:font>
  <w:font w:name="Copperplate Gothic Bold">
    <w:panose1 w:val="020E0705020206020404"/>
    <w:charset w:val="00"/>
    <w:family w:val="auto"/>
    <w:pitch w:val="variable"/>
    <w:sig w:usb0="00000003" w:usb1="00000000" w:usb2="00000000" w:usb3="00000000" w:csb0="00000001" w:csb1="00000000"/>
  </w:font>
  <w:font w:name="PMingLiU">
    <w:altName w:val="新細明體"/>
    <w:charset w:val="88"/>
    <w:family w:val="roman"/>
    <w:pitch w:val="variable"/>
    <w:sig w:usb0="A00002FF" w:usb1="28CFFCFA" w:usb2="00000016" w:usb3="00000000" w:csb0="00100001" w:csb1="00000000"/>
  </w:font>
  <w:font w:name="RealpagePLA3">
    <w:altName w:val="Cambria"/>
    <w:panose1 w:val="00000000000000000000"/>
    <w:charset w:val="4D"/>
    <w:family w:val="swiss"/>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0C9" w:rsidRPr="00DF7B7B" w:rsidRDefault="00E230C9" w:rsidP="00683AC3">
    <w:pPr>
      <w:pStyle w:val="Header"/>
      <w:jc w:val="center"/>
      <w:rPr>
        <w:rFonts w:ascii="Abadi MT Condensed Light" w:hAnsi="Abadi MT Condensed Light"/>
        <w:sz w:val="20"/>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D0E4789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68CE19F2"/>
    <w:lvl w:ilvl="0">
      <w:start w:val="1"/>
      <w:numFmt w:val="decimal"/>
      <w:lvlText w:val="%1."/>
      <w:lvlJc w:val="left"/>
      <w:pPr>
        <w:tabs>
          <w:tab w:val="num" w:pos="1800"/>
        </w:tabs>
        <w:ind w:left="1800" w:hanging="360"/>
      </w:pPr>
    </w:lvl>
  </w:abstractNum>
  <w:abstractNum w:abstractNumId="2">
    <w:nsid w:val="FFFFFF7D"/>
    <w:multiLevelType w:val="singleLevel"/>
    <w:tmpl w:val="9DE4B932"/>
    <w:lvl w:ilvl="0">
      <w:start w:val="1"/>
      <w:numFmt w:val="decimal"/>
      <w:lvlText w:val="%1."/>
      <w:lvlJc w:val="left"/>
      <w:pPr>
        <w:tabs>
          <w:tab w:val="num" w:pos="1440"/>
        </w:tabs>
        <w:ind w:left="1440" w:hanging="360"/>
      </w:pPr>
    </w:lvl>
  </w:abstractNum>
  <w:abstractNum w:abstractNumId="3">
    <w:nsid w:val="FFFFFF7E"/>
    <w:multiLevelType w:val="singleLevel"/>
    <w:tmpl w:val="1A6869EA"/>
    <w:lvl w:ilvl="0">
      <w:start w:val="1"/>
      <w:numFmt w:val="decimal"/>
      <w:lvlText w:val="%1."/>
      <w:lvlJc w:val="left"/>
      <w:pPr>
        <w:tabs>
          <w:tab w:val="num" w:pos="1080"/>
        </w:tabs>
        <w:ind w:left="1080" w:hanging="360"/>
      </w:pPr>
    </w:lvl>
  </w:abstractNum>
  <w:abstractNum w:abstractNumId="4">
    <w:nsid w:val="FFFFFF7F"/>
    <w:multiLevelType w:val="singleLevel"/>
    <w:tmpl w:val="82A6A7F0"/>
    <w:lvl w:ilvl="0">
      <w:start w:val="1"/>
      <w:numFmt w:val="decimal"/>
      <w:lvlText w:val="%1."/>
      <w:lvlJc w:val="left"/>
      <w:pPr>
        <w:tabs>
          <w:tab w:val="num" w:pos="720"/>
        </w:tabs>
        <w:ind w:left="720" w:hanging="360"/>
      </w:pPr>
    </w:lvl>
  </w:abstractNum>
  <w:abstractNum w:abstractNumId="5">
    <w:nsid w:val="FFFFFF80"/>
    <w:multiLevelType w:val="singleLevel"/>
    <w:tmpl w:val="9E1872B6"/>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0D2EE1B0"/>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C53AEDBC"/>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334A2B84"/>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0966E97A"/>
    <w:lvl w:ilvl="0">
      <w:start w:val="1"/>
      <w:numFmt w:val="decimal"/>
      <w:lvlText w:val="%1."/>
      <w:lvlJc w:val="left"/>
      <w:pPr>
        <w:tabs>
          <w:tab w:val="num" w:pos="360"/>
        </w:tabs>
        <w:ind w:left="360" w:hanging="360"/>
      </w:pPr>
    </w:lvl>
  </w:abstractNum>
  <w:abstractNum w:abstractNumId="10">
    <w:nsid w:val="FFFFFF89"/>
    <w:multiLevelType w:val="singleLevel"/>
    <w:tmpl w:val="A49A3DFA"/>
    <w:lvl w:ilvl="0">
      <w:start w:val="1"/>
      <w:numFmt w:val="bullet"/>
      <w:lvlText w:val=""/>
      <w:lvlJc w:val="left"/>
      <w:pPr>
        <w:tabs>
          <w:tab w:val="num" w:pos="360"/>
        </w:tabs>
        <w:ind w:left="360" w:hanging="360"/>
      </w:pPr>
      <w:rPr>
        <w:rFonts w:ascii="Symbol" w:hAnsi="Symbol" w:hint="default"/>
      </w:rPr>
    </w:lvl>
  </w:abstractNum>
  <w:abstractNum w:abstractNumId="11">
    <w:nsid w:val="02022C82"/>
    <w:multiLevelType w:val="hybridMultilevel"/>
    <w:tmpl w:val="882EB78E"/>
    <w:lvl w:ilvl="0" w:tplc="867EAA44">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nsid w:val="038A6DB0"/>
    <w:multiLevelType w:val="hybridMultilevel"/>
    <w:tmpl w:val="D8C0E7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82514D2"/>
    <w:multiLevelType w:val="hybridMultilevel"/>
    <w:tmpl w:val="C3E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BBE345B"/>
    <w:multiLevelType w:val="hybridMultilevel"/>
    <w:tmpl w:val="A34E999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5">
    <w:nsid w:val="0E075CE1"/>
    <w:multiLevelType w:val="hybridMultilevel"/>
    <w:tmpl w:val="D8C0E7B2"/>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0FFA1BA4"/>
    <w:multiLevelType w:val="hybridMultilevel"/>
    <w:tmpl w:val="D8C0E7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DB6748"/>
    <w:multiLevelType w:val="hybridMultilevel"/>
    <w:tmpl w:val="35DE0796"/>
    <w:lvl w:ilvl="0" w:tplc="66380070">
      <w:numFmt w:val="bullet"/>
      <w:lvlText w:val="–"/>
      <w:lvlJc w:val="left"/>
      <w:pPr>
        <w:ind w:left="3240" w:hanging="360"/>
      </w:pPr>
      <w:rPr>
        <w:rFonts w:ascii="Times New Roman" w:eastAsia="Times New Roman" w:hAnsi="Times New Roman" w:cs="Times New Roman" w:hint="default"/>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8">
    <w:nsid w:val="119664FD"/>
    <w:multiLevelType w:val="hybridMultilevel"/>
    <w:tmpl w:val="9BA0C45A"/>
    <w:lvl w:ilvl="0" w:tplc="0409000F">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9">
    <w:nsid w:val="12DA5A82"/>
    <w:multiLevelType w:val="hybridMultilevel"/>
    <w:tmpl w:val="A06CC4A6"/>
    <w:lvl w:ilvl="0" w:tplc="D7A20D32">
      <w:start w:val="919"/>
      <w:numFmt w:val="bullet"/>
      <w:lvlText w:val="–"/>
      <w:lvlJc w:val="left"/>
      <w:pPr>
        <w:ind w:left="1080" w:hanging="360"/>
      </w:pPr>
      <w:rPr>
        <w:rFonts w:ascii="Abadi MT Condensed Light" w:eastAsia="Times New Roman" w:hAnsi="Abadi MT Condensed Light" w:cs="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149F413F"/>
    <w:multiLevelType w:val="hybridMultilevel"/>
    <w:tmpl w:val="9BA0C4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16B97EA3"/>
    <w:multiLevelType w:val="hybridMultilevel"/>
    <w:tmpl w:val="D8C0E7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7D218E7"/>
    <w:multiLevelType w:val="hybridMultilevel"/>
    <w:tmpl w:val="1ED89B00"/>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3">
    <w:nsid w:val="18F51C11"/>
    <w:multiLevelType w:val="hybridMultilevel"/>
    <w:tmpl w:val="D8C0E7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A8169E2"/>
    <w:multiLevelType w:val="hybridMultilevel"/>
    <w:tmpl w:val="B7D4E3B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1B2D4B7D"/>
    <w:multiLevelType w:val="hybridMultilevel"/>
    <w:tmpl w:val="82102F06"/>
    <w:lvl w:ilvl="0" w:tplc="C68E176A">
      <w:start w:val="1"/>
      <w:numFmt w:val="bullet"/>
      <w:lvlText w:val=""/>
      <w:lvlJc w:val="left"/>
      <w:pPr>
        <w:tabs>
          <w:tab w:val="num" w:pos="1260"/>
        </w:tabs>
        <w:ind w:left="1260" w:hanging="360"/>
      </w:pPr>
      <w:rPr>
        <w:rFonts w:ascii="Symbol" w:hAnsi="Symbol" w:hint="default"/>
      </w:rPr>
    </w:lvl>
    <w:lvl w:ilvl="1" w:tplc="00030409" w:tentative="1">
      <w:start w:val="1"/>
      <w:numFmt w:val="bullet"/>
      <w:lvlText w:val="o"/>
      <w:lvlJc w:val="left"/>
      <w:pPr>
        <w:tabs>
          <w:tab w:val="num" w:pos="1980"/>
        </w:tabs>
        <w:ind w:left="1980" w:hanging="360"/>
      </w:pPr>
      <w:rPr>
        <w:rFonts w:ascii="Courier New" w:hAnsi="Courier New" w:hint="default"/>
      </w:rPr>
    </w:lvl>
    <w:lvl w:ilvl="2" w:tplc="00050409" w:tentative="1">
      <w:start w:val="1"/>
      <w:numFmt w:val="bullet"/>
      <w:lvlText w:val=""/>
      <w:lvlJc w:val="left"/>
      <w:pPr>
        <w:tabs>
          <w:tab w:val="num" w:pos="2700"/>
        </w:tabs>
        <w:ind w:left="2700" w:hanging="360"/>
      </w:pPr>
      <w:rPr>
        <w:rFonts w:ascii="Wingdings" w:hAnsi="Wingdings" w:hint="default"/>
      </w:rPr>
    </w:lvl>
    <w:lvl w:ilvl="3" w:tplc="00010409" w:tentative="1">
      <w:start w:val="1"/>
      <w:numFmt w:val="bullet"/>
      <w:lvlText w:val=""/>
      <w:lvlJc w:val="left"/>
      <w:pPr>
        <w:tabs>
          <w:tab w:val="num" w:pos="3420"/>
        </w:tabs>
        <w:ind w:left="3420" w:hanging="360"/>
      </w:pPr>
      <w:rPr>
        <w:rFonts w:ascii="Symbol" w:hAnsi="Symbol" w:hint="default"/>
      </w:rPr>
    </w:lvl>
    <w:lvl w:ilvl="4" w:tplc="00030409" w:tentative="1">
      <w:start w:val="1"/>
      <w:numFmt w:val="bullet"/>
      <w:lvlText w:val="o"/>
      <w:lvlJc w:val="left"/>
      <w:pPr>
        <w:tabs>
          <w:tab w:val="num" w:pos="4140"/>
        </w:tabs>
        <w:ind w:left="4140" w:hanging="360"/>
      </w:pPr>
      <w:rPr>
        <w:rFonts w:ascii="Courier New" w:hAnsi="Courier New" w:hint="default"/>
      </w:rPr>
    </w:lvl>
    <w:lvl w:ilvl="5" w:tplc="00050409" w:tentative="1">
      <w:start w:val="1"/>
      <w:numFmt w:val="bullet"/>
      <w:lvlText w:val=""/>
      <w:lvlJc w:val="left"/>
      <w:pPr>
        <w:tabs>
          <w:tab w:val="num" w:pos="4860"/>
        </w:tabs>
        <w:ind w:left="4860" w:hanging="360"/>
      </w:pPr>
      <w:rPr>
        <w:rFonts w:ascii="Wingdings" w:hAnsi="Wingdings" w:hint="default"/>
      </w:rPr>
    </w:lvl>
    <w:lvl w:ilvl="6" w:tplc="00010409" w:tentative="1">
      <w:start w:val="1"/>
      <w:numFmt w:val="bullet"/>
      <w:lvlText w:val=""/>
      <w:lvlJc w:val="left"/>
      <w:pPr>
        <w:tabs>
          <w:tab w:val="num" w:pos="5580"/>
        </w:tabs>
        <w:ind w:left="5580" w:hanging="360"/>
      </w:pPr>
      <w:rPr>
        <w:rFonts w:ascii="Symbol" w:hAnsi="Symbol" w:hint="default"/>
      </w:rPr>
    </w:lvl>
    <w:lvl w:ilvl="7" w:tplc="00030409" w:tentative="1">
      <w:start w:val="1"/>
      <w:numFmt w:val="bullet"/>
      <w:lvlText w:val="o"/>
      <w:lvlJc w:val="left"/>
      <w:pPr>
        <w:tabs>
          <w:tab w:val="num" w:pos="6300"/>
        </w:tabs>
        <w:ind w:left="6300" w:hanging="360"/>
      </w:pPr>
      <w:rPr>
        <w:rFonts w:ascii="Courier New" w:hAnsi="Courier New" w:hint="default"/>
      </w:rPr>
    </w:lvl>
    <w:lvl w:ilvl="8" w:tplc="00050409" w:tentative="1">
      <w:start w:val="1"/>
      <w:numFmt w:val="bullet"/>
      <w:lvlText w:val=""/>
      <w:lvlJc w:val="left"/>
      <w:pPr>
        <w:tabs>
          <w:tab w:val="num" w:pos="7020"/>
        </w:tabs>
        <w:ind w:left="7020" w:hanging="360"/>
      </w:pPr>
      <w:rPr>
        <w:rFonts w:ascii="Wingdings" w:hAnsi="Wingdings" w:hint="default"/>
      </w:rPr>
    </w:lvl>
  </w:abstractNum>
  <w:abstractNum w:abstractNumId="26">
    <w:nsid w:val="1B751A66"/>
    <w:multiLevelType w:val="hybridMultilevel"/>
    <w:tmpl w:val="5AAAAD9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27">
    <w:nsid w:val="231D3B31"/>
    <w:multiLevelType w:val="hybridMultilevel"/>
    <w:tmpl w:val="07DE3F28"/>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360"/>
        </w:tabs>
        <w:ind w:left="360" w:hanging="360"/>
      </w:pPr>
      <w:rPr>
        <w:rFonts w:ascii="Courier New" w:hAnsi="Courier New" w:hint="default"/>
      </w:rPr>
    </w:lvl>
    <w:lvl w:ilvl="2" w:tplc="00050409" w:tentative="1">
      <w:start w:val="1"/>
      <w:numFmt w:val="bullet"/>
      <w:lvlText w:val=""/>
      <w:lvlJc w:val="left"/>
      <w:pPr>
        <w:tabs>
          <w:tab w:val="num" w:pos="1080"/>
        </w:tabs>
        <w:ind w:left="1080" w:hanging="360"/>
      </w:pPr>
      <w:rPr>
        <w:rFonts w:ascii="Wingdings" w:hAnsi="Wingdings" w:hint="default"/>
      </w:rPr>
    </w:lvl>
    <w:lvl w:ilvl="3" w:tplc="00010409" w:tentative="1">
      <w:start w:val="1"/>
      <w:numFmt w:val="bullet"/>
      <w:lvlText w:val=""/>
      <w:lvlJc w:val="left"/>
      <w:pPr>
        <w:tabs>
          <w:tab w:val="num" w:pos="1800"/>
        </w:tabs>
        <w:ind w:left="1800" w:hanging="360"/>
      </w:pPr>
      <w:rPr>
        <w:rFonts w:ascii="Symbol" w:hAnsi="Symbol" w:hint="default"/>
      </w:rPr>
    </w:lvl>
    <w:lvl w:ilvl="4" w:tplc="00030409" w:tentative="1">
      <w:start w:val="1"/>
      <w:numFmt w:val="bullet"/>
      <w:lvlText w:val="o"/>
      <w:lvlJc w:val="left"/>
      <w:pPr>
        <w:tabs>
          <w:tab w:val="num" w:pos="2520"/>
        </w:tabs>
        <w:ind w:left="2520" w:hanging="360"/>
      </w:pPr>
      <w:rPr>
        <w:rFonts w:ascii="Courier New" w:hAnsi="Courier New" w:hint="default"/>
      </w:rPr>
    </w:lvl>
    <w:lvl w:ilvl="5" w:tplc="00050409" w:tentative="1">
      <w:start w:val="1"/>
      <w:numFmt w:val="bullet"/>
      <w:lvlText w:val=""/>
      <w:lvlJc w:val="left"/>
      <w:pPr>
        <w:tabs>
          <w:tab w:val="num" w:pos="3240"/>
        </w:tabs>
        <w:ind w:left="3240" w:hanging="360"/>
      </w:pPr>
      <w:rPr>
        <w:rFonts w:ascii="Wingdings" w:hAnsi="Wingdings" w:hint="default"/>
      </w:rPr>
    </w:lvl>
    <w:lvl w:ilvl="6" w:tplc="00010409" w:tentative="1">
      <w:start w:val="1"/>
      <w:numFmt w:val="bullet"/>
      <w:lvlText w:val=""/>
      <w:lvlJc w:val="left"/>
      <w:pPr>
        <w:tabs>
          <w:tab w:val="num" w:pos="3960"/>
        </w:tabs>
        <w:ind w:left="3960" w:hanging="360"/>
      </w:pPr>
      <w:rPr>
        <w:rFonts w:ascii="Symbol" w:hAnsi="Symbol" w:hint="default"/>
      </w:rPr>
    </w:lvl>
    <w:lvl w:ilvl="7" w:tplc="00030409" w:tentative="1">
      <w:start w:val="1"/>
      <w:numFmt w:val="bullet"/>
      <w:lvlText w:val="o"/>
      <w:lvlJc w:val="left"/>
      <w:pPr>
        <w:tabs>
          <w:tab w:val="num" w:pos="4680"/>
        </w:tabs>
        <w:ind w:left="4680" w:hanging="360"/>
      </w:pPr>
      <w:rPr>
        <w:rFonts w:ascii="Courier New" w:hAnsi="Courier New" w:hint="default"/>
      </w:rPr>
    </w:lvl>
    <w:lvl w:ilvl="8" w:tplc="00050409" w:tentative="1">
      <w:start w:val="1"/>
      <w:numFmt w:val="bullet"/>
      <w:lvlText w:val=""/>
      <w:lvlJc w:val="left"/>
      <w:pPr>
        <w:tabs>
          <w:tab w:val="num" w:pos="5400"/>
        </w:tabs>
        <w:ind w:left="5400" w:hanging="360"/>
      </w:pPr>
      <w:rPr>
        <w:rFonts w:ascii="Wingdings" w:hAnsi="Wingdings" w:hint="default"/>
      </w:rPr>
    </w:lvl>
  </w:abstractNum>
  <w:abstractNum w:abstractNumId="28">
    <w:nsid w:val="24131C14"/>
    <w:multiLevelType w:val="hybridMultilevel"/>
    <w:tmpl w:val="C15EC7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271505C0"/>
    <w:multiLevelType w:val="hybridMultilevel"/>
    <w:tmpl w:val="93D4C0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nsid w:val="3D006C67"/>
    <w:multiLevelType w:val="hybridMultilevel"/>
    <w:tmpl w:val="FA7E5EE4"/>
    <w:lvl w:ilvl="0" w:tplc="18A27848">
      <w:start w:val="1"/>
      <w:numFmt w:val="bullet"/>
      <w:lvlText w:val="–"/>
      <w:lvlJc w:val="left"/>
      <w:pPr>
        <w:ind w:left="3240" w:hanging="360"/>
      </w:pPr>
      <w:rPr>
        <w:rFonts w:ascii="Baskerville" w:eastAsia="Times New Roman" w:hAnsi="Baskerville" w:cs="Times New Roman" w:hint="default"/>
        <w:i w:val="0"/>
      </w:rPr>
    </w:lvl>
    <w:lvl w:ilvl="1" w:tplc="04090003" w:tentative="1">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1">
    <w:nsid w:val="41ED5A09"/>
    <w:multiLevelType w:val="hybridMultilevel"/>
    <w:tmpl w:val="ADD08E08"/>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2">
    <w:nsid w:val="46FB42BF"/>
    <w:multiLevelType w:val="hybridMultilevel"/>
    <w:tmpl w:val="914C8CA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3">
    <w:nsid w:val="47AA07C5"/>
    <w:multiLevelType w:val="hybridMultilevel"/>
    <w:tmpl w:val="9906F3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A1241C"/>
    <w:multiLevelType w:val="hybridMultilevel"/>
    <w:tmpl w:val="FB3EFF0C"/>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35">
    <w:nsid w:val="586F7460"/>
    <w:multiLevelType w:val="hybridMultilevel"/>
    <w:tmpl w:val="D8C0E7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4072CD4"/>
    <w:multiLevelType w:val="hybridMultilevel"/>
    <w:tmpl w:val="47FACD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FC728B"/>
    <w:multiLevelType w:val="hybridMultilevel"/>
    <w:tmpl w:val="38766B9A"/>
    <w:lvl w:ilvl="0" w:tplc="A8EE4DCE">
      <w:numFmt w:val="bullet"/>
      <w:lvlText w:val="–"/>
      <w:lvlJc w:val="left"/>
      <w:pPr>
        <w:ind w:left="5400" w:hanging="360"/>
      </w:pPr>
      <w:rPr>
        <w:rFonts w:ascii="Baskerville" w:eastAsia="Times New Roman" w:hAnsi="Baskerville" w:cs="Times New Roman" w:hint="default"/>
      </w:rPr>
    </w:lvl>
    <w:lvl w:ilvl="1" w:tplc="04090003" w:tentative="1">
      <w:start w:val="1"/>
      <w:numFmt w:val="bullet"/>
      <w:lvlText w:val="o"/>
      <w:lvlJc w:val="left"/>
      <w:pPr>
        <w:ind w:left="6120" w:hanging="360"/>
      </w:pPr>
      <w:rPr>
        <w:rFonts w:ascii="Courier New" w:hAnsi="Courier New" w:hint="default"/>
      </w:rPr>
    </w:lvl>
    <w:lvl w:ilvl="2" w:tplc="04090005" w:tentative="1">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38">
    <w:nsid w:val="67AE4878"/>
    <w:multiLevelType w:val="multilevel"/>
    <w:tmpl w:val="AFF4B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A5F7FF4"/>
    <w:multiLevelType w:val="hybridMultilevel"/>
    <w:tmpl w:val="D8C0E7B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2D109B4"/>
    <w:multiLevelType w:val="hybridMultilevel"/>
    <w:tmpl w:val="F31292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65F678E"/>
    <w:multiLevelType w:val="hybridMultilevel"/>
    <w:tmpl w:val="F5EE575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80536AC"/>
    <w:multiLevelType w:val="hybridMultilevel"/>
    <w:tmpl w:val="338C0834"/>
    <w:lvl w:ilvl="0" w:tplc="BB485AA8">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B524445"/>
    <w:multiLevelType w:val="hybridMultilevel"/>
    <w:tmpl w:val="B45A50C6"/>
    <w:lvl w:ilvl="0" w:tplc="000F0409">
      <w:start w:val="1"/>
      <w:numFmt w:val="decimal"/>
      <w:lvlText w:val="%1."/>
      <w:lvlJc w:val="left"/>
      <w:pPr>
        <w:tabs>
          <w:tab w:val="num" w:pos="720"/>
        </w:tabs>
        <w:ind w:left="720" w:hanging="360"/>
      </w:p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44">
    <w:nsid w:val="7D07548D"/>
    <w:multiLevelType w:val="hybridMultilevel"/>
    <w:tmpl w:val="FC5AA3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0"/>
  </w:num>
  <w:num w:numId="8">
    <w:abstractNumId w:val="4"/>
  </w:num>
  <w:num w:numId="9">
    <w:abstractNumId w:val="3"/>
  </w:num>
  <w:num w:numId="10">
    <w:abstractNumId w:val="2"/>
  </w:num>
  <w:num w:numId="11">
    <w:abstractNumId w:val="1"/>
  </w:num>
  <w:num w:numId="12">
    <w:abstractNumId w:val="38"/>
  </w:num>
  <w:num w:numId="13">
    <w:abstractNumId w:val="27"/>
  </w:num>
  <w:num w:numId="14">
    <w:abstractNumId w:val="22"/>
  </w:num>
  <w:num w:numId="15">
    <w:abstractNumId w:val="11"/>
  </w:num>
  <w:num w:numId="16">
    <w:abstractNumId w:val="31"/>
  </w:num>
  <w:num w:numId="17">
    <w:abstractNumId w:val="14"/>
  </w:num>
  <w:num w:numId="18">
    <w:abstractNumId w:val="34"/>
  </w:num>
  <w:num w:numId="19">
    <w:abstractNumId w:val="25"/>
  </w:num>
  <w:num w:numId="20">
    <w:abstractNumId w:val="41"/>
  </w:num>
  <w:num w:numId="21">
    <w:abstractNumId w:val="28"/>
  </w:num>
  <w:num w:numId="22">
    <w:abstractNumId w:val="30"/>
  </w:num>
  <w:num w:numId="23">
    <w:abstractNumId w:val="19"/>
  </w:num>
  <w:num w:numId="24">
    <w:abstractNumId w:val="44"/>
  </w:num>
  <w:num w:numId="25">
    <w:abstractNumId w:val="24"/>
  </w:num>
  <w:num w:numId="26">
    <w:abstractNumId w:val="29"/>
  </w:num>
  <w:num w:numId="27">
    <w:abstractNumId w:val="33"/>
  </w:num>
  <w:num w:numId="28">
    <w:abstractNumId w:val="36"/>
  </w:num>
  <w:num w:numId="29">
    <w:abstractNumId w:val="37"/>
  </w:num>
  <w:num w:numId="30">
    <w:abstractNumId w:val="40"/>
  </w:num>
  <w:num w:numId="31">
    <w:abstractNumId w:val="17"/>
  </w:num>
  <w:num w:numId="32">
    <w:abstractNumId w:val="26"/>
  </w:num>
  <w:num w:numId="33">
    <w:abstractNumId w:val="32"/>
  </w:num>
  <w:num w:numId="34">
    <w:abstractNumId w:val="43"/>
  </w:num>
  <w:num w:numId="35">
    <w:abstractNumId w:val="15"/>
  </w:num>
  <w:num w:numId="36">
    <w:abstractNumId w:val="12"/>
  </w:num>
  <w:num w:numId="37">
    <w:abstractNumId w:val="35"/>
  </w:num>
  <w:num w:numId="38">
    <w:abstractNumId w:val="39"/>
  </w:num>
  <w:num w:numId="39">
    <w:abstractNumId w:val="16"/>
  </w:num>
  <w:num w:numId="40">
    <w:abstractNumId w:val="21"/>
  </w:num>
  <w:num w:numId="41">
    <w:abstractNumId w:val="23"/>
  </w:num>
  <w:num w:numId="42">
    <w:abstractNumId w:val="20"/>
  </w:num>
  <w:num w:numId="43">
    <w:abstractNumId w:val="18"/>
  </w:num>
  <w:num w:numId="44">
    <w:abstractNumId w:val="13"/>
  </w:num>
  <w:num w:numId="45">
    <w:abstractNumId w:val="4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D826FD"/>
    <w:rsid w:val="00006133"/>
    <w:rsid w:val="00026134"/>
    <w:rsid w:val="00030E97"/>
    <w:rsid w:val="000466A1"/>
    <w:rsid w:val="00046E2C"/>
    <w:rsid w:val="00047A40"/>
    <w:rsid w:val="000618A5"/>
    <w:rsid w:val="00065FC2"/>
    <w:rsid w:val="0007096F"/>
    <w:rsid w:val="000816A2"/>
    <w:rsid w:val="000A109F"/>
    <w:rsid w:val="000A42E7"/>
    <w:rsid w:val="000A5D50"/>
    <w:rsid w:val="000B52DB"/>
    <w:rsid w:val="000F28FA"/>
    <w:rsid w:val="000F60A2"/>
    <w:rsid w:val="001044FF"/>
    <w:rsid w:val="00130C34"/>
    <w:rsid w:val="00137F17"/>
    <w:rsid w:val="00142C08"/>
    <w:rsid w:val="00152FC3"/>
    <w:rsid w:val="00160F4F"/>
    <w:rsid w:val="001657B6"/>
    <w:rsid w:val="00172E7C"/>
    <w:rsid w:val="001A6868"/>
    <w:rsid w:val="001D5017"/>
    <w:rsid w:val="001E6F28"/>
    <w:rsid w:val="001F08ED"/>
    <w:rsid w:val="001F4060"/>
    <w:rsid w:val="001F7938"/>
    <w:rsid w:val="002054C6"/>
    <w:rsid w:val="0020698F"/>
    <w:rsid w:val="002103E7"/>
    <w:rsid w:val="00225C75"/>
    <w:rsid w:val="00231479"/>
    <w:rsid w:val="0023600B"/>
    <w:rsid w:val="00255F84"/>
    <w:rsid w:val="00260975"/>
    <w:rsid w:val="002626E7"/>
    <w:rsid w:val="0027369A"/>
    <w:rsid w:val="0027385C"/>
    <w:rsid w:val="002B477E"/>
    <w:rsid w:val="002B743D"/>
    <w:rsid w:val="002C4551"/>
    <w:rsid w:val="002C55D8"/>
    <w:rsid w:val="002D07F4"/>
    <w:rsid w:val="002D53FA"/>
    <w:rsid w:val="002E3D82"/>
    <w:rsid w:val="002E4B77"/>
    <w:rsid w:val="002F0075"/>
    <w:rsid w:val="00302E51"/>
    <w:rsid w:val="00305668"/>
    <w:rsid w:val="00311BF9"/>
    <w:rsid w:val="00312A4C"/>
    <w:rsid w:val="003134F5"/>
    <w:rsid w:val="00317C4A"/>
    <w:rsid w:val="003223D9"/>
    <w:rsid w:val="003369A1"/>
    <w:rsid w:val="00351B91"/>
    <w:rsid w:val="003604FF"/>
    <w:rsid w:val="003612EB"/>
    <w:rsid w:val="003644B7"/>
    <w:rsid w:val="00366677"/>
    <w:rsid w:val="0038194A"/>
    <w:rsid w:val="003B0B55"/>
    <w:rsid w:val="003B5F31"/>
    <w:rsid w:val="003C11C6"/>
    <w:rsid w:val="003C718B"/>
    <w:rsid w:val="003D2C9A"/>
    <w:rsid w:val="003E7095"/>
    <w:rsid w:val="003F2C8F"/>
    <w:rsid w:val="00404F5D"/>
    <w:rsid w:val="00407161"/>
    <w:rsid w:val="00412F47"/>
    <w:rsid w:val="00415EC4"/>
    <w:rsid w:val="004441C4"/>
    <w:rsid w:val="00461F70"/>
    <w:rsid w:val="004915FC"/>
    <w:rsid w:val="004A196B"/>
    <w:rsid w:val="004B35C3"/>
    <w:rsid w:val="004B413F"/>
    <w:rsid w:val="004B6965"/>
    <w:rsid w:val="004C51F4"/>
    <w:rsid w:val="004C5C41"/>
    <w:rsid w:val="00500894"/>
    <w:rsid w:val="005033AA"/>
    <w:rsid w:val="00505191"/>
    <w:rsid w:val="00506D79"/>
    <w:rsid w:val="005261D2"/>
    <w:rsid w:val="00541922"/>
    <w:rsid w:val="005425FF"/>
    <w:rsid w:val="0054799C"/>
    <w:rsid w:val="00551A26"/>
    <w:rsid w:val="00556270"/>
    <w:rsid w:val="00570B42"/>
    <w:rsid w:val="005A403D"/>
    <w:rsid w:val="005B0114"/>
    <w:rsid w:val="005B3D04"/>
    <w:rsid w:val="005F1D27"/>
    <w:rsid w:val="006130A8"/>
    <w:rsid w:val="00621C51"/>
    <w:rsid w:val="006232C5"/>
    <w:rsid w:val="00671161"/>
    <w:rsid w:val="00673FCE"/>
    <w:rsid w:val="00683AC3"/>
    <w:rsid w:val="006856F8"/>
    <w:rsid w:val="006913BF"/>
    <w:rsid w:val="00694DB6"/>
    <w:rsid w:val="006A11F1"/>
    <w:rsid w:val="006A1F15"/>
    <w:rsid w:val="006A7D96"/>
    <w:rsid w:val="006D076A"/>
    <w:rsid w:val="006D70C2"/>
    <w:rsid w:val="00712085"/>
    <w:rsid w:val="007124C5"/>
    <w:rsid w:val="00717CBE"/>
    <w:rsid w:val="00727AD1"/>
    <w:rsid w:val="007365A6"/>
    <w:rsid w:val="00746C3D"/>
    <w:rsid w:val="00750206"/>
    <w:rsid w:val="007813EE"/>
    <w:rsid w:val="007A2F07"/>
    <w:rsid w:val="007B19AE"/>
    <w:rsid w:val="007B755C"/>
    <w:rsid w:val="007B7DEC"/>
    <w:rsid w:val="007C5235"/>
    <w:rsid w:val="007E71A7"/>
    <w:rsid w:val="007F1971"/>
    <w:rsid w:val="007F5907"/>
    <w:rsid w:val="007F729A"/>
    <w:rsid w:val="00802A32"/>
    <w:rsid w:val="008221A6"/>
    <w:rsid w:val="00826D68"/>
    <w:rsid w:val="00834F54"/>
    <w:rsid w:val="00840117"/>
    <w:rsid w:val="00852FCD"/>
    <w:rsid w:val="008560E9"/>
    <w:rsid w:val="008B0150"/>
    <w:rsid w:val="008C0CC2"/>
    <w:rsid w:val="008C2F12"/>
    <w:rsid w:val="008C386F"/>
    <w:rsid w:val="008D01A2"/>
    <w:rsid w:val="008D7F1E"/>
    <w:rsid w:val="008E3CD9"/>
    <w:rsid w:val="00907E84"/>
    <w:rsid w:val="009154C0"/>
    <w:rsid w:val="009238E5"/>
    <w:rsid w:val="009240D3"/>
    <w:rsid w:val="00940B0C"/>
    <w:rsid w:val="00943AB3"/>
    <w:rsid w:val="0098628E"/>
    <w:rsid w:val="009873D6"/>
    <w:rsid w:val="00993361"/>
    <w:rsid w:val="009A3C40"/>
    <w:rsid w:val="009A757B"/>
    <w:rsid w:val="009E252C"/>
    <w:rsid w:val="009F201B"/>
    <w:rsid w:val="00A02495"/>
    <w:rsid w:val="00A10C62"/>
    <w:rsid w:val="00A235D6"/>
    <w:rsid w:val="00A23CC7"/>
    <w:rsid w:val="00A42616"/>
    <w:rsid w:val="00A67672"/>
    <w:rsid w:val="00A702C4"/>
    <w:rsid w:val="00A979FA"/>
    <w:rsid w:val="00AA4130"/>
    <w:rsid w:val="00AB2582"/>
    <w:rsid w:val="00AB5804"/>
    <w:rsid w:val="00AC6475"/>
    <w:rsid w:val="00AD216D"/>
    <w:rsid w:val="00AD66CA"/>
    <w:rsid w:val="00B260B6"/>
    <w:rsid w:val="00B27F1B"/>
    <w:rsid w:val="00B43D2E"/>
    <w:rsid w:val="00B90680"/>
    <w:rsid w:val="00B9160A"/>
    <w:rsid w:val="00B959FB"/>
    <w:rsid w:val="00B96909"/>
    <w:rsid w:val="00BA7AD9"/>
    <w:rsid w:val="00BE180F"/>
    <w:rsid w:val="00BF052D"/>
    <w:rsid w:val="00BF6C83"/>
    <w:rsid w:val="00C136B2"/>
    <w:rsid w:val="00C34026"/>
    <w:rsid w:val="00C3494A"/>
    <w:rsid w:val="00C55687"/>
    <w:rsid w:val="00C670A9"/>
    <w:rsid w:val="00C905DA"/>
    <w:rsid w:val="00C91984"/>
    <w:rsid w:val="00CB0930"/>
    <w:rsid w:val="00CC4D63"/>
    <w:rsid w:val="00CC7290"/>
    <w:rsid w:val="00D06CE7"/>
    <w:rsid w:val="00D21928"/>
    <w:rsid w:val="00D21DEB"/>
    <w:rsid w:val="00D265CC"/>
    <w:rsid w:val="00D320B3"/>
    <w:rsid w:val="00D32D15"/>
    <w:rsid w:val="00D662E7"/>
    <w:rsid w:val="00D826FD"/>
    <w:rsid w:val="00D90809"/>
    <w:rsid w:val="00D9229B"/>
    <w:rsid w:val="00DB5085"/>
    <w:rsid w:val="00DB793B"/>
    <w:rsid w:val="00DE1145"/>
    <w:rsid w:val="00DE56FB"/>
    <w:rsid w:val="00DF208A"/>
    <w:rsid w:val="00DF7B7B"/>
    <w:rsid w:val="00E00AEE"/>
    <w:rsid w:val="00E230C9"/>
    <w:rsid w:val="00E23132"/>
    <w:rsid w:val="00E30E58"/>
    <w:rsid w:val="00E45E08"/>
    <w:rsid w:val="00E471EA"/>
    <w:rsid w:val="00E529A0"/>
    <w:rsid w:val="00E730A5"/>
    <w:rsid w:val="00E802B0"/>
    <w:rsid w:val="00E906A1"/>
    <w:rsid w:val="00E909B2"/>
    <w:rsid w:val="00EA77C6"/>
    <w:rsid w:val="00EC1046"/>
    <w:rsid w:val="00EC1D3D"/>
    <w:rsid w:val="00EC7746"/>
    <w:rsid w:val="00ED3515"/>
    <w:rsid w:val="00ED3929"/>
    <w:rsid w:val="00ED4091"/>
    <w:rsid w:val="00F05EF3"/>
    <w:rsid w:val="00F23D10"/>
    <w:rsid w:val="00F37E01"/>
    <w:rsid w:val="00F42BB4"/>
    <w:rsid w:val="00F460EC"/>
    <w:rsid w:val="00F524FA"/>
    <w:rsid w:val="00F5555D"/>
    <w:rsid w:val="00F72CB0"/>
    <w:rsid w:val="00F74FBD"/>
    <w:rsid w:val="00F7763F"/>
    <w:rsid w:val="00F800F2"/>
    <w:rsid w:val="00F85A59"/>
    <w:rsid w:val="00FA7E5D"/>
    <w:rsid w:val="00FC35B2"/>
    <w:rsid w:val="00FD6A9E"/>
    <w:rsid w:val="00FF23AE"/>
    <w:rsid w:val="00FF23CD"/>
  </w:rsids>
  <m:mathPr>
    <m:mathFont m:val="@ＭＳ 明朝"/>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3A3BAD"/>
  </w:style>
  <w:style w:type="paragraph" w:styleId="Heading1">
    <w:name w:val="heading 1"/>
    <w:aliases w:val=" Subhead"/>
    <w:basedOn w:val="Normal"/>
    <w:next w:val="Normal"/>
    <w:link w:val="Heading1Char"/>
    <w:uiPriority w:val="9"/>
    <w:qFormat/>
    <w:rsid w:val="00AD5467"/>
    <w:pPr>
      <w:keepNext/>
      <w:keepLines/>
      <w:spacing w:before="480"/>
      <w:ind w:left="72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00AD5467"/>
    <w:pPr>
      <w:keepNext/>
      <w:keepLines/>
      <w:spacing w:before="200"/>
      <w:ind w:left="72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qFormat/>
    <w:rsid w:val="003A3BAD"/>
    <w:pPr>
      <w:keepNext/>
      <w:outlineLvl w:val="2"/>
    </w:pPr>
    <w:rPr>
      <w:rFonts w:ascii="Times New Roman" w:eastAsia="Times New Roman" w:hAnsi="Times New Roman" w:cs="Times"/>
      <w:szCs w:val="20"/>
      <w:lang w:bidi="he-IL"/>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Subhead2">
    <w:name w:val="Subhead 2"/>
    <w:basedOn w:val="copytext"/>
    <w:qFormat/>
    <w:rsid w:val="00914FA0"/>
    <w:pPr>
      <w:jc w:val="center"/>
    </w:pPr>
    <w:rPr>
      <w:rFonts w:ascii="Abadi MT Condensed Extra Bold" w:hAnsi="Abadi MT Condensed Extra Bold"/>
      <w:sz w:val="22"/>
    </w:rPr>
  </w:style>
  <w:style w:type="paragraph" w:customStyle="1" w:styleId="Subhead1">
    <w:name w:val="Subhead 1"/>
    <w:basedOn w:val="Normal"/>
    <w:qFormat/>
    <w:rsid w:val="00914FA0"/>
    <w:pPr>
      <w:spacing w:line="360" w:lineRule="auto"/>
      <w:jc w:val="center"/>
    </w:pPr>
    <w:rPr>
      <w:rFonts w:ascii="Abadi MT Condensed Extra Bold" w:eastAsia="Times New Roman" w:hAnsi="Abadi MT Condensed Extra Bold" w:cs="Times New Roman"/>
    </w:rPr>
  </w:style>
  <w:style w:type="character" w:styleId="PageNumber">
    <w:name w:val="page number"/>
    <w:basedOn w:val="DefaultParagraphFont"/>
    <w:uiPriority w:val="99"/>
    <w:unhideWhenUsed/>
    <w:rsid w:val="003A3BAD"/>
  </w:style>
  <w:style w:type="paragraph" w:styleId="NormalWeb">
    <w:name w:val="Normal (Web)"/>
    <w:basedOn w:val="Normal"/>
    <w:rsid w:val="003A3BAD"/>
    <w:pPr>
      <w:spacing w:before="100" w:beforeAutospacing="1" w:after="100" w:afterAutospacing="1"/>
    </w:pPr>
    <w:rPr>
      <w:rFonts w:ascii="Times New Roman" w:eastAsia="Times New Roman" w:hAnsi="Times New Roman" w:cs="Times New Roman"/>
    </w:rPr>
  </w:style>
  <w:style w:type="character" w:customStyle="1" w:styleId="Heading3Char">
    <w:name w:val="Heading 3 Char"/>
    <w:basedOn w:val="DefaultParagraphFont"/>
    <w:link w:val="Heading3"/>
    <w:rsid w:val="003A3BAD"/>
    <w:rPr>
      <w:rFonts w:ascii="Times New Roman" w:eastAsia="Times New Roman" w:hAnsi="Times New Roman" w:cs="Times"/>
      <w:sz w:val="24"/>
      <w:lang w:bidi="he-IL"/>
    </w:rPr>
  </w:style>
  <w:style w:type="character" w:customStyle="1" w:styleId="Heading2Char">
    <w:name w:val="Heading 2 Char"/>
    <w:basedOn w:val="DefaultParagraphFont"/>
    <w:link w:val="Heading2"/>
    <w:uiPriority w:val="9"/>
    <w:rsid w:val="00AD5467"/>
    <w:rPr>
      <w:rFonts w:asciiTheme="majorHAnsi" w:eastAsiaTheme="majorEastAsia" w:hAnsiTheme="majorHAnsi" w:cstheme="majorBidi"/>
      <w:b/>
      <w:bCs/>
      <w:sz w:val="26"/>
      <w:szCs w:val="26"/>
    </w:rPr>
  </w:style>
  <w:style w:type="character" w:customStyle="1" w:styleId="Heading1Char">
    <w:name w:val="Heading 1 Char"/>
    <w:aliases w:val=" Subhead Char"/>
    <w:basedOn w:val="DefaultParagraphFont"/>
    <w:link w:val="Heading1"/>
    <w:uiPriority w:val="9"/>
    <w:rsid w:val="00AD5467"/>
    <w:rPr>
      <w:rFonts w:asciiTheme="majorHAnsi" w:eastAsiaTheme="majorEastAsia" w:hAnsiTheme="majorHAnsi" w:cstheme="majorBidi"/>
      <w:b/>
      <w:bCs/>
      <w:sz w:val="32"/>
      <w:szCs w:val="32"/>
    </w:rPr>
  </w:style>
  <w:style w:type="paragraph" w:customStyle="1" w:styleId="copytext">
    <w:name w:val="copy text"/>
    <w:basedOn w:val="Bodytext"/>
    <w:qFormat/>
    <w:rsid w:val="00914FA0"/>
    <w:pPr>
      <w:ind w:firstLine="0"/>
      <w:jc w:val="left"/>
    </w:pPr>
    <w:rPr>
      <w:rFonts w:ascii="Baskerville" w:hAnsi="Baskerville"/>
      <w:sz w:val="24"/>
    </w:rPr>
  </w:style>
  <w:style w:type="paragraph" w:customStyle="1" w:styleId="Bodytext">
    <w:name w:val="Body text"/>
    <w:next w:val="Heading1"/>
    <w:rsid w:val="00AD5467"/>
    <w:pPr>
      <w:widowControl w:val="0"/>
      <w:autoSpaceDE w:val="0"/>
      <w:autoSpaceDN w:val="0"/>
      <w:adjustRightInd w:val="0"/>
      <w:ind w:firstLine="340"/>
      <w:jc w:val="both"/>
    </w:pPr>
    <w:rPr>
      <w:rFonts w:asciiTheme="majorHAnsi" w:eastAsia="Times New Roman" w:hAnsiTheme="majorHAnsi" w:cs="Times New Roman"/>
      <w:color w:val="000000"/>
      <w:sz w:val="28"/>
      <w:szCs w:val="22"/>
    </w:rPr>
  </w:style>
  <w:style w:type="paragraph" w:customStyle="1" w:styleId="insetquote">
    <w:name w:val="inset quote"/>
    <w:basedOn w:val="Quote"/>
    <w:link w:val="insetquoteChar"/>
    <w:qFormat/>
    <w:rsid w:val="00914FA0"/>
    <w:pPr>
      <w:ind w:left="1440" w:right="1440"/>
    </w:pPr>
    <w:rPr>
      <w:rFonts w:ascii="Baskerville" w:eastAsia="Cambria" w:hAnsi="Baskerville" w:cs="Times New Roman"/>
    </w:rPr>
  </w:style>
  <w:style w:type="paragraph" w:styleId="Header">
    <w:name w:val="header"/>
    <w:basedOn w:val="Normal"/>
    <w:next w:val="copytext"/>
    <w:link w:val="HeaderChar"/>
    <w:uiPriority w:val="99"/>
    <w:unhideWhenUsed/>
    <w:rsid w:val="00914FA0"/>
    <w:pPr>
      <w:tabs>
        <w:tab w:val="left" w:pos="720"/>
        <w:tab w:val="left" w:pos="4320"/>
        <w:tab w:val="right" w:pos="8640"/>
      </w:tabs>
    </w:pPr>
    <w:rPr>
      <w:rFonts w:ascii="Abadi MT Condensed Extra Bold" w:hAnsi="Abadi MT Condensed Extra Bold"/>
      <w:sz w:val="28"/>
    </w:rPr>
  </w:style>
  <w:style w:type="character" w:customStyle="1" w:styleId="HeaderChar">
    <w:name w:val="Header Char"/>
    <w:basedOn w:val="DefaultParagraphFont"/>
    <w:link w:val="Header"/>
    <w:uiPriority w:val="99"/>
    <w:rsid w:val="00914FA0"/>
    <w:rPr>
      <w:rFonts w:ascii="Abadi MT Condensed Extra Bold" w:hAnsi="Abadi MT Condensed Extra Bold"/>
      <w:sz w:val="28"/>
      <w:szCs w:val="24"/>
    </w:rPr>
  </w:style>
  <w:style w:type="paragraph" w:styleId="Quote">
    <w:name w:val="Quote"/>
    <w:basedOn w:val="Normal"/>
    <w:next w:val="Normal"/>
    <w:link w:val="QuoteChar"/>
    <w:uiPriority w:val="29"/>
    <w:qFormat/>
    <w:rsid w:val="00914FA0"/>
  </w:style>
  <w:style w:type="character" w:customStyle="1" w:styleId="QuoteChar">
    <w:name w:val="Quote Char"/>
    <w:basedOn w:val="DefaultParagraphFont"/>
    <w:link w:val="Quote"/>
    <w:uiPriority w:val="29"/>
    <w:rsid w:val="00914FA0"/>
    <w:rPr>
      <w:sz w:val="24"/>
      <w:szCs w:val="24"/>
    </w:rPr>
  </w:style>
  <w:style w:type="character" w:customStyle="1" w:styleId="insetquoteChar">
    <w:name w:val="inset quote Char"/>
    <w:basedOn w:val="QuoteChar"/>
    <w:link w:val="insetquote"/>
    <w:rsid w:val="00914FA0"/>
    <w:rPr>
      <w:rFonts w:ascii="Baskerville" w:eastAsia="Cambria" w:hAnsi="Baskerville" w:cs="Times New Roman"/>
    </w:rPr>
  </w:style>
  <w:style w:type="paragraph" w:customStyle="1" w:styleId="ChapterHead">
    <w:name w:val="Chapter Head"/>
    <w:basedOn w:val="Normal"/>
    <w:qFormat/>
    <w:rsid w:val="00914FA0"/>
    <w:pPr>
      <w:spacing w:line="480" w:lineRule="auto"/>
      <w:jc w:val="center"/>
    </w:pPr>
    <w:rPr>
      <w:rFonts w:ascii="Abadi MT Condensed Extra Bold" w:eastAsia="Cambria" w:hAnsi="Abadi MT Condensed Extra Bold" w:cs="Times New Roman"/>
      <w:sz w:val="28"/>
    </w:rPr>
  </w:style>
  <w:style w:type="paragraph" w:customStyle="1" w:styleId="poetry">
    <w:name w:val="poetry"/>
    <w:basedOn w:val="copytext"/>
    <w:qFormat/>
    <w:rsid w:val="00914FA0"/>
    <w:pPr>
      <w:spacing w:line="360" w:lineRule="auto"/>
    </w:pPr>
    <w:rPr>
      <w:rFonts w:ascii="Abadi MT Condensed Light" w:hAnsi="Abadi MT Condensed Light"/>
      <w:sz w:val="22"/>
    </w:rPr>
  </w:style>
  <w:style w:type="paragraph" w:customStyle="1" w:styleId="Indent">
    <w:name w:val="Indent"/>
    <w:basedOn w:val="copytext"/>
    <w:qFormat/>
    <w:rsid w:val="00914FA0"/>
    <w:pPr>
      <w:ind w:left="720" w:right="720"/>
    </w:pPr>
  </w:style>
  <w:style w:type="paragraph" w:customStyle="1" w:styleId="discopytext">
    <w:name w:val="dis copy text"/>
    <w:basedOn w:val="Normal"/>
    <w:rsid w:val="005D58D0"/>
    <w:pPr>
      <w:spacing w:line="480" w:lineRule="auto"/>
      <w:ind w:left="360"/>
    </w:pPr>
    <w:rPr>
      <w:rFonts w:ascii="Baskerville" w:eastAsia="Times New Roman" w:hAnsi="Baskerville" w:cs="Times New Roman"/>
      <w:sz w:val="22"/>
      <w:szCs w:val="20"/>
    </w:rPr>
  </w:style>
  <w:style w:type="paragraph" w:customStyle="1" w:styleId="disinsetquote">
    <w:name w:val="dis inset quote"/>
    <w:basedOn w:val="discopytext"/>
    <w:qFormat/>
    <w:rsid w:val="005D58D0"/>
    <w:pPr>
      <w:spacing w:before="240" w:after="240" w:line="240" w:lineRule="auto"/>
      <w:ind w:left="1440" w:right="720" w:firstLine="360"/>
    </w:pPr>
  </w:style>
  <w:style w:type="paragraph" w:customStyle="1" w:styleId="dissubhead1">
    <w:name w:val="dis subhead 1"/>
    <w:basedOn w:val="Subhead1"/>
    <w:qFormat/>
    <w:rsid w:val="005D58D0"/>
    <w:pPr>
      <w:spacing w:before="240" w:line="480" w:lineRule="auto"/>
    </w:pPr>
    <w:rPr>
      <w:sz w:val="26"/>
    </w:rPr>
  </w:style>
  <w:style w:type="paragraph" w:customStyle="1" w:styleId="crcopytext">
    <w:name w:val="cr copy text"/>
    <w:basedOn w:val="Bodytext"/>
    <w:qFormat/>
    <w:rsid w:val="00723378"/>
    <w:pPr>
      <w:ind w:left="432" w:firstLine="0"/>
      <w:jc w:val="left"/>
    </w:pPr>
    <w:rPr>
      <w:rFonts w:ascii="Baskerville" w:hAnsi="Baskerville"/>
      <w:color w:val="auto"/>
      <w:sz w:val="22"/>
    </w:rPr>
  </w:style>
  <w:style w:type="paragraph" w:customStyle="1" w:styleId="crheader">
    <w:name w:val="cr header"/>
    <w:basedOn w:val="Bodytext"/>
    <w:qFormat/>
    <w:rsid w:val="00723378"/>
    <w:pPr>
      <w:ind w:left="720" w:firstLine="720"/>
      <w:jc w:val="left"/>
    </w:pPr>
    <w:rPr>
      <w:rFonts w:ascii="Abadi MT Condensed Extra Bold" w:hAnsi="Abadi MT Condensed Extra Bold"/>
      <w:color w:val="auto"/>
      <w:sz w:val="24"/>
    </w:rPr>
  </w:style>
  <w:style w:type="paragraph" w:customStyle="1" w:styleId="crbodytext">
    <w:name w:val="cr body text"/>
    <w:basedOn w:val="Bodytext"/>
    <w:qFormat/>
    <w:rsid w:val="00723378"/>
    <w:pPr>
      <w:ind w:firstLine="360"/>
      <w:jc w:val="left"/>
    </w:pPr>
    <w:rPr>
      <w:rFonts w:ascii="Baskerville" w:hAnsi="Baskerville"/>
      <w:sz w:val="22"/>
    </w:rPr>
  </w:style>
  <w:style w:type="paragraph" w:customStyle="1" w:styleId="OTPHeading3">
    <w:name w:val="OTP Heading 3"/>
    <w:basedOn w:val="copytext"/>
    <w:qFormat/>
    <w:rsid w:val="00BA5C81"/>
    <w:rPr>
      <w:rFonts w:asciiTheme="majorHAnsi" w:hAnsiTheme="majorHAnsi"/>
      <w:b/>
    </w:rPr>
  </w:style>
  <w:style w:type="paragraph" w:customStyle="1" w:styleId="dissubhead2">
    <w:name w:val="dis subhead 2"/>
    <w:basedOn w:val="copytext"/>
    <w:qFormat/>
    <w:rsid w:val="00D137B2"/>
    <w:pPr>
      <w:widowControl/>
      <w:tabs>
        <w:tab w:val="left" w:pos="720"/>
      </w:tabs>
      <w:autoSpaceDE/>
      <w:autoSpaceDN/>
      <w:adjustRightInd/>
      <w:spacing w:line="480" w:lineRule="auto"/>
      <w:jc w:val="center"/>
    </w:pPr>
    <w:rPr>
      <w:rFonts w:ascii="Abadi MT Condensed Light" w:hAnsi="Abadi MT Condensed Light"/>
      <w:color w:val="auto"/>
      <w:szCs w:val="20"/>
    </w:rPr>
  </w:style>
  <w:style w:type="numbering" w:customStyle="1" w:styleId="NoList1">
    <w:name w:val="No List1"/>
    <w:next w:val="NoList"/>
    <w:semiHidden/>
    <w:unhideWhenUsed/>
    <w:rsid w:val="00D826FD"/>
  </w:style>
  <w:style w:type="paragraph" w:customStyle="1" w:styleId="number">
    <w:name w:val="number"/>
    <w:basedOn w:val="Normal"/>
    <w:rsid w:val="00D826FD"/>
    <w:pPr>
      <w:spacing w:line="360" w:lineRule="auto"/>
      <w:jc w:val="center"/>
    </w:pPr>
    <w:rPr>
      <w:rFonts w:ascii="Abadi MT Condensed Extra Bold" w:eastAsia="Times New Roman" w:hAnsi="Abadi MT Condensed Extra Bold" w:cs="Times New Roman"/>
      <w:sz w:val="32"/>
    </w:rPr>
  </w:style>
  <w:style w:type="paragraph" w:customStyle="1" w:styleId="HEADER0">
    <w:name w:val="HEADER"/>
    <w:basedOn w:val="Normal"/>
    <w:rsid w:val="00D826FD"/>
    <w:pPr>
      <w:tabs>
        <w:tab w:val="left" w:pos="720"/>
      </w:tabs>
      <w:spacing w:line="480" w:lineRule="auto"/>
      <w:jc w:val="center"/>
    </w:pPr>
    <w:rPr>
      <w:rFonts w:ascii="Abadi MT Condensed Extra Bold" w:eastAsia="Times New Roman" w:hAnsi="Abadi MT Condensed Extra Bold" w:cs="Times New Roman"/>
      <w:color w:val="800000"/>
      <w:sz w:val="28"/>
      <w:szCs w:val="20"/>
    </w:rPr>
  </w:style>
  <w:style w:type="paragraph" w:styleId="Footer">
    <w:name w:val="footer"/>
    <w:basedOn w:val="Normal"/>
    <w:link w:val="FooterChar"/>
    <w:rsid w:val="00D826FD"/>
    <w:pPr>
      <w:tabs>
        <w:tab w:val="center" w:pos="4320"/>
        <w:tab w:val="right" w:pos="8640"/>
      </w:tabs>
      <w:spacing w:line="480" w:lineRule="auto"/>
      <w:jc w:val="center"/>
    </w:pPr>
    <w:rPr>
      <w:rFonts w:ascii="Abadi MT Condensed Extra Bold" w:eastAsia="Cambria" w:hAnsi="Abadi MT Condensed Extra Bold" w:cs="Times New Roman"/>
      <w:sz w:val="28"/>
    </w:rPr>
  </w:style>
  <w:style w:type="character" w:customStyle="1" w:styleId="FooterChar">
    <w:name w:val="Footer Char"/>
    <w:basedOn w:val="DefaultParagraphFont"/>
    <w:link w:val="Footer"/>
    <w:rsid w:val="00D826FD"/>
    <w:rPr>
      <w:rFonts w:ascii="Abadi MT Condensed Extra Bold" w:eastAsia="Cambria" w:hAnsi="Abadi MT Condensed Extra Bold" w:cs="Times New Roman"/>
      <w:sz w:val="28"/>
    </w:rPr>
  </w:style>
  <w:style w:type="character" w:styleId="Hyperlink">
    <w:name w:val="Hyperlink"/>
    <w:basedOn w:val="DefaultParagraphFont"/>
    <w:rsid w:val="00D826FD"/>
    <w:rPr>
      <w:color w:val="0000FF"/>
      <w:u w:val="single"/>
    </w:rPr>
  </w:style>
  <w:style w:type="paragraph" w:styleId="CommentText">
    <w:name w:val="annotation text"/>
    <w:basedOn w:val="Normal"/>
    <w:link w:val="CommentTextChar"/>
    <w:uiPriority w:val="99"/>
    <w:rsid w:val="00D826FD"/>
    <w:pPr>
      <w:spacing w:line="480" w:lineRule="auto"/>
      <w:jc w:val="center"/>
    </w:pPr>
    <w:rPr>
      <w:rFonts w:ascii="Abadi MT Condensed Extra Bold" w:eastAsia="Cambria" w:hAnsi="Abadi MT Condensed Extra Bold" w:cs="Times New Roman"/>
      <w:sz w:val="20"/>
      <w:szCs w:val="20"/>
    </w:rPr>
  </w:style>
  <w:style w:type="character" w:customStyle="1" w:styleId="CommentTextChar">
    <w:name w:val="Comment Text Char"/>
    <w:basedOn w:val="DefaultParagraphFont"/>
    <w:link w:val="CommentText"/>
    <w:uiPriority w:val="99"/>
    <w:rsid w:val="00D826FD"/>
    <w:rPr>
      <w:rFonts w:ascii="Abadi MT Condensed Extra Bold" w:eastAsia="Cambria" w:hAnsi="Abadi MT Condensed Extra Bold" w:cs="Times New Roman"/>
      <w:sz w:val="20"/>
      <w:szCs w:val="20"/>
    </w:rPr>
  </w:style>
  <w:style w:type="paragraph" w:customStyle="1" w:styleId="quoteauthor">
    <w:name w:val="quote author"/>
    <w:basedOn w:val="Normal"/>
    <w:rsid w:val="00D826FD"/>
    <w:pPr>
      <w:jc w:val="center"/>
    </w:pPr>
    <w:rPr>
      <w:rFonts w:ascii="Baskerville" w:eastAsia="Times New Roman" w:hAnsi="Baskerville" w:cs="Times New Roman"/>
      <w:sz w:val="20"/>
    </w:rPr>
  </w:style>
  <w:style w:type="paragraph" w:customStyle="1" w:styleId="subhead">
    <w:name w:val="subhead"/>
    <w:basedOn w:val="Normal"/>
    <w:next w:val="Normal"/>
    <w:qFormat/>
    <w:rsid w:val="00D826FD"/>
    <w:pPr>
      <w:widowControl w:val="0"/>
      <w:tabs>
        <w:tab w:val="left" w:pos="440"/>
      </w:tabs>
      <w:autoSpaceDE w:val="0"/>
      <w:autoSpaceDN w:val="0"/>
      <w:adjustRightInd w:val="0"/>
      <w:spacing w:line="280" w:lineRule="atLeast"/>
    </w:pPr>
    <w:rPr>
      <w:rFonts w:ascii="Arial Black" w:eastAsia="Times New Roman" w:hAnsi="Arial Black" w:cs="Times New Roman"/>
      <w:sz w:val="28"/>
    </w:rPr>
  </w:style>
  <w:style w:type="paragraph" w:customStyle="1" w:styleId="bodytext0">
    <w:name w:val="body text"/>
    <w:rsid w:val="00D826FD"/>
    <w:pPr>
      <w:widowControl w:val="0"/>
      <w:tabs>
        <w:tab w:val="left" w:pos="440"/>
      </w:tabs>
      <w:autoSpaceDE w:val="0"/>
      <w:autoSpaceDN w:val="0"/>
      <w:adjustRightInd w:val="0"/>
      <w:spacing w:line="280" w:lineRule="atLeast"/>
    </w:pPr>
    <w:rPr>
      <w:rFonts w:ascii="Palatino" w:eastAsia="Times New Roman" w:hAnsi="Palatino" w:cs="Times New Roman"/>
      <w:color w:val="000000"/>
    </w:rPr>
  </w:style>
  <w:style w:type="character" w:styleId="FollowedHyperlink">
    <w:name w:val="FollowedHyperlink"/>
    <w:basedOn w:val="DefaultParagraphFont"/>
    <w:rsid w:val="00D826FD"/>
    <w:rPr>
      <w:color w:val="800080"/>
      <w:u w:val="single"/>
    </w:rPr>
  </w:style>
  <w:style w:type="paragraph" w:customStyle="1" w:styleId="quote0">
    <w:name w:val="quote"/>
    <w:basedOn w:val="Normal"/>
    <w:next w:val="Normal"/>
    <w:rsid w:val="00D826FD"/>
    <w:pPr>
      <w:ind w:left="720" w:right="1440"/>
    </w:pPr>
    <w:rPr>
      <w:rFonts w:ascii="Baskerville" w:eastAsia="Times New Roman" w:hAnsi="Baskerville" w:cs="Times New Roman"/>
      <w:sz w:val="28"/>
    </w:rPr>
  </w:style>
  <w:style w:type="paragraph" w:styleId="DocumentMap">
    <w:name w:val="Document Map"/>
    <w:basedOn w:val="Normal"/>
    <w:link w:val="DocumentMapChar"/>
    <w:rsid w:val="00D826FD"/>
    <w:pPr>
      <w:shd w:val="clear" w:color="auto" w:fill="C6D5EC"/>
    </w:pPr>
    <w:rPr>
      <w:rFonts w:ascii="Lucida Grande" w:eastAsia="Times New Roman" w:hAnsi="Lucida Grande" w:cs="Times New Roman"/>
    </w:rPr>
  </w:style>
  <w:style w:type="character" w:customStyle="1" w:styleId="DocumentMapChar">
    <w:name w:val="Document Map Char"/>
    <w:basedOn w:val="DefaultParagraphFont"/>
    <w:link w:val="DocumentMap"/>
    <w:rsid w:val="00D826FD"/>
    <w:rPr>
      <w:rFonts w:ascii="Lucida Grande" w:eastAsia="Times New Roman" w:hAnsi="Lucida Grande" w:cs="Times New Roman"/>
      <w:shd w:val="clear" w:color="auto" w:fill="C6D5EC"/>
    </w:rPr>
  </w:style>
  <w:style w:type="paragraph" w:customStyle="1" w:styleId="subheader1">
    <w:name w:val="subheader 1"/>
    <w:basedOn w:val="copytext"/>
    <w:qFormat/>
    <w:rsid w:val="00D826FD"/>
    <w:pPr>
      <w:widowControl/>
      <w:autoSpaceDE/>
      <w:autoSpaceDN/>
      <w:adjustRightInd/>
      <w:spacing w:line="480" w:lineRule="auto"/>
    </w:pPr>
    <w:rPr>
      <w:rFonts w:ascii="Abadi MT Condensed Extra Bold" w:hAnsi="Abadi MT Condensed Extra Bold"/>
      <w:color w:val="auto"/>
      <w:sz w:val="28"/>
      <w:szCs w:val="24"/>
      <w:lang w:bidi="en-US"/>
    </w:rPr>
  </w:style>
  <w:style w:type="paragraph" w:customStyle="1" w:styleId="copy">
    <w:name w:val="copy"/>
    <w:basedOn w:val="Normal"/>
    <w:rsid w:val="00D826FD"/>
    <w:pPr>
      <w:spacing w:line="360" w:lineRule="auto"/>
    </w:pPr>
    <w:rPr>
      <w:rFonts w:ascii="Baskerville" w:eastAsia="Times New Roman" w:hAnsi="Baskerville" w:cs="Times New Roman"/>
      <w:sz w:val="28"/>
      <w:szCs w:val="20"/>
    </w:rPr>
  </w:style>
  <w:style w:type="paragraph" w:customStyle="1" w:styleId="firstperson">
    <w:name w:val="first person"/>
    <w:basedOn w:val="Normal"/>
    <w:rsid w:val="00D826FD"/>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pPr>
    <w:rPr>
      <w:rFonts w:ascii="AmericanTypewriter" w:eastAsia="Times New Roman" w:hAnsi="AmericanTypewriter" w:cs="Times New Roman"/>
      <w:color w:val="000000"/>
      <w:szCs w:val="28"/>
    </w:rPr>
  </w:style>
  <w:style w:type="paragraph" w:customStyle="1" w:styleId="Header1">
    <w:name w:val="Header1"/>
    <w:basedOn w:val="copy"/>
    <w:rsid w:val="00D826FD"/>
    <w:rPr>
      <w:rFonts w:ascii="Abadi MT Condensed Extra Bold" w:hAnsi="Abadi MT Condensed Extra Bold"/>
      <w:sz w:val="24"/>
    </w:rPr>
  </w:style>
  <w:style w:type="paragraph" w:customStyle="1" w:styleId="question">
    <w:name w:val="question"/>
    <w:basedOn w:val="copy"/>
    <w:rsid w:val="00D826FD"/>
    <w:pPr>
      <w:spacing w:line="240" w:lineRule="auto"/>
    </w:pPr>
    <w:rPr>
      <w:i/>
      <w:color w:val="FF6600"/>
    </w:rPr>
  </w:style>
  <w:style w:type="paragraph" w:styleId="ListParagraph">
    <w:name w:val="List Paragraph"/>
    <w:basedOn w:val="Normal"/>
    <w:uiPriority w:val="34"/>
    <w:qFormat/>
    <w:rsid w:val="00D826FD"/>
    <w:pPr>
      <w:ind w:left="720"/>
      <w:contextualSpacing/>
    </w:pPr>
    <w:rPr>
      <w:rFonts w:ascii="Baskerville" w:eastAsia="Times New Roman" w:hAnsi="Baskerville" w:cs="Times New Roman"/>
      <w:sz w:val="28"/>
    </w:rPr>
  </w:style>
  <w:style w:type="paragraph" w:customStyle="1" w:styleId="biblio">
    <w:name w:val="biblio"/>
    <w:basedOn w:val="Normal"/>
    <w:rsid w:val="00D826FD"/>
    <w:pPr>
      <w:spacing w:before="120" w:after="120"/>
      <w:ind w:left="360" w:hanging="360"/>
    </w:pPr>
    <w:rPr>
      <w:rFonts w:ascii="Baskerville" w:eastAsia="Times New Roman" w:hAnsi="Baskerville" w:cs="Times New Roman"/>
      <w:sz w:val="28"/>
      <w:szCs w:val="20"/>
    </w:rPr>
  </w:style>
  <w:style w:type="character" w:customStyle="1" w:styleId="apple-style-span">
    <w:name w:val="apple-style-span"/>
    <w:basedOn w:val="DefaultParagraphFont"/>
    <w:rsid w:val="00D826FD"/>
  </w:style>
  <w:style w:type="paragraph" w:styleId="BalloonText">
    <w:name w:val="Balloon Text"/>
    <w:basedOn w:val="Normal"/>
    <w:link w:val="BalloonTextChar"/>
    <w:uiPriority w:val="99"/>
    <w:rsid w:val="00D826FD"/>
    <w:rPr>
      <w:rFonts w:ascii="Lucida Grande" w:eastAsia="Times New Roman" w:hAnsi="Lucida Grande" w:cs="Times New Roman"/>
      <w:sz w:val="18"/>
      <w:szCs w:val="18"/>
    </w:rPr>
  </w:style>
  <w:style w:type="character" w:customStyle="1" w:styleId="BalloonTextChar">
    <w:name w:val="Balloon Text Char"/>
    <w:basedOn w:val="DefaultParagraphFont"/>
    <w:link w:val="BalloonText"/>
    <w:uiPriority w:val="99"/>
    <w:rsid w:val="00D826FD"/>
    <w:rPr>
      <w:rFonts w:ascii="Lucida Grande" w:eastAsia="Times New Roman" w:hAnsi="Lucida Grande" w:cs="Times New Roman"/>
      <w:sz w:val="18"/>
      <w:szCs w:val="18"/>
    </w:rPr>
  </w:style>
  <w:style w:type="paragraph" w:customStyle="1" w:styleId="Default">
    <w:name w:val="Default"/>
    <w:rsid w:val="00D826FD"/>
    <w:pPr>
      <w:widowControl w:val="0"/>
      <w:autoSpaceDE w:val="0"/>
      <w:autoSpaceDN w:val="0"/>
      <w:adjustRightInd w:val="0"/>
    </w:pPr>
    <w:rPr>
      <w:rFonts w:ascii="ALHCKM+TimesNewRomanPS" w:eastAsia="Times New Roman" w:hAnsi="ALHCKM+TimesNewRomanPS" w:cs="ALHCKM+TimesNewRomanPS"/>
      <w:color w:val="000000"/>
    </w:rPr>
  </w:style>
  <w:style w:type="paragraph" w:customStyle="1" w:styleId="disbib">
    <w:name w:val="dis bib"/>
    <w:basedOn w:val="copytext"/>
    <w:qFormat/>
    <w:rsid w:val="00D826FD"/>
    <w:pPr>
      <w:widowControl/>
      <w:tabs>
        <w:tab w:val="left" w:pos="720"/>
      </w:tabs>
      <w:autoSpaceDE/>
      <w:autoSpaceDN/>
      <w:adjustRightInd/>
      <w:ind w:left="360" w:hanging="360"/>
    </w:pPr>
    <w:rPr>
      <w:color w:val="auto"/>
      <w:sz w:val="22"/>
      <w:szCs w:val="20"/>
    </w:rPr>
  </w:style>
  <w:style w:type="paragraph" w:customStyle="1" w:styleId="BigHeader">
    <w:name w:val="Big Header"/>
    <w:basedOn w:val="Normal"/>
    <w:rsid w:val="00D826FD"/>
    <w:pPr>
      <w:jc w:val="center"/>
    </w:pPr>
    <w:rPr>
      <w:rFonts w:ascii="Copperplate Gothic Bold" w:eastAsia="Times New Roman" w:hAnsi="Copperplate Gothic Bold" w:cs="Times New Roman"/>
      <w:b/>
      <w:color w:val="800080"/>
      <w:sz w:val="28"/>
      <w:szCs w:val="20"/>
    </w:rPr>
  </w:style>
  <w:style w:type="paragraph" w:customStyle="1" w:styleId="SubHeader">
    <w:name w:val="Sub Header"/>
    <w:basedOn w:val="Normal"/>
    <w:rsid w:val="00D826FD"/>
    <w:pPr>
      <w:jc w:val="center"/>
    </w:pPr>
    <w:rPr>
      <w:rFonts w:ascii="Copperplate Gothic Bold" w:eastAsia="Times New Roman" w:hAnsi="Copperplate Gothic Bold" w:cs="Times New Roman"/>
      <w:b/>
      <w:color w:val="800080"/>
      <w:szCs w:val="20"/>
    </w:rPr>
  </w:style>
  <w:style w:type="paragraph" w:styleId="NoSpacing">
    <w:name w:val="No Spacing"/>
    <w:link w:val="NoSpacingChar"/>
    <w:qFormat/>
    <w:rsid w:val="00D826FD"/>
    <w:rPr>
      <w:rFonts w:ascii="PMingLiU" w:eastAsia="Times New Roman" w:hAnsi="PMingLiU" w:cs="Times New Roman"/>
      <w:sz w:val="22"/>
      <w:szCs w:val="22"/>
    </w:rPr>
  </w:style>
  <w:style w:type="character" w:customStyle="1" w:styleId="NoSpacingChar">
    <w:name w:val="No Spacing Char"/>
    <w:basedOn w:val="DefaultParagraphFont"/>
    <w:link w:val="NoSpacing"/>
    <w:rsid w:val="00D826FD"/>
    <w:rPr>
      <w:rFonts w:ascii="PMingLiU" w:eastAsia="Times New Roman" w:hAnsi="PMingLiU" w:cs="Times New Roman"/>
      <w:sz w:val="22"/>
      <w:szCs w:val="22"/>
    </w:rPr>
  </w:style>
  <w:style w:type="paragraph" w:styleId="BlockText">
    <w:name w:val="Block Text"/>
    <w:basedOn w:val="Normal"/>
    <w:rsid w:val="0027385C"/>
    <w:pPr>
      <w:ind w:left="720" w:right="1440"/>
    </w:pPr>
    <w:rPr>
      <w:rFonts w:ascii="Baskerville" w:hAnsi="Baskervil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find.galegroup.com/itx/infomark.do?&amp;" TargetMode="External"/><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8292</Words>
  <Characters>47267</Characters>
  <Application>Microsoft Macintosh Word</Application>
  <DocSecurity>0</DocSecurity>
  <Lines>393</Lines>
  <Paragraphs>94</Paragraphs>
  <ScaleCrop>false</ScaleCrop>
  <Company>National-Louis University</Company>
  <LinksUpToDate>false</LinksUpToDate>
  <CharactersWithSpaces>58047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Tema Okun</dc:creator>
  <cp:keywords/>
  <cp:lastModifiedBy>NLU</cp:lastModifiedBy>
  <cp:revision>3</cp:revision>
  <cp:lastPrinted>2009-11-16T17:57:00Z</cp:lastPrinted>
  <dcterms:created xsi:type="dcterms:W3CDTF">2011-05-12T18:16:00Z</dcterms:created>
  <dcterms:modified xsi:type="dcterms:W3CDTF">2011-05-12T18:16:00Z</dcterms:modified>
</cp:coreProperties>
</file>