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6AF" w:rsidRPr="001556AF" w:rsidRDefault="001556AF" w:rsidP="00B72D60">
      <w:pPr>
        <w:spacing w:line="360" w:lineRule="auto"/>
        <w:jc w:val="center"/>
        <w:rPr>
          <w:rFonts w:ascii="Times New Roman" w:hAnsi="Times New Roman" w:cs="Times New Roman"/>
          <w:b/>
          <w:sz w:val="36"/>
          <w:lang w:val="en-US"/>
        </w:rPr>
      </w:pPr>
      <w:r w:rsidRPr="001556AF">
        <w:rPr>
          <w:rFonts w:ascii="Times New Roman" w:hAnsi="Times New Roman" w:cs="Times New Roman"/>
          <w:b/>
          <w:sz w:val="36"/>
          <w:lang w:val="en-US"/>
        </w:rPr>
        <w:t xml:space="preserve">Application of botanicals in </w:t>
      </w:r>
      <w:r w:rsidR="007C0A76">
        <w:rPr>
          <w:rFonts w:ascii="Times New Roman" w:hAnsi="Times New Roman" w:cs="Times New Roman"/>
          <w:b/>
          <w:sz w:val="36"/>
          <w:lang w:val="en-US"/>
        </w:rPr>
        <w:t>poultry production</w:t>
      </w:r>
      <w:r w:rsidRPr="001556AF">
        <w:rPr>
          <w:rFonts w:ascii="Times New Roman" w:hAnsi="Times New Roman" w:cs="Times New Roman"/>
          <w:b/>
          <w:sz w:val="36"/>
          <w:lang w:val="en-US"/>
        </w:rPr>
        <w:t xml:space="preserve"> to improve microbiological quality</w:t>
      </w:r>
    </w:p>
    <w:p w:rsidR="001556AF" w:rsidRPr="001556AF" w:rsidRDefault="001556AF" w:rsidP="00B72D60">
      <w:pPr>
        <w:spacing w:line="360" w:lineRule="auto"/>
        <w:jc w:val="center"/>
        <w:rPr>
          <w:rFonts w:ascii="Times New Roman" w:hAnsi="Times New Roman" w:cs="Times New Roman"/>
          <w:b/>
          <w:sz w:val="36"/>
          <w:lang w:val="en-US"/>
        </w:rPr>
      </w:pPr>
    </w:p>
    <w:p w:rsidR="001556AF" w:rsidRPr="001556AF" w:rsidRDefault="001556AF" w:rsidP="00B72D60">
      <w:pPr>
        <w:spacing w:line="360" w:lineRule="auto"/>
        <w:jc w:val="center"/>
        <w:rPr>
          <w:rFonts w:ascii="Times New Roman" w:hAnsi="Times New Roman" w:cs="Times New Roman"/>
          <w:b/>
          <w:sz w:val="36"/>
          <w:lang w:val="en-US"/>
        </w:rPr>
      </w:pPr>
    </w:p>
    <w:p w:rsidR="001556AF" w:rsidRPr="001556AF" w:rsidRDefault="001556AF" w:rsidP="00B72D60">
      <w:pPr>
        <w:spacing w:line="360" w:lineRule="auto"/>
        <w:jc w:val="center"/>
        <w:rPr>
          <w:rFonts w:ascii="Times New Roman" w:hAnsi="Times New Roman" w:cs="Times New Roman"/>
          <w:b/>
          <w:sz w:val="36"/>
          <w:lang w:val="en-US"/>
        </w:rPr>
      </w:pPr>
    </w:p>
    <w:p w:rsidR="001556AF" w:rsidRPr="001556AF" w:rsidRDefault="001556AF" w:rsidP="00B72D60">
      <w:pPr>
        <w:spacing w:line="360" w:lineRule="auto"/>
        <w:jc w:val="center"/>
        <w:rPr>
          <w:rFonts w:ascii="Times New Roman" w:hAnsi="Times New Roman" w:cs="Times New Roman"/>
          <w:b/>
          <w:sz w:val="36"/>
          <w:lang w:val="en-US"/>
        </w:rPr>
      </w:pPr>
    </w:p>
    <w:p w:rsidR="001556AF" w:rsidRPr="001556AF" w:rsidRDefault="001556AF" w:rsidP="00B72D60">
      <w:pPr>
        <w:spacing w:line="360" w:lineRule="auto"/>
        <w:jc w:val="center"/>
        <w:rPr>
          <w:rFonts w:ascii="Times New Roman" w:hAnsi="Times New Roman" w:cs="Times New Roman"/>
          <w:b/>
          <w:sz w:val="36"/>
          <w:lang w:val="en-US"/>
        </w:rPr>
      </w:pPr>
    </w:p>
    <w:p w:rsidR="001556AF" w:rsidRPr="002B1A49" w:rsidRDefault="002B1A49" w:rsidP="00B72D60">
      <w:pPr>
        <w:spacing w:line="360" w:lineRule="auto"/>
        <w:jc w:val="center"/>
        <w:rPr>
          <w:rFonts w:ascii="Times New Roman" w:hAnsi="Times New Roman" w:cs="Times New Roman"/>
          <w:b/>
          <w:sz w:val="56"/>
          <w:szCs w:val="36"/>
          <w:lang w:val="en-US"/>
        </w:rPr>
      </w:pPr>
      <w:r w:rsidRPr="002B1A49">
        <w:rPr>
          <w:rFonts w:ascii="Times New Roman" w:hAnsi="Times New Roman" w:cs="Times New Roman"/>
          <w:b/>
          <w:color w:val="000000"/>
          <w:sz w:val="36"/>
          <w:szCs w:val="20"/>
          <w:lang w:val="en-US"/>
        </w:rPr>
        <w:t>A Thesis Presented for the</w:t>
      </w:r>
      <w:r w:rsidRPr="002B1A49">
        <w:rPr>
          <w:rFonts w:ascii="Times New Roman" w:hAnsi="Times New Roman" w:cs="Times New Roman"/>
          <w:b/>
          <w:color w:val="000000"/>
          <w:sz w:val="36"/>
          <w:szCs w:val="20"/>
          <w:lang w:val="en-US"/>
        </w:rPr>
        <w:br/>
        <w:t>Master of Science</w:t>
      </w:r>
      <w:r w:rsidRPr="002B1A49">
        <w:rPr>
          <w:rFonts w:ascii="Times New Roman" w:hAnsi="Times New Roman" w:cs="Times New Roman"/>
          <w:b/>
          <w:color w:val="000000"/>
          <w:sz w:val="36"/>
          <w:szCs w:val="20"/>
          <w:lang w:val="en-US"/>
        </w:rPr>
        <w:br/>
        <w:t>Degree</w:t>
      </w:r>
      <w:r w:rsidRPr="002B1A49">
        <w:rPr>
          <w:rFonts w:ascii="Times New Roman" w:hAnsi="Times New Roman" w:cs="Times New Roman"/>
          <w:b/>
          <w:color w:val="000000"/>
          <w:sz w:val="36"/>
          <w:szCs w:val="20"/>
          <w:lang w:val="en-US"/>
        </w:rPr>
        <w:br/>
      </w:r>
      <w:proofErr w:type="gramStart"/>
      <w:r w:rsidRPr="002B1A49">
        <w:rPr>
          <w:rFonts w:ascii="Times New Roman" w:hAnsi="Times New Roman" w:cs="Times New Roman"/>
          <w:b/>
          <w:color w:val="000000"/>
          <w:sz w:val="36"/>
          <w:szCs w:val="20"/>
          <w:lang w:val="en-US"/>
        </w:rPr>
        <w:t>The</w:t>
      </w:r>
      <w:proofErr w:type="gramEnd"/>
      <w:r w:rsidRPr="002B1A49">
        <w:rPr>
          <w:rFonts w:ascii="Times New Roman" w:hAnsi="Times New Roman" w:cs="Times New Roman"/>
          <w:b/>
          <w:color w:val="000000"/>
          <w:sz w:val="36"/>
          <w:szCs w:val="20"/>
          <w:lang w:val="en-US"/>
        </w:rPr>
        <w:t xml:space="preserve"> University of Tennessee, Knoxville</w:t>
      </w:r>
    </w:p>
    <w:p w:rsidR="001556AF" w:rsidRDefault="001556AF" w:rsidP="00B72D60">
      <w:pPr>
        <w:spacing w:line="360" w:lineRule="auto"/>
        <w:jc w:val="center"/>
        <w:rPr>
          <w:rFonts w:ascii="Times New Roman" w:hAnsi="Times New Roman" w:cs="Times New Roman"/>
          <w:b/>
          <w:sz w:val="36"/>
          <w:szCs w:val="36"/>
          <w:lang w:val="en-US"/>
        </w:rPr>
      </w:pPr>
    </w:p>
    <w:p w:rsidR="00B72D60" w:rsidRDefault="00B72D60" w:rsidP="00B72D60">
      <w:pPr>
        <w:spacing w:line="360" w:lineRule="auto"/>
        <w:jc w:val="center"/>
        <w:rPr>
          <w:rFonts w:ascii="Times New Roman" w:hAnsi="Times New Roman" w:cs="Times New Roman"/>
          <w:b/>
          <w:sz w:val="36"/>
          <w:szCs w:val="36"/>
          <w:lang w:val="en-US"/>
        </w:rPr>
      </w:pPr>
    </w:p>
    <w:p w:rsidR="00B72D60" w:rsidRDefault="00B72D60" w:rsidP="00B72D60">
      <w:pPr>
        <w:spacing w:line="360" w:lineRule="auto"/>
        <w:jc w:val="center"/>
        <w:rPr>
          <w:rFonts w:ascii="Times New Roman" w:hAnsi="Times New Roman" w:cs="Times New Roman"/>
          <w:b/>
          <w:sz w:val="36"/>
          <w:szCs w:val="36"/>
          <w:lang w:val="en-US"/>
        </w:rPr>
      </w:pPr>
    </w:p>
    <w:p w:rsidR="00B72D60" w:rsidRPr="007D1063" w:rsidRDefault="00B72D60" w:rsidP="00B72D60">
      <w:pPr>
        <w:spacing w:line="360" w:lineRule="auto"/>
        <w:jc w:val="center"/>
        <w:rPr>
          <w:rFonts w:ascii="Times New Roman" w:hAnsi="Times New Roman" w:cs="Times New Roman"/>
          <w:b/>
          <w:sz w:val="36"/>
          <w:szCs w:val="36"/>
          <w:lang w:val="en-US"/>
        </w:rPr>
      </w:pPr>
    </w:p>
    <w:p w:rsidR="00B72D60" w:rsidRPr="00932087" w:rsidRDefault="001556AF" w:rsidP="00B72D60">
      <w:pPr>
        <w:spacing w:line="360" w:lineRule="auto"/>
        <w:jc w:val="center"/>
        <w:rPr>
          <w:rFonts w:ascii="Times New Roman" w:hAnsi="Times New Roman" w:cs="Times New Roman"/>
          <w:b/>
          <w:sz w:val="36"/>
          <w:szCs w:val="36"/>
        </w:rPr>
      </w:pPr>
      <w:r w:rsidRPr="00932087">
        <w:rPr>
          <w:rFonts w:ascii="Times New Roman" w:hAnsi="Times New Roman" w:cs="Times New Roman"/>
          <w:b/>
          <w:sz w:val="36"/>
          <w:szCs w:val="36"/>
        </w:rPr>
        <w:t>Francisco J</w:t>
      </w:r>
      <w:r w:rsidR="005B0272" w:rsidRPr="00932087">
        <w:rPr>
          <w:rFonts w:ascii="Times New Roman" w:hAnsi="Times New Roman" w:cs="Times New Roman"/>
          <w:b/>
          <w:sz w:val="36"/>
          <w:szCs w:val="36"/>
        </w:rPr>
        <w:t>avier Gonzá</w:t>
      </w:r>
      <w:r w:rsidRPr="00932087">
        <w:rPr>
          <w:rFonts w:ascii="Times New Roman" w:hAnsi="Times New Roman" w:cs="Times New Roman"/>
          <w:b/>
          <w:sz w:val="36"/>
          <w:szCs w:val="36"/>
        </w:rPr>
        <w:t>lez-Gil</w:t>
      </w:r>
    </w:p>
    <w:p w:rsidR="001556AF" w:rsidRPr="008D3E4F" w:rsidRDefault="001556AF" w:rsidP="00B72D60">
      <w:pPr>
        <w:spacing w:line="360" w:lineRule="auto"/>
        <w:jc w:val="center"/>
        <w:rPr>
          <w:rFonts w:ascii="Times New Roman" w:hAnsi="Times New Roman" w:cs="Times New Roman"/>
          <w:b/>
          <w:sz w:val="36"/>
          <w:szCs w:val="36"/>
        </w:rPr>
      </w:pPr>
      <w:proofErr w:type="spellStart"/>
      <w:r w:rsidRPr="00932087">
        <w:rPr>
          <w:rFonts w:ascii="Times New Roman" w:hAnsi="Times New Roman" w:cs="Times New Roman"/>
          <w:b/>
          <w:sz w:val="36"/>
          <w:szCs w:val="36"/>
        </w:rPr>
        <w:t>May</w:t>
      </w:r>
      <w:proofErr w:type="spellEnd"/>
      <w:r w:rsidRPr="00932087">
        <w:rPr>
          <w:rFonts w:ascii="Times New Roman" w:hAnsi="Times New Roman" w:cs="Times New Roman"/>
          <w:b/>
          <w:sz w:val="36"/>
          <w:szCs w:val="36"/>
        </w:rPr>
        <w:t xml:space="preserve"> 2014</w:t>
      </w:r>
      <w:bookmarkStart w:id="0" w:name="_Toc233733783"/>
    </w:p>
    <w:p w:rsidR="007660E3" w:rsidRPr="00B72D60" w:rsidRDefault="001556AF" w:rsidP="00932087">
      <w:pPr>
        <w:spacing w:line="480" w:lineRule="auto"/>
        <w:jc w:val="center"/>
        <w:rPr>
          <w:rFonts w:ascii="Times New Roman" w:hAnsi="Times New Roman" w:cs="Times New Roman"/>
          <w:b/>
          <w:sz w:val="36"/>
          <w:szCs w:val="36"/>
          <w:lang w:val="en-US"/>
        </w:rPr>
      </w:pPr>
      <w:r w:rsidRPr="00D30B98">
        <w:rPr>
          <w:rFonts w:ascii="Times New Roman" w:hAnsi="Times New Roman" w:cs="Times New Roman"/>
          <w:b/>
          <w:sz w:val="36"/>
          <w:szCs w:val="36"/>
        </w:rPr>
        <w:br w:type="page"/>
      </w:r>
      <w:bookmarkEnd w:id="0"/>
      <w:r w:rsidR="007660E3" w:rsidRPr="006B6BB8">
        <w:rPr>
          <w:rFonts w:ascii="Times New Roman" w:hAnsi="Times New Roman" w:cs="Times New Roman"/>
          <w:b/>
          <w:caps/>
          <w:sz w:val="24"/>
          <w:lang w:val="en-US"/>
        </w:rPr>
        <w:lastRenderedPageBreak/>
        <w:t>Acknowledgments</w:t>
      </w:r>
    </w:p>
    <w:p w:rsidR="00D824F3" w:rsidRDefault="00D824F3" w:rsidP="00B72D60">
      <w:pPr>
        <w:spacing w:line="480" w:lineRule="auto"/>
        <w:jc w:val="both"/>
        <w:rPr>
          <w:rFonts w:ascii="Times New Roman" w:hAnsi="Times New Roman" w:cs="Times New Roman"/>
          <w:sz w:val="24"/>
          <w:lang w:val="en-US"/>
        </w:rPr>
      </w:pPr>
      <w:r>
        <w:rPr>
          <w:rFonts w:ascii="Times New Roman" w:hAnsi="Times New Roman" w:cs="Times New Roman"/>
          <w:sz w:val="24"/>
          <w:lang w:val="en-US"/>
        </w:rPr>
        <w:t xml:space="preserve">I want to thank my family for all their love and support. </w:t>
      </w:r>
      <w:proofErr w:type="gramStart"/>
      <w:r>
        <w:rPr>
          <w:rFonts w:ascii="Times New Roman" w:hAnsi="Times New Roman" w:cs="Times New Roman"/>
          <w:sz w:val="24"/>
          <w:lang w:val="en-US"/>
        </w:rPr>
        <w:t xml:space="preserve">To my parents Francisco Gonzalez and Leticia Gil and my sisters Paulina, Leticia and </w:t>
      </w:r>
      <w:proofErr w:type="spellStart"/>
      <w:r>
        <w:rPr>
          <w:rFonts w:ascii="Times New Roman" w:hAnsi="Times New Roman" w:cs="Times New Roman"/>
          <w:sz w:val="24"/>
          <w:lang w:val="en-US"/>
        </w:rPr>
        <w:t>Flor</w:t>
      </w:r>
      <w:proofErr w:type="spellEnd"/>
      <w:r>
        <w:rPr>
          <w:rFonts w:ascii="Times New Roman" w:hAnsi="Times New Roman" w:cs="Times New Roman"/>
          <w:sz w:val="24"/>
          <w:lang w:val="en-US"/>
        </w:rPr>
        <w:t>.</w:t>
      </w:r>
      <w:proofErr w:type="gramEnd"/>
      <w:r>
        <w:rPr>
          <w:rFonts w:ascii="Times New Roman" w:hAnsi="Times New Roman" w:cs="Times New Roman"/>
          <w:sz w:val="24"/>
          <w:lang w:val="en-US"/>
        </w:rPr>
        <w:t xml:space="preserve"> </w:t>
      </w:r>
      <w:r w:rsidR="0097473D">
        <w:rPr>
          <w:rFonts w:ascii="Times New Roman" w:hAnsi="Times New Roman" w:cs="Times New Roman"/>
          <w:sz w:val="24"/>
          <w:lang w:val="en-US"/>
        </w:rPr>
        <w:t>E</w:t>
      </w:r>
      <w:r>
        <w:rPr>
          <w:rFonts w:ascii="Times New Roman" w:hAnsi="Times New Roman" w:cs="Times New Roman"/>
          <w:sz w:val="24"/>
          <w:lang w:val="en-US"/>
        </w:rPr>
        <w:t xml:space="preserve">very single moment that I shared with them made me the person that I am right now. </w:t>
      </w:r>
    </w:p>
    <w:p w:rsidR="00D824F3" w:rsidRDefault="00D824F3" w:rsidP="00B72D60">
      <w:pPr>
        <w:spacing w:line="480" w:lineRule="auto"/>
        <w:jc w:val="both"/>
        <w:rPr>
          <w:rFonts w:ascii="Times New Roman" w:hAnsi="Times New Roman" w:cs="Times New Roman"/>
          <w:sz w:val="24"/>
          <w:lang w:val="en-US"/>
        </w:rPr>
      </w:pPr>
      <w:r>
        <w:rPr>
          <w:rFonts w:ascii="Times New Roman" w:hAnsi="Times New Roman" w:cs="Times New Roman"/>
          <w:sz w:val="24"/>
          <w:lang w:val="en-US"/>
        </w:rPr>
        <w:t xml:space="preserve">I want to acknowledge Federico Harte for opening doors to the university three years ago. My advisor Dr. Irene </w:t>
      </w:r>
      <w:proofErr w:type="spellStart"/>
      <w:r>
        <w:rPr>
          <w:rFonts w:ascii="Times New Roman" w:hAnsi="Times New Roman" w:cs="Times New Roman"/>
          <w:sz w:val="24"/>
          <w:lang w:val="en-US"/>
        </w:rPr>
        <w:t>Hanning</w:t>
      </w:r>
      <w:proofErr w:type="spellEnd"/>
      <w:r>
        <w:rPr>
          <w:rFonts w:ascii="Times New Roman" w:hAnsi="Times New Roman" w:cs="Times New Roman"/>
          <w:sz w:val="24"/>
          <w:lang w:val="en-US"/>
        </w:rPr>
        <w:t xml:space="preserve"> because she believed in me, she gave me a great opportunity and provided me with funding to complete my studies; she encouraged m</w:t>
      </w:r>
      <w:r w:rsidR="0097473D">
        <w:rPr>
          <w:rFonts w:ascii="Times New Roman" w:hAnsi="Times New Roman" w:cs="Times New Roman"/>
          <w:sz w:val="24"/>
          <w:lang w:val="en-US"/>
        </w:rPr>
        <w:t>e to think clearly and develop</w:t>
      </w:r>
      <w:r>
        <w:rPr>
          <w:rFonts w:ascii="Times New Roman" w:hAnsi="Times New Roman" w:cs="Times New Roman"/>
          <w:sz w:val="24"/>
          <w:lang w:val="en-US"/>
        </w:rPr>
        <w:t xml:space="preserve"> multiple skills; she showed me the tools to knowledge. </w:t>
      </w:r>
      <w:proofErr w:type="gramStart"/>
      <w:r>
        <w:rPr>
          <w:rFonts w:ascii="Times New Roman" w:hAnsi="Times New Roman" w:cs="Times New Roman"/>
          <w:sz w:val="24"/>
          <w:lang w:val="en-US"/>
        </w:rPr>
        <w:t xml:space="preserve">Dr. Neal Steward for </w:t>
      </w:r>
      <w:r w:rsidR="0097473D">
        <w:rPr>
          <w:rFonts w:ascii="Times New Roman" w:hAnsi="Times New Roman" w:cs="Times New Roman"/>
          <w:sz w:val="24"/>
          <w:lang w:val="en-US"/>
        </w:rPr>
        <w:t>advising me</w:t>
      </w:r>
      <w:r>
        <w:rPr>
          <w:rFonts w:ascii="Times New Roman" w:hAnsi="Times New Roman" w:cs="Times New Roman"/>
          <w:sz w:val="24"/>
          <w:lang w:val="en-US"/>
        </w:rPr>
        <w:t xml:space="preserve"> and constructive comments during my studies.</w:t>
      </w:r>
      <w:proofErr w:type="gramEnd"/>
      <w:r>
        <w:rPr>
          <w:rFonts w:ascii="Times New Roman" w:hAnsi="Times New Roman" w:cs="Times New Roman"/>
          <w:sz w:val="24"/>
          <w:lang w:val="en-US"/>
        </w:rPr>
        <w:t xml:space="preserve"> </w:t>
      </w:r>
    </w:p>
    <w:p w:rsidR="00D824F3" w:rsidRDefault="00D824F3" w:rsidP="00B72D60">
      <w:pPr>
        <w:spacing w:line="480" w:lineRule="auto"/>
        <w:jc w:val="both"/>
        <w:rPr>
          <w:rFonts w:ascii="Times New Roman" w:hAnsi="Times New Roman" w:cs="Times New Roman"/>
          <w:sz w:val="24"/>
          <w:lang w:val="en-US"/>
        </w:rPr>
      </w:pPr>
      <w:proofErr w:type="gramStart"/>
      <w:r>
        <w:rPr>
          <w:rFonts w:ascii="Times New Roman" w:hAnsi="Times New Roman" w:cs="Times New Roman"/>
          <w:sz w:val="24"/>
          <w:lang w:val="en-US"/>
        </w:rPr>
        <w:t xml:space="preserve">Thank you Carrie Yard for telling me jokes that I barely understood and </w:t>
      </w:r>
      <w:r w:rsidR="007A00D1">
        <w:rPr>
          <w:rFonts w:ascii="Times New Roman" w:hAnsi="Times New Roman" w:cs="Times New Roman"/>
          <w:sz w:val="24"/>
          <w:lang w:val="en-US"/>
        </w:rPr>
        <w:t xml:space="preserve">for </w:t>
      </w:r>
      <w:r>
        <w:rPr>
          <w:rFonts w:ascii="Times New Roman" w:hAnsi="Times New Roman" w:cs="Times New Roman"/>
          <w:sz w:val="24"/>
          <w:lang w:val="en-US"/>
        </w:rPr>
        <w:t>being a good friend.</w:t>
      </w:r>
      <w:proofErr w:type="gramEnd"/>
      <w:r>
        <w:rPr>
          <w:rFonts w:ascii="Times New Roman" w:hAnsi="Times New Roman" w:cs="Times New Roman"/>
          <w:sz w:val="24"/>
          <w:lang w:val="en-US"/>
        </w:rPr>
        <w:t xml:space="preserve"> </w:t>
      </w:r>
      <w:proofErr w:type="gramStart"/>
      <w:r>
        <w:rPr>
          <w:rFonts w:ascii="Times New Roman" w:hAnsi="Times New Roman" w:cs="Times New Roman"/>
          <w:sz w:val="24"/>
          <w:lang w:val="en-US"/>
        </w:rPr>
        <w:t xml:space="preserve">Ana </w:t>
      </w:r>
      <w:proofErr w:type="spellStart"/>
      <w:r>
        <w:rPr>
          <w:rFonts w:ascii="Times New Roman" w:hAnsi="Times New Roman" w:cs="Times New Roman"/>
          <w:sz w:val="24"/>
          <w:lang w:val="en-US"/>
        </w:rPr>
        <w:t>Andino</w:t>
      </w:r>
      <w:proofErr w:type="spellEnd"/>
      <w:r>
        <w:rPr>
          <w:rFonts w:ascii="Times New Roman" w:hAnsi="Times New Roman" w:cs="Times New Roman"/>
          <w:sz w:val="24"/>
          <w:lang w:val="en-US"/>
        </w:rPr>
        <w:t>, Nan Zhang and Sean Pendleton for being great partners in the lab and for your help with my endless bird trials.</w:t>
      </w:r>
      <w:proofErr w:type="gramEnd"/>
      <w:r>
        <w:rPr>
          <w:rFonts w:ascii="Times New Roman" w:hAnsi="Times New Roman" w:cs="Times New Roman"/>
          <w:sz w:val="24"/>
          <w:lang w:val="en-US"/>
        </w:rPr>
        <w:t xml:space="preserve"> </w:t>
      </w:r>
      <w:proofErr w:type="gramStart"/>
      <w:r>
        <w:rPr>
          <w:rFonts w:ascii="Times New Roman" w:hAnsi="Times New Roman" w:cs="Times New Roman"/>
          <w:sz w:val="24"/>
          <w:lang w:val="en-US"/>
        </w:rPr>
        <w:t>Sandra Diaz for your unconditional s</w:t>
      </w:r>
      <w:r w:rsidR="0097473D">
        <w:rPr>
          <w:rFonts w:ascii="Times New Roman" w:hAnsi="Times New Roman" w:cs="Times New Roman"/>
          <w:sz w:val="24"/>
          <w:lang w:val="en-US"/>
        </w:rPr>
        <w:t>upport and your wise advice</w:t>
      </w:r>
      <w:r>
        <w:rPr>
          <w:rFonts w:ascii="Times New Roman" w:hAnsi="Times New Roman" w:cs="Times New Roman"/>
          <w:sz w:val="24"/>
          <w:lang w:val="en-US"/>
        </w:rPr>
        <w:t xml:space="preserve"> in professional and personal matters.</w:t>
      </w:r>
      <w:proofErr w:type="gramEnd"/>
      <w:r>
        <w:rPr>
          <w:rFonts w:ascii="Times New Roman" w:hAnsi="Times New Roman" w:cs="Times New Roman"/>
          <w:sz w:val="24"/>
          <w:lang w:val="en-US"/>
        </w:rPr>
        <w:t xml:space="preserve"> Grad students and friends from the department; they ma</w:t>
      </w:r>
      <w:r w:rsidR="0097473D">
        <w:rPr>
          <w:rFonts w:ascii="Times New Roman" w:hAnsi="Times New Roman" w:cs="Times New Roman"/>
          <w:sz w:val="24"/>
          <w:lang w:val="en-US"/>
        </w:rPr>
        <w:t>de my stay at the university</w:t>
      </w:r>
      <w:r>
        <w:rPr>
          <w:rFonts w:ascii="Times New Roman" w:hAnsi="Times New Roman" w:cs="Times New Roman"/>
          <w:sz w:val="24"/>
          <w:lang w:val="en-US"/>
        </w:rPr>
        <w:t xml:space="preserve"> more enjoyable. </w:t>
      </w:r>
    </w:p>
    <w:p w:rsidR="00D824F3" w:rsidRPr="00A3636D" w:rsidRDefault="00D824F3" w:rsidP="00B72D60">
      <w:pPr>
        <w:spacing w:line="480" w:lineRule="auto"/>
        <w:jc w:val="both"/>
        <w:rPr>
          <w:lang w:val="en-US"/>
        </w:rPr>
      </w:pPr>
      <w:r>
        <w:rPr>
          <w:rFonts w:ascii="Times New Roman" w:hAnsi="Times New Roman" w:cs="Times New Roman"/>
          <w:sz w:val="24"/>
          <w:lang w:val="en-US"/>
        </w:rPr>
        <w:t>Thanks to all faculty and staff from the Department of Food Science and Technology. I am glad to say that I enjoyed being in the building</w:t>
      </w:r>
      <w:r w:rsidR="007A00D1">
        <w:rPr>
          <w:rFonts w:ascii="Times New Roman" w:hAnsi="Times New Roman" w:cs="Times New Roman"/>
          <w:sz w:val="24"/>
          <w:lang w:val="en-US"/>
        </w:rPr>
        <w:t xml:space="preserve"> every day</w:t>
      </w:r>
      <w:r>
        <w:rPr>
          <w:rFonts w:ascii="Times New Roman" w:hAnsi="Times New Roman" w:cs="Times New Roman"/>
          <w:sz w:val="24"/>
          <w:lang w:val="en-US"/>
        </w:rPr>
        <w:t>. Roger Long and Tammy from JARTU, it</w:t>
      </w:r>
      <w:r w:rsidR="007A00D1">
        <w:rPr>
          <w:rFonts w:ascii="Times New Roman" w:hAnsi="Times New Roman" w:cs="Times New Roman"/>
          <w:sz w:val="24"/>
          <w:lang w:val="en-US"/>
        </w:rPr>
        <w:t xml:space="preserve"> </w:t>
      </w:r>
      <w:r w:rsidR="0097473D">
        <w:rPr>
          <w:rFonts w:ascii="Times New Roman" w:hAnsi="Times New Roman" w:cs="Times New Roman"/>
          <w:sz w:val="24"/>
          <w:lang w:val="en-US"/>
        </w:rPr>
        <w:t>was always pleasant to see you</w:t>
      </w:r>
      <w:r>
        <w:rPr>
          <w:rFonts w:ascii="Times New Roman" w:hAnsi="Times New Roman" w:cs="Times New Roman"/>
          <w:sz w:val="24"/>
          <w:lang w:val="en-US"/>
        </w:rPr>
        <w:t xml:space="preserve"> walking </w:t>
      </w:r>
      <w:r w:rsidR="0097473D">
        <w:rPr>
          <w:rFonts w:ascii="Times New Roman" w:hAnsi="Times New Roman" w:cs="Times New Roman"/>
          <w:sz w:val="24"/>
          <w:lang w:val="en-US"/>
        </w:rPr>
        <w:t>i</w:t>
      </w:r>
      <w:r w:rsidR="002D5927">
        <w:rPr>
          <w:rFonts w:ascii="Times New Roman" w:hAnsi="Times New Roman" w:cs="Times New Roman"/>
          <w:sz w:val="24"/>
          <w:lang w:val="en-US"/>
        </w:rPr>
        <w:t xml:space="preserve">n the hallway and talk to </w:t>
      </w:r>
      <w:r w:rsidR="007A00D1">
        <w:rPr>
          <w:rFonts w:ascii="Times New Roman" w:hAnsi="Times New Roman" w:cs="Times New Roman"/>
          <w:sz w:val="24"/>
          <w:lang w:val="en-US"/>
        </w:rPr>
        <w:t>you</w:t>
      </w:r>
      <w:r w:rsidR="002D5927">
        <w:rPr>
          <w:rFonts w:ascii="Times New Roman" w:hAnsi="Times New Roman" w:cs="Times New Roman"/>
          <w:sz w:val="24"/>
          <w:lang w:val="en-US"/>
        </w:rPr>
        <w:t>.</w:t>
      </w:r>
    </w:p>
    <w:p w:rsidR="008D3E4F" w:rsidRPr="00186728" w:rsidRDefault="00222809" w:rsidP="008D3E4F">
      <w:pPr>
        <w:pStyle w:val="Ttulo1"/>
        <w:spacing w:line="480" w:lineRule="auto"/>
      </w:pPr>
      <w:r>
        <w:rPr>
          <w:rFonts w:cs="Times New Roman"/>
          <w:b w:val="0"/>
        </w:rPr>
        <w:br w:type="page"/>
      </w:r>
      <w:bookmarkStart w:id="1" w:name="_Toc379537629"/>
      <w:bookmarkStart w:id="2" w:name="_Toc379537699"/>
      <w:bookmarkStart w:id="3" w:name="_Toc379789954"/>
      <w:bookmarkStart w:id="4" w:name="_Toc380135931"/>
      <w:bookmarkStart w:id="5" w:name="_Toc380311702"/>
      <w:r w:rsidR="008D3E4F" w:rsidRPr="00186728">
        <w:lastRenderedPageBreak/>
        <w:t>Abstract</w:t>
      </w:r>
      <w:bookmarkEnd w:id="1"/>
      <w:bookmarkEnd w:id="2"/>
      <w:bookmarkEnd w:id="3"/>
      <w:bookmarkEnd w:id="4"/>
      <w:bookmarkEnd w:id="5"/>
    </w:p>
    <w:p w:rsidR="008D3E4F" w:rsidRDefault="008D3E4F" w:rsidP="008D3E4F">
      <w:pPr>
        <w:spacing w:line="480" w:lineRule="auto"/>
        <w:jc w:val="both"/>
        <w:rPr>
          <w:rFonts w:ascii="Times New Roman" w:hAnsi="Times New Roman" w:cs="Times New Roman"/>
          <w:sz w:val="24"/>
          <w:szCs w:val="24"/>
          <w:lang w:val="en-US" w:eastAsia="zh-CN"/>
        </w:rPr>
      </w:pPr>
      <w:r>
        <w:rPr>
          <w:rFonts w:ascii="Times New Roman" w:hAnsi="Times New Roman" w:cs="Times New Roman"/>
          <w:sz w:val="24"/>
          <w:szCs w:val="24"/>
          <w:lang w:val="en-US" w:eastAsia="zh-CN"/>
        </w:rPr>
        <w:t xml:space="preserve">Foodborne illness and outbreaks associated with poultry products are commonly caused by </w:t>
      </w:r>
      <w:r w:rsidRPr="00415572">
        <w:rPr>
          <w:rFonts w:ascii="Times New Roman" w:hAnsi="Times New Roman" w:cs="Times New Roman"/>
          <w:i/>
          <w:sz w:val="24"/>
          <w:szCs w:val="24"/>
          <w:lang w:val="en-US" w:eastAsia="zh-CN"/>
        </w:rPr>
        <w:t xml:space="preserve">Campylobacter </w:t>
      </w:r>
      <w:proofErr w:type="spellStart"/>
      <w:r w:rsidRPr="00415572">
        <w:rPr>
          <w:rFonts w:ascii="Times New Roman" w:hAnsi="Times New Roman" w:cs="Times New Roman"/>
          <w:i/>
          <w:sz w:val="24"/>
          <w:szCs w:val="24"/>
          <w:lang w:val="en-US" w:eastAsia="zh-CN"/>
        </w:rPr>
        <w:t>jejuni</w:t>
      </w:r>
      <w:proofErr w:type="spellEnd"/>
      <w:r>
        <w:rPr>
          <w:rFonts w:ascii="Times New Roman" w:hAnsi="Times New Roman" w:cs="Times New Roman"/>
          <w:sz w:val="24"/>
          <w:szCs w:val="24"/>
          <w:lang w:val="en-US" w:eastAsia="zh-CN"/>
        </w:rPr>
        <w:t xml:space="preserve"> or </w:t>
      </w:r>
      <w:r w:rsidRPr="00415572">
        <w:rPr>
          <w:rFonts w:ascii="Times New Roman" w:hAnsi="Times New Roman" w:cs="Times New Roman"/>
          <w:i/>
          <w:sz w:val="24"/>
          <w:szCs w:val="24"/>
          <w:lang w:val="en-US" w:eastAsia="zh-CN"/>
        </w:rPr>
        <w:t xml:space="preserve">Salmonella </w:t>
      </w:r>
      <w:proofErr w:type="spellStart"/>
      <w:r w:rsidRPr="00415572">
        <w:rPr>
          <w:rFonts w:ascii="Times New Roman" w:hAnsi="Times New Roman" w:cs="Times New Roman"/>
          <w:i/>
          <w:sz w:val="24"/>
          <w:szCs w:val="24"/>
          <w:lang w:val="en-US" w:eastAsia="zh-CN"/>
        </w:rPr>
        <w:t>enterica</w:t>
      </w:r>
      <w:proofErr w:type="spellEnd"/>
      <w:r>
        <w:rPr>
          <w:rFonts w:ascii="Times New Roman" w:hAnsi="Times New Roman" w:cs="Times New Roman"/>
          <w:sz w:val="24"/>
          <w:szCs w:val="24"/>
          <w:lang w:val="en-US" w:eastAsia="zh-CN"/>
        </w:rPr>
        <w:t xml:space="preserve">. These pathogens colonize the bird intestines during rearing, and if processing, handling or cooking is not done properly, contamination and human illness can occur. Probiotics, prebiotics and botanicals are being evaluated as novel feed additives to reduce pathogen colonization and serve as growth promoter additives in poultry production. Some botanicals are of industrial interest because they are natural antimicrobials or possess beneficial effects on human health. In this research, the application of a botanical (yerba mate) and a probiotic were evaluated as feed additives for broiler chickens to reduce </w:t>
      </w:r>
      <w:r w:rsidRPr="00E622DF">
        <w:rPr>
          <w:rFonts w:ascii="Times New Roman" w:hAnsi="Times New Roman" w:cs="Times New Roman"/>
          <w:i/>
          <w:sz w:val="24"/>
          <w:szCs w:val="24"/>
          <w:lang w:val="en-US" w:eastAsia="zh-CN"/>
        </w:rPr>
        <w:t>Salmonella</w:t>
      </w:r>
      <w:r>
        <w:rPr>
          <w:rFonts w:ascii="Times New Roman" w:hAnsi="Times New Roman" w:cs="Times New Roman"/>
          <w:sz w:val="24"/>
          <w:szCs w:val="24"/>
          <w:lang w:val="en-US" w:eastAsia="zh-CN"/>
        </w:rPr>
        <w:t xml:space="preserve"> colonization. First, the antimicrobial activity of yerba mate extract was </w:t>
      </w:r>
      <w:r w:rsidRPr="000B6735">
        <w:rPr>
          <w:rFonts w:ascii="Times New Roman" w:hAnsi="Times New Roman" w:cs="Times New Roman"/>
          <w:sz w:val="24"/>
          <w:szCs w:val="24"/>
          <w:lang w:val="en-US" w:eastAsia="zh-CN"/>
        </w:rPr>
        <w:t>evaluated</w:t>
      </w:r>
      <w:r w:rsidRPr="000B6735">
        <w:rPr>
          <w:rFonts w:ascii="Times New Roman" w:hAnsi="Times New Roman" w:cs="Times New Roman"/>
          <w:i/>
          <w:sz w:val="24"/>
          <w:szCs w:val="24"/>
          <w:lang w:val="en-US" w:eastAsia="zh-CN"/>
        </w:rPr>
        <w:t xml:space="preserve"> in vitro</w:t>
      </w:r>
      <w:r>
        <w:rPr>
          <w:rFonts w:ascii="Times New Roman" w:hAnsi="Times New Roman" w:cs="Times New Roman"/>
          <w:sz w:val="24"/>
          <w:szCs w:val="24"/>
          <w:lang w:val="en-US" w:eastAsia="zh-CN"/>
        </w:rPr>
        <w:t xml:space="preserve"> against </w:t>
      </w:r>
      <w:r w:rsidRPr="00AA40C8">
        <w:rPr>
          <w:rFonts w:ascii="Times New Roman" w:hAnsi="Times New Roman" w:cs="Times New Roman"/>
          <w:i/>
          <w:sz w:val="24"/>
          <w:szCs w:val="24"/>
          <w:lang w:val="en-US" w:eastAsia="zh-CN"/>
        </w:rPr>
        <w:t>Salmonella</w:t>
      </w:r>
      <w:r>
        <w:rPr>
          <w:rFonts w:ascii="Times New Roman" w:hAnsi="Times New Roman" w:cs="Times New Roman"/>
          <w:sz w:val="24"/>
          <w:szCs w:val="24"/>
          <w:lang w:val="en-US" w:eastAsia="zh-CN"/>
        </w:rPr>
        <w:t xml:space="preserve"> Enteritidis (SE) and lactic acid bacteria (LAB). Then, </w:t>
      </w:r>
      <w:r w:rsidRPr="000B6735">
        <w:rPr>
          <w:rFonts w:ascii="Times New Roman" w:hAnsi="Times New Roman" w:cs="Times New Roman"/>
          <w:i/>
          <w:sz w:val="24"/>
          <w:szCs w:val="24"/>
          <w:lang w:val="en-US" w:eastAsia="zh-CN"/>
        </w:rPr>
        <w:t>in vivo</w:t>
      </w:r>
      <w:r>
        <w:rPr>
          <w:rFonts w:ascii="Times New Roman" w:hAnsi="Times New Roman" w:cs="Times New Roman"/>
          <w:sz w:val="24"/>
          <w:szCs w:val="24"/>
          <w:lang w:val="en-US" w:eastAsia="zh-CN"/>
        </w:rPr>
        <w:t xml:space="preserve"> evaluations were conducted. Day-of-hatch chicks were treated with </w:t>
      </w:r>
      <w:r w:rsidRPr="00D665EC">
        <w:rPr>
          <w:rFonts w:ascii="Times New Roman" w:hAnsi="Times New Roman" w:cs="Times New Roman"/>
          <w:sz w:val="24"/>
          <w:szCs w:val="24"/>
          <w:lang w:val="en-US" w:eastAsia="zh-CN"/>
        </w:rPr>
        <w:t>of the following 1) no treatment (control); 2) ground yerba mate in feed; 3) probiotic treatment (</w:t>
      </w:r>
      <w:r w:rsidRPr="003D01C8">
        <w:rPr>
          <w:rFonts w:ascii="Times New Roman" w:hAnsi="Times New Roman" w:cs="Times New Roman"/>
          <w:i/>
          <w:sz w:val="24"/>
          <w:szCs w:val="24"/>
          <w:lang w:val="en-US" w:eastAsia="zh-CN"/>
        </w:rPr>
        <w:t xml:space="preserve">Lactobacillus acidophilus </w:t>
      </w:r>
      <w:r w:rsidRPr="003D01C8">
        <w:rPr>
          <w:rFonts w:ascii="Times New Roman" w:hAnsi="Times New Roman" w:cs="Times New Roman"/>
          <w:sz w:val="24"/>
          <w:szCs w:val="24"/>
          <w:lang w:val="en-US" w:eastAsia="zh-CN"/>
        </w:rPr>
        <w:t>and</w:t>
      </w:r>
      <w:r w:rsidRPr="003D01C8">
        <w:rPr>
          <w:rFonts w:ascii="Times New Roman" w:hAnsi="Times New Roman" w:cs="Times New Roman"/>
          <w:i/>
          <w:sz w:val="24"/>
          <w:szCs w:val="24"/>
          <w:lang w:val="en-US" w:eastAsia="zh-CN"/>
        </w:rPr>
        <w:t xml:space="preserve"> Pediococcus</w:t>
      </w:r>
      <w:r>
        <w:rPr>
          <w:rFonts w:ascii="Times New Roman" w:hAnsi="Times New Roman" w:cs="Times New Roman"/>
          <w:sz w:val="24"/>
          <w:szCs w:val="24"/>
          <w:lang w:val="en-US" w:eastAsia="zh-CN"/>
        </w:rPr>
        <w:t>; 9:1 administered once on day-of-</w:t>
      </w:r>
      <w:r w:rsidRPr="00D665EC">
        <w:rPr>
          <w:rFonts w:ascii="Times New Roman" w:hAnsi="Times New Roman" w:cs="Times New Roman"/>
          <w:sz w:val="24"/>
          <w:szCs w:val="24"/>
          <w:lang w:val="en-US" w:eastAsia="zh-CN"/>
        </w:rPr>
        <w:t>hatch by gavage) or 4) both yerba mate and</w:t>
      </w:r>
      <w:r>
        <w:rPr>
          <w:rFonts w:ascii="Times New Roman" w:hAnsi="Times New Roman" w:cs="Times New Roman"/>
          <w:sz w:val="24"/>
          <w:szCs w:val="24"/>
          <w:lang w:val="en-US" w:eastAsia="zh-CN"/>
        </w:rPr>
        <w:t xml:space="preserve"> </w:t>
      </w:r>
      <w:r w:rsidRPr="00D665EC">
        <w:rPr>
          <w:rFonts w:ascii="Times New Roman" w:hAnsi="Times New Roman" w:cs="Times New Roman"/>
          <w:sz w:val="24"/>
          <w:szCs w:val="24"/>
          <w:lang w:val="en-US" w:eastAsia="zh-CN"/>
        </w:rPr>
        <w:t>probiotic treatments.</w:t>
      </w:r>
      <w:r>
        <w:rPr>
          <w:rFonts w:ascii="Times New Roman" w:hAnsi="Times New Roman" w:cs="Times New Roman"/>
          <w:sz w:val="24"/>
          <w:szCs w:val="24"/>
          <w:lang w:val="en-US" w:eastAsia="zh-CN"/>
        </w:rPr>
        <w:t xml:space="preserve"> </w:t>
      </w:r>
      <w:r w:rsidRPr="00AA40C8">
        <w:rPr>
          <w:rFonts w:ascii="Times New Roman" w:hAnsi="Times New Roman" w:cs="Times New Roman"/>
          <w:sz w:val="24"/>
          <w:szCs w:val="24"/>
          <w:lang w:val="en-US" w:eastAsia="zh-CN"/>
        </w:rPr>
        <w:t xml:space="preserve">At day 3, all chicks were challenged with SE </w:t>
      </w:r>
      <w:r>
        <w:rPr>
          <w:rFonts w:ascii="Times New Roman" w:hAnsi="Times New Roman" w:cs="Times New Roman"/>
          <w:sz w:val="24"/>
          <w:szCs w:val="24"/>
          <w:lang w:val="en-US" w:eastAsia="zh-CN"/>
        </w:rPr>
        <w:t xml:space="preserve">and at </w:t>
      </w:r>
      <w:r w:rsidRPr="00AA40C8">
        <w:rPr>
          <w:rFonts w:ascii="Times New Roman" w:hAnsi="Times New Roman" w:cs="Times New Roman"/>
          <w:sz w:val="24"/>
          <w:szCs w:val="24"/>
          <w:lang w:val="en-US" w:eastAsia="zh-CN"/>
        </w:rPr>
        <w:t>day 10, all birds</w:t>
      </w:r>
      <w:r>
        <w:rPr>
          <w:rFonts w:ascii="Times New Roman" w:hAnsi="Times New Roman" w:cs="Times New Roman"/>
          <w:sz w:val="24"/>
          <w:szCs w:val="24"/>
          <w:lang w:val="en-US" w:eastAsia="zh-CN"/>
        </w:rPr>
        <w:t xml:space="preserve"> </w:t>
      </w:r>
      <w:r w:rsidRPr="00AA40C8">
        <w:rPr>
          <w:rFonts w:ascii="Times New Roman" w:hAnsi="Times New Roman" w:cs="Times New Roman"/>
          <w:sz w:val="24"/>
          <w:szCs w:val="24"/>
          <w:lang w:val="en-US" w:eastAsia="zh-CN"/>
        </w:rPr>
        <w:t>were euthanized</w:t>
      </w:r>
      <w:r>
        <w:rPr>
          <w:rFonts w:ascii="Times New Roman" w:hAnsi="Times New Roman" w:cs="Times New Roman"/>
          <w:sz w:val="24"/>
          <w:szCs w:val="24"/>
          <w:lang w:val="en-US" w:eastAsia="zh-CN"/>
        </w:rPr>
        <w:t xml:space="preserve"> </w:t>
      </w:r>
      <w:r w:rsidRPr="00AA40C8">
        <w:rPr>
          <w:rFonts w:ascii="Times New Roman" w:hAnsi="Times New Roman" w:cs="Times New Roman"/>
          <w:sz w:val="24"/>
          <w:szCs w:val="24"/>
          <w:lang w:val="en-US" w:eastAsia="zh-CN"/>
        </w:rPr>
        <w:t xml:space="preserve">and </w:t>
      </w:r>
      <w:proofErr w:type="spellStart"/>
      <w:r w:rsidRPr="00AA40C8">
        <w:rPr>
          <w:rFonts w:ascii="Times New Roman" w:hAnsi="Times New Roman" w:cs="Times New Roman"/>
          <w:sz w:val="24"/>
          <w:szCs w:val="24"/>
          <w:lang w:val="en-US" w:eastAsia="zh-CN"/>
        </w:rPr>
        <w:t>cecal</w:t>
      </w:r>
      <w:proofErr w:type="spellEnd"/>
      <w:r w:rsidRPr="00AA40C8">
        <w:rPr>
          <w:rFonts w:ascii="Times New Roman" w:hAnsi="Times New Roman" w:cs="Times New Roman"/>
          <w:sz w:val="24"/>
          <w:szCs w:val="24"/>
          <w:lang w:val="en-US" w:eastAsia="zh-CN"/>
        </w:rPr>
        <w:t xml:space="preserve"> contents enumerated for </w:t>
      </w:r>
      <w:r w:rsidRPr="00AA40C8">
        <w:rPr>
          <w:rFonts w:ascii="Times New Roman" w:hAnsi="Times New Roman" w:cs="Times New Roman"/>
          <w:i/>
          <w:iCs/>
          <w:sz w:val="24"/>
          <w:szCs w:val="24"/>
          <w:lang w:val="en-US" w:eastAsia="zh-CN"/>
        </w:rPr>
        <w:t>Salmonella</w:t>
      </w:r>
      <w:r w:rsidRPr="00AA40C8">
        <w:rPr>
          <w:rFonts w:ascii="Times New Roman" w:hAnsi="Times New Roman" w:cs="Times New Roman"/>
          <w:sz w:val="24"/>
          <w:szCs w:val="24"/>
          <w:lang w:val="en-US" w:eastAsia="zh-CN"/>
        </w:rPr>
        <w:t>.</w:t>
      </w:r>
      <w:r>
        <w:rPr>
          <w:rFonts w:ascii="Times New Roman" w:hAnsi="Times New Roman" w:cs="Times New Roman"/>
          <w:sz w:val="24"/>
          <w:szCs w:val="24"/>
          <w:lang w:val="en-US" w:eastAsia="zh-CN"/>
        </w:rPr>
        <w:t xml:space="preserve"> For the </w:t>
      </w:r>
      <w:r w:rsidRPr="005403A9">
        <w:rPr>
          <w:rFonts w:ascii="Times New Roman" w:hAnsi="Times New Roman" w:cs="Times New Roman"/>
          <w:i/>
          <w:sz w:val="24"/>
          <w:szCs w:val="24"/>
          <w:lang w:val="en-US" w:eastAsia="zh-CN"/>
        </w:rPr>
        <w:t>in vitro</w:t>
      </w:r>
      <w:r>
        <w:rPr>
          <w:rFonts w:ascii="Times New Roman" w:hAnsi="Times New Roman" w:cs="Times New Roman"/>
          <w:sz w:val="24"/>
          <w:szCs w:val="24"/>
          <w:lang w:val="en-US" w:eastAsia="zh-CN"/>
        </w:rPr>
        <w:t xml:space="preserve"> evaluation, antimicrobial activity was observed against </w:t>
      </w:r>
      <w:r w:rsidRPr="003D01C8">
        <w:rPr>
          <w:rFonts w:ascii="Times New Roman" w:hAnsi="Times New Roman" w:cs="Times New Roman"/>
          <w:i/>
          <w:sz w:val="24"/>
          <w:szCs w:val="24"/>
          <w:lang w:val="en-US" w:eastAsia="zh-CN"/>
        </w:rPr>
        <w:t>Salmonella</w:t>
      </w:r>
      <w:r>
        <w:rPr>
          <w:rFonts w:ascii="Times New Roman" w:hAnsi="Times New Roman" w:cs="Times New Roman"/>
          <w:sz w:val="24"/>
          <w:szCs w:val="24"/>
          <w:lang w:val="en-US" w:eastAsia="zh-CN"/>
        </w:rPr>
        <w:t xml:space="preserve">, while the same treatment enhanced growth of LAB. For </w:t>
      </w:r>
      <w:r w:rsidRPr="005403A9">
        <w:rPr>
          <w:rFonts w:ascii="Times New Roman" w:hAnsi="Times New Roman" w:cs="Times New Roman"/>
          <w:i/>
          <w:sz w:val="24"/>
          <w:szCs w:val="24"/>
          <w:lang w:val="en-US" w:eastAsia="zh-CN"/>
        </w:rPr>
        <w:t>in vivo</w:t>
      </w:r>
      <w:r>
        <w:rPr>
          <w:rFonts w:ascii="Times New Roman" w:hAnsi="Times New Roman" w:cs="Times New Roman"/>
          <w:sz w:val="24"/>
          <w:szCs w:val="24"/>
          <w:lang w:val="en-US" w:eastAsia="zh-CN"/>
        </w:rPr>
        <w:t xml:space="preserve"> evaluations, </w:t>
      </w:r>
      <w:r w:rsidRPr="00D665EC">
        <w:rPr>
          <w:rFonts w:ascii="Times New Roman" w:hAnsi="Times New Roman" w:cs="Times New Roman"/>
          <w:sz w:val="24"/>
          <w:szCs w:val="24"/>
          <w:lang w:val="en-US" w:eastAsia="zh-CN"/>
        </w:rPr>
        <w:t>the probiotic treatment significantly</w:t>
      </w:r>
      <w:r>
        <w:rPr>
          <w:rFonts w:ascii="Times New Roman" w:hAnsi="Times New Roman" w:cs="Times New Roman"/>
          <w:sz w:val="24"/>
          <w:szCs w:val="24"/>
          <w:lang w:val="en-US" w:eastAsia="zh-CN"/>
        </w:rPr>
        <w:t xml:space="preserve"> </w:t>
      </w:r>
      <w:r w:rsidRPr="00D665EC">
        <w:rPr>
          <w:rFonts w:ascii="Times New Roman" w:hAnsi="Times New Roman" w:cs="Times New Roman"/>
          <w:sz w:val="24"/>
          <w:szCs w:val="24"/>
          <w:lang w:val="en-US" w:eastAsia="zh-CN"/>
        </w:rPr>
        <w:t xml:space="preserve">reduced </w:t>
      </w:r>
      <w:r w:rsidRPr="003D01C8">
        <w:rPr>
          <w:rFonts w:ascii="Times New Roman" w:hAnsi="Times New Roman" w:cs="Times New Roman"/>
          <w:i/>
          <w:sz w:val="24"/>
          <w:szCs w:val="24"/>
          <w:lang w:val="en-US" w:eastAsia="zh-CN"/>
        </w:rPr>
        <w:t>Salmonella</w:t>
      </w:r>
      <w:r w:rsidRPr="00D665EC">
        <w:rPr>
          <w:rFonts w:ascii="Times New Roman" w:hAnsi="Times New Roman" w:cs="Times New Roman"/>
          <w:sz w:val="24"/>
          <w:szCs w:val="24"/>
          <w:lang w:val="en-US" w:eastAsia="zh-CN"/>
        </w:rPr>
        <w:t xml:space="preserve"> colonization in the horizontal transmission e</w:t>
      </w:r>
      <w:r>
        <w:rPr>
          <w:rFonts w:ascii="Times New Roman" w:hAnsi="Times New Roman" w:cs="Times New Roman"/>
          <w:sz w:val="24"/>
          <w:szCs w:val="24"/>
          <w:lang w:val="en-US" w:eastAsia="zh-CN"/>
        </w:rPr>
        <w:t>xperiment while none of the</w:t>
      </w:r>
      <w:r w:rsidRPr="00D665EC">
        <w:rPr>
          <w:rFonts w:ascii="Times New Roman" w:hAnsi="Times New Roman" w:cs="Times New Roman"/>
          <w:sz w:val="24"/>
          <w:szCs w:val="24"/>
          <w:lang w:val="en-US" w:eastAsia="zh-CN"/>
        </w:rPr>
        <w:t xml:space="preserve"> yerba mate</w:t>
      </w:r>
      <w:r>
        <w:rPr>
          <w:rFonts w:ascii="Times New Roman" w:hAnsi="Times New Roman" w:cs="Times New Roman"/>
          <w:sz w:val="24"/>
          <w:szCs w:val="24"/>
          <w:lang w:val="en-US" w:eastAsia="zh-CN"/>
        </w:rPr>
        <w:t xml:space="preserve"> </w:t>
      </w:r>
      <w:r w:rsidRPr="00D665EC">
        <w:rPr>
          <w:rFonts w:ascii="Times New Roman" w:hAnsi="Times New Roman" w:cs="Times New Roman"/>
          <w:sz w:val="24"/>
          <w:szCs w:val="24"/>
          <w:lang w:val="en-US" w:eastAsia="zh-CN"/>
        </w:rPr>
        <w:t>treatments significantly reduced SE colonization</w:t>
      </w:r>
      <w:r>
        <w:rPr>
          <w:rFonts w:ascii="Times New Roman" w:hAnsi="Times New Roman" w:cs="Times New Roman"/>
          <w:sz w:val="24"/>
          <w:szCs w:val="24"/>
          <w:lang w:val="en-US" w:eastAsia="zh-CN"/>
        </w:rPr>
        <w:t xml:space="preserve">. </w:t>
      </w:r>
      <w:r w:rsidRPr="00D665EC">
        <w:rPr>
          <w:rFonts w:ascii="Times New Roman" w:hAnsi="Times New Roman" w:cs="Times New Roman"/>
          <w:sz w:val="24"/>
          <w:szCs w:val="24"/>
          <w:lang w:val="en-US" w:eastAsia="zh-CN"/>
        </w:rPr>
        <w:t>Yerba mate</w:t>
      </w:r>
      <w:r>
        <w:rPr>
          <w:rFonts w:ascii="Times New Roman" w:hAnsi="Times New Roman" w:cs="Times New Roman"/>
          <w:sz w:val="24"/>
          <w:szCs w:val="24"/>
          <w:lang w:val="en-US" w:eastAsia="zh-CN"/>
        </w:rPr>
        <w:t xml:space="preserve"> </w:t>
      </w:r>
      <w:r w:rsidRPr="00D665EC">
        <w:rPr>
          <w:rFonts w:ascii="Times New Roman" w:hAnsi="Times New Roman" w:cs="Times New Roman"/>
          <w:sz w:val="24"/>
          <w:szCs w:val="24"/>
          <w:lang w:val="en-US" w:eastAsia="zh-CN"/>
        </w:rPr>
        <w:t>decreased chicken body weight and decreased the performance of the probiotic treatment</w:t>
      </w:r>
      <w:r>
        <w:rPr>
          <w:rFonts w:ascii="Times New Roman" w:hAnsi="Times New Roman" w:cs="Times New Roman"/>
          <w:sz w:val="24"/>
          <w:szCs w:val="24"/>
          <w:lang w:val="en-US" w:eastAsia="zh-CN"/>
        </w:rPr>
        <w:t xml:space="preserve"> </w:t>
      </w:r>
      <w:r w:rsidRPr="00D665EC">
        <w:rPr>
          <w:rFonts w:ascii="Times New Roman" w:hAnsi="Times New Roman" w:cs="Times New Roman"/>
          <w:sz w:val="24"/>
          <w:szCs w:val="24"/>
          <w:lang w:val="en-US" w:eastAsia="zh-CN"/>
        </w:rPr>
        <w:t>when used in combination.</w:t>
      </w:r>
      <w:r>
        <w:rPr>
          <w:rFonts w:ascii="Times New Roman" w:hAnsi="Times New Roman" w:cs="Times New Roman"/>
          <w:sz w:val="24"/>
          <w:szCs w:val="24"/>
          <w:lang w:val="en-US" w:eastAsia="zh-CN"/>
        </w:rPr>
        <w:t xml:space="preserve"> It is important to evaluate the use of novel probiotics, prebiotics or botanicals for poultry production. Bird </w:t>
      </w:r>
      <w:r>
        <w:rPr>
          <w:rFonts w:ascii="Times New Roman" w:hAnsi="Times New Roman" w:cs="Times New Roman"/>
          <w:sz w:val="24"/>
          <w:szCs w:val="24"/>
          <w:lang w:val="en-US" w:eastAsia="zh-CN"/>
        </w:rPr>
        <w:lastRenderedPageBreak/>
        <w:t>health, growth promoter effects or antinutritional factors of botanicals should be considered before designing diets.</w:t>
      </w:r>
    </w:p>
    <w:p w:rsidR="008D3E4F" w:rsidRDefault="008D3E4F">
      <w:pPr>
        <w:rPr>
          <w:rFonts w:ascii="Times New Roman" w:hAnsi="Times New Roman" w:cs="Times New Roman"/>
          <w:sz w:val="24"/>
          <w:szCs w:val="24"/>
          <w:lang w:val="en-US" w:eastAsia="zh-CN"/>
        </w:rPr>
      </w:pPr>
      <w:r>
        <w:rPr>
          <w:rFonts w:ascii="Times New Roman" w:hAnsi="Times New Roman" w:cs="Times New Roman"/>
          <w:sz w:val="24"/>
          <w:szCs w:val="24"/>
          <w:lang w:val="en-US" w:eastAsia="zh-CN"/>
        </w:rPr>
        <w:br w:type="page"/>
      </w:r>
    </w:p>
    <w:sdt>
      <w:sdtPr>
        <w:rPr>
          <w:rFonts w:ascii="Times New Roman" w:hAnsi="Times New Roman" w:cs="Times New Roman"/>
          <w:b/>
          <w:caps/>
          <w:sz w:val="24"/>
          <w:szCs w:val="24"/>
          <w:lang w:val="es-ES"/>
        </w:rPr>
        <w:id w:val="-1765225400"/>
        <w:docPartObj>
          <w:docPartGallery w:val="Table of Contents"/>
          <w:docPartUnique/>
        </w:docPartObj>
      </w:sdtPr>
      <w:sdtEndPr>
        <w:rPr>
          <w:bCs/>
          <w:caps w:val="0"/>
        </w:rPr>
      </w:sdtEndPr>
      <w:sdtContent>
        <w:p w:rsidR="00F368E7" w:rsidRPr="00112F0E" w:rsidRDefault="00F368E7" w:rsidP="00186728">
          <w:pPr>
            <w:spacing w:line="360" w:lineRule="auto"/>
            <w:jc w:val="center"/>
            <w:rPr>
              <w:rFonts w:ascii="Times New Roman" w:hAnsi="Times New Roman" w:cs="Times New Roman"/>
              <w:b/>
              <w:caps/>
              <w:sz w:val="24"/>
              <w:szCs w:val="24"/>
              <w:lang w:val="en-US"/>
            </w:rPr>
          </w:pPr>
          <w:r w:rsidRPr="00112F0E">
            <w:rPr>
              <w:rFonts w:ascii="Times New Roman" w:hAnsi="Times New Roman" w:cs="Times New Roman"/>
              <w:b/>
              <w:caps/>
              <w:sz w:val="24"/>
              <w:szCs w:val="24"/>
              <w:lang w:val="en-US"/>
            </w:rPr>
            <w:t>Table of Contents</w:t>
          </w:r>
        </w:p>
        <w:p w:rsidR="00112F0E" w:rsidRPr="00112F0E" w:rsidRDefault="00F368E7">
          <w:pPr>
            <w:pStyle w:val="TDC1"/>
            <w:rPr>
              <w:caps w:val="0"/>
            </w:rPr>
          </w:pPr>
          <w:r w:rsidRPr="00112F0E">
            <w:fldChar w:fldCharType="begin"/>
          </w:r>
          <w:r w:rsidRPr="00112F0E">
            <w:rPr>
              <w:lang w:val="en-US"/>
            </w:rPr>
            <w:instrText xml:space="preserve"> TOC \o "1-3" \h \z \u </w:instrText>
          </w:r>
          <w:r w:rsidRPr="00112F0E">
            <w:fldChar w:fldCharType="separate"/>
          </w:r>
          <w:hyperlink w:anchor="_Toc380311703" w:history="1">
            <w:r w:rsidR="00112F0E" w:rsidRPr="00112F0E">
              <w:rPr>
                <w:rStyle w:val="Hipervnculo"/>
              </w:rPr>
              <w:t>INTRODUCTION</w:t>
            </w:r>
            <w:r w:rsidR="00112F0E" w:rsidRPr="00112F0E">
              <w:rPr>
                <w:webHidden/>
              </w:rPr>
              <w:tab/>
            </w:r>
            <w:r w:rsidR="00112F0E" w:rsidRPr="00112F0E">
              <w:rPr>
                <w:webHidden/>
              </w:rPr>
              <w:fldChar w:fldCharType="begin"/>
            </w:r>
            <w:r w:rsidR="00112F0E" w:rsidRPr="00112F0E">
              <w:rPr>
                <w:webHidden/>
              </w:rPr>
              <w:instrText xml:space="preserve"> PAGEREF _Toc380311703 \h </w:instrText>
            </w:r>
            <w:r w:rsidR="00112F0E" w:rsidRPr="00112F0E">
              <w:rPr>
                <w:webHidden/>
              </w:rPr>
            </w:r>
            <w:r w:rsidR="00112F0E" w:rsidRPr="00112F0E">
              <w:rPr>
                <w:webHidden/>
              </w:rPr>
              <w:fldChar w:fldCharType="separate"/>
            </w:r>
            <w:r w:rsidR="00112F0E" w:rsidRPr="00112F0E">
              <w:rPr>
                <w:webHidden/>
              </w:rPr>
              <w:t>1</w:t>
            </w:r>
            <w:r w:rsidR="00112F0E" w:rsidRPr="00112F0E">
              <w:rPr>
                <w:webHidden/>
              </w:rPr>
              <w:fldChar w:fldCharType="end"/>
            </w:r>
          </w:hyperlink>
        </w:p>
        <w:p w:rsidR="00112F0E" w:rsidRPr="00112F0E" w:rsidRDefault="008A045A">
          <w:pPr>
            <w:pStyle w:val="TDC1"/>
            <w:rPr>
              <w:caps w:val="0"/>
            </w:rPr>
          </w:pPr>
          <w:hyperlink w:anchor="_Toc380311704" w:history="1">
            <w:r w:rsidR="00112F0E" w:rsidRPr="00112F0E">
              <w:rPr>
                <w:rStyle w:val="Hipervnculo"/>
              </w:rPr>
              <w:t>Chapter I:  Literature Review</w:t>
            </w:r>
            <w:r w:rsidR="00112F0E" w:rsidRPr="00112F0E">
              <w:rPr>
                <w:webHidden/>
              </w:rPr>
              <w:tab/>
            </w:r>
            <w:r w:rsidR="00112F0E" w:rsidRPr="00112F0E">
              <w:rPr>
                <w:webHidden/>
              </w:rPr>
              <w:fldChar w:fldCharType="begin"/>
            </w:r>
            <w:r w:rsidR="00112F0E" w:rsidRPr="00112F0E">
              <w:rPr>
                <w:webHidden/>
              </w:rPr>
              <w:instrText xml:space="preserve"> PAGEREF _Toc380311704 \h </w:instrText>
            </w:r>
            <w:r w:rsidR="00112F0E" w:rsidRPr="00112F0E">
              <w:rPr>
                <w:webHidden/>
              </w:rPr>
            </w:r>
            <w:r w:rsidR="00112F0E" w:rsidRPr="00112F0E">
              <w:rPr>
                <w:webHidden/>
              </w:rPr>
              <w:fldChar w:fldCharType="separate"/>
            </w:r>
            <w:r w:rsidR="00112F0E" w:rsidRPr="00112F0E">
              <w:rPr>
                <w:webHidden/>
              </w:rPr>
              <w:t>2</w:t>
            </w:r>
            <w:r w:rsidR="00112F0E" w:rsidRPr="00112F0E">
              <w:rPr>
                <w:webHidden/>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05" w:history="1">
            <w:r w:rsidR="00112F0E" w:rsidRPr="00112F0E">
              <w:rPr>
                <w:rStyle w:val="Hipervnculo"/>
                <w:rFonts w:ascii="Times New Roman" w:hAnsi="Times New Roman" w:cs="Times New Roman"/>
                <w:noProof/>
                <w:sz w:val="24"/>
                <w:szCs w:val="24"/>
                <w:lang w:val="en-US"/>
              </w:rPr>
              <w:t>Abstract</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_Toc380311705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3</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06" w:history="1">
            <w:r w:rsidR="00112F0E" w:rsidRPr="00112F0E">
              <w:rPr>
                <w:rStyle w:val="Hipervnculo"/>
                <w:rFonts w:ascii="Times New Roman" w:hAnsi="Times New Roman" w:cs="Times New Roman"/>
                <w:noProof/>
                <w:sz w:val="24"/>
                <w:szCs w:val="24"/>
                <w:lang w:val="en-US"/>
              </w:rPr>
              <w:t>Introduction</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_Toc380311706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4</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07" w:history="1">
            <w:r w:rsidR="00112F0E" w:rsidRPr="00112F0E">
              <w:rPr>
                <w:rStyle w:val="Hipervnculo"/>
                <w:rFonts w:ascii="Times New Roman" w:hAnsi="Times New Roman" w:cs="Times New Roman"/>
                <w:noProof/>
                <w:sz w:val="24"/>
                <w:szCs w:val="24"/>
                <w:lang w:val="en-US"/>
              </w:rPr>
              <w:t>Foodborne Pathogens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_Toc380311707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4</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08" w:history="1">
            <w:r w:rsidR="00112F0E" w:rsidRPr="00112F0E">
              <w:rPr>
                <w:rStyle w:val="Hipervnculo"/>
                <w:rFonts w:ascii="Times New Roman" w:hAnsi="Times New Roman" w:cs="Times New Roman"/>
                <w:noProof/>
                <w:sz w:val="24"/>
                <w:szCs w:val="24"/>
                <w:lang w:val="en-US"/>
              </w:rPr>
              <w:t>Salmonella</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_Toc380311708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4</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09" w:history="1">
            <w:r w:rsidR="00112F0E" w:rsidRPr="00112F0E">
              <w:rPr>
                <w:rStyle w:val="Hipervnculo"/>
                <w:rFonts w:ascii="Times New Roman" w:hAnsi="Times New Roman" w:cs="Times New Roman"/>
                <w:noProof/>
                <w:sz w:val="24"/>
                <w:szCs w:val="24"/>
                <w:lang w:val="en-US"/>
              </w:rPr>
              <w:t>Campylobacter</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_Toc380311709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5</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10" w:history="1">
            <w:r w:rsidR="00112F0E" w:rsidRPr="00112F0E">
              <w:rPr>
                <w:rStyle w:val="Hipervnculo"/>
                <w:rFonts w:ascii="Times New Roman" w:hAnsi="Times New Roman" w:cs="Times New Roman"/>
                <w:noProof/>
                <w:sz w:val="24"/>
                <w:szCs w:val="24"/>
                <w:lang w:val="en-US"/>
              </w:rPr>
              <w:t>Poultry Production and Processing</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_Toc380311710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6</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11" w:history="1">
            <w:r w:rsidR="00112F0E" w:rsidRPr="00112F0E">
              <w:rPr>
                <w:rStyle w:val="Hipervnculo"/>
                <w:rFonts w:ascii="Times New Roman" w:hAnsi="Times New Roman" w:cs="Times New Roman"/>
                <w:noProof/>
                <w:sz w:val="24"/>
                <w:szCs w:val="24"/>
                <w:lang w:val="en-US"/>
              </w:rPr>
              <w:t>Poultry Microbiota</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_Toc380311711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7</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12" w:history="1">
            <w:r w:rsidR="00112F0E" w:rsidRPr="00112F0E">
              <w:rPr>
                <w:rStyle w:val="Hipervnculo"/>
                <w:rFonts w:ascii="Times New Roman" w:hAnsi="Times New Roman" w:cs="Times New Roman"/>
                <w:noProof/>
                <w:sz w:val="24"/>
                <w:szCs w:val="24"/>
                <w:lang w:val="en-US"/>
              </w:rPr>
              <w:t>Pathogen Control</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_Toc380311712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9</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13" w:history="1">
            <w:r w:rsidR="00112F0E" w:rsidRPr="00112F0E">
              <w:rPr>
                <w:rStyle w:val="Hipervnculo"/>
                <w:rFonts w:ascii="Times New Roman" w:hAnsi="Times New Roman" w:cs="Times New Roman"/>
                <w:noProof/>
                <w:sz w:val="24"/>
                <w:szCs w:val="24"/>
                <w:lang w:val="en-US"/>
              </w:rPr>
              <w:t>Beneficial Bacteria</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_Toc380311713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10</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14" w:history="1">
            <w:r w:rsidR="00112F0E" w:rsidRPr="00112F0E">
              <w:rPr>
                <w:rStyle w:val="Hipervnculo"/>
                <w:rFonts w:ascii="Times New Roman" w:hAnsi="Times New Roman" w:cs="Times New Roman"/>
                <w:noProof/>
                <w:sz w:val="24"/>
                <w:szCs w:val="24"/>
                <w:lang w:val="en-US"/>
              </w:rPr>
              <w:t>Competitive Exclusion</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_Toc380311714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10</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15" w:history="1">
            <w:r w:rsidR="00112F0E" w:rsidRPr="00112F0E">
              <w:rPr>
                <w:rStyle w:val="Hipervnculo"/>
                <w:rFonts w:ascii="Times New Roman" w:hAnsi="Times New Roman" w:cs="Times New Roman"/>
                <w:noProof/>
                <w:sz w:val="24"/>
                <w:szCs w:val="24"/>
                <w:lang w:val="en-US"/>
              </w:rPr>
              <w:t>Probiotics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_Toc380311715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11</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16" w:history="1">
            <w:r w:rsidR="00112F0E" w:rsidRPr="00112F0E">
              <w:rPr>
                <w:rStyle w:val="Hipervnculo"/>
                <w:rFonts w:ascii="Times New Roman" w:hAnsi="Times New Roman" w:cs="Times New Roman"/>
                <w:noProof/>
                <w:sz w:val="24"/>
                <w:szCs w:val="24"/>
                <w:lang w:val="en-US"/>
              </w:rPr>
              <w:t>Prebiotics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_Toc380311716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12</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17" w:history="1">
            <w:r w:rsidR="00112F0E" w:rsidRPr="00112F0E">
              <w:rPr>
                <w:rStyle w:val="Hipervnculo"/>
                <w:rFonts w:ascii="Times New Roman" w:hAnsi="Times New Roman" w:cs="Times New Roman"/>
                <w:noProof/>
                <w:sz w:val="24"/>
                <w:szCs w:val="24"/>
                <w:lang w:val="en-US"/>
              </w:rPr>
              <w:t>Botanicals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_Toc380311717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14</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18" w:history="1">
            <w:r w:rsidR="00112F0E" w:rsidRPr="00112F0E">
              <w:rPr>
                <w:rStyle w:val="Hipervnculo"/>
                <w:rFonts w:ascii="Times New Roman" w:hAnsi="Times New Roman" w:cs="Times New Roman"/>
                <w:noProof/>
                <w:sz w:val="24"/>
                <w:szCs w:val="24"/>
                <w:lang w:val="en-US"/>
              </w:rPr>
              <w:t>General Information</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_Toc380311718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14</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19" w:history="1">
            <w:r w:rsidR="00112F0E" w:rsidRPr="00112F0E">
              <w:rPr>
                <w:rStyle w:val="Hipervnculo"/>
                <w:rFonts w:ascii="Times New Roman" w:hAnsi="Times New Roman" w:cs="Times New Roman"/>
                <w:noProof/>
                <w:sz w:val="24"/>
                <w:szCs w:val="24"/>
                <w:lang w:val="en-US"/>
              </w:rPr>
              <w:t>Antimicrobial Properties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_Toc380311719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14</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20" w:history="1">
            <w:r w:rsidR="00112F0E" w:rsidRPr="00112F0E">
              <w:rPr>
                <w:rStyle w:val="Hipervnculo"/>
                <w:rFonts w:ascii="Times New Roman" w:hAnsi="Times New Roman" w:cs="Times New Roman"/>
                <w:noProof/>
                <w:sz w:val="24"/>
                <w:szCs w:val="24"/>
                <w:lang w:val="en-US"/>
              </w:rPr>
              <w:t>Effects on Feed Intake and Passage Rates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_Toc380311720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15</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21" w:history="1">
            <w:r w:rsidR="00112F0E" w:rsidRPr="00112F0E">
              <w:rPr>
                <w:rStyle w:val="Hipervnculo"/>
                <w:rFonts w:ascii="Times New Roman" w:hAnsi="Times New Roman" w:cs="Times New Roman"/>
                <w:noProof/>
                <w:sz w:val="24"/>
                <w:szCs w:val="24"/>
                <w:lang w:val="en-US"/>
              </w:rPr>
              <w:t>Polyphenols in Botanicals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_Toc380311721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16</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22" w:history="1">
            <w:r w:rsidR="00112F0E" w:rsidRPr="00112F0E">
              <w:rPr>
                <w:rStyle w:val="Hipervnculo"/>
                <w:rFonts w:ascii="Times New Roman" w:hAnsi="Times New Roman" w:cs="Times New Roman"/>
                <w:noProof/>
                <w:sz w:val="24"/>
                <w:szCs w:val="24"/>
                <w:lang w:val="en-US"/>
              </w:rPr>
              <w:t>Conclusions and future directions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_Toc380311722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19</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23" w:history="1">
            <w:r w:rsidR="00112F0E" w:rsidRPr="00112F0E">
              <w:rPr>
                <w:rStyle w:val="Hipervnculo"/>
                <w:rFonts w:ascii="Times New Roman" w:hAnsi="Times New Roman" w:cs="Times New Roman"/>
                <w:noProof/>
                <w:sz w:val="24"/>
                <w:szCs w:val="24"/>
                <w:lang w:val="en-US"/>
              </w:rPr>
              <w:t>References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_Toc380311723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21</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1"/>
            <w:rPr>
              <w:caps w:val="0"/>
            </w:rPr>
          </w:pPr>
          <w:hyperlink w:anchor="_Toc380311724" w:history="1">
            <w:r w:rsidR="00112F0E" w:rsidRPr="00112F0E">
              <w:rPr>
                <w:rStyle w:val="Hipervnculo"/>
              </w:rPr>
              <w:t xml:space="preserve">Chapter II:  Yerba Mate Enhances Probiotic Bacteria Growth </w:t>
            </w:r>
            <w:r w:rsidR="00112F0E" w:rsidRPr="00112F0E">
              <w:rPr>
                <w:rStyle w:val="Hipervnculo"/>
                <w:i/>
              </w:rPr>
              <w:t>In Vitro</w:t>
            </w:r>
            <w:r w:rsidR="00112F0E" w:rsidRPr="00112F0E">
              <w:rPr>
                <w:rStyle w:val="Hipervnculo"/>
              </w:rPr>
              <w:t xml:space="preserve"> but as a Feed Additive does not Reduce </w:t>
            </w:r>
            <w:r w:rsidR="00112F0E" w:rsidRPr="00112F0E">
              <w:rPr>
                <w:rStyle w:val="Hipervnculo"/>
                <w:i/>
              </w:rPr>
              <w:t>Salmonella</w:t>
            </w:r>
            <w:r w:rsidR="00112F0E" w:rsidRPr="00112F0E">
              <w:rPr>
                <w:rStyle w:val="Hipervnculo"/>
              </w:rPr>
              <w:t xml:space="preserve"> Enteritidis Colonization </w:t>
            </w:r>
            <w:r w:rsidR="00112F0E" w:rsidRPr="00112F0E">
              <w:rPr>
                <w:rStyle w:val="Hipervnculo"/>
                <w:i/>
              </w:rPr>
              <w:t>In Vivo</w:t>
            </w:r>
            <w:r w:rsidR="00112F0E" w:rsidRPr="00112F0E">
              <w:rPr>
                <w:webHidden/>
              </w:rPr>
              <w:tab/>
            </w:r>
            <w:r w:rsidR="00112F0E" w:rsidRPr="00112F0E">
              <w:rPr>
                <w:webHidden/>
              </w:rPr>
              <w:fldChar w:fldCharType="begin"/>
            </w:r>
            <w:r w:rsidR="00112F0E" w:rsidRPr="00112F0E">
              <w:rPr>
                <w:webHidden/>
              </w:rPr>
              <w:instrText xml:space="preserve"> PAGEREF _Toc380311724 \h </w:instrText>
            </w:r>
            <w:r w:rsidR="00112F0E" w:rsidRPr="00112F0E">
              <w:rPr>
                <w:webHidden/>
              </w:rPr>
            </w:r>
            <w:r w:rsidR="00112F0E" w:rsidRPr="00112F0E">
              <w:rPr>
                <w:webHidden/>
              </w:rPr>
              <w:fldChar w:fldCharType="separate"/>
            </w:r>
            <w:r w:rsidR="00112F0E" w:rsidRPr="00112F0E">
              <w:rPr>
                <w:webHidden/>
              </w:rPr>
              <w:t>31</w:t>
            </w:r>
            <w:r w:rsidR="00112F0E" w:rsidRPr="00112F0E">
              <w:rPr>
                <w:webHidden/>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25" w:history="1">
            <w:r w:rsidR="00112F0E" w:rsidRPr="00112F0E">
              <w:rPr>
                <w:rStyle w:val="Hipervnculo"/>
                <w:rFonts w:ascii="Times New Roman" w:hAnsi="Times New Roman" w:cs="Times New Roman"/>
                <w:noProof/>
                <w:sz w:val="24"/>
                <w:szCs w:val="24"/>
                <w:lang w:val="en-US"/>
              </w:rPr>
              <w:t>Abstract</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_Toc380311725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32</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26" w:history="1">
            <w:r w:rsidR="00112F0E" w:rsidRPr="00112F0E">
              <w:rPr>
                <w:rStyle w:val="Hipervnculo"/>
                <w:rFonts w:ascii="Times New Roman" w:hAnsi="Times New Roman" w:cs="Times New Roman"/>
                <w:noProof/>
                <w:sz w:val="24"/>
                <w:szCs w:val="24"/>
                <w:lang w:val="en-US"/>
              </w:rPr>
              <w:t>Introduction</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_Toc380311726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33</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27" w:history="1">
            <w:r w:rsidR="00112F0E" w:rsidRPr="00112F0E">
              <w:rPr>
                <w:rStyle w:val="Hipervnculo"/>
                <w:rFonts w:ascii="Times New Roman" w:hAnsi="Times New Roman" w:cs="Times New Roman"/>
                <w:noProof/>
                <w:sz w:val="24"/>
                <w:szCs w:val="24"/>
                <w:lang w:val="en-US"/>
              </w:rPr>
              <w:t>Materials and Methods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_Toc380311727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34</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28" w:history="1">
            <w:r w:rsidR="00112F0E" w:rsidRPr="00112F0E">
              <w:rPr>
                <w:rStyle w:val="Hipervnculo"/>
                <w:rFonts w:ascii="Times New Roman" w:hAnsi="Times New Roman" w:cs="Times New Roman"/>
                <w:noProof/>
                <w:sz w:val="24"/>
                <w:szCs w:val="24"/>
                <w:lang w:val="en-US"/>
              </w:rPr>
              <w:t>Bacterial Cultures and Preparation</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_Toc380311728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34</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29" w:history="1">
            <w:r w:rsidR="00112F0E" w:rsidRPr="00112F0E">
              <w:rPr>
                <w:rStyle w:val="Hipervnculo"/>
                <w:rFonts w:ascii="Times New Roman" w:hAnsi="Times New Roman" w:cs="Times New Roman"/>
                <w:noProof/>
                <w:sz w:val="24"/>
                <w:szCs w:val="24"/>
                <w:lang w:val="en-US"/>
              </w:rPr>
              <w:t>Yerba Mate Extraction for In Vitro Evaluation</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_Toc380311729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34</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30" w:history="1">
            <w:r w:rsidR="00112F0E" w:rsidRPr="00112F0E">
              <w:rPr>
                <w:rStyle w:val="Hipervnculo"/>
                <w:rFonts w:ascii="Times New Roman" w:hAnsi="Times New Roman" w:cs="Times New Roman"/>
                <w:noProof/>
                <w:sz w:val="24"/>
                <w:szCs w:val="24"/>
                <w:lang w:val="en-US"/>
              </w:rPr>
              <w:t>In Vitro Bactericidal Activity of Evaluation of Yerba Mate</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_Toc380311730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35</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31" w:history="1">
            <w:r w:rsidR="00112F0E" w:rsidRPr="00112F0E">
              <w:rPr>
                <w:rStyle w:val="Hipervnculo"/>
                <w:rFonts w:ascii="Times New Roman" w:hAnsi="Times New Roman" w:cs="Times New Roman"/>
                <w:noProof/>
                <w:sz w:val="24"/>
                <w:szCs w:val="24"/>
                <w:lang w:val="en-US"/>
              </w:rPr>
              <w:t>In Vivo Evaluations of Yerba Mate as a Feed Additive and Probiotic Treatments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_Toc380311731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36</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3"/>
            <w:tabs>
              <w:tab w:val="right" w:leader="dot" w:pos="8828"/>
            </w:tabs>
            <w:rPr>
              <w:rFonts w:ascii="Times New Roman" w:hAnsi="Times New Roman" w:cs="Times New Roman"/>
              <w:noProof/>
              <w:sz w:val="24"/>
              <w:szCs w:val="24"/>
            </w:rPr>
          </w:pPr>
          <w:hyperlink w:anchor="_Toc380311732" w:history="1">
            <w:r w:rsidR="00112F0E" w:rsidRPr="00112F0E">
              <w:rPr>
                <w:rStyle w:val="Hipervnculo"/>
                <w:rFonts w:ascii="Times New Roman" w:hAnsi="Times New Roman" w:cs="Times New Roman"/>
                <w:noProof/>
                <w:sz w:val="24"/>
                <w:szCs w:val="24"/>
                <w:lang w:val="en-US"/>
              </w:rPr>
              <w:t>Statistical Analysis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_Toc380311732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37</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33" w:history="1">
            <w:r w:rsidR="00112F0E" w:rsidRPr="00112F0E">
              <w:rPr>
                <w:rStyle w:val="Hipervnculo"/>
                <w:rFonts w:ascii="Times New Roman" w:hAnsi="Times New Roman" w:cs="Times New Roman"/>
                <w:noProof/>
                <w:sz w:val="24"/>
                <w:szCs w:val="24"/>
                <w:lang w:val="en-US"/>
              </w:rPr>
              <w:t>Results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_Toc380311733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37</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34" w:history="1">
            <w:r w:rsidR="00112F0E" w:rsidRPr="00112F0E">
              <w:rPr>
                <w:rStyle w:val="Hipervnculo"/>
                <w:rFonts w:ascii="Times New Roman" w:hAnsi="Times New Roman" w:cs="Times New Roman"/>
                <w:noProof/>
                <w:sz w:val="24"/>
                <w:szCs w:val="24"/>
                <w:lang w:val="en-US"/>
              </w:rPr>
              <w:t>Discussion</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_Toc380311734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38</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35" w:history="1">
            <w:r w:rsidR="00112F0E" w:rsidRPr="00112F0E">
              <w:rPr>
                <w:rStyle w:val="Hipervnculo"/>
                <w:rFonts w:ascii="Times New Roman" w:hAnsi="Times New Roman" w:cs="Times New Roman"/>
                <w:noProof/>
                <w:sz w:val="24"/>
                <w:szCs w:val="24"/>
                <w:lang w:val="en-US"/>
              </w:rPr>
              <w:t>Conclusions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_Toc380311735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42</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36" w:history="1">
            <w:r w:rsidR="00112F0E" w:rsidRPr="00112F0E">
              <w:rPr>
                <w:rStyle w:val="Hipervnculo"/>
                <w:rFonts w:ascii="Times New Roman" w:hAnsi="Times New Roman" w:cs="Times New Roman"/>
                <w:noProof/>
                <w:sz w:val="24"/>
                <w:szCs w:val="24"/>
                <w:lang w:val="en-US"/>
              </w:rPr>
              <w:t>Acknowledgements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_Toc380311736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43</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2"/>
            <w:tabs>
              <w:tab w:val="right" w:leader="dot" w:pos="8828"/>
            </w:tabs>
            <w:rPr>
              <w:rFonts w:ascii="Times New Roman" w:hAnsi="Times New Roman" w:cs="Times New Roman"/>
              <w:noProof/>
              <w:sz w:val="24"/>
              <w:szCs w:val="24"/>
            </w:rPr>
          </w:pPr>
          <w:hyperlink w:anchor="_Toc380311737" w:history="1">
            <w:r w:rsidR="00112F0E" w:rsidRPr="00112F0E">
              <w:rPr>
                <w:rStyle w:val="Hipervnculo"/>
                <w:rFonts w:ascii="Times New Roman" w:hAnsi="Times New Roman" w:cs="Times New Roman"/>
                <w:noProof/>
                <w:sz w:val="24"/>
                <w:szCs w:val="24"/>
                <w:lang w:val="en-US"/>
              </w:rPr>
              <w:t>References</w:t>
            </w:r>
            <w:r w:rsidR="00112F0E" w:rsidRPr="00112F0E">
              <w:rPr>
                <w:rFonts w:ascii="Times New Roman" w:hAnsi="Times New Roman" w:cs="Times New Roman"/>
                <w:noProof/>
                <w:webHidden/>
                <w:sz w:val="24"/>
                <w:szCs w:val="24"/>
              </w:rPr>
              <w:tab/>
            </w:r>
            <w:r w:rsidR="00112F0E" w:rsidRPr="00112F0E">
              <w:rPr>
                <w:rFonts w:ascii="Times New Roman" w:hAnsi="Times New Roman" w:cs="Times New Roman"/>
                <w:noProof/>
                <w:webHidden/>
                <w:sz w:val="24"/>
                <w:szCs w:val="24"/>
              </w:rPr>
              <w:fldChar w:fldCharType="begin"/>
            </w:r>
            <w:r w:rsidR="00112F0E" w:rsidRPr="00112F0E">
              <w:rPr>
                <w:rFonts w:ascii="Times New Roman" w:hAnsi="Times New Roman" w:cs="Times New Roman"/>
                <w:noProof/>
                <w:webHidden/>
                <w:sz w:val="24"/>
                <w:szCs w:val="24"/>
              </w:rPr>
              <w:instrText xml:space="preserve"> PAGEREF _Toc380311737 \h </w:instrText>
            </w:r>
            <w:r w:rsidR="00112F0E" w:rsidRPr="00112F0E">
              <w:rPr>
                <w:rFonts w:ascii="Times New Roman" w:hAnsi="Times New Roman" w:cs="Times New Roman"/>
                <w:noProof/>
                <w:webHidden/>
                <w:sz w:val="24"/>
                <w:szCs w:val="24"/>
              </w:rPr>
            </w:r>
            <w:r w:rsidR="00112F0E" w:rsidRPr="00112F0E">
              <w:rPr>
                <w:rFonts w:ascii="Times New Roman" w:hAnsi="Times New Roman" w:cs="Times New Roman"/>
                <w:noProof/>
                <w:webHidden/>
                <w:sz w:val="24"/>
                <w:szCs w:val="24"/>
              </w:rPr>
              <w:fldChar w:fldCharType="separate"/>
            </w:r>
            <w:r w:rsidR="00112F0E" w:rsidRPr="00112F0E">
              <w:rPr>
                <w:rFonts w:ascii="Times New Roman" w:hAnsi="Times New Roman" w:cs="Times New Roman"/>
                <w:noProof/>
                <w:webHidden/>
                <w:sz w:val="24"/>
                <w:szCs w:val="24"/>
              </w:rPr>
              <w:t>44</w:t>
            </w:r>
            <w:r w:rsidR="00112F0E" w:rsidRPr="00112F0E">
              <w:rPr>
                <w:rFonts w:ascii="Times New Roman" w:hAnsi="Times New Roman" w:cs="Times New Roman"/>
                <w:noProof/>
                <w:webHidden/>
                <w:sz w:val="24"/>
                <w:szCs w:val="24"/>
              </w:rPr>
              <w:fldChar w:fldCharType="end"/>
            </w:r>
          </w:hyperlink>
        </w:p>
        <w:p w:rsidR="00112F0E" w:rsidRPr="00112F0E" w:rsidRDefault="008A045A">
          <w:pPr>
            <w:pStyle w:val="TDC1"/>
            <w:rPr>
              <w:caps w:val="0"/>
            </w:rPr>
          </w:pPr>
          <w:hyperlink w:anchor="_Toc380311738" w:history="1">
            <w:r w:rsidR="00112F0E" w:rsidRPr="00112F0E">
              <w:rPr>
                <w:rStyle w:val="Hipervnculo"/>
              </w:rPr>
              <w:t>CONCLUSIONS</w:t>
            </w:r>
            <w:r w:rsidR="00112F0E" w:rsidRPr="00112F0E">
              <w:rPr>
                <w:webHidden/>
              </w:rPr>
              <w:tab/>
            </w:r>
            <w:r w:rsidR="00112F0E" w:rsidRPr="00112F0E">
              <w:rPr>
                <w:webHidden/>
              </w:rPr>
              <w:fldChar w:fldCharType="begin"/>
            </w:r>
            <w:r w:rsidR="00112F0E" w:rsidRPr="00112F0E">
              <w:rPr>
                <w:webHidden/>
              </w:rPr>
              <w:instrText xml:space="preserve"> PAGEREF _Toc380311738 \h </w:instrText>
            </w:r>
            <w:r w:rsidR="00112F0E" w:rsidRPr="00112F0E">
              <w:rPr>
                <w:webHidden/>
              </w:rPr>
            </w:r>
            <w:r w:rsidR="00112F0E" w:rsidRPr="00112F0E">
              <w:rPr>
                <w:webHidden/>
              </w:rPr>
              <w:fldChar w:fldCharType="separate"/>
            </w:r>
            <w:r w:rsidR="00112F0E" w:rsidRPr="00112F0E">
              <w:rPr>
                <w:webHidden/>
              </w:rPr>
              <w:t>49</w:t>
            </w:r>
            <w:r w:rsidR="00112F0E" w:rsidRPr="00112F0E">
              <w:rPr>
                <w:webHidden/>
              </w:rPr>
              <w:fldChar w:fldCharType="end"/>
            </w:r>
          </w:hyperlink>
        </w:p>
        <w:p w:rsidR="00112F0E" w:rsidRPr="00112F0E" w:rsidRDefault="008A045A">
          <w:pPr>
            <w:pStyle w:val="TDC1"/>
            <w:rPr>
              <w:caps w:val="0"/>
            </w:rPr>
          </w:pPr>
          <w:hyperlink w:anchor="_Toc380311739" w:history="1">
            <w:r w:rsidR="00112F0E" w:rsidRPr="00112F0E">
              <w:rPr>
                <w:rStyle w:val="Hipervnculo"/>
              </w:rPr>
              <w:t>APPENDIX</w:t>
            </w:r>
            <w:r w:rsidR="00112F0E" w:rsidRPr="00112F0E">
              <w:rPr>
                <w:webHidden/>
              </w:rPr>
              <w:tab/>
            </w:r>
            <w:r w:rsidR="00112F0E" w:rsidRPr="00112F0E">
              <w:rPr>
                <w:webHidden/>
              </w:rPr>
              <w:fldChar w:fldCharType="begin"/>
            </w:r>
            <w:r w:rsidR="00112F0E" w:rsidRPr="00112F0E">
              <w:rPr>
                <w:webHidden/>
              </w:rPr>
              <w:instrText xml:space="preserve"> PAGEREF _Toc380311739 \h </w:instrText>
            </w:r>
            <w:r w:rsidR="00112F0E" w:rsidRPr="00112F0E">
              <w:rPr>
                <w:webHidden/>
              </w:rPr>
            </w:r>
            <w:r w:rsidR="00112F0E" w:rsidRPr="00112F0E">
              <w:rPr>
                <w:webHidden/>
              </w:rPr>
              <w:fldChar w:fldCharType="separate"/>
            </w:r>
            <w:r w:rsidR="00112F0E" w:rsidRPr="00112F0E">
              <w:rPr>
                <w:webHidden/>
              </w:rPr>
              <w:t>50</w:t>
            </w:r>
            <w:r w:rsidR="00112F0E" w:rsidRPr="00112F0E">
              <w:rPr>
                <w:webHidden/>
              </w:rPr>
              <w:fldChar w:fldCharType="end"/>
            </w:r>
          </w:hyperlink>
        </w:p>
        <w:p w:rsidR="00112F0E" w:rsidRPr="00112F0E" w:rsidRDefault="008A045A">
          <w:pPr>
            <w:pStyle w:val="TDC1"/>
            <w:rPr>
              <w:caps w:val="0"/>
            </w:rPr>
          </w:pPr>
          <w:hyperlink w:anchor="_Toc380311774" w:history="1">
            <w:r w:rsidR="00112F0E" w:rsidRPr="00112F0E">
              <w:rPr>
                <w:rStyle w:val="Hipervnculo"/>
              </w:rPr>
              <w:t>VITA</w:t>
            </w:r>
            <w:r w:rsidR="00112F0E" w:rsidRPr="00112F0E">
              <w:rPr>
                <w:webHidden/>
              </w:rPr>
              <w:tab/>
            </w:r>
            <w:r w:rsidR="00112F0E" w:rsidRPr="00112F0E">
              <w:rPr>
                <w:webHidden/>
              </w:rPr>
              <w:fldChar w:fldCharType="begin"/>
            </w:r>
            <w:r w:rsidR="00112F0E" w:rsidRPr="00112F0E">
              <w:rPr>
                <w:webHidden/>
              </w:rPr>
              <w:instrText xml:space="preserve"> PAGEREF _Toc380311774 \h </w:instrText>
            </w:r>
            <w:r w:rsidR="00112F0E" w:rsidRPr="00112F0E">
              <w:rPr>
                <w:webHidden/>
              </w:rPr>
            </w:r>
            <w:r w:rsidR="00112F0E" w:rsidRPr="00112F0E">
              <w:rPr>
                <w:webHidden/>
              </w:rPr>
              <w:fldChar w:fldCharType="separate"/>
            </w:r>
            <w:r w:rsidR="00112F0E" w:rsidRPr="00112F0E">
              <w:rPr>
                <w:webHidden/>
              </w:rPr>
              <w:t>59</w:t>
            </w:r>
            <w:r w:rsidR="00112F0E" w:rsidRPr="00112F0E">
              <w:rPr>
                <w:webHidden/>
              </w:rPr>
              <w:fldChar w:fldCharType="end"/>
            </w:r>
          </w:hyperlink>
        </w:p>
        <w:p w:rsidR="00F368E7" w:rsidRPr="00186728" w:rsidRDefault="00F368E7" w:rsidP="00186728">
          <w:pPr>
            <w:spacing w:line="360" w:lineRule="auto"/>
            <w:rPr>
              <w:rFonts w:ascii="Times New Roman" w:hAnsi="Times New Roman" w:cs="Times New Roman"/>
              <w:sz w:val="24"/>
              <w:szCs w:val="24"/>
            </w:rPr>
          </w:pPr>
          <w:r w:rsidRPr="00112F0E">
            <w:rPr>
              <w:rFonts w:ascii="Times New Roman" w:hAnsi="Times New Roman" w:cs="Times New Roman"/>
              <w:bCs/>
              <w:sz w:val="24"/>
              <w:szCs w:val="24"/>
              <w:lang w:val="es-ES"/>
            </w:rPr>
            <w:fldChar w:fldCharType="end"/>
          </w:r>
        </w:p>
      </w:sdtContent>
    </w:sdt>
    <w:p w:rsidR="00DD532E" w:rsidRPr="00186728" w:rsidRDefault="00DD532E" w:rsidP="00186728">
      <w:pPr>
        <w:pStyle w:val="Prrafodelista"/>
        <w:spacing w:line="480" w:lineRule="auto"/>
        <w:ind w:left="1416"/>
        <w:rPr>
          <w:rFonts w:ascii="Times New Roman" w:hAnsi="Times New Roman" w:cs="Times New Roman"/>
          <w:sz w:val="24"/>
          <w:szCs w:val="24"/>
          <w:lang w:val="en-US"/>
        </w:rPr>
      </w:pPr>
    </w:p>
    <w:p w:rsidR="00DD532E" w:rsidRPr="00186728" w:rsidRDefault="00DD532E" w:rsidP="00186728">
      <w:pPr>
        <w:pStyle w:val="Prrafodelista"/>
        <w:spacing w:line="480" w:lineRule="auto"/>
        <w:ind w:left="1416" w:firstLine="708"/>
        <w:rPr>
          <w:rFonts w:ascii="Times New Roman" w:hAnsi="Times New Roman" w:cs="Times New Roman"/>
          <w:sz w:val="24"/>
          <w:szCs w:val="24"/>
          <w:lang w:val="en-US"/>
        </w:rPr>
      </w:pPr>
    </w:p>
    <w:p w:rsidR="00DD532E" w:rsidRPr="00186728" w:rsidRDefault="00DD532E" w:rsidP="00186728">
      <w:pPr>
        <w:pStyle w:val="Prrafodelista"/>
        <w:spacing w:line="480" w:lineRule="auto"/>
        <w:ind w:left="1416" w:firstLine="708"/>
        <w:rPr>
          <w:rFonts w:ascii="Times New Roman" w:hAnsi="Times New Roman" w:cs="Times New Roman"/>
          <w:sz w:val="24"/>
          <w:szCs w:val="24"/>
          <w:lang w:val="en-US"/>
        </w:rPr>
      </w:pPr>
    </w:p>
    <w:p w:rsidR="00DD532E" w:rsidRPr="00186728" w:rsidRDefault="00DD532E" w:rsidP="00186728">
      <w:pPr>
        <w:pStyle w:val="Prrafodelista"/>
        <w:spacing w:line="480" w:lineRule="auto"/>
        <w:ind w:left="1416"/>
        <w:rPr>
          <w:rFonts w:ascii="Times New Roman" w:hAnsi="Times New Roman" w:cs="Times New Roman"/>
          <w:sz w:val="24"/>
          <w:szCs w:val="24"/>
          <w:lang w:val="en-US"/>
        </w:rPr>
      </w:pPr>
    </w:p>
    <w:p w:rsidR="00F80C41" w:rsidRPr="00186728" w:rsidRDefault="00F80C41" w:rsidP="00186728">
      <w:pPr>
        <w:spacing w:line="480" w:lineRule="auto"/>
        <w:rPr>
          <w:rFonts w:ascii="Times New Roman" w:hAnsi="Times New Roman" w:cs="Times New Roman"/>
          <w:b/>
          <w:sz w:val="24"/>
          <w:szCs w:val="24"/>
          <w:lang w:val="en-US"/>
        </w:rPr>
      </w:pPr>
    </w:p>
    <w:p w:rsidR="001556AF" w:rsidRPr="00186728" w:rsidRDefault="001556AF" w:rsidP="00186728">
      <w:pPr>
        <w:spacing w:line="480" w:lineRule="auto"/>
        <w:jc w:val="center"/>
        <w:rPr>
          <w:rFonts w:ascii="Times New Roman" w:hAnsi="Times New Roman" w:cs="Times New Roman"/>
          <w:b/>
          <w:caps/>
          <w:sz w:val="24"/>
          <w:szCs w:val="24"/>
          <w:lang w:val="en-US"/>
        </w:rPr>
      </w:pPr>
      <w:r w:rsidRPr="00186728">
        <w:rPr>
          <w:rFonts w:ascii="Times New Roman" w:hAnsi="Times New Roman" w:cs="Times New Roman"/>
          <w:b/>
          <w:sz w:val="24"/>
          <w:szCs w:val="24"/>
          <w:lang w:val="en-US"/>
        </w:rPr>
        <w:br w:type="page"/>
      </w:r>
      <w:r w:rsidRPr="00186728">
        <w:rPr>
          <w:rFonts w:ascii="Times New Roman" w:hAnsi="Times New Roman" w:cs="Times New Roman"/>
          <w:b/>
          <w:caps/>
          <w:sz w:val="24"/>
          <w:szCs w:val="24"/>
          <w:lang w:val="en-US"/>
        </w:rPr>
        <w:lastRenderedPageBreak/>
        <w:t>List of tables</w:t>
      </w:r>
    </w:p>
    <w:p w:rsidR="00DD532E" w:rsidRPr="00186728" w:rsidRDefault="00DD532E" w:rsidP="00186728">
      <w:pPr>
        <w:spacing w:line="480" w:lineRule="auto"/>
        <w:rPr>
          <w:rFonts w:ascii="Times New Roman" w:hAnsi="Times New Roman" w:cs="Times New Roman"/>
          <w:sz w:val="24"/>
          <w:szCs w:val="24"/>
          <w:lang w:val="en-US"/>
        </w:rPr>
      </w:pPr>
      <w:proofErr w:type="gramStart"/>
      <w:r w:rsidRPr="00186728">
        <w:rPr>
          <w:rFonts w:ascii="Times New Roman" w:hAnsi="Times New Roman" w:cs="Times New Roman"/>
          <w:sz w:val="24"/>
          <w:szCs w:val="24"/>
          <w:lang w:val="en-US"/>
        </w:rPr>
        <w:t>Table 1.</w:t>
      </w:r>
      <w:proofErr w:type="gramEnd"/>
      <w:r w:rsidRPr="00186728">
        <w:rPr>
          <w:rFonts w:ascii="Times New Roman" w:hAnsi="Times New Roman" w:cs="Times New Roman"/>
          <w:sz w:val="24"/>
          <w:szCs w:val="24"/>
          <w:lang w:val="en-US"/>
        </w:rPr>
        <w:t xml:space="preserve"> Effect of the treatments on horizontal transmission, number of bird colonized by </w:t>
      </w:r>
      <w:r w:rsidRPr="00186728">
        <w:rPr>
          <w:rFonts w:ascii="Times New Roman" w:hAnsi="Times New Roman" w:cs="Times New Roman"/>
          <w:i/>
          <w:sz w:val="24"/>
          <w:szCs w:val="24"/>
          <w:lang w:val="en-US"/>
        </w:rPr>
        <w:t>Salmonella</w:t>
      </w:r>
      <w:r w:rsidRPr="00186728">
        <w:rPr>
          <w:rFonts w:ascii="Times New Roman" w:hAnsi="Times New Roman" w:cs="Times New Roman"/>
          <w:sz w:val="24"/>
          <w:szCs w:val="24"/>
          <w:lang w:val="en-US"/>
        </w:rPr>
        <w:t xml:space="preserve"> and percentage reduction</w:t>
      </w:r>
      <w:r w:rsidR="00F90B06" w:rsidRPr="00186728">
        <w:rPr>
          <w:rFonts w:ascii="Times New Roman" w:hAnsi="Times New Roman" w:cs="Times New Roman"/>
          <w:sz w:val="24"/>
          <w:szCs w:val="24"/>
          <w:lang w:val="en-US"/>
        </w:rPr>
        <w:t>…………………………………………………</w:t>
      </w:r>
      <w:r w:rsidR="003579FE">
        <w:rPr>
          <w:rFonts w:ascii="Times New Roman" w:hAnsi="Times New Roman" w:cs="Times New Roman"/>
          <w:sz w:val="24"/>
          <w:szCs w:val="24"/>
          <w:lang w:val="en-US"/>
        </w:rPr>
        <w:t>…</w:t>
      </w:r>
      <w:r w:rsidR="00F90B06" w:rsidRPr="00186728">
        <w:rPr>
          <w:rFonts w:ascii="Times New Roman" w:hAnsi="Times New Roman" w:cs="Times New Roman"/>
          <w:sz w:val="24"/>
          <w:szCs w:val="24"/>
          <w:lang w:val="en-US"/>
        </w:rPr>
        <w:t>…</w:t>
      </w:r>
      <w:r w:rsidR="003579FE">
        <w:rPr>
          <w:rFonts w:ascii="Times New Roman" w:hAnsi="Times New Roman" w:cs="Times New Roman"/>
          <w:sz w:val="24"/>
          <w:szCs w:val="24"/>
          <w:lang w:val="en-US"/>
        </w:rPr>
        <w:t>46</w:t>
      </w:r>
    </w:p>
    <w:p w:rsidR="001556AF" w:rsidRPr="00186728" w:rsidRDefault="001556AF" w:rsidP="00186728">
      <w:pPr>
        <w:spacing w:line="480" w:lineRule="auto"/>
        <w:rPr>
          <w:rFonts w:ascii="Times New Roman" w:hAnsi="Times New Roman" w:cs="Times New Roman"/>
          <w:b/>
          <w:sz w:val="24"/>
          <w:szCs w:val="24"/>
          <w:lang w:val="en-US"/>
        </w:rPr>
      </w:pPr>
      <w:r w:rsidRPr="00186728">
        <w:rPr>
          <w:rFonts w:ascii="Times New Roman" w:hAnsi="Times New Roman" w:cs="Times New Roman"/>
          <w:b/>
          <w:sz w:val="24"/>
          <w:szCs w:val="24"/>
          <w:lang w:val="en-US"/>
        </w:rPr>
        <w:br w:type="page"/>
      </w:r>
    </w:p>
    <w:p w:rsidR="00F90B06" w:rsidRPr="00186728" w:rsidRDefault="001556AF" w:rsidP="00186728">
      <w:pPr>
        <w:spacing w:line="480" w:lineRule="auto"/>
        <w:jc w:val="center"/>
        <w:rPr>
          <w:rFonts w:ascii="Times New Roman" w:hAnsi="Times New Roman" w:cs="Times New Roman"/>
          <w:b/>
          <w:caps/>
          <w:sz w:val="24"/>
          <w:szCs w:val="24"/>
          <w:lang w:val="en-US"/>
        </w:rPr>
      </w:pPr>
      <w:r w:rsidRPr="00186728">
        <w:rPr>
          <w:rFonts w:ascii="Times New Roman" w:hAnsi="Times New Roman" w:cs="Times New Roman"/>
          <w:b/>
          <w:caps/>
          <w:sz w:val="24"/>
          <w:szCs w:val="24"/>
          <w:lang w:val="en-US"/>
        </w:rPr>
        <w:lastRenderedPageBreak/>
        <w:t>List of figures</w:t>
      </w:r>
    </w:p>
    <w:p w:rsidR="00186728" w:rsidRDefault="00DD532E" w:rsidP="00186728">
      <w:pPr>
        <w:spacing w:line="480" w:lineRule="auto"/>
        <w:jc w:val="both"/>
        <w:rPr>
          <w:rFonts w:ascii="Times New Roman" w:hAnsi="Times New Roman" w:cs="Times New Roman"/>
          <w:sz w:val="24"/>
          <w:szCs w:val="24"/>
          <w:lang w:val="en-US"/>
        </w:rPr>
      </w:pPr>
      <w:proofErr w:type="gramStart"/>
      <w:r w:rsidRPr="00186728">
        <w:rPr>
          <w:rFonts w:ascii="Times New Roman" w:hAnsi="Times New Roman" w:cs="Times New Roman"/>
          <w:sz w:val="24"/>
          <w:szCs w:val="24"/>
          <w:lang w:val="en-US"/>
        </w:rPr>
        <w:t>Figure 1.</w:t>
      </w:r>
      <w:proofErr w:type="gramEnd"/>
      <w:r w:rsidRPr="00186728">
        <w:rPr>
          <w:rFonts w:ascii="Times New Roman" w:hAnsi="Times New Roman" w:cs="Times New Roman"/>
          <w:sz w:val="24"/>
          <w:szCs w:val="24"/>
          <w:lang w:val="en-US"/>
        </w:rPr>
        <w:t xml:space="preserve"> Effect of yerba mate extracts on the growth of S. Enteritidis 13A, S. </w:t>
      </w:r>
      <w:proofErr w:type="spellStart"/>
      <w:r w:rsidRPr="00186728">
        <w:rPr>
          <w:rFonts w:ascii="Times New Roman" w:hAnsi="Times New Roman" w:cs="Times New Roman"/>
          <w:sz w:val="24"/>
          <w:szCs w:val="24"/>
          <w:lang w:val="en-US"/>
        </w:rPr>
        <w:t>Senftenberg</w:t>
      </w:r>
      <w:proofErr w:type="spellEnd"/>
      <w:r w:rsidRPr="00186728">
        <w:rPr>
          <w:rFonts w:ascii="Times New Roman" w:hAnsi="Times New Roman" w:cs="Times New Roman"/>
          <w:sz w:val="24"/>
          <w:szCs w:val="24"/>
          <w:lang w:val="en-US"/>
        </w:rPr>
        <w:t xml:space="preserve">, S. </w:t>
      </w:r>
      <w:proofErr w:type="spellStart"/>
      <w:r w:rsidRPr="00186728">
        <w:rPr>
          <w:rFonts w:ascii="Times New Roman" w:hAnsi="Times New Roman" w:cs="Times New Roman"/>
          <w:sz w:val="24"/>
          <w:szCs w:val="24"/>
          <w:lang w:val="en-US"/>
        </w:rPr>
        <w:t>Typhimurium</w:t>
      </w:r>
      <w:proofErr w:type="spellEnd"/>
      <w:r w:rsidRPr="00186728">
        <w:rPr>
          <w:rFonts w:ascii="Times New Roman" w:hAnsi="Times New Roman" w:cs="Times New Roman"/>
          <w:sz w:val="24"/>
          <w:szCs w:val="24"/>
          <w:lang w:val="en-US"/>
        </w:rPr>
        <w:t xml:space="preserve"> DT104 and Lactobacillus acidophilus and Pediococcus 9:1 in PBS, over time. Different concentrations of yerba mate extracts: 0-100mg/mL</w:t>
      </w:r>
      <w:r w:rsidR="003579FE">
        <w:rPr>
          <w:rFonts w:ascii="Times New Roman" w:hAnsi="Times New Roman" w:cs="Times New Roman"/>
          <w:sz w:val="24"/>
          <w:szCs w:val="24"/>
          <w:lang w:val="en-US"/>
        </w:rPr>
        <w:t>…………………...…47</w:t>
      </w:r>
    </w:p>
    <w:p w:rsidR="00DD532E" w:rsidRPr="00186728" w:rsidRDefault="00DD532E" w:rsidP="00186728">
      <w:pPr>
        <w:spacing w:line="480" w:lineRule="auto"/>
        <w:jc w:val="both"/>
        <w:rPr>
          <w:rFonts w:ascii="Times New Roman" w:hAnsi="Times New Roman" w:cs="Times New Roman"/>
          <w:sz w:val="24"/>
          <w:szCs w:val="24"/>
          <w:lang w:val="en-US"/>
        </w:rPr>
      </w:pPr>
      <w:proofErr w:type="gramStart"/>
      <w:r w:rsidRPr="00186728">
        <w:rPr>
          <w:rFonts w:ascii="Times New Roman" w:hAnsi="Times New Roman" w:cs="Times New Roman"/>
          <w:sz w:val="24"/>
          <w:szCs w:val="24"/>
          <w:lang w:val="en-US"/>
        </w:rPr>
        <w:t>Figure 2.</w:t>
      </w:r>
      <w:proofErr w:type="gramEnd"/>
      <w:r w:rsidRPr="00186728">
        <w:rPr>
          <w:rFonts w:ascii="Times New Roman" w:hAnsi="Times New Roman" w:cs="Times New Roman"/>
          <w:sz w:val="24"/>
          <w:szCs w:val="24"/>
          <w:lang w:val="en-US"/>
        </w:rPr>
        <w:t xml:space="preserve"> </w:t>
      </w:r>
      <w:proofErr w:type="gramStart"/>
      <w:r w:rsidRPr="00186728">
        <w:rPr>
          <w:rFonts w:ascii="Times New Roman" w:hAnsi="Times New Roman" w:cs="Times New Roman"/>
          <w:sz w:val="24"/>
          <w:szCs w:val="24"/>
          <w:lang w:val="en-US"/>
        </w:rPr>
        <w:t>In vivo evaluation of prebiotic and probiotic treatments.</w:t>
      </w:r>
      <w:proofErr w:type="gramEnd"/>
      <w:r w:rsidRPr="00186728">
        <w:rPr>
          <w:rFonts w:ascii="Times New Roman" w:hAnsi="Times New Roman" w:cs="Times New Roman"/>
          <w:sz w:val="24"/>
          <w:szCs w:val="24"/>
          <w:lang w:val="en-US"/>
        </w:rPr>
        <w:t xml:space="preserve"> </w:t>
      </w:r>
      <w:proofErr w:type="gramStart"/>
      <w:r w:rsidRPr="00186728">
        <w:rPr>
          <w:rFonts w:ascii="Times New Roman" w:hAnsi="Times New Roman" w:cs="Times New Roman"/>
          <w:sz w:val="24"/>
          <w:szCs w:val="24"/>
          <w:lang w:val="en-US"/>
        </w:rPr>
        <w:t>Effect of the treatments on (A) Salmonella Enteritidis colonization in ceca samples and (B) chicken body weights, from 10 day old broiler chicks.</w:t>
      </w:r>
      <w:proofErr w:type="gramEnd"/>
      <w:r w:rsidRPr="00186728">
        <w:rPr>
          <w:rFonts w:ascii="Times New Roman" w:hAnsi="Times New Roman" w:cs="Times New Roman"/>
          <w:sz w:val="24"/>
          <w:szCs w:val="24"/>
          <w:lang w:val="en-US"/>
        </w:rPr>
        <w:t xml:space="preserve"> For the preventive assays, all chicks were challenged with 107 CFU of S. Enteritidis 13A at day 3 and a 0.55% inclusion rate in feed for prebiotic treatments. For the horizontal transmission assay, 5 chicks (seeders) were challenged with 106 CFU of 13A at day 3 and 1% inclusion rate in feed for prebiotic treatment. Values with different letter (</w:t>
      </w:r>
      <w:proofErr w:type="spellStart"/>
      <w:r w:rsidRPr="00186728">
        <w:rPr>
          <w:rFonts w:ascii="Times New Roman" w:hAnsi="Times New Roman" w:cs="Times New Roman"/>
          <w:sz w:val="24"/>
          <w:szCs w:val="24"/>
          <w:lang w:val="en-US"/>
        </w:rPr>
        <w:t>a</w:t>
      </w:r>
      <w:proofErr w:type="gramStart"/>
      <w:r w:rsidRPr="00186728">
        <w:rPr>
          <w:rFonts w:ascii="Times New Roman" w:hAnsi="Times New Roman" w:cs="Times New Roman"/>
          <w:sz w:val="24"/>
          <w:szCs w:val="24"/>
          <w:lang w:val="en-US"/>
        </w:rPr>
        <w:t>,b</w:t>
      </w:r>
      <w:proofErr w:type="spellEnd"/>
      <w:proofErr w:type="gramEnd"/>
      <w:r w:rsidRPr="00186728">
        <w:rPr>
          <w:rFonts w:ascii="Times New Roman" w:hAnsi="Times New Roman" w:cs="Times New Roman"/>
          <w:sz w:val="24"/>
          <w:szCs w:val="24"/>
          <w:lang w:val="en-US"/>
        </w:rPr>
        <w:t>) differed significantly within a bird trial (P&lt;0.05)</w:t>
      </w:r>
      <w:r w:rsidR="003579FE">
        <w:rPr>
          <w:rFonts w:ascii="Times New Roman" w:hAnsi="Times New Roman" w:cs="Times New Roman"/>
          <w:sz w:val="24"/>
          <w:szCs w:val="24"/>
          <w:lang w:val="en-US"/>
        </w:rPr>
        <w:t>…………………….48</w:t>
      </w:r>
    </w:p>
    <w:p w:rsidR="00E07D0A" w:rsidRPr="00186728" w:rsidRDefault="001556AF" w:rsidP="00186728">
      <w:pPr>
        <w:spacing w:line="480" w:lineRule="auto"/>
        <w:rPr>
          <w:rFonts w:ascii="Times New Roman" w:hAnsi="Times New Roman" w:cs="Times New Roman"/>
          <w:b/>
          <w:sz w:val="24"/>
          <w:szCs w:val="24"/>
          <w:lang w:val="en-US"/>
        </w:rPr>
        <w:sectPr w:rsidR="00E07D0A" w:rsidRPr="00186728" w:rsidSect="002B1A49">
          <w:footerReference w:type="default" r:id="rId9"/>
          <w:footerReference w:type="first" r:id="rId10"/>
          <w:pgSz w:w="12240" w:h="15840"/>
          <w:pgMar w:top="1417" w:right="1701" w:bottom="1417" w:left="1701" w:header="708" w:footer="708" w:gutter="0"/>
          <w:pgNumType w:fmt="lowerRoman"/>
          <w:cols w:space="708"/>
          <w:titlePg/>
          <w:docGrid w:linePitch="360"/>
        </w:sectPr>
      </w:pPr>
      <w:r w:rsidRPr="00186728">
        <w:rPr>
          <w:rFonts w:ascii="Times New Roman" w:hAnsi="Times New Roman" w:cs="Times New Roman"/>
          <w:b/>
          <w:sz w:val="24"/>
          <w:szCs w:val="24"/>
          <w:lang w:val="en-US"/>
        </w:rPr>
        <w:br w:type="page"/>
      </w:r>
    </w:p>
    <w:p w:rsidR="00C10EAD" w:rsidRDefault="00C10EAD" w:rsidP="00C10EAD">
      <w:pPr>
        <w:pStyle w:val="Ttulo1"/>
        <w:spacing w:line="480" w:lineRule="auto"/>
      </w:pPr>
      <w:bookmarkStart w:id="6" w:name="_Toc380311703"/>
      <w:r>
        <w:lastRenderedPageBreak/>
        <w:t>INTRODUCTION</w:t>
      </w:r>
      <w:bookmarkEnd w:id="6"/>
    </w:p>
    <w:p w:rsidR="00C10EAD" w:rsidRDefault="00C10EAD" w:rsidP="00C10EAD">
      <w:pPr>
        <w:spacing w:line="480" w:lineRule="auto"/>
        <w:jc w:val="both"/>
        <w:rPr>
          <w:rFonts w:ascii="Times New Roman" w:hAnsi="Times New Roman" w:cs="Times New Roman"/>
          <w:sz w:val="24"/>
          <w:szCs w:val="24"/>
          <w:lang w:val="en-US"/>
        </w:rPr>
      </w:pPr>
      <w:r w:rsidRPr="00B10B98">
        <w:rPr>
          <w:rFonts w:ascii="Times New Roman" w:hAnsi="Times New Roman" w:cs="Times New Roman"/>
          <w:sz w:val="24"/>
          <w:szCs w:val="24"/>
          <w:lang w:val="en-US"/>
        </w:rPr>
        <w:t>The Centers for Disease Control and Prevention (CDC) estimate</w:t>
      </w:r>
      <w:r>
        <w:rPr>
          <w:rFonts w:ascii="Times New Roman" w:hAnsi="Times New Roman" w:cs="Times New Roman"/>
          <w:sz w:val="24"/>
          <w:szCs w:val="24"/>
          <w:lang w:val="en-US"/>
        </w:rPr>
        <w:t>s</w:t>
      </w:r>
      <w:r w:rsidRPr="00B10B98">
        <w:rPr>
          <w:rFonts w:ascii="Times New Roman" w:hAnsi="Times New Roman" w:cs="Times New Roman"/>
          <w:sz w:val="24"/>
          <w:szCs w:val="24"/>
          <w:lang w:val="en-US"/>
        </w:rPr>
        <w:t xml:space="preserve"> that 48 million people </w:t>
      </w:r>
      <w:r w:rsidRPr="00B10B98">
        <w:rPr>
          <w:rFonts w:ascii="Times New Roman" w:hAnsi="Times New Roman" w:cs="Times New Roman"/>
          <w:color w:val="000000"/>
          <w:sz w:val="24"/>
          <w:szCs w:val="24"/>
          <w:shd w:val="clear" w:color="auto" w:fill="FFFFFF"/>
          <w:lang w:val="en-US"/>
        </w:rPr>
        <w:t xml:space="preserve">get sick, 128,000 are hospitalized and 3,000 die of foodborne </w:t>
      </w:r>
      <w:r>
        <w:rPr>
          <w:rFonts w:ascii="Times New Roman" w:hAnsi="Times New Roman" w:cs="Times New Roman"/>
          <w:color w:val="000000"/>
          <w:sz w:val="24"/>
          <w:szCs w:val="24"/>
          <w:shd w:val="clear" w:color="auto" w:fill="FFFFFF"/>
          <w:lang w:val="en-US"/>
        </w:rPr>
        <w:t>illness</w:t>
      </w:r>
      <w:r w:rsidRPr="00B10B98">
        <w:rPr>
          <w:rFonts w:ascii="Times New Roman" w:hAnsi="Times New Roman" w:cs="Times New Roman"/>
          <w:color w:val="000000"/>
          <w:sz w:val="24"/>
          <w:szCs w:val="24"/>
          <w:shd w:val="clear" w:color="auto" w:fill="FFFFFF"/>
          <w:lang w:val="en-US"/>
        </w:rPr>
        <w:t xml:space="preserve"> in the United States</w:t>
      </w:r>
      <w:r>
        <w:rPr>
          <w:rFonts w:ascii="Times New Roman" w:hAnsi="Times New Roman" w:cs="Times New Roman"/>
          <w:color w:val="000000"/>
          <w:sz w:val="24"/>
          <w:szCs w:val="24"/>
          <w:shd w:val="clear" w:color="auto" w:fill="FFFFFF"/>
          <w:lang w:val="en-US"/>
        </w:rPr>
        <w:t xml:space="preserve"> each year (</w:t>
      </w:r>
      <w:r w:rsidRPr="009973C7">
        <w:rPr>
          <w:rFonts w:ascii="Times New Roman" w:hAnsi="Times New Roman" w:cs="Times New Roman"/>
          <w:sz w:val="24"/>
          <w:szCs w:val="24"/>
          <w:shd w:val="clear" w:color="auto" w:fill="FFFFFF"/>
          <w:lang w:val="en-US"/>
        </w:rPr>
        <w:t>CDC, 2011</w:t>
      </w:r>
      <w:r>
        <w:rPr>
          <w:rFonts w:ascii="Times New Roman" w:hAnsi="Times New Roman" w:cs="Times New Roman"/>
          <w:color w:val="000000"/>
          <w:sz w:val="24"/>
          <w:szCs w:val="24"/>
          <w:shd w:val="clear" w:color="auto" w:fill="FFFFFF"/>
          <w:lang w:val="en-US"/>
        </w:rPr>
        <w:t>).</w:t>
      </w:r>
      <w:r w:rsidRPr="00B10B98">
        <w:rPr>
          <w:rStyle w:val="apple-converted-space"/>
          <w:rFonts w:ascii="Times New Roman" w:hAnsi="Times New Roman" w:cs="Times New Roman"/>
          <w:color w:val="000000"/>
          <w:sz w:val="24"/>
          <w:szCs w:val="24"/>
          <w:shd w:val="clear" w:color="auto" w:fill="FFFFFF"/>
          <w:lang w:val="en-US"/>
        </w:rPr>
        <w:t> </w:t>
      </w:r>
      <w:r w:rsidRPr="00D70469">
        <w:rPr>
          <w:rFonts w:ascii="Times New Roman" w:hAnsi="Times New Roman" w:cs="Times New Roman"/>
          <w:sz w:val="24"/>
          <w:szCs w:val="24"/>
          <w:lang w:val="en-US"/>
        </w:rPr>
        <w:t>Consumption of meat and meat products conta</w:t>
      </w:r>
      <w:r>
        <w:rPr>
          <w:rFonts w:ascii="Times New Roman" w:hAnsi="Times New Roman" w:cs="Times New Roman"/>
          <w:sz w:val="24"/>
          <w:szCs w:val="24"/>
          <w:lang w:val="en-US"/>
        </w:rPr>
        <w:t xml:space="preserve">minated with enteric pathogens </w:t>
      </w:r>
      <w:r w:rsidRPr="00D70469">
        <w:rPr>
          <w:rFonts w:ascii="Times New Roman" w:hAnsi="Times New Roman" w:cs="Times New Roman"/>
          <w:sz w:val="24"/>
          <w:szCs w:val="24"/>
          <w:lang w:val="en-US"/>
        </w:rPr>
        <w:t xml:space="preserve">has been identified as the source of several foodborne outbreaks, </w:t>
      </w:r>
      <w:r>
        <w:rPr>
          <w:rFonts w:ascii="Times New Roman" w:hAnsi="Times New Roman" w:cs="Times New Roman"/>
          <w:sz w:val="24"/>
          <w:szCs w:val="24"/>
          <w:lang w:val="en-US"/>
        </w:rPr>
        <w:t>which is</w:t>
      </w:r>
      <w:r w:rsidRPr="00D70469">
        <w:rPr>
          <w:rFonts w:ascii="Times New Roman" w:hAnsi="Times New Roman" w:cs="Times New Roman"/>
          <w:sz w:val="24"/>
          <w:szCs w:val="24"/>
          <w:lang w:val="en-US"/>
        </w:rPr>
        <w:t xml:space="preserve"> a big concern for animal producers, authorities and consumers.</w:t>
      </w:r>
      <w:r>
        <w:rPr>
          <w:rFonts w:ascii="Times New Roman" w:hAnsi="Times New Roman" w:cs="Times New Roman"/>
          <w:sz w:val="24"/>
          <w:szCs w:val="24"/>
          <w:lang w:val="en-US"/>
        </w:rPr>
        <w:t xml:space="preserve"> </w:t>
      </w:r>
      <w:r w:rsidRPr="006526A8">
        <w:rPr>
          <w:rFonts w:ascii="Times New Roman" w:hAnsi="Times New Roman" w:cs="Times New Roman"/>
          <w:i/>
          <w:sz w:val="24"/>
          <w:szCs w:val="24"/>
          <w:lang w:val="en-US"/>
        </w:rPr>
        <w:t xml:space="preserve">Campylobacter </w:t>
      </w:r>
      <w:proofErr w:type="spellStart"/>
      <w:r w:rsidRPr="006526A8">
        <w:rPr>
          <w:rFonts w:ascii="Times New Roman" w:hAnsi="Times New Roman" w:cs="Times New Roman"/>
          <w:i/>
          <w:sz w:val="24"/>
          <w:szCs w:val="24"/>
          <w:lang w:val="en-US"/>
        </w:rPr>
        <w:t>jejuni</w:t>
      </w:r>
      <w:proofErr w:type="spellEnd"/>
      <w:r>
        <w:rPr>
          <w:rFonts w:ascii="Times New Roman" w:hAnsi="Times New Roman" w:cs="Times New Roman"/>
          <w:sz w:val="24"/>
          <w:szCs w:val="24"/>
          <w:lang w:val="en-US"/>
        </w:rPr>
        <w:t xml:space="preserve"> is associated with consumption of raw or undercooked poultry and poultry products and </w:t>
      </w:r>
      <w:r w:rsidRPr="006526A8">
        <w:rPr>
          <w:rFonts w:ascii="Times New Roman" w:hAnsi="Times New Roman" w:cs="Times New Roman"/>
          <w:i/>
          <w:sz w:val="24"/>
          <w:szCs w:val="24"/>
          <w:lang w:val="en-US"/>
        </w:rPr>
        <w:t xml:space="preserve">Salmonella </w:t>
      </w:r>
      <w:proofErr w:type="spellStart"/>
      <w:r w:rsidRPr="006526A8">
        <w:rPr>
          <w:rFonts w:ascii="Times New Roman" w:hAnsi="Times New Roman" w:cs="Times New Roman"/>
          <w:i/>
          <w:sz w:val="24"/>
          <w:szCs w:val="24"/>
          <w:lang w:val="en-US"/>
        </w:rPr>
        <w:t>enterica</w:t>
      </w:r>
      <w:proofErr w:type="spellEnd"/>
      <w:r>
        <w:rPr>
          <w:rFonts w:ascii="Times New Roman" w:hAnsi="Times New Roman" w:cs="Times New Roman"/>
          <w:i/>
          <w:sz w:val="24"/>
          <w:szCs w:val="24"/>
          <w:lang w:val="en-US"/>
        </w:rPr>
        <w:t xml:space="preserve"> </w:t>
      </w:r>
      <w:r w:rsidRPr="006526A8">
        <w:rPr>
          <w:rFonts w:ascii="Times New Roman" w:hAnsi="Times New Roman" w:cs="Times New Roman"/>
          <w:sz w:val="24"/>
          <w:szCs w:val="24"/>
          <w:lang w:val="en-US"/>
        </w:rPr>
        <w:t>outbreaks</w:t>
      </w:r>
      <w:r w:rsidRPr="006526A8">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commonly involve poultry and produce. Extensive research is being conducted to evaluate the use of probiotics, prebiotics and botanicals in chicken performance and microbiological quality. The main target is to find a feed additive that provides an ideal flora that allows optimum growth performance while inhibiting the colonization of pathogenic bacteria in the GI tract to reduce the number of foodborne illness related to poultry consumption. Chapter I will discuss the use of botanicals in poultry production and advantages and disadvantages of the use of botanicals with high polyphenol content. Chapter II provides information of an </w:t>
      </w:r>
      <w:r w:rsidRPr="00C10EAD">
        <w:rPr>
          <w:rFonts w:ascii="Times New Roman" w:hAnsi="Times New Roman" w:cs="Times New Roman"/>
          <w:i/>
          <w:sz w:val="24"/>
          <w:szCs w:val="24"/>
          <w:lang w:val="en-US"/>
        </w:rPr>
        <w:t>in vivo</w:t>
      </w:r>
      <w:r>
        <w:rPr>
          <w:rFonts w:ascii="Times New Roman" w:hAnsi="Times New Roman" w:cs="Times New Roman"/>
          <w:sz w:val="24"/>
          <w:szCs w:val="24"/>
          <w:lang w:val="en-US"/>
        </w:rPr>
        <w:t xml:space="preserve"> and </w:t>
      </w:r>
      <w:r w:rsidRPr="00C10EAD">
        <w:rPr>
          <w:rFonts w:ascii="Times New Roman" w:hAnsi="Times New Roman" w:cs="Times New Roman"/>
          <w:i/>
          <w:sz w:val="24"/>
          <w:szCs w:val="24"/>
          <w:lang w:val="en-US"/>
        </w:rPr>
        <w:t>in vitro</w:t>
      </w:r>
      <w:r>
        <w:rPr>
          <w:rFonts w:ascii="Times New Roman" w:hAnsi="Times New Roman" w:cs="Times New Roman"/>
          <w:sz w:val="24"/>
          <w:szCs w:val="24"/>
          <w:lang w:val="en-US"/>
        </w:rPr>
        <w:t xml:space="preserve"> research conducted with the use of yerba mate, a botanical feed additive with antimicrobial activity against </w:t>
      </w:r>
      <w:r w:rsidRPr="00C10EAD">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Enteritidis and </w:t>
      </w:r>
      <w:r w:rsidRPr="00C10EAD">
        <w:rPr>
          <w:rFonts w:ascii="Times New Roman" w:hAnsi="Times New Roman" w:cs="Times New Roman"/>
          <w:i/>
          <w:sz w:val="24"/>
          <w:szCs w:val="24"/>
          <w:lang w:val="en-US"/>
        </w:rPr>
        <w:t xml:space="preserve">Campylobacter </w:t>
      </w:r>
      <w:proofErr w:type="spellStart"/>
      <w:r w:rsidRPr="00C10EAD">
        <w:rPr>
          <w:rFonts w:ascii="Times New Roman" w:hAnsi="Times New Roman" w:cs="Times New Roman"/>
          <w:i/>
          <w:sz w:val="24"/>
          <w:szCs w:val="24"/>
          <w:lang w:val="en-US"/>
        </w:rPr>
        <w:t>jejuni</w:t>
      </w:r>
      <w:proofErr w:type="spellEnd"/>
      <w:r>
        <w:rPr>
          <w:rFonts w:ascii="Times New Roman" w:hAnsi="Times New Roman" w:cs="Times New Roman"/>
          <w:sz w:val="24"/>
          <w:szCs w:val="24"/>
          <w:lang w:val="en-US"/>
        </w:rPr>
        <w:t xml:space="preserve"> </w:t>
      </w:r>
      <w:r w:rsidRPr="00C10EAD">
        <w:rPr>
          <w:rFonts w:ascii="Times New Roman" w:hAnsi="Times New Roman" w:cs="Times New Roman"/>
          <w:i/>
          <w:sz w:val="24"/>
          <w:szCs w:val="24"/>
          <w:lang w:val="en-US"/>
        </w:rPr>
        <w:t>in vitro</w:t>
      </w:r>
      <w:r>
        <w:rPr>
          <w:rFonts w:ascii="Times New Roman" w:hAnsi="Times New Roman" w:cs="Times New Roman"/>
          <w:sz w:val="24"/>
          <w:szCs w:val="24"/>
          <w:lang w:val="en-US"/>
        </w:rPr>
        <w:t xml:space="preserve">. </w:t>
      </w:r>
    </w:p>
    <w:p w:rsidR="00C10EAD" w:rsidRDefault="00C10EAD" w:rsidP="00C10E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C10EAD" w:rsidRPr="00C10EAD" w:rsidRDefault="00C10EAD" w:rsidP="00C10EAD">
      <w:pPr>
        <w:rPr>
          <w:lang w:val="en-US"/>
        </w:rPr>
      </w:pPr>
    </w:p>
    <w:p w:rsidR="00C10EAD" w:rsidRDefault="00C10EAD">
      <w:pPr>
        <w:rPr>
          <w:rFonts w:ascii="Times New Roman" w:eastAsiaTheme="majorEastAsia" w:hAnsi="Times New Roman" w:cstheme="majorBidi"/>
          <w:b/>
          <w:bCs/>
          <w:caps/>
          <w:sz w:val="24"/>
          <w:szCs w:val="32"/>
          <w:lang w:val="en-US"/>
        </w:rPr>
      </w:pPr>
    </w:p>
    <w:p w:rsidR="009B5F0D" w:rsidRDefault="001556AF" w:rsidP="008D3E4F">
      <w:pPr>
        <w:pStyle w:val="Ttulo1"/>
        <w:spacing w:line="480" w:lineRule="auto"/>
      </w:pPr>
      <w:bookmarkStart w:id="7" w:name="_Toc380311704"/>
      <w:r w:rsidRPr="00932087">
        <w:t>Chapter I</w:t>
      </w:r>
      <w:r w:rsidR="00D33112" w:rsidRPr="00932087">
        <w:t>:</w:t>
      </w:r>
      <w:r w:rsidR="00932087">
        <w:br/>
      </w:r>
      <w:r w:rsidR="00D33112" w:rsidRPr="00932087">
        <w:t xml:space="preserve"> </w:t>
      </w:r>
      <w:r w:rsidRPr="00932087">
        <w:t>Literature Review</w:t>
      </w:r>
      <w:bookmarkEnd w:id="7"/>
    </w:p>
    <w:p w:rsidR="009B5F0D" w:rsidRDefault="009B5F0D">
      <w:pPr>
        <w:rPr>
          <w:rFonts w:ascii="Times New Roman" w:eastAsiaTheme="majorEastAsia" w:hAnsi="Times New Roman" w:cstheme="majorBidi"/>
          <w:b/>
          <w:bCs/>
          <w:caps/>
          <w:sz w:val="24"/>
          <w:szCs w:val="32"/>
          <w:lang w:val="en-US"/>
        </w:rPr>
      </w:pPr>
      <w:r w:rsidRPr="009B5F0D">
        <w:rPr>
          <w:lang w:val="en-US"/>
        </w:rPr>
        <w:br w:type="page"/>
      </w:r>
    </w:p>
    <w:p w:rsidR="009B5F0D" w:rsidRPr="00186728" w:rsidRDefault="009B5F0D" w:rsidP="009B5F0D">
      <w:pPr>
        <w:pStyle w:val="Ttulo2"/>
        <w:spacing w:line="480" w:lineRule="auto"/>
        <w:rPr>
          <w:lang w:val="en-US"/>
        </w:rPr>
      </w:pPr>
      <w:bookmarkStart w:id="8" w:name="_Toc380311705"/>
      <w:r w:rsidRPr="00186728">
        <w:rPr>
          <w:lang w:val="en-US"/>
        </w:rPr>
        <w:lastRenderedPageBreak/>
        <w:t>Abstract</w:t>
      </w:r>
      <w:bookmarkEnd w:id="8"/>
    </w:p>
    <w:p w:rsidR="009B5F0D" w:rsidRDefault="009B5F0D" w:rsidP="009B5F0D">
      <w:pPr>
        <w:spacing w:line="480" w:lineRule="auto"/>
        <w:jc w:val="both"/>
        <w:rPr>
          <w:rFonts w:ascii="Times New Roman" w:hAnsi="Times New Roman" w:cs="Times New Roman"/>
          <w:sz w:val="24"/>
          <w:szCs w:val="24"/>
          <w:lang w:val="en-US" w:eastAsia="zh-CN"/>
        </w:rPr>
      </w:pPr>
      <w:r w:rsidRPr="00415572">
        <w:rPr>
          <w:rFonts w:ascii="Times New Roman" w:hAnsi="Times New Roman" w:cs="Times New Roman"/>
          <w:i/>
          <w:sz w:val="24"/>
          <w:szCs w:val="24"/>
          <w:lang w:val="en-US" w:eastAsia="zh-CN"/>
        </w:rPr>
        <w:t xml:space="preserve">Campylobacter </w:t>
      </w:r>
      <w:proofErr w:type="spellStart"/>
      <w:r w:rsidRPr="00415572">
        <w:rPr>
          <w:rFonts w:ascii="Times New Roman" w:hAnsi="Times New Roman" w:cs="Times New Roman"/>
          <w:i/>
          <w:sz w:val="24"/>
          <w:szCs w:val="24"/>
          <w:lang w:val="en-US" w:eastAsia="zh-CN"/>
        </w:rPr>
        <w:t>jejuni</w:t>
      </w:r>
      <w:proofErr w:type="spellEnd"/>
      <w:r>
        <w:rPr>
          <w:rFonts w:ascii="Times New Roman" w:hAnsi="Times New Roman" w:cs="Times New Roman"/>
          <w:sz w:val="24"/>
          <w:szCs w:val="24"/>
          <w:lang w:val="en-US" w:eastAsia="zh-CN"/>
        </w:rPr>
        <w:t xml:space="preserve"> and </w:t>
      </w:r>
      <w:r w:rsidRPr="00415572">
        <w:rPr>
          <w:rFonts w:ascii="Times New Roman" w:hAnsi="Times New Roman" w:cs="Times New Roman"/>
          <w:i/>
          <w:sz w:val="24"/>
          <w:szCs w:val="24"/>
          <w:lang w:val="en-US" w:eastAsia="zh-CN"/>
        </w:rPr>
        <w:t xml:space="preserve">Salmonella </w:t>
      </w:r>
      <w:proofErr w:type="spellStart"/>
      <w:r w:rsidRPr="00415572">
        <w:rPr>
          <w:rFonts w:ascii="Times New Roman" w:hAnsi="Times New Roman" w:cs="Times New Roman"/>
          <w:i/>
          <w:sz w:val="24"/>
          <w:szCs w:val="24"/>
          <w:lang w:val="en-US" w:eastAsia="zh-CN"/>
        </w:rPr>
        <w:t>enterica</w:t>
      </w:r>
      <w:proofErr w:type="spellEnd"/>
      <w:r>
        <w:rPr>
          <w:rFonts w:ascii="Times New Roman" w:hAnsi="Times New Roman" w:cs="Times New Roman"/>
          <w:sz w:val="24"/>
          <w:szCs w:val="24"/>
          <w:lang w:val="en-US" w:eastAsia="zh-CN"/>
        </w:rPr>
        <w:t xml:space="preserve"> are common pathogens associated with poultry. They both cause approximately 2.5 million cases of foodborne illness each year in the United States. Probiotics, prebiotics and botanicals are being evaluated to find novel feed additives that reduce pathogen colonization and serve as growth promoter additives in poultry production. The objective is to decrease foodborne illness and outbreaks related to poultry products and serve as an alternative to antibiotic growth promoters. An important form of botanical feed additives is essential oils (EOs). EOs is secondary metabolites that contain most of the active substances of the plant, including polyphenols. EOs work as antimicrobial because they target the cell membrane of microorganisms and disintegrate it. EOs can increase performance and productivity when administrated at the optimum inclusion rate. Polyphenols present in EOs have several beneficial effects in </w:t>
      </w:r>
      <w:proofErr w:type="spellStart"/>
      <w:r>
        <w:rPr>
          <w:rFonts w:ascii="Times New Roman" w:hAnsi="Times New Roman" w:cs="Times New Roman"/>
          <w:sz w:val="24"/>
          <w:szCs w:val="24"/>
          <w:lang w:val="en-US" w:eastAsia="zh-CN"/>
        </w:rPr>
        <w:t>hu</w:t>
      </w:r>
      <w:proofErr w:type="spellEnd"/>
    </w:p>
    <w:p w:rsidR="009B5F0D" w:rsidRDefault="009B5F0D" w:rsidP="009B5F0D">
      <w:pPr>
        <w:spacing w:line="480" w:lineRule="auto"/>
        <w:jc w:val="both"/>
        <w:rPr>
          <w:rFonts w:ascii="Times New Roman" w:hAnsi="Times New Roman" w:cs="Times New Roman"/>
          <w:sz w:val="24"/>
          <w:szCs w:val="24"/>
          <w:lang w:val="en-US" w:eastAsia="zh-CN"/>
        </w:rPr>
      </w:pPr>
      <w:proofErr w:type="gramStart"/>
      <w:r>
        <w:rPr>
          <w:rFonts w:ascii="Times New Roman" w:hAnsi="Times New Roman" w:cs="Times New Roman"/>
          <w:sz w:val="24"/>
          <w:szCs w:val="24"/>
          <w:lang w:val="en-US" w:eastAsia="zh-CN"/>
        </w:rPr>
        <w:t>man</w:t>
      </w:r>
      <w:proofErr w:type="gramEnd"/>
      <w:r>
        <w:rPr>
          <w:rFonts w:ascii="Times New Roman" w:hAnsi="Times New Roman" w:cs="Times New Roman"/>
          <w:sz w:val="24"/>
          <w:szCs w:val="24"/>
          <w:lang w:val="en-US" w:eastAsia="zh-CN"/>
        </w:rPr>
        <w:t xml:space="preserve"> and animal health for their antioxidant capacity. They possess biological properties including anti-aging, anti-</w:t>
      </w:r>
      <w:proofErr w:type="spellStart"/>
      <w:r>
        <w:rPr>
          <w:rFonts w:ascii="Times New Roman" w:hAnsi="Times New Roman" w:cs="Times New Roman"/>
          <w:sz w:val="24"/>
          <w:szCs w:val="24"/>
          <w:lang w:val="en-US" w:eastAsia="zh-CN"/>
        </w:rPr>
        <w:t>cancinogen</w:t>
      </w:r>
      <w:proofErr w:type="spellEnd"/>
      <w:r>
        <w:rPr>
          <w:rFonts w:ascii="Times New Roman" w:hAnsi="Times New Roman" w:cs="Times New Roman"/>
          <w:sz w:val="24"/>
          <w:szCs w:val="24"/>
          <w:lang w:val="en-US" w:eastAsia="zh-CN"/>
        </w:rPr>
        <w:t>, anti-atherosclerosis, cardiovascular protection and anti-inflammation. In some cases, polyphenols can have a detrimental effect in the consumer. They could decrease protein and lipid digestibility, they can be toxic to liver and kidney or alter spermatic activity. These antinutritional factors are attributed at that polyphenols are produced by plants as natural defense mechanism. There is scare information about if polyphenols are beneficial or detrimental to the consumer but what is sure is that at high concentrations they represent a risk to the consumer. Antinutritional factors of botanicals should be taken in consideration before designing diets for poultry production.</w:t>
      </w:r>
    </w:p>
    <w:p w:rsidR="008D3E4F" w:rsidRDefault="008D3E4F" w:rsidP="008D3E4F">
      <w:pPr>
        <w:pStyle w:val="Ttulo2"/>
        <w:spacing w:line="480" w:lineRule="auto"/>
        <w:rPr>
          <w:lang w:val="en-US"/>
        </w:rPr>
      </w:pPr>
      <w:bookmarkStart w:id="9" w:name="_Toc380311706"/>
      <w:r>
        <w:rPr>
          <w:lang w:val="en-US"/>
        </w:rPr>
        <w:lastRenderedPageBreak/>
        <w:t>Introduction</w:t>
      </w:r>
      <w:bookmarkEnd w:id="9"/>
    </w:p>
    <w:p w:rsidR="001556AF" w:rsidRPr="00F0492F" w:rsidRDefault="00F90B06" w:rsidP="008D3E4F">
      <w:pPr>
        <w:pStyle w:val="Ttulo3"/>
        <w:spacing w:line="480" w:lineRule="auto"/>
        <w:rPr>
          <w:lang w:val="en-US"/>
        </w:rPr>
      </w:pPr>
      <w:bookmarkStart w:id="10" w:name="_Toc380311707"/>
      <w:r w:rsidRPr="00F0492F">
        <w:rPr>
          <w:lang w:val="en-US"/>
        </w:rPr>
        <w:t>Foodborne Pathogens</w:t>
      </w:r>
      <w:bookmarkEnd w:id="10"/>
    </w:p>
    <w:p w:rsidR="002D5927" w:rsidRPr="00FA7792" w:rsidRDefault="002D5927" w:rsidP="008D3E4F">
      <w:pPr>
        <w:autoSpaceDE w:val="0"/>
        <w:autoSpaceDN w:val="0"/>
        <w:adjustRightInd w:val="0"/>
        <w:spacing w:before="100" w:beforeAutospacing="1" w:after="100" w:afterAutospacing="1" w:line="480" w:lineRule="auto"/>
        <w:jc w:val="both"/>
        <w:rPr>
          <w:rFonts w:ascii="Times New Roman" w:hAnsi="Times New Roman" w:cs="Times New Roman"/>
          <w:sz w:val="24"/>
          <w:szCs w:val="24"/>
          <w:lang w:val="en-US"/>
        </w:rPr>
      </w:pPr>
      <w:r w:rsidRPr="00B10B98">
        <w:rPr>
          <w:rFonts w:ascii="Times New Roman" w:hAnsi="Times New Roman" w:cs="Times New Roman"/>
          <w:sz w:val="24"/>
          <w:szCs w:val="24"/>
          <w:lang w:val="en-US"/>
        </w:rPr>
        <w:t>The Centers for Disease Control and Prevention (CDC) estimate</w:t>
      </w:r>
      <w:r>
        <w:rPr>
          <w:rFonts w:ascii="Times New Roman" w:hAnsi="Times New Roman" w:cs="Times New Roman"/>
          <w:sz w:val="24"/>
          <w:szCs w:val="24"/>
          <w:lang w:val="en-US"/>
        </w:rPr>
        <w:t>s</w:t>
      </w:r>
      <w:r w:rsidRPr="00B10B98">
        <w:rPr>
          <w:rFonts w:ascii="Times New Roman" w:hAnsi="Times New Roman" w:cs="Times New Roman"/>
          <w:sz w:val="24"/>
          <w:szCs w:val="24"/>
          <w:lang w:val="en-US"/>
        </w:rPr>
        <w:t xml:space="preserve"> that 48 million people </w:t>
      </w:r>
      <w:r w:rsidRPr="00B10B98">
        <w:rPr>
          <w:rFonts w:ascii="Times New Roman" w:hAnsi="Times New Roman" w:cs="Times New Roman"/>
          <w:color w:val="000000"/>
          <w:sz w:val="24"/>
          <w:szCs w:val="24"/>
          <w:shd w:val="clear" w:color="auto" w:fill="FFFFFF"/>
          <w:lang w:val="en-US"/>
        </w:rPr>
        <w:t xml:space="preserve">get sick, 128,000 are hospitalized and 3,000 die of foodborne </w:t>
      </w:r>
      <w:r>
        <w:rPr>
          <w:rFonts w:ascii="Times New Roman" w:hAnsi="Times New Roman" w:cs="Times New Roman"/>
          <w:color w:val="000000"/>
          <w:sz w:val="24"/>
          <w:szCs w:val="24"/>
          <w:shd w:val="clear" w:color="auto" w:fill="FFFFFF"/>
          <w:lang w:val="en-US"/>
        </w:rPr>
        <w:t>illness</w:t>
      </w:r>
      <w:r w:rsidRPr="00B10B98">
        <w:rPr>
          <w:rFonts w:ascii="Times New Roman" w:hAnsi="Times New Roman" w:cs="Times New Roman"/>
          <w:color w:val="000000"/>
          <w:sz w:val="24"/>
          <w:szCs w:val="24"/>
          <w:shd w:val="clear" w:color="auto" w:fill="FFFFFF"/>
          <w:lang w:val="en-US"/>
        </w:rPr>
        <w:t xml:space="preserve"> in the United States</w:t>
      </w:r>
      <w:r>
        <w:rPr>
          <w:rFonts w:ascii="Times New Roman" w:hAnsi="Times New Roman" w:cs="Times New Roman"/>
          <w:color w:val="000000"/>
          <w:sz w:val="24"/>
          <w:szCs w:val="24"/>
          <w:shd w:val="clear" w:color="auto" w:fill="FFFFFF"/>
          <w:lang w:val="en-US"/>
        </w:rPr>
        <w:t xml:space="preserve"> each year (</w:t>
      </w:r>
      <w:r w:rsidRPr="009973C7">
        <w:rPr>
          <w:rFonts w:ascii="Times New Roman" w:hAnsi="Times New Roman" w:cs="Times New Roman"/>
          <w:sz w:val="24"/>
          <w:szCs w:val="24"/>
          <w:shd w:val="clear" w:color="auto" w:fill="FFFFFF"/>
          <w:lang w:val="en-US"/>
        </w:rPr>
        <w:t>CDC, 2011</w:t>
      </w:r>
      <w:r>
        <w:rPr>
          <w:rFonts w:ascii="Times New Roman" w:hAnsi="Times New Roman" w:cs="Times New Roman"/>
          <w:color w:val="000000"/>
          <w:sz w:val="24"/>
          <w:szCs w:val="24"/>
          <w:shd w:val="clear" w:color="auto" w:fill="FFFFFF"/>
          <w:lang w:val="en-US"/>
        </w:rPr>
        <w:t>).</w:t>
      </w:r>
      <w:r w:rsidRPr="00B10B98">
        <w:rPr>
          <w:rStyle w:val="apple-converted-space"/>
          <w:rFonts w:ascii="Times New Roman" w:hAnsi="Times New Roman" w:cs="Times New Roman"/>
          <w:color w:val="000000"/>
          <w:sz w:val="24"/>
          <w:szCs w:val="24"/>
          <w:shd w:val="clear" w:color="auto" w:fill="FFFFFF"/>
          <w:lang w:val="en-US"/>
        </w:rPr>
        <w:t xml:space="preserve"> Foodborne illness is caused </w:t>
      </w:r>
      <w:r>
        <w:rPr>
          <w:rStyle w:val="apple-converted-space"/>
          <w:rFonts w:ascii="Times New Roman" w:hAnsi="Times New Roman" w:cs="Times New Roman"/>
          <w:color w:val="000000"/>
          <w:sz w:val="24"/>
          <w:szCs w:val="24"/>
          <w:shd w:val="clear" w:color="auto" w:fill="FFFFFF"/>
          <w:lang w:val="en-US"/>
        </w:rPr>
        <w:t xml:space="preserve">mainly </w:t>
      </w:r>
      <w:r w:rsidRPr="00B10B98">
        <w:rPr>
          <w:rStyle w:val="apple-converted-space"/>
          <w:rFonts w:ascii="Times New Roman" w:hAnsi="Times New Roman" w:cs="Times New Roman"/>
          <w:color w:val="000000"/>
          <w:sz w:val="24"/>
          <w:szCs w:val="24"/>
          <w:shd w:val="clear" w:color="auto" w:fill="FFFFFF"/>
          <w:lang w:val="en-US"/>
        </w:rPr>
        <w:t xml:space="preserve">by </w:t>
      </w:r>
      <w:r w:rsidRPr="00B10B98">
        <w:rPr>
          <w:rFonts w:ascii="Times New Roman" w:hAnsi="Times New Roman" w:cs="Times New Roman"/>
          <w:sz w:val="24"/>
          <w:szCs w:val="24"/>
          <w:lang w:val="en-US"/>
        </w:rPr>
        <w:t xml:space="preserve">enteric bacteria, viral pathogens, </w:t>
      </w:r>
      <w:r>
        <w:rPr>
          <w:rFonts w:ascii="Times New Roman" w:hAnsi="Times New Roman" w:cs="Times New Roman"/>
          <w:sz w:val="24"/>
          <w:szCs w:val="24"/>
          <w:lang w:val="en-US"/>
        </w:rPr>
        <w:t xml:space="preserve">and </w:t>
      </w:r>
      <w:r w:rsidRPr="00B10B98">
        <w:rPr>
          <w:rFonts w:ascii="Times New Roman" w:hAnsi="Times New Roman" w:cs="Times New Roman"/>
          <w:sz w:val="24"/>
          <w:szCs w:val="24"/>
          <w:lang w:val="en-US"/>
        </w:rPr>
        <w:t xml:space="preserve">parasites, </w:t>
      </w:r>
      <w:r>
        <w:rPr>
          <w:rFonts w:ascii="Times New Roman" w:hAnsi="Times New Roman" w:cs="Times New Roman"/>
          <w:sz w:val="24"/>
          <w:szCs w:val="24"/>
          <w:lang w:val="en-US"/>
        </w:rPr>
        <w:t xml:space="preserve">but also can be caused by </w:t>
      </w:r>
      <w:r w:rsidRPr="00B10B98">
        <w:rPr>
          <w:rFonts w:ascii="Times New Roman" w:hAnsi="Times New Roman" w:cs="Times New Roman"/>
          <w:sz w:val="24"/>
          <w:szCs w:val="24"/>
          <w:lang w:val="en-US"/>
        </w:rPr>
        <w:t xml:space="preserve">marine </w:t>
      </w:r>
      <w:proofErr w:type="spellStart"/>
      <w:r w:rsidRPr="00B10B98">
        <w:rPr>
          <w:rFonts w:ascii="Times New Roman" w:hAnsi="Times New Roman" w:cs="Times New Roman"/>
          <w:sz w:val="24"/>
          <w:szCs w:val="24"/>
          <w:lang w:val="en-US"/>
        </w:rPr>
        <w:t>dinoflagellates</w:t>
      </w:r>
      <w:proofErr w:type="spellEnd"/>
      <w:r w:rsidRPr="00B10B98">
        <w:rPr>
          <w:rFonts w:ascii="Times New Roman" w:hAnsi="Times New Roman" w:cs="Times New Roman"/>
          <w:sz w:val="24"/>
          <w:szCs w:val="24"/>
          <w:lang w:val="en-US"/>
        </w:rPr>
        <w:t xml:space="preserve">, bacteria that produce </w:t>
      </w:r>
      <w:proofErr w:type="spellStart"/>
      <w:r w:rsidRPr="00B10B98">
        <w:rPr>
          <w:rFonts w:ascii="Times New Roman" w:hAnsi="Times New Roman" w:cs="Times New Roman"/>
          <w:sz w:val="24"/>
          <w:szCs w:val="24"/>
          <w:lang w:val="en-US"/>
        </w:rPr>
        <w:t>biotoxins</w:t>
      </w:r>
      <w:proofErr w:type="spellEnd"/>
      <w:r w:rsidRPr="00B10B98">
        <w:rPr>
          <w:rFonts w:ascii="Times New Roman" w:hAnsi="Times New Roman" w:cs="Times New Roman"/>
          <w:sz w:val="24"/>
          <w:szCs w:val="24"/>
          <w:lang w:val="en-US"/>
        </w:rPr>
        <w:t xml:space="preserve"> and the self-inducing prions of the transmissible </w:t>
      </w:r>
      <w:proofErr w:type="spellStart"/>
      <w:r w:rsidRPr="00B10B98">
        <w:rPr>
          <w:rFonts w:ascii="Times New Roman" w:hAnsi="Times New Roman" w:cs="Times New Roman"/>
          <w:sz w:val="24"/>
          <w:szCs w:val="24"/>
          <w:lang w:val="en-US"/>
        </w:rPr>
        <w:t>encephalopathies</w:t>
      </w:r>
      <w:proofErr w:type="spellEnd"/>
      <w:r w:rsidRPr="00B10B98">
        <w:rPr>
          <w:rFonts w:ascii="Times New Roman" w:hAnsi="Times New Roman" w:cs="Times New Roman"/>
          <w:sz w:val="24"/>
          <w:szCs w:val="24"/>
          <w:lang w:val="en-US"/>
        </w:rPr>
        <w:t xml:space="preserve"> (</w:t>
      </w:r>
      <w:proofErr w:type="spellStart"/>
      <w:r w:rsidRPr="00B10B98">
        <w:rPr>
          <w:rFonts w:ascii="Times New Roman" w:hAnsi="Times New Roman" w:cs="Times New Roman"/>
          <w:sz w:val="24"/>
          <w:szCs w:val="24"/>
          <w:lang w:val="en-US"/>
        </w:rPr>
        <w:t>Tauxe</w:t>
      </w:r>
      <w:proofErr w:type="spellEnd"/>
      <w:r w:rsidRPr="00B10B98">
        <w:rPr>
          <w:rFonts w:ascii="Times New Roman" w:hAnsi="Times New Roman" w:cs="Times New Roman"/>
          <w:sz w:val="24"/>
          <w:szCs w:val="24"/>
          <w:lang w:val="en-US"/>
        </w:rPr>
        <w:t>, 2002)</w:t>
      </w:r>
      <w:r>
        <w:rPr>
          <w:rFonts w:ascii="Times New Roman" w:hAnsi="Times New Roman" w:cs="Times New Roman"/>
          <w:sz w:val="24"/>
          <w:szCs w:val="24"/>
          <w:lang w:val="en-US"/>
        </w:rPr>
        <w:t>. T</w:t>
      </w:r>
      <w:r w:rsidRPr="00B10B98">
        <w:rPr>
          <w:rFonts w:ascii="Times New Roman" w:hAnsi="Times New Roman" w:cs="Times New Roman"/>
          <w:sz w:val="24"/>
          <w:szCs w:val="24"/>
          <w:lang w:val="en-US"/>
        </w:rPr>
        <w:t xml:space="preserve">he most common route of contamination and illness is the consumption of contaminated food with pathogens, microorganisms or toxins (Doyle and Erickson, 2006). </w:t>
      </w:r>
      <w:proofErr w:type="spellStart"/>
      <w:r>
        <w:rPr>
          <w:rFonts w:ascii="Times New Roman" w:hAnsi="Times New Roman" w:cs="Times New Roman"/>
          <w:sz w:val="24"/>
          <w:szCs w:val="24"/>
          <w:lang w:val="en-US"/>
        </w:rPr>
        <w:t>Scharff</w:t>
      </w:r>
      <w:proofErr w:type="spellEnd"/>
      <w:r>
        <w:rPr>
          <w:rFonts w:ascii="Times New Roman" w:hAnsi="Times New Roman" w:cs="Times New Roman"/>
          <w:sz w:val="24"/>
          <w:szCs w:val="24"/>
          <w:lang w:val="en-US"/>
        </w:rPr>
        <w:t xml:space="preserve"> (2010) estimated that the total cost of foodborne illness in the US is $152 billion per year, suggesting that foodborne illness continues to be a significant problem that needs to be addressed. </w:t>
      </w:r>
      <w:r w:rsidRPr="00B10B98">
        <w:rPr>
          <w:lang w:val="en-US"/>
        </w:rPr>
        <w:t xml:space="preserve"> </w:t>
      </w:r>
    </w:p>
    <w:p w:rsidR="000C14D2" w:rsidRDefault="002D5927" w:rsidP="000C14D2">
      <w:pPr>
        <w:autoSpaceDE w:val="0"/>
        <w:autoSpaceDN w:val="0"/>
        <w:adjustRightInd w:val="0"/>
        <w:spacing w:before="100" w:beforeAutospacing="1" w:after="100" w:afterAutospacing="1" w:line="480" w:lineRule="auto"/>
        <w:jc w:val="both"/>
        <w:rPr>
          <w:rFonts w:ascii="Times New Roman" w:hAnsi="Times New Roman" w:cs="Times New Roman"/>
          <w:sz w:val="24"/>
          <w:szCs w:val="24"/>
          <w:lang w:val="en-US"/>
        </w:rPr>
      </w:pPr>
      <w:r w:rsidRPr="00D70469">
        <w:rPr>
          <w:rFonts w:ascii="Times New Roman" w:hAnsi="Times New Roman" w:cs="Times New Roman"/>
          <w:sz w:val="24"/>
          <w:szCs w:val="24"/>
          <w:lang w:val="en-US"/>
        </w:rPr>
        <w:t>Consumption of meat and meat products conta</w:t>
      </w:r>
      <w:r>
        <w:rPr>
          <w:rFonts w:ascii="Times New Roman" w:hAnsi="Times New Roman" w:cs="Times New Roman"/>
          <w:sz w:val="24"/>
          <w:szCs w:val="24"/>
          <w:lang w:val="en-US"/>
        </w:rPr>
        <w:t xml:space="preserve">minated with enteric pathogens </w:t>
      </w:r>
      <w:r w:rsidRPr="00D70469">
        <w:rPr>
          <w:rFonts w:ascii="Times New Roman" w:hAnsi="Times New Roman" w:cs="Times New Roman"/>
          <w:sz w:val="24"/>
          <w:szCs w:val="24"/>
          <w:lang w:val="en-US"/>
        </w:rPr>
        <w:t xml:space="preserve">has been identified as the source of several foodborne outbreaks, </w:t>
      </w:r>
      <w:r>
        <w:rPr>
          <w:rFonts w:ascii="Times New Roman" w:hAnsi="Times New Roman" w:cs="Times New Roman"/>
          <w:sz w:val="24"/>
          <w:szCs w:val="24"/>
          <w:lang w:val="en-US"/>
        </w:rPr>
        <w:t>which is</w:t>
      </w:r>
      <w:r w:rsidRPr="00D70469">
        <w:rPr>
          <w:rFonts w:ascii="Times New Roman" w:hAnsi="Times New Roman" w:cs="Times New Roman"/>
          <w:sz w:val="24"/>
          <w:szCs w:val="24"/>
          <w:lang w:val="en-US"/>
        </w:rPr>
        <w:t xml:space="preserve"> a big concern for animal producers, authorities and consumers.</w:t>
      </w:r>
      <w:r>
        <w:rPr>
          <w:rFonts w:ascii="Times New Roman" w:hAnsi="Times New Roman" w:cs="Times New Roman"/>
          <w:sz w:val="24"/>
          <w:szCs w:val="24"/>
          <w:lang w:val="en-US"/>
        </w:rPr>
        <w:t xml:space="preserve"> For example, </w:t>
      </w:r>
      <w:r>
        <w:rPr>
          <w:rFonts w:ascii="Times New Roman" w:hAnsi="Times New Roman" w:cs="Times New Roman"/>
          <w:i/>
          <w:sz w:val="24"/>
          <w:szCs w:val="24"/>
          <w:lang w:val="en-US"/>
        </w:rPr>
        <w:t xml:space="preserve">E. </w:t>
      </w:r>
      <w:r w:rsidRPr="000518BA">
        <w:rPr>
          <w:rFonts w:ascii="Times New Roman" w:hAnsi="Times New Roman" w:cs="Times New Roman"/>
          <w:i/>
          <w:sz w:val="24"/>
          <w:szCs w:val="24"/>
          <w:lang w:val="en-US"/>
        </w:rPr>
        <w:t>coli</w:t>
      </w:r>
      <w:r>
        <w:rPr>
          <w:rFonts w:ascii="Times New Roman" w:hAnsi="Times New Roman" w:cs="Times New Roman"/>
          <w:sz w:val="24"/>
          <w:szCs w:val="24"/>
          <w:lang w:val="en-US"/>
        </w:rPr>
        <w:t xml:space="preserve"> O157:H7 is associated with the consumption of beef products, </w:t>
      </w:r>
      <w:r w:rsidRPr="006526A8">
        <w:rPr>
          <w:rFonts w:ascii="Times New Roman" w:hAnsi="Times New Roman" w:cs="Times New Roman"/>
          <w:i/>
          <w:sz w:val="24"/>
          <w:szCs w:val="24"/>
          <w:lang w:val="en-US"/>
        </w:rPr>
        <w:t xml:space="preserve">Campylobacter </w:t>
      </w:r>
      <w:proofErr w:type="spellStart"/>
      <w:r w:rsidRPr="006526A8">
        <w:rPr>
          <w:rFonts w:ascii="Times New Roman" w:hAnsi="Times New Roman" w:cs="Times New Roman"/>
          <w:i/>
          <w:sz w:val="24"/>
          <w:szCs w:val="24"/>
          <w:lang w:val="en-US"/>
        </w:rPr>
        <w:t>jejuni</w:t>
      </w:r>
      <w:proofErr w:type="spellEnd"/>
      <w:r>
        <w:rPr>
          <w:rFonts w:ascii="Times New Roman" w:hAnsi="Times New Roman" w:cs="Times New Roman"/>
          <w:sz w:val="24"/>
          <w:szCs w:val="24"/>
          <w:lang w:val="en-US"/>
        </w:rPr>
        <w:t xml:space="preserve"> is associated with consumption of raw or undercooked poultry and poultry products and </w:t>
      </w:r>
      <w:r w:rsidRPr="006526A8">
        <w:rPr>
          <w:rFonts w:ascii="Times New Roman" w:hAnsi="Times New Roman" w:cs="Times New Roman"/>
          <w:i/>
          <w:sz w:val="24"/>
          <w:szCs w:val="24"/>
          <w:lang w:val="en-US"/>
        </w:rPr>
        <w:t xml:space="preserve">Salmonella </w:t>
      </w:r>
      <w:proofErr w:type="spellStart"/>
      <w:r w:rsidRPr="006526A8">
        <w:rPr>
          <w:rFonts w:ascii="Times New Roman" w:hAnsi="Times New Roman" w:cs="Times New Roman"/>
          <w:i/>
          <w:sz w:val="24"/>
          <w:szCs w:val="24"/>
          <w:lang w:val="en-US"/>
        </w:rPr>
        <w:t>enterica</w:t>
      </w:r>
      <w:proofErr w:type="spellEnd"/>
      <w:r>
        <w:rPr>
          <w:rFonts w:ascii="Times New Roman" w:hAnsi="Times New Roman" w:cs="Times New Roman"/>
          <w:i/>
          <w:sz w:val="24"/>
          <w:szCs w:val="24"/>
          <w:lang w:val="en-US"/>
        </w:rPr>
        <w:t xml:space="preserve"> </w:t>
      </w:r>
      <w:r w:rsidRPr="006526A8">
        <w:rPr>
          <w:rFonts w:ascii="Times New Roman" w:hAnsi="Times New Roman" w:cs="Times New Roman"/>
          <w:sz w:val="24"/>
          <w:szCs w:val="24"/>
          <w:lang w:val="en-US"/>
        </w:rPr>
        <w:t>outbreaks</w:t>
      </w:r>
      <w:r w:rsidRPr="006526A8">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commonly involve poultry and produce. </w:t>
      </w:r>
      <w:r w:rsidRPr="00D70469">
        <w:rPr>
          <w:rFonts w:ascii="Times New Roman" w:hAnsi="Times New Roman" w:cs="Times New Roman"/>
          <w:sz w:val="24"/>
          <w:szCs w:val="24"/>
          <w:lang w:val="en-US"/>
        </w:rPr>
        <w:t xml:space="preserve">Despite efforts </w:t>
      </w:r>
      <w:r>
        <w:rPr>
          <w:rFonts w:ascii="Times New Roman" w:hAnsi="Times New Roman" w:cs="Times New Roman"/>
          <w:sz w:val="24"/>
          <w:szCs w:val="24"/>
          <w:lang w:val="en-US"/>
        </w:rPr>
        <w:t>to reduce risk factors implicated i</w:t>
      </w:r>
      <w:r w:rsidRPr="00D70469">
        <w:rPr>
          <w:rFonts w:ascii="Times New Roman" w:hAnsi="Times New Roman" w:cs="Times New Roman"/>
          <w:sz w:val="24"/>
          <w:szCs w:val="24"/>
          <w:lang w:val="en-US"/>
        </w:rPr>
        <w:t>n foodborne outbreaks, the incidence of these illnesses is not decreasing.</w:t>
      </w:r>
    </w:p>
    <w:p w:rsidR="00F368E7" w:rsidRPr="00186728" w:rsidRDefault="00F90B06" w:rsidP="000C14D2">
      <w:pPr>
        <w:pStyle w:val="Ttulo3"/>
        <w:rPr>
          <w:lang w:val="en-US"/>
        </w:rPr>
      </w:pPr>
      <w:bookmarkStart w:id="11" w:name="_Toc380311708"/>
      <w:r w:rsidRPr="004A7C2B">
        <w:rPr>
          <w:lang w:val="en-US"/>
        </w:rPr>
        <w:t>Salmonella</w:t>
      </w:r>
      <w:bookmarkEnd w:id="11"/>
    </w:p>
    <w:p w:rsidR="000C14D2" w:rsidRDefault="002D5927" w:rsidP="000C14D2">
      <w:pPr>
        <w:spacing w:line="480" w:lineRule="auto"/>
        <w:jc w:val="both"/>
        <w:rPr>
          <w:rFonts w:ascii="Times New Roman" w:hAnsi="Times New Roman" w:cs="Times New Roman"/>
          <w:sz w:val="24"/>
          <w:szCs w:val="24"/>
          <w:lang w:val="en-US"/>
        </w:rPr>
      </w:pPr>
      <w:r w:rsidRPr="00535CCB">
        <w:rPr>
          <w:rFonts w:ascii="Times New Roman" w:hAnsi="Times New Roman" w:cs="Times New Roman"/>
          <w:i/>
          <w:sz w:val="24"/>
          <w:szCs w:val="24"/>
          <w:lang w:val="en-US"/>
        </w:rPr>
        <w:t>Salmonella</w:t>
      </w:r>
      <w:r w:rsidRPr="00535CCB">
        <w:rPr>
          <w:rFonts w:ascii="Times New Roman" w:hAnsi="Times New Roman" w:cs="Times New Roman"/>
          <w:sz w:val="24"/>
          <w:szCs w:val="24"/>
          <w:lang w:val="en-US"/>
        </w:rPr>
        <w:t xml:space="preserve"> is the leading cause of hospitalizations and death due to foodborne pathogens</w:t>
      </w:r>
      <w:r>
        <w:rPr>
          <w:rFonts w:ascii="Times New Roman" w:hAnsi="Times New Roman" w:cs="Times New Roman"/>
          <w:sz w:val="24"/>
          <w:szCs w:val="24"/>
          <w:lang w:val="en-US"/>
        </w:rPr>
        <w:t>. Salmonellosis c</w:t>
      </w:r>
      <w:r w:rsidRPr="00535CCB">
        <w:rPr>
          <w:rFonts w:ascii="Times New Roman" w:hAnsi="Times New Roman" w:cs="Times New Roman"/>
          <w:sz w:val="24"/>
          <w:szCs w:val="24"/>
          <w:lang w:val="en-US"/>
        </w:rPr>
        <w:t>auses 23,128 hospitalizations and 452 deaths each year in the United States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w:t>
      </w:r>
      <w:proofErr w:type="spellStart"/>
      <w:r>
        <w:rPr>
          <w:rFonts w:ascii="Times New Roman" w:hAnsi="Times New Roman" w:cs="Times New Roman"/>
          <w:sz w:val="24"/>
          <w:szCs w:val="24"/>
          <w:lang w:val="en-US"/>
        </w:rPr>
        <w:t>Scallan</w:t>
      </w:r>
      <w:proofErr w:type="spellEnd"/>
      <w:r>
        <w:rPr>
          <w:rFonts w:ascii="Times New Roman" w:hAnsi="Times New Roman" w:cs="Times New Roman"/>
          <w:sz w:val="24"/>
          <w:szCs w:val="24"/>
          <w:lang w:val="en-US"/>
        </w:rPr>
        <w:t xml:space="preserve"> et al., 2011)</w:t>
      </w:r>
      <w:r w:rsidRPr="00535CC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 is the most frequently reported foodborne pathogen with the highest incidence in children under 5 years old and adults over 60 years old. </w:t>
      </w:r>
      <w:r w:rsidRPr="00DB0764">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causes gastroenteritis with abdominal pain, diarrhea, fever, nausea, vomiting and headache as common symptoms. Recently, </w:t>
      </w:r>
      <w:r w:rsidRPr="002C3B43">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outbreaks reported by the CDC have involved fruits and vegetables, live poultry, and peanut butter, but it is widely known that poultry products are the main vehicle of human salmonellosis. </w:t>
      </w:r>
      <w:r w:rsidRPr="001F6237">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is found in the intestinal tract of birds but it is not part of the normal flora, it is acquired from feed and environment. Salmonellosis symptoms usually start from 12 to 72 hours after infection and the duration of the illness is typically 4 to 7 days. Most persons recover without treatment but in some cases hospitalization is needed due to a severe diarrhea (CDC, 2013a</w:t>
      </w:r>
      <w:r w:rsidR="000C14D2">
        <w:rPr>
          <w:rFonts w:ascii="Times New Roman" w:hAnsi="Times New Roman" w:cs="Times New Roman"/>
          <w:sz w:val="24"/>
          <w:szCs w:val="24"/>
          <w:lang w:val="en-US"/>
        </w:rPr>
        <w:t>).</w:t>
      </w:r>
    </w:p>
    <w:p w:rsidR="00F368E7" w:rsidRPr="004A7C2B" w:rsidRDefault="00F90B06" w:rsidP="000C14D2">
      <w:pPr>
        <w:pStyle w:val="Ttulo3"/>
        <w:rPr>
          <w:lang w:val="en-US"/>
        </w:rPr>
      </w:pPr>
      <w:bookmarkStart w:id="12" w:name="_Toc380311709"/>
      <w:r w:rsidRPr="004A7C2B">
        <w:rPr>
          <w:lang w:val="en-US"/>
        </w:rPr>
        <w:t>Campylobacter</w:t>
      </w:r>
      <w:bookmarkEnd w:id="12"/>
    </w:p>
    <w:p w:rsidR="00D33112" w:rsidRDefault="002D5927" w:rsidP="008D3E4F">
      <w:pPr>
        <w:spacing w:line="480" w:lineRule="auto"/>
        <w:jc w:val="both"/>
        <w:rPr>
          <w:rFonts w:ascii="Times New Roman" w:eastAsia="Times New Roman" w:hAnsi="Times New Roman" w:cs="Times New Roman"/>
          <w:b/>
          <w:bCs/>
          <w:i/>
          <w:sz w:val="24"/>
          <w:szCs w:val="27"/>
          <w:lang w:val="en-US" w:eastAsia="es-MX"/>
        </w:rPr>
      </w:pPr>
      <w:r w:rsidRPr="00EA215C">
        <w:rPr>
          <w:rFonts w:ascii="Times New Roman" w:hAnsi="Times New Roman" w:cs="Times New Roman"/>
          <w:i/>
          <w:sz w:val="24"/>
          <w:szCs w:val="24"/>
          <w:lang w:val="en-US"/>
        </w:rPr>
        <w:t>Campylobacter</w:t>
      </w:r>
      <w:r>
        <w:rPr>
          <w:rFonts w:ascii="Times New Roman" w:hAnsi="Times New Roman" w:cs="Times New Roman"/>
          <w:sz w:val="24"/>
          <w:szCs w:val="24"/>
          <w:lang w:val="en-US"/>
        </w:rPr>
        <w:t xml:space="preserve"> is a primary concern for public health because it is one of the most common causes of foodborne illness worldwide. In the United States, there are over 1.3 million cases, </w:t>
      </w:r>
      <w:r w:rsidRPr="006F3C8D">
        <w:rPr>
          <w:rFonts w:ascii="Times New Roman" w:hAnsi="Times New Roman" w:cs="Times New Roman"/>
          <w:sz w:val="24"/>
          <w:szCs w:val="24"/>
          <w:lang w:val="en-US"/>
        </w:rPr>
        <w:t xml:space="preserve">13,240 hospitalizations and 119 deaths each year </w:t>
      </w:r>
      <w:r>
        <w:rPr>
          <w:rFonts w:ascii="Times New Roman" w:hAnsi="Times New Roman" w:cs="Times New Roman"/>
          <w:sz w:val="24"/>
          <w:szCs w:val="24"/>
          <w:lang w:val="en-US"/>
        </w:rPr>
        <w:t>related to campylobacteriosis (</w:t>
      </w:r>
      <w:proofErr w:type="spellStart"/>
      <w:r>
        <w:rPr>
          <w:rFonts w:ascii="Times New Roman" w:hAnsi="Times New Roman" w:cs="Times New Roman"/>
          <w:sz w:val="24"/>
          <w:szCs w:val="24"/>
          <w:lang w:val="en-US"/>
        </w:rPr>
        <w:t>Scallan</w:t>
      </w:r>
      <w:proofErr w:type="spellEnd"/>
      <w:r>
        <w:rPr>
          <w:rFonts w:ascii="Times New Roman" w:hAnsi="Times New Roman" w:cs="Times New Roman"/>
          <w:sz w:val="24"/>
          <w:szCs w:val="24"/>
          <w:lang w:val="en-US"/>
        </w:rPr>
        <w:t xml:space="preserve"> et al. 2011). </w:t>
      </w:r>
      <w:r w:rsidRPr="0033379F">
        <w:rPr>
          <w:rFonts w:ascii="Times New Roman" w:hAnsi="Times New Roman" w:cs="Times New Roman"/>
          <w:i/>
          <w:sz w:val="24"/>
          <w:szCs w:val="24"/>
          <w:lang w:val="en-US"/>
        </w:rPr>
        <w:t>Campylobacter</w:t>
      </w:r>
      <w:r>
        <w:rPr>
          <w:rFonts w:ascii="Times New Roman" w:hAnsi="Times New Roman" w:cs="Times New Roman"/>
          <w:sz w:val="24"/>
          <w:szCs w:val="24"/>
          <w:lang w:val="en-US"/>
        </w:rPr>
        <w:t xml:space="preserve"> is the most frequent cause of acute bacterial diarrhea in many developed countries and other common symptoms may include fever, abdominal pain, malaise and vomiting. In very few cases, </w:t>
      </w:r>
      <w:r w:rsidRPr="00E36287">
        <w:rPr>
          <w:rFonts w:ascii="Times New Roman" w:hAnsi="Times New Roman" w:cs="Times New Roman"/>
          <w:i/>
          <w:sz w:val="24"/>
          <w:szCs w:val="24"/>
          <w:lang w:val="en-US"/>
        </w:rPr>
        <w:t>Campylobacter</w:t>
      </w:r>
      <w:r>
        <w:rPr>
          <w:rFonts w:ascii="Times New Roman" w:hAnsi="Times New Roman" w:cs="Times New Roman"/>
          <w:sz w:val="24"/>
          <w:szCs w:val="24"/>
          <w:lang w:val="en-US"/>
        </w:rPr>
        <w:t xml:space="preserve"> infections cause </w:t>
      </w:r>
      <w:proofErr w:type="spellStart"/>
      <w:r>
        <w:rPr>
          <w:rFonts w:ascii="Times New Roman" w:hAnsi="Times New Roman" w:cs="Times New Roman"/>
          <w:sz w:val="24"/>
          <w:szCs w:val="24"/>
          <w:lang w:val="en-US"/>
        </w:rPr>
        <w:t>sequelae</w:t>
      </w:r>
      <w:proofErr w:type="spellEnd"/>
      <w:r>
        <w:rPr>
          <w:rFonts w:ascii="Times New Roman" w:hAnsi="Times New Roman" w:cs="Times New Roman"/>
          <w:sz w:val="24"/>
          <w:szCs w:val="24"/>
          <w:lang w:val="en-US"/>
        </w:rPr>
        <w:t xml:space="preserve"> including the </w:t>
      </w:r>
      <w:proofErr w:type="spellStart"/>
      <w:r>
        <w:rPr>
          <w:rFonts w:ascii="Times New Roman" w:hAnsi="Times New Roman" w:cs="Times New Roman"/>
          <w:sz w:val="24"/>
          <w:szCs w:val="24"/>
          <w:lang w:val="en-US"/>
        </w:rPr>
        <w:t>Guillain-Barré</w:t>
      </w:r>
      <w:proofErr w:type="spellEnd"/>
      <w:r>
        <w:rPr>
          <w:rFonts w:ascii="Times New Roman" w:hAnsi="Times New Roman" w:cs="Times New Roman"/>
          <w:sz w:val="24"/>
          <w:szCs w:val="24"/>
          <w:lang w:val="en-US"/>
        </w:rPr>
        <w:t xml:space="preserve"> syndrome and reactive arthritis (</w:t>
      </w:r>
      <w:proofErr w:type="spellStart"/>
      <w:r>
        <w:rPr>
          <w:rFonts w:ascii="Times New Roman" w:hAnsi="Times New Roman" w:cs="Times New Roman"/>
          <w:sz w:val="24"/>
          <w:szCs w:val="24"/>
          <w:lang w:val="en-US"/>
        </w:rPr>
        <w:t>Altekruse</w:t>
      </w:r>
      <w:proofErr w:type="spellEnd"/>
      <w:r>
        <w:rPr>
          <w:rFonts w:ascii="Times New Roman" w:hAnsi="Times New Roman" w:cs="Times New Roman"/>
          <w:sz w:val="24"/>
          <w:szCs w:val="24"/>
          <w:lang w:val="en-US"/>
        </w:rPr>
        <w:t xml:space="preserve"> et al., 1999; Humphrey et al., 2007).  The highest incidence occurs in infants and adults between 20 and 30 years old. When campylobacteriosis occurs, antibiotic therapy is not recommended but fluid balance and bed rest are important, the typical duration of the illness is less than 10 days. Like </w:t>
      </w:r>
      <w:r w:rsidRPr="00AC7D9B">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poultry is a common vehicle for </w:t>
      </w:r>
      <w:r w:rsidRPr="00AC7D9B">
        <w:rPr>
          <w:rFonts w:ascii="Times New Roman" w:hAnsi="Times New Roman" w:cs="Times New Roman"/>
          <w:i/>
          <w:sz w:val="24"/>
          <w:szCs w:val="24"/>
          <w:lang w:val="en-US"/>
        </w:rPr>
        <w:t>Campylobacter</w:t>
      </w:r>
      <w:r>
        <w:rPr>
          <w:rFonts w:ascii="Times New Roman" w:hAnsi="Times New Roman" w:cs="Times New Roman"/>
          <w:sz w:val="24"/>
          <w:szCs w:val="24"/>
          <w:lang w:val="en-US"/>
        </w:rPr>
        <w:t xml:space="preserve"> because they are reservoirs of the pathogen without causing harm or disease to the bird. </w:t>
      </w:r>
    </w:p>
    <w:p w:rsidR="00F90B06" w:rsidRPr="00186728" w:rsidRDefault="00F90B06" w:rsidP="00186728">
      <w:pPr>
        <w:pStyle w:val="Ttulo3"/>
        <w:spacing w:line="480" w:lineRule="auto"/>
        <w:rPr>
          <w:lang w:val="en-US"/>
        </w:rPr>
      </w:pPr>
      <w:bookmarkStart w:id="13" w:name="_Toc380311710"/>
      <w:r w:rsidRPr="00186728">
        <w:rPr>
          <w:lang w:val="en-US"/>
        </w:rPr>
        <w:lastRenderedPageBreak/>
        <w:t>Poultry Production and Processing</w:t>
      </w:r>
      <w:bookmarkEnd w:id="13"/>
    </w:p>
    <w:p w:rsidR="002D5927"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Live poultry and poultry products are a frequent vehicle of </w:t>
      </w:r>
      <w:r w:rsidRPr="000C16B6">
        <w:rPr>
          <w:rFonts w:ascii="Times New Roman" w:hAnsi="Times New Roman" w:cs="Times New Roman"/>
          <w:i/>
          <w:sz w:val="24"/>
          <w:szCs w:val="24"/>
          <w:lang w:val="en-US"/>
        </w:rPr>
        <w:t>Salmonella</w:t>
      </w:r>
      <w:r w:rsidR="006D37F2">
        <w:rPr>
          <w:rFonts w:ascii="Times New Roman" w:hAnsi="Times New Roman" w:cs="Times New Roman"/>
          <w:i/>
          <w:sz w:val="24"/>
          <w:szCs w:val="24"/>
          <w:lang w:val="en-US"/>
        </w:rPr>
        <w:t xml:space="preserve"> </w:t>
      </w:r>
      <w:proofErr w:type="spellStart"/>
      <w:r w:rsidR="006D37F2">
        <w:rPr>
          <w:rFonts w:ascii="Times New Roman" w:hAnsi="Times New Roman" w:cs="Times New Roman"/>
          <w:i/>
          <w:sz w:val="24"/>
          <w:szCs w:val="24"/>
          <w:lang w:val="en-US"/>
        </w:rPr>
        <w:t>enterica</w:t>
      </w:r>
      <w:proofErr w:type="spellEnd"/>
      <w:r>
        <w:rPr>
          <w:rFonts w:ascii="Times New Roman" w:hAnsi="Times New Roman" w:cs="Times New Roman"/>
          <w:sz w:val="24"/>
          <w:szCs w:val="24"/>
          <w:lang w:val="en-US"/>
        </w:rPr>
        <w:t xml:space="preserve"> or </w:t>
      </w:r>
      <w:r w:rsidRPr="000C16B6">
        <w:rPr>
          <w:rFonts w:ascii="Times New Roman" w:hAnsi="Times New Roman" w:cs="Times New Roman"/>
          <w:i/>
          <w:sz w:val="24"/>
          <w:szCs w:val="24"/>
          <w:lang w:val="en-US"/>
        </w:rPr>
        <w:t xml:space="preserve">Campylobacter </w:t>
      </w:r>
      <w:proofErr w:type="spellStart"/>
      <w:r w:rsidRPr="000C16B6">
        <w:rPr>
          <w:rFonts w:ascii="Times New Roman" w:hAnsi="Times New Roman" w:cs="Times New Roman"/>
          <w:i/>
          <w:sz w:val="24"/>
          <w:szCs w:val="24"/>
          <w:lang w:val="en-US"/>
        </w:rPr>
        <w:t>jejuni</w:t>
      </w:r>
      <w:proofErr w:type="spellEnd"/>
      <w:r>
        <w:rPr>
          <w:rFonts w:ascii="Times New Roman" w:hAnsi="Times New Roman" w:cs="Times New Roman"/>
          <w:sz w:val="24"/>
          <w:szCs w:val="24"/>
          <w:lang w:val="en-US"/>
        </w:rPr>
        <w:t xml:space="preserve"> infection in humans. In recent years, the CDC has reported several outbreaks related to </w:t>
      </w:r>
      <w:r w:rsidRPr="000C16B6">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in poultry and poultry products, including live poultry, chicken products, ground turkey and shell eggs (CDC, 2013b). Conversely, </w:t>
      </w:r>
      <w:r w:rsidRPr="00354D02">
        <w:rPr>
          <w:rFonts w:ascii="Times New Roman" w:hAnsi="Times New Roman" w:cs="Times New Roman"/>
          <w:i/>
          <w:sz w:val="24"/>
          <w:szCs w:val="24"/>
          <w:lang w:val="en-US"/>
        </w:rPr>
        <w:t>Campylobacter</w:t>
      </w:r>
      <w:r>
        <w:rPr>
          <w:rFonts w:ascii="Times New Roman" w:hAnsi="Times New Roman" w:cs="Times New Roman"/>
          <w:sz w:val="24"/>
          <w:szCs w:val="24"/>
          <w:lang w:val="en-US"/>
        </w:rPr>
        <w:t xml:space="preserve"> occurs sporadically and there are few reported outbreaks (Finch and Blake, 1995; Pearson et al., 2000; </w:t>
      </w:r>
      <w:proofErr w:type="spellStart"/>
      <w:r w:rsidRPr="005C2887">
        <w:rPr>
          <w:rFonts w:ascii="Times New Roman" w:hAnsi="Times New Roman" w:cs="Times New Roman"/>
          <w:sz w:val="24"/>
          <w:szCs w:val="24"/>
          <w:lang w:val="en-US"/>
        </w:rPr>
        <w:t>Allerberger</w:t>
      </w:r>
      <w:proofErr w:type="spellEnd"/>
      <w:r w:rsidRPr="005C2887">
        <w:rPr>
          <w:rFonts w:ascii="Times New Roman" w:hAnsi="Times New Roman" w:cs="Times New Roman"/>
          <w:sz w:val="24"/>
          <w:szCs w:val="24"/>
          <w:lang w:val="en-US"/>
        </w:rPr>
        <w:t xml:space="preserve"> et al., 2003</w:t>
      </w:r>
      <w:r>
        <w:rPr>
          <w:rFonts w:ascii="Times New Roman" w:hAnsi="Times New Roman" w:cs="Times New Roman"/>
          <w:sz w:val="24"/>
          <w:szCs w:val="24"/>
          <w:lang w:val="en-US"/>
        </w:rPr>
        <w:t xml:space="preserve">). </w:t>
      </w:r>
    </w:p>
    <w:p w:rsidR="002D5927"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From farm to fork, </w:t>
      </w:r>
      <w:r w:rsidRPr="00616054">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and </w:t>
      </w:r>
      <w:r w:rsidRPr="00616054">
        <w:rPr>
          <w:rFonts w:ascii="Times New Roman" w:hAnsi="Times New Roman" w:cs="Times New Roman"/>
          <w:i/>
          <w:sz w:val="24"/>
          <w:szCs w:val="24"/>
          <w:lang w:val="en-US"/>
        </w:rPr>
        <w:t>Campylobacter</w:t>
      </w:r>
      <w:r>
        <w:rPr>
          <w:rFonts w:ascii="Times New Roman" w:hAnsi="Times New Roman" w:cs="Times New Roman"/>
          <w:sz w:val="24"/>
          <w:szCs w:val="24"/>
          <w:lang w:val="en-US"/>
        </w:rPr>
        <w:t xml:space="preserve"> can contaminate poultry in a variety of ways. On the farm, the environment in close proximity to the rearing houses is the most likely source of contamination. The farm workers as well as vectors including birds, reptiles, insects and vermin, also serve as reservoirs of enteric pathogens and </w:t>
      </w:r>
      <w:r w:rsidRPr="00EA215C">
        <w:rPr>
          <w:rFonts w:ascii="Times New Roman" w:hAnsi="Times New Roman" w:cs="Times New Roman"/>
          <w:sz w:val="24"/>
          <w:szCs w:val="24"/>
          <w:lang w:val="en-US"/>
        </w:rPr>
        <w:t>propitiate</w:t>
      </w:r>
      <w:r w:rsidRPr="00354D0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contamination of poultry with </w:t>
      </w:r>
      <w:r w:rsidRPr="002B6F4A">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and </w:t>
      </w:r>
      <w:r w:rsidRPr="002B6F4A">
        <w:rPr>
          <w:rFonts w:ascii="Times New Roman" w:hAnsi="Times New Roman" w:cs="Times New Roman"/>
          <w:i/>
          <w:sz w:val="24"/>
          <w:szCs w:val="24"/>
          <w:lang w:val="en-US"/>
        </w:rPr>
        <w:t>Campylobacter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Kazwala</w:t>
      </w:r>
      <w:proofErr w:type="spellEnd"/>
      <w:r>
        <w:rPr>
          <w:rFonts w:ascii="Times New Roman" w:hAnsi="Times New Roman" w:cs="Times New Roman"/>
          <w:sz w:val="24"/>
          <w:szCs w:val="24"/>
          <w:lang w:val="en-US"/>
        </w:rPr>
        <w:t xml:space="preserve"> et al., 1990). </w:t>
      </w:r>
      <w:r w:rsidRPr="002B6F4A">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is a common contaminant of feed but it also can survive in litter and soil for several weeks and </w:t>
      </w:r>
      <w:r w:rsidRPr="00427837">
        <w:rPr>
          <w:rFonts w:ascii="Times New Roman" w:hAnsi="Times New Roman" w:cs="Times New Roman"/>
          <w:i/>
          <w:sz w:val="24"/>
          <w:szCs w:val="24"/>
          <w:lang w:val="en-US"/>
        </w:rPr>
        <w:t>Campylobacter</w:t>
      </w:r>
      <w:r>
        <w:rPr>
          <w:rFonts w:ascii="Times New Roman" w:hAnsi="Times New Roman" w:cs="Times New Roman"/>
          <w:sz w:val="24"/>
          <w:szCs w:val="24"/>
          <w:lang w:val="en-US"/>
        </w:rPr>
        <w:t xml:space="preserve"> can be found in the air, litter and drinking water containers contaminated with feed or fecal material (</w:t>
      </w:r>
      <w:r w:rsidRPr="00F97903">
        <w:rPr>
          <w:rFonts w:ascii="Times New Roman" w:hAnsi="Times New Roman" w:cs="Times New Roman"/>
          <w:sz w:val="24"/>
          <w:szCs w:val="24"/>
          <w:lang w:val="en-US"/>
        </w:rPr>
        <w:t>Bryan and Doyle</w:t>
      </w:r>
      <w:r>
        <w:rPr>
          <w:rFonts w:ascii="Times New Roman" w:hAnsi="Times New Roman" w:cs="Times New Roman"/>
          <w:sz w:val="24"/>
          <w:szCs w:val="24"/>
          <w:lang w:val="en-US"/>
        </w:rPr>
        <w:t xml:space="preserve">, 1995). </w:t>
      </w:r>
      <w:r w:rsidRPr="00427837">
        <w:rPr>
          <w:rFonts w:ascii="Times New Roman" w:hAnsi="Times New Roman" w:cs="Times New Roman"/>
          <w:sz w:val="24"/>
          <w:szCs w:val="24"/>
          <w:lang w:val="en-US"/>
        </w:rPr>
        <w:t xml:space="preserve">Intensive rearing is conducive to horizontal transmission of </w:t>
      </w:r>
      <w:r w:rsidRPr="00354D02">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and </w:t>
      </w:r>
      <w:r w:rsidRPr="00354D02">
        <w:rPr>
          <w:rFonts w:ascii="Times New Roman" w:hAnsi="Times New Roman" w:cs="Times New Roman"/>
          <w:i/>
          <w:sz w:val="24"/>
          <w:szCs w:val="24"/>
          <w:lang w:val="en-US"/>
        </w:rPr>
        <w:t>Campylobacter</w:t>
      </w:r>
      <w:r>
        <w:rPr>
          <w:rFonts w:ascii="Times New Roman" w:hAnsi="Times New Roman" w:cs="Times New Roman"/>
          <w:sz w:val="24"/>
          <w:szCs w:val="24"/>
          <w:lang w:val="en-US"/>
        </w:rPr>
        <w:t xml:space="preserve"> colonization. One infected bird can easily spread pathogens to many birds because pathogens are shed in feces and birds habitually peck at litter (White et al., 1997). </w:t>
      </w:r>
      <w:r w:rsidRPr="00427837">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and </w:t>
      </w:r>
      <w:r w:rsidRPr="00427837">
        <w:rPr>
          <w:rFonts w:ascii="Times New Roman" w:hAnsi="Times New Roman" w:cs="Times New Roman"/>
          <w:i/>
          <w:sz w:val="24"/>
          <w:szCs w:val="24"/>
          <w:lang w:val="en-US"/>
        </w:rPr>
        <w:t>Campylobacter</w:t>
      </w:r>
      <w:r>
        <w:rPr>
          <w:rFonts w:ascii="Times New Roman" w:hAnsi="Times New Roman" w:cs="Times New Roman"/>
          <w:sz w:val="24"/>
          <w:szCs w:val="24"/>
          <w:lang w:val="en-US"/>
        </w:rPr>
        <w:t xml:space="preserve"> mainly colonize the ceca of chickens. The mechanism of </w:t>
      </w:r>
      <w:r w:rsidRPr="00427837">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colonization is not fully understood while </w:t>
      </w:r>
      <w:r w:rsidRPr="00025CE9">
        <w:rPr>
          <w:rFonts w:ascii="Times New Roman" w:hAnsi="Times New Roman" w:cs="Times New Roman"/>
          <w:i/>
          <w:sz w:val="24"/>
          <w:szCs w:val="24"/>
          <w:lang w:val="en-US"/>
        </w:rPr>
        <w:t xml:space="preserve">Campylobacter </w:t>
      </w:r>
      <w:proofErr w:type="spellStart"/>
      <w:r w:rsidRPr="00025CE9">
        <w:rPr>
          <w:rFonts w:ascii="Times New Roman" w:hAnsi="Times New Roman" w:cs="Times New Roman"/>
          <w:i/>
          <w:sz w:val="24"/>
          <w:szCs w:val="24"/>
          <w:lang w:val="en-US"/>
        </w:rPr>
        <w:t>jejuni</w:t>
      </w:r>
      <w:proofErr w:type="spellEnd"/>
      <w:r>
        <w:rPr>
          <w:rFonts w:ascii="Times New Roman" w:hAnsi="Times New Roman" w:cs="Times New Roman"/>
          <w:sz w:val="24"/>
          <w:szCs w:val="24"/>
          <w:lang w:val="en-US"/>
        </w:rPr>
        <w:t xml:space="preserve"> is known to be drawn to </w:t>
      </w:r>
      <w:proofErr w:type="spellStart"/>
      <w:r>
        <w:rPr>
          <w:rFonts w:ascii="Times New Roman" w:hAnsi="Times New Roman" w:cs="Times New Roman"/>
          <w:sz w:val="24"/>
          <w:szCs w:val="24"/>
          <w:lang w:val="en-US"/>
        </w:rPr>
        <w:t>mucin</w:t>
      </w:r>
      <w:proofErr w:type="spellEnd"/>
      <w:r>
        <w:rPr>
          <w:rFonts w:ascii="Times New Roman" w:hAnsi="Times New Roman" w:cs="Times New Roman"/>
          <w:sz w:val="24"/>
          <w:szCs w:val="24"/>
          <w:lang w:val="en-US"/>
        </w:rPr>
        <w:t xml:space="preserve"> and L-</w:t>
      </w:r>
      <w:proofErr w:type="spellStart"/>
      <w:r>
        <w:rPr>
          <w:rFonts w:ascii="Times New Roman" w:hAnsi="Times New Roman" w:cs="Times New Roman"/>
          <w:sz w:val="24"/>
          <w:szCs w:val="24"/>
          <w:lang w:val="en-US"/>
        </w:rPr>
        <w:t>fucose</w:t>
      </w:r>
      <w:proofErr w:type="spellEnd"/>
      <w:r>
        <w:rPr>
          <w:rFonts w:ascii="Times New Roman" w:hAnsi="Times New Roman" w:cs="Times New Roman"/>
          <w:sz w:val="24"/>
          <w:szCs w:val="24"/>
          <w:lang w:val="en-US"/>
        </w:rPr>
        <w:t xml:space="preserve"> in the ceca and utilizes </w:t>
      </w:r>
      <w:proofErr w:type="spellStart"/>
      <w:r>
        <w:rPr>
          <w:rFonts w:ascii="Times New Roman" w:hAnsi="Times New Roman" w:cs="Times New Roman"/>
          <w:sz w:val="24"/>
          <w:szCs w:val="24"/>
          <w:lang w:val="en-US"/>
        </w:rPr>
        <w:t>mucin</w:t>
      </w:r>
      <w:proofErr w:type="spellEnd"/>
      <w:r>
        <w:rPr>
          <w:rFonts w:ascii="Times New Roman" w:hAnsi="Times New Roman" w:cs="Times New Roman"/>
          <w:sz w:val="24"/>
          <w:szCs w:val="24"/>
          <w:lang w:val="en-US"/>
        </w:rPr>
        <w:t xml:space="preserve"> as a source of nutrients (</w:t>
      </w:r>
      <w:proofErr w:type="spellStart"/>
      <w:r>
        <w:rPr>
          <w:rFonts w:ascii="Times New Roman" w:hAnsi="Times New Roman" w:cs="Times New Roman"/>
          <w:sz w:val="24"/>
          <w:szCs w:val="24"/>
          <w:lang w:val="en-US"/>
        </w:rPr>
        <w:t>Hugdahl</w:t>
      </w:r>
      <w:proofErr w:type="spellEnd"/>
      <w:r>
        <w:rPr>
          <w:rFonts w:ascii="Times New Roman" w:hAnsi="Times New Roman" w:cs="Times New Roman"/>
          <w:sz w:val="24"/>
          <w:szCs w:val="24"/>
          <w:lang w:val="en-US"/>
        </w:rPr>
        <w:t xml:space="preserve"> et al., 1988). </w:t>
      </w:r>
    </w:p>
    <w:p w:rsidR="002D5927"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Processing is a very important step for the microbiological quality of poultry meat. If it is not done correctly, meat contamination may occur. The crucial steps include scalding, </w:t>
      </w:r>
      <w:proofErr w:type="spellStart"/>
      <w:r>
        <w:rPr>
          <w:rFonts w:ascii="Times New Roman" w:hAnsi="Times New Roman" w:cs="Times New Roman"/>
          <w:sz w:val="24"/>
          <w:szCs w:val="24"/>
          <w:lang w:val="en-US"/>
        </w:rPr>
        <w:t>defeathering</w:t>
      </w:r>
      <w:proofErr w:type="spellEnd"/>
      <w:r>
        <w:rPr>
          <w:rFonts w:ascii="Times New Roman" w:hAnsi="Times New Roman" w:cs="Times New Roman"/>
          <w:sz w:val="24"/>
          <w:szCs w:val="24"/>
          <w:lang w:val="en-US"/>
        </w:rPr>
        <w:t xml:space="preserve"> and evisceration, where transfer of microorganisms from the GI tract or contamination of the equipment, personnel or utensils to the poultry meat can occur. Bacteria adhere firmly to poultry carcasses and migrate from the skin to ridges and crevices where they become entrapped (Bryan and Doyle, 1995). P</w:t>
      </w:r>
      <w:r w:rsidRPr="00EA215C">
        <w:rPr>
          <w:rFonts w:ascii="Times New Roman" w:hAnsi="Times New Roman" w:cs="Times New Roman"/>
          <w:sz w:val="24"/>
          <w:szCs w:val="24"/>
          <w:lang w:val="en-US"/>
        </w:rPr>
        <w:t>athogens</w:t>
      </w:r>
      <w:r>
        <w:rPr>
          <w:rFonts w:ascii="Times New Roman" w:hAnsi="Times New Roman" w:cs="Times New Roman"/>
          <w:sz w:val="24"/>
          <w:szCs w:val="24"/>
          <w:lang w:val="en-US"/>
        </w:rPr>
        <w:t xml:space="preserve"> present in the carcasses increase the risk of outbreaks and people getting sick from foodborne illness. Food handlers and final consumers have important roles in preventing illness. Improper cooling and inadequate cooking or thermal processing of meat products and cross-contamination during food preparation can have a detrimental impact on the food quality and may cause foodborne illness or outbreaks. Governmental agencies and producers should not assume that the risk of getting a foodborne illness is eliminated with proper food handling; they need to eliminate the problem to reduce the risk </w:t>
      </w:r>
      <w:r w:rsidR="006D37F2">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contamination. </w:t>
      </w:r>
    </w:p>
    <w:p w:rsidR="00F90B06" w:rsidRPr="00186728" w:rsidRDefault="00F90B06" w:rsidP="00186728">
      <w:pPr>
        <w:pStyle w:val="Ttulo3"/>
        <w:spacing w:line="480" w:lineRule="auto"/>
        <w:rPr>
          <w:szCs w:val="24"/>
          <w:lang w:val="en-US"/>
        </w:rPr>
      </w:pPr>
      <w:bookmarkStart w:id="14" w:name="_Toc380311711"/>
      <w:r w:rsidRPr="00186728">
        <w:rPr>
          <w:szCs w:val="24"/>
          <w:lang w:val="en-US"/>
        </w:rPr>
        <w:t>Poultry Microbiota</w:t>
      </w:r>
      <w:bookmarkEnd w:id="14"/>
    </w:p>
    <w:p w:rsidR="002D5927" w:rsidRDefault="002D5927" w:rsidP="002D5927">
      <w:pPr>
        <w:autoSpaceDE w:val="0"/>
        <w:autoSpaceDN w:val="0"/>
        <w:adjustRightInd w:val="0"/>
        <w:spacing w:before="100" w:beforeAutospacing="1" w:after="100" w:afterAutospacing="1"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Extensive research has been carried out to learn and understand chicken intestinal microbiota, its complex associations and dynamic relations. Intestinal microbiota is of much importance because it is related to health and well-being of the host. Microbial interactions influence the intestinal environment, affecting the development and responses of the host against pathogenic and non-pathogenic bacteria</w:t>
      </w:r>
      <w:r w:rsidRPr="00594825">
        <w:rPr>
          <w:rFonts w:ascii="Times New Roman" w:hAnsi="Times New Roman" w:cs="Times New Roman"/>
          <w:sz w:val="24"/>
          <w:szCs w:val="24"/>
          <w:lang w:val="en-US"/>
        </w:rPr>
        <w:t xml:space="preserve"> (</w:t>
      </w:r>
      <w:proofErr w:type="spellStart"/>
      <w:r w:rsidRPr="00594825">
        <w:rPr>
          <w:rFonts w:ascii="Times New Roman" w:hAnsi="Times New Roman" w:cs="Times New Roman"/>
          <w:sz w:val="24"/>
          <w:szCs w:val="24"/>
          <w:lang w:val="en-US"/>
        </w:rPr>
        <w:t>Ricke</w:t>
      </w:r>
      <w:proofErr w:type="spellEnd"/>
      <w:r w:rsidRPr="00594825">
        <w:rPr>
          <w:rFonts w:ascii="Times New Roman" w:hAnsi="Times New Roman" w:cs="Times New Roman"/>
          <w:sz w:val="24"/>
          <w:szCs w:val="24"/>
          <w:lang w:val="en-US"/>
        </w:rPr>
        <w:t xml:space="preserve"> et al., 1999).</w:t>
      </w:r>
      <w:r>
        <w:rPr>
          <w:rFonts w:ascii="Times New Roman" w:hAnsi="Times New Roman" w:cs="Times New Roman"/>
          <w:sz w:val="24"/>
          <w:szCs w:val="24"/>
          <w:lang w:val="en-US"/>
        </w:rPr>
        <w:t xml:space="preserve"> A wide variety of</w:t>
      </w:r>
      <w:r w:rsidRPr="00594825">
        <w:rPr>
          <w:rFonts w:ascii="Times New Roman" w:hAnsi="Times New Roman" w:cs="Times New Roman"/>
          <w:sz w:val="24"/>
          <w:szCs w:val="24"/>
          <w:lang w:val="en-US"/>
        </w:rPr>
        <w:t xml:space="preserve"> digestive flora </w:t>
      </w:r>
      <w:r>
        <w:rPr>
          <w:rFonts w:ascii="Times New Roman" w:hAnsi="Times New Roman" w:cs="Times New Roman"/>
          <w:sz w:val="24"/>
          <w:szCs w:val="24"/>
          <w:lang w:val="en-US"/>
        </w:rPr>
        <w:t>are present in the gastrointestinal tract of birds,</w:t>
      </w:r>
      <w:r w:rsidRPr="0059482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including </w:t>
      </w:r>
      <w:r w:rsidRPr="00594825">
        <w:rPr>
          <w:rFonts w:ascii="Times New Roman" w:hAnsi="Times New Roman" w:cs="Times New Roman"/>
          <w:sz w:val="24"/>
          <w:szCs w:val="24"/>
          <w:lang w:val="en-US"/>
        </w:rPr>
        <w:t xml:space="preserve">bacteria, fungi and protozoans (Gabriel </w:t>
      </w:r>
      <w:r>
        <w:rPr>
          <w:rFonts w:ascii="Times New Roman" w:hAnsi="Times New Roman" w:cs="Times New Roman"/>
          <w:sz w:val="24"/>
          <w:szCs w:val="24"/>
          <w:lang w:val="en-US"/>
        </w:rPr>
        <w:t>et al., 2006) and birds obtain the flora from the feed and the environment w</w:t>
      </w:r>
      <w:r w:rsidRPr="00707532">
        <w:rPr>
          <w:rFonts w:ascii="Times New Roman" w:hAnsi="Times New Roman" w:cs="Times New Roman"/>
          <w:sz w:val="24"/>
          <w:szCs w:val="24"/>
          <w:lang w:val="en-US"/>
        </w:rPr>
        <w:t>ith</w:t>
      </w:r>
      <w:r>
        <w:rPr>
          <w:rFonts w:ascii="Times New Roman" w:hAnsi="Times New Roman" w:cs="Times New Roman"/>
          <w:sz w:val="24"/>
          <w:szCs w:val="24"/>
          <w:lang w:val="en-US"/>
        </w:rPr>
        <w:t>in a fe</w:t>
      </w:r>
      <w:r w:rsidRPr="00707532">
        <w:rPr>
          <w:rFonts w:ascii="Times New Roman" w:hAnsi="Times New Roman" w:cs="Times New Roman"/>
          <w:sz w:val="24"/>
          <w:szCs w:val="24"/>
          <w:lang w:val="en-US"/>
        </w:rPr>
        <w:t>w hours after hatching</w:t>
      </w:r>
      <w:r>
        <w:rPr>
          <w:rFonts w:ascii="Times New Roman" w:hAnsi="Times New Roman" w:cs="Times New Roman"/>
          <w:sz w:val="24"/>
          <w:szCs w:val="24"/>
          <w:lang w:val="en-US"/>
        </w:rPr>
        <w:t>.</w:t>
      </w:r>
      <w:r w:rsidRPr="00707532">
        <w:rPr>
          <w:rFonts w:ascii="Times New Roman" w:hAnsi="Times New Roman" w:cs="Times New Roman"/>
          <w:sz w:val="24"/>
          <w:szCs w:val="24"/>
          <w:lang w:val="en-US"/>
        </w:rPr>
        <w:t xml:space="preserve"> </w:t>
      </w:r>
      <w:r w:rsidRPr="00594825">
        <w:rPr>
          <w:rFonts w:ascii="Times New Roman" w:hAnsi="Times New Roman" w:cs="Times New Roman"/>
          <w:sz w:val="24"/>
          <w:szCs w:val="24"/>
          <w:lang w:val="en-US"/>
        </w:rPr>
        <w:t xml:space="preserve">The microorganisms of the digestive flora </w:t>
      </w:r>
      <w:r>
        <w:rPr>
          <w:rFonts w:ascii="Times New Roman" w:hAnsi="Times New Roman" w:cs="Times New Roman"/>
          <w:sz w:val="24"/>
          <w:szCs w:val="24"/>
          <w:lang w:val="en-US"/>
        </w:rPr>
        <w:t xml:space="preserve">are </w:t>
      </w:r>
      <w:r w:rsidRPr="00594825">
        <w:rPr>
          <w:rFonts w:ascii="Times New Roman" w:hAnsi="Times New Roman" w:cs="Times New Roman"/>
          <w:sz w:val="24"/>
          <w:szCs w:val="24"/>
          <w:lang w:val="en-US"/>
        </w:rPr>
        <w:t>located in the gut lumen, buried in the mucus layer or adhering to the digestive mucosa</w:t>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These mucosal bacteria </w:t>
      </w:r>
      <w:r w:rsidRPr="00594825">
        <w:rPr>
          <w:rFonts w:ascii="Times New Roman" w:hAnsi="Times New Roman" w:cs="Times New Roman"/>
          <w:sz w:val="24"/>
          <w:szCs w:val="24"/>
          <w:lang w:val="en-US"/>
        </w:rPr>
        <w:t>form</w:t>
      </w:r>
      <w:r>
        <w:rPr>
          <w:rFonts w:ascii="Times New Roman" w:hAnsi="Times New Roman" w:cs="Times New Roman"/>
          <w:sz w:val="24"/>
          <w:szCs w:val="24"/>
          <w:lang w:val="en-US"/>
        </w:rPr>
        <w:t xml:space="preserve"> a</w:t>
      </w:r>
      <w:r w:rsidRPr="00594825">
        <w:rPr>
          <w:rFonts w:ascii="Times New Roman" w:hAnsi="Times New Roman" w:cs="Times New Roman"/>
          <w:sz w:val="24"/>
          <w:szCs w:val="24"/>
          <w:lang w:val="en-US"/>
        </w:rPr>
        <w:t xml:space="preserve"> very important </w:t>
      </w:r>
      <w:r>
        <w:rPr>
          <w:rFonts w:ascii="Times New Roman" w:hAnsi="Times New Roman" w:cs="Times New Roman"/>
          <w:sz w:val="24"/>
          <w:szCs w:val="24"/>
          <w:lang w:val="en-US"/>
        </w:rPr>
        <w:t xml:space="preserve">cell layer that plays an important role in the health and well-being of the host (Gong et al., 2002; </w:t>
      </w:r>
      <w:r w:rsidRPr="00594825">
        <w:rPr>
          <w:rFonts w:ascii="Times New Roman" w:hAnsi="Times New Roman" w:cs="Times New Roman"/>
          <w:sz w:val="24"/>
          <w:szCs w:val="24"/>
          <w:lang w:val="en-US"/>
        </w:rPr>
        <w:t>Gabriel et al., 2006)</w:t>
      </w:r>
      <w:r>
        <w:rPr>
          <w:rFonts w:ascii="Times New Roman" w:hAnsi="Times New Roman" w:cs="Times New Roman"/>
          <w:sz w:val="24"/>
          <w:szCs w:val="24"/>
          <w:lang w:val="en-US"/>
        </w:rPr>
        <w:t xml:space="preserve">. </w:t>
      </w:r>
    </w:p>
    <w:p w:rsidR="002D5927" w:rsidRDefault="002D5927" w:rsidP="002D5927">
      <w:pPr>
        <w:autoSpaceDE w:val="0"/>
        <w:autoSpaceDN w:val="0"/>
        <w:adjustRightInd w:val="0"/>
        <w:spacing w:before="100" w:beforeAutospacing="1" w:after="100" w:afterAutospacing="1"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wide number of studies have been carried out, culturing on a variety of selective and non-selective media, to characterize and understand the chicken digestive ecosystem (Barnes et al., 1979). In t</w:t>
      </w:r>
      <w:r w:rsidRPr="009877AD">
        <w:rPr>
          <w:rFonts w:ascii="Times New Roman" w:hAnsi="Times New Roman" w:cs="Times New Roman"/>
          <w:sz w:val="24"/>
          <w:szCs w:val="24"/>
          <w:lang w:val="en-US"/>
        </w:rPr>
        <w:t xml:space="preserve">hese studies </w:t>
      </w:r>
      <w:r>
        <w:rPr>
          <w:rFonts w:ascii="Times New Roman" w:hAnsi="Times New Roman" w:cs="Times New Roman"/>
          <w:sz w:val="24"/>
          <w:szCs w:val="24"/>
          <w:lang w:val="en-US"/>
        </w:rPr>
        <w:t>most of the cultures obtained from ceca showed a high density and variability of Gram-positive bacteria</w:t>
      </w:r>
      <w:r w:rsidRPr="009877A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as compared with cultures from </w:t>
      </w:r>
      <w:r w:rsidRPr="009877AD">
        <w:rPr>
          <w:rFonts w:ascii="Times New Roman" w:hAnsi="Times New Roman" w:cs="Times New Roman"/>
          <w:sz w:val="24"/>
          <w:szCs w:val="24"/>
          <w:lang w:val="en-US"/>
        </w:rPr>
        <w:t xml:space="preserve">the small intestine </w:t>
      </w:r>
      <w:r>
        <w:rPr>
          <w:rFonts w:ascii="Times New Roman" w:hAnsi="Times New Roman" w:cs="Times New Roman"/>
          <w:sz w:val="24"/>
          <w:szCs w:val="24"/>
          <w:lang w:val="en-US"/>
        </w:rPr>
        <w:t xml:space="preserve">that </w:t>
      </w:r>
      <w:r w:rsidRPr="009877AD">
        <w:rPr>
          <w:rFonts w:ascii="Times New Roman" w:hAnsi="Times New Roman" w:cs="Times New Roman"/>
          <w:sz w:val="24"/>
          <w:szCs w:val="24"/>
          <w:lang w:val="en-US"/>
        </w:rPr>
        <w:t xml:space="preserve">had a simpler bacterial community dominated by </w:t>
      </w:r>
      <w:r>
        <w:rPr>
          <w:rFonts w:ascii="Times New Roman" w:hAnsi="Times New Roman" w:cs="Times New Roman"/>
          <w:i/>
          <w:sz w:val="24"/>
          <w:szCs w:val="24"/>
          <w:lang w:val="en-US"/>
        </w:rPr>
        <w:t>L</w:t>
      </w:r>
      <w:r w:rsidRPr="00360F7F">
        <w:rPr>
          <w:rFonts w:ascii="Times New Roman" w:hAnsi="Times New Roman" w:cs="Times New Roman"/>
          <w:i/>
          <w:sz w:val="24"/>
          <w:szCs w:val="24"/>
          <w:lang w:val="en-US"/>
        </w:rPr>
        <w:t>actobacilli</w:t>
      </w:r>
      <w:r>
        <w:rPr>
          <w:rFonts w:ascii="Times New Roman" w:hAnsi="Times New Roman" w:cs="Times New Roman"/>
          <w:sz w:val="24"/>
          <w:szCs w:val="24"/>
          <w:lang w:val="en-US"/>
        </w:rPr>
        <w:t xml:space="preserve"> (Gong et al., 2007). However, traditional methods of classical culturing of digestive microflora only identified 20 to 50% of bacteria present in the microbiota (Patterson and Burkholder, 2003). Therefore, molecular techniques have been developed using 16S ribosomal DNA gene sequencing analysis, which gives a more precise and complete image of the microbial density than culturing (Gabriel et al., 2006). Those studies using molecular </w:t>
      </w:r>
      <w:r w:rsidRPr="002215C5">
        <w:rPr>
          <w:rFonts w:ascii="Times New Roman" w:hAnsi="Times New Roman" w:cs="Times New Roman"/>
          <w:sz w:val="24"/>
          <w:szCs w:val="24"/>
          <w:lang w:val="en-US"/>
        </w:rPr>
        <w:t xml:space="preserve">methods </w:t>
      </w:r>
      <w:r>
        <w:rPr>
          <w:rFonts w:ascii="Times New Roman" w:hAnsi="Times New Roman" w:cs="Times New Roman"/>
          <w:sz w:val="24"/>
          <w:szCs w:val="24"/>
          <w:lang w:val="en-US"/>
        </w:rPr>
        <w:t xml:space="preserve">showed a more detailed characterization of the microflora present in the </w:t>
      </w:r>
      <w:r w:rsidRPr="002215C5">
        <w:rPr>
          <w:rFonts w:ascii="Times New Roman" w:hAnsi="Times New Roman" w:cs="Times New Roman"/>
          <w:sz w:val="24"/>
          <w:szCs w:val="24"/>
          <w:lang w:val="en-US"/>
        </w:rPr>
        <w:t>gastrointestinal trac</w:t>
      </w:r>
      <w:r>
        <w:rPr>
          <w:rFonts w:ascii="Times New Roman" w:hAnsi="Times New Roman" w:cs="Times New Roman"/>
          <w:sz w:val="24"/>
          <w:szCs w:val="24"/>
          <w:lang w:val="en-US"/>
        </w:rPr>
        <w:t xml:space="preserve">t, </w:t>
      </w:r>
      <w:r w:rsidRPr="002215C5">
        <w:rPr>
          <w:rFonts w:ascii="Times New Roman" w:hAnsi="Times New Roman" w:cs="Times New Roman"/>
          <w:sz w:val="24"/>
          <w:szCs w:val="24"/>
          <w:lang w:val="en-US"/>
        </w:rPr>
        <w:t xml:space="preserve">mainly dominated by </w:t>
      </w:r>
      <w:r>
        <w:rPr>
          <w:rFonts w:ascii="Times New Roman" w:hAnsi="Times New Roman" w:cs="Times New Roman"/>
          <w:i/>
          <w:sz w:val="24"/>
          <w:szCs w:val="24"/>
          <w:lang w:val="en-US"/>
        </w:rPr>
        <w:t>L</w:t>
      </w:r>
      <w:r w:rsidRPr="00360F7F">
        <w:rPr>
          <w:rFonts w:ascii="Times New Roman" w:hAnsi="Times New Roman" w:cs="Times New Roman"/>
          <w:i/>
          <w:sz w:val="24"/>
          <w:szCs w:val="24"/>
          <w:lang w:val="en-US"/>
        </w:rPr>
        <w:t>actobacilli</w:t>
      </w:r>
      <w:r>
        <w:rPr>
          <w:rFonts w:ascii="Times New Roman" w:hAnsi="Times New Roman" w:cs="Times New Roman"/>
          <w:sz w:val="24"/>
          <w:szCs w:val="24"/>
          <w:lang w:val="en-US"/>
        </w:rPr>
        <w:t xml:space="preserve">. In a study conducted by Lu et al. (2003), 70% of the bacterial sequences </w:t>
      </w:r>
      <w:r w:rsidRPr="002215C5">
        <w:rPr>
          <w:rFonts w:ascii="Times New Roman" w:hAnsi="Times New Roman" w:cs="Times New Roman"/>
          <w:sz w:val="24"/>
          <w:szCs w:val="24"/>
          <w:lang w:val="en-US"/>
        </w:rPr>
        <w:t xml:space="preserve">in the ileum </w:t>
      </w:r>
      <w:r>
        <w:rPr>
          <w:rFonts w:ascii="Times New Roman" w:hAnsi="Times New Roman" w:cs="Times New Roman"/>
          <w:sz w:val="24"/>
          <w:szCs w:val="24"/>
          <w:lang w:val="en-US"/>
        </w:rPr>
        <w:t>were</w:t>
      </w:r>
      <w:r w:rsidRPr="002215C5">
        <w:rPr>
          <w:rFonts w:ascii="Times New Roman" w:hAnsi="Times New Roman" w:cs="Times New Roman"/>
          <w:sz w:val="24"/>
          <w:szCs w:val="24"/>
          <w:lang w:val="en-US"/>
        </w:rPr>
        <w:t xml:space="preserve"> related to those of </w:t>
      </w:r>
      <w:r w:rsidRPr="002215C5">
        <w:rPr>
          <w:rFonts w:ascii="Times New Roman" w:hAnsi="Times New Roman" w:cs="Times New Roman"/>
          <w:i/>
          <w:sz w:val="24"/>
          <w:szCs w:val="24"/>
          <w:lang w:val="en-US"/>
        </w:rPr>
        <w:t>Lactobacillus</w:t>
      </w:r>
      <w:r w:rsidRPr="002215C5">
        <w:rPr>
          <w:rFonts w:ascii="Times New Roman" w:hAnsi="Times New Roman" w:cs="Times New Roman"/>
          <w:sz w:val="24"/>
          <w:szCs w:val="24"/>
          <w:lang w:val="en-US"/>
        </w:rPr>
        <w:t xml:space="preserve">, 11% to </w:t>
      </w:r>
      <w:proofErr w:type="spellStart"/>
      <w:r w:rsidRPr="002215C5">
        <w:rPr>
          <w:rFonts w:ascii="Times New Roman" w:hAnsi="Times New Roman" w:cs="Times New Roman"/>
          <w:bCs/>
          <w:i/>
          <w:iCs/>
          <w:sz w:val="24"/>
          <w:szCs w:val="24"/>
          <w:lang w:val="en-US"/>
        </w:rPr>
        <w:t>Clostridiaceae</w:t>
      </w:r>
      <w:proofErr w:type="spellEnd"/>
      <w:r w:rsidRPr="002215C5">
        <w:rPr>
          <w:rFonts w:ascii="Times New Roman" w:hAnsi="Times New Roman" w:cs="Times New Roman"/>
          <w:bCs/>
          <w:i/>
          <w:iCs/>
          <w:sz w:val="24"/>
          <w:szCs w:val="24"/>
          <w:lang w:val="en-US"/>
        </w:rPr>
        <w:t xml:space="preserve">, </w:t>
      </w:r>
      <w:r w:rsidRPr="00360F7F">
        <w:rPr>
          <w:rFonts w:ascii="Times New Roman" w:hAnsi="Times New Roman" w:cs="Times New Roman"/>
          <w:bCs/>
          <w:iCs/>
          <w:sz w:val="24"/>
          <w:szCs w:val="24"/>
          <w:lang w:val="en-US"/>
        </w:rPr>
        <w:t>6.5 % to</w:t>
      </w:r>
      <w:r w:rsidRPr="002215C5">
        <w:rPr>
          <w:rFonts w:ascii="Times New Roman" w:hAnsi="Times New Roman" w:cs="Times New Roman"/>
          <w:bCs/>
          <w:i/>
          <w:iCs/>
          <w:sz w:val="24"/>
          <w:szCs w:val="24"/>
          <w:lang w:val="en-US"/>
        </w:rPr>
        <w:t xml:space="preserve"> Streptococcus </w:t>
      </w:r>
      <w:r w:rsidRPr="002215C5">
        <w:rPr>
          <w:rFonts w:ascii="Times New Roman" w:hAnsi="Times New Roman" w:cs="Times New Roman"/>
          <w:bCs/>
          <w:sz w:val="24"/>
          <w:szCs w:val="24"/>
          <w:lang w:val="en-US"/>
        </w:rPr>
        <w:t xml:space="preserve">and 6.5 % to </w:t>
      </w:r>
      <w:r w:rsidRPr="002215C5">
        <w:rPr>
          <w:rFonts w:ascii="Times New Roman" w:hAnsi="Times New Roman" w:cs="Times New Roman"/>
          <w:bCs/>
          <w:i/>
          <w:iCs/>
          <w:sz w:val="24"/>
          <w:szCs w:val="24"/>
          <w:lang w:val="en-US"/>
        </w:rPr>
        <w:t>Enterococcus</w:t>
      </w:r>
      <w:r w:rsidRPr="002215C5">
        <w:rPr>
          <w:rFonts w:ascii="Times New Roman" w:hAnsi="Times New Roman" w:cs="Times New Roman"/>
          <w:bCs/>
          <w:iCs/>
          <w:sz w:val="24"/>
          <w:szCs w:val="24"/>
          <w:lang w:val="en-US"/>
        </w:rPr>
        <w:t xml:space="preserve">, while in the ceca, 65% of the bacterial sequences were related to </w:t>
      </w:r>
      <w:proofErr w:type="spellStart"/>
      <w:r w:rsidRPr="002215C5">
        <w:rPr>
          <w:rFonts w:ascii="Times New Roman" w:hAnsi="Times New Roman" w:cs="Times New Roman"/>
          <w:bCs/>
          <w:i/>
          <w:iCs/>
          <w:sz w:val="24"/>
          <w:szCs w:val="24"/>
          <w:lang w:val="en-US"/>
        </w:rPr>
        <w:t>Clostridiaceae</w:t>
      </w:r>
      <w:proofErr w:type="spellEnd"/>
      <w:r w:rsidRPr="002215C5">
        <w:rPr>
          <w:rFonts w:ascii="Times New Roman" w:hAnsi="Times New Roman" w:cs="Times New Roman"/>
          <w:bCs/>
          <w:iCs/>
          <w:sz w:val="24"/>
          <w:szCs w:val="24"/>
          <w:lang w:val="en-US"/>
        </w:rPr>
        <w:t xml:space="preserve">, 14% to </w:t>
      </w:r>
      <w:proofErr w:type="spellStart"/>
      <w:r w:rsidRPr="002215C5">
        <w:rPr>
          <w:rFonts w:ascii="Times New Roman" w:hAnsi="Times New Roman" w:cs="Times New Roman"/>
          <w:bCs/>
          <w:i/>
          <w:iCs/>
          <w:sz w:val="24"/>
          <w:szCs w:val="24"/>
          <w:lang w:val="en-US"/>
        </w:rPr>
        <w:t>Fusobacterium</w:t>
      </w:r>
      <w:proofErr w:type="spellEnd"/>
      <w:r w:rsidRPr="002215C5">
        <w:rPr>
          <w:rFonts w:ascii="Times New Roman" w:hAnsi="Times New Roman" w:cs="Times New Roman"/>
          <w:bCs/>
          <w:i/>
          <w:iCs/>
          <w:sz w:val="24"/>
          <w:szCs w:val="24"/>
          <w:lang w:val="en-US"/>
        </w:rPr>
        <w:t xml:space="preserve">, 8% to Lactobacillus </w:t>
      </w:r>
      <w:r w:rsidRPr="002215C5">
        <w:rPr>
          <w:rFonts w:ascii="Times New Roman" w:hAnsi="Times New Roman" w:cs="Times New Roman"/>
          <w:bCs/>
          <w:sz w:val="24"/>
          <w:szCs w:val="24"/>
          <w:lang w:val="en-US"/>
        </w:rPr>
        <w:t xml:space="preserve">and 5% to </w:t>
      </w:r>
      <w:proofErr w:type="spellStart"/>
      <w:r w:rsidRPr="002215C5">
        <w:rPr>
          <w:rFonts w:ascii="Times New Roman" w:hAnsi="Times New Roman" w:cs="Times New Roman"/>
          <w:bCs/>
          <w:i/>
          <w:iCs/>
          <w:sz w:val="24"/>
          <w:szCs w:val="24"/>
          <w:lang w:val="en-US"/>
        </w:rPr>
        <w:t>Bacteroides</w:t>
      </w:r>
      <w:proofErr w:type="spellEnd"/>
      <w:r w:rsidRPr="00B42F63">
        <w:rPr>
          <w:rFonts w:ascii="Times New Roman" w:hAnsi="Times New Roman" w:cs="Times New Roman"/>
          <w:bCs/>
          <w:iCs/>
          <w:sz w:val="24"/>
          <w:szCs w:val="24"/>
          <w:lang w:val="en-US"/>
        </w:rPr>
        <w:t>;</w:t>
      </w:r>
      <w:r>
        <w:rPr>
          <w:rFonts w:ascii="Times New Roman" w:hAnsi="Times New Roman" w:cs="Times New Roman"/>
          <w:bCs/>
          <w:iCs/>
          <w:sz w:val="24"/>
          <w:szCs w:val="24"/>
          <w:lang w:val="en-US"/>
        </w:rPr>
        <w:t xml:space="preserve"> but these numbers vary considerably from bird to bird. </w:t>
      </w:r>
      <w:r w:rsidRPr="00221608">
        <w:rPr>
          <w:rFonts w:ascii="Times New Roman" w:hAnsi="Times New Roman" w:cs="Times New Roman"/>
          <w:i/>
          <w:sz w:val="24"/>
          <w:szCs w:val="24"/>
          <w:lang w:val="en-US"/>
        </w:rPr>
        <w:t>Lactobacilli</w:t>
      </w:r>
      <w:r w:rsidRPr="002215C5">
        <w:rPr>
          <w:rFonts w:ascii="Times New Roman" w:hAnsi="Times New Roman" w:cs="Times New Roman"/>
          <w:sz w:val="24"/>
          <w:szCs w:val="24"/>
          <w:lang w:val="en-US"/>
        </w:rPr>
        <w:t xml:space="preserve"> were also predominant in the sm</w:t>
      </w:r>
      <w:r>
        <w:rPr>
          <w:rFonts w:ascii="Times New Roman" w:hAnsi="Times New Roman" w:cs="Times New Roman"/>
          <w:sz w:val="24"/>
          <w:szCs w:val="24"/>
          <w:lang w:val="en-US"/>
        </w:rPr>
        <w:t>all intestine, gizzard and cro</w:t>
      </w:r>
      <w:r w:rsidRPr="002215C5">
        <w:rPr>
          <w:rFonts w:ascii="Times New Roman" w:hAnsi="Times New Roman" w:cs="Times New Roman"/>
          <w:sz w:val="24"/>
          <w:szCs w:val="24"/>
          <w:lang w:val="en-US"/>
        </w:rPr>
        <w:t>p (Gong et al., 2007; Zhu</w:t>
      </w:r>
      <w:r>
        <w:rPr>
          <w:rFonts w:ascii="Times New Roman" w:hAnsi="Times New Roman" w:cs="Times New Roman"/>
          <w:sz w:val="24"/>
          <w:szCs w:val="24"/>
          <w:lang w:val="en-US"/>
        </w:rPr>
        <w:t xml:space="preserve"> et al., 2002</w:t>
      </w:r>
      <w:r w:rsidRPr="002215C5">
        <w:rPr>
          <w:rFonts w:ascii="Times New Roman" w:hAnsi="Times New Roman" w:cs="Times New Roman"/>
          <w:sz w:val="24"/>
          <w:szCs w:val="24"/>
          <w:lang w:val="en-US"/>
        </w:rPr>
        <w:t>)</w:t>
      </w:r>
      <w:r>
        <w:rPr>
          <w:rFonts w:ascii="Times New Roman" w:hAnsi="Times New Roman" w:cs="Times New Roman"/>
          <w:sz w:val="24"/>
          <w:szCs w:val="24"/>
          <w:lang w:val="en-US"/>
        </w:rPr>
        <w:t>.</w:t>
      </w:r>
    </w:p>
    <w:p w:rsidR="002D5927" w:rsidRDefault="002D5927" w:rsidP="002D5927">
      <w:pPr>
        <w:autoSpaceDE w:val="0"/>
        <w:autoSpaceDN w:val="0"/>
        <w:adjustRightInd w:val="0"/>
        <w:spacing w:before="100" w:beforeAutospacing="1" w:after="100" w:afterAutospacing="1"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Factors related to each specific animal, like sex, age and immune system influence t</w:t>
      </w:r>
      <w:r w:rsidRPr="00346DFD">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microflora present in the gastrointestinal (GI) tract. It has been determined that each individual possess a specific bacterial community in the GI tract that can be modulated by </w:t>
      </w:r>
      <w:r>
        <w:rPr>
          <w:rFonts w:ascii="Times New Roman" w:hAnsi="Times New Roman" w:cs="Times New Roman"/>
          <w:sz w:val="24"/>
          <w:szCs w:val="24"/>
          <w:lang w:val="en-US"/>
        </w:rPr>
        <w:lastRenderedPageBreak/>
        <w:t>several factors related to the environment and rearing conditions. This profile is also a function of the diet as dietary ingredients are potential substrates for bacterial growth (Gabriel et al., 2006). Furthermore, all the biochemical processes occurring during digestion, modulate t</w:t>
      </w:r>
      <w:r w:rsidRPr="00346DFD">
        <w:rPr>
          <w:rFonts w:ascii="Times New Roman" w:hAnsi="Times New Roman" w:cs="Times New Roman"/>
          <w:sz w:val="24"/>
          <w:szCs w:val="24"/>
          <w:lang w:val="en-US"/>
        </w:rPr>
        <w:t xml:space="preserve">he microbiota </w:t>
      </w:r>
      <w:r>
        <w:rPr>
          <w:rFonts w:ascii="Times New Roman" w:hAnsi="Times New Roman" w:cs="Times New Roman"/>
          <w:sz w:val="24"/>
          <w:szCs w:val="24"/>
          <w:lang w:val="en-US"/>
        </w:rPr>
        <w:t xml:space="preserve">present on the GI tract </w:t>
      </w:r>
      <w:r w:rsidRPr="00346DFD">
        <w:rPr>
          <w:rFonts w:ascii="Times New Roman" w:hAnsi="Times New Roman" w:cs="Times New Roman"/>
          <w:sz w:val="24"/>
          <w:szCs w:val="24"/>
          <w:lang w:val="en-US"/>
        </w:rPr>
        <w:t>(Zhu et al., 2002)</w:t>
      </w:r>
      <w:r>
        <w:rPr>
          <w:rFonts w:ascii="Times New Roman" w:hAnsi="Times New Roman" w:cs="Times New Roman"/>
          <w:sz w:val="24"/>
          <w:szCs w:val="24"/>
          <w:lang w:val="en-US"/>
        </w:rPr>
        <w:t xml:space="preserve">. </w:t>
      </w:r>
    </w:p>
    <w:p w:rsidR="002D5927" w:rsidRDefault="002D5927" w:rsidP="002D5927">
      <w:pPr>
        <w:autoSpaceDE w:val="0"/>
        <w:autoSpaceDN w:val="0"/>
        <w:adjustRightInd w:val="0"/>
        <w:spacing w:before="100" w:beforeAutospacing="1" w:after="100" w:afterAutospacing="1" w:line="480" w:lineRule="auto"/>
        <w:jc w:val="both"/>
        <w:rPr>
          <w:rFonts w:ascii="Times New Roman" w:hAnsi="Times New Roman" w:cs="Times New Roman"/>
          <w:sz w:val="24"/>
          <w:szCs w:val="24"/>
          <w:lang w:val="en-US"/>
        </w:rPr>
      </w:pPr>
      <w:r w:rsidRPr="00752187">
        <w:rPr>
          <w:rFonts w:ascii="Times New Roman" w:hAnsi="Times New Roman" w:cs="Times New Roman"/>
          <w:sz w:val="24"/>
          <w:szCs w:val="24"/>
          <w:lang w:val="en-US"/>
        </w:rPr>
        <w:t xml:space="preserve">The numbers of microbes </w:t>
      </w:r>
      <w:r>
        <w:rPr>
          <w:rFonts w:ascii="Times New Roman" w:hAnsi="Times New Roman" w:cs="Times New Roman"/>
          <w:sz w:val="24"/>
          <w:szCs w:val="24"/>
          <w:lang w:val="en-US"/>
        </w:rPr>
        <w:t xml:space="preserve">can </w:t>
      </w:r>
      <w:r w:rsidRPr="00752187">
        <w:rPr>
          <w:rFonts w:ascii="Times New Roman" w:hAnsi="Times New Roman" w:cs="Times New Roman"/>
          <w:sz w:val="24"/>
          <w:szCs w:val="24"/>
          <w:lang w:val="en-US"/>
        </w:rPr>
        <w:t xml:space="preserve">reach </w:t>
      </w:r>
      <w:r>
        <w:rPr>
          <w:rFonts w:ascii="Times New Roman" w:hAnsi="Times New Roman" w:cs="Times New Roman"/>
          <w:sz w:val="24"/>
          <w:szCs w:val="24"/>
          <w:lang w:val="en-US"/>
        </w:rPr>
        <w:t>10</w:t>
      </w:r>
      <w:r w:rsidRPr="0062252F">
        <w:rPr>
          <w:rFonts w:ascii="Times New Roman" w:hAnsi="Times New Roman" w:cs="Times New Roman"/>
          <w:sz w:val="24"/>
          <w:szCs w:val="24"/>
          <w:vertAlign w:val="superscript"/>
          <w:lang w:val="en-US"/>
        </w:rPr>
        <w:t>11</w:t>
      </w:r>
      <w:r w:rsidRPr="00752187">
        <w:rPr>
          <w:rFonts w:ascii="Times New Roman" w:hAnsi="Times New Roman" w:cs="Times New Roman"/>
          <w:sz w:val="24"/>
          <w:szCs w:val="24"/>
          <w:lang w:val="en-US"/>
        </w:rPr>
        <w:t xml:space="preserve"> </w:t>
      </w:r>
      <w:r>
        <w:rPr>
          <w:rFonts w:ascii="Times New Roman" w:hAnsi="Times New Roman" w:cs="Times New Roman"/>
          <w:sz w:val="24"/>
          <w:szCs w:val="24"/>
          <w:lang w:val="en-US"/>
        </w:rPr>
        <w:t>CFU/g</w:t>
      </w:r>
      <w:r w:rsidRPr="00752187">
        <w:rPr>
          <w:rFonts w:ascii="Times New Roman" w:hAnsi="Times New Roman" w:cs="Times New Roman"/>
          <w:sz w:val="24"/>
          <w:szCs w:val="24"/>
          <w:lang w:val="en-US"/>
        </w:rPr>
        <w:t xml:space="preserve"> and </w:t>
      </w:r>
      <w:r>
        <w:rPr>
          <w:rFonts w:ascii="Times New Roman" w:hAnsi="Times New Roman" w:cs="Times New Roman"/>
          <w:bCs/>
          <w:sz w:val="24"/>
          <w:szCs w:val="24"/>
          <w:lang w:val="en-US"/>
        </w:rPr>
        <w:t>l0</w:t>
      </w:r>
      <w:r w:rsidRPr="0062252F">
        <w:rPr>
          <w:rFonts w:ascii="Times New Roman" w:hAnsi="Times New Roman" w:cs="Times New Roman"/>
          <w:bCs/>
          <w:sz w:val="24"/>
          <w:szCs w:val="24"/>
          <w:vertAlign w:val="superscript"/>
          <w:lang w:val="en-US"/>
        </w:rPr>
        <w:t>9</w:t>
      </w:r>
      <w:r w:rsidRPr="00752187">
        <w:rPr>
          <w:rFonts w:ascii="Times New Roman" w:hAnsi="Times New Roman" w:cs="Times New Roman"/>
          <w:bCs/>
          <w:sz w:val="24"/>
          <w:szCs w:val="24"/>
          <w:lang w:val="en-US"/>
        </w:rPr>
        <w:t xml:space="preserve"> </w:t>
      </w:r>
      <w:r>
        <w:rPr>
          <w:rFonts w:ascii="Times New Roman" w:hAnsi="Times New Roman" w:cs="Times New Roman"/>
          <w:sz w:val="24"/>
          <w:szCs w:val="24"/>
          <w:lang w:val="en-US"/>
        </w:rPr>
        <w:t>CFU/g</w:t>
      </w:r>
      <w:r w:rsidRPr="00752187">
        <w:rPr>
          <w:rFonts w:ascii="Times New Roman" w:hAnsi="Times New Roman" w:cs="Times New Roman"/>
          <w:sz w:val="24"/>
          <w:szCs w:val="24"/>
          <w:lang w:val="en-US"/>
        </w:rPr>
        <w:t xml:space="preserve"> of </w:t>
      </w:r>
      <w:proofErr w:type="spellStart"/>
      <w:r>
        <w:rPr>
          <w:rFonts w:ascii="Times New Roman" w:hAnsi="Times New Roman" w:cs="Times New Roman"/>
          <w:sz w:val="24"/>
          <w:szCs w:val="24"/>
          <w:lang w:val="en-US"/>
        </w:rPr>
        <w:t>caecal</w:t>
      </w:r>
      <w:proofErr w:type="spellEnd"/>
      <w:r>
        <w:rPr>
          <w:rFonts w:ascii="Times New Roman" w:hAnsi="Times New Roman" w:cs="Times New Roman"/>
          <w:sz w:val="24"/>
          <w:szCs w:val="24"/>
          <w:lang w:val="en-US"/>
        </w:rPr>
        <w:t xml:space="preserve"> and </w:t>
      </w:r>
      <w:proofErr w:type="spellStart"/>
      <w:r w:rsidRPr="00752187">
        <w:rPr>
          <w:rFonts w:ascii="Times New Roman" w:hAnsi="Times New Roman" w:cs="Times New Roman"/>
          <w:sz w:val="24"/>
          <w:szCs w:val="24"/>
          <w:lang w:val="en-US"/>
        </w:rPr>
        <w:t>ileal</w:t>
      </w:r>
      <w:proofErr w:type="spellEnd"/>
      <w:r w:rsidRPr="00752187">
        <w:rPr>
          <w:rFonts w:ascii="Times New Roman" w:hAnsi="Times New Roman" w:cs="Times New Roman"/>
          <w:sz w:val="24"/>
          <w:szCs w:val="24"/>
          <w:lang w:val="en-US"/>
        </w:rPr>
        <w:t xml:space="preserve"> </w:t>
      </w:r>
      <w:proofErr w:type="spellStart"/>
      <w:r w:rsidRPr="00752187">
        <w:rPr>
          <w:rFonts w:ascii="Times New Roman" w:hAnsi="Times New Roman" w:cs="Times New Roman"/>
          <w:sz w:val="24"/>
          <w:szCs w:val="24"/>
          <w:lang w:val="en-US"/>
        </w:rPr>
        <w:t>digesta</w:t>
      </w:r>
      <w:proofErr w:type="spellEnd"/>
      <w:r>
        <w:rPr>
          <w:rFonts w:ascii="Times New Roman" w:hAnsi="Times New Roman" w:cs="Times New Roman"/>
          <w:sz w:val="24"/>
          <w:szCs w:val="24"/>
          <w:lang w:val="en-US"/>
        </w:rPr>
        <w:t xml:space="preserve">, respectively, </w:t>
      </w:r>
      <w:r w:rsidRPr="00752187">
        <w:rPr>
          <w:rFonts w:ascii="Times New Roman" w:hAnsi="Times New Roman" w:cs="Times New Roman"/>
          <w:sz w:val="24"/>
          <w:szCs w:val="24"/>
          <w:lang w:val="en-US"/>
        </w:rPr>
        <w:t xml:space="preserve">during </w:t>
      </w:r>
      <w:r>
        <w:rPr>
          <w:rFonts w:ascii="Times New Roman" w:hAnsi="Times New Roman" w:cs="Times New Roman"/>
          <w:sz w:val="24"/>
          <w:szCs w:val="24"/>
          <w:lang w:val="en-US"/>
        </w:rPr>
        <w:t xml:space="preserve">the first three days post hatch </w:t>
      </w:r>
      <w:r w:rsidRPr="00752187">
        <w:rPr>
          <w:rFonts w:ascii="Times New Roman" w:hAnsi="Times New Roman" w:cs="Times New Roman"/>
          <w:sz w:val="24"/>
          <w:szCs w:val="24"/>
          <w:lang w:val="en-US"/>
        </w:rPr>
        <w:t>and remain relatively stable for the following 30 days</w:t>
      </w:r>
      <w:r>
        <w:rPr>
          <w:rFonts w:ascii="Times New Roman" w:hAnsi="Times New Roman" w:cs="Times New Roman"/>
          <w:sz w:val="24"/>
          <w:szCs w:val="24"/>
          <w:lang w:val="en-US"/>
        </w:rPr>
        <w:t>. This large amount of bacteria can</w:t>
      </w:r>
      <w:r w:rsidRPr="00E957EA">
        <w:rPr>
          <w:rFonts w:ascii="Times New Roman" w:hAnsi="Times New Roman" w:cs="Times New Roman"/>
          <w:sz w:val="24"/>
          <w:szCs w:val="24"/>
          <w:lang w:val="en-US"/>
        </w:rPr>
        <w:t xml:space="preserve"> use 10 to 20% of carbohydrates and amino acids that could be </w:t>
      </w:r>
      <w:r>
        <w:rPr>
          <w:rFonts w:ascii="Times New Roman" w:hAnsi="Times New Roman" w:cs="Times New Roman"/>
          <w:sz w:val="24"/>
          <w:szCs w:val="24"/>
          <w:lang w:val="en-US"/>
        </w:rPr>
        <w:t xml:space="preserve">otherwise </w:t>
      </w:r>
      <w:r w:rsidRPr="00E957EA">
        <w:rPr>
          <w:rFonts w:ascii="Times New Roman" w:hAnsi="Times New Roman" w:cs="Times New Roman"/>
          <w:sz w:val="24"/>
          <w:szCs w:val="24"/>
          <w:lang w:val="en-US"/>
        </w:rPr>
        <w:t xml:space="preserve">utilized by the host </w:t>
      </w:r>
      <w:r w:rsidRPr="00221608">
        <w:rPr>
          <w:rFonts w:ascii="Times New Roman" w:hAnsi="Times New Roman" w:cs="Times New Roman"/>
          <w:sz w:val="24"/>
          <w:szCs w:val="24"/>
          <w:lang w:val="en-US"/>
        </w:rPr>
        <w:t>(</w:t>
      </w:r>
      <w:proofErr w:type="spellStart"/>
      <w:r w:rsidRPr="00221608">
        <w:rPr>
          <w:rFonts w:ascii="Times New Roman" w:hAnsi="Times New Roman" w:cs="Times New Roman"/>
          <w:sz w:val="24"/>
          <w:szCs w:val="24"/>
          <w:lang w:val="en-US"/>
        </w:rPr>
        <w:t>Apajalahti</w:t>
      </w:r>
      <w:proofErr w:type="spellEnd"/>
      <w:r w:rsidRPr="00221608">
        <w:rPr>
          <w:rFonts w:ascii="Times New Roman" w:hAnsi="Times New Roman" w:cs="Times New Roman"/>
          <w:sz w:val="24"/>
          <w:szCs w:val="24"/>
          <w:lang w:val="en-US"/>
        </w:rPr>
        <w:t xml:space="preserve"> et al., 2004).</w:t>
      </w:r>
      <w:r>
        <w:rPr>
          <w:rFonts w:ascii="Times New Roman" w:hAnsi="Times New Roman" w:cs="Times New Roman"/>
          <w:b/>
          <w:sz w:val="24"/>
          <w:szCs w:val="24"/>
          <w:lang w:val="en-US"/>
        </w:rPr>
        <w:t xml:space="preserve">  </w:t>
      </w:r>
      <w:r w:rsidRPr="000F4658">
        <w:rPr>
          <w:rFonts w:ascii="Times New Roman" w:hAnsi="Times New Roman" w:cs="Times New Roman"/>
          <w:sz w:val="24"/>
          <w:szCs w:val="24"/>
          <w:lang w:val="en-US"/>
        </w:rPr>
        <w:t>Although,</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there </w:t>
      </w:r>
      <w:proofErr w:type="gramStart"/>
      <w:r>
        <w:rPr>
          <w:rFonts w:ascii="Times New Roman" w:hAnsi="Times New Roman" w:cs="Times New Roman"/>
          <w:sz w:val="24"/>
          <w:szCs w:val="24"/>
          <w:lang w:val="en-US"/>
        </w:rPr>
        <w:t>exist</w:t>
      </w:r>
      <w:r w:rsidR="00A70850">
        <w:rPr>
          <w:rFonts w:ascii="Times New Roman" w:hAnsi="Times New Roman" w:cs="Times New Roman"/>
          <w:sz w:val="24"/>
          <w:szCs w:val="24"/>
          <w:lang w:val="en-US"/>
        </w:rPr>
        <w:t>s</w:t>
      </w:r>
      <w:proofErr w:type="gramEnd"/>
      <w:r>
        <w:rPr>
          <w:rFonts w:ascii="Times New Roman" w:hAnsi="Times New Roman" w:cs="Times New Roman"/>
          <w:sz w:val="24"/>
          <w:szCs w:val="24"/>
          <w:lang w:val="en-US"/>
        </w:rPr>
        <w:t xml:space="preserve"> an internal competition between the host and microbiota for dietary nutriments, these microorganisms also have a positive effect on the host by releasing factors including vitamins and fatty acids that the host can absorb in the intestines and the ceca. Most non-digestible carbohydrates are fermented by the microflora in the ceca. Nitrogenous compounds which persist in the ceca are broken down by bacteria into short chain fatty acids (SCFA), which are later absorbed by the host (Gabriel et al., 2006). </w:t>
      </w:r>
      <w:proofErr w:type="spellStart"/>
      <w:r>
        <w:rPr>
          <w:rFonts w:ascii="Times New Roman" w:hAnsi="Times New Roman" w:cs="Times New Roman"/>
          <w:sz w:val="24"/>
          <w:szCs w:val="24"/>
          <w:lang w:val="en-US"/>
        </w:rPr>
        <w:t>Schaedler</w:t>
      </w:r>
      <w:proofErr w:type="spellEnd"/>
      <w:r>
        <w:rPr>
          <w:rFonts w:ascii="Times New Roman" w:hAnsi="Times New Roman" w:cs="Times New Roman"/>
          <w:sz w:val="24"/>
          <w:szCs w:val="24"/>
          <w:lang w:val="en-US"/>
        </w:rPr>
        <w:t xml:space="preserve"> (1973) concluded that and ideal flora allows optimum growth performance while an alteration could be deleterious to the host. C</w:t>
      </w:r>
      <w:r w:rsidRPr="00E957EA">
        <w:rPr>
          <w:rFonts w:ascii="Times New Roman" w:hAnsi="Times New Roman" w:cs="Times New Roman"/>
          <w:sz w:val="24"/>
          <w:szCs w:val="24"/>
          <w:lang w:val="en-US"/>
        </w:rPr>
        <w:t xml:space="preserve">hanges in dietary composition or nutrient </w:t>
      </w:r>
      <w:r>
        <w:rPr>
          <w:rFonts w:ascii="Times New Roman" w:hAnsi="Times New Roman" w:cs="Times New Roman"/>
          <w:sz w:val="24"/>
          <w:szCs w:val="24"/>
          <w:lang w:val="en-US"/>
        </w:rPr>
        <w:t xml:space="preserve">availability </w:t>
      </w:r>
      <w:r w:rsidRPr="00E957EA">
        <w:rPr>
          <w:rFonts w:ascii="Times New Roman" w:hAnsi="Times New Roman" w:cs="Times New Roman"/>
          <w:sz w:val="24"/>
          <w:szCs w:val="24"/>
          <w:lang w:val="en-US"/>
        </w:rPr>
        <w:t>can have dramatic effec</w:t>
      </w:r>
      <w:r>
        <w:rPr>
          <w:rFonts w:ascii="Times New Roman" w:hAnsi="Times New Roman" w:cs="Times New Roman"/>
          <w:sz w:val="24"/>
          <w:szCs w:val="24"/>
          <w:lang w:val="en-US"/>
        </w:rPr>
        <w:t>ts on the intestinal microflora</w:t>
      </w:r>
      <w:r w:rsidRPr="00E957EA">
        <w:rPr>
          <w:rFonts w:ascii="Times New Roman" w:hAnsi="Times New Roman" w:cs="Times New Roman"/>
          <w:sz w:val="24"/>
          <w:szCs w:val="24"/>
          <w:lang w:val="en-US"/>
        </w:rPr>
        <w:t xml:space="preserve"> populations</w:t>
      </w:r>
      <w:r>
        <w:rPr>
          <w:rFonts w:ascii="Times New Roman" w:hAnsi="Times New Roman" w:cs="Times New Roman"/>
          <w:sz w:val="24"/>
          <w:szCs w:val="24"/>
          <w:lang w:val="en-US"/>
        </w:rPr>
        <w:t xml:space="preserve">, </w:t>
      </w:r>
      <w:r w:rsidRPr="00E957EA">
        <w:rPr>
          <w:rFonts w:ascii="Times New Roman" w:hAnsi="Times New Roman" w:cs="Times New Roman"/>
          <w:sz w:val="24"/>
          <w:szCs w:val="24"/>
          <w:lang w:val="en-US"/>
        </w:rPr>
        <w:t>which in turn can influence the ability of the animal to dige</w:t>
      </w:r>
      <w:r>
        <w:rPr>
          <w:rFonts w:ascii="Times New Roman" w:hAnsi="Times New Roman" w:cs="Times New Roman"/>
          <w:sz w:val="24"/>
          <w:szCs w:val="24"/>
          <w:lang w:val="en-US"/>
        </w:rPr>
        <w:t xml:space="preserve">st and absorb dietary nutrients </w:t>
      </w:r>
      <w:r w:rsidRPr="00E957EA">
        <w:rPr>
          <w:rFonts w:ascii="Times New Roman" w:hAnsi="Times New Roman" w:cs="Times New Roman"/>
          <w:sz w:val="24"/>
          <w:szCs w:val="24"/>
          <w:lang w:val="en-US"/>
        </w:rPr>
        <w:t>(</w:t>
      </w:r>
      <w:r w:rsidRPr="00346DFD">
        <w:rPr>
          <w:rFonts w:ascii="Times New Roman" w:hAnsi="Times New Roman" w:cs="Times New Roman"/>
          <w:sz w:val="24"/>
          <w:szCs w:val="24"/>
          <w:lang w:val="en-US"/>
        </w:rPr>
        <w:t>Lu et al., 2003</w:t>
      </w:r>
      <w:r>
        <w:rPr>
          <w:rFonts w:ascii="Times New Roman" w:hAnsi="Times New Roman" w:cs="Times New Roman"/>
          <w:sz w:val="24"/>
          <w:szCs w:val="24"/>
          <w:lang w:val="en-US"/>
        </w:rPr>
        <w:t xml:space="preserve">; </w:t>
      </w:r>
      <w:proofErr w:type="spellStart"/>
      <w:r w:rsidRPr="00876874">
        <w:rPr>
          <w:rFonts w:ascii="Times New Roman" w:hAnsi="Times New Roman" w:cs="Times New Roman"/>
          <w:sz w:val="24"/>
          <w:szCs w:val="24"/>
          <w:lang w:val="en-US"/>
        </w:rPr>
        <w:t>Apajalahti</w:t>
      </w:r>
      <w:proofErr w:type="spellEnd"/>
      <w:r w:rsidRPr="00876874">
        <w:rPr>
          <w:rFonts w:ascii="Times New Roman" w:hAnsi="Times New Roman" w:cs="Times New Roman"/>
          <w:sz w:val="24"/>
          <w:szCs w:val="24"/>
          <w:lang w:val="en-US"/>
        </w:rPr>
        <w:t xml:space="preserve"> et al., 2004).</w:t>
      </w:r>
    </w:p>
    <w:p w:rsidR="00F90B06" w:rsidRPr="006B6BB8" w:rsidRDefault="00F90B06" w:rsidP="00F368E7">
      <w:pPr>
        <w:pStyle w:val="Ttulo3"/>
        <w:rPr>
          <w:lang w:val="en-US"/>
        </w:rPr>
      </w:pPr>
      <w:bookmarkStart w:id="15" w:name="_Toc380311712"/>
      <w:r w:rsidRPr="006B6BB8">
        <w:rPr>
          <w:lang w:val="en-US"/>
        </w:rPr>
        <w:t>Pathogen Control</w:t>
      </w:r>
      <w:bookmarkEnd w:id="15"/>
    </w:p>
    <w:p w:rsidR="002D5927" w:rsidRDefault="002D5927" w:rsidP="002D5927">
      <w:pPr>
        <w:spacing w:line="480" w:lineRule="auto"/>
        <w:jc w:val="both"/>
        <w:rPr>
          <w:rFonts w:ascii="Times New Roman" w:hAnsi="Times New Roman" w:cs="Times New Roman"/>
          <w:sz w:val="24"/>
          <w:szCs w:val="24"/>
          <w:lang w:val="en-US"/>
        </w:rPr>
      </w:pPr>
      <w:r w:rsidRPr="009A5F5E">
        <w:rPr>
          <w:rFonts w:ascii="Times New Roman" w:hAnsi="Times New Roman" w:cs="Times New Roman"/>
          <w:sz w:val="24"/>
          <w:szCs w:val="24"/>
          <w:lang w:val="en-US"/>
        </w:rPr>
        <w:t xml:space="preserve">In general, intestinal bacteria may be divided into </w:t>
      </w:r>
      <w:r>
        <w:rPr>
          <w:rFonts w:ascii="Times New Roman" w:hAnsi="Times New Roman" w:cs="Times New Roman"/>
          <w:sz w:val="24"/>
          <w:szCs w:val="24"/>
          <w:lang w:val="en-US"/>
        </w:rPr>
        <w:t>species that exert beneficial effects on the host (</w:t>
      </w:r>
      <w:r w:rsidR="00542EDC">
        <w:rPr>
          <w:rFonts w:ascii="Times New Roman" w:hAnsi="Times New Roman" w:cs="Times New Roman"/>
          <w:i/>
          <w:sz w:val="24"/>
          <w:szCs w:val="24"/>
          <w:lang w:val="en-US"/>
        </w:rPr>
        <w:t>L</w:t>
      </w:r>
      <w:r w:rsidRPr="0081393B">
        <w:rPr>
          <w:rFonts w:ascii="Times New Roman" w:hAnsi="Times New Roman" w:cs="Times New Roman"/>
          <w:i/>
          <w:sz w:val="24"/>
          <w:szCs w:val="24"/>
          <w:lang w:val="en-US"/>
        </w:rPr>
        <w:t>actobacilli</w:t>
      </w:r>
      <w:r w:rsidRPr="009A5F5E">
        <w:rPr>
          <w:rFonts w:ascii="Times New Roman" w:hAnsi="Times New Roman" w:cs="Times New Roman"/>
          <w:sz w:val="24"/>
          <w:szCs w:val="24"/>
          <w:lang w:val="en-US"/>
        </w:rPr>
        <w:t xml:space="preserve"> and </w:t>
      </w:r>
      <w:proofErr w:type="spellStart"/>
      <w:r w:rsidR="00542EDC" w:rsidRPr="00542EDC">
        <w:rPr>
          <w:rFonts w:ascii="Times New Roman" w:hAnsi="Times New Roman" w:cs="Times New Roman"/>
          <w:i/>
          <w:sz w:val="24"/>
          <w:szCs w:val="24"/>
          <w:lang w:val="en-US"/>
        </w:rPr>
        <w:t>B</w:t>
      </w:r>
      <w:r w:rsidRPr="00542EDC">
        <w:rPr>
          <w:rFonts w:ascii="Times New Roman" w:hAnsi="Times New Roman" w:cs="Times New Roman"/>
          <w:i/>
          <w:sz w:val="24"/>
          <w:szCs w:val="24"/>
          <w:lang w:val="en-US"/>
        </w:rPr>
        <w:t>i</w:t>
      </w:r>
      <w:r w:rsidRPr="0081393B">
        <w:rPr>
          <w:rFonts w:ascii="Times New Roman" w:hAnsi="Times New Roman" w:cs="Times New Roman"/>
          <w:i/>
          <w:sz w:val="24"/>
          <w:szCs w:val="24"/>
          <w:lang w:val="en-US"/>
        </w:rPr>
        <w:t>fidobacteri</w:t>
      </w:r>
      <w:r>
        <w:rPr>
          <w:rFonts w:ascii="Times New Roman" w:hAnsi="Times New Roman" w:cs="Times New Roman"/>
          <w:i/>
          <w:sz w:val="24"/>
          <w:szCs w:val="24"/>
          <w:lang w:val="en-US"/>
        </w:rPr>
        <w:t>um</w:t>
      </w:r>
      <w:proofErr w:type="spellEnd"/>
      <w:r>
        <w:rPr>
          <w:rFonts w:ascii="Times New Roman" w:hAnsi="Times New Roman" w:cs="Times New Roman"/>
          <w:sz w:val="24"/>
          <w:szCs w:val="24"/>
          <w:lang w:val="en-US"/>
        </w:rPr>
        <w:t>) or pathogenic</w:t>
      </w:r>
      <w:r w:rsidRPr="009A5F5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bacteria to the bird or human </w:t>
      </w:r>
      <w:r w:rsidRPr="009A5F5E">
        <w:rPr>
          <w:rFonts w:ascii="Times New Roman" w:hAnsi="Times New Roman" w:cs="Times New Roman"/>
          <w:sz w:val="24"/>
          <w:szCs w:val="24"/>
          <w:lang w:val="en-US"/>
        </w:rPr>
        <w:t>(</w:t>
      </w:r>
      <w:r>
        <w:rPr>
          <w:rFonts w:ascii="Times New Roman" w:hAnsi="Times New Roman" w:cs="Times New Roman"/>
          <w:i/>
          <w:iCs/>
          <w:sz w:val="24"/>
          <w:szCs w:val="24"/>
          <w:lang w:val="en-US"/>
        </w:rPr>
        <w:t xml:space="preserve">E. </w:t>
      </w:r>
      <w:r w:rsidRPr="009A5F5E">
        <w:rPr>
          <w:rFonts w:ascii="Times New Roman" w:hAnsi="Times New Roman" w:cs="Times New Roman"/>
          <w:i/>
          <w:iCs/>
          <w:sz w:val="24"/>
          <w:szCs w:val="24"/>
          <w:lang w:val="en-US"/>
        </w:rPr>
        <w:t>coli</w:t>
      </w:r>
      <w:r w:rsidRPr="0081393B">
        <w:rPr>
          <w:rFonts w:ascii="Times New Roman" w:hAnsi="Times New Roman" w:cs="Times New Roman"/>
          <w:iCs/>
          <w:sz w:val="24"/>
          <w:szCs w:val="24"/>
          <w:lang w:val="en-US"/>
        </w:rPr>
        <w:t>,</w:t>
      </w:r>
      <w:r>
        <w:rPr>
          <w:rFonts w:ascii="Times New Roman" w:hAnsi="Times New Roman" w:cs="Times New Roman"/>
          <w:i/>
          <w:iCs/>
          <w:sz w:val="24"/>
          <w:szCs w:val="24"/>
          <w:lang w:val="en-US"/>
        </w:rPr>
        <w:t xml:space="preserve"> Campylobacter </w:t>
      </w:r>
      <w:r w:rsidRPr="0081393B">
        <w:rPr>
          <w:rFonts w:ascii="Times New Roman" w:hAnsi="Times New Roman" w:cs="Times New Roman"/>
          <w:iCs/>
          <w:sz w:val="24"/>
          <w:szCs w:val="24"/>
          <w:lang w:val="en-US"/>
        </w:rPr>
        <w:t>and</w:t>
      </w:r>
      <w:r>
        <w:rPr>
          <w:rFonts w:ascii="Times New Roman" w:hAnsi="Times New Roman" w:cs="Times New Roman"/>
          <w:i/>
          <w:iCs/>
          <w:sz w:val="24"/>
          <w:szCs w:val="24"/>
          <w:lang w:val="en-US"/>
        </w:rPr>
        <w:t xml:space="preserve"> Salmonella</w:t>
      </w:r>
      <w:r>
        <w:rPr>
          <w:rFonts w:ascii="Times New Roman" w:hAnsi="Times New Roman" w:cs="Times New Roman"/>
          <w:sz w:val="24"/>
          <w:szCs w:val="24"/>
          <w:lang w:val="en-US"/>
        </w:rPr>
        <w:t xml:space="preserve">) </w:t>
      </w:r>
      <w:r w:rsidRPr="009A5F5E">
        <w:rPr>
          <w:rFonts w:ascii="Times New Roman" w:hAnsi="Times New Roman" w:cs="Times New Roman"/>
          <w:sz w:val="24"/>
          <w:szCs w:val="24"/>
          <w:lang w:val="en-US"/>
        </w:rPr>
        <w:t xml:space="preserve">(Li et al., 2009). Intestinal microbiota plays an </w:t>
      </w:r>
      <w:r w:rsidRPr="009A5F5E">
        <w:rPr>
          <w:rFonts w:ascii="Times New Roman" w:hAnsi="Times New Roman" w:cs="Times New Roman"/>
          <w:sz w:val="24"/>
          <w:szCs w:val="24"/>
          <w:lang w:val="en-US"/>
        </w:rPr>
        <w:lastRenderedPageBreak/>
        <w:t>important role in the health status of host animals an</w:t>
      </w:r>
      <w:r>
        <w:rPr>
          <w:rFonts w:ascii="Times New Roman" w:hAnsi="Times New Roman" w:cs="Times New Roman"/>
          <w:sz w:val="24"/>
          <w:szCs w:val="24"/>
          <w:lang w:val="en-US"/>
        </w:rPr>
        <w:t xml:space="preserve">d </w:t>
      </w:r>
      <w:r w:rsidR="00542EDC">
        <w:rPr>
          <w:rFonts w:ascii="Times New Roman" w:hAnsi="Times New Roman" w:cs="Times New Roman"/>
          <w:sz w:val="24"/>
          <w:szCs w:val="24"/>
          <w:lang w:val="en-US"/>
        </w:rPr>
        <w:t xml:space="preserve">it </w:t>
      </w:r>
      <w:r>
        <w:rPr>
          <w:rFonts w:ascii="Times New Roman" w:hAnsi="Times New Roman" w:cs="Times New Roman"/>
          <w:sz w:val="24"/>
          <w:szCs w:val="24"/>
          <w:lang w:val="en-US"/>
        </w:rPr>
        <w:t>is the first barrier against foodborne zoonotic p</w:t>
      </w:r>
      <w:r w:rsidRPr="009A5F5E">
        <w:rPr>
          <w:rFonts w:ascii="Times New Roman" w:hAnsi="Times New Roman" w:cs="Times New Roman"/>
          <w:sz w:val="24"/>
          <w:szCs w:val="24"/>
          <w:lang w:val="en-US"/>
        </w:rPr>
        <w:t>athogens (</w:t>
      </w:r>
      <w:r w:rsidRPr="00346DFD">
        <w:rPr>
          <w:rFonts w:ascii="Times New Roman" w:hAnsi="Times New Roman" w:cs="Times New Roman"/>
          <w:sz w:val="24"/>
          <w:szCs w:val="24"/>
          <w:lang w:val="en-US"/>
        </w:rPr>
        <w:t>Zhu et al., 2002</w:t>
      </w:r>
      <w:r>
        <w:rPr>
          <w:rFonts w:ascii="Times New Roman" w:hAnsi="Times New Roman" w:cs="Times New Roman"/>
          <w:sz w:val="24"/>
          <w:szCs w:val="24"/>
          <w:lang w:val="en-US"/>
        </w:rPr>
        <w:t>;</w:t>
      </w:r>
      <w:r>
        <w:rPr>
          <w:rFonts w:ascii="Times New Roman" w:hAnsi="Times New Roman" w:cs="Times New Roman"/>
          <w:b/>
          <w:sz w:val="24"/>
          <w:szCs w:val="24"/>
          <w:lang w:val="en-US"/>
        </w:rPr>
        <w:t xml:space="preserve"> </w:t>
      </w:r>
      <w:r w:rsidRPr="009A5F5E">
        <w:rPr>
          <w:rFonts w:ascii="Times New Roman" w:hAnsi="Times New Roman" w:cs="Times New Roman"/>
          <w:sz w:val="24"/>
          <w:szCs w:val="24"/>
          <w:lang w:val="en-US"/>
        </w:rPr>
        <w:t xml:space="preserve">Li et al., 2009). Proposed mechanisms of pathogen inhibition by the intestinal microbiota include competition for nutrients, production of toxic conditions and compounds (volatile fatty acids, low pH, and </w:t>
      </w:r>
      <w:proofErr w:type="spellStart"/>
      <w:r w:rsidRPr="009A5F5E">
        <w:rPr>
          <w:rFonts w:ascii="Times New Roman" w:hAnsi="Times New Roman" w:cs="Times New Roman"/>
          <w:sz w:val="24"/>
          <w:szCs w:val="24"/>
          <w:lang w:val="en-US"/>
        </w:rPr>
        <w:t>bacteroicins</w:t>
      </w:r>
      <w:proofErr w:type="spellEnd"/>
      <w:r w:rsidRPr="009A5F5E">
        <w:rPr>
          <w:rFonts w:ascii="Times New Roman" w:hAnsi="Times New Roman" w:cs="Times New Roman"/>
          <w:sz w:val="24"/>
          <w:szCs w:val="24"/>
          <w:lang w:val="en-US"/>
        </w:rPr>
        <w:t xml:space="preserve">), competition for binding sites on the intestinal </w:t>
      </w:r>
      <w:r w:rsidR="00941D3E">
        <w:rPr>
          <w:rFonts w:ascii="Times New Roman" w:hAnsi="Times New Roman" w:cs="Times New Roman"/>
          <w:sz w:val="24"/>
          <w:szCs w:val="24"/>
          <w:lang w:val="en-US"/>
        </w:rPr>
        <w:t xml:space="preserve">epithelium </w:t>
      </w:r>
      <w:r w:rsidRPr="009A5F5E">
        <w:rPr>
          <w:rFonts w:ascii="Times New Roman" w:hAnsi="Times New Roman" w:cs="Times New Roman"/>
          <w:sz w:val="24"/>
          <w:szCs w:val="24"/>
          <w:lang w:val="en-US"/>
        </w:rPr>
        <w:t>and stimulation of the immune system (</w:t>
      </w:r>
      <w:r>
        <w:rPr>
          <w:rFonts w:ascii="Times New Roman" w:hAnsi="Times New Roman" w:cs="Times New Roman"/>
          <w:sz w:val="24"/>
          <w:szCs w:val="24"/>
          <w:lang w:val="en-US"/>
        </w:rPr>
        <w:t>P</w:t>
      </w:r>
      <w:r w:rsidRPr="009A5F5E">
        <w:rPr>
          <w:rFonts w:ascii="Times New Roman" w:hAnsi="Times New Roman" w:cs="Times New Roman"/>
          <w:sz w:val="24"/>
          <w:szCs w:val="24"/>
          <w:lang w:val="en-US"/>
        </w:rPr>
        <w:t xml:space="preserve">atterson and </w:t>
      </w:r>
      <w:r>
        <w:rPr>
          <w:rFonts w:ascii="Times New Roman" w:hAnsi="Times New Roman" w:cs="Times New Roman"/>
          <w:sz w:val="24"/>
          <w:szCs w:val="24"/>
          <w:lang w:val="en-US"/>
        </w:rPr>
        <w:t>Burkholder, 2003</w:t>
      </w:r>
      <w:r w:rsidRPr="009A5F5E">
        <w:rPr>
          <w:rFonts w:ascii="Times New Roman" w:hAnsi="Times New Roman" w:cs="Times New Roman"/>
          <w:sz w:val="24"/>
          <w:szCs w:val="24"/>
          <w:lang w:val="en-US"/>
        </w:rPr>
        <w:t xml:space="preserve">). </w:t>
      </w:r>
      <w:r>
        <w:rPr>
          <w:rFonts w:ascii="Times New Roman" w:hAnsi="Times New Roman" w:cs="Times New Roman"/>
          <w:sz w:val="24"/>
          <w:szCs w:val="24"/>
          <w:lang w:val="en-US"/>
        </w:rPr>
        <w:t>The intestinal epithelium, together with the mucus, provides the first line of defense against pathogens and antigens (</w:t>
      </w:r>
      <w:proofErr w:type="spellStart"/>
      <w:r>
        <w:rPr>
          <w:rFonts w:ascii="Times New Roman" w:hAnsi="Times New Roman" w:cs="Times New Roman"/>
          <w:sz w:val="24"/>
          <w:szCs w:val="24"/>
          <w:lang w:val="en-US"/>
        </w:rPr>
        <w:t>Gaggia</w:t>
      </w:r>
      <w:proofErr w:type="spellEnd"/>
      <w:r>
        <w:rPr>
          <w:rFonts w:ascii="Times New Roman" w:hAnsi="Times New Roman" w:cs="Times New Roman"/>
          <w:sz w:val="24"/>
          <w:szCs w:val="24"/>
          <w:lang w:val="en-US"/>
        </w:rPr>
        <w:t xml:space="preserve"> et al., 2010). </w:t>
      </w:r>
      <w:r w:rsidRPr="009A5F5E">
        <w:rPr>
          <w:rFonts w:ascii="Times New Roman" w:hAnsi="Times New Roman" w:cs="Times New Roman"/>
          <w:sz w:val="24"/>
          <w:szCs w:val="24"/>
          <w:lang w:val="en-US"/>
        </w:rPr>
        <w:t>The concept of a gastrointestinal probiotic or competitive exclusion culture is to prevent pre</w:t>
      </w:r>
      <w:r w:rsidR="00941D3E">
        <w:rPr>
          <w:rFonts w:ascii="Times New Roman" w:hAnsi="Times New Roman" w:cs="Times New Roman"/>
          <w:sz w:val="24"/>
          <w:szCs w:val="24"/>
          <w:lang w:val="en-US"/>
        </w:rPr>
        <w:t>-</w:t>
      </w:r>
      <w:r w:rsidRPr="009A5F5E">
        <w:rPr>
          <w:rFonts w:ascii="Times New Roman" w:hAnsi="Times New Roman" w:cs="Times New Roman"/>
          <w:sz w:val="24"/>
          <w:szCs w:val="24"/>
          <w:lang w:val="en-US"/>
        </w:rPr>
        <w:t xml:space="preserve">harvest colonization of the gastrointestinal tract of food animals by </w:t>
      </w:r>
      <w:r>
        <w:rPr>
          <w:rFonts w:ascii="Times New Roman" w:hAnsi="Times New Roman" w:cs="Times New Roman"/>
          <w:sz w:val="24"/>
          <w:szCs w:val="24"/>
          <w:lang w:val="en-US"/>
        </w:rPr>
        <w:t xml:space="preserve">foodborne zoonotic </w:t>
      </w:r>
      <w:r w:rsidRPr="009A5F5E">
        <w:rPr>
          <w:rFonts w:ascii="Times New Roman" w:hAnsi="Times New Roman" w:cs="Times New Roman"/>
          <w:sz w:val="24"/>
          <w:szCs w:val="24"/>
          <w:lang w:val="en-US"/>
        </w:rPr>
        <w:t xml:space="preserve">pathogens. Development and application of effective competitive exclusion cultures </w:t>
      </w:r>
      <w:r>
        <w:rPr>
          <w:rFonts w:ascii="Times New Roman" w:hAnsi="Times New Roman" w:cs="Times New Roman"/>
          <w:sz w:val="24"/>
          <w:szCs w:val="24"/>
          <w:lang w:val="en-US"/>
        </w:rPr>
        <w:t xml:space="preserve">may prevent </w:t>
      </w:r>
      <w:r w:rsidRPr="0081393B">
        <w:rPr>
          <w:rFonts w:ascii="Times New Roman" w:hAnsi="Times New Roman" w:cs="Times New Roman"/>
          <w:i/>
          <w:sz w:val="24"/>
          <w:szCs w:val="24"/>
          <w:lang w:val="en-US"/>
        </w:rPr>
        <w:t>Salmonella</w:t>
      </w:r>
      <w:r w:rsidRPr="009A5F5E">
        <w:rPr>
          <w:rFonts w:ascii="Times New Roman" w:hAnsi="Times New Roman" w:cs="Times New Roman"/>
          <w:sz w:val="24"/>
          <w:szCs w:val="24"/>
          <w:lang w:val="en-US"/>
        </w:rPr>
        <w:t xml:space="preserve"> colonization </w:t>
      </w:r>
      <w:r>
        <w:rPr>
          <w:rFonts w:ascii="Times New Roman" w:hAnsi="Times New Roman" w:cs="Times New Roman"/>
          <w:sz w:val="24"/>
          <w:szCs w:val="24"/>
          <w:lang w:val="en-US"/>
        </w:rPr>
        <w:t xml:space="preserve">mainly </w:t>
      </w:r>
      <w:r w:rsidRPr="009A5F5E">
        <w:rPr>
          <w:rFonts w:ascii="Times New Roman" w:hAnsi="Times New Roman" w:cs="Times New Roman"/>
          <w:sz w:val="24"/>
          <w:szCs w:val="24"/>
          <w:lang w:val="en-US"/>
        </w:rPr>
        <w:t xml:space="preserve">based on </w:t>
      </w:r>
      <w:r>
        <w:rPr>
          <w:rFonts w:ascii="Times New Roman" w:hAnsi="Times New Roman" w:cs="Times New Roman"/>
          <w:sz w:val="24"/>
          <w:szCs w:val="24"/>
          <w:lang w:val="en-US"/>
        </w:rPr>
        <w:t>the</w:t>
      </w:r>
      <w:r w:rsidRPr="009A5F5E">
        <w:rPr>
          <w:rFonts w:ascii="Times New Roman" w:hAnsi="Times New Roman" w:cs="Times New Roman"/>
          <w:sz w:val="24"/>
          <w:szCs w:val="24"/>
          <w:lang w:val="en-US"/>
        </w:rPr>
        <w:t xml:space="preserve"> understanding of </w:t>
      </w:r>
      <w:r>
        <w:rPr>
          <w:rFonts w:ascii="Times New Roman" w:hAnsi="Times New Roman" w:cs="Times New Roman"/>
          <w:sz w:val="24"/>
          <w:szCs w:val="24"/>
          <w:lang w:val="en-US"/>
        </w:rPr>
        <w:t xml:space="preserve">the </w:t>
      </w:r>
      <w:r w:rsidRPr="009A5F5E">
        <w:rPr>
          <w:rFonts w:ascii="Times New Roman" w:hAnsi="Times New Roman" w:cs="Times New Roman"/>
          <w:sz w:val="24"/>
          <w:szCs w:val="24"/>
          <w:lang w:val="en-US"/>
        </w:rPr>
        <w:t xml:space="preserve">progression </w:t>
      </w:r>
      <w:r>
        <w:rPr>
          <w:rFonts w:ascii="Times New Roman" w:hAnsi="Times New Roman" w:cs="Times New Roman"/>
          <w:sz w:val="24"/>
          <w:szCs w:val="24"/>
          <w:lang w:val="en-US"/>
        </w:rPr>
        <w:t xml:space="preserve">and </w:t>
      </w:r>
      <w:r w:rsidRPr="009A5F5E">
        <w:rPr>
          <w:rFonts w:ascii="Times New Roman" w:hAnsi="Times New Roman" w:cs="Times New Roman"/>
          <w:sz w:val="24"/>
          <w:szCs w:val="24"/>
          <w:lang w:val="en-US"/>
        </w:rPr>
        <w:t xml:space="preserve">establishment of the intestinal microflora as the bird ages </w:t>
      </w:r>
      <w:r w:rsidRPr="00876874">
        <w:rPr>
          <w:rFonts w:ascii="Times New Roman" w:hAnsi="Times New Roman" w:cs="Times New Roman"/>
          <w:sz w:val="24"/>
          <w:szCs w:val="24"/>
          <w:lang w:val="en-US"/>
        </w:rPr>
        <w:t>(</w:t>
      </w:r>
      <w:proofErr w:type="spellStart"/>
      <w:r w:rsidRPr="00876874">
        <w:rPr>
          <w:rFonts w:ascii="Times New Roman" w:hAnsi="Times New Roman" w:cs="Times New Roman"/>
          <w:sz w:val="24"/>
          <w:szCs w:val="24"/>
          <w:lang w:val="en-US"/>
        </w:rPr>
        <w:t>Ricke</w:t>
      </w:r>
      <w:proofErr w:type="spellEnd"/>
      <w:r w:rsidRPr="00876874">
        <w:rPr>
          <w:rFonts w:ascii="Times New Roman" w:hAnsi="Times New Roman" w:cs="Times New Roman"/>
          <w:sz w:val="24"/>
          <w:szCs w:val="24"/>
          <w:lang w:val="en-US"/>
        </w:rPr>
        <w:t xml:space="preserve"> et al., 1999).</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Furthermore, the intestinal microflora participates in the maintenance of an effective intestinal immune system. It influences the number, distribution and degree of activation of cell populations of the intestinal immune system by activating phagocytosis and cytokine synthesis by macrophages (Gabriel et al., 2006).</w:t>
      </w:r>
    </w:p>
    <w:p w:rsidR="00F90B06" w:rsidRPr="00F90B06" w:rsidRDefault="00F90B06" w:rsidP="00F368E7">
      <w:pPr>
        <w:pStyle w:val="Ttulo2"/>
        <w:rPr>
          <w:lang w:val="en-US"/>
        </w:rPr>
      </w:pPr>
      <w:bookmarkStart w:id="16" w:name="_Toc380311713"/>
      <w:r>
        <w:rPr>
          <w:lang w:val="en-US"/>
        </w:rPr>
        <w:t>Beneficial B</w:t>
      </w:r>
      <w:r w:rsidRPr="00F90B06">
        <w:rPr>
          <w:lang w:val="en-US"/>
        </w:rPr>
        <w:t>acteria</w:t>
      </w:r>
      <w:bookmarkEnd w:id="16"/>
    </w:p>
    <w:p w:rsidR="00F90B06" w:rsidRPr="006B6BB8" w:rsidRDefault="00F90B06" w:rsidP="00F368E7">
      <w:pPr>
        <w:pStyle w:val="Ttulo3"/>
        <w:rPr>
          <w:lang w:val="en-US"/>
        </w:rPr>
      </w:pPr>
      <w:bookmarkStart w:id="17" w:name="_Toc380311714"/>
      <w:r w:rsidRPr="006B6BB8">
        <w:rPr>
          <w:lang w:val="en-US"/>
        </w:rPr>
        <w:t>Competitive Exclusion</w:t>
      </w:r>
      <w:bookmarkEnd w:id="17"/>
    </w:p>
    <w:p w:rsidR="002D5927" w:rsidRPr="003021D6" w:rsidRDefault="002D5927" w:rsidP="002D5927">
      <w:pPr>
        <w:spacing w:line="480" w:lineRule="auto"/>
        <w:jc w:val="both"/>
        <w:rPr>
          <w:rFonts w:ascii="Times New Roman" w:hAnsi="Times New Roman" w:cs="Times New Roman"/>
          <w:sz w:val="24"/>
          <w:szCs w:val="24"/>
          <w:lang w:val="en-US"/>
        </w:rPr>
      </w:pPr>
      <w:r w:rsidRPr="003021D6">
        <w:rPr>
          <w:rFonts w:ascii="Times New Roman" w:hAnsi="Times New Roman" w:cs="Times New Roman"/>
          <w:sz w:val="24"/>
          <w:szCs w:val="24"/>
          <w:lang w:val="en-US"/>
        </w:rPr>
        <w:t xml:space="preserve">The term competitive exclusion was first introduced by </w:t>
      </w:r>
      <w:proofErr w:type="spellStart"/>
      <w:r w:rsidRPr="003021D6">
        <w:rPr>
          <w:rFonts w:ascii="Times New Roman" w:hAnsi="Times New Roman" w:cs="Times New Roman"/>
          <w:sz w:val="24"/>
          <w:szCs w:val="24"/>
          <w:lang w:val="en-US"/>
        </w:rPr>
        <w:t>Nurmi</w:t>
      </w:r>
      <w:proofErr w:type="spellEnd"/>
      <w:r w:rsidRPr="003021D6">
        <w:rPr>
          <w:rFonts w:ascii="Times New Roman" w:hAnsi="Times New Roman" w:cs="Times New Roman"/>
          <w:sz w:val="24"/>
          <w:szCs w:val="24"/>
          <w:lang w:val="en-US"/>
        </w:rPr>
        <w:t xml:space="preserve"> and </w:t>
      </w:r>
      <w:proofErr w:type="spellStart"/>
      <w:r w:rsidRPr="003021D6">
        <w:rPr>
          <w:rFonts w:ascii="Times New Roman" w:hAnsi="Times New Roman" w:cs="Times New Roman"/>
          <w:sz w:val="24"/>
          <w:szCs w:val="24"/>
          <w:lang w:val="en-US"/>
        </w:rPr>
        <w:t>Ratala</w:t>
      </w:r>
      <w:proofErr w:type="spellEnd"/>
      <w:r w:rsidRPr="003021D6">
        <w:rPr>
          <w:rFonts w:ascii="Times New Roman" w:hAnsi="Times New Roman" w:cs="Times New Roman"/>
          <w:sz w:val="24"/>
          <w:szCs w:val="24"/>
          <w:lang w:val="en-US"/>
        </w:rPr>
        <w:t xml:space="preserve"> (1973). They found that administering a suspension of adult </w:t>
      </w:r>
      <w:proofErr w:type="spellStart"/>
      <w:r w:rsidRPr="003021D6">
        <w:rPr>
          <w:rFonts w:ascii="Times New Roman" w:hAnsi="Times New Roman" w:cs="Times New Roman"/>
          <w:sz w:val="24"/>
          <w:szCs w:val="24"/>
          <w:lang w:val="en-US"/>
        </w:rPr>
        <w:t>cecal</w:t>
      </w:r>
      <w:proofErr w:type="spellEnd"/>
      <w:r w:rsidRPr="003021D6">
        <w:rPr>
          <w:rFonts w:ascii="Times New Roman" w:hAnsi="Times New Roman" w:cs="Times New Roman"/>
          <w:sz w:val="24"/>
          <w:szCs w:val="24"/>
          <w:lang w:val="en-US"/>
        </w:rPr>
        <w:t xml:space="preserve"> contents to baby chicks reduced </w:t>
      </w:r>
      <w:r w:rsidRPr="003021D6">
        <w:rPr>
          <w:rFonts w:ascii="Times New Roman" w:hAnsi="Times New Roman" w:cs="Times New Roman"/>
          <w:i/>
          <w:sz w:val="24"/>
          <w:szCs w:val="24"/>
          <w:lang w:val="en-US"/>
        </w:rPr>
        <w:t>Salmonella</w:t>
      </w:r>
      <w:r w:rsidRPr="003021D6">
        <w:rPr>
          <w:rFonts w:ascii="Times New Roman" w:hAnsi="Times New Roman" w:cs="Times New Roman"/>
          <w:sz w:val="24"/>
          <w:szCs w:val="24"/>
          <w:lang w:val="en-US"/>
        </w:rPr>
        <w:t xml:space="preserve"> colonization. Today it is a common practice to administer cultures, mix of cultures or commercial probiotic products to day-of-hatch chicks to protect and reduce pathogens colonization.  Due to the complete ban of antibiotics by the European Union in </w:t>
      </w:r>
      <w:r w:rsidRPr="003021D6">
        <w:rPr>
          <w:rFonts w:ascii="Times New Roman" w:hAnsi="Times New Roman" w:cs="Times New Roman"/>
          <w:sz w:val="24"/>
          <w:szCs w:val="24"/>
          <w:lang w:val="en-US"/>
        </w:rPr>
        <w:lastRenderedPageBreak/>
        <w:t xml:space="preserve">2006, the poultry industry is increasing the research efforts in order to use probiotic, prebiotic and botanical </w:t>
      </w:r>
      <w:r w:rsidR="00941D3E">
        <w:rPr>
          <w:rFonts w:ascii="Times New Roman" w:hAnsi="Times New Roman" w:cs="Times New Roman"/>
          <w:sz w:val="24"/>
          <w:szCs w:val="24"/>
          <w:lang w:val="en-US"/>
        </w:rPr>
        <w:t xml:space="preserve">feed </w:t>
      </w:r>
      <w:r w:rsidRPr="003021D6">
        <w:rPr>
          <w:rFonts w:ascii="Times New Roman" w:hAnsi="Times New Roman" w:cs="Times New Roman"/>
          <w:sz w:val="24"/>
          <w:szCs w:val="24"/>
          <w:lang w:val="en-US"/>
        </w:rPr>
        <w:t>supplementation as alternatives to improve host health, enhance feed intake, weight gain and control foodborne pathogens.</w:t>
      </w:r>
    </w:p>
    <w:p w:rsidR="00F90B06" w:rsidRPr="006B6BB8" w:rsidRDefault="00F90B06" w:rsidP="00F368E7">
      <w:pPr>
        <w:pStyle w:val="Ttulo3"/>
        <w:rPr>
          <w:lang w:val="en-US"/>
        </w:rPr>
      </w:pPr>
      <w:bookmarkStart w:id="18" w:name="_Toc380311715"/>
      <w:r w:rsidRPr="006B6BB8">
        <w:rPr>
          <w:lang w:val="en-US"/>
        </w:rPr>
        <w:t>Probiotics</w:t>
      </w:r>
      <w:bookmarkEnd w:id="18"/>
    </w:p>
    <w:p w:rsidR="002D5927"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Probiotics are live microorganisms that promote host health and are associated with the concept of competitive exclusion. Many of the species of probiotics used are constituents of the normal gut microbiota of humans and animals. Probiotics can support the beneficial effects of commensal bacteria and protect from pathogen colonization through several modes of action. The most used probiotic bacteria in poultry production are </w:t>
      </w:r>
      <w:r w:rsidRPr="00BD3053">
        <w:rPr>
          <w:rFonts w:ascii="Times New Roman" w:hAnsi="Times New Roman" w:cs="Times New Roman"/>
          <w:i/>
          <w:sz w:val="24"/>
          <w:szCs w:val="24"/>
          <w:lang w:val="en-US"/>
        </w:rPr>
        <w:t>Lactobacillus</w:t>
      </w:r>
      <w:r>
        <w:rPr>
          <w:rFonts w:ascii="Times New Roman" w:hAnsi="Times New Roman" w:cs="Times New Roman"/>
          <w:sz w:val="24"/>
          <w:szCs w:val="24"/>
          <w:lang w:val="en-US"/>
        </w:rPr>
        <w:t xml:space="preserve">, </w:t>
      </w:r>
      <w:proofErr w:type="spellStart"/>
      <w:r w:rsidRPr="00BD3053">
        <w:rPr>
          <w:rFonts w:ascii="Times New Roman" w:hAnsi="Times New Roman" w:cs="Times New Roman"/>
          <w:i/>
          <w:sz w:val="24"/>
          <w:szCs w:val="24"/>
          <w:lang w:val="en-US"/>
        </w:rPr>
        <w:t>Bifidobacteri</w:t>
      </w:r>
      <w:r>
        <w:rPr>
          <w:rFonts w:ascii="Times New Roman" w:hAnsi="Times New Roman" w:cs="Times New Roman"/>
          <w:i/>
          <w:sz w:val="24"/>
          <w:szCs w:val="24"/>
          <w:lang w:val="en-US"/>
        </w:rPr>
        <w:t>um</w:t>
      </w:r>
      <w:proofErr w:type="spellEnd"/>
      <w:r>
        <w:rPr>
          <w:rFonts w:ascii="Times New Roman" w:hAnsi="Times New Roman" w:cs="Times New Roman"/>
          <w:sz w:val="24"/>
          <w:szCs w:val="24"/>
          <w:lang w:val="en-US"/>
        </w:rPr>
        <w:t xml:space="preserve">, </w:t>
      </w:r>
      <w:r w:rsidRPr="00BD3053">
        <w:rPr>
          <w:rFonts w:ascii="Times New Roman" w:hAnsi="Times New Roman" w:cs="Times New Roman"/>
          <w:i/>
          <w:sz w:val="24"/>
          <w:szCs w:val="24"/>
          <w:lang w:val="en-US"/>
        </w:rPr>
        <w:t>Pedioccoccus</w:t>
      </w:r>
      <w:r>
        <w:rPr>
          <w:rFonts w:ascii="Times New Roman" w:hAnsi="Times New Roman" w:cs="Times New Roman"/>
          <w:sz w:val="24"/>
          <w:szCs w:val="24"/>
          <w:lang w:val="en-US"/>
        </w:rPr>
        <w:t xml:space="preserve">, </w:t>
      </w:r>
      <w:r w:rsidRPr="00BD3053">
        <w:rPr>
          <w:rFonts w:ascii="Times New Roman" w:hAnsi="Times New Roman" w:cs="Times New Roman"/>
          <w:i/>
          <w:sz w:val="24"/>
          <w:szCs w:val="24"/>
          <w:lang w:val="en-US"/>
        </w:rPr>
        <w:t>Enterococcus</w:t>
      </w:r>
      <w:r>
        <w:rPr>
          <w:rFonts w:ascii="Times New Roman" w:hAnsi="Times New Roman" w:cs="Times New Roman"/>
          <w:sz w:val="24"/>
          <w:szCs w:val="24"/>
          <w:lang w:val="en-US"/>
        </w:rPr>
        <w:t xml:space="preserve">, </w:t>
      </w:r>
      <w:r w:rsidRPr="00BD3053">
        <w:rPr>
          <w:rFonts w:ascii="Times New Roman" w:hAnsi="Times New Roman" w:cs="Times New Roman"/>
          <w:i/>
          <w:sz w:val="24"/>
          <w:szCs w:val="24"/>
          <w:lang w:val="en-US"/>
        </w:rPr>
        <w:t>Saccharomyces</w:t>
      </w:r>
      <w:r>
        <w:rPr>
          <w:rFonts w:ascii="Times New Roman" w:hAnsi="Times New Roman" w:cs="Times New Roman"/>
          <w:sz w:val="24"/>
          <w:szCs w:val="24"/>
          <w:lang w:val="en-US"/>
        </w:rPr>
        <w:t xml:space="preserve"> and </w:t>
      </w:r>
      <w:r w:rsidRPr="00BD3053">
        <w:rPr>
          <w:rFonts w:ascii="Times New Roman" w:hAnsi="Times New Roman" w:cs="Times New Roman"/>
          <w:i/>
          <w:sz w:val="24"/>
          <w:szCs w:val="24"/>
          <w:lang w:val="en-US"/>
        </w:rPr>
        <w:t>Bacillus</w:t>
      </w:r>
      <w:r>
        <w:rPr>
          <w:rFonts w:ascii="Times New Roman" w:hAnsi="Times New Roman" w:cs="Times New Roman"/>
          <w:sz w:val="24"/>
          <w:szCs w:val="24"/>
          <w:lang w:val="en-US"/>
        </w:rPr>
        <w:t xml:space="preserve">. </w:t>
      </w:r>
      <w:r w:rsidRPr="00BD3053">
        <w:rPr>
          <w:rFonts w:ascii="Times New Roman" w:hAnsi="Times New Roman" w:cs="Times New Roman"/>
          <w:i/>
          <w:sz w:val="24"/>
          <w:szCs w:val="24"/>
          <w:lang w:val="en-US"/>
        </w:rPr>
        <w:t>Lactobacillus</w:t>
      </w:r>
      <w:r>
        <w:rPr>
          <w:rFonts w:ascii="Times New Roman" w:hAnsi="Times New Roman" w:cs="Times New Roman"/>
          <w:sz w:val="24"/>
          <w:szCs w:val="24"/>
          <w:lang w:val="en-US"/>
        </w:rPr>
        <w:t xml:space="preserve"> is a lactic acid producing bacteria and a significant constituent of the gut microbiota of humans and animals, including chicken broilers (</w:t>
      </w:r>
      <w:r w:rsidRPr="00346DFD">
        <w:rPr>
          <w:rFonts w:ascii="Times New Roman" w:hAnsi="Times New Roman" w:cs="Times New Roman"/>
          <w:sz w:val="24"/>
          <w:szCs w:val="24"/>
          <w:lang w:val="en-US"/>
        </w:rPr>
        <w:t>Zhu et al., 2002</w:t>
      </w:r>
      <w:r>
        <w:rPr>
          <w:rFonts w:ascii="Times New Roman" w:hAnsi="Times New Roman" w:cs="Times New Roman"/>
          <w:sz w:val="24"/>
          <w:szCs w:val="24"/>
          <w:lang w:val="en-US"/>
        </w:rPr>
        <w:t>;</w:t>
      </w:r>
      <w:r w:rsidRPr="00BE38DB">
        <w:rPr>
          <w:rFonts w:ascii="Times New Roman" w:hAnsi="Times New Roman" w:cs="Times New Roman"/>
          <w:b/>
          <w:sz w:val="24"/>
          <w:szCs w:val="24"/>
          <w:lang w:val="en-US"/>
        </w:rPr>
        <w:t xml:space="preserve"> </w:t>
      </w:r>
      <w:r w:rsidRPr="002215C5">
        <w:rPr>
          <w:rFonts w:ascii="Times New Roman" w:hAnsi="Times New Roman" w:cs="Times New Roman"/>
          <w:bCs/>
          <w:iCs/>
          <w:sz w:val="24"/>
          <w:szCs w:val="24"/>
          <w:lang w:val="en-US"/>
        </w:rPr>
        <w:t>Lu et al., 2003</w:t>
      </w:r>
      <w:r>
        <w:rPr>
          <w:rFonts w:ascii="Times New Roman" w:hAnsi="Times New Roman" w:cs="Times New Roman"/>
          <w:sz w:val="24"/>
          <w:szCs w:val="24"/>
          <w:lang w:val="en-US"/>
        </w:rPr>
        <w:t xml:space="preserve">). </w:t>
      </w:r>
      <w:r w:rsidRPr="00BE38DB">
        <w:rPr>
          <w:rFonts w:ascii="Times New Roman" w:hAnsi="Times New Roman" w:cs="Times New Roman"/>
          <w:i/>
          <w:sz w:val="24"/>
          <w:szCs w:val="24"/>
          <w:lang w:val="en-US"/>
        </w:rPr>
        <w:t>Bacillus</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is a non-</w:t>
      </w:r>
      <w:proofErr w:type="spellStart"/>
      <w:r>
        <w:rPr>
          <w:rFonts w:ascii="Times New Roman" w:hAnsi="Times New Roman" w:cs="Times New Roman"/>
          <w:sz w:val="24"/>
          <w:szCs w:val="24"/>
          <w:lang w:val="en-US"/>
        </w:rPr>
        <w:t>lactis</w:t>
      </w:r>
      <w:proofErr w:type="spellEnd"/>
      <w:r>
        <w:rPr>
          <w:rFonts w:ascii="Times New Roman" w:hAnsi="Times New Roman" w:cs="Times New Roman"/>
          <w:sz w:val="24"/>
          <w:szCs w:val="24"/>
          <w:lang w:val="en-US"/>
        </w:rPr>
        <w:t xml:space="preserve">, spore-forming Gram-positive microorganism normally found in the intestinal tract of animals. </w:t>
      </w:r>
      <w:proofErr w:type="spellStart"/>
      <w:r w:rsidRPr="00BD3053">
        <w:rPr>
          <w:rFonts w:ascii="Times New Roman" w:hAnsi="Times New Roman" w:cs="Times New Roman"/>
          <w:i/>
          <w:sz w:val="24"/>
          <w:szCs w:val="24"/>
          <w:lang w:val="en-US"/>
        </w:rPr>
        <w:t>Bifidobacterium</w:t>
      </w:r>
      <w:proofErr w:type="spellEnd"/>
      <w:r>
        <w:rPr>
          <w:rFonts w:ascii="Times New Roman" w:hAnsi="Times New Roman" w:cs="Times New Roman"/>
          <w:sz w:val="24"/>
          <w:szCs w:val="24"/>
          <w:lang w:val="en-US"/>
        </w:rPr>
        <w:t xml:space="preserve"> is one of the major bacteria found in the intestinal microbiota; it is associated with good health of the host maintaining the appropriate balance of the microbiota reducing the risk of pathogen colonization (</w:t>
      </w:r>
      <w:proofErr w:type="spellStart"/>
      <w:r>
        <w:rPr>
          <w:rFonts w:ascii="Times New Roman" w:hAnsi="Times New Roman" w:cs="Times New Roman"/>
          <w:sz w:val="24"/>
          <w:szCs w:val="24"/>
          <w:lang w:val="en-US"/>
        </w:rPr>
        <w:t>Gaggia</w:t>
      </w:r>
      <w:proofErr w:type="spellEnd"/>
      <w:r>
        <w:rPr>
          <w:rFonts w:ascii="Times New Roman" w:hAnsi="Times New Roman" w:cs="Times New Roman"/>
          <w:sz w:val="24"/>
          <w:szCs w:val="24"/>
          <w:lang w:val="en-US"/>
        </w:rPr>
        <w:t xml:space="preserve"> et al., 2010).  When probiotics are delivered during early life of the host, the bacteria can modulate expression of genes in intestinal epithelial cells, thus creating a favorable habitat for themselves (</w:t>
      </w:r>
      <w:proofErr w:type="spellStart"/>
      <w:r>
        <w:rPr>
          <w:rFonts w:ascii="Times New Roman" w:hAnsi="Times New Roman" w:cs="Times New Roman"/>
          <w:sz w:val="24"/>
          <w:szCs w:val="24"/>
          <w:lang w:val="en-US"/>
        </w:rPr>
        <w:t>Gaggia</w:t>
      </w:r>
      <w:proofErr w:type="spellEnd"/>
      <w:r>
        <w:rPr>
          <w:rFonts w:ascii="Times New Roman" w:hAnsi="Times New Roman" w:cs="Times New Roman"/>
          <w:sz w:val="24"/>
          <w:szCs w:val="24"/>
          <w:lang w:val="en-US"/>
        </w:rPr>
        <w:t xml:space="preserve"> et al., 2010). </w:t>
      </w:r>
    </w:p>
    <w:p w:rsidR="002D5927" w:rsidRPr="00AC3E53"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beneficial effects of probiotics in the host have been widely studied, for example </w:t>
      </w:r>
      <w:proofErr w:type="spellStart"/>
      <w:r w:rsidRPr="00A7203D">
        <w:rPr>
          <w:rFonts w:ascii="Times New Roman" w:hAnsi="Times New Roman" w:cs="Times New Roman"/>
          <w:i/>
          <w:sz w:val="24"/>
          <w:szCs w:val="24"/>
          <w:lang w:val="en-US"/>
        </w:rPr>
        <w:t>Bifidobacteria</w:t>
      </w:r>
      <w:proofErr w:type="spellEnd"/>
      <w:r>
        <w:rPr>
          <w:rFonts w:ascii="Times New Roman" w:hAnsi="Times New Roman" w:cs="Times New Roman"/>
          <w:sz w:val="24"/>
          <w:szCs w:val="24"/>
          <w:lang w:val="en-US"/>
        </w:rPr>
        <w:t xml:space="preserve"> lowers cholesterol levels, acts as </w:t>
      </w:r>
      <w:proofErr w:type="spellStart"/>
      <w:r>
        <w:rPr>
          <w:rFonts w:ascii="Times New Roman" w:hAnsi="Times New Roman" w:cs="Times New Roman"/>
          <w:sz w:val="24"/>
          <w:szCs w:val="24"/>
          <w:lang w:val="en-US"/>
        </w:rPr>
        <w:t>immunomodulator</w:t>
      </w:r>
      <w:proofErr w:type="spellEnd"/>
      <w:r>
        <w:rPr>
          <w:rFonts w:ascii="Times New Roman" w:hAnsi="Times New Roman" w:cs="Times New Roman"/>
          <w:sz w:val="24"/>
          <w:szCs w:val="24"/>
          <w:lang w:val="en-US"/>
        </w:rPr>
        <w:t>, produces vitamin B and folic acid</w:t>
      </w:r>
      <w:r w:rsidR="00941D3E">
        <w:rPr>
          <w:rFonts w:ascii="Times New Roman" w:hAnsi="Times New Roman" w:cs="Times New Roman"/>
          <w:sz w:val="24"/>
          <w:szCs w:val="24"/>
          <w:lang w:val="en-US"/>
        </w:rPr>
        <w:t xml:space="preserve">, reduces blood ammonia levels and </w:t>
      </w:r>
      <w:r>
        <w:rPr>
          <w:rFonts w:ascii="Times New Roman" w:hAnsi="Times New Roman" w:cs="Times New Roman"/>
          <w:sz w:val="24"/>
          <w:szCs w:val="24"/>
          <w:lang w:val="en-US"/>
        </w:rPr>
        <w:t xml:space="preserve">produces acetate and lactate which inhibit the growth of potential pathogens by acidifying the gut contents (Gibson and </w:t>
      </w:r>
      <w:proofErr w:type="spellStart"/>
      <w:r>
        <w:rPr>
          <w:rFonts w:ascii="Times New Roman" w:hAnsi="Times New Roman" w:cs="Times New Roman"/>
          <w:sz w:val="24"/>
          <w:szCs w:val="24"/>
          <w:lang w:val="en-US"/>
        </w:rPr>
        <w:t>Roberfroid</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1995). Numerous studies </w:t>
      </w:r>
      <w:r w:rsidRPr="004F619C">
        <w:rPr>
          <w:rFonts w:ascii="Times New Roman" w:hAnsi="Times New Roman" w:cs="Times New Roman"/>
          <w:i/>
          <w:sz w:val="24"/>
          <w:szCs w:val="24"/>
          <w:lang w:val="en-US"/>
        </w:rPr>
        <w:t>in vivo</w:t>
      </w:r>
      <w:r>
        <w:rPr>
          <w:rFonts w:ascii="Times New Roman" w:hAnsi="Times New Roman" w:cs="Times New Roman"/>
          <w:sz w:val="24"/>
          <w:szCs w:val="24"/>
          <w:lang w:val="en-US"/>
        </w:rPr>
        <w:t xml:space="preserve"> have demonstrated the effectiveness of probiotics against pathogen colonization, including </w:t>
      </w:r>
      <w:r w:rsidRPr="004F619C">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Enteritidis (SE) and </w:t>
      </w:r>
      <w:r w:rsidRPr="004F619C">
        <w:rPr>
          <w:rFonts w:ascii="Times New Roman" w:hAnsi="Times New Roman" w:cs="Times New Roman"/>
          <w:i/>
          <w:sz w:val="24"/>
          <w:szCs w:val="24"/>
          <w:lang w:val="en-US"/>
        </w:rPr>
        <w:t xml:space="preserve">Campylobacter </w:t>
      </w:r>
      <w:proofErr w:type="spellStart"/>
      <w:r w:rsidRPr="004F619C">
        <w:rPr>
          <w:rFonts w:ascii="Times New Roman" w:hAnsi="Times New Roman" w:cs="Times New Roman"/>
          <w:i/>
          <w:sz w:val="24"/>
          <w:szCs w:val="24"/>
          <w:lang w:val="en-US"/>
        </w:rPr>
        <w:t>jejuni</w:t>
      </w:r>
      <w:proofErr w:type="spellEnd"/>
      <w:r>
        <w:rPr>
          <w:rFonts w:ascii="Times New Roman" w:hAnsi="Times New Roman" w:cs="Times New Roman"/>
          <w:sz w:val="24"/>
          <w:szCs w:val="24"/>
          <w:lang w:val="en-US"/>
        </w:rPr>
        <w:t xml:space="preserve">. For example, Higgins et al. (2007) recovered significantly less SE compared to the control when day-of-hatch chicks were treated with probiotics and subsequently challenged with </w:t>
      </w:r>
      <w:r w:rsidRPr="004F619C">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Enteritidis. A commercial product containing </w:t>
      </w:r>
      <w:r w:rsidRPr="00DD592D">
        <w:rPr>
          <w:rFonts w:ascii="Times New Roman" w:hAnsi="Times New Roman" w:cs="Times New Roman"/>
          <w:i/>
          <w:sz w:val="24"/>
          <w:szCs w:val="24"/>
          <w:lang w:val="en-US"/>
        </w:rPr>
        <w:t>Bacillus cereus</w:t>
      </w:r>
      <w:r>
        <w:rPr>
          <w:rFonts w:ascii="Times New Roman" w:hAnsi="Times New Roman" w:cs="Times New Roman"/>
          <w:sz w:val="24"/>
          <w:szCs w:val="24"/>
          <w:lang w:val="en-US"/>
        </w:rPr>
        <w:t xml:space="preserve"> var. </w:t>
      </w:r>
      <w:proofErr w:type="spellStart"/>
      <w:r>
        <w:rPr>
          <w:rFonts w:ascii="Times New Roman" w:hAnsi="Times New Roman" w:cs="Times New Roman"/>
          <w:sz w:val="24"/>
          <w:szCs w:val="24"/>
          <w:lang w:val="en-US"/>
        </w:rPr>
        <w:t>Toyoi</w:t>
      </w:r>
      <w:proofErr w:type="spellEnd"/>
      <w:r>
        <w:rPr>
          <w:rFonts w:ascii="Times New Roman" w:hAnsi="Times New Roman" w:cs="Times New Roman"/>
          <w:sz w:val="24"/>
          <w:szCs w:val="24"/>
          <w:lang w:val="en-US"/>
        </w:rPr>
        <w:t xml:space="preserve"> was found to be effective at reducing </w:t>
      </w:r>
      <w:r w:rsidRPr="00DD592D">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Enteritidis in broilers and Leghorn chickens (Vila et al., 2009). </w:t>
      </w:r>
      <w:proofErr w:type="spellStart"/>
      <w:r>
        <w:rPr>
          <w:rFonts w:ascii="Times New Roman" w:hAnsi="Times New Roman" w:cs="Times New Roman"/>
          <w:sz w:val="24"/>
          <w:szCs w:val="24"/>
          <w:lang w:val="en-US"/>
        </w:rPr>
        <w:t>Santini</w:t>
      </w:r>
      <w:proofErr w:type="spellEnd"/>
      <w:r>
        <w:rPr>
          <w:rFonts w:ascii="Times New Roman" w:hAnsi="Times New Roman" w:cs="Times New Roman"/>
          <w:sz w:val="24"/>
          <w:szCs w:val="24"/>
          <w:lang w:val="en-US"/>
        </w:rPr>
        <w:t xml:space="preserve"> et al (2010) did an in depth evaluation of 55 LAB and </w:t>
      </w:r>
      <w:proofErr w:type="spellStart"/>
      <w:r w:rsidRPr="00124827">
        <w:rPr>
          <w:rFonts w:ascii="Times New Roman" w:hAnsi="Times New Roman" w:cs="Times New Roman"/>
          <w:i/>
          <w:sz w:val="24"/>
          <w:szCs w:val="24"/>
          <w:lang w:val="en-US"/>
        </w:rPr>
        <w:t>Bifidobacteria</w:t>
      </w:r>
      <w:proofErr w:type="spellEnd"/>
      <w:r>
        <w:rPr>
          <w:rFonts w:ascii="Times New Roman" w:hAnsi="Times New Roman" w:cs="Times New Roman"/>
          <w:sz w:val="24"/>
          <w:szCs w:val="24"/>
          <w:lang w:val="en-US"/>
        </w:rPr>
        <w:t xml:space="preserve"> for desirable properties for potential probiotic strains and assessed the capability of the most promising strains to colonize the GI tract of poultry. They found that </w:t>
      </w:r>
      <w:proofErr w:type="spellStart"/>
      <w:r w:rsidRPr="004F619C">
        <w:rPr>
          <w:rFonts w:ascii="Times New Roman" w:hAnsi="Times New Roman" w:cs="Times New Roman"/>
          <w:i/>
          <w:sz w:val="24"/>
          <w:szCs w:val="24"/>
          <w:lang w:val="en-US"/>
        </w:rPr>
        <w:t>Bifidobacterium</w:t>
      </w:r>
      <w:proofErr w:type="spellEnd"/>
      <w:r w:rsidRPr="004F619C">
        <w:rPr>
          <w:rFonts w:ascii="Times New Roman" w:hAnsi="Times New Roman" w:cs="Times New Roman"/>
          <w:i/>
          <w:sz w:val="24"/>
          <w:szCs w:val="24"/>
          <w:lang w:val="en-US"/>
        </w:rPr>
        <w:t xml:space="preserve"> </w:t>
      </w:r>
      <w:proofErr w:type="spellStart"/>
      <w:r w:rsidRPr="004F619C">
        <w:rPr>
          <w:rFonts w:ascii="Times New Roman" w:hAnsi="Times New Roman" w:cs="Times New Roman"/>
          <w:i/>
          <w:sz w:val="24"/>
          <w:szCs w:val="24"/>
          <w:lang w:val="en-US"/>
        </w:rPr>
        <w:t>longum</w:t>
      </w:r>
      <w:proofErr w:type="spellEnd"/>
      <w:r w:rsidRPr="00AC3E53">
        <w:rPr>
          <w:rFonts w:ascii="Times New Roman" w:hAnsi="Times New Roman" w:cs="Times New Roman"/>
          <w:sz w:val="24"/>
          <w:szCs w:val="24"/>
          <w:lang w:val="en-US"/>
        </w:rPr>
        <w:t xml:space="preserve"> PCB 133 </w:t>
      </w:r>
      <w:r>
        <w:rPr>
          <w:rFonts w:ascii="Times New Roman" w:hAnsi="Times New Roman" w:cs="Times New Roman"/>
          <w:sz w:val="24"/>
          <w:szCs w:val="24"/>
          <w:lang w:val="en-US"/>
        </w:rPr>
        <w:t xml:space="preserve">possessed the best probiotic properties </w:t>
      </w:r>
      <w:r w:rsidRPr="004F619C">
        <w:rPr>
          <w:rFonts w:ascii="Times New Roman" w:hAnsi="Times New Roman" w:cs="Times New Roman"/>
          <w:i/>
          <w:sz w:val="24"/>
          <w:szCs w:val="24"/>
          <w:lang w:val="en-US"/>
        </w:rPr>
        <w:t>in vitro</w:t>
      </w:r>
      <w:r>
        <w:rPr>
          <w:rFonts w:ascii="Times New Roman" w:hAnsi="Times New Roman" w:cs="Times New Roman"/>
          <w:sz w:val="24"/>
          <w:szCs w:val="24"/>
          <w:lang w:val="en-US"/>
        </w:rPr>
        <w:t xml:space="preserve"> and was </w:t>
      </w:r>
      <w:r w:rsidRPr="00AC3E53">
        <w:rPr>
          <w:rFonts w:ascii="Times New Roman" w:hAnsi="Times New Roman" w:cs="Times New Roman"/>
          <w:sz w:val="24"/>
          <w:szCs w:val="24"/>
          <w:lang w:val="en-US"/>
        </w:rPr>
        <w:t xml:space="preserve">able to colonize the gut and </w:t>
      </w:r>
      <w:r>
        <w:rPr>
          <w:rFonts w:ascii="Times New Roman" w:hAnsi="Times New Roman" w:cs="Times New Roman"/>
          <w:sz w:val="24"/>
          <w:szCs w:val="24"/>
          <w:lang w:val="en-US"/>
        </w:rPr>
        <w:t xml:space="preserve">significantly reduced </w:t>
      </w:r>
      <w:r w:rsidRPr="002C3053">
        <w:rPr>
          <w:rFonts w:ascii="Times New Roman" w:hAnsi="Times New Roman" w:cs="Times New Roman"/>
          <w:i/>
          <w:sz w:val="24"/>
          <w:szCs w:val="24"/>
          <w:lang w:val="en-US"/>
        </w:rPr>
        <w:t xml:space="preserve">Campylobacter </w:t>
      </w:r>
      <w:proofErr w:type="spellStart"/>
      <w:r w:rsidRPr="002C3053">
        <w:rPr>
          <w:rFonts w:ascii="Times New Roman" w:hAnsi="Times New Roman" w:cs="Times New Roman"/>
          <w:i/>
          <w:sz w:val="24"/>
          <w:szCs w:val="24"/>
          <w:lang w:val="en-US"/>
        </w:rPr>
        <w:t>jejuni</w:t>
      </w:r>
      <w:proofErr w:type="spellEnd"/>
      <w:r>
        <w:rPr>
          <w:rFonts w:ascii="Times New Roman" w:hAnsi="Times New Roman" w:cs="Times New Roman"/>
          <w:sz w:val="24"/>
          <w:szCs w:val="24"/>
          <w:lang w:val="en-US"/>
        </w:rPr>
        <w:t xml:space="preserve"> in live poultry.</w:t>
      </w:r>
    </w:p>
    <w:p w:rsidR="002D5927"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Bird health and performance have also been increased with the use of probiotics. Vicente et al. (2007) significantly reduced mortality, improved body weight (BW) and reduced feed conversion ratio (FCR) treating broilers reared under commercial conditions with a </w:t>
      </w:r>
      <w:r w:rsidRPr="00DD592D">
        <w:rPr>
          <w:rFonts w:ascii="Times New Roman" w:hAnsi="Times New Roman" w:cs="Times New Roman"/>
          <w:i/>
          <w:sz w:val="24"/>
          <w:szCs w:val="24"/>
          <w:lang w:val="en-US"/>
        </w:rPr>
        <w:t xml:space="preserve">Lactobacillus </w:t>
      </w:r>
      <w:r>
        <w:rPr>
          <w:rFonts w:ascii="Times New Roman" w:hAnsi="Times New Roman" w:cs="Times New Roman"/>
          <w:sz w:val="24"/>
          <w:szCs w:val="24"/>
          <w:lang w:val="en-US"/>
        </w:rPr>
        <w:t xml:space="preserve">based probiotic product. They concluded that production costs decreased with this treatment due to the improvements caused by the probiotic. Supplementing chicken feed with a mix of twelve different </w:t>
      </w:r>
      <w:r w:rsidRPr="004F619C">
        <w:rPr>
          <w:rFonts w:ascii="Times New Roman" w:hAnsi="Times New Roman" w:cs="Times New Roman"/>
          <w:i/>
          <w:sz w:val="24"/>
          <w:szCs w:val="24"/>
          <w:lang w:val="en-US"/>
        </w:rPr>
        <w:t>Lactobacillus</w:t>
      </w:r>
      <w:r>
        <w:rPr>
          <w:rFonts w:ascii="Times New Roman" w:hAnsi="Times New Roman" w:cs="Times New Roman"/>
          <w:sz w:val="24"/>
          <w:szCs w:val="24"/>
          <w:lang w:val="en-US"/>
        </w:rPr>
        <w:t xml:space="preserve"> strains isolated from the chicken intestine, increased BW and decreased FCR, serum cholesterol levels and mortality for broiler chickens (Jin et al., 1998). </w:t>
      </w:r>
    </w:p>
    <w:p w:rsidR="00F90B06" w:rsidRPr="008731B6" w:rsidRDefault="00F90B06" w:rsidP="00A36B05">
      <w:pPr>
        <w:pStyle w:val="Ttulo2"/>
        <w:spacing w:line="480" w:lineRule="auto"/>
        <w:rPr>
          <w:lang w:val="en-US"/>
        </w:rPr>
      </w:pPr>
      <w:bookmarkStart w:id="19" w:name="_Toc380311716"/>
      <w:r w:rsidRPr="008731B6">
        <w:rPr>
          <w:lang w:val="en-US"/>
        </w:rPr>
        <w:t>Prebiotics</w:t>
      </w:r>
      <w:bookmarkEnd w:id="19"/>
    </w:p>
    <w:p w:rsidR="002D5927" w:rsidRDefault="002D5927" w:rsidP="00A36B0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Gibson and </w:t>
      </w:r>
      <w:proofErr w:type="spellStart"/>
      <w:r>
        <w:rPr>
          <w:rFonts w:ascii="Times New Roman" w:hAnsi="Times New Roman" w:cs="Times New Roman"/>
          <w:sz w:val="24"/>
          <w:szCs w:val="24"/>
          <w:lang w:val="en-US"/>
        </w:rPr>
        <w:t>Roberfroid</w:t>
      </w:r>
      <w:proofErr w:type="spellEnd"/>
      <w:r>
        <w:rPr>
          <w:rFonts w:ascii="Times New Roman" w:hAnsi="Times New Roman" w:cs="Times New Roman"/>
          <w:sz w:val="24"/>
          <w:szCs w:val="24"/>
          <w:lang w:val="en-US"/>
        </w:rPr>
        <w:t xml:space="preserve"> (1995) introduced the term prebiotic defined as “</w:t>
      </w:r>
      <w:proofErr w:type="spellStart"/>
      <w:r>
        <w:rPr>
          <w:rFonts w:ascii="Times New Roman" w:hAnsi="Times New Roman" w:cs="Times New Roman"/>
          <w:sz w:val="24"/>
          <w:szCs w:val="24"/>
          <w:lang w:val="en-US"/>
        </w:rPr>
        <w:t>n</w:t>
      </w:r>
      <w:r w:rsidRPr="00820608">
        <w:rPr>
          <w:rFonts w:ascii="Times New Roman" w:hAnsi="Times New Roman" w:cs="Times New Roman"/>
          <w:sz w:val="24"/>
          <w:szCs w:val="24"/>
          <w:lang w:val="en-US"/>
        </w:rPr>
        <w:t>ondigestible</w:t>
      </w:r>
      <w:proofErr w:type="spellEnd"/>
      <w:r w:rsidRPr="00820608">
        <w:rPr>
          <w:rFonts w:ascii="Times New Roman" w:hAnsi="Times New Roman" w:cs="Times New Roman"/>
          <w:sz w:val="24"/>
          <w:szCs w:val="24"/>
          <w:lang w:val="en-US"/>
        </w:rPr>
        <w:t xml:space="preserve"> food </w:t>
      </w:r>
      <w:r w:rsidRPr="00B91A8D">
        <w:rPr>
          <w:rFonts w:ascii="Times New Roman" w:hAnsi="Times New Roman" w:cs="Times New Roman"/>
          <w:sz w:val="24"/>
          <w:szCs w:val="24"/>
          <w:lang w:val="en-US"/>
        </w:rPr>
        <w:t>ingredients that beneficially affect the</w:t>
      </w:r>
      <w:r>
        <w:rPr>
          <w:rFonts w:ascii="Times New Roman" w:hAnsi="Times New Roman" w:cs="Times New Roman"/>
          <w:sz w:val="24"/>
          <w:szCs w:val="24"/>
          <w:lang w:val="en-US"/>
        </w:rPr>
        <w:t xml:space="preserve"> host by selectively stimulating</w:t>
      </w:r>
      <w:r w:rsidRPr="00B91A8D">
        <w:rPr>
          <w:rFonts w:ascii="Times New Roman" w:hAnsi="Times New Roman" w:cs="Times New Roman"/>
          <w:sz w:val="24"/>
          <w:szCs w:val="24"/>
          <w:lang w:val="en-US"/>
        </w:rPr>
        <w:t xml:space="preserve"> the growth and/or activity of one or a limited number of bacteria in the colon”. </w:t>
      </w:r>
      <w:r>
        <w:rPr>
          <w:rFonts w:ascii="Times New Roman" w:hAnsi="Times New Roman" w:cs="Times New Roman"/>
          <w:sz w:val="24"/>
          <w:szCs w:val="24"/>
          <w:lang w:val="en-US"/>
        </w:rPr>
        <w:t>To consider a</w:t>
      </w:r>
      <w:r w:rsidRPr="00B91A8D">
        <w:rPr>
          <w:rFonts w:ascii="Times New Roman" w:hAnsi="Times New Roman" w:cs="Times New Roman"/>
          <w:sz w:val="24"/>
          <w:szCs w:val="24"/>
          <w:lang w:val="en-US"/>
        </w:rPr>
        <w:t xml:space="preserve"> feed additive </w:t>
      </w:r>
      <w:r>
        <w:rPr>
          <w:rFonts w:ascii="Times New Roman" w:hAnsi="Times New Roman" w:cs="Times New Roman"/>
          <w:sz w:val="24"/>
          <w:szCs w:val="24"/>
          <w:lang w:val="en-US"/>
        </w:rPr>
        <w:t xml:space="preserve">as </w:t>
      </w:r>
      <w:r>
        <w:rPr>
          <w:rFonts w:ascii="Times New Roman" w:hAnsi="Times New Roman" w:cs="Times New Roman"/>
          <w:sz w:val="24"/>
          <w:szCs w:val="24"/>
          <w:lang w:val="en-US"/>
        </w:rPr>
        <w:lastRenderedPageBreak/>
        <w:t xml:space="preserve">a </w:t>
      </w:r>
      <w:r w:rsidRPr="00B91A8D">
        <w:rPr>
          <w:rFonts w:ascii="Times New Roman" w:hAnsi="Times New Roman" w:cs="Times New Roman"/>
          <w:sz w:val="24"/>
          <w:szCs w:val="24"/>
          <w:lang w:val="en-US"/>
        </w:rPr>
        <w:t>prebiotic, it must not be hydrolyzed or absorbed in the GI</w:t>
      </w:r>
      <w:r>
        <w:rPr>
          <w:rFonts w:ascii="Times New Roman" w:hAnsi="Times New Roman" w:cs="Times New Roman"/>
          <w:sz w:val="24"/>
          <w:szCs w:val="24"/>
          <w:lang w:val="en-US"/>
        </w:rPr>
        <w:t xml:space="preserve"> tract</w:t>
      </w:r>
      <w:r w:rsidRPr="00B91A8D">
        <w:rPr>
          <w:rFonts w:ascii="Times New Roman" w:hAnsi="Times New Roman" w:cs="Times New Roman"/>
          <w:sz w:val="24"/>
          <w:szCs w:val="24"/>
          <w:lang w:val="en-US"/>
        </w:rPr>
        <w:t xml:space="preserve">, it must be selective for </w:t>
      </w:r>
      <w:r>
        <w:rPr>
          <w:rFonts w:ascii="Times New Roman" w:hAnsi="Times New Roman" w:cs="Times New Roman"/>
          <w:sz w:val="24"/>
          <w:szCs w:val="24"/>
          <w:lang w:val="en-US"/>
        </w:rPr>
        <w:t xml:space="preserve">a limited number of </w:t>
      </w:r>
      <w:r w:rsidRPr="00B91A8D">
        <w:rPr>
          <w:rFonts w:ascii="Times New Roman" w:hAnsi="Times New Roman" w:cs="Times New Roman"/>
          <w:sz w:val="24"/>
          <w:szCs w:val="24"/>
          <w:lang w:val="en-US"/>
        </w:rPr>
        <w:t>beneficial bacteria</w:t>
      </w:r>
      <w:r>
        <w:rPr>
          <w:rFonts w:ascii="Times New Roman" w:hAnsi="Times New Roman" w:cs="Times New Roman"/>
          <w:sz w:val="24"/>
          <w:szCs w:val="24"/>
          <w:lang w:val="en-US"/>
        </w:rPr>
        <w:t xml:space="preserve">, it must beneficially alter the intestinal microbiota and their </w:t>
      </w:r>
      <w:r w:rsidRPr="00B91A8D">
        <w:rPr>
          <w:rFonts w:ascii="Times New Roman" w:hAnsi="Times New Roman" w:cs="Times New Roman"/>
          <w:sz w:val="24"/>
          <w:szCs w:val="24"/>
          <w:lang w:val="en-US"/>
        </w:rPr>
        <w:t>activities and fermentation of the substrate should induce beneficial effects within the</w:t>
      </w:r>
      <w:r>
        <w:rPr>
          <w:rFonts w:ascii="Times New Roman" w:hAnsi="Times New Roman" w:cs="Times New Roman"/>
          <w:sz w:val="24"/>
          <w:szCs w:val="24"/>
          <w:lang w:val="en-US"/>
        </w:rPr>
        <w:t xml:space="preserve"> host. </w:t>
      </w:r>
      <w:proofErr w:type="gramStart"/>
      <w:r w:rsidRPr="00B91A8D">
        <w:rPr>
          <w:rFonts w:ascii="Times New Roman" w:hAnsi="Times New Roman" w:cs="Times New Roman"/>
          <w:sz w:val="24"/>
          <w:szCs w:val="24"/>
          <w:lang w:val="en-US"/>
        </w:rPr>
        <w:t xml:space="preserve">(Gibson and </w:t>
      </w:r>
      <w:proofErr w:type="spellStart"/>
      <w:r w:rsidRPr="00B91A8D">
        <w:rPr>
          <w:rFonts w:ascii="Times New Roman" w:hAnsi="Times New Roman" w:cs="Times New Roman"/>
          <w:sz w:val="24"/>
          <w:szCs w:val="24"/>
          <w:lang w:val="en-US"/>
        </w:rPr>
        <w:t>Roberfroid</w:t>
      </w:r>
      <w:proofErr w:type="spellEnd"/>
      <w:r w:rsidRPr="00B91A8D">
        <w:rPr>
          <w:rFonts w:ascii="Times New Roman" w:hAnsi="Times New Roman" w:cs="Times New Roman"/>
          <w:sz w:val="24"/>
          <w:szCs w:val="24"/>
          <w:lang w:val="en-US"/>
        </w:rPr>
        <w:t>, 1995; Patterson and Burkholder, 2003</w:t>
      </w:r>
      <w:r>
        <w:rPr>
          <w:rFonts w:ascii="Times New Roman" w:hAnsi="Times New Roman" w:cs="Times New Roman"/>
          <w:sz w:val="24"/>
          <w:szCs w:val="24"/>
          <w:lang w:val="en-US"/>
        </w:rPr>
        <w:t>;</w:t>
      </w:r>
      <w:r w:rsidRPr="00B91A8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Donalson</w:t>
      </w:r>
      <w:proofErr w:type="spellEnd"/>
      <w:r>
        <w:rPr>
          <w:rFonts w:ascii="Times New Roman" w:hAnsi="Times New Roman" w:cs="Times New Roman"/>
          <w:sz w:val="24"/>
          <w:szCs w:val="24"/>
          <w:lang w:val="en-US"/>
        </w:rPr>
        <w:t xml:space="preserve"> et al., 2008; </w:t>
      </w:r>
      <w:proofErr w:type="spellStart"/>
      <w:r>
        <w:rPr>
          <w:rFonts w:ascii="Times New Roman" w:hAnsi="Times New Roman" w:cs="Times New Roman"/>
          <w:sz w:val="24"/>
          <w:szCs w:val="24"/>
          <w:lang w:val="en-US"/>
        </w:rPr>
        <w:t>Gaggia</w:t>
      </w:r>
      <w:proofErr w:type="spellEnd"/>
      <w:r>
        <w:rPr>
          <w:rFonts w:ascii="Times New Roman" w:hAnsi="Times New Roman" w:cs="Times New Roman"/>
          <w:sz w:val="24"/>
          <w:szCs w:val="24"/>
          <w:lang w:val="en-US"/>
        </w:rPr>
        <w:t xml:space="preserve"> et al., 2010).</w:t>
      </w:r>
      <w:proofErr w:type="gramEnd"/>
    </w:p>
    <w:p w:rsidR="002D5927"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Non-digestible oligosaccharides meet the definition of prebiotic and some of the most common prebiotics are </w:t>
      </w:r>
      <w:proofErr w:type="spellStart"/>
      <w:r>
        <w:rPr>
          <w:rFonts w:ascii="Times New Roman" w:hAnsi="Times New Roman" w:cs="Times New Roman"/>
          <w:sz w:val="24"/>
          <w:szCs w:val="24"/>
          <w:lang w:val="en-US"/>
        </w:rPr>
        <w:t>fructooligosaccharides</w:t>
      </w:r>
      <w:proofErr w:type="spellEnd"/>
      <w:r>
        <w:rPr>
          <w:rFonts w:ascii="Times New Roman" w:hAnsi="Times New Roman" w:cs="Times New Roman"/>
          <w:sz w:val="24"/>
          <w:szCs w:val="24"/>
          <w:lang w:val="en-US"/>
        </w:rPr>
        <w:t xml:space="preserve"> (FOS), </w:t>
      </w:r>
      <w:proofErr w:type="spellStart"/>
      <w:r>
        <w:rPr>
          <w:rFonts w:ascii="Times New Roman" w:hAnsi="Times New Roman" w:cs="Times New Roman"/>
          <w:sz w:val="24"/>
          <w:szCs w:val="24"/>
          <w:lang w:val="en-US"/>
        </w:rPr>
        <w:t>galactooligosaccharides</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transgalacto</w:t>
      </w:r>
      <w:proofErr w:type="gramEnd"/>
      <w:r>
        <w:rPr>
          <w:rFonts w:ascii="Times New Roman" w:hAnsi="Times New Roman" w:cs="Times New Roman"/>
          <w:sz w:val="24"/>
          <w:szCs w:val="24"/>
          <w:lang w:val="en-US"/>
        </w:rPr>
        <w:t>-oligosaccharidesand</w:t>
      </w:r>
      <w:proofErr w:type="spellEnd"/>
      <w:r>
        <w:rPr>
          <w:rFonts w:ascii="Times New Roman" w:hAnsi="Times New Roman" w:cs="Times New Roman"/>
          <w:sz w:val="24"/>
          <w:szCs w:val="24"/>
          <w:lang w:val="en-US"/>
        </w:rPr>
        <w:t xml:space="preserve"> lactulose. </w:t>
      </w:r>
      <w:proofErr w:type="spellStart"/>
      <w:r>
        <w:rPr>
          <w:rFonts w:ascii="Times New Roman" w:hAnsi="Times New Roman" w:cs="Times New Roman"/>
          <w:sz w:val="24"/>
          <w:szCs w:val="24"/>
          <w:lang w:val="en-US"/>
        </w:rPr>
        <w:t>Mannanoligosaccharides</w:t>
      </w:r>
      <w:proofErr w:type="spellEnd"/>
      <w:r>
        <w:rPr>
          <w:rFonts w:ascii="Times New Roman" w:hAnsi="Times New Roman" w:cs="Times New Roman"/>
          <w:sz w:val="24"/>
          <w:szCs w:val="24"/>
          <w:lang w:val="en-US"/>
        </w:rPr>
        <w:t xml:space="preserve"> (MOS) have been uses as a prebiotic supplement but they do not selectively enrich for beneficial bacterial populations. MOS prevent bacteria from being excreted by promoting attachment due to mannose, which binds to the type 1 fimbriae used by many enteric bacteria to attach to the host cell </w:t>
      </w:r>
      <w:r w:rsidRPr="00474112">
        <w:rPr>
          <w:rFonts w:ascii="Times New Roman" w:hAnsi="Times New Roman" w:cs="Times New Roman"/>
          <w:sz w:val="24"/>
          <w:szCs w:val="24"/>
          <w:lang w:val="en-US"/>
        </w:rPr>
        <w:t>(</w:t>
      </w:r>
      <w:proofErr w:type="spellStart"/>
      <w:r w:rsidRPr="00474112">
        <w:rPr>
          <w:rFonts w:ascii="Times New Roman" w:hAnsi="Times New Roman" w:cs="Times New Roman"/>
          <w:sz w:val="24"/>
          <w:szCs w:val="24"/>
          <w:lang w:val="en-US"/>
        </w:rPr>
        <w:t>Gaggia</w:t>
      </w:r>
      <w:proofErr w:type="spellEnd"/>
      <w:r w:rsidRPr="00474112">
        <w:rPr>
          <w:rFonts w:ascii="Times New Roman" w:hAnsi="Times New Roman" w:cs="Times New Roman"/>
          <w:sz w:val="24"/>
          <w:szCs w:val="24"/>
          <w:lang w:val="en-US"/>
        </w:rPr>
        <w:t xml:space="preserve"> et al., 2010; Kim et al., 2011).</w:t>
      </w:r>
    </w:p>
    <w:p w:rsidR="00941D3E" w:rsidRDefault="002D5927" w:rsidP="00941D3E">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Prebiotics are known to act as nutrients for colonic bacteria and produce</w:t>
      </w:r>
      <w:r w:rsidRPr="00B91A8D">
        <w:rPr>
          <w:rFonts w:ascii="Times New Roman" w:hAnsi="Times New Roman" w:cs="Times New Roman"/>
          <w:sz w:val="24"/>
          <w:szCs w:val="24"/>
          <w:lang w:val="en-US"/>
        </w:rPr>
        <w:t xml:space="preserve"> </w:t>
      </w:r>
      <w:r w:rsidR="00941D3E">
        <w:rPr>
          <w:rFonts w:ascii="Times New Roman" w:hAnsi="Times New Roman" w:cs="Times New Roman"/>
          <w:sz w:val="24"/>
          <w:szCs w:val="24"/>
          <w:lang w:val="en-US"/>
        </w:rPr>
        <w:t>SCFA</w:t>
      </w:r>
      <w:r>
        <w:rPr>
          <w:rFonts w:ascii="Times New Roman" w:hAnsi="Times New Roman" w:cs="Times New Roman"/>
          <w:sz w:val="24"/>
          <w:szCs w:val="24"/>
          <w:lang w:val="en-US"/>
        </w:rPr>
        <w:t>, which modify bacterial ecosystems. SCFA in the GI tract inhibit the growth of pathogenic bacteria which</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increases</w:t>
      </w:r>
      <w:r w:rsidRPr="00487827">
        <w:rPr>
          <w:rFonts w:ascii="Times New Roman" w:hAnsi="Times New Roman" w:cs="Times New Roman"/>
          <w:sz w:val="24"/>
          <w:szCs w:val="24"/>
          <w:lang w:val="en-US"/>
        </w:rPr>
        <w:t xml:space="preserve"> performance in poultry</w:t>
      </w:r>
      <w:r>
        <w:rPr>
          <w:rFonts w:ascii="Times New Roman" w:hAnsi="Times New Roman" w:cs="Times New Roman"/>
          <w:sz w:val="24"/>
          <w:szCs w:val="24"/>
          <w:lang w:val="en-US"/>
        </w:rPr>
        <w:t xml:space="preserve"> due to better nutrient utilization. Kim et al. (2011) applied different FOS and MOS treatments in broilers and observed an increase in </w:t>
      </w:r>
      <w:r>
        <w:rPr>
          <w:rFonts w:ascii="Times New Roman" w:hAnsi="Times New Roman" w:cs="Times New Roman"/>
          <w:i/>
          <w:sz w:val="24"/>
          <w:szCs w:val="24"/>
          <w:lang w:val="en-US"/>
        </w:rPr>
        <w:t>L</w:t>
      </w:r>
      <w:r w:rsidRPr="00B07078">
        <w:rPr>
          <w:rFonts w:ascii="Times New Roman" w:hAnsi="Times New Roman" w:cs="Times New Roman"/>
          <w:i/>
          <w:sz w:val="24"/>
          <w:szCs w:val="24"/>
          <w:lang w:val="en-US"/>
        </w:rPr>
        <w:t>actobacilli</w:t>
      </w:r>
      <w:r>
        <w:rPr>
          <w:rFonts w:ascii="Times New Roman" w:hAnsi="Times New Roman" w:cs="Times New Roman"/>
          <w:sz w:val="24"/>
          <w:szCs w:val="24"/>
          <w:lang w:val="en-US"/>
        </w:rPr>
        <w:t xml:space="preserve"> population and a decrease of </w:t>
      </w:r>
      <w:r w:rsidRPr="0090693E">
        <w:rPr>
          <w:rFonts w:ascii="Times New Roman" w:hAnsi="Times New Roman" w:cs="Times New Roman"/>
          <w:i/>
          <w:sz w:val="24"/>
          <w:szCs w:val="24"/>
          <w:lang w:val="en-US"/>
        </w:rPr>
        <w:t xml:space="preserve">Clostridium </w:t>
      </w:r>
      <w:proofErr w:type="spellStart"/>
      <w:r w:rsidRPr="0090693E">
        <w:rPr>
          <w:rFonts w:ascii="Times New Roman" w:hAnsi="Times New Roman" w:cs="Times New Roman"/>
          <w:i/>
          <w:sz w:val="24"/>
          <w:szCs w:val="24"/>
          <w:lang w:val="en-US"/>
        </w:rPr>
        <w:t>perfingens</w:t>
      </w:r>
      <w:proofErr w:type="spellEnd"/>
      <w:r>
        <w:rPr>
          <w:rFonts w:ascii="Times New Roman" w:hAnsi="Times New Roman" w:cs="Times New Roman"/>
          <w:sz w:val="24"/>
          <w:szCs w:val="24"/>
          <w:lang w:val="en-US"/>
        </w:rPr>
        <w:t xml:space="preserve"> and </w:t>
      </w:r>
      <w:r w:rsidR="00941D3E">
        <w:rPr>
          <w:rFonts w:ascii="Times New Roman" w:hAnsi="Times New Roman" w:cs="Times New Roman"/>
          <w:i/>
          <w:sz w:val="24"/>
          <w:szCs w:val="24"/>
          <w:lang w:val="en-US"/>
        </w:rPr>
        <w:t xml:space="preserve">E. </w:t>
      </w:r>
      <w:r w:rsidRPr="0090693E">
        <w:rPr>
          <w:rFonts w:ascii="Times New Roman" w:hAnsi="Times New Roman" w:cs="Times New Roman"/>
          <w:i/>
          <w:sz w:val="24"/>
          <w:szCs w:val="24"/>
          <w:lang w:val="en-US"/>
        </w:rPr>
        <w:t>coli</w:t>
      </w:r>
      <w:r>
        <w:rPr>
          <w:rFonts w:ascii="Times New Roman" w:hAnsi="Times New Roman" w:cs="Times New Roman"/>
          <w:sz w:val="24"/>
          <w:szCs w:val="24"/>
          <w:lang w:val="en-US"/>
        </w:rPr>
        <w:t xml:space="preserve">. Improvements in FCR have been obtained as well as enhanced growth of </w:t>
      </w:r>
      <w:proofErr w:type="spellStart"/>
      <w:r w:rsidRPr="00941D3E">
        <w:rPr>
          <w:rFonts w:ascii="Times New Roman" w:hAnsi="Times New Roman" w:cs="Times New Roman"/>
          <w:i/>
          <w:sz w:val="24"/>
          <w:szCs w:val="24"/>
          <w:lang w:val="en-US"/>
        </w:rPr>
        <w:t>B</w:t>
      </w:r>
      <w:r w:rsidRPr="00132F0A">
        <w:rPr>
          <w:rFonts w:ascii="Times New Roman" w:hAnsi="Times New Roman" w:cs="Times New Roman"/>
          <w:i/>
          <w:sz w:val="24"/>
          <w:szCs w:val="24"/>
          <w:lang w:val="en-US"/>
        </w:rPr>
        <w:t>ifidobacterium</w:t>
      </w:r>
      <w:proofErr w:type="spellEnd"/>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L</w:t>
      </w:r>
      <w:r w:rsidRPr="00132F0A">
        <w:rPr>
          <w:rFonts w:ascii="Times New Roman" w:hAnsi="Times New Roman" w:cs="Times New Roman"/>
          <w:i/>
          <w:sz w:val="24"/>
          <w:szCs w:val="24"/>
          <w:lang w:val="en-US"/>
        </w:rPr>
        <w:t>actobacillus</w:t>
      </w:r>
      <w:r>
        <w:rPr>
          <w:rFonts w:ascii="Times New Roman" w:hAnsi="Times New Roman" w:cs="Times New Roman"/>
          <w:sz w:val="24"/>
          <w:szCs w:val="24"/>
          <w:lang w:val="en-US"/>
        </w:rPr>
        <w:t xml:space="preserve"> and decrease in </w:t>
      </w:r>
      <w:r w:rsidRPr="00132F0A">
        <w:rPr>
          <w:rFonts w:ascii="Times New Roman" w:hAnsi="Times New Roman" w:cs="Times New Roman"/>
          <w:i/>
          <w:sz w:val="24"/>
          <w:szCs w:val="24"/>
          <w:lang w:val="en-US"/>
        </w:rPr>
        <w:t>E. coli</w:t>
      </w:r>
      <w:r>
        <w:rPr>
          <w:rFonts w:ascii="Times New Roman" w:hAnsi="Times New Roman" w:cs="Times New Roman"/>
          <w:sz w:val="24"/>
          <w:szCs w:val="24"/>
          <w:lang w:val="en-US"/>
        </w:rPr>
        <w:t xml:space="preserve"> with FOS supplementation (Xu et al., 2003).  Sims et al. (2004) observed an improvement in BW and FCR and increase of </w:t>
      </w:r>
      <w:r>
        <w:rPr>
          <w:rFonts w:ascii="Times New Roman" w:hAnsi="Times New Roman" w:cs="Times New Roman"/>
          <w:i/>
          <w:sz w:val="24"/>
          <w:szCs w:val="24"/>
          <w:lang w:val="en-US"/>
        </w:rPr>
        <w:t>L</w:t>
      </w:r>
      <w:r w:rsidRPr="00487827">
        <w:rPr>
          <w:rFonts w:ascii="Times New Roman" w:hAnsi="Times New Roman" w:cs="Times New Roman"/>
          <w:i/>
          <w:sz w:val="24"/>
          <w:szCs w:val="24"/>
          <w:lang w:val="en-US"/>
        </w:rPr>
        <w:t>actobacilli</w:t>
      </w:r>
      <w:r>
        <w:rPr>
          <w:rFonts w:ascii="Times New Roman" w:hAnsi="Times New Roman" w:cs="Times New Roman"/>
          <w:sz w:val="24"/>
          <w:szCs w:val="24"/>
          <w:lang w:val="en-US"/>
        </w:rPr>
        <w:t xml:space="preserve"> and </w:t>
      </w:r>
      <w:proofErr w:type="spellStart"/>
      <w:r w:rsidRPr="00941D3E">
        <w:rPr>
          <w:rFonts w:ascii="Times New Roman" w:hAnsi="Times New Roman" w:cs="Times New Roman"/>
          <w:i/>
          <w:sz w:val="24"/>
          <w:szCs w:val="24"/>
          <w:lang w:val="en-US"/>
        </w:rPr>
        <w:t>B</w:t>
      </w:r>
      <w:r w:rsidRPr="00487827">
        <w:rPr>
          <w:rFonts w:ascii="Times New Roman" w:hAnsi="Times New Roman" w:cs="Times New Roman"/>
          <w:i/>
          <w:sz w:val="24"/>
          <w:szCs w:val="24"/>
          <w:lang w:val="en-US"/>
        </w:rPr>
        <w:t>ifidobacterium</w:t>
      </w:r>
      <w:proofErr w:type="spellEnd"/>
      <w:r>
        <w:rPr>
          <w:rFonts w:ascii="Times New Roman" w:hAnsi="Times New Roman" w:cs="Times New Roman"/>
          <w:sz w:val="24"/>
          <w:szCs w:val="24"/>
          <w:lang w:val="en-US"/>
        </w:rPr>
        <w:t xml:space="preserve"> counts when feeding an MOS treatment to turkeys.</w:t>
      </w:r>
    </w:p>
    <w:p w:rsidR="00F90B06" w:rsidRPr="003021D6" w:rsidRDefault="00F90B06" w:rsidP="00941D3E">
      <w:pPr>
        <w:pStyle w:val="Ttulo2"/>
        <w:rPr>
          <w:lang w:val="en-US"/>
        </w:rPr>
      </w:pPr>
      <w:bookmarkStart w:id="20" w:name="_Toc380311717"/>
      <w:r w:rsidRPr="003021D6">
        <w:rPr>
          <w:lang w:val="en-US"/>
        </w:rPr>
        <w:lastRenderedPageBreak/>
        <w:t>Botanicals</w:t>
      </w:r>
      <w:bookmarkEnd w:id="20"/>
    </w:p>
    <w:p w:rsidR="00F90B06" w:rsidRPr="006B6BB8" w:rsidRDefault="00F90B06" w:rsidP="00F368E7">
      <w:pPr>
        <w:pStyle w:val="Ttulo3"/>
        <w:rPr>
          <w:lang w:val="en-US"/>
        </w:rPr>
      </w:pPr>
      <w:bookmarkStart w:id="21" w:name="_Toc380311718"/>
      <w:r w:rsidRPr="006B6BB8">
        <w:rPr>
          <w:lang w:val="en-US"/>
        </w:rPr>
        <w:t>General Information</w:t>
      </w:r>
      <w:bookmarkEnd w:id="21"/>
    </w:p>
    <w:p w:rsidR="002D5927" w:rsidRDefault="002D5927" w:rsidP="002D5927">
      <w:pPr>
        <w:spacing w:line="480" w:lineRule="auto"/>
        <w:jc w:val="both"/>
        <w:rPr>
          <w:rFonts w:ascii="Times New Roman" w:hAnsi="Times New Roman" w:cs="Times New Roman"/>
          <w:sz w:val="24"/>
          <w:szCs w:val="24"/>
          <w:lang w:val="en-US"/>
        </w:rPr>
      </w:pPr>
      <w:r w:rsidRPr="00733F08">
        <w:rPr>
          <w:rFonts w:ascii="Times New Roman" w:hAnsi="Times New Roman" w:cs="Times New Roman"/>
          <w:sz w:val="24"/>
          <w:szCs w:val="24"/>
          <w:lang w:val="en-US"/>
        </w:rPr>
        <w:t xml:space="preserve">Botanicals </w:t>
      </w:r>
      <w:r>
        <w:rPr>
          <w:rFonts w:ascii="Times New Roman" w:hAnsi="Times New Roman" w:cs="Times New Roman"/>
          <w:sz w:val="24"/>
          <w:szCs w:val="24"/>
          <w:lang w:val="en-US"/>
        </w:rPr>
        <w:t xml:space="preserve">include plants and plant products. They can be solid, </w:t>
      </w:r>
      <w:r w:rsidRPr="00E141F3">
        <w:rPr>
          <w:rFonts w:ascii="Times New Roman" w:hAnsi="Times New Roman" w:cs="Times New Roman"/>
          <w:sz w:val="24"/>
          <w:szCs w:val="24"/>
          <w:lang w:val="en-US"/>
        </w:rPr>
        <w:t xml:space="preserve">dried, </w:t>
      </w:r>
      <w:r>
        <w:rPr>
          <w:rFonts w:ascii="Times New Roman" w:hAnsi="Times New Roman" w:cs="Times New Roman"/>
          <w:sz w:val="24"/>
          <w:szCs w:val="24"/>
          <w:lang w:val="en-US"/>
        </w:rPr>
        <w:t>ground</w:t>
      </w:r>
      <w:r w:rsidRPr="00E141F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plant </w:t>
      </w:r>
      <w:r w:rsidRPr="00E141F3">
        <w:rPr>
          <w:rFonts w:ascii="Times New Roman" w:hAnsi="Times New Roman" w:cs="Times New Roman"/>
          <w:sz w:val="24"/>
          <w:szCs w:val="24"/>
          <w:lang w:val="en-US"/>
        </w:rPr>
        <w:t>extract</w:t>
      </w:r>
      <w:r>
        <w:rPr>
          <w:rFonts w:ascii="Times New Roman" w:hAnsi="Times New Roman" w:cs="Times New Roman"/>
          <w:sz w:val="24"/>
          <w:szCs w:val="24"/>
          <w:lang w:val="en-US"/>
        </w:rPr>
        <w:t xml:space="preserve">, oleoresin </w:t>
      </w:r>
      <w:r w:rsidR="00A36B05">
        <w:rPr>
          <w:rFonts w:ascii="Times New Roman" w:hAnsi="Times New Roman" w:cs="Times New Roman"/>
          <w:sz w:val="24"/>
          <w:szCs w:val="24"/>
          <w:lang w:val="en-US"/>
        </w:rPr>
        <w:t xml:space="preserve">or </w:t>
      </w:r>
      <w:r>
        <w:rPr>
          <w:rFonts w:ascii="Times New Roman" w:hAnsi="Times New Roman" w:cs="Times New Roman"/>
          <w:sz w:val="24"/>
          <w:szCs w:val="24"/>
          <w:lang w:val="en-US"/>
        </w:rPr>
        <w:t>EOs</w:t>
      </w:r>
      <w:r w:rsidRPr="00E141F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They </w:t>
      </w:r>
      <w:r w:rsidRPr="00733F08">
        <w:rPr>
          <w:rFonts w:ascii="Times New Roman" w:hAnsi="Times New Roman" w:cs="Times New Roman"/>
          <w:sz w:val="24"/>
          <w:szCs w:val="24"/>
          <w:lang w:val="en-US"/>
        </w:rPr>
        <w:t xml:space="preserve">have a long history in human </w:t>
      </w:r>
      <w:r>
        <w:rPr>
          <w:rFonts w:ascii="Times New Roman" w:hAnsi="Times New Roman" w:cs="Times New Roman"/>
          <w:sz w:val="24"/>
          <w:szCs w:val="24"/>
          <w:lang w:val="en-US"/>
        </w:rPr>
        <w:t xml:space="preserve">medicine and nutrition and they are </w:t>
      </w:r>
      <w:r w:rsidRPr="00733F08">
        <w:rPr>
          <w:rFonts w:ascii="Times New Roman" w:hAnsi="Times New Roman" w:cs="Times New Roman"/>
          <w:sz w:val="24"/>
          <w:szCs w:val="24"/>
          <w:lang w:val="en-US"/>
        </w:rPr>
        <w:t>commonly used for flavor, color</w:t>
      </w:r>
      <w:r>
        <w:rPr>
          <w:rFonts w:ascii="Times New Roman" w:hAnsi="Times New Roman" w:cs="Times New Roman"/>
          <w:sz w:val="24"/>
          <w:szCs w:val="24"/>
          <w:lang w:val="en-US"/>
        </w:rPr>
        <w:t xml:space="preserve"> and aroma or as preservatives</w:t>
      </w:r>
      <w:r w:rsidRPr="00733F08">
        <w:rPr>
          <w:rFonts w:ascii="Times New Roman" w:hAnsi="Times New Roman" w:cs="Times New Roman"/>
          <w:sz w:val="24"/>
          <w:szCs w:val="24"/>
          <w:lang w:val="en-US"/>
        </w:rPr>
        <w:t xml:space="preserve"> </w:t>
      </w:r>
      <w:r>
        <w:rPr>
          <w:rFonts w:ascii="Times New Roman" w:hAnsi="Times New Roman" w:cs="Times New Roman"/>
          <w:sz w:val="24"/>
          <w:szCs w:val="24"/>
          <w:lang w:val="en-US"/>
        </w:rPr>
        <w:t>in</w:t>
      </w:r>
      <w:r w:rsidRPr="00733F08">
        <w:rPr>
          <w:rFonts w:ascii="Times New Roman" w:hAnsi="Times New Roman" w:cs="Times New Roman"/>
          <w:sz w:val="24"/>
          <w:szCs w:val="24"/>
          <w:lang w:val="en-US"/>
        </w:rPr>
        <w:t xml:space="preserve"> food and beverages </w:t>
      </w:r>
      <w:r>
        <w:rPr>
          <w:rFonts w:ascii="Times New Roman" w:hAnsi="Times New Roman" w:cs="Times New Roman"/>
          <w:sz w:val="24"/>
          <w:szCs w:val="24"/>
          <w:lang w:val="en-US"/>
        </w:rPr>
        <w:t xml:space="preserve">systems. They have a great </w:t>
      </w:r>
      <w:r w:rsidRPr="00733F08">
        <w:rPr>
          <w:rFonts w:ascii="Times New Roman" w:hAnsi="Times New Roman" w:cs="Times New Roman"/>
          <w:sz w:val="24"/>
          <w:szCs w:val="24"/>
          <w:lang w:val="en-US"/>
        </w:rPr>
        <w:t xml:space="preserve">variety of phytochemical compounds </w:t>
      </w:r>
      <w:r>
        <w:rPr>
          <w:rFonts w:ascii="Times New Roman" w:hAnsi="Times New Roman" w:cs="Times New Roman"/>
          <w:sz w:val="24"/>
          <w:szCs w:val="24"/>
          <w:lang w:val="en-US"/>
        </w:rPr>
        <w:t xml:space="preserve">which are responsible for the </w:t>
      </w:r>
      <w:r w:rsidRPr="00733F08">
        <w:rPr>
          <w:rFonts w:ascii="Times New Roman" w:hAnsi="Times New Roman" w:cs="Times New Roman"/>
          <w:sz w:val="24"/>
          <w:szCs w:val="24"/>
          <w:lang w:val="en-US"/>
        </w:rPr>
        <w:t xml:space="preserve">beneficial </w:t>
      </w:r>
      <w:r>
        <w:rPr>
          <w:rFonts w:ascii="Times New Roman" w:hAnsi="Times New Roman" w:cs="Times New Roman"/>
          <w:sz w:val="24"/>
          <w:szCs w:val="24"/>
          <w:lang w:val="en-US"/>
        </w:rPr>
        <w:t>effect to</w:t>
      </w:r>
      <w:r w:rsidRPr="00733F08">
        <w:rPr>
          <w:rFonts w:ascii="Times New Roman" w:hAnsi="Times New Roman" w:cs="Times New Roman"/>
          <w:sz w:val="24"/>
          <w:szCs w:val="24"/>
          <w:lang w:val="en-US"/>
        </w:rPr>
        <w:t xml:space="preserve"> the consumer</w:t>
      </w:r>
      <w:r>
        <w:rPr>
          <w:rFonts w:ascii="Times New Roman" w:hAnsi="Times New Roman" w:cs="Times New Roman"/>
          <w:sz w:val="24"/>
          <w:szCs w:val="24"/>
          <w:lang w:val="en-US"/>
        </w:rPr>
        <w:t xml:space="preserve"> </w:t>
      </w:r>
      <w:r w:rsidRPr="00733F08">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Windisch</w:t>
      </w:r>
      <w:proofErr w:type="spellEnd"/>
      <w:r>
        <w:rPr>
          <w:rFonts w:ascii="Times New Roman" w:hAnsi="Times New Roman" w:cs="Times New Roman"/>
          <w:sz w:val="24"/>
          <w:szCs w:val="24"/>
          <w:lang w:val="en-US"/>
        </w:rPr>
        <w:t xml:space="preserve"> et al., 2008; </w:t>
      </w:r>
      <w:proofErr w:type="spellStart"/>
      <w:r w:rsidRPr="00733F08">
        <w:rPr>
          <w:rFonts w:ascii="Times New Roman" w:hAnsi="Times New Roman" w:cs="Times New Roman"/>
          <w:sz w:val="24"/>
          <w:szCs w:val="24"/>
          <w:lang w:val="en-US"/>
        </w:rPr>
        <w:t>Hippenstiel</w:t>
      </w:r>
      <w:proofErr w:type="spellEnd"/>
      <w:r w:rsidRPr="00733F08">
        <w:rPr>
          <w:rFonts w:ascii="Times New Roman" w:hAnsi="Times New Roman" w:cs="Times New Roman"/>
          <w:sz w:val="24"/>
          <w:szCs w:val="24"/>
          <w:lang w:val="en-US"/>
        </w:rPr>
        <w:t xml:space="preserve"> et al., 2011)</w:t>
      </w:r>
      <w:r>
        <w:rPr>
          <w:rFonts w:ascii="Times New Roman" w:hAnsi="Times New Roman" w:cs="Times New Roman"/>
          <w:sz w:val="24"/>
          <w:szCs w:val="24"/>
          <w:lang w:val="en-US"/>
        </w:rPr>
        <w:t>. One of the most economically important forms of botanicals are EOs which</w:t>
      </w:r>
      <w:r w:rsidRPr="00E141F3">
        <w:rPr>
          <w:rFonts w:ascii="Times New Roman" w:hAnsi="Times New Roman" w:cs="Times New Roman"/>
          <w:sz w:val="24"/>
          <w:szCs w:val="24"/>
          <w:lang w:val="en-US"/>
        </w:rPr>
        <w:t xml:space="preserve"> are odoriferous secondary metabolites </w:t>
      </w:r>
      <w:r>
        <w:rPr>
          <w:rFonts w:ascii="Times New Roman" w:hAnsi="Times New Roman" w:cs="Times New Roman"/>
          <w:sz w:val="24"/>
          <w:szCs w:val="24"/>
          <w:lang w:val="en-US"/>
        </w:rPr>
        <w:t xml:space="preserve">obtained from plant materials including flowers, buds, seeds, leaves and </w:t>
      </w:r>
      <w:r w:rsidRPr="00E141F3">
        <w:rPr>
          <w:rFonts w:ascii="Times New Roman" w:hAnsi="Times New Roman" w:cs="Times New Roman"/>
          <w:sz w:val="24"/>
          <w:szCs w:val="24"/>
          <w:lang w:val="en-US"/>
        </w:rPr>
        <w:t>fruits that contain most of the active substances</w:t>
      </w:r>
      <w:r>
        <w:rPr>
          <w:rFonts w:ascii="Times New Roman" w:hAnsi="Times New Roman" w:cs="Times New Roman"/>
          <w:sz w:val="24"/>
          <w:szCs w:val="24"/>
          <w:lang w:val="en-US"/>
        </w:rPr>
        <w:t>. They</w:t>
      </w:r>
      <w:r w:rsidRPr="00E141F3">
        <w:rPr>
          <w:rFonts w:ascii="Times New Roman" w:hAnsi="Times New Roman" w:cs="Times New Roman"/>
          <w:sz w:val="24"/>
          <w:szCs w:val="24"/>
          <w:lang w:val="en-US"/>
        </w:rPr>
        <w:t xml:space="preserve"> play </w:t>
      </w:r>
      <w:r>
        <w:rPr>
          <w:rFonts w:ascii="Times New Roman" w:hAnsi="Times New Roman" w:cs="Times New Roman"/>
          <w:sz w:val="24"/>
          <w:szCs w:val="24"/>
          <w:lang w:val="en-US"/>
        </w:rPr>
        <w:t xml:space="preserve">an </w:t>
      </w:r>
      <w:r w:rsidRPr="00E141F3">
        <w:rPr>
          <w:rFonts w:ascii="Times New Roman" w:hAnsi="Times New Roman" w:cs="Times New Roman"/>
          <w:sz w:val="24"/>
          <w:szCs w:val="24"/>
          <w:lang w:val="en-US"/>
        </w:rPr>
        <w:t xml:space="preserve">important role in protection of plants </w:t>
      </w:r>
      <w:r>
        <w:rPr>
          <w:rFonts w:ascii="Times New Roman" w:hAnsi="Times New Roman" w:cs="Times New Roman"/>
          <w:sz w:val="24"/>
          <w:szCs w:val="24"/>
          <w:lang w:val="en-US"/>
        </w:rPr>
        <w:t xml:space="preserve">acting </w:t>
      </w:r>
      <w:r w:rsidRPr="00E141F3">
        <w:rPr>
          <w:rFonts w:ascii="Times New Roman" w:hAnsi="Times New Roman" w:cs="Times New Roman"/>
          <w:sz w:val="24"/>
          <w:szCs w:val="24"/>
          <w:lang w:val="en-US"/>
        </w:rPr>
        <w:t>as antibacterial, ant</w:t>
      </w:r>
      <w:r>
        <w:rPr>
          <w:rFonts w:ascii="Times New Roman" w:hAnsi="Times New Roman" w:cs="Times New Roman"/>
          <w:sz w:val="24"/>
          <w:szCs w:val="24"/>
          <w:lang w:val="en-US"/>
        </w:rPr>
        <w:t>iviral, antifungal and insecticide. T</w:t>
      </w:r>
      <w:r w:rsidRPr="00E141F3">
        <w:rPr>
          <w:rFonts w:ascii="Times New Roman" w:hAnsi="Times New Roman" w:cs="Times New Roman"/>
          <w:sz w:val="24"/>
          <w:szCs w:val="24"/>
          <w:lang w:val="en-US"/>
        </w:rPr>
        <w:t xml:space="preserve">hey also may attract insects to help dispersion of pollen and seeds, or repel </w:t>
      </w:r>
      <w:r>
        <w:rPr>
          <w:rFonts w:ascii="Times New Roman" w:hAnsi="Times New Roman" w:cs="Times New Roman"/>
          <w:sz w:val="24"/>
          <w:szCs w:val="24"/>
          <w:lang w:val="en-US"/>
        </w:rPr>
        <w:t xml:space="preserve">other </w:t>
      </w:r>
      <w:r w:rsidRPr="00E141F3">
        <w:rPr>
          <w:rFonts w:ascii="Times New Roman" w:hAnsi="Times New Roman" w:cs="Times New Roman"/>
          <w:sz w:val="24"/>
          <w:szCs w:val="24"/>
          <w:lang w:val="en-US"/>
        </w:rPr>
        <w:t xml:space="preserve">undesirable </w:t>
      </w:r>
      <w:r>
        <w:rPr>
          <w:rFonts w:ascii="Times New Roman" w:hAnsi="Times New Roman" w:cs="Times New Roman"/>
          <w:sz w:val="24"/>
          <w:szCs w:val="24"/>
          <w:lang w:val="en-US"/>
        </w:rPr>
        <w:t xml:space="preserve">insects </w:t>
      </w:r>
      <w:r w:rsidRPr="00E141F3">
        <w:rPr>
          <w:rFonts w:ascii="Times New Roman" w:hAnsi="Times New Roman" w:cs="Times New Roman"/>
          <w:sz w:val="24"/>
          <w:szCs w:val="24"/>
          <w:lang w:val="en-US"/>
        </w:rPr>
        <w:t>(</w:t>
      </w:r>
      <w:proofErr w:type="spellStart"/>
      <w:r w:rsidRPr="00E141F3">
        <w:rPr>
          <w:rFonts w:ascii="Times New Roman" w:hAnsi="Times New Roman" w:cs="Times New Roman"/>
          <w:sz w:val="24"/>
          <w:szCs w:val="24"/>
          <w:lang w:val="en-US"/>
        </w:rPr>
        <w:t>Bakkali</w:t>
      </w:r>
      <w:proofErr w:type="spellEnd"/>
      <w:r w:rsidRPr="00E141F3">
        <w:rPr>
          <w:rFonts w:ascii="Times New Roman" w:hAnsi="Times New Roman" w:cs="Times New Roman"/>
          <w:sz w:val="24"/>
          <w:szCs w:val="24"/>
          <w:lang w:val="en-US"/>
        </w:rPr>
        <w:t xml:space="preserve"> et al., 2007; Applegate et al., 2010).</w:t>
      </w:r>
      <w:r>
        <w:rPr>
          <w:rFonts w:ascii="Times New Roman" w:hAnsi="Times New Roman" w:cs="Times New Roman"/>
          <w:sz w:val="24"/>
          <w:szCs w:val="24"/>
          <w:lang w:val="en-US"/>
        </w:rPr>
        <w:t xml:space="preserve"> </w:t>
      </w:r>
    </w:p>
    <w:p w:rsidR="00F90B06" w:rsidRPr="006B6BB8" w:rsidRDefault="00F90B06" w:rsidP="00F368E7">
      <w:pPr>
        <w:pStyle w:val="Ttulo3"/>
        <w:rPr>
          <w:lang w:val="en-US"/>
        </w:rPr>
      </w:pPr>
      <w:bookmarkStart w:id="22" w:name="_Toc380311719"/>
      <w:r w:rsidRPr="006B6BB8">
        <w:rPr>
          <w:lang w:val="en-US"/>
        </w:rPr>
        <w:t>Antimicrobial Properties</w:t>
      </w:r>
      <w:bookmarkEnd w:id="22"/>
    </w:p>
    <w:p w:rsidR="002D5927" w:rsidRPr="00752B13" w:rsidRDefault="002D5927" w:rsidP="002D5927">
      <w:pPr>
        <w:spacing w:line="480" w:lineRule="auto"/>
        <w:jc w:val="both"/>
        <w:rPr>
          <w:rFonts w:ascii="Times New Roman" w:hAnsi="Times New Roman" w:cs="Times New Roman"/>
          <w:sz w:val="24"/>
          <w:szCs w:val="24"/>
          <w:lang w:val="en-US"/>
        </w:rPr>
      </w:pPr>
      <w:r w:rsidRPr="00752B13">
        <w:rPr>
          <w:rFonts w:ascii="Times New Roman" w:hAnsi="Times New Roman" w:cs="Times New Roman"/>
          <w:sz w:val="24"/>
          <w:szCs w:val="24"/>
          <w:lang w:val="en-US"/>
        </w:rPr>
        <w:t xml:space="preserve">Botanicals have gained researchers and industry attention for their effective use against foodborne pathogens.  There are numerous </w:t>
      </w:r>
      <w:r w:rsidRPr="00752B13">
        <w:rPr>
          <w:rFonts w:ascii="Times New Roman" w:hAnsi="Times New Roman" w:cs="Times New Roman"/>
          <w:i/>
          <w:sz w:val="24"/>
          <w:szCs w:val="24"/>
          <w:lang w:val="en-US"/>
        </w:rPr>
        <w:t>in vitro</w:t>
      </w:r>
      <w:r w:rsidRPr="00752B13">
        <w:rPr>
          <w:rFonts w:ascii="Times New Roman" w:hAnsi="Times New Roman" w:cs="Times New Roman"/>
          <w:sz w:val="24"/>
          <w:szCs w:val="24"/>
          <w:lang w:val="en-US"/>
        </w:rPr>
        <w:t xml:space="preserve"> studies evaluating the effects of a wide variety of botanicals, against bacteria but the most effective antimicrobial form </w:t>
      </w:r>
      <w:r>
        <w:rPr>
          <w:rFonts w:ascii="Times New Roman" w:hAnsi="Times New Roman" w:cs="Times New Roman"/>
          <w:sz w:val="24"/>
          <w:szCs w:val="24"/>
          <w:lang w:val="en-US"/>
        </w:rPr>
        <w:t>is</w:t>
      </w:r>
      <w:r w:rsidR="00A36B05">
        <w:rPr>
          <w:rFonts w:ascii="Times New Roman" w:hAnsi="Times New Roman" w:cs="Times New Roman"/>
          <w:sz w:val="24"/>
          <w:szCs w:val="24"/>
          <w:lang w:val="en-US"/>
        </w:rPr>
        <w:t xml:space="preserve"> EOs (Burt, </w:t>
      </w:r>
      <w:r w:rsidRPr="00752B13">
        <w:rPr>
          <w:rFonts w:ascii="Times New Roman" w:hAnsi="Times New Roman" w:cs="Times New Roman"/>
          <w:sz w:val="24"/>
          <w:szCs w:val="24"/>
          <w:lang w:val="en-US"/>
        </w:rPr>
        <w:t xml:space="preserve">2004; </w:t>
      </w:r>
      <w:proofErr w:type="spellStart"/>
      <w:r w:rsidRPr="00752B13">
        <w:rPr>
          <w:rFonts w:ascii="Times New Roman" w:hAnsi="Times New Roman" w:cs="Times New Roman"/>
          <w:sz w:val="24"/>
          <w:szCs w:val="24"/>
          <w:lang w:val="en-US"/>
        </w:rPr>
        <w:t>Bakkali</w:t>
      </w:r>
      <w:proofErr w:type="spellEnd"/>
      <w:r w:rsidRPr="00752B13">
        <w:rPr>
          <w:rFonts w:ascii="Times New Roman" w:hAnsi="Times New Roman" w:cs="Times New Roman"/>
          <w:sz w:val="24"/>
          <w:szCs w:val="24"/>
          <w:lang w:val="en-US"/>
        </w:rPr>
        <w:t xml:space="preserve"> et al., 2008). Mechanisms of actions of EOs involve cell wall deterioration, cell </w:t>
      </w:r>
      <w:proofErr w:type="spellStart"/>
      <w:r w:rsidRPr="00752B13">
        <w:rPr>
          <w:rFonts w:ascii="Times New Roman" w:hAnsi="Times New Roman" w:cs="Times New Roman"/>
          <w:sz w:val="24"/>
          <w:szCs w:val="24"/>
          <w:lang w:val="en-US"/>
        </w:rPr>
        <w:t>lysis</w:t>
      </w:r>
      <w:proofErr w:type="spellEnd"/>
      <w:r w:rsidRPr="00752B13">
        <w:rPr>
          <w:rFonts w:ascii="Times New Roman" w:hAnsi="Times New Roman" w:cs="Times New Roman"/>
          <w:sz w:val="24"/>
          <w:szCs w:val="24"/>
          <w:lang w:val="en-US"/>
        </w:rPr>
        <w:t xml:space="preserve">, disintegration of </w:t>
      </w:r>
      <w:r>
        <w:rPr>
          <w:rFonts w:ascii="Times New Roman" w:hAnsi="Times New Roman" w:cs="Times New Roman"/>
          <w:sz w:val="24"/>
          <w:szCs w:val="24"/>
          <w:lang w:val="en-US"/>
        </w:rPr>
        <w:t xml:space="preserve">the </w:t>
      </w:r>
      <w:r w:rsidRPr="00752B13">
        <w:rPr>
          <w:rFonts w:ascii="Times New Roman" w:hAnsi="Times New Roman" w:cs="Times New Roman"/>
          <w:sz w:val="24"/>
          <w:szCs w:val="24"/>
          <w:lang w:val="en-US"/>
        </w:rPr>
        <w:t xml:space="preserve">outer membrane but numerous </w:t>
      </w:r>
      <w:r w:rsidR="00A36B05" w:rsidRPr="00752B13">
        <w:rPr>
          <w:rFonts w:ascii="Times New Roman" w:hAnsi="Times New Roman" w:cs="Times New Roman"/>
          <w:sz w:val="24"/>
          <w:szCs w:val="24"/>
          <w:lang w:val="en-US"/>
        </w:rPr>
        <w:t>authors</w:t>
      </w:r>
      <w:r w:rsidRPr="00752B13">
        <w:rPr>
          <w:rFonts w:ascii="Times New Roman" w:hAnsi="Times New Roman" w:cs="Times New Roman"/>
          <w:sz w:val="24"/>
          <w:szCs w:val="24"/>
          <w:lang w:val="en-US"/>
        </w:rPr>
        <w:t xml:space="preserve"> conclude that the cell membrane</w:t>
      </w:r>
      <w:r>
        <w:rPr>
          <w:rFonts w:ascii="Times New Roman" w:hAnsi="Times New Roman" w:cs="Times New Roman"/>
          <w:sz w:val="24"/>
          <w:szCs w:val="24"/>
          <w:lang w:val="en-US"/>
        </w:rPr>
        <w:t xml:space="preserve"> is</w:t>
      </w:r>
      <w:r w:rsidRPr="00752B13">
        <w:rPr>
          <w:rFonts w:ascii="Times New Roman" w:hAnsi="Times New Roman" w:cs="Times New Roman"/>
          <w:sz w:val="24"/>
          <w:szCs w:val="24"/>
          <w:lang w:val="en-US"/>
        </w:rPr>
        <w:t xml:space="preserve"> the main target of EOs (Burt, 2004). </w:t>
      </w:r>
      <w:proofErr w:type="spellStart"/>
      <w:r w:rsidRPr="00752B13">
        <w:rPr>
          <w:rFonts w:ascii="Times New Roman" w:hAnsi="Times New Roman" w:cs="Times New Roman"/>
          <w:sz w:val="24"/>
          <w:szCs w:val="24"/>
          <w:lang w:val="en-US"/>
        </w:rPr>
        <w:t>Ouwehand</w:t>
      </w:r>
      <w:proofErr w:type="spellEnd"/>
      <w:r w:rsidRPr="00752B13">
        <w:rPr>
          <w:rFonts w:ascii="Times New Roman" w:hAnsi="Times New Roman" w:cs="Times New Roman"/>
          <w:sz w:val="24"/>
          <w:szCs w:val="24"/>
          <w:lang w:val="en-US"/>
        </w:rPr>
        <w:t xml:space="preserve"> et al. (2010) evaluated the effect of several EOs on common pathogens and beneficial members of the microbiota. Carvacrol, </w:t>
      </w:r>
      <w:proofErr w:type="spellStart"/>
      <w:r w:rsidRPr="00752B13">
        <w:rPr>
          <w:rFonts w:ascii="Times New Roman" w:hAnsi="Times New Roman" w:cs="Times New Roman"/>
          <w:sz w:val="24"/>
          <w:szCs w:val="24"/>
          <w:lang w:val="en-US"/>
        </w:rPr>
        <w:t>cinnamaldehyde</w:t>
      </w:r>
      <w:proofErr w:type="spellEnd"/>
      <w:r w:rsidRPr="00752B13">
        <w:rPr>
          <w:rFonts w:ascii="Times New Roman" w:hAnsi="Times New Roman" w:cs="Times New Roman"/>
          <w:sz w:val="24"/>
          <w:szCs w:val="24"/>
          <w:lang w:val="en-US"/>
        </w:rPr>
        <w:t xml:space="preserve">, </w:t>
      </w:r>
      <w:proofErr w:type="spellStart"/>
      <w:r w:rsidRPr="00752B13">
        <w:rPr>
          <w:rFonts w:ascii="Times New Roman" w:hAnsi="Times New Roman" w:cs="Times New Roman"/>
          <w:sz w:val="24"/>
          <w:szCs w:val="24"/>
          <w:lang w:val="en-US"/>
        </w:rPr>
        <w:t>citral</w:t>
      </w:r>
      <w:proofErr w:type="spellEnd"/>
      <w:r w:rsidRPr="00752B13">
        <w:rPr>
          <w:rFonts w:ascii="Times New Roman" w:hAnsi="Times New Roman" w:cs="Times New Roman"/>
          <w:sz w:val="24"/>
          <w:szCs w:val="24"/>
          <w:lang w:val="en-US"/>
        </w:rPr>
        <w:t xml:space="preserve"> and thymol were the most effective at reducing </w:t>
      </w:r>
      <w:r w:rsidRPr="00752B13">
        <w:rPr>
          <w:rFonts w:ascii="Times New Roman" w:hAnsi="Times New Roman" w:cs="Times New Roman"/>
          <w:i/>
          <w:sz w:val="24"/>
          <w:szCs w:val="24"/>
          <w:lang w:val="en-US"/>
        </w:rPr>
        <w:t xml:space="preserve">S. </w:t>
      </w:r>
      <w:proofErr w:type="spellStart"/>
      <w:r w:rsidRPr="00752B13">
        <w:rPr>
          <w:rFonts w:ascii="Times New Roman" w:hAnsi="Times New Roman" w:cs="Times New Roman"/>
          <w:i/>
          <w:sz w:val="24"/>
          <w:szCs w:val="24"/>
          <w:lang w:val="en-US"/>
        </w:rPr>
        <w:t>enterica</w:t>
      </w:r>
      <w:proofErr w:type="spellEnd"/>
      <w:r w:rsidRPr="00752B13">
        <w:rPr>
          <w:rFonts w:ascii="Times New Roman" w:hAnsi="Times New Roman" w:cs="Times New Roman"/>
          <w:sz w:val="24"/>
          <w:szCs w:val="24"/>
          <w:lang w:val="en-US"/>
        </w:rPr>
        <w:t xml:space="preserve">, while </w:t>
      </w:r>
      <w:r w:rsidRPr="00752B13">
        <w:rPr>
          <w:rFonts w:ascii="Times New Roman" w:hAnsi="Times New Roman" w:cs="Times New Roman"/>
          <w:i/>
          <w:sz w:val="24"/>
          <w:szCs w:val="24"/>
          <w:lang w:val="en-US"/>
        </w:rPr>
        <w:t>E. coli</w:t>
      </w:r>
      <w:r w:rsidRPr="00752B13">
        <w:rPr>
          <w:rFonts w:ascii="Times New Roman" w:hAnsi="Times New Roman" w:cs="Times New Roman"/>
          <w:sz w:val="24"/>
          <w:szCs w:val="24"/>
          <w:lang w:val="en-US"/>
        </w:rPr>
        <w:t xml:space="preserve"> strains were relatively sensitive to most EOs tested. </w:t>
      </w:r>
      <w:proofErr w:type="spellStart"/>
      <w:r w:rsidRPr="00752B13">
        <w:rPr>
          <w:rFonts w:ascii="Times New Roman" w:hAnsi="Times New Roman" w:cs="Times New Roman"/>
          <w:sz w:val="24"/>
          <w:szCs w:val="24"/>
          <w:lang w:val="en-US"/>
        </w:rPr>
        <w:lastRenderedPageBreak/>
        <w:t>Owehand</w:t>
      </w:r>
      <w:proofErr w:type="spellEnd"/>
      <w:r w:rsidRPr="00752B13">
        <w:rPr>
          <w:rFonts w:ascii="Times New Roman" w:hAnsi="Times New Roman" w:cs="Times New Roman"/>
          <w:sz w:val="24"/>
          <w:szCs w:val="24"/>
          <w:lang w:val="en-US"/>
        </w:rPr>
        <w:t xml:space="preserve"> et al. (2010) and Si et al., (2006) have also reported that beneficial bacteria including </w:t>
      </w:r>
      <w:proofErr w:type="spellStart"/>
      <w:r w:rsidRPr="00752B13">
        <w:rPr>
          <w:rFonts w:ascii="Times New Roman" w:hAnsi="Times New Roman" w:cs="Times New Roman"/>
          <w:i/>
          <w:sz w:val="24"/>
          <w:szCs w:val="24"/>
          <w:lang w:val="en-US"/>
        </w:rPr>
        <w:t>Bifidobacteria</w:t>
      </w:r>
      <w:proofErr w:type="spellEnd"/>
      <w:r w:rsidRPr="00752B13">
        <w:rPr>
          <w:rFonts w:ascii="Times New Roman" w:hAnsi="Times New Roman" w:cs="Times New Roman"/>
          <w:sz w:val="24"/>
          <w:szCs w:val="24"/>
          <w:lang w:val="en-US"/>
        </w:rPr>
        <w:t xml:space="preserve"> and </w:t>
      </w:r>
      <w:r w:rsidRPr="00752B13">
        <w:rPr>
          <w:rFonts w:ascii="Times New Roman" w:hAnsi="Times New Roman" w:cs="Times New Roman"/>
          <w:i/>
          <w:sz w:val="24"/>
          <w:szCs w:val="24"/>
          <w:lang w:val="en-US"/>
        </w:rPr>
        <w:t>Lactobacillus</w:t>
      </w:r>
      <w:r w:rsidRPr="00752B13">
        <w:rPr>
          <w:rFonts w:ascii="Times New Roman" w:hAnsi="Times New Roman" w:cs="Times New Roman"/>
          <w:sz w:val="24"/>
          <w:szCs w:val="24"/>
          <w:lang w:val="en-US"/>
        </w:rPr>
        <w:t xml:space="preserve"> are slightly more resistant to EOs than pathogens and some strains are actually growth stimulated by specific EOs, suggesting that EOs may be used to inhibit the growth of pathogens while stimulating the growth of beneficial bacteria. </w:t>
      </w:r>
    </w:p>
    <w:p w:rsidR="006B6BB8" w:rsidRPr="006B6BB8" w:rsidRDefault="00F90B06" w:rsidP="00F368E7">
      <w:pPr>
        <w:pStyle w:val="Ttulo3"/>
        <w:rPr>
          <w:lang w:val="en-US"/>
        </w:rPr>
      </w:pPr>
      <w:bookmarkStart w:id="23" w:name="_Toc380311720"/>
      <w:r w:rsidRPr="006B6BB8">
        <w:rPr>
          <w:lang w:val="en-US"/>
        </w:rPr>
        <w:t>Effects on Feed Intake and Passage Rates</w:t>
      </w:r>
      <w:bookmarkEnd w:id="23"/>
    </w:p>
    <w:p w:rsidR="002D5927" w:rsidRPr="006C0952" w:rsidRDefault="002D5927" w:rsidP="002D5927">
      <w:pPr>
        <w:spacing w:line="480" w:lineRule="auto"/>
        <w:jc w:val="both"/>
        <w:rPr>
          <w:rFonts w:ascii="Times New Roman" w:hAnsi="Times New Roman" w:cs="Times New Roman"/>
          <w:sz w:val="24"/>
          <w:szCs w:val="24"/>
          <w:lang w:val="en-US"/>
        </w:rPr>
      </w:pPr>
      <w:r w:rsidRPr="008973DD">
        <w:rPr>
          <w:rFonts w:ascii="Times New Roman" w:hAnsi="Times New Roman" w:cs="Times New Roman"/>
          <w:sz w:val="24"/>
          <w:szCs w:val="24"/>
          <w:lang w:val="en-US"/>
        </w:rPr>
        <w:t>Botanicals have been used as feed additive</w:t>
      </w:r>
      <w:r>
        <w:rPr>
          <w:rFonts w:ascii="Times New Roman" w:hAnsi="Times New Roman" w:cs="Times New Roman"/>
          <w:sz w:val="24"/>
          <w:szCs w:val="24"/>
          <w:lang w:val="en-US"/>
        </w:rPr>
        <w:t>s</w:t>
      </w:r>
      <w:r w:rsidRPr="008973DD">
        <w:rPr>
          <w:rFonts w:ascii="Times New Roman" w:hAnsi="Times New Roman" w:cs="Times New Roman"/>
          <w:sz w:val="24"/>
          <w:szCs w:val="24"/>
          <w:lang w:val="en-US"/>
        </w:rPr>
        <w:t xml:space="preserve"> for poultry production because they increase performance and productivity due to their antioxidant activity, growth promoting effects and antimicrobial properties (</w:t>
      </w:r>
      <w:proofErr w:type="spellStart"/>
      <w:r w:rsidRPr="008973DD">
        <w:rPr>
          <w:rFonts w:ascii="Times New Roman" w:hAnsi="Times New Roman" w:cs="Times New Roman"/>
          <w:sz w:val="24"/>
          <w:szCs w:val="24"/>
          <w:lang w:val="en-US"/>
        </w:rPr>
        <w:t>Windisch</w:t>
      </w:r>
      <w:proofErr w:type="spellEnd"/>
      <w:r w:rsidRPr="008973DD">
        <w:rPr>
          <w:rFonts w:ascii="Times New Roman" w:hAnsi="Times New Roman" w:cs="Times New Roman"/>
          <w:sz w:val="24"/>
          <w:szCs w:val="24"/>
          <w:lang w:val="en-US"/>
        </w:rPr>
        <w:t xml:space="preserve"> et al., 2008). </w:t>
      </w:r>
      <w:r>
        <w:rPr>
          <w:rFonts w:ascii="Times New Roman" w:hAnsi="Times New Roman" w:cs="Times New Roman"/>
          <w:sz w:val="24"/>
          <w:szCs w:val="24"/>
          <w:lang w:val="en-US"/>
        </w:rPr>
        <w:t>The use of botanical</w:t>
      </w:r>
      <w:r w:rsidRPr="008973DD">
        <w:rPr>
          <w:rFonts w:ascii="Times New Roman" w:hAnsi="Times New Roman" w:cs="Times New Roman"/>
          <w:sz w:val="24"/>
          <w:szCs w:val="24"/>
          <w:lang w:val="en-US"/>
        </w:rPr>
        <w:t xml:space="preserve"> products </w:t>
      </w:r>
      <w:r>
        <w:rPr>
          <w:rFonts w:ascii="Times New Roman" w:hAnsi="Times New Roman" w:cs="Times New Roman"/>
          <w:sz w:val="24"/>
          <w:szCs w:val="24"/>
          <w:lang w:val="en-US"/>
        </w:rPr>
        <w:t xml:space="preserve">including </w:t>
      </w:r>
      <w:r w:rsidRPr="008973DD">
        <w:rPr>
          <w:rFonts w:ascii="Times New Roman" w:hAnsi="Times New Roman" w:cs="Times New Roman"/>
          <w:sz w:val="24"/>
          <w:szCs w:val="24"/>
          <w:lang w:val="en-US"/>
        </w:rPr>
        <w:t>products from rosemary, thymol and carvacrol</w:t>
      </w:r>
      <w:r>
        <w:rPr>
          <w:rFonts w:ascii="Times New Roman" w:hAnsi="Times New Roman" w:cs="Times New Roman"/>
          <w:sz w:val="24"/>
          <w:szCs w:val="24"/>
          <w:lang w:val="en-US"/>
        </w:rPr>
        <w:t xml:space="preserve">, </w:t>
      </w:r>
      <w:r w:rsidRPr="008973DD">
        <w:rPr>
          <w:rFonts w:ascii="Times New Roman" w:hAnsi="Times New Roman" w:cs="Times New Roman"/>
          <w:sz w:val="24"/>
          <w:szCs w:val="24"/>
          <w:lang w:val="en-US"/>
        </w:rPr>
        <w:t>as antioxidants</w:t>
      </w:r>
      <w:r>
        <w:rPr>
          <w:rFonts w:ascii="Times New Roman" w:hAnsi="Times New Roman" w:cs="Times New Roman"/>
          <w:sz w:val="24"/>
          <w:szCs w:val="24"/>
          <w:lang w:val="en-US"/>
        </w:rPr>
        <w:t xml:space="preserve"> in poultry production and processing, has been found to </w:t>
      </w:r>
      <w:r w:rsidRPr="008973DD">
        <w:rPr>
          <w:rFonts w:ascii="Times New Roman" w:hAnsi="Times New Roman" w:cs="Times New Roman"/>
          <w:sz w:val="24"/>
          <w:szCs w:val="24"/>
          <w:lang w:val="en-US"/>
        </w:rPr>
        <w:t>c</w:t>
      </w:r>
      <w:r>
        <w:rPr>
          <w:rFonts w:ascii="Times New Roman" w:hAnsi="Times New Roman" w:cs="Times New Roman"/>
          <w:sz w:val="24"/>
          <w:szCs w:val="24"/>
          <w:lang w:val="en-US"/>
        </w:rPr>
        <w:t>ontribute to improvements in oxidative stability in chicken and turkey meat (</w:t>
      </w:r>
      <w:proofErr w:type="spellStart"/>
      <w:r>
        <w:rPr>
          <w:rFonts w:ascii="Times New Roman" w:hAnsi="Times New Roman" w:cs="Times New Roman"/>
          <w:sz w:val="24"/>
          <w:szCs w:val="24"/>
          <w:lang w:val="en-US"/>
        </w:rPr>
        <w:t>Botsoglou</w:t>
      </w:r>
      <w:proofErr w:type="spellEnd"/>
      <w:r>
        <w:rPr>
          <w:rFonts w:ascii="Times New Roman" w:hAnsi="Times New Roman" w:cs="Times New Roman"/>
          <w:sz w:val="24"/>
          <w:szCs w:val="24"/>
          <w:lang w:val="en-US"/>
        </w:rPr>
        <w:t>, 2002a; 2003a; 2003b). In poultry production, EOs have been used to improve FCR and BW by beneficially altering the composition and activity of the gut microflora (</w:t>
      </w:r>
      <w:proofErr w:type="spellStart"/>
      <w:r>
        <w:rPr>
          <w:rFonts w:ascii="Times New Roman" w:hAnsi="Times New Roman" w:cs="Times New Roman"/>
          <w:sz w:val="24"/>
          <w:szCs w:val="24"/>
          <w:lang w:val="en-US"/>
        </w:rPr>
        <w:t>Leusink</w:t>
      </w:r>
      <w:proofErr w:type="spellEnd"/>
      <w:r>
        <w:rPr>
          <w:rFonts w:ascii="Times New Roman" w:hAnsi="Times New Roman" w:cs="Times New Roman"/>
          <w:sz w:val="24"/>
          <w:szCs w:val="24"/>
          <w:lang w:val="en-US"/>
        </w:rPr>
        <w:t xml:space="preserve"> et al., 2010), proving that an ideal flora promotes the optimum growth performance. The effect of botanicals on broiler performance and gut microbiota has been extensively evaluated and some authors conclude that EOs lower counts of pathogens including </w:t>
      </w:r>
      <w:r w:rsidRPr="009D69D9">
        <w:rPr>
          <w:rFonts w:ascii="Times New Roman" w:hAnsi="Times New Roman" w:cs="Times New Roman"/>
          <w:i/>
          <w:sz w:val="24"/>
          <w:szCs w:val="24"/>
          <w:lang w:val="en-US"/>
        </w:rPr>
        <w:t>Clostridium</w:t>
      </w:r>
      <w:r>
        <w:rPr>
          <w:rFonts w:ascii="Times New Roman" w:hAnsi="Times New Roman" w:cs="Times New Roman"/>
          <w:sz w:val="24"/>
          <w:szCs w:val="24"/>
          <w:lang w:val="en-US"/>
        </w:rPr>
        <w:t xml:space="preserve">, </w:t>
      </w:r>
      <w:r w:rsidRPr="009D69D9">
        <w:rPr>
          <w:rFonts w:ascii="Times New Roman" w:hAnsi="Times New Roman" w:cs="Times New Roman"/>
          <w:i/>
          <w:sz w:val="24"/>
          <w:szCs w:val="24"/>
          <w:lang w:val="en-US"/>
        </w:rPr>
        <w:t xml:space="preserve">E. </w:t>
      </w:r>
      <w:r>
        <w:rPr>
          <w:rFonts w:ascii="Times New Roman" w:hAnsi="Times New Roman" w:cs="Times New Roman"/>
          <w:i/>
          <w:sz w:val="24"/>
          <w:szCs w:val="24"/>
          <w:lang w:val="en-US"/>
        </w:rPr>
        <w:t>c</w:t>
      </w:r>
      <w:r w:rsidRPr="009D69D9">
        <w:rPr>
          <w:rFonts w:ascii="Times New Roman" w:hAnsi="Times New Roman" w:cs="Times New Roman"/>
          <w:i/>
          <w:sz w:val="24"/>
          <w:szCs w:val="24"/>
          <w:lang w:val="en-US"/>
        </w:rPr>
        <w:t>oli</w:t>
      </w:r>
      <w:r>
        <w:rPr>
          <w:rFonts w:ascii="Times New Roman" w:hAnsi="Times New Roman" w:cs="Times New Roman"/>
          <w:sz w:val="24"/>
          <w:szCs w:val="24"/>
          <w:lang w:val="en-US"/>
        </w:rPr>
        <w:t xml:space="preserve"> and </w:t>
      </w:r>
      <w:r w:rsidRPr="009D69D9">
        <w:rPr>
          <w:rFonts w:ascii="Times New Roman" w:hAnsi="Times New Roman" w:cs="Times New Roman"/>
          <w:i/>
          <w:sz w:val="24"/>
          <w:szCs w:val="24"/>
          <w:lang w:val="en-US"/>
        </w:rPr>
        <w:t>Salmonella</w:t>
      </w:r>
      <w:r>
        <w:rPr>
          <w:rFonts w:ascii="Times New Roman" w:hAnsi="Times New Roman" w:cs="Times New Roman"/>
          <w:sz w:val="24"/>
          <w:szCs w:val="24"/>
          <w:lang w:val="en-US"/>
        </w:rPr>
        <w:t xml:space="preserve">, while increasing counts of </w:t>
      </w:r>
      <w:proofErr w:type="spellStart"/>
      <w:r w:rsidRPr="009D69D9">
        <w:rPr>
          <w:rFonts w:ascii="Times New Roman" w:hAnsi="Times New Roman" w:cs="Times New Roman"/>
          <w:i/>
          <w:sz w:val="24"/>
          <w:szCs w:val="24"/>
          <w:lang w:val="en-US"/>
        </w:rPr>
        <w:t>Bifidobacteria</w:t>
      </w:r>
      <w:proofErr w:type="spellEnd"/>
      <w:r>
        <w:rPr>
          <w:rFonts w:ascii="Times New Roman" w:hAnsi="Times New Roman" w:cs="Times New Roman"/>
          <w:sz w:val="24"/>
          <w:szCs w:val="24"/>
          <w:lang w:val="en-US"/>
        </w:rPr>
        <w:t xml:space="preserve"> and </w:t>
      </w:r>
      <w:r w:rsidRPr="009D69D9">
        <w:rPr>
          <w:rFonts w:ascii="Times New Roman" w:hAnsi="Times New Roman" w:cs="Times New Roman"/>
          <w:i/>
          <w:sz w:val="24"/>
          <w:szCs w:val="24"/>
          <w:lang w:val="en-US"/>
        </w:rPr>
        <w:t>Lactobacillus</w:t>
      </w:r>
      <w:r>
        <w:rPr>
          <w:rFonts w:ascii="Times New Roman" w:hAnsi="Times New Roman" w:cs="Times New Roman"/>
          <w:sz w:val="24"/>
          <w:szCs w:val="24"/>
          <w:lang w:val="en-US"/>
        </w:rPr>
        <w:t xml:space="preserve">. The use of EOs also increases performance in terms of BW and FCR because the beneficial members of the microbiota are positively affected. </w:t>
      </w:r>
      <w:proofErr w:type="spellStart"/>
      <w:r>
        <w:rPr>
          <w:rFonts w:ascii="Times New Roman" w:hAnsi="Times New Roman" w:cs="Times New Roman"/>
          <w:sz w:val="24"/>
          <w:szCs w:val="24"/>
          <w:lang w:val="en-US"/>
        </w:rPr>
        <w:t>Tiihonen</w:t>
      </w:r>
      <w:proofErr w:type="spellEnd"/>
      <w:r>
        <w:rPr>
          <w:rFonts w:ascii="Times New Roman" w:hAnsi="Times New Roman" w:cs="Times New Roman"/>
          <w:sz w:val="24"/>
          <w:szCs w:val="24"/>
          <w:lang w:val="en-US"/>
        </w:rPr>
        <w:t xml:space="preserve"> et al. (2010) lowered </w:t>
      </w:r>
      <w:r w:rsidRPr="00B40645">
        <w:rPr>
          <w:rFonts w:ascii="Times New Roman" w:hAnsi="Times New Roman" w:cs="Times New Roman"/>
          <w:i/>
          <w:sz w:val="24"/>
          <w:szCs w:val="24"/>
          <w:lang w:val="en-US"/>
        </w:rPr>
        <w:t>E. coli</w:t>
      </w:r>
      <w:r>
        <w:rPr>
          <w:rFonts w:ascii="Times New Roman" w:hAnsi="Times New Roman" w:cs="Times New Roman"/>
          <w:sz w:val="24"/>
          <w:szCs w:val="24"/>
          <w:lang w:val="en-US"/>
        </w:rPr>
        <w:t xml:space="preserve"> and </w:t>
      </w:r>
      <w:r w:rsidRPr="00B40645">
        <w:rPr>
          <w:rFonts w:ascii="Times New Roman" w:hAnsi="Times New Roman" w:cs="Times New Roman"/>
          <w:i/>
          <w:sz w:val="24"/>
          <w:szCs w:val="24"/>
          <w:lang w:val="en-US"/>
        </w:rPr>
        <w:t>Clostridium</w:t>
      </w:r>
      <w:r>
        <w:rPr>
          <w:rFonts w:ascii="Times New Roman" w:hAnsi="Times New Roman" w:cs="Times New Roman"/>
          <w:sz w:val="24"/>
          <w:szCs w:val="24"/>
          <w:lang w:val="en-US"/>
        </w:rPr>
        <w:t xml:space="preserve">, obtained higher counts of </w:t>
      </w:r>
      <w:proofErr w:type="spellStart"/>
      <w:r w:rsidRPr="00B40645">
        <w:rPr>
          <w:rFonts w:ascii="Times New Roman" w:hAnsi="Times New Roman" w:cs="Times New Roman"/>
          <w:i/>
          <w:sz w:val="24"/>
          <w:szCs w:val="24"/>
          <w:lang w:val="en-US"/>
        </w:rPr>
        <w:t>Bifidobacteria</w:t>
      </w:r>
      <w:proofErr w:type="spellEnd"/>
      <w:r>
        <w:rPr>
          <w:rFonts w:ascii="Times New Roman" w:hAnsi="Times New Roman" w:cs="Times New Roman"/>
          <w:sz w:val="24"/>
          <w:szCs w:val="24"/>
          <w:lang w:val="en-US"/>
        </w:rPr>
        <w:t xml:space="preserve"> and </w:t>
      </w:r>
      <w:r w:rsidRPr="00B40645">
        <w:rPr>
          <w:rFonts w:ascii="Times New Roman" w:hAnsi="Times New Roman" w:cs="Times New Roman"/>
          <w:i/>
          <w:sz w:val="24"/>
          <w:szCs w:val="24"/>
          <w:lang w:val="en-US"/>
        </w:rPr>
        <w:t>Lactobacillus</w:t>
      </w:r>
      <w:r>
        <w:rPr>
          <w:rFonts w:ascii="Times New Roman" w:hAnsi="Times New Roman" w:cs="Times New Roman"/>
          <w:sz w:val="24"/>
          <w:szCs w:val="24"/>
          <w:lang w:val="en-US"/>
        </w:rPr>
        <w:t xml:space="preserve"> and increased BW measurements compared to the control when they fed a blend of EOs to broiler chickens. The use of EOs as feed additives is thought to be more effective than botanicals because EOs contain </w:t>
      </w:r>
      <w:r>
        <w:rPr>
          <w:rFonts w:ascii="Times New Roman" w:hAnsi="Times New Roman" w:cs="Times New Roman"/>
          <w:sz w:val="24"/>
          <w:szCs w:val="24"/>
          <w:lang w:val="en-US"/>
        </w:rPr>
        <w:lastRenderedPageBreak/>
        <w:t xml:space="preserve">polyphenols and other active compounds in a concentrated form. However, there is not enough information about which form is more effective at controlling pathogens and increasing performance. A study was conducted by Cross et al. (2007) to evaluate the effect of feeding herbs or its associated EOs on bird performance and </w:t>
      </w:r>
      <w:r w:rsidRPr="006C0952">
        <w:rPr>
          <w:rFonts w:ascii="Times New Roman" w:hAnsi="Times New Roman" w:cs="Times New Roman"/>
          <w:sz w:val="24"/>
          <w:szCs w:val="24"/>
          <w:lang w:val="en-US"/>
        </w:rPr>
        <w:t xml:space="preserve">intestinal microbiota. They </w:t>
      </w:r>
      <w:r>
        <w:rPr>
          <w:rFonts w:ascii="Times New Roman" w:hAnsi="Times New Roman" w:cs="Times New Roman"/>
          <w:sz w:val="24"/>
          <w:szCs w:val="24"/>
          <w:lang w:val="en-US"/>
        </w:rPr>
        <w:t>reported</w:t>
      </w:r>
      <w:r w:rsidRPr="006C0952">
        <w:rPr>
          <w:rFonts w:ascii="Times New Roman" w:hAnsi="Times New Roman" w:cs="Times New Roman"/>
          <w:sz w:val="24"/>
          <w:szCs w:val="24"/>
          <w:lang w:val="en-US"/>
        </w:rPr>
        <w:t xml:space="preserve"> </w:t>
      </w:r>
      <w:r>
        <w:rPr>
          <w:rFonts w:ascii="Times New Roman" w:hAnsi="Times New Roman" w:cs="Times New Roman"/>
          <w:sz w:val="24"/>
          <w:szCs w:val="24"/>
          <w:lang w:val="en-US"/>
        </w:rPr>
        <w:t>that birds f</w:t>
      </w:r>
      <w:r w:rsidRPr="006C0952">
        <w:rPr>
          <w:rFonts w:ascii="Times New Roman" w:hAnsi="Times New Roman" w:cs="Times New Roman"/>
          <w:sz w:val="24"/>
          <w:szCs w:val="24"/>
          <w:lang w:val="en-US"/>
        </w:rPr>
        <w:t>ed yarrow herb had greater BW than those f</w:t>
      </w:r>
      <w:r>
        <w:rPr>
          <w:rFonts w:ascii="Times New Roman" w:hAnsi="Times New Roman" w:cs="Times New Roman"/>
          <w:sz w:val="24"/>
          <w:szCs w:val="24"/>
          <w:lang w:val="en-US"/>
        </w:rPr>
        <w:t>ed yarrow oil, but the group f</w:t>
      </w:r>
      <w:r w:rsidRPr="006C0952">
        <w:rPr>
          <w:rFonts w:ascii="Times New Roman" w:hAnsi="Times New Roman" w:cs="Times New Roman"/>
          <w:sz w:val="24"/>
          <w:szCs w:val="24"/>
          <w:lang w:val="en-US"/>
        </w:rPr>
        <w:t>e</w:t>
      </w:r>
      <w:r>
        <w:rPr>
          <w:rFonts w:ascii="Times New Roman" w:hAnsi="Times New Roman" w:cs="Times New Roman"/>
          <w:sz w:val="24"/>
          <w:szCs w:val="24"/>
          <w:lang w:val="en-US"/>
        </w:rPr>
        <w:t>d thyme oil had the greatest BW. The authors concluded</w:t>
      </w:r>
      <w:r w:rsidRPr="006C0952">
        <w:rPr>
          <w:rFonts w:ascii="Times New Roman" w:hAnsi="Times New Roman" w:cs="Times New Roman"/>
          <w:sz w:val="24"/>
          <w:szCs w:val="24"/>
          <w:lang w:val="en-US"/>
        </w:rPr>
        <w:t xml:space="preserve"> that herbs and EOs have different effects on broilers based on the </w:t>
      </w:r>
      <w:proofErr w:type="spellStart"/>
      <w:r w:rsidRPr="006C0952">
        <w:rPr>
          <w:rFonts w:ascii="Times New Roman" w:hAnsi="Times New Roman" w:cs="Times New Roman"/>
          <w:sz w:val="24"/>
          <w:szCs w:val="24"/>
          <w:lang w:val="en-US"/>
        </w:rPr>
        <w:t>terpene</w:t>
      </w:r>
      <w:proofErr w:type="spellEnd"/>
      <w:r w:rsidRPr="006C0952">
        <w:rPr>
          <w:rFonts w:ascii="Times New Roman" w:hAnsi="Times New Roman" w:cs="Times New Roman"/>
          <w:sz w:val="24"/>
          <w:szCs w:val="24"/>
          <w:lang w:val="en-US"/>
        </w:rPr>
        <w:t xml:space="preserve"> composition o</w:t>
      </w:r>
      <w:r>
        <w:rPr>
          <w:rFonts w:ascii="Times New Roman" w:hAnsi="Times New Roman" w:cs="Times New Roman"/>
          <w:sz w:val="24"/>
          <w:szCs w:val="24"/>
          <w:lang w:val="en-US"/>
        </w:rPr>
        <w:t>f</w:t>
      </w:r>
      <w:r w:rsidRPr="006C0952">
        <w:rPr>
          <w:rFonts w:ascii="Times New Roman" w:hAnsi="Times New Roman" w:cs="Times New Roman"/>
          <w:sz w:val="24"/>
          <w:szCs w:val="24"/>
          <w:lang w:val="en-US"/>
        </w:rPr>
        <w:t xml:space="preserve"> the feed additives. </w:t>
      </w:r>
    </w:p>
    <w:p w:rsidR="00F90B06" w:rsidRPr="006B6BB8" w:rsidRDefault="00F90B06" w:rsidP="00F368E7">
      <w:pPr>
        <w:pStyle w:val="Ttulo3"/>
        <w:rPr>
          <w:lang w:val="en-US"/>
        </w:rPr>
      </w:pPr>
      <w:bookmarkStart w:id="24" w:name="_Toc380311721"/>
      <w:r w:rsidRPr="006B6BB8">
        <w:rPr>
          <w:lang w:val="en-US"/>
        </w:rPr>
        <w:t>Polyphenols in Botanicals</w:t>
      </w:r>
      <w:bookmarkEnd w:id="24"/>
    </w:p>
    <w:p w:rsidR="002D5927" w:rsidRPr="006C0952"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Pr="006C0952">
        <w:rPr>
          <w:rFonts w:ascii="Times New Roman" w:hAnsi="Times New Roman" w:cs="Times New Roman"/>
          <w:sz w:val="24"/>
          <w:szCs w:val="24"/>
          <w:lang w:val="en-US"/>
        </w:rPr>
        <w:t>olyphenols are secondary metabolites present in EOs and botanicals.</w:t>
      </w:r>
      <w:r>
        <w:rPr>
          <w:rFonts w:ascii="Times New Roman" w:hAnsi="Times New Roman" w:cs="Times New Roman"/>
          <w:sz w:val="24"/>
          <w:szCs w:val="24"/>
          <w:lang w:val="en-US"/>
        </w:rPr>
        <w:t xml:space="preserve"> They</w:t>
      </w:r>
      <w:r w:rsidRPr="006C095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occur in fruits, vegetables and byproducts including wine, tea and chocolate. </w:t>
      </w:r>
      <w:r w:rsidRPr="006C0952">
        <w:rPr>
          <w:rFonts w:ascii="Times New Roman" w:hAnsi="Times New Roman" w:cs="Times New Roman"/>
          <w:sz w:val="24"/>
          <w:szCs w:val="24"/>
          <w:lang w:val="en-US"/>
        </w:rPr>
        <w:t xml:space="preserve"> They have several functions in plants including color</w:t>
      </w:r>
      <w:r>
        <w:rPr>
          <w:rFonts w:ascii="Times New Roman" w:hAnsi="Times New Roman" w:cs="Times New Roman"/>
          <w:sz w:val="24"/>
          <w:szCs w:val="24"/>
          <w:lang w:val="en-US"/>
        </w:rPr>
        <w:t xml:space="preserve"> of leaves, flowers and fruits,</w:t>
      </w:r>
      <w:r w:rsidRPr="006C0952">
        <w:rPr>
          <w:rFonts w:ascii="Times New Roman" w:hAnsi="Times New Roman" w:cs="Times New Roman"/>
          <w:sz w:val="24"/>
          <w:szCs w:val="24"/>
          <w:lang w:val="en-US"/>
        </w:rPr>
        <w:t xml:space="preserve"> antimicrobial and antifungal, chelation of toxic heavy metals and antioxidant</w:t>
      </w:r>
      <w:r>
        <w:rPr>
          <w:rFonts w:ascii="Times New Roman" w:hAnsi="Times New Roman" w:cs="Times New Roman"/>
          <w:sz w:val="24"/>
          <w:szCs w:val="24"/>
          <w:lang w:val="en-US"/>
        </w:rPr>
        <w:t>s</w:t>
      </w:r>
      <w:r w:rsidRPr="006C0952">
        <w:rPr>
          <w:rFonts w:ascii="Times New Roman" w:hAnsi="Times New Roman" w:cs="Times New Roman"/>
          <w:sz w:val="24"/>
          <w:szCs w:val="24"/>
          <w:lang w:val="en-US"/>
        </w:rPr>
        <w:t xml:space="preserve"> during photosynthesis (G</w:t>
      </w:r>
      <w:r>
        <w:rPr>
          <w:rFonts w:ascii="Times New Roman" w:hAnsi="Times New Roman" w:cs="Times New Roman"/>
          <w:sz w:val="24"/>
          <w:szCs w:val="24"/>
          <w:lang w:val="en-US"/>
        </w:rPr>
        <w:t>ould and Lister, 2006). They are produced by</w:t>
      </w:r>
      <w:r w:rsidRPr="006C0952">
        <w:rPr>
          <w:rFonts w:ascii="Times New Roman" w:hAnsi="Times New Roman" w:cs="Times New Roman"/>
          <w:sz w:val="24"/>
          <w:szCs w:val="24"/>
          <w:lang w:val="en-US"/>
        </w:rPr>
        <w:t xml:space="preserve"> plants as defense against herbivores, insects and pathogens to avoid predation (</w:t>
      </w:r>
      <w:proofErr w:type="spellStart"/>
      <w:r w:rsidRPr="005A37FA">
        <w:rPr>
          <w:rFonts w:ascii="Times New Roman" w:hAnsi="Times New Roman" w:cs="Times New Roman"/>
          <w:sz w:val="24"/>
          <w:szCs w:val="24"/>
          <w:lang w:val="en-US"/>
        </w:rPr>
        <w:t>Khokhar</w:t>
      </w:r>
      <w:proofErr w:type="spellEnd"/>
      <w:r w:rsidRPr="005A37FA">
        <w:rPr>
          <w:rFonts w:ascii="Times New Roman" w:hAnsi="Times New Roman" w:cs="Times New Roman"/>
          <w:sz w:val="24"/>
          <w:szCs w:val="24"/>
          <w:lang w:val="en-US"/>
        </w:rPr>
        <w:t xml:space="preserve"> and </w:t>
      </w:r>
      <w:proofErr w:type="spellStart"/>
      <w:r w:rsidRPr="005A37FA">
        <w:rPr>
          <w:rFonts w:ascii="Times New Roman" w:hAnsi="Times New Roman" w:cs="Times New Roman"/>
          <w:sz w:val="24"/>
          <w:szCs w:val="24"/>
          <w:lang w:val="en-US"/>
        </w:rPr>
        <w:t>Apenten</w:t>
      </w:r>
      <w:proofErr w:type="spellEnd"/>
      <w:r w:rsidRPr="005A37FA">
        <w:rPr>
          <w:rFonts w:ascii="Times New Roman" w:hAnsi="Times New Roman" w:cs="Times New Roman"/>
          <w:sz w:val="24"/>
          <w:szCs w:val="24"/>
          <w:lang w:val="en-US"/>
        </w:rPr>
        <w:t>,</w:t>
      </w:r>
      <w:r>
        <w:rPr>
          <w:rFonts w:ascii="Times New Roman" w:hAnsi="Times New Roman" w:cs="Times New Roman"/>
          <w:sz w:val="24"/>
          <w:szCs w:val="24"/>
          <w:lang w:val="en-US"/>
        </w:rPr>
        <w:t xml:space="preserve"> 2003).</w:t>
      </w:r>
      <w:r w:rsidRPr="006C095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most abundant polyphenols in the human diet are flavonoids including </w:t>
      </w:r>
      <w:proofErr w:type="spellStart"/>
      <w:r>
        <w:rPr>
          <w:rFonts w:ascii="Times New Roman" w:hAnsi="Times New Roman" w:cs="Times New Roman"/>
          <w:sz w:val="24"/>
          <w:szCs w:val="24"/>
          <w:lang w:val="en-US"/>
        </w:rPr>
        <w:t>quercitin</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kaempferol</w:t>
      </w:r>
      <w:proofErr w:type="spellEnd"/>
      <w:r>
        <w:rPr>
          <w:rFonts w:ascii="Times New Roman" w:hAnsi="Times New Roman" w:cs="Times New Roman"/>
          <w:sz w:val="24"/>
          <w:szCs w:val="24"/>
          <w:lang w:val="en-US"/>
        </w:rPr>
        <w:t xml:space="preserve"> and phenolic acids including </w:t>
      </w:r>
      <w:proofErr w:type="spellStart"/>
      <w:r>
        <w:rPr>
          <w:rFonts w:ascii="Times New Roman" w:hAnsi="Times New Roman" w:cs="Times New Roman"/>
          <w:sz w:val="24"/>
          <w:szCs w:val="24"/>
          <w:lang w:val="en-US"/>
        </w:rPr>
        <w:t>caffeic</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chlorogenic</w:t>
      </w:r>
      <w:proofErr w:type="spellEnd"/>
      <w:r>
        <w:rPr>
          <w:rFonts w:ascii="Times New Roman" w:hAnsi="Times New Roman" w:cs="Times New Roman"/>
          <w:sz w:val="24"/>
          <w:szCs w:val="24"/>
          <w:lang w:val="en-US"/>
        </w:rPr>
        <w:t xml:space="preserve"> acids. Other important water-soluble polyphenols include tannins, which give astringency or bitterness to fruits. Tannins include </w:t>
      </w:r>
      <w:proofErr w:type="spellStart"/>
      <w:r>
        <w:rPr>
          <w:rFonts w:ascii="Times New Roman" w:hAnsi="Times New Roman" w:cs="Times New Roman"/>
          <w:sz w:val="24"/>
          <w:szCs w:val="24"/>
          <w:lang w:val="en-US"/>
        </w:rPr>
        <w:t>proanthocyanidins</w:t>
      </w:r>
      <w:proofErr w:type="spellEnd"/>
      <w:r>
        <w:rPr>
          <w:rFonts w:ascii="Times New Roman" w:hAnsi="Times New Roman" w:cs="Times New Roman"/>
          <w:sz w:val="24"/>
          <w:szCs w:val="24"/>
          <w:lang w:val="en-US"/>
        </w:rPr>
        <w:t xml:space="preserve"> and tannic acid (Han et al., 2007). </w:t>
      </w:r>
      <w:r w:rsidRPr="006C0952">
        <w:rPr>
          <w:rFonts w:ascii="Times New Roman" w:hAnsi="Times New Roman" w:cs="Times New Roman"/>
          <w:sz w:val="24"/>
          <w:szCs w:val="24"/>
          <w:lang w:val="en-US"/>
        </w:rPr>
        <w:t>Polyphenols have received a lot of attention because they are thought to be beneficial for human and animal health</w:t>
      </w:r>
      <w:r>
        <w:rPr>
          <w:rFonts w:ascii="Times New Roman" w:hAnsi="Times New Roman" w:cs="Times New Roman"/>
          <w:sz w:val="24"/>
          <w:szCs w:val="24"/>
          <w:lang w:val="en-US"/>
        </w:rPr>
        <w:t xml:space="preserve"> for their antioxidant capacity. </w:t>
      </w:r>
    </w:p>
    <w:p w:rsidR="002D5927" w:rsidRDefault="002D5927" w:rsidP="002D5927">
      <w:pPr>
        <w:spacing w:line="480" w:lineRule="auto"/>
        <w:jc w:val="both"/>
        <w:rPr>
          <w:rFonts w:ascii="Times New Roman" w:hAnsi="Times New Roman" w:cs="Times New Roman"/>
          <w:sz w:val="24"/>
          <w:szCs w:val="24"/>
          <w:lang w:val="en-US"/>
        </w:rPr>
      </w:pPr>
      <w:r w:rsidRPr="006C0952">
        <w:rPr>
          <w:rFonts w:ascii="Times New Roman" w:hAnsi="Times New Roman" w:cs="Times New Roman"/>
          <w:sz w:val="24"/>
          <w:szCs w:val="24"/>
          <w:lang w:val="en-US"/>
        </w:rPr>
        <w:t xml:space="preserve">Oxidative stress plays an important role in </w:t>
      </w:r>
      <w:r>
        <w:rPr>
          <w:rFonts w:ascii="Times New Roman" w:hAnsi="Times New Roman" w:cs="Times New Roman"/>
          <w:sz w:val="24"/>
          <w:szCs w:val="24"/>
          <w:lang w:val="en-US"/>
        </w:rPr>
        <w:t xml:space="preserve">pathogenesis of </w:t>
      </w:r>
      <w:r w:rsidRPr="006C0952">
        <w:rPr>
          <w:rFonts w:ascii="Times New Roman" w:hAnsi="Times New Roman" w:cs="Times New Roman"/>
          <w:sz w:val="24"/>
          <w:szCs w:val="24"/>
          <w:lang w:val="en-US"/>
        </w:rPr>
        <w:t>aging an</w:t>
      </w:r>
      <w:r>
        <w:rPr>
          <w:rFonts w:ascii="Times New Roman" w:hAnsi="Times New Roman" w:cs="Times New Roman"/>
          <w:sz w:val="24"/>
          <w:szCs w:val="24"/>
          <w:lang w:val="en-US"/>
        </w:rPr>
        <w:t>d several degenerative diseases</w:t>
      </w:r>
      <w:r w:rsidRPr="006C0952">
        <w:rPr>
          <w:rFonts w:ascii="Times New Roman" w:hAnsi="Times New Roman" w:cs="Times New Roman"/>
          <w:sz w:val="24"/>
          <w:szCs w:val="24"/>
          <w:lang w:val="en-US"/>
        </w:rPr>
        <w:t xml:space="preserve"> including atherosclerosis, cardiovascular diseases, type II diabetes and cancer (</w:t>
      </w:r>
      <w:proofErr w:type="spellStart"/>
      <w:r w:rsidRPr="006C0952">
        <w:rPr>
          <w:rFonts w:ascii="Times New Roman" w:hAnsi="Times New Roman" w:cs="Times New Roman"/>
          <w:sz w:val="24"/>
          <w:szCs w:val="24"/>
          <w:lang w:val="en-US"/>
        </w:rPr>
        <w:t>Gutteridge</w:t>
      </w:r>
      <w:proofErr w:type="spellEnd"/>
      <w:r w:rsidRPr="006C0952">
        <w:rPr>
          <w:rFonts w:ascii="Times New Roman" w:hAnsi="Times New Roman" w:cs="Times New Roman"/>
          <w:sz w:val="24"/>
          <w:szCs w:val="24"/>
          <w:lang w:val="en-US"/>
        </w:rPr>
        <w:t>, 1993)</w:t>
      </w:r>
      <w:r>
        <w:rPr>
          <w:rFonts w:ascii="Times New Roman" w:hAnsi="Times New Roman" w:cs="Times New Roman"/>
          <w:sz w:val="24"/>
          <w:szCs w:val="24"/>
          <w:lang w:val="en-US"/>
        </w:rPr>
        <w:t>. Di</w:t>
      </w:r>
      <w:r w:rsidRPr="006C0952">
        <w:rPr>
          <w:rFonts w:ascii="Times New Roman" w:hAnsi="Times New Roman" w:cs="Times New Roman"/>
          <w:sz w:val="24"/>
          <w:szCs w:val="24"/>
          <w:lang w:val="en-US"/>
        </w:rPr>
        <w:t xml:space="preserve">etary polyphenols </w:t>
      </w:r>
      <w:r>
        <w:rPr>
          <w:rFonts w:ascii="Times New Roman" w:hAnsi="Times New Roman" w:cs="Times New Roman"/>
          <w:sz w:val="24"/>
          <w:szCs w:val="24"/>
          <w:lang w:val="en-US"/>
        </w:rPr>
        <w:t xml:space="preserve">are excellent at reducing this oxidative stress which is why consumers believe polyphenols supplementation will be beneficial to their </w:t>
      </w:r>
      <w:r>
        <w:rPr>
          <w:rFonts w:ascii="Times New Roman" w:hAnsi="Times New Roman" w:cs="Times New Roman"/>
          <w:sz w:val="24"/>
          <w:szCs w:val="24"/>
          <w:lang w:val="en-US"/>
        </w:rPr>
        <w:lastRenderedPageBreak/>
        <w:t>health as natural antioxidants. Polyphenols reduce oxidative stress by scavenging</w:t>
      </w:r>
      <w:r w:rsidRPr="006C0952">
        <w:rPr>
          <w:rFonts w:ascii="Times New Roman" w:hAnsi="Times New Roman" w:cs="Times New Roman"/>
          <w:sz w:val="24"/>
          <w:szCs w:val="24"/>
          <w:lang w:val="en-US"/>
        </w:rPr>
        <w:t xml:space="preserve"> free radicals inhibiting oxidant enzymes, impacting cell cycles and inducing</w:t>
      </w:r>
      <w:r>
        <w:rPr>
          <w:rFonts w:ascii="Times New Roman" w:hAnsi="Times New Roman" w:cs="Times New Roman"/>
          <w:sz w:val="24"/>
          <w:szCs w:val="24"/>
          <w:lang w:val="en-US"/>
        </w:rPr>
        <w:t xml:space="preserve"> endogenous antioxidant enzymes. They </w:t>
      </w:r>
      <w:r w:rsidRPr="006C0952">
        <w:rPr>
          <w:rFonts w:ascii="Times New Roman" w:hAnsi="Times New Roman" w:cs="Times New Roman"/>
          <w:sz w:val="24"/>
          <w:szCs w:val="24"/>
          <w:lang w:val="en-US"/>
        </w:rPr>
        <w:t>possess diverse biological properties including antioxidan</w:t>
      </w:r>
      <w:r>
        <w:rPr>
          <w:rFonts w:ascii="Times New Roman" w:hAnsi="Times New Roman" w:cs="Times New Roman"/>
          <w:sz w:val="24"/>
          <w:szCs w:val="24"/>
          <w:lang w:val="en-US"/>
        </w:rPr>
        <w:t>t, anti-apoptosis, anti-</w:t>
      </w:r>
      <w:r w:rsidRPr="006C0952">
        <w:rPr>
          <w:rFonts w:ascii="Times New Roman" w:hAnsi="Times New Roman" w:cs="Times New Roman"/>
          <w:sz w:val="24"/>
          <w:szCs w:val="24"/>
          <w:lang w:val="en-US"/>
        </w:rPr>
        <w:t>aging, anti</w:t>
      </w:r>
      <w:r>
        <w:rPr>
          <w:rFonts w:ascii="Times New Roman" w:hAnsi="Times New Roman" w:cs="Times New Roman"/>
          <w:sz w:val="24"/>
          <w:szCs w:val="24"/>
          <w:lang w:val="en-US"/>
        </w:rPr>
        <w:t>-</w:t>
      </w:r>
      <w:r w:rsidRPr="006C0952">
        <w:rPr>
          <w:rFonts w:ascii="Times New Roman" w:hAnsi="Times New Roman" w:cs="Times New Roman"/>
          <w:sz w:val="24"/>
          <w:szCs w:val="24"/>
          <w:lang w:val="en-US"/>
        </w:rPr>
        <w:t>car</w:t>
      </w:r>
      <w:r>
        <w:rPr>
          <w:rFonts w:ascii="Times New Roman" w:hAnsi="Times New Roman" w:cs="Times New Roman"/>
          <w:sz w:val="24"/>
          <w:szCs w:val="24"/>
          <w:lang w:val="en-US"/>
        </w:rPr>
        <w:t>cinogen, anti-inflammation, anti-</w:t>
      </w:r>
      <w:r w:rsidRPr="006C0952">
        <w:rPr>
          <w:rFonts w:ascii="Times New Roman" w:hAnsi="Times New Roman" w:cs="Times New Roman"/>
          <w:sz w:val="24"/>
          <w:szCs w:val="24"/>
          <w:lang w:val="en-US"/>
        </w:rPr>
        <w:t>atherosclerosis, cardiovascular protection and cell proliferation activity (Han et al., 2007</w:t>
      </w:r>
      <w:r>
        <w:rPr>
          <w:rFonts w:ascii="Times New Roman" w:hAnsi="Times New Roman" w:cs="Times New Roman"/>
          <w:sz w:val="24"/>
          <w:szCs w:val="24"/>
          <w:lang w:val="en-US"/>
        </w:rPr>
        <w:t>; Stevenson and Hurst, 2007</w:t>
      </w:r>
      <w:r w:rsidRPr="006C0952">
        <w:rPr>
          <w:rFonts w:ascii="Times New Roman" w:hAnsi="Times New Roman" w:cs="Times New Roman"/>
          <w:sz w:val="24"/>
          <w:szCs w:val="24"/>
          <w:lang w:val="en-US"/>
        </w:rPr>
        <w:t>)</w:t>
      </w:r>
      <w:r>
        <w:rPr>
          <w:rFonts w:ascii="Times New Roman" w:hAnsi="Times New Roman" w:cs="Times New Roman"/>
          <w:sz w:val="24"/>
          <w:szCs w:val="24"/>
          <w:lang w:val="en-US"/>
        </w:rPr>
        <w:t>. They may also help protect the GI tract against damage by reactive species present in food or generated within the stomach and intestines (</w:t>
      </w:r>
      <w:proofErr w:type="spellStart"/>
      <w:r>
        <w:rPr>
          <w:rFonts w:ascii="Times New Roman" w:hAnsi="Times New Roman" w:cs="Times New Roman"/>
          <w:sz w:val="24"/>
          <w:szCs w:val="24"/>
          <w:lang w:val="en-US"/>
        </w:rPr>
        <w:t>Halliwell</w:t>
      </w:r>
      <w:proofErr w:type="spellEnd"/>
      <w:r>
        <w:rPr>
          <w:rFonts w:ascii="Times New Roman" w:hAnsi="Times New Roman" w:cs="Times New Roman"/>
          <w:sz w:val="24"/>
          <w:szCs w:val="24"/>
          <w:lang w:val="en-US"/>
        </w:rPr>
        <w:t xml:space="preserve">, 2007). </w:t>
      </w:r>
    </w:p>
    <w:p w:rsidR="002D5927"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One of the many reasons why polyphenols are becoming very popular in human nutrition is because they are believed to play a role in inhibiting cancer development by modulating cell signaling pathway and inducing apoptosis in malignant cells (Stevenson and Hurst, 2007). A clear example of the potential beneficial effects of polyphenols is the polyphenol gossypol extracted from cotton oil, which has anti-viral activity in vitro, including human immunodeficiency virus (HIV). It has been proposed as a male anti-fertility agent (</w:t>
      </w:r>
      <w:proofErr w:type="spellStart"/>
      <w:r>
        <w:rPr>
          <w:rFonts w:ascii="Times New Roman" w:hAnsi="Times New Roman" w:cs="Times New Roman"/>
          <w:sz w:val="24"/>
          <w:szCs w:val="24"/>
          <w:lang w:val="en-US"/>
        </w:rPr>
        <w:t>Polsky</w:t>
      </w:r>
      <w:proofErr w:type="spellEnd"/>
      <w:r>
        <w:rPr>
          <w:rFonts w:ascii="Times New Roman" w:hAnsi="Times New Roman" w:cs="Times New Roman"/>
          <w:sz w:val="24"/>
          <w:szCs w:val="24"/>
          <w:lang w:val="en-US"/>
        </w:rPr>
        <w:t xml:space="preserve"> et al., 1989) but gossypol also possesses antinutritional properties.</w:t>
      </w:r>
    </w:p>
    <w:p w:rsidR="002D5927"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Once polyphenols are consumed, they are extensively metabolized to simpler phenolic and non-phenolic compounds. They are absorbed through the gut barrier and metabolized in the tissues, and if not absorbed, they serve as substrates to the colonic flora, which metabolize them (</w:t>
      </w:r>
      <w:proofErr w:type="spellStart"/>
      <w:r>
        <w:rPr>
          <w:rFonts w:ascii="Times New Roman" w:hAnsi="Times New Roman" w:cs="Times New Roman"/>
          <w:sz w:val="24"/>
          <w:szCs w:val="24"/>
          <w:lang w:val="en-US"/>
        </w:rPr>
        <w:t>Scalbert</w:t>
      </w:r>
      <w:proofErr w:type="spellEnd"/>
      <w:r>
        <w:rPr>
          <w:rFonts w:ascii="Times New Roman" w:hAnsi="Times New Roman" w:cs="Times New Roman"/>
          <w:sz w:val="24"/>
          <w:szCs w:val="24"/>
          <w:lang w:val="en-US"/>
        </w:rPr>
        <w:t xml:space="preserve"> et al., 2002; </w:t>
      </w:r>
      <w:proofErr w:type="spellStart"/>
      <w:r>
        <w:rPr>
          <w:rFonts w:ascii="Times New Roman" w:hAnsi="Times New Roman" w:cs="Times New Roman"/>
          <w:sz w:val="24"/>
          <w:szCs w:val="24"/>
          <w:lang w:val="en-US"/>
        </w:rPr>
        <w:t>Rechner</w:t>
      </w:r>
      <w:proofErr w:type="spellEnd"/>
      <w:r>
        <w:rPr>
          <w:rFonts w:ascii="Times New Roman" w:hAnsi="Times New Roman" w:cs="Times New Roman"/>
          <w:sz w:val="24"/>
          <w:szCs w:val="24"/>
          <w:lang w:val="en-US"/>
        </w:rPr>
        <w:t xml:space="preserve"> et al., 2003). Unabsorbed dietary polyphenols and their metabolites may play a key role in the maintenance of intestinal health and can modulate gut microflora (Selma et al., 2009). Phenolic compounds including </w:t>
      </w:r>
      <w:proofErr w:type="spellStart"/>
      <w:r>
        <w:rPr>
          <w:rFonts w:ascii="Times New Roman" w:hAnsi="Times New Roman" w:cs="Times New Roman"/>
          <w:sz w:val="24"/>
          <w:szCs w:val="24"/>
          <w:lang w:val="en-US"/>
        </w:rPr>
        <w:t>quercitin</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caffeic</w:t>
      </w:r>
      <w:proofErr w:type="spellEnd"/>
      <w:r>
        <w:rPr>
          <w:rFonts w:ascii="Times New Roman" w:hAnsi="Times New Roman" w:cs="Times New Roman"/>
          <w:sz w:val="24"/>
          <w:szCs w:val="24"/>
          <w:lang w:val="en-US"/>
        </w:rPr>
        <w:t xml:space="preserve"> acids have been reported to inhibit various pathogenic bacteria in vitro (Aziz, 1998). As an example of an application of polyphenols in animal production, </w:t>
      </w:r>
      <w:proofErr w:type="spellStart"/>
      <w:r>
        <w:rPr>
          <w:rFonts w:ascii="Times New Roman" w:hAnsi="Times New Roman" w:cs="Times New Roman"/>
          <w:sz w:val="24"/>
          <w:szCs w:val="24"/>
          <w:lang w:val="en-US"/>
        </w:rPr>
        <w:t>Viveros</w:t>
      </w:r>
      <w:proofErr w:type="spellEnd"/>
      <w:r>
        <w:rPr>
          <w:rFonts w:ascii="Times New Roman" w:hAnsi="Times New Roman" w:cs="Times New Roman"/>
          <w:sz w:val="24"/>
          <w:szCs w:val="24"/>
          <w:lang w:val="en-US"/>
        </w:rPr>
        <w:t xml:space="preserve"> et al. (2011) feed the botanical grape seed extract (GSE) to broiler chickens and concluded that polyphenols </w:t>
      </w:r>
      <w:r>
        <w:rPr>
          <w:rFonts w:ascii="Times New Roman" w:hAnsi="Times New Roman" w:cs="Times New Roman"/>
          <w:sz w:val="24"/>
          <w:szCs w:val="24"/>
          <w:lang w:val="en-US"/>
        </w:rPr>
        <w:lastRenderedPageBreak/>
        <w:t xml:space="preserve">found in GSE increased populations of beneficial bacteria in the ileum as well as increasing villus </w:t>
      </w:r>
      <w:proofErr w:type="spellStart"/>
      <w:r>
        <w:rPr>
          <w:rFonts w:ascii="Times New Roman" w:hAnsi="Times New Roman" w:cs="Times New Roman"/>
          <w:sz w:val="24"/>
          <w:szCs w:val="24"/>
          <w:lang w:val="en-US"/>
        </w:rPr>
        <w:t>height</w:t>
      </w:r>
      <w:proofErr w:type="gramStart"/>
      <w:r>
        <w:rPr>
          <w:rFonts w:ascii="Times New Roman" w:hAnsi="Times New Roman" w:cs="Times New Roman"/>
          <w:sz w:val="24"/>
          <w:szCs w:val="24"/>
          <w:lang w:val="en-US"/>
        </w:rPr>
        <w:t>:crypth</w:t>
      </w:r>
      <w:proofErr w:type="spellEnd"/>
      <w:proofErr w:type="gramEnd"/>
      <w:r>
        <w:rPr>
          <w:rFonts w:ascii="Times New Roman" w:hAnsi="Times New Roman" w:cs="Times New Roman"/>
          <w:sz w:val="24"/>
          <w:szCs w:val="24"/>
          <w:lang w:val="en-US"/>
        </w:rPr>
        <w:t xml:space="preserve"> depth ratio in the jejunum. </w:t>
      </w:r>
    </w:p>
    <w:p w:rsidR="002D5927"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Polyphenols are complex molecules and have multiple potential actions other than antioxidant or antimicrobial. Given that they are a natural defense mechanism of plants against predators, they may have a negative effect in humans and animals when they are consumed, due to antinutritional factors. </w:t>
      </w:r>
      <w:proofErr w:type="spellStart"/>
      <w:r>
        <w:rPr>
          <w:rFonts w:ascii="Times New Roman" w:hAnsi="Times New Roman" w:cs="Times New Roman"/>
          <w:sz w:val="24"/>
          <w:szCs w:val="24"/>
          <w:lang w:val="en-US"/>
        </w:rPr>
        <w:t>Makkar</w:t>
      </w:r>
      <w:proofErr w:type="spellEnd"/>
      <w:r>
        <w:rPr>
          <w:rFonts w:ascii="Times New Roman" w:hAnsi="Times New Roman" w:cs="Times New Roman"/>
          <w:sz w:val="24"/>
          <w:szCs w:val="24"/>
          <w:lang w:val="en-US"/>
        </w:rPr>
        <w:t xml:space="preserve"> (1993) defined antinutrients as substances that interfere with food utilization and affect health and production of consumers. Plants are known to contain a wide variety of antinutritional substances that can be anti-vitamins or could affect protein, lipid or mineral utilization and digestion (Francis et al., 2001). Some examples of foods with important antinutritional factors are legumes, oil seeds and leaves rich in polyphenols.</w:t>
      </w:r>
    </w:p>
    <w:p w:rsidR="002D5927"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Extensive research to include botanical feed supplements in animal production is being conducted. New plants and EOs are being evaluated to look for an ideal product that achieves an increase in animal performance and controls intestinal pathogens. But there is scare information and awareness that these botanical supplementations can include antinutrients which can cause a detrimental effects or reductions in performance of animals. </w:t>
      </w:r>
      <w:proofErr w:type="spellStart"/>
      <w:r>
        <w:rPr>
          <w:rFonts w:ascii="Times New Roman" w:hAnsi="Times New Roman" w:cs="Times New Roman"/>
          <w:sz w:val="24"/>
          <w:szCs w:val="24"/>
          <w:lang w:val="en-US"/>
        </w:rPr>
        <w:t>Longstaff</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McNab</w:t>
      </w:r>
      <w:proofErr w:type="spellEnd"/>
      <w:r>
        <w:rPr>
          <w:rFonts w:ascii="Times New Roman" w:hAnsi="Times New Roman" w:cs="Times New Roman"/>
          <w:sz w:val="24"/>
          <w:szCs w:val="24"/>
          <w:lang w:val="en-US"/>
        </w:rPr>
        <w:t xml:space="preserve"> (1991) evaluated a tannin-rich diet in young chicks and found that tannins inhibit digestive enzymes including trypsin, lipase, α-amylase and α-</w:t>
      </w:r>
      <w:proofErr w:type="spellStart"/>
      <w:r>
        <w:rPr>
          <w:rFonts w:ascii="Times New Roman" w:hAnsi="Times New Roman" w:cs="Times New Roman"/>
          <w:sz w:val="24"/>
          <w:szCs w:val="24"/>
          <w:lang w:val="en-US"/>
        </w:rPr>
        <w:t>glycosidas</w:t>
      </w:r>
      <w:proofErr w:type="spellEnd"/>
      <w:r>
        <w:rPr>
          <w:rFonts w:ascii="Times New Roman" w:hAnsi="Times New Roman" w:cs="Times New Roman"/>
          <w:sz w:val="24"/>
          <w:szCs w:val="24"/>
          <w:lang w:val="en-US"/>
        </w:rPr>
        <w:t xml:space="preserve">, which decrease digestibility of proteins, starches and lipids. </w:t>
      </w:r>
      <w:proofErr w:type="spellStart"/>
      <w:r>
        <w:rPr>
          <w:rFonts w:ascii="Times New Roman" w:hAnsi="Times New Roman" w:cs="Times New Roman"/>
          <w:sz w:val="24"/>
          <w:szCs w:val="24"/>
          <w:lang w:val="en-US"/>
        </w:rPr>
        <w:t>Yuste</w:t>
      </w:r>
      <w:proofErr w:type="spellEnd"/>
      <w:r>
        <w:rPr>
          <w:rFonts w:ascii="Times New Roman" w:hAnsi="Times New Roman" w:cs="Times New Roman"/>
          <w:sz w:val="24"/>
          <w:szCs w:val="24"/>
          <w:lang w:val="en-US"/>
        </w:rPr>
        <w:t xml:space="preserve"> et al. (1992) obtained similar findings in chickens and other authors concluded the same (</w:t>
      </w:r>
      <w:proofErr w:type="spellStart"/>
      <w:r>
        <w:rPr>
          <w:rFonts w:ascii="Times New Roman" w:hAnsi="Times New Roman" w:cs="Times New Roman"/>
          <w:sz w:val="24"/>
          <w:szCs w:val="24"/>
          <w:lang w:val="en-US"/>
        </w:rPr>
        <w:t>Sarwar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Gilani</w:t>
      </w:r>
      <w:proofErr w:type="spellEnd"/>
      <w:r>
        <w:rPr>
          <w:rFonts w:ascii="Times New Roman" w:hAnsi="Times New Roman" w:cs="Times New Roman"/>
          <w:sz w:val="24"/>
          <w:szCs w:val="24"/>
          <w:lang w:val="en-US"/>
        </w:rPr>
        <w:t xml:space="preserve"> et al., 2005; Han et al.</w:t>
      </w:r>
      <w:proofErr w:type="gramStart"/>
      <w:r>
        <w:rPr>
          <w:rFonts w:ascii="Times New Roman" w:hAnsi="Times New Roman" w:cs="Times New Roman"/>
          <w:sz w:val="24"/>
          <w:szCs w:val="24"/>
          <w:lang w:val="en-US"/>
        </w:rPr>
        <w:t>,2007</w:t>
      </w:r>
      <w:proofErr w:type="gramEnd"/>
      <w:r>
        <w:rPr>
          <w:rFonts w:ascii="Times New Roman" w:hAnsi="Times New Roman" w:cs="Times New Roman"/>
          <w:sz w:val="24"/>
          <w:szCs w:val="24"/>
          <w:lang w:val="en-US"/>
        </w:rPr>
        <w:t xml:space="preserve">).  </w:t>
      </w:r>
    </w:p>
    <w:p w:rsidR="002D5927"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Not only for animal production but in humans, polyphenols might have a negative impact on the health of the consumer. Fang et al (2007) concluded that the consumption of excessive amounts of polyphenols in dietary supplements may affect DNA methylation status, but its toxicity needs to be further demonstrated. Polyphenols can be toxic to the liver and kidney and cause stomach cancer in rats (Ferry et al., 1996; Galati et al., 2006; Stevenson and Hurst, 2007). Moreover, depending on the consumer or application, polyphenols can have either a beneficial or detrimental effect, as is the case of the polyphenol gossypol. Francis et al. (2001) summarized that feeding fish a cottonseed meal containing gossypol could cause growth depression, intestinal and internal organ abnormalities, liver and kidney damage and alterations in spermatic activity. There is still a long way to go and research to be conducted to prove if polyphenols are an effective feed additive in poultry production. It is certain that some polyphenols have evolved to be toxic to organisms that feed on them.  Humans and animals are relatively resistant to them, but at definitively high doses, polyphenols could be harmful (Stevenson and Hurst, 2007). </w:t>
      </w:r>
    </w:p>
    <w:p w:rsidR="00F90B06" w:rsidRDefault="00F90B06" w:rsidP="00186728">
      <w:pPr>
        <w:pStyle w:val="Ttulo2"/>
        <w:spacing w:line="480" w:lineRule="auto"/>
        <w:rPr>
          <w:lang w:val="en-US"/>
        </w:rPr>
      </w:pPr>
      <w:bookmarkStart w:id="25" w:name="_Toc380311722"/>
      <w:r w:rsidRPr="00F90B06">
        <w:rPr>
          <w:lang w:val="en-US"/>
        </w:rPr>
        <w:t>Conclusions and future directions</w:t>
      </w:r>
      <w:bookmarkEnd w:id="25"/>
    </w:p>
    <w:p w:rsidR="002D5927" w:rsidRDefault="002D5927" w:rsidP="002D5927">
      <w:pPr>
        <w:spacing w:line="480" w:lineRule="auto"/>
        <w:jc w:val="both"/>
        <w:rPr>
          <w:rFonts w:ascii="Times New Roman" w:hAnsi="Times New Roman" w:cs="Times New Roman"/>
          <w:sz w:val="24"/>
          <w:szCs w:val="24"/>
          <w:lang w:val="en-US"/>
        </w:rPr>
      </w:pPr>
      <w:r w:rsidRPr="008A5115">
        <w:rPr>
          <w:rFonts w:ascii="Times New Roman" w:hAnsi="Times New Roman" w:cs="Times New Roman"/>
          <w:i/>
          <w:sz w:val="24"/>
          <w:szCs w:val="24"/>
          <w:lang w:val="en-US"/>
        </w:rPr>
        <w:t>Salmonella</w:t>
      </w:r>
      <w:r w:rsidRPr="008A5115">
        <w:rPr>
          <w:rFonts w:ascii="Times New Roman" w:hAnsi="Times New Roman" w:cs="Times New Roman"/>
          <w:sz w:val="24"/>
          <w:szCs w:val="24"/>
          <w:lang w:val="en-US"/>
        </w:rPr>
        <w:t xml:space="preserve"> </w:t>
      </w:r>
      <w:proofErr w:type="spellStart"/>
      <w:r w:rsidRPr="008A5115">
        <w:rPr>
          <w:rFonts w:ascii="Times New Roman" w:hAnsi="Times New Roman" w:cs="Times New Roman"/>
          <w:i/>
          <w:sz w:val="24"/>
          <w:szCs w:val="24"/>
          <w:lang w:val="en-US"/>
        </w:rPr>
        <w:t>enterica</w:t>
      </w:r>
      <w:proofErr w:type="spellEnd"/>
      <w:r w:rsidRPr="008A5115">
        <w:rPr>
          <w:rFonts w:ascii="Times New Roman" w:hAnsi="Times New Roman" w:cs="Times New Roman"/>
          <w:sz w:val="24"/>
          <w:szCs w:val="24"/>
          <w:lang w:val="en-US"/>
        </w:rPr>
        <w:t xml:space="preserve"> and </w:t>
      </w:r>
      <w:r w:rsidRPr="008A5115">
        <w:rPr>
          <w:rFonts w:ascii="Times New Roman" w:hAnsi="Times New Roman" w:cs="Times New Roman"/>
          <w:i/>
          <w:sz w:val="24"/>
          <w:szCs w:val="24"/>
          <w:lang w:val="en-US"/>
        </w:rPr>
        <w:t xml:space="preserve">Campylobacter </w:t>
      </w:r>
      <w:proofErr w:type="spellStart"/>
      <w:r w:rsidRPr="008A5115">
        <w:rPr>
          <w:rFonts w:ascii="Times New Roman" w:hAnsi="Times New Roman" w:cs="Times New Roman"/>
          <w:i/>
          <w:sz w:val="24"/>
          <w:szCs w:val="24"/>
          <w:lang w:val="en-US"/>
        </w:rPr>
        <w:t>jejuni</w:t>
      </w:r>
      <w:proofErr w:type="spellEnd"/>
      <w:r w:rsidR="008A5115" w:rsidRPr="008A5115">
        <w:rPr>
          <w:rFonts w:ascii="Times New Roman" w:hAnsi="Times New Roman" w:cs="Times New Roman"/>
          <w:sz w:val="24"/>
          <w:szCs w:val="24"/>
          <w:lang w:val="en-US"/>
        </w:rPr>
        <w:t xml:space="preserve"> cause approximately 2.5 million cases of </w:t>
      </w:r>
      <w:r w:rsidRPr="008A5115">
        <w:rPr>
          <w:rFonts w:ascii="Times New Roman" w:hAnsi="Times New Roman" w:cs="Times New Roman"/>
          <w:sz w:val="24"/>
          <w:szCs w:val="24"/>
          <w:lang w:val="en-US"/>
        </w:rPr>
        <w:t>foodborne illness each year in the United States.</w:t>
      </w:r>
      <w:r>
        <w:rPr>
          <w:rFonts w:ascii="Times New Roman" w:hAnsi="Times New Roman" w:cs="Times New Roman"/>
          <w:sz w:val="24"/>
          <w:szCs w:val="24"/>
          <w:lang w:val="en-US"/>
        </w:rPr>
        <w:t xml:space="preserve"> The CDC reports poultry as a common vehicle to human infection for these two pathogens. The reason is that they easily colonize the chicken intestine during production and carcass contamination with GI contents during processing commonly occurs. To reduce the number of infections and outbreaks, pre-harvest intervention and exclusion strategies including the use of probiotics, prebiotics and botanicals were proposed.</w:t>
      </w:r>
    </w:p>
    <w:p w:rsidR="002D5927" w:rsidRDefault="002D5927" w:rsidP="002D59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Extensive research is being conducted to evaluate the use of probiotics, prebiotics and botanicals in chicken performance and microbiological quality. The main target is to find a feed additive that provides an ideal flora that allows optimum growth performance while inhibiting the colonization of pathogenic bacteria in the GI tract to reduce the number of foodborne illness related to poultry consumption. A new approach is the use of EOs as feed additive because they possess polyphenols and other active compounds in a concentrated form. Several bird trials have demonstrated that polyphenols can maintain a healthy gut microflora while inhibiting pathogen bacteria. Polyphenols possess antinutritional factors that could decrease protein or lipid digestibility or be toxic to the consumer. Future research should evaluate the use of feed additives with synergistic capacities to increases chicken performance, promote gut health and reduce pathogen colonization. However, antinutritional factors of polyphenols should be </w:t>
      </w:r>
      <w:r w:rsidR="008A5115">
        <w:rPr>
          <w:rFonts w:ascii="Times New Roman" w:hAnsi="Times New Roman" w:cs="Times New Roman"/>
          <w:sz w:val="24"/>
          <w:szCs w:val="24"/>
          <w:lang w:val="en-US"/>
        </w:rPr>
        <w:t>considered</w:t>
      </w:r>
      <w:r>
        <w:rPr>
          <w:rFonts w:ascii="Times New Roman" w:hAnsi="Times New Roman" w:cs="Times New Roman"/>
          <w:sz w:val="24"/>
          <w:szCs w:val="24"/>
          <w:lang w:val="en-US"/>
        </w:rPr>
        <w:t xml:space="preserve"> before evaluating new feed additives.</w:t>
      </w:r>
    </w:p>
    <w:p w:rsidR="002D5927" w:rsidRPr="002D5927" w:rsidRDefault="002D5927" w:rsidP="002D5927">
      <w:pPr>
        <w:rPr>
          <w:lang w:val="en-US"/>
        </w:rPr>
      </w:pPr>
    </w:p>
    <w:p w:rsidR="00F90B06" w:rsidRDefault="00F90B06" w:rsidP="00186728">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F90B06" w:rsidRPr="000B7D52" w:rsidRDefault="00F90B06" w:rsidP="008D3E4F">
      <w:pPr>
        <w:pStyle w:val="Ttulo2"/>
        <w:spacing w:line="480" w:lineRule="auto"/>
        <w:rPr>
          <w:rFonts w:cs="Times New Roman"/>
          <w:szCs w:val="24"/>
          <w:lang w:val="en-US"/>
        </w:rPr>
      </w:pPr>
      <w:bookmarkStart w:id="26" w:name="_Toc380311723"/>
      <w:r w:rsidRPr="00807BC5">
        <w:rPr>
          <w:lang w:val="en-US"/>
        </w:rPr>
        <w:lastRenderedPageBreak/>
        <w:t>References</w:t>
      </w:r>
      <w:bookmarkEnd w:id="26"/>
    </w:p>
    <w:p w:rsidR="00F90B06" w:rsidRPr="00451E2C" w:rsidRDefault="008E2885" w:rsidP="008D3E4F">
      <w:pPr>
        <w:spacing w:line="480" w:lineRule="auto"/>
        <w:ind w:left="708" w:hanging="708"/>
        <w:jc w:val="both"/>
        <w:rPr>
          <w:rFonts w:ascii="Times New Roman" w:hAnsi="Times New Roman" w:cs="Times New Roman"/>
          <w:bCs/>
          <w:sz w:val="24"/>
          <w:szCs w:val="24"/>
          <w:lang w:val="en-US"/>
        </w:rPr>
      </w:pPr>
      <w:proofErr w:type="spellStart"/>
      <w:proofErr w:type="gramStart"/>
      <w:r>
        <w:rPr>
          <w:rFonts w:ascii="Times New Roman" w:hAnsi="Times New Roman" w:cs="Times New Roman"/>
          <w:sz w:val="24"/>
          <w:szCs w:val="24"/>
          <w:lang w:val="en-US"/>
        </w:rPr>
        <w:t>Altekruse</w:t>
      </w:r>
      <w:proofErr w:type="spellEnd"/>
      <w:r>
        <w:rPr>
          <w:rFonts w:ascii="Times New Roman" w:hAnsi="Times New Roman" w:cs="Times New Roman"/>
          <w:sz w:val="24"/>
          <w:szCs w:val="24"/>
          <w:lang w:val="en-US"/>
        </w:rPr>
        <w:t>, S.F., N.J. Stern, P.I. Fields and D.</w:t>
      </w:r>
      <w:r w:rsidR="00F90B06" w:rsidRPr="00451E2C">
        <w:rPr>
          <w:rFonts w:ascii="Times New Roman" w:hAnsi="Times New Roman" w:cs="Times New Roman"/>
          <w:sz w:val="24"/>
          <w:szCs w:val="24"/>
          <w:lang w:val="en-US"/>
        </w:rPr>
        <w:t xml:space="preserve">L. </w:t>
      </w:r>
      <w:proofErr w:type="spellStart"/>
      <w:r w:rsidR="00F90B06" w:rsidRPr="00451E2C">
        <w:rPr>
          <w:rFonts w:ascii="Times New Roman" w:hAnsi="Times New Roman" w:cs="Times New Roman"/>
          <w:sz w:val="24"/>
          <w:szCs w:val="24"/>
          <w:lang w:val="en-US"/>
        </w:rPr>
        <w:t>Swerdlow</w:t>
      </w:r>
      <w:proofErr w:type="spellEnd"/>
      <w:r w:rsidR="00F90B06" w:rsidRPr="00451E2C">
        <w:rPr>
          <w:rFonts w:ascii="Times New Roman" w:hAnsi="Times New Roman" w:cs="Times New Roman"/>
          <w:sz w:val="24"/>
          <w:szCs w:val="24"/>
          <w:lang w:val="en-US"/>
        </w:rPr>
        <w:t>.</w:t>
      </w:r>
      <w:proofErr w:type="gramEnd"/>
      <w:r w:rsidR="00F90B06" w:rsidRPr="00451E2C">
        <w:rPr>
          <w:rFonts w:ascii="Times New Roman" w:hAnsi="Times New Roman" w:cs="Times New Roman"/>
          <w:sz w:val="24"/>
          <w:szCs w:val="24"/>
          <w:lang w:val="en-US"/>
        </w:rPr>
        <w:t xml:space="preserve"> 1999. </w:t>
      </w:r>
      <w:r w:rsidR="00F90B06" w:rsidRPr="00451E2C">
        <w:rPr>
          <w:rFonts w:ascii="Times New Roman" w:hAnsi="Times New Roman" w:cs="Times New Roman"/>
          <w:bCs/>
          <w:sz w:val="24"/>
          <w:szCs w:val="24"/>
          <w:lang w:val="en-US"/>
        </w:rPr>
        <w:t xml:space="preserve">Campylobacter </w:t>
      </w:r>
      <w:proofErr w:type="spellStart"/>
      <w:r w:rsidR="00F90B06" w:rsidRPr="00451E2C">
        <w:rPr>
          <w:rFonts w:ascii="Times New Roman" w:hAnsi="Times New Roman" w:cs="Times New Roman"/>
          <w:bCs/>
          <w:sz w:val="24"/>
          <w:szCs w:val="24"/>
          <w:lang w:val="en-US"/>
        </w:rPr>
        <w:t>jejuni</w:t>
      </w:r>
      <w:proofErr w:type="spellEnd"/>
      <w:r w:rsidR="00F90B06" w:rsidRPr="00451E2C">
        <w:rPr>
          <w:rFonts w:ascii="Times New Roman" w:hAnsi="Times New Roman" w:cs="Times New Roman"/>
          <w:bCs/>
          <w:sz w:val="24"/>
          <w:szCs w:val="24"/>
          <w:lang w:val="en-US"/>
        </w:rPr>
        <w:t xml:space="preserve">—an emerging foodborne pathogen. </w:t>
      </w:r>
      <w:proofErr w:type="gramStart"/>
      <w:r w:rsidR="00F90B06" w:rsidRPr="00451E2C">
        <w:rPr>
          <w:rFonts w:ascii="Times New Roman" w:hAnsi="Times New Roman" w:cs="Times New Roman"/>
          <w:bCs/>
          <w:sz w:val="24"/>
          <w:szCs w:val="24"/>
          <w:lang w:val="en-US"/>
        </w:rPr>
        <w:t>Emerging Infectious Diseases.</w:t>
      </w:r>
      <w:proofErr w:type="gramEnd"/>
      <w:r w:rsidR="00F90B06" w:rsidRPr="00451E2C">
        <w:rPr>
          <w:rFonts w:ascii="Times New Roman" w:hAnsi="Times New Roman" w:cs="Times New Roman"/>
          <w:bCs/>
          <w:sz w:val="24"/>
          <w:szCs w:val="24"/>
          <w:lang w:val="en-US"/>
        </w:rPr>
        <w:t xml:space="preserve"> 5:28-35</w:t>
      </w:r>
    </w:p>
    <w:p w:rsidR="00F90B06" w:rsidRPr="00451E2C" w:rsidRDefault="00F90B06" w:rsidP="00186728">
      <w:pPr>
        <w:spacing w:line="480" w:lineRule="auto"/>
        <w:ind w:left="708" w:hanging="708"/>
        <w:jc w:val="both"/>
        <w:rPr>
          <w:rFonts w:ascii="Times New Roman" w:hAnsi="Times New Roman" w:cs="Times New Roman"/>
          <w:sz w:val="24"/>
          <w:szCs w:val="24"/>
          <w:lang w:val="en-US"/>
        </w:rPr>
      </w:pPr>
      <w:proofErr w:type="spellStart"/>
      <w:proofErr w:type="gramStart"/>
      <w:r w:rsidRPr="00451E2C">
        <w:rPr>
          <w:rFonts w:ascii="Times New Roman" w:hAnsi="Times New Roman" w:cs="Times New Roman"/>
          <w:sz w:val="24"/>
          <w:szCs w:val="24"/>
          <w:lang w:val="en-US"/>
        </w:rPr>
        <w:t>Allerberger</w:t>
      </w:r>
      <w:proofErr w:type="spellEnd"/>
      <w:r w:rsidRPr="00451E2C">
        <w:rPr>
          <w:rFonts w:ascii="Times New Roman" w:hAnsi="Times New Roman" w:cs="Times New Roman"/>
          <w:sz w:val="24"/>
          <w:szCs w:val="24"/>
          <w:lang w:val="en-US"/>
        </w:rPr>
        <w:t>, F., N. Al-</w:t>
      </w:r>
      <w:proofErr w:type="spellStart"/>
      <w:r w:rsidRPr="00451E2C">
        <w:rPr>
          <w:rFonts w:ascii="Times New Roman" w:hAnsi="Times New Roman" w:cs="Times New Roman"/>
          <w:sz w:val="24"/>
          <w:szCs w:val="24"/>
          <w:lang w:val="en-US"/>
        </w:rPr>
        <w:t>Jazrawi</w:t>
      </w:r>
      <w:proofErr w:type="spellEnd"/>
      <w:r w:rsidRPr="00451E2C">
        <w:rPr>
          <w:rFonts w:ascii="Times New Roman" w:hAnsi="Times New Roman" w:cs="Times New Roman"/>
          <w:sz w:val="24"/>
          <w:szCs w:val="24"/>
          <w:lang w:val="en-US"/>
        </w:rPr>
        <w:t xml:space="preserve">, P. </w:t>
      </w:r>
      <w:proofErr w:type="spellStart"/>
      <w:r w:rsidRPr="00451E2C">
        <w:rPr>
          <w:rFonts w:ascii="Times New Roman" w:hAnsi="Times New Roman" w:cs="Times New Roman"/>
          <w:sz w:val="24"/>
          <w:szCs w:val="24"/>
          <w:lang w:val="en-US"/>
        </w:rPr>
        <w:t>Kreidl</w:t>
      </w:r>
      <w:proofErr w:type="spellEnd"/>
      <w:r w:rsidRPr="00451E2C">
        <w:rPr>
          <w:rFonts w:ascii="Times New Roman" w:hAnsi="Times New Roman" w:cs="Times New Roman"/>
          <w:sz w:val="24"/>
          <w:szCs w:val="24"/>
          <w:lang w:val="en-US"/>
        </w:rPr>
        <w:t xml:space="preserve">, M.P. </w:t>
      </w:r>
      <w:proofErr w:type="spellStart"/>
      <w:r w:rsidRPr="00451E2C">
        <w:rPr>
          <w:rFonts w:ascii="Times New Roman" w:hAnsi="Times New Roman" w:cs="Times New Roman"/>
          <w:sz w:val="24"/>
          <w:szCs w:val="24"/>
          <w:lang w:val="en-US"/>
        </w:rPr>
        <w:t>Di</w:t>
      </w:r>
      <w:r w:rsidR="008E2885">
        <w:rPr>
          <w:rFonts w:ascii="Times New Roman" w:hAnsi="Times New Roman" w:cs="Times New Roman"/>
          <w:sz w:val="24"/>
          <w:szCs w:val="24"/>
          <w:lang w:val="en-US"/>
        </w:rPr>
        <w:t>erich</w:t>
      </w:r>
      <w:proofErr w:type="spellEnd"/>
      <w:r w:rsidR="008E2885">
        <w:rPr>
          <w:rFonts w:ascii="Times New Roman" w:hAnsi="Times New Roman" w:cs="Times New Roman"/>
          <w:sz w:val="24"/>
          <w:szCs w:val="24"/>
          <w:lang w:val="en-US"/>
        </w:rPr>
        <w:t xml:space="preserve">, G. </w:t>
      </w:r>
      <w:proofErr w:type="spellStart"/>
      <w:r w:rsidR="008E2885">
        <w:rPr>
          <w:rFonts w:ascii="Times New Roman" w:hAnsi="Times New Roman" w:cs="Times New Roman"/>
          <w:sz w:val="24"/>
          <w:szCs w:val="24"/>
          <w:lang w:val="en-US"/>
        </w:rPr>
        <w:t>Feierl</w:t>
      </w:r>
      <w:proofErr w:type="spellEnd"/>
      <w:r w:rsidR="008E2885">
        <w:rPr>
          <w:rFonts w:ascii="Times New Roman" w:hAnsi="Times New Roman" w:cs="Times New Roman"/>
          <w:sz w:val="24"/>
          <w:szCs w:val="24"/>
          <w:lang w:val="en-US"/>
        </w:rPr>
        <w:t xml:space="preserve">, I. Hein and M. </w:t>
      </w:r>
      <w:r w:rsidRPr="00451E2C">
        <w:rPr>
          <w:rFonts w:ascii="Times New Roman" w:hAnsi="Times New Roman" w:cs="Times New Roman"/>
          <w:sz w:val="24"/>
          <w:szCs w:val="24"/>
          <w:lang w:val="en-US"/>
        </w:rPr>
        <w:t>Wagner.</w:t>
      </w:r>
      <w:proofErr w:type="gramEnd"/>
      <w:r w:rsidRPr="00451E2C">
        <w:rPr>
          <w:rFonts w:ascii="Times New Roman" w:hAnsi="Times New Roman" w:cs="Times New Roman"/>
          <w:sz w:val="24"/>
          <w:szCs w:val="24"/>
          <w:lang w:val="en-US"/>
        </w:rPr>
        <w:t xml:space="preserve"> 2003. </w:t>
      </w:r>
      <w:r w:rsidRPr="00451E2C">
        <w:rPr>
          <w:rFonts w:ascii="Times New Roman" w:hAnsi="Times New Roman" w:cs="Times New Roman"/>
          <w:bCs/>
          <w:sz w:val="24"/>
          <w:szCs w:val="24"/>
          <w:lang w:val="en-US"/>
        </w:rPr>
        <w:t xml:space="preserve">Barbecued chicken causing a multi-state outbreak of </w:t>
      </w:r>
      <w:r w:rsidRPr="00451E2C">
        <w:rPr>
          <w:rFonts w:ascii="Times New Roman" w:hAnsi="Times New Roman" w:cs="Times New Roman"/>
          <w:bCs/>
          <w:iCs/>
          <w:sz w:val="24"/>
          <w:szCs w:val="24"/>
          <w:lang w:val="en-US"/>
        </w:rPr>
        <w:t xml:space="preserve">Campylobacter </w:t>
      </w:r>
      <w:proofErr w:type="spellStart"/>
      <w:r w:rsidRPr="00451E2C">
        <w:rPr>
          <w:rFonts w:ascii="Times New Roman" w:hAnsi="Times New Roman" w:cs="Times New Roman"/>
          <w:bCs/>
          <w:iCs/>
          <w:sz w:val="24"/>
          <w:szCs w:val="24"/>
          <w:lang w:val="en-US"/>
        </w:rPr>
        <w:t>jejuni</w:t>
      </w:r>
      <w:proofErr w:type="spellEnd"/>
      <w:r w:rsidRPr="00451E2C">
        <w:rPr>
          <w:rFonts w:ascii="Times New Roman" w:hAnsi="Times New Roman" w:cs="Times New Roman"/>
          <w:bCs/>
          <w:iCs/>
          <w:sz w:val="24"/>
          <w:szCs w:val="24"/>
          <w:lang w:val="en-US"/>
        </w:rPr>
        <w:t xml:space="preserve"> </w:t>
      </w:r>
      <w:r w:rsidRPr="00451E2C">
        <w:rPr>
          <w:rFonts w:ascii="Times New Roman" w:hAnsi="Times New Roman" w:cs="Times New Roman"/>
          <w:bCs/>
          <w:sz w:val="24"/>
          <w:szCs w:val="24"/>
          <w:lang w:val="en-US"/>
        </w:rPr>
        <w:t xml:space="preserve">enteritis. </w:t>
      </w:r>
      <w:proofErr w:type="gramStart"/>
      <w:r w:rsidRPr="00451E2C">
        <w:rPr>
          <w:rFonts w:ascii="Times New Roman" w:hAnsi="Times New Roman" w:cs="Times New Roman"/>
          <w:sz w:val="24"/>
          <w:szCs w:val="24"/>
          <w:lang w:val="en-US"/>
        </w:rPr>
        <w:t>Infection.</w:t>
      </w:r>
      <w:proofErr w:type="gramEnd"/>
      <w:r w:rsidRPr="00451E2C">
        <w:rPr>
          <w:rFonts w:ascii="Times New Roman" w:hAnsi="Times New Roman" w:cs="Times New Roman"/>
          <w:sz w:val="24"/>
          <w:szCs w:val="24"/>
          <w:lang w:val="en-US"/>
        </w:rPr>
        <w:t xml:space="preserve"> 31:19-23</w:t>
      </w:r>
    </w:p>
    <w:p w:rsidR="00F90B06" w:rsidRPr="00807BC5" w:rsidRDefault="008E2885" w:rsidP="00186728">
      <w:pPr>
        <w:spacing w:line="480" w:lineRule="auto"/>
        <w:ind w:left="708" w:hanging="708"/>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Apajalahti</w:t>
      </w:r>
      <w:proofErr w:type="spellEnd"/>
      <w:r>
        <w:rPr>
          <w:rFonts w:ascii="Times New Roman" w:hAnsi="Times New Roman" w:cs="Times New Roman"/>
          <w:sz w:val="24"/>
          <w:szCs w:val="24"/>
          <w:lang w:val="en-US"/>
        </w:rPr>
        <w:t xml:space="preserve">, J., A. </w:t>
      </w:r>
      <w:proofErr w:type="spellStart"/>
      <w:r>
        <w:rPr>
          <w:rFonts w:ascii="Times New Roman" w:hAnsi="Times New Roman" w:cs="Times New Roman"/>
          <w:sz w:val="24"/>
          <w:szCs w:val="24"/>
          <w:lang w:val="en-US"/>
        </w:rPr>
        <w:t>Kettunen</w:t>
      </w:r>
      <w:proofErr w:type="spellEnd"/>
      <w:r>
        <w:rPr>
          <w:rFonts w:ascii="Times New Roman" w:hAnsi="Times New Roman" w:cs="Times New Roman"/>
          <w:sz w:val="24"/>
          <w:szCs w:val="24"/>
          <w:lang w:val="en-US"/>
        </w:rPr>
        <w:t xml:space="preserve"> and H. </w:t>
      </w:r>
      <w:r w:rsidR="00F90B06" w:rsidRPr="00451E2C">
        <w:rPr>
          <w:rFonts w:ascii="Times New Roman" w:hAnsi="Times New Roman" w:cs="Times New Roman"/>
          <w:sz w:val="24"/>
          <w:szCs w:val="24"/>
          <w:lang w:val="en-US"/>
        </w:rPr>
        <w:t>Graham.</w:t>
      </w:r>
      <w:proofErr w:type="gramEnd"/>
      <w:r w:rsidR="00F90B06" w:rsidRPr="00451E2C">
        <w:rPr>
          <w:rFonts w:ascii="Times New Roman" w:hAnsi="Times New Roman" w:cs="Times New Roman"/>
          <w:sz w:val="24"/>
          <w:szCs w:val="24"/>
          <w:lang w:val="en-US"/>
        </w:rPr>
        <w:t xml:space="preserve"> 2004. Characteristics of the gastrointestinal microbial communities, with special reference to the chicken. </w:t>
      </w:r>
      <w:proofErr w:type="gramStart"/>
      <w:r w:rsidR="00F90B06" w:rsidRPr="00807BC5">
        <w:rPr>
          <w:rFonts w:ascii="Times New Roman" w:hAnsi="Times New Roman" w:cs="Times New Roman"/>
          <w:sz w:val="24"/>
          <w:szCs w:val="24"/>
          <w:lang w:val="en-US"/>
        </w:rPr>
        <w:t>World's Poultry Science Journal.</w:t>
      </w:r>
      <w:proofErr w:type="gramEnd"/>
      <w:r w:rsidR="00F90B06" w:rsidRPr="00807BC5">
        <w:rPr>
          <w:rFonts w:ascii="Times New Roman" w:hAnsi="Times New Roman" w:cs="Times New Roman"/>
          <w:sz w:val="24"/>
          <w:szCs w:val="24"/>
          <w:lang w:val="en-US"/>
        </w:rPr>
        <w:t xml:space="preserve"> 60:223-232</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Applegate, T.</w:t>
      </w:r>
      <w:r w:rsidR="00F90B06" w:rsidRPr="00451E2C">
        <w:rPr>
          <w:rFonts w:ascii="Times New Roman" w:hAnsi="Times New Roman" w:cs="Times New Roman"/>
          <w:bCs/>
          <w:sz w:val="24"/>
          <w:szCs w:val="24"/>
          <w:lang w:val="en-US"/>
        </w:rPr>
        <w:t xml:space="preserve">J., V. </w:t>
      </w:r>
      <w:proofErr w:type="spellStart"/>
      <w:r w:rsidR="00F90B06" w:rsidRPr="00451E2C">
        <w:rPr>
          <w:rFonts w:ascii="Times New Roman" w:hAnsi="Times New Roman" w:cs="Times New Roman"/>
          <w:bCs/>
          <w:sz w:val="24"/>
          <w:szCs w:val="24"/>
          <w:lang w:val="en-US"/>
        </w:rPr>
        <w:t>Klose</w:t>
      </w:r>
      <w:proofErr w:type="spellEnd"/>
      <w:r w:rsidR="00F90B06" w:rsidRPr="00451E2C">
        <w:rPr>
          <w:rFonts w:ascii="Times New Roman" w:hAnsi="Times New Roman" w:cs="Times New Roman"/>
          <w:bCs/>
          <w:sz w:val="24"/>
          <w:szCs w:val="24"/>
          <w:lang w:val="en-US"/>
        </w:rPr>
        <w:t xml:space="preserve">, T. Steiner, A. </w:t>
      </w:r>
      <w:proofErr w:type="spellStart"/>
      <w:r w:rsidR="00F90B06" w:rsidRPr="00451E2C">
        <w:rPr>
          <w:rFonts w:ascii="Times New Roman" w:hAnsi="Times New Roman" w:cs="Times New Roman"/>
          <w:bCs/>
          <w:sz w:val="24"/>
          <w:szCs w:val="24"/>
          <w:lang w:val="en-US"/>
        </w:rPr>
        <w:t>Ganner</w:t>
      </w:r>
      <w:proofErr w:type="spellEnd"/>
      <w:r w:rsidR="00F90B06" w:rsidRPr="00451E2C">
        <w:rPr>
          <w:rFonts w:ascii="Times New Roman" w:hAnsi="Times New Roman" w:cs="Times New Roman"/>
          <w:bCs/>
          <w:sz w:val="24"/>
          <w:szCs w:val="24"/>
          <w:lang w:val="en-US"/>
        </w:rPr>
        <w:t xml:space="preserve"> and G. </w:t>
      </w:r>
      <w:proofErr w:type="spellStart"/>
      <w:r w:rsidR="00F90B06" w:rsidRPr="00451E2C">
        <w:rPr>
          <w:rFonts w:ascii="Times New Roman" w:hAnsi="Times New Roman" w:cs="Times New Roman"/>
          <w:bCs/>
          <w:sz w:val="24"/>
          <w:szCs w:val="24"/>
          <w:lang w:val="en-US"/>
        </w:rPr>
        <w:t>Schatzmayr</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2010. Probiotics and </w:t>
      </w:r>
      <w:proofErr w:type="spellStart"/>
      <w:r w:rsidR="00F90B06" w:rsidRPr="00451E2C">
        <w:rPr>
          <w:rFonts w:ascii="Times New Roman" w:hAnsi="Times New Roman" w:cs="Times New Roman"/>
          <w:bCs/>
          <w:sz w:val="24"/>
          <w:szCs w:val="24"/>
          <w:lang w:val="en-US"/>
        </w:rPr>
        <w:t>phytogenics</w:t>
      </w:r>
      <w:proofErr w:type="spellEnd"/>
      <w:r w:rsidR="00F90B06" w:rsidRPr="00451E2C">
        <w:rPr>
          <w:rFonts w:ascii="Times New Roman" w:hAnsi="Times New Roman" w:cs="Times New Roman"/>
          <w:bCs/>
          <w:sz w:val="24"/>
          <w:szCs w:val="24"/>
          <w:lang w:val="en-US"/>
        </w:rPr>
        <w:t xml:space="preserve"> for poultry: Myth or reality</w:t>
      </w:r>
      <w:proofErr w:type="gramStart"/>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J. Appl. </w:t>
      </w:r>
      <w:proofErr w:type="spellStart"/>
      <w:r w:rsidR="00F90B06" w:rsidRPr="00451E2C">
        <w:rPr>
          <w:rFonts w:ascii="Times New Roman" w:hAnsi="Times New Roman" w:cs="Times New Roman"/>
          <w:bCs/>
          <w:sz w:val="24"/>
          <w:szCs w:val="24"/>
          <w:lang w:val="en-US"/>
        </w:rPr>
        <w:t>Poult</w:t>
      </w:r>
      <w:proofErr w:type="spellEnd"/>
      <w:r w:rsidR="00F90B06" w:rsidRPr="00451E2C">
        <w:rPr>
          <w:rFonts w:ascii="Times New Roman" w:hAnsi="Times New Roman" w:cs="Times New Roman"/>
          <w:bCs/>
          <w:sz w:val="24"/>
          <w:szCs w:val="24"/>
          <w:lang w:val="en-US"/>
        </w:rPr>
        <w:t>. Res. 19:194–210</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 xml:space="preserve">Aziz, N.H., S.E. </w:t>
      </w:r>
      <w:proofErr w:type="spellStart"/>
      <w:r>
        <w:rPr>
          <w:rFonts w:ascii="Times New Roman" w:hAnsi="Times New Roman" w:cs="Times New Roman"/>
          <w:bCs/>
          <w:sz w:val="24"/>
          <w:szCs w:val="24"/>
          <w:lang w:val="en-US"/>
        </w:rPr>
        <w:t>Farag</w:t>
      </w:r>
      <w:proofErr w:type="spellEnd"/>
      <w:r>
        <w:rPr>
          <w:rFonts w:ascii="Times New Roman" w:hAnsi="Times New Roman" w:cs="Times New Roman"/>
          <w:bCs/>
          <w:sz w:val="24"/>
          <w:szCs w:val="24"/>
          <w:lang w:val="en-US"/>
        </w:rPr>
        <w:t xml:space="preserve">, L.A.A. </w:t>
      </w:r>
      <w:proofErr w:type="spellStart"/>
      <w:r>
        <w:rPr>
          <w:rFonts w:ascii="Times New Roman" w:hAnsi="Times New Roman" w:cs="Times New Roman"/>
          <w:bCs/>
          <w:sz w:val="24"/>
          <w:szCs w:val="24"/>
          <w:lang w:val="en-US"/>
        </w:rPr>
        <w:t>Mousa</w:t>
      </w:r>
      <w:proofErr w:type="spellEnd"/>
      <w:r>
        <w:rPr>
          <w:rFonts w:ascii="Times New Roman" w:hAnsi="Times New Roman" w:cs="Times New Roman"/>
          <w:bCs/>
          <w:sz w:val="24"/>
          <w:szCs w:val="24"/>
          <w:lang w:val="en-US"/>
        </w:rPr>
        <w:t>, and M.</w:t>
      </w:r>
      <w:r w:rsidR="00F90B06" w:rsidRPr="00451E2C">
        <w:rPr>
          <w:rFonts w:ascii="Times New Roman" w:hAnsi="Times New Roman" w:cs="Times New Roman"/>
          <w:bCs/>
          <w:sz w:val="24"/>
          <w:szCs w:val="24"/>
          <w:lang w:val="en-US"/>
        </w:rPr>
        <w:t>A. Abo-Zaid.</w:t>
      </w:r>
      <w:proofErr w:type="gramEnd"/>
      <w:r w:rsidR="00F90B06" w:rsidRPr="00451E2C">
        <w:rPr>
          <w:rFonts w:ascii="Times New Roman" w:hAnsi="Times New Roman" w:cs="Times New Roman"/>
          <w:bCs/>
          <w:sz w:val="24"/>
          <w:szCs w:val="24"/>
          <w:lang w:val="en-US"/>
        </w:rPr>
        <w:t xml:space="preserve"> 1998. Comparative antibacterial and antifungal effects of some phenolic compounds. </w:t>
      </w:r>
      <w:proofErr w:type="spellStart"/>
      <w:r w:rsidR="00F90B06" w:rsidRPr="00451E2C">
        <w:rPr>
          <w:rFonts w:ascii="Times New Roman" w:hAnsi="Times New Roman" w:cs="Times New Roman"/>
          <w:bCs/>
          <w:sz w:val="24"/>
          <w:szCs w:val="24"/>
          <w:lang w:val="en-US"/>
        </w:rPr>
        <w:t>Microbios</w:t>
      </w:r>
      <w:proofErr w:type="spellEnd"/>
      <w:r w:rsidR="00F90B06" w:rsidRPr="00451E2C">
        <w:rPr>
          <w:rFonts w:ascii="Times New Roman" w:hAnsi="Times New Roman" w:cs="Times New Roman"/>
          <w:bCs/>
          <w:sz w:val="24"/>
          <w:szCs w:val="24"/>
          <w:lang w:val="en-US"/>
        </w:rPr>
        <w:t xml:space="preserve"> 93:43–54.</w:t>
      </w:r>
    </w:p>
    <w:p w:rsidR="00F90B06" w:rsidRPr="00451E2C" w:rsidRDefault="00F90B06" w:rsidP="00186728">
      <w:pPr>
        <w:spacing w:line="480" w:lineRule="auto"/>
        <w:ind w:left="708" w:hanging="708"/>
        <w:jc w:val="both"/>
        <w:rPr>
          <w:rFonts w:ascii="Times New Roman" w:hAnsi="Times New Roman" w:cs="Times New Roman"/>
          <w:sz w:val="24"/>
          <w:szCs w:val="24"/>
          <w:lang w:val="en-US"/>
        </w:rPr>
      </w:pPr>
      <w:proofErr w:type="spellStart"/>
      <w:proofErr w:type="gramStart"/>
      <w:r w:rsidRPr="00451E2C">
        <w:rPr>
          <w:rFonts w:ascii="Times New Roman" w:hAnsi="Times New Roman" w:cs="Times New Roman"/>
          <w:sz w:val="24"/>
          <w:szCs w:val="24"/>
          <w:lang w:val="en-US"/>
        </w:rPr>
        <w:t>Bakkali</w:t>
      </w:r>
      <w:proofErr w:type="spellEnd"/>
      <w:r w:rsidRPr="00451E2C">
        <w:rPr>
          <w:rFonts w:ascii="Times New Roman" w:hAnsi="Times New Roman" w:cs="Times New Roman"/>
          <w:sz w:val="24"/>
          <w:szCs w:val="24"/>
          <w:lang w:val="en-US"/>
        </w:rPr>
        <w:t xml:space="preserve">, F., S. </w:t>
      </w:r>
      <w:proofErr w:type="spellStart"/>
      <w:r w:rsidRPr="00451E2C">
        <w:rPr>
          <w:rFonts w:ascii="Times New Roman" w:hAnsi="Times New Roman" w:cs="Times New Roman"/>
          <w:sz w:val="24"/>
          <w:szCs w:val="24"/>
          <w:lang w:val="en-US"/>
        </w:rPr>
        <w:t>Averbeck</w:t>
      </w:r>
      <w:proofErr w:type="spellEnd"/>
      <w:r w:rsidRPr="00451E2C">
        <w:rPr>
          <w:rFonts w:ascii="Times New Roman" w:hAnsi="Times New Roman" w:cs="Times New Roman"/>
          <w:sz w:val="24"/>
          <w:szCs w:val="24"/>
          <w:lang w:val="en-US"/>
        </w:rPr>
        <w:t xml:space="preserve">, D. </w:t>
      </w:r>
      <w:proofErr w:type="spellStart"/>
      <w:r w:rsidRPr="00451E2C">
        <w:rPr>
          <w:rFonts w:ascii="Times New Roman" w:hAnsi="Times New Roman" w:cs="Times New Roman"/>
          <w:sz w:val="24"/>
          <w:szCs w:val="24"/>
          <w:lang w:val="en-US"/>
        </w:rPr>
        <w:t>Averbeck</w:t>
      </w:r>
      <w:proofErr w:type="spellEnd"/>
      <w:r w:rsidRPr="00451E2C">
        <w:rPr>
          <w:rFonts w:ascii="Times New Roman" w:hAnsi="Times New Roman" w:cs="Times New Roman"/>
          <w:sz w:val="24"/>
          <w:szCs w:val="24"/>
          <w:lang w:val="en-US"/>
        </w:rPr>
        <w:t xml:space="preserve"> and M. </w:t>
      </w:r>
      <w:proofErr w:type="spellStart"/>
      <w:r w:rsidRPr="00451E2C">
        <w:rPr>
          <w:rFonts w:ascii="Times New Roman" w:hAnsi="Times New Roman" w:cs="Times New Roman"/>
          <w:sz w:val="24"/>
          <w:szCs w:val="24"/>
          <w:lang w:val="en-US"/>
        </w:rPr>
        <w:t>Idaomar</w:t>
      </w:r>
      <w:proofErr w:type="spellEnd"/>
      <w:r w:rsidRPr="00451E2C">
        <w:rPr>
          <w:rFonts w:ascii="Times New Roman" w:hAnsi="Times New Roman" w:cs="Times New Roman"/>
          <w:sz w:val="24"/>
          <w:szCs w:val="24"/>
          <w:lang w:val="en-US"/>
        </w:rPr>
        <w:t>.</w:t>
      </w:r>
      <w:proofErr w:type="gramEnd"/>
      <w:r w:rsidRPr="00451E2C">
        <w:rPr>
          <w:rFonts w:ascii="Times New Roman" w:hAnsi="Times New Roman" w:cs="Times New Roman"/>
          <w:sz w:val="24"/>
          <w:szCs w:val="24"/>
          <w:lang w:val="en-US"/>
        </w:rPr>
        <w:t xml:space="preserve"> 2008. Biological effects of essential oils – A review. </w:t>
      </w:r>
      <w:proofErr w:type="gramStart"/>
      <w:r w:rsidRPr="00451E2C">
        <w:rPr>
          <w:rFonts w:ascii="Times New Roman" w:hAnsi="Times New Roman" w:cs="Times New Roman"/>
          <w:sz w:val="24"/>
          <w:szCs w:val="24"/>
          <w:lang w:val="en-US"/>
        </w:rPr>
        <w:t>Food and Chemical Toxicology.</w:t>
      </w:r>
      <w:proofErr w:type="gramEnd"/>
      <w:r w:rsidRPr="00451E2C">
        <w:rPr>
          <w:rFonts w:ascii="Times New Roman" w:hAnsi="Times New Roman" w:cs="Times New Roman"/>
          <w:sz w:val="24"/>
          <w:szCs w:val="24"/>
          <w:lang w:val="en-US"/>
        </w:rPr>
        <w:t xml:space="preserve"> 46:446–475</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r>
        <w:rPr>
          <w:rFonts w:ascii="Times New Roman" w:hAnsi="Times New Roman" w:cs="Times New Roman"/>
          <w:sz w:val="24"/>
          <w:szCs w:val="24"/>
          <w:lang w:val="en-US"/>
        </w:rPr>
        <w:t>Barnes, E.</w:t>
      </w:r>
      <w:r w:rsidR="00F90B06" w:rsidRPr="00451E2C">
        <w:rPr>
          <w:rFonts w:ascii="Times New Roman" w:hAnsi="Times New Roman" w:cs="Times New Roman"/>
          <w:sz w:val="24"/>
          <w:szCs w:val="24"/>
          <w:lang w:val="en-US"/>
        </w:rPr>
        <w:t xml:space="preserve">M. 1979. </w:t>
      </w:r>
      <w:proofErr w:type="gramStart"/>
      <w:r w:rsidR="00F90B06" w:rsidRPr="00451E2C">
        <w:rPr>
          <w:rFonts w:ascii="Times New Roman" w:hAnsi="Times New Roman" w:cs="Times New Roman"/>
          <w:bCs/>
          <w:sz w:val="24"/>
          <w:szCs w:val="24"/>
          <w:lang w:val="en-US"/>
        </w:rPr>
        <w:t>The intestinal microflora of poultry and game birds during life and after storage.</w:t>
      </w:r>
      <w:proofErr w:type="gramEnd"/>
      <w:r w:rsidR="00F90B06" w:rsidRPr="00451E2C">
        <w:rPr>
          <w:rFonts w:ascii="Times New Roman" w:hAnsi="Times New Roman" w:cs="Times New Roman"/>
          <w:bCs/>
          <w:sz w:val="24"/>
          <w:szCs w:val="24"/>
          <w:lang w:val="en-US"/>
        </w:rPr>
        <w:t xml:space="preserve"> </w:t>
      </w:r>
      <w:proofErr w:type="gramStart"/>
      <w:r w:rsidR="00F90B06" w:rsidRPr="00451E2C">
        <w:rPr>
          <w:rFonts w:ascii="Times New Roman" w:hAnsi="Times New Roman" w:cs="Times New Roman"/>
          <w:bCs/>
          <w:sz w:val="24"/>
          <w:szCs w:val="24"/>
          <w:lang w:val="en-US"/>
        </w:rPr>
        <w:t>Journal of Applied Bacteriology.</w:t>
      </w:r>
      <w:proofErr w:type="gramEnd"/>
      <w:r w:rsidR="00F90B06" w:rsidRPr="00451E2C">
        <w:rPr>
          <w:rFonts w:ascii="Times New Roman" w:hAnsi="Times New Roman" w:cs="Times New Roman"/>
          <w:bCs/>
          <w:sz w:val="24"/>
          <w:szCs w:val="24"/>
          <w:lang w:val="en-US"/>
        </w:rPr>
        <w:t xml:space="preserve"> 46:407-419</w:t>
      </w:r>
    </w:p>
    <w:p w:rsidR="00F90B06" w:rsidRPr="00451E2C" w:rsidRDefault="00F90B06" w:rsidP="00186728">
      <w:pPr>
        <w:spacing w:line="480" w:lineRule="auto"/>
        <w:ind w:left="708" w:hanging="708"/>
        <w:jc w:val="both"/>
        <w:rPr>
          <w:rFonts w:ascii="Times New Roman" w:hAnsi="Times New Roman" w:cs="Times New Roman"/>
          <w:sz w:val="24"/>
          <w:szCs w:val="24"/>
          <w:lang w:val="en-US"/>
        </w:rPr>
      </w:pPr>
      <w:proofErr w:type="spellStart"/>
      <w:r w:rsidRPr="00451E2C">
        <w:rPr>
          <w:rFonts w:ascii="Times New Roman" w:hAnsi="Times New Roman" w:cs="Times New Roman"/>
          <w:sz w:val="24"/>
          <w:szCs w:val="24"/>
          <w:lang w:val="en-US"/>
        </w:rPr>
        <w:t>Botsogloua</w:t>
      </w:r>
      <w:proofErr w:type="spellEnd"/>
      <w:r w:rsidRPr="00451E2C">
        <w:rPr>
          <w:rFonts w:ascii="Times New Roman" w:hAnsi="Times New Roman" w:cs="Times New Roman"/>
          <w:sz w:val="24"/>
          <w:szCs w:val="24"/>
          <w:lang w:val="en-US"/>
        </w:rPr>
        <w:t>, N</w:t>
      </w:r>
      <w:r w:rsidR="008E2885">
        <w:rPr>
          <w:rFonts w:ascii="Times New Roman" w:hAnsi="Times New Roman" w:cs="Times New Roman"/>
          <w:sz w:val="24"/>
          <w:szCs w:val="24"/>
          <w:lang w:val="en-US"/>
        </w:rPr>
        <w:t>.A., D.</w:t>
      </w:r>
      <w:r w:rsidRPr="00451E2C">
        <w:rPr>
          <w:rFonts w:ascii="Times New Roman" w:hAnsi="Times New Roman" w:cs="Times New Roman"/>
          <w:sz w:val="24"/>
          <w:szCs w:val="24"/>
          <w:lang w:val="en-US"/>
        </w:rPr>
        <w:t xml:space="preserve">J. </w:t>
      </w:r>
      <w:proofErr w:type="spellStart"/>
      <w:r w:rsidRPr="00451E2C">
        <w:rPr>
          <w:rFonts w:ascii="Times New Roman" w:hAnsi="Times New Roman" w:cs="Times New Roman"/>
          <w:sz w:val="24"/>
          <w:szCs w:val="24"/>
          <w:lang w:val="en-US"/>
        </w:rPr>
        <w:t>Fletourisb</w:t>
      </w:r>
      <w:proofErr w:type="spellEnd"/>
      <w:r w:rsidRPr="00451E2C">
        <w:rPr>
          <w:rFonts w:ascii="Times New Roman" w:hAnsi="Times New Roman" w:cs="Times New Roman"/>
          <w:sz w:val="24"/>
          <w:szCs w:val="24"/>
          <w:lang w:val="en-US"/>
        </w:rPr>
        <w:t xml:space="preserve">, P. </w:t>
      </w:r>
      <w:proofErr w:type="spellStart"/>
      <w:r w:rsidRPr="00451E2C">
        <w:rPr>
          <w:rFonts w:ascii="Times New Roman" w:hAnsi="Times New Roman" w:cs="Times New Roman"/>
          <w:sz w:val="24"/>
          <w:szCs w:val="24"/>
          <w:lang w:val="en-US"/>
        </w:rPr>
        <w:t>Fl</w:t>
      </w:r>
      <w:r w:rsidR="008E2885">
        <w:rPr>
          <w:rFonts w:ascii="Times New Roman" w:hAnsi="Times New Roman" w:cs="Times New Roman"/>
          <w:sz w:val="24"/>
          <w:szCs w:val="24"/>
          <w:lang w:val="en-US"/>
        </w:rPr>
        <w:t>orou-Paneria</w:t>
      </w:r>
      <w:proofErr w:type="spellEnd"/>
      <w:r w:rsidR="008E2885">
        <w:rPr>
          <w:rFonts w:ascii="Times New Roman" w:hAnsi="Times New Roman" w:cs="Times New Roman"/>
          <w:sz w:val="24"/>
          <w:szCs w:val="24"/>
          <w:lang w:val="en-US"/>
        </w:rPr>
        <w:t xml:space="preserve">, E. </w:t>
      </w:r>
      <w:proofErr w:type="spellStart"/>
      <w:r w:rsidR="008E2885">
        <w:rPr>
          <w:rFonts w:ascii="Times New Roman" w:hAnsi="Times New Roman" w:cs="Times New Roman"/>
          <w:sz w:val="24"/>
          <w:szCs w:val="24"/>
          <w:lang w:val="en-US"/>
        </w:rPr>
        <w:t>Christakia</w:t>
      </w:r>
      <w:proofErr w:type="spellEnd"/>
      <w:r w:rsidR="008E2885">
        <w:rPr>
          <w:rFonts w:ascii="Times New Roman" w:hAnsi="Times New Roman" w:cs="Times New Roman"/>
          <w:sz w:val="24"/>
          <w:szCs w:val="24"/>
          <w:lang w:val="en-US"/>
        </w:rPr>
        <w:t>, A.</w:t>
      </w:r>
      <w:r w:rsidRPr="00451E2C">
        <w:rPr>
          <w:rFonts w:ascii="Times New Roman" w:hAnsi="Times New Roman" w:cs="Times New Roman"/>
          <w:sz w:val="24"/>
          <w:szCs w:val="24"/>
          <w:lang w:val="en-US"/>
        </w:rPr>
        <w:t xml:space="preserve">B. </w:t>
      </w:r>
      <w:proofErr w:type="spellStart"/>
      <w:r w:rsidRPr="00451E2C">
        <w:rPr>
          <w:rFonts w:ascii="Times New Roman" w:hAnsi="Times New Roman" w:cs="Times New Roman"/>
          <w:sz w:val="24"/>
          <w:szCs w:val="24"/>
          <w:lang w:val="en-US"/>
        </w:rPr>
        <w:t>Spaisa</w:t>
      </w:r>
      <w:proofErr w:type="spellEnd"/>
      <w:r w:rsidRPr="00451E2C">
        <w:rPr>
          <w:rFonts w:ascii="Times New Roman" w:hAnsi="Times New Roman" w:cs="Times New Roman"/>
          <w:sz w:val="24"/>
          <w:szCs w:val="24"/>
          <w:lang w:val="en-US"/>
        </w:rPr>
        <w:t xml:space="preserve">. </w:t>
      </w:r>
      <w:proofErr w:type="gramStart"/>
      <w:r w:rsidRPr="00451E2C">
        <w:rPr>
          <w:rFonts w:ascii="Times New Roman" w:hAnsi="Times New Roman" w:cs="Times New Roman"/>
          <w:sz w:val="24"/>
          <w:szCs w:val="24"/>
          <w:lang w:val="en-US"/>
        </w:rPr>
        <w:t xml:space="preserve">2003a. Inhibition of lipid oxidation in long-term frozen stored chicken meat by dietary </w:t>
      </w:r>
      <w:r w:rsidRPr="00451E2C">
        <w:rPr>
          <w:rFonts w:ascii="Times New Roman" w:hAnsi="Times New Roman" w:cs="Times New Roman"/>
          <w:sz w:val="24"/>
          <w:szCs w:val="24"/>
          <w:lang w:val="en-US"/>
        </w:rPr>
        <w:lastRenderedPageBreak/>
        <w:t>oregano essential oil and a-</w:t>
      </w:r>
      <w:proofErr w:type="spellStart"/>
      <w:r w:rsidRPr="00451E2C">
        <w:rPr>
          <w:rFonts w:ascii="Times New Roman" w:hAnsi="Times New Roman" w:cs="Times New Roman"/>
          <w:sz w:val="24"/>
          <w:szCs w:val="24"/>
          <w:lang w:val="en-US"/>
        </w:rPr>
        <w:t>tocopheryl</w:t>
      </w:r>
      <w:proofErr w:type="spellEnd"/>
      <w:r w:rsidRPr="00451E2C">
        <w:rPr>
          <w:rFonts w:ascii="Times New Roman" w:hAnsi="Times New Roman" w:cs="Times New Roman"/>
          <w:sz w:val="24"/>
          <w:szCs w:val="24"/>
          <w:lang w:val="en-US"/>
        </w:rPr>
        <w:t xml:space="preserve"> acetate supplementation.</w:t>
      </w:r>
      <w:proofErr w:type="gramEnd"/>
      <w:r w:rsidRPr="00451E2C">
        <w:rPr>
          <w:rFonts w:ascii="Times New Roman" w:hAnsi="Times New Roman" w:cs="Times New Roman"/>
          <w:sz w:val="24"/>
          <w:szCs w:val="24"/>
          <w:lang w:val="en-US"/>
        </w:rPr>
        <w:t xml:space="preserve"> Food Research International 36:207–213</w:t>
      </w:r>
    </w:p>
    <w:p w:rsidR="00F90B06" w:rsidRPr="00451E2C" w:rsidRDefault="008E2885" w:rsidP="00186728">
      <w:pPr>
        <w:spacing w:line="480" w:lineRule="auto"/>
        <w:ind w:left="708" w:hanging="708"/>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Botsoglou</w:t>
      </w:r>
      <w:proofErr w:type="spellEnd"/>
      <w:r>
        <w:rPr>
          <w:rFonts w:ascii="Times New Roman" w:hAnsi="Times New Roman" w:cs="Times New Roman"/>
          <w:sz w:val="24"/>
          <w:szCs w:val="24"/>
          <w:lang w:val="en-US"/>
        </w:rPr>
        <w:t>, N.</w:t>
      </w:r>
      <w:r w:rsidR="00F90B06" w:rsidRPr="00451E2C">
        <w:rPr>
          <w:rFonts w:ascii="Times New Roman" w:hAnsi="Times New Roman" w:cs="Times New Roman"/>
          <w:sz w:val="24"/>
          <w:szCs w:val="24"/>
          <w:lang w:val="en-US"/>
        </w:rPr>
        <w:t xml:space="preserve">A., P. </w:t>
      </w:r>
      <w:proofErr w:type="spellStart"/>
      <w:r>
        <w:rPr>
          <w:rFonts w:ascii="Times New Roman" w:hAnsi="Times New Roman" w:cs="Times New Roman"/>
          <w:sz w:val="24"/>
          <w:szCs w:val="24"/>
          <w:lang w:val="en-US"/>
        </w:rPr>
        <w:t>Florou-Paneri</w:t>
      </w:r>
      <w:proofErr w:type="spellEnd"/>
      <w:r>
        <w:rPr>
          <w:rFonts w:ascii="Times New Roman" w:hAnsi="Times New Roman" w:cs="Times New Roman"/>
          <w:sz w:val="24"/>
          <w:szCs w:val="24"/>
          <w:lang w:val="en-US"/>
        </w:rPr>
        <w:t xml:space="preserve">, E. </w:t>
      </w:r>
      <w:proofErr w:type="spellStart"/>
      <w:r>
        <w:rPr>
          <w:rFonts w:ascii="Times New Roman" w:hAnsi="Times New Roman" w:cs="Times New Roman"/>
          <w:sz w:val="24"/>
          <w:szCs w:val="24"/>
          <w:lang w:val="en-US"/>
        </w:rPr>
        <w:t>Christaki</w:t>
      </w:r>
      <w:proofErr w:type="spellEnd"/>
      <w:r>
        <w:rPr>
          <w:rFonts w:ascii="Times New Roman" w:hAnsi="Times New Roman" w:cs="Times New Roman"/>
          <w:sz w:val="24"/>
          <w:szCs w:val="24"/>
          <w:lang w:val="en-US"/>
        </w:rPr>
        <w:t xml:space="preserve">, D.J. </w:t>
      </w:r>
      <w:proofErr w:type="spellStart"/>
      <w:r>
        <w:rPr>
          <w:rFonts w:ascii="Times New Roman" w:hAnsi="Times New Roman" w:cs="Times New Roman"/>
          <w:sz w:val="24"/>
          <w:szCs w:val="24"/>
          <w:lang w:val="en-US"/>
        </w:rPr>
        <w:t>Fletouris</w:t>
      </w:r>
      <w:proofErr w:type="spellEnd"/>
      <w:r>
        <w:rPr>
          <w:rFonts w:ascii="Times New Roman" w:hAnsi="Times New Roman" w:cs="Times New Roman"/>
          <w:sz w:val="24"/>
          <w:szCs w:val="24"/>
          <w:lang w:val="en-US"/>
        </w:rPr>
        <w:t xml:space="preserve"> and A.</w:t>
      </w:r>
      <w:r w:rsidR="00F90B06" w:rsidRPr="00451E2C">
        <w:rPr>
          <w:rFonts w:ascii="Times New Roman" w:hAnsi="Times New Roman" w:cs="Times New Roman"/>
          <w:sz w:val="24"/>
          <w:szCs w:val="24"/>
          <w:lang w:val="en-US"/>
        </w:rPr>
        <w:t xml:space="preserve">B. </w:t>
      </w:r>
      <w:proofErr w:type="spellStart"/>
      <w:r w:rsidR="00F90B06" w:rsidRPr="00451E2C">
        <w:rPr>
          <w:rFonts w:ascii="Times New Roman" w:hAnsi="Times New Roman" w:cs="Times New Roman"/>
          <w:sz w:val="24"/>
          <w:szCs w:val="24"/>
          <w:lang w:val="en-US"/>
        </w:rPr>
        <w:t>Spais</w:t>
      </w:r>
      <w:proofErr w:type="spellEnd"/>
      <w:r w:rsidR="00F90B06" w:rsidRPr="00451E2C">
        <w:rPr>
          <w:rFonts w:ascii="Times New Roman" w:hAnsi="Times New Roman" w:cs="Times New Roman"/>
          <w:sz w:val="24"/>
          <w:szCs w:val="24"/>
          <w:lang w:val="en-US"/>
        </w:rPr>
        <w:t>.</w:t>
      </w:r>
      <w:proofErr w:type="gramEnd"/>
      <w:r w:rsidR="00F90B06" w:rsidRPr="00451E2C">
        <w:rPr>
          <w:rFonts w:ascii="Times New Roman" w:hAnsi="Times New Roman" w:cs="Times New Roman"/>
          <w:sz w:val="24"/>
          <w:szCs w:val="24"/>
          <w:lang w:val="en-US"/>
        </w:rPr>
        <w:t xml:space="preserve"> </w:t>
      </w:r>
      <w:proofErr w:type="gramStart"/>
      <w:r w:rsidR="00F90B06" w:rsidRPr="00451E2C">
        <w:rPr>
          <w:rFonts w:ascii="Times New Roman" w:hAnsi="Times New Roman" w:cs="Times New Roman"/>
          <w:sz w:val="24"/>
          <w:szCs w:val="24"/>
          <w:lang w:val="en-US"/>
        </w:rPr>
        <w:t>2002a. Effect of dietary oregano essential oil on performance of chickens and on iron-induced lipid oxidation of breast, thigh and abdominal fat tissues.</w:t>
      </w:r>
      <w:proofErr w:type="gramEnd"/>
      <w:r w:rsidR="00F90B06" w:rsidRPr="00451E2C">
        <w:rPr>
          <w:rFonts w:ascii="Times New Roman" w:hAnsi="Times New Roman" w:cs="Times New Roman"/>
          <w:sz w:val="24"/>
          <w:szCs w:val="24"/>
          <w:lang w:val="en-US"/>
        </w:rPr>
        <w:t xml:space="preserve"> </w:t>
      </w:r>
      <w:proofErr w:type="gramStart"/>
      <w:r w:rsidR="00F90B06" w:rsidRPr="00451E2C">
        <w:rPr>
          <w:rFonts w:ascii="Times New Roman" w:hAnsi="Times New Roman" w:cs="Times New Roman"/>
          <w:sz w:val="24"/>
          <w:szCs w:val="24"/>
          <w:lang w:val="en-US"/>
        </w:rPr>
        <w:t>British Poultry Science.</w:t>
      </w:r>
      <w:proofErr w:type="gramEnd"/>
      <w:r w:rsidR="00F90B06" w:rsidRPr="00451E2C">
        <w:rPr>
          <w:rFonts w:ascii="Times New Roman" w:hAnsi="Times New Roman" w:cs="Times New Roman"/>
          <w:sz w:val="24"/>
          <w:szCs w:val="24"/>
          <w:lang w:val="en-US"/>
        </w:rPr>
        <w:t xml:space="preserve"> 43:223–230</w:t>
      </w:r>
    </w:p>
    <w:p w:rsidR="00F90B06" w:rsidRPr="00451E2C" w:rsidRDefault="00F90B06" w:rsidP="00186728">
      <w:pPr>
        <w:spacing w:line="480" w:lineRule="auto"/>
        <w:ind w:left="708" w:hanging="708"/>
        <w:jc w:val="both"/>
        <w:rPr>
          <w:rFonts w:ascii="Times New Roman" w:hAnsi="Times New Roman" w:cs="Times New Roman"/>
          <w:sz w:val="24"/>
          <w:szCs w:val="24"/>
          <w:lang w:val="en-US"/>
        </w:rPr>
      </w:pPr>
      <w:proofErr w:type="spellStart"/>
      <w:proofErr w:type="gramStart"/>
      <w:r w:rsidRPr="00451E2C">
        <w:rPr>
          <w:rFonts w:ascii="Times New Roman" w:hAnsi="Times New Roman" w:cs="Times New Roman"/>
          <w:sz w:val="24"/>
          <w:szCs w:val="24"/>
          <w:lang w:val="en-US"/>
        </w:rPr>
        <w:t>Botsogloua</w:t>
      </w:r>
      <w:proofErr w:type="spellEnd"/>
      <w:r w:rsidRPr="00451E2C">
        <w:rPr>
          <w:rFonts w:ascii="Times New Roman" w:hAnsi="Times New Roman" w:cs="Times New Roman"/>
          <w:sz w:val="24"/>
          <w:szCs w:val="24"/>
          <w:lang w:val="en-US"/>
        </w:rPr>
        <w:t xml:space="preserve">, N.A., S. H. </w:t>
      </w:r>
      <w:proofErr w:type="spellStart"/>
      <w:r w:rsidRPr="00451E2C">
        <w:rPr>
          <w:rFonts w:ascii="Times New Roman" w:hAnsi="Times New Roman" w:cs="Times New Roman"/>
          <w:sz w:val="24"/>
          <w:szCs w:val="24"/>
          <w:lang w:val="en-US"/>
        </w:rPr>
        <w:t>Grigoropouloub</w:t>
      </w:r>
      <w:proofErr w:type="spellEnd"/>
      <w:r w:rsidRPr="00451E2C">
        <w:rPr>
          <w:rFonts w:ascii="Times New Roman" w:hAnsi="Times New Roman" w:cs="Times New Roman"/>
          <w:sz w:val="24"/>
          <w:szCs w:val="24"/>
          <w:lang w:val="en-US"/>
        </w:rPr>
        <w:t xml:space="preserve">, E. </w:t>
      </w:r>
      <w:proofErr w:type="spellStart"/>
      <w:r w:rsidRPr="00451E2C">
        <w:rPr>
          <w:rFonts w:ascii="Times New Roman" w:hAnsi="Times New Roman" w:cs="Times New Roman"/>
          <w:sz w:val="24"/>
          <w:szCs w:val="24"/>
          <w:lang w:val="en-US"/>
        </w:rPr>
        <w:t>Botsogloub</w:t>
      </w:r>
      <w:proofErr w:type="spellEnd"/>
      <w:r w:rsidRPr="00451E2C">
        <w:rPr>
          <w:rFonts w:ascii="Times New Roman" w:hAnsi="Times New Roman" w:cs="Times New Roman"/>
          <w:sz w:val="24"/>
          <w:szCs w:val="24"/>
          <w:lang w:val="en-US"/>
        </w:rPr>
        <w:t xml:space="preserve">, A. </w:t>
      </w:r>
      <w:proofErr w:type="spellStart"/>
      <w:r w:rsidRPr="00451E2C">
        <w:rPr>
          <w:rFonts w:ascii="Times New Roman" w:hAnsi="Times New Roman" w:cs="Times New Roman"/>
          <w:sz w:val="24"/>
          <w:szCs w:val="24"/>
          <w:lang w:val="en-US"/>
        </w:rPr>
        <w:t>Govarisc</w:t>
      </w:r>
      <w:proofErr w:type="spellEnd"/>
      <w:r w:rsidRPr="00451E2C">
        <w:rPr>
          <w:rFonts w:ascii="Times New Roman" w:hAnsi="Times New Roman" w:cs="Times New Roman"/>
          <w:sz w:val="24"/>
          <w:szCs w:val="24"/>
          <w:lang w:val="en-US"/>
        </w:rPr>
        <w:t xml:space="preserve"> and G. </w:t>
      </w:r>
      <w:proofErr w:type="spellStart"/>
      <w:r w:rsidRPr="00451E2C">
        <w:rPr>
          <w:rFonts w:ascii="Times New Roman" w:hAnsi="Times New Roman" w:cs="Times New Roman"/>
          <w:sz w:val="24"/>
          <w:szCs w:val="24"/>
          <w:lang w:val="en-US"/>
        </w:rPr>
        <w:t>Papageorgiou</w:t>
      </w:r>
      <w:proofErr w:type="spellEnd"/>
      <w:r w:rsidRPr="00451E2C">
        <w:rPr>
          <w:rFonts w:ascii="Times New Roman" w:hAnsi="Times New Roman" w:cs="Times New Roman"/>
          <w:sz w:val="24"/>
          <w:szCs w:val="24"/>
          <w:lang w:val="en-US"/>
        </w:rPr>
        <w:t>.</w:t>
      </w:r>
      <w:proofErr w:type="gramEnd"/>
      <w:r w:rsidRPr="00451E2C">
        <w:rPr>
          <w:rFonts w:ascii="Times New Roman" w:hAnsi="Times New Roman" w:cs="Times New Roman"/>
          <w:sz w:val="24"/>
          <w:szCs w:val="24"/>
          <w:lang w:val="en-US"/>
        </w:rPr>
        <w:t xml:space="preserve"> 2003b. </w:t>
      </w:r>
      <w:proofErr w:type="gramStart"/>
      <w:r w:rsidRPr="00451E2C">
        <w:rPr>
          <w:rFonts w:ascii="Times New Roman" w:hAnsi="Times New Roman" w:cs="Times New Roman"/>
          <w:sz w:val="24"/>
          <w:szCs w:val="24"/>
          <w:lang w:val="en-US"/>
        </w:rPr>
        <w:t>The</w:t>
      </w:r>
      <w:proofErr w:type="gramEnd"/>
      <w:r w:rsidRPr="00451E2C">
        <w:rPr>
          <w:rFonts w:ascii="Times New Roman" w:hAnsi="Times New Roman" w:cs="Times New Roman"/>
          <w:sz w:val="24"/>
          <w:szCs w:val="24"/>
          <w:lang w:val="en-US"/>
        </w:rPr>
        <w:t xml:space="preserve"> e</w:t>
      </w:r>
      <w:r w:rsidRPr="00451E2C">
        <w:rPr>
          <w:rFonts w:ascii="Cambria Math" w:hAnsi="Cambria Math" w:cs="Cambria Math"/>
          <w:sz w:val="24"/>
          <w:szCs w:val="24"/>
          <w:lang w:val="en-US"/>
        </w:rPr>
        <w:t>ﬀ</w:t>
      </w:r>
      <w:r w:rsidRPr="00451E2C">
        <w:rPr>
          <w:rFonts w:ascii="Times New Roman" w:hAnsi="Times New Roman" w:cs="Times New Roman"/>
          <w:sz w:val="24"/>
          <w:szCs w:val="24"/>
          <w:lang w:val="en-US"/>
        </w:rPr>
        <w:t>ects of dietary oregano essential oil and a-</w:t>
      </w:r>
      <w:proofErr w:type="spellStart"/>
      <w:r w:rsidRPr="00451E2C">
        <w:rPr>
          <w:rFonts w:ascii="Times New Roman" w:hAnsi="Times New Roman" w:cs="Times New Roman"/>
          <w:sz w:val="24"/>
          <w:szCs w:val="24"/>
          <w:lang w:val="en-US"/>
        </w:rPr>
        <w:t>tocopheryl</w:t>
      </w:r>
      <w:proofErr w:type="spellEnd"/>
      <w:r w:rsidRPr="00451E2C">
        <w:rPr>
          <w:rFonts w:ascii="Times New Roman" w:hAnsi="Times New Roman" w:cs="Times New Roman"/>
          <w:sz w:val="24"/>
          <w:szCs w:val="24"/>
          <w:lang w:val="en-US"/>
        </w:rPr>
        <w:t xml:space="preserve"> acetate on lipid oxidation in raw and cooked turkey during refrigerated storage. </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proofErr w:type="gramStart"/>
      <w:r>
        <w:rPr>
          <w:rFonts w:ascii="Times New Roman" w:hAnsi="Times New Roman" w:cs="Times New Roman"/>
          <w:sz w:val="24"/>
          <w:szCs w:val="24"/>
          <w:lang w:val="en-US"/>
        </w:rPr>
        <w:t>Bryan, F.L. and M.</w:t>
      </w:r>
      <w:r w:rsidR="00F90B06" w:rsidRPr="00451E2C">
        <w:rPr>
          <w:rFonts w:ascii="Times New Roman" w:hAnsi="Times New Roman" w:cs="Times New Roman"/>
          <w:sz w:val="24"/>
          <w:szCs w:val="24"/>
          <w:lang w:val="en-US"/>
        </w:rPr>
        <w:t>P. Doyle.</w:t>
      </w:r>
      <w:proofErr w:type="gramEnd"/>
      <w:r w:rsidR="00F90B06" w:rsidRPr="00451E2C">
        <w:rPr>
          <w:rFonts w:ascii="Times New Roman" w:hAnsi="Times New Roman" w:cs="Times New Roman"/>
          <w:sz w:val="24"/>
          <w:szCs w:val="24"/>
          <w:lang w:val="en-US"/>
        </w:rPr>
        <w:t xml:space="preserve"> 1995. </w:t>
      </w:r>
      <w:r w:rsidR="00F90B06" w:rsidRPr="00451E2C">
        <w:rPr>
          <w:rFonts w:ascii="Times New Roman" w:hAnsi="Times New Roman" w:cs="Times New Roman"/>
          <w:bCs/>
          <w:sz w:val="24"/>
          <w:szCs w:val="24"/>
          <w:lang w:val="en-US"/>
        </w:rPr>
        <w:t xml:space="preserve">Health risks and consequences of </w:t>
      </w:r>
      <w:r w:rsidR="00F90B06" w:rsidRPr="00451E2C">
        <w:rPr>
          <w:rFonts w:ascii="Times New Roman" w:hAnsi="Times New Roman" w:cs="Times New Roman"/>
          <w:bCs/>
          <w:iCs/>
          <w:sz w:val="24"/>
          <w:szCs w:val="24"/>
          <w:lang w:val="en-US"/>
        </w:rPr>
        <w:t xml:space="preserve">Salmonella </w:t>
      </w:r>
      <w:r w:rsidR="00F90B06" w:rsidRPr="00451E2C">
        <w:rPr>
          <w:rFonts w:ascii="Times New Roman" w:hAnsi="Times New Roman" w:cs="Times New Roman"/>
          <w:bCs/>
          <w:sz w:val="24"/>
          <w:szCs w:val="24"/>
          <w:lang w:val="en-US"/>
        </w:rPr>
        <w:t xml:space="preserve">and </w:t>
      </w:r>
      <w:r w:rsidR="00F90B06" w:rsidRPr="00451E2C">
        <w:rPr>
          <w:rFonts w:ascii="Times New Roman" w:hAnsi="Times New Roman" w:cs="Times New Roman"/>
          <w:bCs/>
          <w:iCs/>
          <w:sz w:val="24"/>
          <w:szCs w:val="24"/>
          <w:lang w:val="en-US"/>
        </w:rPr>
        <w:t xml:space="preserve">Campylobacter </w:t>
      </w:r>
      <w:proofErr w:type="spellStart"/>
      <w:r w:rsidR="00F90B06" w:rsidRPr="00451E2C">
        <w:rPr>
          <w:rFonts w:ascii="Times New Roman" w:hAnsi="Times New Roman" w:cs="Times New Roman"/>
          <w:bCs/>
          <w:iCs/>
          <w:sz w:val="24"/>
          <w:szCs w:val="24"/>
          <w:lang w:val="en-US"/>
        </w:rPr>
        <w:t>jejuni</w:t>
      </w:r>
      <w:proofErr w:type="spellEnd"/>
      <w:r w:rsidR="00F90B06" w:rsidRPr="00451E2C">
        <w:rPr>
          <w:rFonts w:ascii="Times New Roman" w:hAnsi="Times New Roman" w:cs="Times New Roman"/>
          <w:bCs/>
          <w:iCs/>
          <w:sz w:val="24"/>
          <w:szCs w:val="24"/>
          <w:lang w:val="en-US"/>
        </w:rPr>
        <w:t xml:space="preserve"> </w:t>
      </w:r>
      <w:r w:rsidR="00F90B06" w:rsidRPr="00451E2C">
        <w:rPr>
          <w:rFonts w:ascii="Times New Roman" w:hAnsi="Times New Roman" w:cs="Times New Roman"/>
          <w:bCs/>
          <w:sz w:val="24"/>
          <w:szCs w:val="24"/>
          <w:lang w:val="en-US"/>
        </w:rPr>
        <w:t>in raw poultry. 58:326-344</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proofErr w:type="gramStart"/>
      <w:r w:rsidRPr="00451E2C">
        <w:rPr>
          <w:rFonts w:ascii="Times New Roman" w:hAnsi="Times New Roman" w:cs="Times New Roman"/>
          <w:bCs/>
          <w:sz w:val="24"/>
          <w:szCs w:val="24"/>
          <w:lang w:val="en-US"/>
        </w:rPr>
        <w:t>Burt, S., 2004.</w:t>
      </w:r>
      <w:proofErr w:type="gramEnd"/>
      <w:r w:rsidRPr="00451E2C">
        <w:rPr>
          <w:rFonts w:ascii="Times New Roman" w:hAnsi="Times New Roman" w:cs="Times New Roman"/>
          <w:bCs/>
          <w:sz w:val="24"/>
          <w:szCs w:val="24"/>
          <w:lang w:val="en-US"/>
        </w:rPr>
        <w:t xml:space="preserve"> Essential oils: their antibacterial properties and potential applications in foods—a review. International Journal of Food Microbiology.94:223–253</w:t>
      </w:r>
    </w:p>
    <w:p w:rsidR="00F90B06" w:rsidRDefault="00F90B06" w:rsidP="00186728">
      <w:pPr>
        <w:spacing w:line="480" w:lineRule="auto"/>
        <w:ind w:left="708" w:hanging="708"/>
        <w:jc w:val="both"/>
        <w:rPr>
          <w:rFonts w:ascii="Times New Roman" w:hAnsi="Times New Roman" w:cs="Times New Roman"/>
          <w:sz w:val="24"/>
          <w:szCs w:val="24"/>
          <w:lang w:val="en-US"/>
        </w:rPr>
      </w:pPr>
      <w:proofErr w:type="gramStart"/>
      <w:r w:rsidRPr="00451E2C">
        <w:rPr>
          <w:rFonts w:ascii="Times New Roman" w:hAnsi="Times New Roman" w:cs="Times New Roman"/>
          <w:sz w:val="24"/>
          <w:szCs w:val="24"/>
          <w:lang w:val="en-US"/>
        </w:rPr>
        <w:t>Centers for Disease Control and Prevention (CDC).</w:t>
      </w:r>
      <w:proofErr w:type="gramEnd"/>
      <w:r w:rsidRPr="00451E2C">
        <w:rPr>
          <w:rFonts w:ascii="Times New Roman" w:hAnsi="Times New Roman" w:cs="Times New Roman"/>
          <w:sz w:val="24"/>
          <w:szCs w:val="24"/>
          <w:lang w:val="en-US"/>
        </w:rPr>
        <w:t xml:space="preserve"> 2011. 2011 Estimates of foodborne illness in the United States. http://www.cdc.gov/features/dsfoodborneestimates/. January 2014</w:t>
      </w:r>
    </w:p>
    <w:p w:rsidR="00F90B06" w:rsidRPr="00354D02" w:rsidRDefault="00F90B06" w:rsidP="00186728">
      <w:pPr>
        <w:spacing w:line="480" w:lineRule="auto"/>
        <w:ind w:left="708" w:hanging="708"/>
        <w:jc w:val="both"/>
        <w:rPr>
          <w:rFonts w:ascii="Times New Roman" w:hAnsi="Times New Roman" w:cs="Times New Roman"/>
          <w:sz w:val="24"/>
          <w:szCs w:val="24"/>
          <w:lang w:val="en-US"/>
        </w:rPr>
      </w:pPr>
      <w:proofErr w:type="gramStart"/>
      <w:r w:rsidRPr="00451E2C">
        <w:rPr>
          <w:rFonts w:ascii="Times New Roman" w:hAnsi="Times New Roman" w:cs="Times New Roman"/>
          <w:sz w:val="24"/>
          <w:szCs w:val="24"/>
          <w:lang w:val="en-US"/>
        </w:rPr>
        <w:t>Centers for Disease Control and Prevention (CDC).</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2013a. </w:t>
      </w:r>
      <w:r w:rsidRPr="00D30B98">
        <w:rPr>
          <w:rFonts w:ascii="Times New Roman" w:hAnsi="Times New Roman" w:cs="Times New Roman"/>
          <w:sz w:val="24"/>
          <w:szCs w:val="24"/>
        </w:rPr>
        <w:t>Salmonella.</w:t>
      </w:r>
      <w:proofErr w:type="gramEnd"/>
      <w:r w:rsidRPr="00D30B98">
        <w:rPr>
          <w:rFonts w:ascii="Times New Roman" w:hAnsi="Times New Roman" w:cs="Times New Roman"/>
          <w:sz w:val="24"/>
          <w:szCs w:val="24"/>
        </w:rPr>
        <w:t xml:space="preserve"> </w:t>
      </w:r>
      <w:r w:rsidRPr="00D30B98">
        <w:t>http</w:t>
      </w:r>
      <w:r w:rsidRPr="00D30B98">
        <w:rPr>
          <w:rFonts w:ascii="Times New Roman" w:hAnsi="Times New Roman" w:cs="Times New Roman"/>
          <w:sz w:val="24"/>
          <w:szCs w:val="24"/>
        </w:rPr>
        <w:t xml:space="preserve">://www.cdc.gov/salmonella/. </w:t>
      </w:r>
      <w:r w:rsidRPr="00354D02">
        <w:rPr>
          <w:rFonts w:ascii="Times New Roman" w:hAnsi="Times New Roman" w:cs="Times New Roman"/>
          <w:sz w:val="24"/>
          <w:szCs w:val="24"/>
          <w:lang w:val="en-US"/>
        </w:rPr>
        <w:t>January 2014</w:t>
      </w:r>
    </w:p>
    <w:p w:rsidR="00F90B06" w:rsidRPr="00354D02" w:rsidRDefault="00F90B06" w:rsidP="00186728">
      <w:pPr>
        <w:spacing w:line="480" w:lineRule="auto"/>
        <w:ind w:left="708" w:hanging="708"/>
        <w:jc w:val="both"/>
        <w:rPr>
          <w:rFonts w:ascii="Times New Roman" w:hAnsi="Times New Roman" w:cs="Times New Roman"/>
          <w:sz w:val="24"/>
          <w:szCs w:val="24"/>
          <w:lang w:val="en-US"/>
        </w:rPr>
      </w:pPr>
      <w:proofErr w:type="gramStart"/>
      <w:r w:rsidRPr="00354D02">
        <w:rPr>
          <w:rFonts w:ascii="Times New Roman" w:hAnsi="Times New Roman" w:cs="Times New Roman"/>
          <w:sz w:val="24"/>
          <w:szCs w:val="24"/>
          <w:lang w:val="en-US"/>
        </w:rPr>
        <w:t>Centers for Disease Control and Prevention (CDC).</w:t>
      </w:r>
      <w:proofErr w:type="gramEnd"/>
      <w:r w:rsidRPr="00354D02">
        <w:rPr>
          <w:rFonts w:ascii="Times New Roman" w:hAnsi="Times New Roman" w:cs="Times New Roman"/>
          <w:sz w:val="24"/>
          <w:szCs w:val="24"/>
          <w:lang w:val="en-US"/>
        </w:rPr>
        <w:t xml:space="preserve"> </w:t>
      </w:r>
      <w:proofErr w:type="gramStart"/>
      <w:r w:rsidRPr="00354D02">
        <w:rPr>
          <w:rFonts w:ascii="Times New Roman" w:hAnsi="Times New Roman" w:cs="Times New Roman"/>
          <w:sz w:val="24"/>
          <w:szCs w:val="24"/>
          <w:lang w:val="en-US"/>
        </w:rPr>
        <w:t>2013</w:t>
      </w:r>
      <w:r>
        <w:rPr>
          <w:rFonts w:ascii="Times New Roman" w:hAnsi="Times New Roman" w:cs="Times New Roman"/>
          <w:sz w:val="24"/>
          <w:szCs w:val="24"/>
          <w:lang w:val="en-US"/>
        </w:rPr>
        <w:t>b</w:t>
      </w:r>
      <w:r w:rsidRPr="00354D02">
        <w:rPr>
          <w:rFonts w:ascii="Times New Roman" w:hAnsi="Times New Roman" w:cs="Times New Roman"/>
          <w:sz w:val="24"/>
          <w:szCs w:val="24"/>
          <w:lang w:val="en-US"/>
        </w:rPr>
        <w:t>. Salmonella.</w:t>
      </w:r>
      <w:proofErr w:type="gramEnd"/>
      <w:r w:rsidRPr="00354D02">
        <w:rPr>
          <w:rFonts w:ascii="Times New Roman" w:hAnsi="Times New Roman" w:cs="Times New Roman"/>
          <w:sz w:val="24"/>
          <w:szCs w:val="24"/>
          <w:lang w:val="en-US"/>
        </w:rPr>
        <w:t xml:space="preserve"> </w:t>
      </w:r>
      <w:proofErr w:type="gramStart"/>
      <w:r w:rsidRPr="00354D02">
        <w:rPr>
          <w:rFonts w:ascii="Times New Roman" w:hAnsi="Times New Roman" w:cs="Times New Roman"/>
          <w:sz w:val="24"/>
          <w:szCs w:val="24"/>
          <w:lang w:val="en-US"/>
        </w:rPr>
        <w:t>Reports of Selected </w:t>
      </w:r>
      <w:r w:rsidRPr="00354D02">
        <w:rPr>
          <w:rFonts w:ascii="Times New Roman" w:hAnsi="Times New Roman" w:cs="Times New Roman"/>
          <w:i/>
          <w:iCs/>
          <w:sz w:val="24"/>
          <w:szCs w:val="24"/>
          <w:lang w:val="en-US"/>
        </w:rPr>
        <w:t>Salmonella</w:t>
      </w:r>
      <w:r w:rsidRPr="00354D02">
        <w:rPr>
          <w:rFonts w:ascii="Times New Roman" w:hAnsi="Times New Roman" w:cs="Times New Roman"/>
          <w:sz w:val="24"/>
          <w:szCs w:val="24"/>
          <w:lang w:val="en-US"/>
        </w:rPr>
        <w:t> Outbreak Investigations.</w:t>
      </w:r>
      <w:proofErr w:type="gramEnd"/>
      <w:r w:rsidRPr="00354D02">
        <w:rPr>
          <w:rFonts w:ascii="Times New Roman" w:hAnsi="Times New Roman" w:cs="Times New Roman"/>
          <w:sz w:val="24"/>
          <w:szCs w:val="24"/>
          <w:lang w:val="en-US"/>
        </w:rPr>
        <w:t xml:space="preserve"> </w:t>
      </w:r>
      <w:proofErr w:type="gramStart"/>
      <w:r w:rsidRPr="00354D02">
        <w:rPr>
          <w:rFonts w:ascii="Times New Roman" w:hAnsi="Times New Roman" w:cs="Times New Roman"/>
          <w:sz w:val="24"/>
          <w:szCs w:val="24"/>
          <w:lang w:val="en-US"/>
        </w:rPr>
        <w:t>http://www.cdc.gov/salmonella/</w:t>
      </w:r>
      <w:r>
        <w:rPr>
          <w:rFonts w:ascii="Times New Roman" w:hAnsi="Times New Roman" w:cs="Times New Roman"/>
          <w:sz w:val="24"/>
          <w:szCs w:val="24"/>
          <w:lang w:val="en-US"/>
        </w:rPr>
        <w:t xml:space="preserve"> </w:t>
      </w:r>
      <w:r w:rsidRPr="00354D02">
        <w:rPr>
          <w:rFonts w:ascii="Times New Roman" w:hAnsi="Times New Roman" w:cs="Times New Roman"/>
          <w:sz w:val="24"/>
          <w:szCs w:val="24"/>
          <w:lang w:val="en-US"/>
        </w:rPr>
        <w:t>outbreaks</w:t>
      </w:r>
      <w:r>
        <w:rPr>
          <w:rFonts w:ascii="Times New Roman" w:hAnsi="Times New Roman" w:cs="Times New Roman"/>
          <w:sz w:val="24"/>
          <w:szCs w:val="24"/>
          <w:lang w:val="en-US"/>
        </w:rPr>
        <w:t xml:space="preserve"> </w:t>
      </w:r>
      <w:r w:rsidRPr="00354D02">
        <w:rPr>
          <w:rFonts w:ascii="Times New Roman" w:hAnsi="Times New Roman" w:cs="Times New Roman"/>
          <w:sz w:val="24"/>
          <w:szCs w:val="24"/>
          <w:lang w:val="en-US"/>
        </w:rPr>
        <w:t>.html.</w:t>
      </w:r>
      <w:proofErr w:type="gramEnd"/>
      <w:r w:rsidRPr="00354D02">
        <w:rPr>
          <w:rFonts w:ascii="Times New Roman" w:hAnsi="Times New Roman" w:cs="Times New Roman"/>
          <w:sz w:val="24"/>
          <w:szCs w:val="24"/>
          <w:lang w:val="en-US"/>
        </w:rPr>
        <w:t xml:space="preserve"> January 2014</w:t>
      </w:r>
    </w:p>
    <w:p w:rsidR="00F90B06" w:rsidRPr="00451E2C" w:rsidRDefault="00F90B06" w:rsidP="00186728">
      <w:pPr>
        <w:spacing w:line="480" w:lineRule="auto"/>
        <w:ind w:left="708" w:hanging="708"/>
        <w:jc w:val="both"/>
        <w:rPr>
          <w:rFonts w:ascii="Times New Roman" w:hAnsi="Times New Roman" w:cs="Times New Roman"/>
          <w:sz w:val="24"/>
          <w:szCs w:val="24"/>
          <w:lang w:val="en-US"/>
        </w:rPr>
      </w:pPr>
      <w:proofErr w:type="gramStart"/>
      <w:r w:rsidRPr="00354D02">
        <w:rPr>
          <w:rFonts w:ascii="Times New Roman" w:hAnsi="Times New Roman" w:cs="Times New Roman"/>
          <w:sz w:val="24"/>
          <w:szCs w:val="24"/>
          <w:lang w:val="en-US"/>
        </w:rPr>
        <w:lastRenderedPageBreak/>
        <w:t xml:space="preserve">Cross, D.E., R.M. </w:t>
      </w:r>
      <w:proofErr w:type="spellStart"/>
      <w:r w:rsidRPr="00354D02">
        <w:rPr>
          <w:rFonts w:ascii="Times New Roman" w:hAnsi="Times New Roman" w:cs="Times New Roman"/>
          <w:sz w:val="24"/>
          <w:szCs w:val="24"/>
          <w:lang w:val="en-US"/>
        </w:rPr>
        <w:t>McDevitt</w:t>
      </w:r>
      <w:proofErr w:type="spellEnd"/>
      <w:r w:rsidRPr="00354D02">
        <w:rPr>
          <w:rFonts w:ascii="Times New Roman" w:hAnsi="Times New Roman" w:cs="Times New Roman"/>
          <w:sz w:val="24"/>
          <w:szCs w:val="24"/>
          <w:lang w:val="en-US"/>
        </w:rPr>
        <w:t xml:space="preserve">, K. Hillman and T. </w:t>
      </w:r>
      <w:proofErr w:type="spellStart"/>
      <w:r w:rsidRPr="00354D02">
        <w:rPr>
          <w:rFonts w:ascii="Times New Roman" w:hAnsi="Times New Roman" w:cs="Times New Roman"/>
          <w:sz w:val="24"/>
          <w:szCs w:val="24"/>
          <w:lang w:val="en-US"/>
        </w:rPr>
        <w:t>Acamovic</w:t>
      </w:r>
      <w:proofErr w:type="spellEnd"/>
      <w:r w:rsidRPr="00354D02">
        <w:rPr>
          <w:rFonts w:ascii="Times New Roman" w:hAnsi="Times New Roman" w:cs="Times New Roman"/>
          <w:sz w:val="24"/>
          <w:szCs w:val="24"/>
          <w:lang w:val="en-US"/>
        </w:rPr>
        <w:t>.</w:t>
      </w:r>
      <w:proofErr w:type="gramEnd"/>
      <w:r w:rsidRPr="00354D02">
        <w:rPr>
          <w:rFonts w:ascii="Times New Roman" w:hAnsi="Times New Roman" w:cs="Times New Roman"/>
          <w:sz w:val="24"/>
          <w:szCs w:val="24"/>
          <w:lang w:val="en-US"/>
        </w:rPr>
        <w:t xml:space="preserve"> 2007. The effect of herbs and their associated essential oil on performance, dietary digestibility and gut microflora in chickens from 7 to 28</w:t>
      </w:r>
      <w:r w:rsidRPr="00451E2C">
        <w:rPr>
          <w:rFonts w:ascii="Times New Roman" w:hAnsi="Times New Roman" w:cs="Times New Roman"/>
          <w:sz w:val="24"/>
          <w:szCs w:val="24"/>
          <w:lang w:val="en-US"/>
        </w:rPr>
        <w:t xml:space="preserve"> days of age. Brit. </w:t>
      </w:r>
      <w:proofErr w:type="spellStart"/>
      <w:r w:rsidRPr="00451E2C">
        <w:rPr>
          <w:rFonts w:ascii="Times New Roman" w:hAnsi="Times New Roman" w:cs="Times New Roman"/>
          <w:sz w:val="24"/>
          <w:szCs w:val="24"/>
          <w:lang w:val="en-US"/>
        </w:rPr>
        <w:t>Poult</w:t>
      </w:r>
      <w:proofErr w:type="spellEnd"/>
      <w:r w:rsidRPr="00451E2C">
        <w:rPr>
          <w:rFonts w:ascii="Times New Roman" w:hAnsi="Times New Roman" w:cs="Times New Roman"/>
          <w:sz w:val="24"/>
          <w:szCs w:val="24"/>
          <w:lang w:val="en-US"/>
        </w:rPr>
        <w:t>. Sci. 48:496</w:t>
      </w:r>
      <w:r w:rsidRPr="00451E2C">
        <w:rPr>
          <w:rFonts w:ascii="Times New Roman" w:hAnsi="Times New Roman" w:cs="Times New Roman"/>
          <w:bCs/>
          <w:sz w:val="24"/>
          <w:szCs w:val="24"/>
          <w:lang w:val="en-US"/>
        </w:rPr>
        <w:t>–</w:t>
      </w:r>
      <w:r w:rsidRPr="00451E2C">
        <w:rPr>
          <w:rFonts w:ascii="Times New Roman" w:hAnsi="Times New Roman" w:cs="Times New Roman"/>
          <w:sz w:val="24"/>
          <w:szCs w:val="24"/>
          <w:lang w:val="en-US"/>
        </w:rPr>
        <w:t>506</w:t>
      </w:r>
    </w:p>
    <w:p w:rsidR="00F90B06" w:rsidRPr="00451E2C" w:rsidRDefault="008E2885" w:rsidP="00186728">
      <w:pPr>
        <w:spacing w:line="480" w:lineRule="auto"/>
        <w:ind w:left="708" w:hanging="708"/>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Donalson</w:t>
      </w:r>
      <w:proofErr w:type="spellEnd"/>
      <w:r>
        <w:rPr>
          <w:rFonts w:ascii="Times New Roman" w:hAnsi="Times New Roman" w:cs="Times New Roman"/>
          <w:sz w:val="24"/>
          <w:szCs w:val="24"/>
          <w:lang w:val="en-US"/>
        </w:rPr>
        <w:t xml:space="preserve">, L.M., J.L. McReynolds, W.K. Kim, V.I. </w:t>
      </w:r>
      <w:proofErr w:type="spellStart"/>
      <w:r>
        <w:rPr>
          <w:rFonts w:ascii="Times New Roman" w:hAnsi="Times New Roman" w:cs="Times New Roman"/>
          <w:sz w:val="24"/>
          <w:szCs w:val="24"/>
          <w:lang w:val="en-US"/>
        </w:rPr>
        <w:t>Chalova</w:t>
      </w:r>
      <w:proofErr w:type="spellEnd"/>
      <w:r>
        <w:rPr>
          <w:rFonts w:ascii="Times New Roman" w:hAnsi="Times New Roman" w:cs="Times New Roman"/>
          <w:sz w:val="24"/>
          <w:szCs w:val="24"/>
          <w:lang w:val="en-US"/>
        </w:rPr>
        <w:t xml:space="preserve">, C.L. Woodward, L.F. </w:t>
      </w:r>
      <w:proofErr w:type="spellStart"/>
      <w:r>
        <w:rPr>
          <w:rFonts w:ascii="Times New Roman" w:hAnsi="Times New Roman" w:cs="Times New Roman"/>
          <w:sz w:val="24"/>
          <w:szCs w:val="24"/>
          <w:lang w:val="en-US"/>
        </w:rPr>
        <w:t>Kubena</w:t>
      </w:r>
      <w:proofErr w:type="spellEnd"/>
      <w:r>
        <w:rPr>
          <w:rFonts w:ascii="Times New Roman" w:hAnsi="Times New Roman" w:cs="Times New Roman"/>
          <w:sz w:val="24"/>
          <w:szCs w:val="24"/>
          <w:lang w:val="en-US"/>
        </w:rPr>
        <w:t xml:space="preserve">, D.J. </w:t>
      </w:r>
      <w:proofErr w:type="spellStart"/>
      <w:r>
        <w:rPr>
          <w:rFonts w:ascii="Times New Roman" w:hAnsi="Times New Roman" w:cs="Times New Roman"/>
          <w:sz w:val="24"/>
          <w:szCs w:val="24"/>
          <w:lang w:val="en-US"/>
        </w:rPr>
        <w:t>Nisbet</w:t>
      </w:r>
      <w:proofErr w:type="spellEnd"/>
      <w:r>
        <w:rPr>
          <w:rFonts w:ascii="Times New Roman" w:hAnsi="Times New Roman" w:cs="Times New Roman"/>
          <w:sz w:val="24"/>
          <w:szCs w:val="24"/>
          <w:lang w:val="en-US"/>
        </w:rPr>
        <w:t xml:space="preserve"> and S.</w:t>
      </w:r>
      <w:r w:rsidR="00F90B06" w:rsidRPr="00451E2C">
        <w:rPr>
          <w:rFonts w:ascii="Times New Roman" w:hAnsi="Times New Roman" w:cs="Times New Roman"/>
          <w:sz w:val="24"/>
          <w:szCs w:val="24"/>
          <w:lang w:val="en-US"/>
        </w:rPr>
        <w:t xml:space="preserve">C. </w:t>
      </w:r>
      <w:proofErr w:type="spellStart"/>
      <w:r w:rsidR="00F90B06" w:rsidRPr="00451E2C">
        <w:rPr>
          <w:rFonts w:ascii="Times New Roman" w:hAnsi="Times New Roman" w:cs="Times New Roman"/>
          <w:sz w:val="24"/>
          <w:szCs w:val="24"/>
          <w:lang w:val="en-US"/>
        </w:rPr>
        <w:t>Ricke</w:t>
      </w:r>
      <w:proofErr w:type="spellEnd"/>
      <w:r w:rsidR="00F90B06" w:rsidRPr="00451E2C">
        <w:rPr>
          <w:rFonts w:ascii="Times New Roman" w:hAnsi="Times New Roman" w:cs="Times New Roman"/>
          <w:sz w:val="24"/>
          <w:szCs w:val="24"/>
          <w:lang w:val="en-US"/>
        </w:rPr>
        <w:t xml:space="preserve">. 2008. </w:t>
      </w:r>
      <w:r w:rsidR="00F90B06" w:rsidRPr="00451E2C">
        <w:rPr>
          <w:rFonts w:ascii="Times New Roman" w:hAnsi="Times New Roman" w:cs="Times New Roman"/>
          <w:bCs/>
          <w:sz w:val="24"/>
          <w:szCs w:val="24"/>
          <w:lang w:val="en-US"/>
        </w:rPr>
        <w:t xml:space="preserve">The influence of a </w:t>
      </w:r>
      <w:proofErr w:type="spellStart"/>
      <w:r w:rsidR="00F90B06" w:rsidRPr="00451E2C">
        <w:rPr>
          <w:rFonts w:ascii="Times New Roman" w:hAnsi="Times New Roman" w:cs="Times New Roman"/>
          <w:bCs/>
          <w:sz w:val="24"/>
          <w:szCs w:val="24"/>
          <w:lang w:val="en-US"/>
        </w:rPr>
        <w:t>fructooligosaccharide</w:t>
      </w:r>
      <w:proofErr w:type="spellEnd"/>
      <w:r w:rsidR="00F90B06" w:rsidRPr="00451E2C">
        <w:rPr>
          <w:rFonts w:ascii="Times New Roman" w:hAnsi="Times New Roman" w:cs="Times New Roman"/>
          <w:bCs/>
          <w:sz w:val="24"/>
          <w:szCs w:val="24"/>
          <w:lang w:val="en-US"/>
        </w:rPr>
        <w:t xml:space="preserve"> prebiotic combined with alfalfa molt diets on the gastrointestinal tract fermentation, </w:t>
      </w:r>
      <w:r w:rsidR="00F90B06" w:rsidRPr="00451E2C">
        <w:rPr>
          <w:rFonts w:ascii="Times New Roman" w:hAnsi="Times New Roman" w:cs="Times New Roman"/>
          <w:bCs/>
          <w:iCs/>
          <w:sz w:val="24"/>
          <w:szCs w:val="24"/>
          <w:lang w:val="en-US"/>
        </w:rPr>
        <w:t xml:space="preserve">Salmonella </w:t>
      </w:r>
      <w:r w:rsidR="00F90B06" w:rsidRPr="00451E2C">
        <w:rPr>
          <w:rFonts w:ascii="Times New Roman" w:hAnsi="Times New Roman" w:cs="Times New Roman"/>
          <w:bCs/>
          <w:sz w:val="24"/>
          <w:szCs w:val="24"/>
          <w:lang w:val="en-US"/>
        </w:rPr>
        <w:t xml:space="preserve">Enteritidis infection, and intestinal shedding in laying hens. </w:t>
      </w:r>
      <w:proofErr w:type="spellStart"/>
      <w:proofErr w:type="gramStart"/>
      <w:r w:rsidR="00F90B06" w:rsidRPr="00451E2C">
        <w:rPr>
          <w:rFonts w:ascii="Times New Roman" w:hAnsi="Times New Roman" w:cs="Times New Roman"/>
          <w:bCs/>
          <w:sz w:val="24"/>
          <w:szCs w:val="24"/>
          <w:lang w:val="en-US"/>
        </w:rPr>
        <w:t>Poult</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Sci. </w:t>
      </w:r>
      <w:r w:rsidR="00F90B06" w:rsidRPr="00807BC5">
        <w:rPr>
          <w:rFonts w:ascii="Times New Roman" w:hAnsi="Times New Roman" w:cs="Times New Roman"/>
          <w:bCs/>
          <w:sz w:val="24"/>
          <w:szCs w:val="24"/>
          <w:lang w:val="en-US"/>
        </w:rPr>
        <w:t>87:1253–1262</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proofErr w:type="gramStart"/>
      <w:r>
        <w:rPr>
          <w:rFonts w:ascii="Times New Roman" w:hAnsi="Times New Roman" w:cs="Times New Roman"/>
          <w:sz w:val="24"/>
          <w:szCs w:val="24"/>
          <w:lang w:val="en-US"/>
        </w:rPr>
        <w:t>Doyle, M.P. and M.</w:t>
      </w:r>
      <w:r w:rsidR="00F90B06" w:rsidRPr="00451E2C">
        <w:rPr>
          <w:rFonts w:ascii="Times New Roman" w:hAnsi="Times New Roman" w:cs="Times New Roman"/>
          <w:sz w:val="24"/>
          <w:szCs w:val="24"/>
          <w:lang w:val="en-US"/>
        </w:rPr>
        <w:t>C. Erickson.</w:t>
      </w:r>
      <w:proofErr w:type="gramEnd"/>
      <w:r w:rsidR="00F90B06" w:rsidRPr="00451E2C">
        <w:rPr>
          <w:rFonts w:ascii="Times New Roman" w:hAnsi="Times New Roman" w:cs="Times New Roman"/>
          <w:sz w:val="24"/>
          <w:szCs w:val="24"/>
          <w:lang w:val="en-US"/>
        </w:rPr>
        <w:t xml:space="preserve"> 2006. </w:t>
      </w:r>
      <w:r w:rsidR="00F90B06" w:rsidRPr="00451E2C">
        <w:rPr>
          <w:rFonts w:ascii="Times New Roman" w:hAnsi="Times New Roman" w:cs="Times New Roman"/>
          <w:bCs/>
          <w:sz w:val="24"/>
          <w:szCs w:val="24"/>
          <w:lang w:val="en-US"/>
        </w:rPr>
        <w:t xml:space="preserve">Reducing the carriage of foodborne pathogens in livestock and poultry. </w:t>
      </w:r>
      <w:proofErr w:type="gramStart"/>
      <w:r w:rsidR="00F90B06" w:rsidRPr="00451E2C">
        <w:rPr>
          <w:rFonts w:ascii="Times New Roman" w:hAnsi="Times New Roman" w:cs="Times New Roman"/>
          <w:bCs/>
          <w:sz w:val="24"/>
          <w:szCs w:val="24"/>
          <w:lang w:val="en-US"/>
        </w:rPr>
        <w:t>Poultry Science.</w:t>
      </w:r>
      <w:proofErr w:type="gramEnd"/>
      <w:r w:rsidR="00F90B06" w:rsidRPr="00451E2C">
        <w:rPr>
          <w:rFonts w:ascii="Times New Roman" w:hAnsi="Times New Roman" w:cs="Times New Roman"/>
          <w:bCs/>
          <w:sz w:val="24"/>
          <w:szCs w:val="24"/>
          <w:lang w:val="en-US"/>
        </w:rPr>
        <w:t xml:space="preserve"> 85:960–973</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r>
        <w:rPr>
          <w:rFonts w:ascii="Times New Roman" w:hAnsi="Times New Roman" w:cs="Times New Roman"/>
          <w:bCs/>
          <w:sz w:val="24"/>
          <w:szCs w:val="24"/>
          <w:lang w:val="en-US"/>
        </w:rPr>
        <w:t>Fang, M.</w:t>
      </w:r>
      <w:proofErr w:type="gramStart"/>
      <w:r>
        <w:rPr>
          <w:rFonts w:ascii="Times New Roman" w:hAnsi="Times New Roman" w:cs="Times New Roman"/>
          <w:bCs/>
          <w:sz w:val="24"/>
          <w:szCs w:val="24"/>
          <w:lang w:val="en-US"/>
        </w:rPr>
        <w:t>,D</w:t>
      </w:r>
      <w:proofErr w:type="gramEnd"/>
      <w:r>
        <w:rPr>
          <w:rFonts w:ascii="Times New Roman" w:hAnsi="Times New Roman" w:cs="Times New Roman"/>
          <w:bCs/>
          <w:sz w:val="24"/>
          <w:szCs w:val="24"/>
          <w:lang w:val="en-US"/>
        </w:rPr>
        <w:t>. Chen and C.</w:t>
      </w:r>
      <w:r w:rsidR="00F90B06" w:rsidRPr="00451E2C">
        <w:rPr>
          <w:rFonts w:ascii="Times New Roman" w:hAnsi="Times New Roman" w:cs="Times New Roman"/>
          <w:bCs/>
          <w:sz w:val="24"/>
          <w:szCs w:val="24"/>
          <w:lang w:val="en-US"/>
        </w:rPr>
        <w:t xml:space="preserve">S. Yang. 2007. Dietary Polyphenols May Affect DNA Methylation. </w:t>
      </w:r>
      <w:proofErr w:type="gramStart"/>
      <w:r w:rsidR="00F90B06" w:rsidRPr="00451E2C">
        <w:rPr>
          <w:rFonts w:ascii="Times New Roman" w:hAnsi="Times New Roman" w:cs="Times New Roman"/>
          <w:bCs/>
          <w:sz w:val="24"/>
          <w:szCs w:val="24"/>
          <w:lang w:val="en-US"/>
        </w:rPr>
        <w:t>Journal of Nutrition.</w:t>
      </w:r>
      <w:proofErr w:type="gramEnd"/>
      <w:r w:rsidR="00F90B06" w:rsidRPr="00451E2C">
        <w:rPr>
          <w:rFonts w:ascii="Times New Roman" w:hAnsi="Times New Roman" w:cs="Times New Roman"/>
          <w:bCs/>
          <w:sz w:val="24"/>
          <w:szCs w:val="24"/>
          <w:lang w:val="en-US"/>
        </w:rPr>
        <w:t xml:space="preserve"> 137:223-228</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Ferry, D.R., A. Smith, J. </w:t>
      </w:r>
      <w:proofErr w:type="spellStart"/>
      <w:r>
        <w:rPr>
          <w:rFonts w:ascii="Times New Roman" w:hAnsi="Times New Roman" w:cs="Times New Roman"/>
          <w:bCs/>
          <w:sz w:val="24"/>
          <w:szCs w:val="24"/>
          <w:lang w:val="en-US"/>
        </w:rPr>
        <w:t>Malkhandi</w:t>
      </w:r>
      <w:proofErr w:type="spellEnd"/>
      <w:r>
        <w:rPr>
          <w:rFonts w:ascii="Times New Roman" w:hAnsi="Times New Roman" w:cs="Times New Roman"/>
          <w:bCs/>
          <w:sz w:val="24"/>
          <w:szCs w:val="24"/>
          <w:lang w:val="en-US"/>
        </w:rPr>
        <w:t>, D.W. Fyfe, P.</w:t>
      </w:r>
      <w:r w:rsidR="00F90B06" w:rsidRPr="00451E2C">
        <w:rPr>
          <w:rFonts w:ascii="Times New Roman" w:hAnsi="Times New Roman" w:cs="Times New Roman"/>
          <w:bCs/>
          <w:sz w:val="24"/>
          <w:szCs w:val="24"/>
          <w:lang w:val="en-US"/>
        </w:rPr>
        <w:t xml:space="preserve">G. </w:t>
      </w:r>
      <w:proofErr w:type="spellStart"/>
      <w:r w:rsidR="00F90B06" w:rsidRPr="00451E2C">
        <w:rPr>
          <w:rFonts w:ascii="Times New Roman" w:hAnsi="Times New Roman" w:cs="Times New Roman"/>
          <w:bCs/>
          <w:sz w:val="24"/>
          <w:szCs w:val="24"/>
          <w:lang w:val="en-US"/>
        </w:rPr>
        <w:t>deTakats</w:t>
      </w:r>
      <w:proofErr w:type="spellEnd"/>
      <w:r>
        <w:rPr>
          <w:rFonts w:ascii="Times New Roman" w:hAnsi="Times New Roman" w:cs="Times New Roman"/>
          <w:bCs/>
          <w:sz w:val="24"/>
          <w:szCs w:val="24"/>
          <w:lang w:val="en-US"/>
        </w:rPr>
        <w:t>, D. Anderson, J. Baker, and D.</w:t>
      </w:r>
      <w:r w:rsidR="00F90B06" w:rsidRPr="00451E2C">
        <w:rPr>
          <w:rFonts w:ascii="Times New Roman" w:hAnsi="Times New Roman" w:cs="Times New Roman"/>
          <w:bCs/>
          <w:sz w:val="24"/>
          <w:szCs w:val="24"/>
          <w:lang w:val="en-US"/>
        </w:rPr>
        <w:t xml:space="preserve">J. Kerr. </w:t>
      </w:r>
      <w:proofErr w:type="gramStart"/>
      <w:r w:rsidR="00F90B06" w:rsidRPr="00451E2C">
        <w:rPr>
          <w:rFonts w:ascii="Times New Roman" w:hAnsi="Times New Roman" w:cs="Times New Roman"/>
          <w:bCs/>
          <w:sz w:val="24"/>
          <w:szCs w:val="24"/>
          <w:lang w:val="en-US"/>
        </w:rPr>
        <w:t>1996. Phase</w:t>
      </w:r>
      <w:proofErr w:type="gramEnd"/>
      <w:r w:rsidR="00F90B06" w:rsidRPr="00451E2C">
        <w:rPr>
          <w:rFonts w:ascii="Times New Roman" w:hAnsi="Times New Roman" w:cs="Times New Roman"/>
          <w:bCs/>
          <w:sz w:val="24"/>
          <w:szCs w:val="24"/>
          <w:lang w:val="en-US"/>
        </w:rPr>
        <w:t xml:space="preserve"> I clinical trial of the flavonoid </w:t>
      </w:r>
      <w:proofErr w:type="spellStart"/>
      <w:r w:rsidR="00F90B06" w:rsidRPr="00451E2C">
        <w:rPr>
          <w:rFonts w:ascii="Times New Roman" w:hAnsi="Times New Roman" w:cs="Times New Roman"/>
          <w:bCs/>
          <w:sz w:val="24"/>
          <w:szCs w:val="24"/>
          <w:lang w:val="en-US"/>
        </w:rPr>
        <w:t>quercetin</w:t>
      </w:r>
      <w:proofErr w:type="spellEnd"/>
      <w:r w:rsidR="00F90B06" w:rsidRPr="00451E2C">
        <w:rPr>
          <w:rFonts w:ascii="Times New Roman" w:hAnsi="Times New Roman" w:cs="Times New Roman"/>
          <w:bCs/>
          <w:sz w:val="24"/>
          <w:szCs w:val="24"/>
          <w:lang w:val="en-US"/>
        </w:rPr>
        <w:t xml:space="preserve">: pharmacokinetics and evidence for in vivo tyrosine kinase inhibition. </w:t>
      </w:r>
      <w:proofErr w:type="spellStart"/>
      <w:proofErr w:type="gramStart"/>
      <w:r w:rsidR="00F90B06" w:rsidRPr="00451E2C">
        <w:rPr>
          <w:rFonts w:ascii="Times New Roman" w:hAnsi="Times New Roman" w:cs="Times New Roman"/>
          <w:bCs/>
          <w:sz w:val="24"/>
          <w:szCs w:val="24"/>
          <w:lang w:val="en-US"/>
        </w:rPr>
        <w:t>Clin</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Cancer Res. 2:659-668.</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proofErr w:type="gramStart"/>
      <w:r w:rsidRPr="00451E2C">
        <w:rPr>
          <w:rFonts w:ascii="Times New Roman" w:hAnsi="Times New Roman" w:cs="Times New Roman"/>
          <w:bCs/>
          <w:sz w:val="24"/>
          <w:szCs w:val="24"/>
          <w:lang w:val="en-US"/>
        </w:rPr>
        <w:t>Finch, M. and P. Blake.</w:t>
      </w:r>
      <w:proofErr w:type="gramEnd"/>
      <w:r w:rsidRPr="00451E2C">
        <w:rPr>
          <w:rFonts w:ascii="Times New Roman" w:hAnsi="Times New Roman" w:cs="Times New Roman"/>
          <w:bCs/>
          <w:sz w:val="24"/>
          <w:szCs w:val="24"/>
          <w:lang w:val="en-US"/>
        </w:rPr>
        <w:t xml:space="preserve"> 1995. Foodborne outbreaks of campylobacteriosis: the United States experience, 1980-1982. </w:t>
      </w:r>
      <w:proofErr w:type="gramStart"/>
      <w:r w:rsidRPr="00451E2C">
        <w:rPr>
          <w:rFonts w:ascii="Times New Roman" w:hAnsi="Times New Roman" w:cs="Times New Roman"/>
          <w:bCs/>
          <w:sz w:val="24"/>
          <w:szCs w:val="24"/>
          <w:lang w:val="en-US"/>
        </w:rPr>
        <w:t>American Journal of Epidemiology.</w:t>
      </w:r>
      <w:proofErr w:type="gramEnd"/>
      <w:r w:rsidRPr="00451E2C">
        <w:rPr>
          <w:rFonts w:ascii="Times New Roman" w:hAnsi="Times New Roman" w:cs="Times New Roman"/>
          <w:bCs/>
          <w:sz w:val="24"/>
          <w:szCs w:val="24"/>
          <w:lang w:val="en-US"/>
        </w:rPr>
        <w:t xml:space="preserve"> 122:262-268</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Francis, G., P.S.</w:t>
      </w:r>
      <w:r w:rsidR="00F90B06" w:rsidRPr="00451E2C">
        <w:rPr>
          <w:rFonts w:ascii="Times New Roman" w:hAnsi="Times New Roman" w:cs="Times New Roman"/>
          <w:bCs/>
          <w:sz w:val="24"/>
          <w:szCs w:val="24"/>
          <w:lang w:val="en-US"/>
        </w:rPr>
        <w:t xml:space="preserve">H. </w:t>
      </w:r>
      <w:proofErr w:type="spellStart"/>
      <w:r w:rsidR="00F90B06" w:rsidRPr="00451E2C">
        <w:rPr>
          <w:rFonts w:ascii="Times New Roman" w:hAnsi="Times New Roman" w:cs="Times New Roman"/>
          <w:bCs/>
          <w:sz w:val="24"/>
          <w:szCs w:val="24"/>
          <w:lang w:val="en-US"/>
        </w:rPr>
        <w:t>Makkar</w:t>
      </w:r>
      <w:proofErr w:type="spellEnd"/>
      <w:r w:rsidR="00F90B06" w:rsidRPr="00451E2C">
        <w:rPr>
          <w:rFonts w:ascii="Times New Roman" w:hAnsi="Times New Roman" w:cs="Times New Roman"/>
          <w:bCs/>
          <w:sz w:val="24"/>
          <w:szCs w:val="24"/>
          <w:lang w:val="en-US"/>
        </w:rPr>
        <w:t xml:space="preserve"> and K. Becker.</w:t>
      </w:r>
      <w:proofErr w:type="gramEnd"/>
      <w:r w:rsidR="00F90B06" w:rsidRPr="00451E2C">
        <w:rPr>
          <w:rFonts w:ascii="Times New Roman" w:hAnsi="Times New Roman" w:cs="Times New Roman"/>
          <w:bCs/>
          <w:sz w:val="24"/>
          <w:szCs w:val="24"/>
          <w:lang w:val="en-US"/>
        </w:rPr>
        <w:t xml:space="preserve"> 2001. Antinutritional factors present in plant-derived alternate fish feed ingredients and their effects in fish. </w:t>
      </w:r>
      <w:proofErr w:type="gramStart"/>
      <w:r w:rsidR="00F90B06" w:rsidRPr="00451E2C">
        <w:rPr>
          <w:rFonts w:ascii="Times New Roman" w:hAnsi="Times New Roman" w:cs="Times New Roman"/>
          <w:bCs/>
          <w:sz w:val="24"/>
          <w:szCs w:val="24"/>
          <w:lang w:val="en-US"/>
        </w:rPr>
        <w:t>Aquaculture.</w:t>
      </w:r>
      <w:proofErr w:type="gramEnd"/>
      <w:r w:rsidR="00F90B06" w:rsidRPr="00451E2C">
        <w:rPr>
          <w:rFonts w:ascii="Times New Roman" w:hAnsi="Times New Roman" w:cs="Times New Roman"/>
          <w:bCs/>
          <w:sz w:val="24"/>
          <w:szCs w:val="24"/>
          <w:lang w:val="en-US"/>
        </w:rPr>
        <w:t xml:space="preserve"> 199:197–227</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proofErr w:type="gramStart"/>
      <w:r w:rsidRPr="00451E2C">
        <w:rPr>
          <w:rFonts w:ascii="Times New Roman" w:hAnsi="Times New Roman" w:cs="Times New Roman"/>
          <w:bCs/>
          <w:sz w:val="24"/>
          <w:szCs w:val="24"/>
          <w:lang w:val="en-US"/>
        </w:rPr>
        <w:lastRenderedPageBreak/>
        <w:t>Gabriel, I</w:t>
      </w:r>
      <w:r w:rsidR="008E2885">
        <w:rPr>
          <w:rFonts w:ascii="Times New Roman" w:hAnsi="Times New Roman" w:cs="Times New Roman"/>
          <w:bCs/>
          <w:sz w:val="24"/>
          <w:szCs w:val="24"/>
          <w:lang w:val="en-US"/>
        </w:rPr>
        <w:t xml:space="preserve">., M. </w:t>
      </w:r>
      <w:proofErr w:type="spellStart"/>
      <w:r w:rsidR="008E2885">
        <w:rPr>
          <w:rFonts w:ascii="Times New Roman" w:hAnsi="Times New Roman" w:cs="Times New Roman"/>
          <w:bCs/>
          <w:sz w:val="24"/>
          <w:szCs w:val="24"/>
          <w:lang w:val="en-US"/>
        </w:rPr>
        <w:t>Lessire</w:t>
      </w:r>
      <w:proofErr w:type="spellEnd"/>
      <w:r w:rsidR="008E2885">
        <w:rPr>
          <w:rFonts w:ascii="Times New Roman" w:hAnsi="Times New Roman" w:cs="Times New Roman"/>
          <w:bCs/>
          <w:sz w:val="24"/>
          <w:szCs w:val="24"/>
          <w:lang w:val="en-US"/>
        </w:rPr>
        <w:t xml:space="preserve">, S. </w:t>
      </w:r>
      <w:proofErr w:type="spellStart"/>
      <w:r w:rsidR="008E2885">
        <w:rPr>
          <w:rFonts w:ascii="Times New Roman" w:hAnsi="Times New Roman" w:cs="Times New Roman"/>
          <w:bCs/>
          <w:sz w:val="24"/>
          <w:szCs w:val="24"/>
          <w:lang w:val="en-US"/>
        </w:rPr>
        <w:t>Mallat</w:t>
      </w:r>
      <w:proofErr w:type="spellEnd"/>
      <w:r w:rsidR="008E2885">
        <w:rPr>
          <w:rFonts w:ascii="Times New Roman" w:hAnsi="Times New Roman" w:cs="Times New Roman"/>
          <w:bCs/>
          <w:sz w:val="24"/>
          <w:szCs w:val="24"/>
          <w:lang w:val="en-US"/>
        </w:rPr>
        <w:t xml:space="preserve"> and J.</w:t>
      </w:r>
      <w:r w:rsidRPr="00451E2C">
        <w:rPr>
          <w:rFonts w:ascii="Times New Roman" w:hAnsi="Times New Roman" w:cs="Times New Roman"/>
          <w:bCs/>
          <w:sz w:val="24"/>
          <w:szCs w:val="24"/>
          <w:lang w:val="en-US"/>
        </w:rPr>
        <w:t xml:space="preserve">F. </w:t>
      </w:r>
      <w:proofErr w:type="spellStart"/>
      <w:r w:rsidRPr="00451E2C">
        <w:rPr>
          <w:rFonts w:ascii="Times New Roman" w:hAnsi="Times New Roman" w:cs="Times New Roman"/>
          <w:bCs/>
          <w:sz w:val="24"/>
          <w:szCs w:val="24"/>
          <w:lang w:val="en-US"/>
        </w:rPr>
        <w:t>Guillot</w:t>
      </w:r>
      <w:proofErr w:type="spellEnd"/>
      <w:r w:rsidRPr="00451E2C">
        <w:rPr>
          <w:rFonts w:ascii="Times New Roman" w:hAnsi="Times New Roman" w:cs="Times New Roman"/>
          <w:bCs/>
          <w:sz w:val="24"/>
          <w:szCs w:val="24"/>
          <w:lang w:val="en-US"/>
        </w:rPr>
        <w:t>.</w:t>
      </w:r>
      <w:proofErr w:type="gramEnd"/>
      <w:r w:rsidRPr="00451E2C">
        <w:rPr>
          <w:rFonts w:ascii="Times New Roman" w:hAnsi="Times New Roman" w:cs="Times New Roman"/>
          <w:bCs/>
          <w:sz w:val="24"/>
          <w:szCs w:val="24"/>
          <w:lang w:val="en-US"/>
        </w:rPr>
        <w:t xml:space="preserve"> 2006. Microbiota of the digestive tract: critical factors and consequences for poultry. World’s Poultry Science Journal. 62:499-511</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proofErr w:type="spellStart"/>
      <w:proofErr w:type="gramStart"/>
      <w:r w:rsidRPr="00451E2C">
        <w:rPr>
          <w:rFonts w:ascii="Times New Roman" w:hAnsi="Times New Roman" w:cs="Times New Roman"/>
          <w:bCs/>
          <w:sz w:val="24"/>
          <w:szCs w:val="24"/>
          <w:lang w:val="en-US"/>
        </w:rPr>
        <w:t>Gaggia</w:t>
      </w:r>
      <w:proofErr w:type="spellEnd"/>
      <w:r w:rsidRPr="00451E2C">
        <w:rPr>
          <w:rFonts w:ascii="Times New Roman" w:hAnsi="Times New Roman" w:cs="Times New Roman"/>
          <w:bCs/>
          <w:sz w:val="24"/>
          <w:szCs w:val="24"/>
          <w:lang w:val="en-US"/>
        </w:rPr>
        <w:t xml:space="preserve">, F., P. </w:t>
      </w:r>
      <w:proofErr w:type="spellStart"/>
      <w:r w:rsidRPr="00451E2C">
        <w:rPr>
          <w:rFonts w:ascii="Times New Roman" w:hAnsi="Times New Roman" w:cs="Times New Roman"/>
          <w:bCs/>
          <w:sz w:val="24"/>
          <w:szCs w:val="24"/>
          <w:lang w:val="en-US"/>
        </w:rPr>
        <w:t>Mattarelli</w:t>
      </w:r>
      <w:proofErr w:type="spellEnd"/>
      <w:r w:rsidRPr="00451E2C">
        <w:rPr>
          <w:rFonts w:ascii="Times New Roman" w:hAnsi="Times New Roman" w:cs="Times New Roman"/>
          <w:bCs/>
          <w:sz w:val="24"/>
          <w:szCs w:val="24"/>
          <w:lang w:val="en-US"/>
        </w:rPr>
        <w:t xml:space="preserve"> and B. </w:t>
      </w:r>
      <w:proofErr w:type="spellStart"/>
      <w:r w:rsidRPr="00451E2C">
        <w:rPr>
          <w:rFonts w:ascii="Times New Roman" w:hAnsi="Times New Roman" w:cs="Times New Roman"/>
          <w:bCs/>
          <w:sz w:val="24"/>
          <w:szCs w:val="24"/>
          <w:lang w:val="en-US"/>
        </w:rPr>
        <w:t>Biavati</w:t>
      </w:r>
      <w:proofErr w:type="spellEnd"/>
      <w:r w:rsidRPr="00451E2C">
        <w:rPr>
          <w:rFonts w:ascii="Times New Roman" w:hAnsi="Times New Roman" w:cs="Times New Roman"/>
          <w:bCs/>
          <w:sz w:val="24"/>
          <w:szCs w:val="24"/>
          <w:lang w:val="en-US"/>
        </w:rPr>
        <w:t>.</w:t>
      </w:r>
      <w:proofErr w:type="gramEnd"/>
      <w:r w:rsidRPr="00451E2C">
        <w:rPr>
          <w:rFonts w:ascii="Times New Roman" w:hAnsi="Times New Roman" w:cs="Times New Roman"/>
          <w:bCs/>
          <w:sz w:val="24"/>
          <w:szCs w:val="24"/>
          <w:lang w:val="en-US"/>
        </w:rPr>
        <w:t xml:space="preserve"> 2010. Probiotics and prebiotics in animal feeding for safe food production. </w:t>
      </w:r>
      <w:proofErr w:type="gramStart"/>
      <w:r w:rsidRPr="00451E2C">
        <w:rPr>
          <w:rFonts w:ascii="Times New Roman" w:hAnsi="Times New Roman" w:cs="Times New Roman"/>
          <w:bCs/>
          <w:sz w:val="24"/>
          <w:szCs w:val="24"/>
          <w:lang w:val="en-US"/>
        </w:rPr>
        <w:t>International Journal of Food Microbiology.</w:t>
      </w:r>
      <w:proofErr w:type="gramEnd"/>
      <w:r w:rsidRPr="00451E2C">
        <w:rPr>
          <w:rFonts w:ascii="Times New Roman" w:hAnsi="Times New Roman" w:cs="Times New Roman"/>
          <w:bCs/>
          <w:sz w:val="24"/>
          <w:szCs w:val="24"/>
          <w:lang w:val="en-US"/>
        </w:rPr>
        <w:t xml:space="preserve"> 141:S15-S28</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Galati, G., A. Lin, A.M. Sultan, and P.</w:t>
      </w:r>
      <w:r w:rsidR="00F90B06" w:rsidRPr="00451E2C">
        <w:rPr>
          <w:rFonts w:ascii="Times New Roman" w:hAnsi="Times New Roman" w:cs="Times New Roman"/>
          <w:bCs/>
          <w:sz w:val="24"/>
          <w:szCs w:val="24"/>
          <w:lang w:val="en-US"/>
        </w:rPr>
        <w:t xml:space="preserve">J. </w:t>
      </w:r>
      <w:proofErr w:type="spellStart"/>
      <w:r w:rsidR="00F90B06" w:rsidRPr="00451E2C">
        <w:rPr>
          <w:rFonts w:ascii="Times New Roman" w:hAnsi="Times New Roman" w:cs="Times New Roman"/>
          <w:bCs/>
          <w:sz w:val="24"/>
          <w:szCs w:val="24"/>
          <w:lang w:val="en-US"/>
        </w:rPr>
        <w:t>O_Brien</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2006 Cellular and in vivo hepatotoxicity caused by green tea phenolic acids and </w:t>
      </w:r>
      <w:proofErr w:type="spellStart"/>
      <w:r w:rsidR="00F90B06" w:rsidRPr="00451E2C">
        <w:rPr>
          <w:rFonts w:ascii="Times New Roman" w:hAnsi="Times New Roman" w:cs="Times New Roman"/>
          <w:bCs/>
          <w:sz w:val="24"/>
          <w:szCs w:val="24"/>
          <w:lang w:val="en-US"/>
        </w:rPr>
        <w:t>catechins</w:t>
      </w:r>
      <w:proofErr w:type="spellEnd"/>
      <w:r w:rsidR="00F90B06" w:rsidRPr="00451E2C">
        <w:rPr>
          <w:rFonts w:ascii="Times New Roman" w:hAnsi="Times New Roman" w:cs="Times New Roman"/>
          <w:bCs/>
          <w:sz w:val="24"/>
          <w:szCs w:val="24"/>
          <w:lang w:val="en-US"/>
        </w:rPr>
        <w:t xml:space="preserve">. Free </w:t>
      </w:r>
      <w:proofErr w:type="spellStart"/>
      <w:r w:rsidR="00F90B06" w:rsidRPr="00451E2C">
        <w:rPr>
          <w:rFonts w:ascii="Times New Roman" w:hAnsi="Times New Roman" w:cs="Times New Roman"/>
          <w:bCs/>
          <w:sz w:val="24"/>
          <w:szCs w:val="24"/>
          <w:lang w:val="en-US"/>
        </w:rPr>
        <w:t>Radic.Biol</w:t>
      </w:r>
      <w:proofErr w:type="spellEnd"/>
      <w:r w:rsidR="00F90B06" w:rsidRPr="00451E2C">
        <w:rPr>
          <w:rFonts w:ascii="Times New Roman" w:hAnsi="Times New Roman" w:cs="Times New Roman"/>
          <w:bCs/>
          <w:sz w:val="24"/>
          <w:szCs w:val="24"/>
          <w:lang w:val="en-US"/>
        </w:rPr>
        <w:t>. Med. 40:570-</w:t>
      </w:r>
      <w:r w:rsidR="00F90B06" w:rsidRPr="00807BC5">
        <w:rPr>
          <w:rFonts w:ascii="Times New Roman" w:hAnsi="Times New Roman" w:cs="Times New Roman"/>
          <w:bCs/>
          <w:sz w:val="24"/>
          <w:szCs w:val="24"/>
          <w:lang w:val="en-US"/>
        </w:rPr>
        <w:t>580</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Gibson, G.R. and M.</w:t>
      </w:r>
      <w:r w:rsidR="00F90B06" w:rsidRPr="00451E2C">
        <w:rPr>
          <w:rFonts w:ascii="Times New Roman" w:hAnsi="Times New Roman" w:cs="Times New Roman"/>
          <w:bCs/>
          <w:sz w:val="24"/>
          <w:szCs w:val="24"/>
          <w:lang w:val="en-US"/>
        </w:rPr>
        <w:t xml:space="preserve">B. </w:t>
      </w:r>
      <w:proofErr w:type="spellStart"/>
      <w:r w:rsidR="00F90B06" w:rsidRPr="00451E2C">
        <w:rPr>
          <w:rFonts w:ascii="Times New Roman" w:hAnsi="Times New Roman" w:cs="Times New Roman"/>
          <w:bCs/>
          <w:sz w:val="24"/>
          <w:szCs w:val="24"/>
          <w:lang w:val="en-US"/>
        </w:rPr>
        <w:t>Roberfroid</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1995. Dietary modulation of the human colonic microbiota: introducing the concept of prebiotics. </w:t>
      </w:r>
      <w:proofErr w:type="gramStart"/>
      <w:r w:rsidR="00F90B06" w:rsidRPr="00451E2C">
        <w:rPr>
          <w:rFonts w:ascii="Times New Roman" w:hAnsi="Times New Roman" w:cs="Times New Roman"/>
          <w:bCs/>
          <w:sz w:val="24"/>
          <w:szCs w:val="24"/>
          <w:lang w:val="en-US"/>
        </w:rPr>
        <w:t>Journal of Nutrition.</w:t>
      </w:r>
      <w:proofErr w:type="gramEnd"/>
      <w:r w:rsidR="00F90B06" w:rsidRPr="00451E2C">
        <w:rPr>
          <w:rFonts w:ascii="Times New Roman" w:hAnsi="Times New Roman" w:cs="Times New Roman"/>
          <w:bCs/>
          <w:sz w:val="24"/>
          <w:szCs w:val="24"/>
          <w:lang w:val="en-US"/>
        </w:rPr>
        <w:t xml:space="preserve"> 125:1401-1412</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r w:rsidRPr="00451E2C">
        <w:rPr>
          <w:rFonts w:ascii="Times New Roman" w:hAnsi="Times New Roman" w:cs="Times New Roman"/>
          <w:bCs/>
          <w:sz w:val="24"/>
          <w:szCs w:val="24"/>
          <w:lang w:val="en-US"/>
        </w:rPr>
        <w:t>Gould, K. and Lister, C. 2006. Flavonoid functions in plants. In: Andersen, O. M. and K. R. Markham, (Eds.), Flavonoid: Chemistry, Biochemistry and Applications. Taylor and Francis, Boca Raton, FL, pp. 397–441.</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Gong, J., R.J. Forster, H. Yu, J.R. Chambers, R. </w:t>
      </w:r>
      <w:proofErr w:type="spellStart"/>
      <w:r>
        <w:rPr>
          <w:rFonts w:ascii="Times New Roman" w:hAnsi="Times New Roman" w:cs="Times New Roman"/>
          <w:bCs/>
          <w:sz w:val="24"/>
          <w:szCs w:val="24"/>
          <w:lang w:val="en-US"/>
        </w:rPr>
        <w:t>Wheatcroft</w:t>
      </w:r>
      <w:proofErr w:type="spellEnd"/>
      <w:r>
        <w:rPr>
          <w:rFonts w:ascii="Times New Roman" w:hAnsi="Times New Roman" w:cs="Times New Roman"/>
          <w:bCs/>
          <w:sz w:val="24"/>
          <w:szCs w:val="24"/>
          <w:lang w:val="en-US"/>
        </w:rPr>
        <w:t>, P.</w:t>
      </w:r>
      <w:r w:rsidR="00F90B06" w:rsidRPr="00451E2C">
        <w:rPr>
          <w:rFonts w:ascii="Times New Roman" w:hAnsi="Times New Roman" w:cs="Times New Roman"/>
          <w:bCs/>
          <w:sz w:val="24"/>
          <w:szCs w:val="24"/>
          <w:lang w:val="en-US"/>
        </w:rPr>
        <w:t xml:space="preserve">M. </w:t>
      </w:r>
      <w:proofErr w:type="spellStart"/>
      <w:r w:rsidR="00F90B06" w:rsidRPr="00451E2C">
        <w:rPr>
          <w:rFonts w:ascii="Times New Roman" w:hAnsi="Times New Roman" w:cs="Times New Roman"/>
          <w:bCs/>
          <w:sz w:val="24"/>
          <w:szCs w:val="24"/>
          <w:lang w:val="en-US"/>
        </w:rPr>
        <w:t>Sabour</w:t>
      </w:r>
      <w:proofErr w:type="spellEnd"/>
      <w:r w:rsidR="00F90B06" w:rsidRPr="00451E2C">
        <w:rPr>
          <w:rFonts w:ascii="Times New Roman" w:hAnsi="Times New Roman" w:cs="Times New Roman"/>
          <w:bCs/>
          <w:sz w:val="24"/>
          <w:szCs w:val="24"/>
          <w:lang w:val="en-US"/>
        </w:rPr>
        <w:t xml:space="preserve"> and S. Chen. 2002. Molecular analysis of bacterial populations in the ileum of broiler chickens and comparison with bacteria in the cecum. </w:t>
      </w:r>
      <w:proofErr w:type="gramStart"/>
      <w:r w:rsidR="00F90B06" w:rsidRPr="00451E2C">
        <w:rPr>
          <w:rFonts w:ascii="Times New Roman" w:hAnsi="Times New Roman" w:cs="Times New Roman"/>
          <w:bCs/>
          <w:sz w:val="24"/>
          <w:szCs w:val="24"/>
          <w:lang w:val="en-US"/>
        </w:rPr>
        <w:t xml:space="preserve">FEMS </w:t>
      </w:r>
      <w:proofErr w:type="spellStart"/>
      <w:r w:rsidR="00F90B06" w:rsidRPr="00451E2C">
        <w:rPr>
          <w:rFonts w:ascii="Times New Roman" w:hAnsi="Times New Roman" w:cs="Times New Roman"/>
          <w:bCs/>
          <w:sz w:val="24"/>
          <w:szCs w:val="24"/>
          <w:lang w:val="en-US"/>
        </w:rPr>
        <w:t>Microbiol</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Ecol. 41:171-179</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r>
        <w:rPr>
          <w:rFonts w:ascii="Times New Roman" w:hAnsi="Times New Roman" w:cs="Times New Roman"/>
          <w:bCs/>
          <w:sz w:val="24"/>
          <w:szCs w:val="24"/>
          <w:lang w:val="en-US"/>
        </w:rPr>
        <w:t>Gong, J., W. Si, R.</w:t>
      </w:r>
      <w:r w:rsidR="00F90B06" w:rsidRPr="00451E2C">
        <w:rPr>
          <w:rFonts w:ascii="Times New Roman" w:hAnsi="Times New Roman" w:cs="Times New Roman"/>
          <w:bCs/>
          <w:sz w:val="24"/>
          <w:szCs w:val="24"/>
          <w:lang w:val="en-US"/>
        </w:rPr>
        <w:t xml:space="preserve">J. Forster, R. Huang, H. Yu, Y. Yin, C. Yang and Y. Han. 2007. 16S </w:t>
      </w:r>
      <w:proofErr w:type="spellStart"/>
      <w:r w:rsidR="00F90B06" w:rsidRPr="00451E2C">
        <w:rPr>
          <w:rFonts w:ascii="Times New Roman" w:hAnsi="Times New Roman" w:cs="Times New Roman"/>
          <w:bCs/>
          <w:sz w:val="24"/>
          <w:szCs w:val="24"/>
          <w:lang w:val="en-US"/>
        </w:rPr>
        <w:t>rRNAgene</w:t>
      </w:r>
      <w:proofErr w:type="spellEnd"/>
      <w:r w:rsidR="00F90B06" w:rsidRPr="00451E2C">
        <w:rPr>
          <w:rFonts w:ascii="Times New Roman" w:hAnsi="Times New Roman" w:cs="Times New Roman"/>
          <w:bCs/>
          <w:sz w:val="24"/>
          <w:szCs w:val="24"/>
          <w:lang w:val="en-US"/>
        </w:rPr>
        <w:t xml:space="preserve">-based analysis of mucosa-associated bacterial </w:t>
      </w:r>
      <w:proofErr w:type="spellStart"/>
      <w:r w:rsidR="00F90B06" w:rsidRPr="00451E2C">
        <w:rPr>
          <w:rFonts w:ascii="Times New Roman" w:hAnsi="Times New Roman" w:cs="Times New Roman"/>
          <w:bCs/>
          <w:sz w:val="24"/>
          <w:szCs w:val="24"/>
          <w:lang w:val="en-US"/>
        </w:rPr>
        <w:t>communityand</w:t>
      </w:r>
      <w:proofErr w:type="spellEnd"/>
      <w:r w:rsidR="00F90B06" w:rsidRPr="00451E2C">
        <w:rPr>
          <w:rFonts w:ascii="Times New Roman" w:hAnsi="Times New Roman" w:cs="Times New Roman"/>
          <w:bCs/>
          <w:sz w:val="24"/>
          <w:szCs w:val="24"/>
          <w:lang w:val="en-US"/>
        </w:rPr>
        <w:t xml:space="preserve"> phylogeny in the chicken gastrointestinal tracts: from crops to ceca. </w:t>
      </w:r>
      <w:proofErr w:type="gramStart"/>
      <w:r w:rsidR="00F90B06" w:rsidRPr="00451E2C">
        <w:rPr>
          <w:rFonts w:ascii="Times New Roman" w:hAnsi="Times New Roman" w:cs="Times New Roman"/>
          <w:bCs/>
          <w:sz w:val="24"/>
          <w:szCs w:val="24"/>
          <w:lang w:val="en-US"/>
        </w:rPr>
        <w:t xml:space="preserve">FEMS </w:t>
      </w:r>
      <w:proofErr w:type="spellStart"/>
      <w:r w:rsidR="00F90B06" w:rsidRPr="00451E2C">
        <w:rPr>
          <w:rFonts w:ascii="Times New Roman" w:hAnsi="Times New Roman" w:cs="Times New Roman"/>
          <w:bCs/>
          <w:sz w:val="24"/>
          <w:szCs w:val="24"/>
          <w:lang w:val="en-US"/>
        </w:rPr>
        <w:t>Microbiol</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Ecol. 59:147-157</w:t>
      </w:r>
    </w:p>
    <w:p w:rsidR="00F90B06" w:rsidRPr="00451E2C" w:rsidRDefault="00F90B06" w:rsidP="00186728">
      <w:pPr>
        <w:spacing w:line="480" w:lineRule="auto"/>
        <w:ind w:left="708" w:hanging="708"/>
        <w:jc w:val="both"/>
        <w:rPr>
          <w:rFonts w:ascii="Times New Roman" w:hAnsi="Times New Roman" w:cs="Times New Roman"/>
          <w:sz w:val="24"/>
          <w:szCs w:val="24"/>
          <w:lang w:val="en-US"/>
        </w:rPr>
      </w:pPr>
      <w:proofErr w:type="spellStart"/>
      <w:r w:rsidRPr="00451E2C">
        <w:rPr>
          <w:rFonts w:ascii="Times New Roman" w:hAnsi="Times New Roman" w:cs="Times New Roman"/>
          <w:sz w:val="24"/>
          <w:szCs w:val="24"/>
          <w:lang w:val="en-US"/>
        </w:rPr>
        <w:lastRenderedPageBreak/>
        <w:t>Gutteridge</w:t>
      </w:r>
      <w:proofErr w:type="spellEnd"/>
      <w:r w:rsidRPr="00451E2C">
        <w:rPr>
          <w:rFonts w:ascii="Times New Roman" w:hAnsi="Times New Roman" w:cs="Times New Roman"/>
          <w:sz w:val="24"/>
          <w:szCs w:val="24"/>
          <w:lang w:val="en-US"/>
        </w:rPr>
        <w:t xml:space="preserve">, J.M. </w:t>
      </w:r>
      <w:r w:rsidRPr="00451E2C">
        <w:rPr>
          <w:rFonts w:ascii="Times New Roman" w:hAnsi="Times New Roman" w:cs="Times New Roman"/>
          <w:bCs/>
          <w:sz w:val="24"/>
          <w:szCs w:val="24"/>
          <w:lang w:val="en-US"/>
        </w:rPr>
        <w:t xml:space="preserve">1993. </w:t>
      </w:r>
      <w:r w:rsidRPr="00451E2C">
        <w:rPr>
          <w:rFonts w:ascii="Times New Roman" w:hAnsi="Times New Roman" w:cs="Times New Roman"/>
          <w:sz w:val="24"/>
          <w:szCs w:val="24"/>
          <w:lang w:val="en-US"/>
        </w:rPr>
        <w:t xml:space="preserve">Free radicals in diseases processes: a compilation of cause and consequence. Free </w:t>
      </w:r>
      <w:proofErr w:type="spellStart"/>
      <w:r w:rsidRPr="00451E2C">
        <w:rPr>
          <w:rFonts w:ascii="Times New Roman" w:hAnsi="Times New Roman" w:cs="Times New Roman"/>
          <w:sz w:val="24"/>
          <w:szCs w:val="24"/>
          <w:lang w:val="en-US"/>
        </w:rPr>
        <w:t>Radic</w:t>
      </w:r>
      <w:proofErr w:type="spellEnd"/>
      <w:r w:rsidRPr="00451E2C">
        <w:rPr>
          <w:rFonts w:ascii="Times New Roman" w:hAnsi="Times New Roman" w:cs="Times New Roman"/>
          <w:sz w:val="24"/>
          <w:szCs w:val="24"/>
          <w:lang w:val="en-US"/>
        </w:rPr>
        <w:t xml:space="preserve">. </w:t>
      </w:r>
      <w:r w:rsidRPr="00451E2C">
        <w:rPr>
          <w:rFonts w:ascii="Times New Roman" w:hAnsi="Times New Roman" w:cs="Times New Roman"/>
          <w:iCs/>
          <w:sz w:val="24"/>
          <w:szCs w:val="24"/>
          <w:lang w:val="en-US"/>
        </w:rPr>
        <w:t xml:space="preserve">Res. </w:t>
      </w:r>
      <w:proofErr w:type="spellStart"/>
      <w:r w:rsidRPr="00451E2C">
        <w:rPr>
          <w:rFonts w:ascii="Times New Roman" w:hAnsi="Times New Roman" w:cs="Times New Roman"/>
          <w:iCs/>
          <w:sz w:val="24"/>
          <w:szCs w:val="24"/>
          <w:lang w:val="en-US"/>
        </w:rPr>
        <w:t>Commun</w:t>
      </w:r>
      <w:proofErr w:type="spellEnd"/>
      <w:r w:rsidRPr="00451E2C">
        <w:rPr>
          <w:rFonts w:ascii="Times New Roman" w:hAnsi="Times New Roman" w:cs="Times New Roman"/>
          <w:sz w:val="24"/>
          <w:szCs w:val="24"/>
          <w:lang w:val="en-US"/>
        </w:rPr>
        <w:t xml:space="preserve">. </w:t>
      </w:r>
      <w:r w:rsidRPr="00451E2C">
        <w:rPr>
          <w:rFonts w:ascii="Times New Roman" w:hAnsi="Times New Roman" w:cs="Times New Roman"/>
          <w:iCs/>
          <w:sz w:val="24"/>
          <w:szCs w:val="24"/>
          <w:lang w:val="en-US"/>
        </w:rPr>
        <w:t>19:</w:t>
      </w:r>
      <w:r w:rsidRPr="00451E2C">
        <w:rPr>
          <w:rFonts w:ascii="Times New Roman" w:hAnsi="Times New Roman" w:cs="Times New Roman"/>
          <w:sz w:val="24"/>
          <w:szCs w:val="24"/>
          <w:lang w:val="en-US"/>
        </w:rPr>
        <w:t>141-158</w:t>
      </w:r>
    </w:p>
    <w:p w:rsidR="00F90B06" w:rsidRPr="00451E2C" w:rsidRDefault="00F90B06" w:rsidP="00186728">
      <w:pPr>
        <w:spacing w:line="480" w:lineRule="auto"/>
        <w:ind w:left="708" w:hanging="708"/>
        <w:jc w:val="both"/>
        <w:rPr>
          <w:rFonts w:ascii="Times New Roman" w:hAnsi="Times New Roman" w:cs="Times New Roman"/>
          <w:sz w:val="24"/>
          <w:szCs w:val="24"/>
          <w:lang w:val="en-US"/>
        </w:rPr>
      </w:pPr>
      <w:proofErr w:type="spellStart"/>
      <w:proofErr w:type="gramStart"/>
      <w:r w:rsidRPr="00451E2C">
        <w:rPr>
          <w:rFonts w:ascii="Times New Roman" w:hAnsi="Times New Roman" w:cs="Times New Roman"/>
          <w:sz w:val="24"/>
          <w:szCs w:val="24"/>
          <w:lang w:val="en-US"/>
        </w:rPr>
        <w:t>Halliwell</w:t>
      </w:r>
      <w:proofErr w:type="spellEnd"/>
      <w:r w:rsidRPr="00451E2C">
        <w:rPr>
          <w:rFonts w:ascii="Times New Roman" w:hAnsi="Times New Roman" w:cs="Times New Roman"/>
          <w:sz w:val="24"/>
          <w:szCs w:val="24"/>
          <w:lang w:val="en-US"/>
        </w:rPr>
        <w:t>, B. 2007.</w:t>
      </w:r>
      <w:proofErr w:type="gramEnd"/>
      <w:r w:rsidRPr="00451E2C">
        <w:rPr>
          <w:rFonts w:ascii="Times New Roman" w:hAnsi="Times New Roman" w:cs="Times New Roman"/>
          <w:sz w:val="24"/>
          <w:szCs w:val="24"/>
          <w:lang w:val="en-US"/>
        </w:rPr>
        <w:t xml:space="preserve"> </w:t>
      </w:r>
      <w:proofErr w:type="gramStart"/>
      <w:r w:rsidRPr="00451E2C">
        <w:rPr>
          <w:rFonts w:ascii="Times New Roman" w:hAnsi="Times New Roman" w:cs="Times New Roman"/>
          <w:sz w:val="24"/>
          <w:szCs w:val="24"/>
          <w:lang w:val="en-US"/>
        </w:rPr>
        <w:t>Review.</w:t>
      </w:r>
      <w:proofErr w:type="gramEnd"/>
      <w:r w:rsidRPr="00451E2C">
        <w:rPr>
          <w:rFonts w:ascii="Times New Roman" w:hAnsi="Times New Roman" w:cs="Times New Roman"/>
          <w:sz w:val="24"/>
          <w:szCs w:val="24"/>
          <w:lang w:val="en-US"/>
        </w:rPr>
        <w:t xml:space="preserve"> Dietary polyphenols: Good, bad, or indifferent for your health</w:t>
      </w:r>
      <w:proofErr w:type="gramStart"/>
      <w:r w:rsidRPr="00451E2C">
        <w:rPr>
          <w:rFonts w:ascii="Times New Roman" w:hAnsi="Times New Roman" w:cs="Times New Roman"/>
          <w:sz w:val="24"/>
          <w:szCs w:val="24"/>
          <w:lang w:val="en-US"/>
        </w:rPr>
        <w:t>?.</w:t>
      </w:r>
      <w:proofErr w:type="gramEnd"/>
      <w:r w:rsidRPr="00451E2C">
        <w:rPr>
          <w:rFonts w:ascii="Times New Roman" w:hAnsi="Times New Roman" w:cs="Times New Roman"/>
          <w:sz w:val="24"/>
          <w:szCs w:val="24"/>
          <w:lang w:val="en-US"/>
        </w:rPr>
        <w:t xml:space="preserve"> </w:t>
      </w:r>
      <w:proofErr w:type="gramStart"/>
      <w:r w:rsidRPr="00807BC5">
        <w:rPr>
          <w:rFonts w:ascii="Times New Roman" w:hAnsi="Times New Roman" w:cs="Times New Roman"/>
          <w:sz w:val="24"/>
          <w:szCs w:val="24"/>
          <w:lang w:val="en-US"/>
        </w:rPr>
        <w:t>Cardiovascular Research.</w:t>
      </w:r>
      <w:proofErr w:type="gramEnd"/>
      <w:r w:rsidRPr="00807BC5">
        <w:rPr>
          <w:rFonts w:ascii="Times New Roman" w:hAnsi="Times New Roman" w:cs="Times New Roman"/>
          <w:sz w:val="24"/>
          <w:szCs w:val="24"/>
          <w:lang w:val="en-US"/>
        </w:rPr>
        <w:t xml:space="preserve"> 73:341–347</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proofErr w:type="gramStart"/>
      <w:r w:rsidRPr="00451E2C">
        <w:rPr>
          <w:rFonts w:ascii="Times New Roman" w:hAnsi="Times New Roman" w:cs="Times New Roman"/>
          <w:bCs/>
          <w:sz w:val="24"/>
          <w:szCs w:val="24"/>
          <w:lang w:val="en-US"/>
        </w:rPr>
        <w:t>Han, X., T. Shen and H. Lou.</w:t>
      </w:r>
      <w:proofErr w:type="gramEnd"/>
      <w:r w:rsidRPr="00451E2C">
        <w:rPr>
          <w:rFonts w:ascii="Times New Roman" w:hAnsi="Times New Roman" w:cs="Times New Roman"/>
          <w:bCs/>
          <w:sz w:val="24"/>
          <w:szCs w:val="24"/>
          <w:lang w:val="en-US"/>
        </w:rPr>
        <w:t xml:space="preserve"> 2007. Dietary polyphenols and their biological significance.</w:t>
      </w:r>
      <w:r w:rsidRPr="00451E2C">
        <w:rPr>
          <w:rFonts w:ascii="Times New Roman" w:hAnsi="Times New Roman" w:cs="Times New Roman"/>
          <w:iCs/>
          <w:sz w:val="24"/>
          <w:szCs w:val="24"/>
          <w:lang w:val="en-US"/>
        </w:rPr>
        <w:t xml:space="preserve"> </w:t>
      </w:r>
      <w:r w:rsidRPr="00451E2C">
        <w:rPr>
          <w:rFonts w:ascii="Times New Roman" w:hAnsi="Times New Roman" w:cs="Times New Roman"/>
          <w:bCs/>
          <w:iCs/>
          <w:sz w:val="24"/>
          <w:szCs w:val="24"/>
          <w:lang w:val="en-US"/>
        </w:rPr>
        <w:t xml:space="preserve">Int. J. Mol. Sci.  </w:t>
      </w:r>
      <w:r w:rsidRPr="00451E2C">
        <w:rPr>
          <w:rFonts w:ascii="Times New Roman" w:hAnsi="Times New Roman" w:cs="Times New Roman"/>
          <w:bCs/>
          <w:sz w:val="24"/>
          <w:szCs w:val="24"/>
          <w:lang w:val="en-US"/>
        </w:rPr>
        <w:t xml:space="preserve">8:950-988 </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 xml:space="preserve">Higgins, J.P., S.E. Higgins, J.L. Vicente, A.D. </w:t>
      </w:r>
      <w:proofErr w:type="spellStart"/>
      <w:r>
        <w:rPr>
          <w:rFonts w:ascii="Times New Roman" w:hAnsi="Times New Roman" w:cs="Times New Roman"/>
          <w:bCs/>
          <w:sz w:val="24"/>
          <w:szCs w:val="24"/>
          <w:lang w:val="en-US"/>
        </w:rPr>
        <w:t>Wolfenden</w:t>
      </w:r>
      <w:proofErr w:type="spellEnd"/>
      <w:r>
        <w:rPr>
          <w:rFonts w:ascii="Times New Roman" w:hAnsi="Times New Roman" w:cs="Times New Roman"/>
          <w:bCs/>
          <w:sz w:val="24"/>
          <w:szCs w:val="24"/>
          <w:lang w:val="en-US"/>
        </w:rPr>
        <w:t>, G. Tellez, and B.</w:t>
      </w:r>
      <w:r w:rsidR="00F90B06" w:rsidRPr="00451E2C">
        <w:rPr>
          <w:rFonts w:ascii="Times New Roman" w:hAnsi="Times New Roman" w:cs="Times New Roman"/>
          <w:bCs/>
          <w:sz w:val="24"/>
          <w:szCs w:val="24"/>
          <w:lang w:val="en-US"/>
        </w:rPr>
        <w:t>M. Hargis.</w:t>
      </w:r>
      <w:proofErr w:type="gramEnd"/>
      <w:r w:rsidR="00F90B06" w:rsidRPr="00451E2C">
        <w:rPr>
          <w:rFonts w:ascii="Times New Roman" w:hAnsi="Times New Roman" w:cs="Times New Roman"/>
          <w:bCs/>
          <w:sz w:val="24"/>
          <w:szCs w:val="24"/>
          <w:lang w:val="en-US"/>
        </w:rPr>
        <w:t xml:space="preserve"> 2007. Temporal effects of lactic acid bacteria probiotic culture on </w:t>
      </w:r>
      <w:r w:rsidR="00F90B06" w:rsidRPr="00451E2C">
        <w:rPr>
          <w:rFonts w:ascii="Times New Roman" w:hAnsi="Times New Roman" w:cs="Times New Roman"/>
          <w:bCs/>
          <w:iCs/>
          <w:sz w:val="24"/>
          <w:szCs w:val="24"/>
          <w:lang w:val="en-US"/>
        </w:rPr>
        <w:t xml:space="preserve">Salmonella </w:t>
      </w:r>
      <w:r w:rsidR="00F90B06" w:rsidRPr="00451E2C">
        <w:rPr>
          <w:rFonts w:ascii="Times New Roman" w:hAnsi="Times New Roman" w:cs="Times New Roman"/>
          <w:bCs/>
          <w:sz w:val="24"/>
          <w:szCs w:val="24"/>
          <w:lang w:val="en-US"/>
        </w:rPr>
        <w:t xml:space="preserve">in neonatal broilers. </w:t>
      </w:r>
      <w:proofErr w:type="spellStart"/>
      <w:proofErr w:type="gramStart"/>
      <w:r w:rsidR="00F90B06" w:rsidRPr="00451E2C">
        <w:rPr>
          <w:rFonts w:ascii="Times New Roman" w:hAnsi="Times New Roman" w:cs="Times New Roman"/>
          <w:bCs/>
          <w:sz w:val="24"/>
          <w:szCs w:val="24"/>
          <w:lang w:val="en-US"/>
        </w:rPr>
        <w:t>Poult</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Sci. 86:1662–1666</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r>
        <w:rPr>
          <w:rFonts w:ascii="Times New Roman" w:hAnsi="Times New Roman" w:cs="Times New Roman"/>
          <w:bCs/>
          <w:sz w:val="24"/>
          <w:szCs w:val="24"/>
          <w:lang w:val="en-US"/>
        </w:rPr>
        <w:t>Hippenstiel1, F., A.A.</w:t>
      </w:r>
      <w:r w:rsidR="00F90B06" w:rsidRPr="00451E2C">
        <w:rPr>
          <w:rFonts w:ascii="Times New Roman" w:hAnsi="Times New Roman" w:cs="Times New Roman"/>
          <w:bCs/>
          <w:sz w:val="24"/>
          <w:szCs w:val="24"/>
          <w:lang w:val="en-US"/>
        </w:rPr>
        <w:t xml:space="preserve">A. </w:t>
      </w:r>
      <w:r>
        <w:rPr>
          <w:rFonts w:ascii="Times New Roman" w:hAnsi="Times New Roman" w:cs="Times New Roman"/>
          <w:bCs/>
          <w:sz w:val="24"/>
          <w:szCs w:val="24"/>
          <w:lang w:val="en-US"/>
        </w:rPr>
        <w:t>Abdel-</w:t>
      </w:r>
      <w:proofErr w:type="spellStart"/>
      <w:r>
        <w:rPr>
          <w:rFonts w:ascii="Times New Roman" w:hAnsi="Times New Roman" w:cs="Times New Roman"/>
          <w:bCs/>
          <w:sz w:val="24"/>
          <w:szCs w:val="24"/>
          <w:lang w:val="en-US"/>
        </w:rPr>
        <w:t>Wareth</w:t>
      </w:r>
      <w:proofErr w:type="spellEnd"/>
      <w:r>
        <w:rPr>
          <w:rFonts w:ascii="Times New Roman" w:hAnsi="Times New Roman" w:cs="Times New Roman"/>
          <w:bCs/>
          <w:sz w:val="24"/>
          <w:szCs w:val="24"/>
          <w:lang w:val="en-US"/>
        </w:rPr>
        <w:t xml:space="preserve">, S. </w:t>
      </w:r>
      <w:proofErr w:type="spellStart"/>
      <w:r>
        <w:rPr>
          <w:rFonts w:ascii="Times New Roman" w:hAnsi="Times New Roman" w:cs="Times New Roman"/>
          <w:bCs/>
          <w:sz w:val="24"/>
          <w:szCs w:val="24"/>
          <w:lang w:val="en-US"/>
        </w:rPr>
        <w:t>Kehraus</w:t>
      </w:r>
      <w:proofErr w:type="spellEnd"/>
      <w:r>
        <w:rPr>
          <w:rFonts w:ascii="Times New Roman" w:hAnsi="Times New Roman" w:cs="Times New Roman"/>
          <w:bCs/>
          <w:sz w:val="24"/>
          <w:szCs w:val="24"/>
          <w:lang w:val="en-US"/>
        </w:rPr>
        <w:t xml:space="preserve"> and K.</w:t>
      </w:r>
      <w:r w:rsidR="00F90B06" w:rsidRPr="00451E2C">
        <w:rPr>
          <w:rFonts w:ascii="Times New Roman" w:hAnsi="Times New Roman" w:cs="Times New Roman"/>
          <w:bCs/>
          <w:sz w:val="24"/>
          <w:szCs w:val="24"/>
          <w:lang w:val="en-US"/>
        </w:rPr>
        <w:t xml:space="preserve">H. </w:t>
      </w:r>
      <w:proofErr w:type="spellStart"/>
      <w:r w:rsidR="00F90B06" w:rsidRPr="00451E2C">
        <w:rPr>
          <w:rFonts w:ascii="Times New Roman" w:hAnsi="Times New Roman" w:cs="Times New Roman"/>
          <w:bCs/>
          <w:sz w:val="24"/>
          <w:szCs w:val="24"/>
          <w:lang w:val="en-US"/>
        </w:rPr>
        <w:t>Sudekum</w:t>
      </w:r>
      <w:proofErr w:type="spellEnd"/>
      <w:r w:rsidR="00F90B06" w:rsidRPr="00451E2C">
        <w:rPr>
          <w:rFonts w:ascii="Times New Roman" w:hAnsi="Times New Roman" w:cs="Times New Roman"/>
          <w:bCs/>
          <w:sz w:val="24"/>
          <w:szCs w:val="24"/>
          <w:lang w:val="en-US"/>
        </w:rPr>
        <w:t xml:space="preserve">. 2011. Effects of selected herbs and essential oils, and their active components on feed intake and performance of broilers – a review. Arch. </w:t>
      </w:r>
      <w:proofErr w:type="spellStart"/>
      <w:r w:rsidR="00F90B06" w:rsidRPr="00451E2C">
        <w:rPr>
          <w:rFonts w:ascii="Times New Roman" w:hAnsi="Times New Roman" w:cs="Times New Roman"/>
          <w:bCs/>
          <w:sz w:val="24"/>
          <w:szCs w:val="24"/>
          <w:lang w:val="en-US"/>
        </w:rPr>
        <w:t>Geflugelk</w:t>
      </w:r>
      <w:proofErr w:type="spellEnd"/>
      <w:r w:rsidR="00F90B06" w:rsidRPr="00451E2C">
        <w:rPr>
          <w:rFonts w:ascii="Times New Roman" w:hAnsi="Times New Roman" w:cs="Times New Roman"/>
          <w:bCs/>
          <w:sz w:val="24"/>
          <w:szCs w:val="24"/>
          <w:lang w:val="en-US"/>
        </w:rPr>
        <w:t>. 75(4):226–234</w:t>
      </w:r>
    </w:p>
    <w:p w:rsidR="00F90B06" w:rsidRPr="00451E2C" w:rsidRDefault="008E2885" w:rsidP="00186728">
      <w:pPr>
        <w:spacing w:line="480" w:lineRule="auto"/>
        <w:ind w:left="708" w:hanging="708"/>
        <w:jc w:val="both"/>
        <w:rPr>
          <w:rFonts w:ascii="Times New Roman" w:hAnsi="Times New Roman" w:cs="Times New Roman"/>
          <w:bCs/>
          <w:sz w:val="24"/>
          <w:szCs w:val="24"/>
          <w:lang w:val="en-US"/>
        </w:rPr>
      </w:pPr>
      <w:proofErr w:type="spellStart"/>
      <w:proofErr w:type="gramStart"/>
      <w:r>
        <w:rPr>
          <w:rFonts w:ascii="Times New Roman" w:hAnsi="Times New Roman" w:cs="Times New Roman"/>
          <w:bCs/>
          <w:sz w:val="24"/>
          <w:szCs w:val="24"/>
          <w:lang w:val="en-US"/>
        </w:rPr>
        <w:t>Hugdahl</w:t>
      </w:r>
      <w:proofErr w:type="spellEnd"/>
      <w:r>
        <w:rPr>
          <w:rFonts w:ascii="Times New Roman" w:hAnsi="Times New Roman" w:cs="Times New Roman"/>
          <w:bCs/>
          <w:sz w:val="24"/>
          <w:szCs w:val="24"/>
          <w:lang w:val="en-US"/>
        </w:rPr>
        <w:t>, M.B., J.T. Beery and M.</w:t>
      </w:r>
      <w:r w:rsidR="00F90B06" w:rsidRPr="00451E2C">
        <w:rPr>
          <w:rFonts w:ascii="Times New Roman" w:hAnsi="Times New Roman" w:cs="Times New Roman"/>
          <w:bCs/>
          <w:sz w:val="24"/>
          <w:szCs w:val="24"/>
          <w:lang w:val="en-US"/>
        </w:rPr>
        <w:t>P. Doyle.</w:t>
      </w:r>
      <w:proofErr w:type="gramEnd"/>
      <w:r w:rsidR="00F90B06" w:rsidRPr="00451E2C">
        <w:rPr>
          <w:rFonts w:ascii="Times New Roman" w:hAnsi="Times New Roman" w:cs="Times New Roman"/>
          <w:bCs/>
          <w:sz w:val="24"/>
          <w:szCs w:val="24"/>
          <w:lang w:val="en-US"/>
        </w:rPr>
        <w:t xml:space="preserve"> 1988. Chemotactic behavior of Campylobacter </w:t>
      </w:r>
      <w:proofErr w:type="spellStart"/>
      <w:r w:rsidR="00F90B06" w:rsidRPr="00451E2C">
        <w:rPr>
          <w:rFonts w:ascii="Times New Roman" w:hAnsi="Times New Roman" w:cs="Times New Roman"/>
          <w:bCs/>
          <w:sz w:val="24"/>
          <w:szCs w:val="24"/>
          <w:lang w:val="en-US"/>
        </w:rPr>
        <w:t>jejuni</w:t>
      </w:r>
      <w:proofErr w:type="spellEnd"/>
      <w:r w:rsidR="00F90B06" w:rsidRPr="00451E2C">
        <w:rPr>
          <w:rFonts w:ascii="Times New Roman" w:hAnsi="Times New Roman" w:cs="Times New Roman"/>
          <w:bCs/>
          <w:sz w:val="24"/>
          <w:szCs w:val="24"/>
          <w:lang w:val="en-US"/>
        </w:rPr>
        <w:t>. Infect. Immun. 56(6):1560-1566</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proofErr w:type="gramStart"/>
      <w:r w:rsidRPr="00451E2C">
        <w:rPr>
          <w:rFonts w:ascii="Times New Roman" w:hAnsi="Times New Roman" w:cs="Times New Roman"/>
          <w:bCs/>
          <w:sz w:val="24"/>
          <w:szCs w:val="24"/>
          <w:lang w:val="en-US"/>
        </w:rPr>
        <w:t>Humphrey, T., S. O'Brien and M. Madsen.</w:t>
      </w:r>
      <w:proofErr w:type="gramEnd"/>
      <w:r w:rsidRPr="00451E2C">
        <w:rPr>
          <w:rFonts w:ascii="Times New Roman" w:hAnsi="Times New Roman" w:cs="Times New Roman"/>
          <w:bCs/>
          <w:sz w:val="24"/>
          <w:szCs w:val="24"/>
          <w:lang w:val="en-US"/>
        </w:rPr>
        <w:t xml:space="preserve"> 2007. Campylobacters as zoonotic pathogens: A food production perspective. 117:237-257</w:t>
      </w:r>
    </w:p>
    <w:p w:rsidR="00F90B06" w:rsidRPr="00451E2C" w:rsidRDefault="00BD5D22" w:rsidP="00186728">
      <w:pPr>
        <w:spacing w:line="480" w:lineRule="auto"/>
        <w:ind w:left="708" w:hanging="708"/>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Jin, L.Z., Y.</w:t>
      </w:r>
      <w:r w:rsidR="00F90B06" w:rsidRPr="00451E2C">
        <w:rPr>
          <w:rFonts w:ascii="Times New Roman" w:hAnsi="Times New Roman" w:cs="Times New Roman"/>
          <w:bCs/>
          <w:sz w:val="24"/>
          <w:szCs w:val="24"/>
          <w:lang w:val="en-US"/>
        </w:rPr>
        <w:t xml:space="preserve">W. Ho, N. Abdullah and S. </w:t>
      </w:r>
      <w:proofErr w:type="spellStart"/>
      <w:r w:rsidR="00F90B06" w:rsidRPr="00451E2C">
        <w:rPr>
          <w:rFonts w:ascii="Times New Roman" w:hAnsi="Times New Roman" w:cs="Times New Roman"/>
          <w:bCs/>
          <w:sz w:val="24"/>
          <w:szCs w:val="24"/>
          <w:lang w:val="en-US"/>
        </w:rPr>
        <w:t>Jalaludin</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1998. Growth performance, intestinal microbial populations, and serum cholesterol of broilers fed diets containing Lactobacillus cultures. </w:t>
      </w:r>
      <w:proofErr w:type="spellStart"/>
      <w:proofErr w:type="gramStart"/>
      <w:r w:rsidR="00F90B06" w:rsidRPr="00451E2C">
        <w:rPr>
          <w:rFonts w:ascii="Times New Roman" w:hAnsi="Times New Roman" w:cs="Times New Roman"/>
          <w:bCs/>
          <w:sz w:val="24"/>
          <w:szCs w:val="24"/>
          <w:lang w:val="en-US"/>
        </w:rPr>
        <w:t>Poult</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Sci. </w:t>
      </w:r>
      <w:r w:rsidR="00F90B06" w:rsidRPr="00807BC5">
        <w:rPr>
          <w:rFonts w:ascii="Times New Roman" w:hAnsi="Times New Roman" w:cs="Times New Roman"/>
          <w:bCs/>
          <w:sz w:val="24"/>
          <w:szCs w:val="24"/>
          <w:lang w:val="en-US"/>
        </w:rPr>
        <w:t>77:1259–1265</w:t>
      </w:r>
    </w:p>
    <w:p w:rsidR="00F90B06" w:rsidRPr="00451E2C" w:rsidRDefault="00BD5D22" w:rsidP="00186728">
      <w:pPr>
        <w:spacing w:line="480" w:lineRule="auto"/>
        <w:ind w:left="708" w:hanging="708"/>
        <w:jc w:val="both"/>
        <w:rPr>
          <w:rFonts w:ascii="Times New Roman" w:hAnsi="Times New Roman" w:cs="Times New Roman"/>
          <w:bCs/>
          <w:sz w:val="24"/>
          <w:szCs w:val="24"/>
          <w:lang w:val="en-US"/>
        </w:rPr>
      </w:pPr>
      <w:proofErr w:type="spellStart"/>
      <w:proofErr w:type="gramStart"/>
      <w:r>
        <w:rPr>
          <w:rFonts w:ascii="Times New Roman" w:hAnsi="Times New Roman" w:cs="Times New Roman"/>
          <w:bCs/>
          <w:sz w:val="24"/>
          <w:szCs w:val="24"/>
          <w:lang w:val="en-US"/>
        </w:rPr>
        <w:lastRenderedPageBreak/>
        <w:t>Kazwala</w:t>
      </w:r>
      <w:proofErr w:type="spellEnd"/>
      <w:r>
        <w:rPr>
          <w:rFonts w:ascii="Times New Roman" w:hAnsi="Times New Roman" w:cs="Times New Roman"/>
          <w:bCs/>
          <w:sz w:val="24"/>
          <w:szCs w:val="24"/>
          <w:lang w:val="en-US"/>
        </w:rPr>
        <w:t>, R.</w:t>
      </w:r>
      <w:r w:rsidR="00F90B06" w:rsidRPr="00451E2C">
        <w:rPr>
          <w:rFonts w:ascii="Times New Roman" w:hAnsi="Times New Roman" w:cs="Times New Roman"/>
          <w:bCs/>
          <w:sz w:val="24"/>
          <w:szCs w:val="24"/>
          <w:lang w:val="en-US"/>
        </w:rPr>
        <w:t>R., J.</w:t>
      </w:r>
      <w:r>
        <w:rPr>
          <w:rFonts w:ascii="Times New Roman" w:hAnsi="Times New Roman" w:cs="Times New Roman"/>
          <w:bCs/>
          <w:sz w:val="24"/>
          <w:szCs w:val="24"/>
          <w:lang w:val="en-US"/>
        </w:rPr>
        <w:t xml:space="preserve">D. Collins, J. </w:t>
      </w:r>
      <w:proofErr w:type="spellStart"/>
      <w:r>
        <w:rPr>
          <w:rFonts w:ascii="Times New Roman" w:hAnsi="Times New Roman" w:cs="Times New Roman"/>
          <w:bCs/>
          <w:sz w:val="24"/>
          <w:szCs w:val="24"/>
          <w:lang w:val="en-US"/>
        </w:rPr>
        <w:t>Hannan</w:t>
      </w:r>
      <w:proofErr w:type="spellEnd"/>
      <w:r>
        <w:rPr>
          <w:rFonts w:ascii="Times New Roman" w:hAnsi="Times New Roman" w:cs="Times New Roman"/>
          <w:bCs/>
          <w:sz w:val="24"/>
          <w:szCs w:val="24"/>
          <w:lang w:val="en-US"/>
        </w:rPr>
        <w:t>, R.</w:t>
      </w:r>
      <w:r w:rsidR="00F90B06" w:rsidRPr="00451E2C">
        <w:rPr>
          <w:rFonts w:ascii="Times New Roman" w:hAnsi="Times New Roman" w:cs="Times New Roman"/>
          <w:bCs/>
          <w:sz w:val="24"/>
          <w:szCs w:val="24"/>
          <w:lang w:val="en-US"/>
        </w:rPr>
        <w:t xml:space="preserve">A. </w:t>
      </w:r>
      <w:proofErr w:type="spellStart"/>
      <w:r w:rsidR="00F90B06" w:rsidRPr="00451E2C">
        <w:rPr>
          <w:rFonts w:ascii="Times New Roman" w:hAnsi="Times New Roman" w:cs="Times New Roman"/>
          <w:bCs/>
          <w:sz w:val="24"/>
          <w:szCs w:val="24"/>
          <w:lang w:val="en-US"/>
        </w:rPr>
        <w:t>Crinion</w:t>
      </w:r>
      <w:proofErr w:type="spellEnd"/>
      <w:r w:rsidR="00F90B06" w:rsidRPr="00451E2C">
        <w:rPr>
          <w:rFonts w:ascii="Times New Roman" w:hAnsi="Times New Roman" w:cs="Times New Roman"/>
          <w:bCs/>
          <w:sz w:val="24"/>
          <w:szCs w:val="24"/>
          <w:lang w:val="en-US"/>
        </w:rPr>
        <w:t xml:space="preserve"> and H. </w:t>
      </w:r>
      <w:proofErr w:type="spellStart"/>
      <w:r w:rsidR="00F90B06" w:rsidRPr="00451E2C">
        <w:rPr>
          <w:rFonts w:ascii="Times New Roman" w:hAnsi="Times New Roman" w:cs="Times New Roman"/>
          <w:bCs/>
          <w:sz w:val="24"/>
          <w:szCs w:val="24"/>
          <w:lang w:val="en-US"/>
        </w:rPr>
        <w:t>O’Mahony</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1990. Factors responsible </w:t>
      </w:r>
      <w:r w:rsidR="00F90B06" w:rsidRPr="00451E2C">
        <w:rPr>
          <w:rFonts w:ascii="Times New Roman" w:hAnsi="Times New Roman" w:cs="Times New Roman"/>
          <w:sz w:val="24"/>
          <w:szCs w:val="24"/>
          <w:lang w:val="en-US"/>
        </w:rPr>
        <w:t>for the </w:t>
      </w:r>
      <w:r w:rsidR="00F90B06" w:rsidRPr="00451E2C">
        <w:rPr>
          <w:rFonts w:ascii="Times New Roman" w:hAnsi="Times New Roman" w:cs="Times New Roman"/>
          <w:bCs/>
          <w:sz w:val="24"/>
          <w:szCs w:val="24"/>
          <w:lang w:val="en-US"/>
        </w:rPr>
        <w:t>introduction </w:t>
      </w:r>
      <w:r w:rsidR="00F90B06" w:rsidRPr="00451E2C">
        <w:rPr>
          <w:rFonts w:ascii="Times New Roman" w:hAnsi="Times New Roman" w:cs="Times New Roman"/>
          <w:sz w:val="24"/>
          <w:szCs w:val="24"/>
          <w:lang w:val="en-US"/>
        </w:rPr>
        <w:t>and </w:t>
      </w:r>
      <w:r w:rsidR="00F90B06" w:rsidRPr="00451E2C">
        <w:rPr>
          <w:rFonts w:ascii="Times New Roman" w:hAnsi="Times New Roman" w:cs="Times New Roman"/>
          <w:bCs/>
          <w:sz w:val="24"/>
          <w:szCs w:val="24"/>
          <w:lang w:val="en-US"/>
        </w:rPr>
        <w:t>spread </w:t>
      </w:r>
      <w:r w:rsidR="00F90B06" w:rsidRPr="00451E2C">
        <w:rPr>
          <w:rFonts w:ascii="Times New Roman" w:hAnsi="Times New Roman" w:cs="Times New Roman"/>
          <w:sz w:val="24"/>
          <w:szCs w:val="24"/>
          <w:lang w:val="en-US"/>
        </w:rPr>
        <w:t>of </w:t>
      </w:r>
      <w:r w:rsidR="00F90B06" w:rsidRPr="00451E2C">
        <w:rPr>
          <w:rFonts w:ascii="Times New Roman" w:hAnsi="Times New Roman" w:cs="Times New Roman"/>
          <w:bCs/>
          <w:sz w:val="24"/>
          <w:szCs w:val="24"/>
          <w:lang w:val="en-US"/>
        </w:rPr>
        <w:t xml:space="preserve">Campylobacter </w:t>
      </w:r>
      <w:proofErr w:type="spellStart"/>
      <w:r w:rsidR="00F90B06" w:rsidRPr="00451E2C">
        <w:rPr>
          <w:rFonts w:ascii="Times New Roman" w:hAnsi="Times New Roman" w:cs="Times New Roman"/>
          <w:bCs/>
          <w:sz w:val="24"/>
          <w:szCs w:val="24"/>
          <w:lang w:val="en-US"/>
        </w:rPr>
        <w:t>jejuni</w:t>
      </w:r>
      <w:proofErr w:type="spellEnd"/>
      <w:r w:rsidR="00F90B06" w:rsidRPr="00451E2C">
        <w:rPr>
          <w:rFonts w:ascii="Times New Roman" w:hAnsi="Times New Roman" w:cs="Times New Roman"/>
          <w:bCs/>
          <w:sz w:val="24"/>
          <w:szCs w:val="24"/>
          <w:lang w:val="en-US"/>
        </w:rPr>
        <w:t xml:space="preserve"> infection </w:t>
      </w:r>
      <w:proofErr w:type="spellStart"/>
      <w:r w:rsidR="00F90B06" w:rsidRPr="00451E2C">
        <w:rPr>
          <w:rFonts w:ascii="Times New Roman" w:hAnsi="Times New Roman" w:cs="Times New Roman"/>
          <w:sz w:val="24"/>
          <w:szCs w:val="24"/>
          <w:lang w:val="en-US"/>
        </w:rPr>
        <w:t>in</w:t>
      </w:r>
      <w:r w:rsidR="00F90B06" w:rsidRPr="00451E2C">
        <w:rPr>
          <w:rFonts w:ascii="Times New Roman" w:hAnsi="Times New Roman" w:cs="Times New Roman"/>
          <w:bCs/>
          <w:sz w:val="24"/>
          <w:szCs w:val="24"/>
          <w:lang w:val="en-US"/>
        </w:rPr>
        <w:t>commercial</w:t>
      </w:r>
      <w:proofErr w:type="spellEnd"/>
      <w:r w:rsidR="00F90B06" w:rsidRPr="00451E2C">
        <w:rPr>
          <w:rFonts w:ascii="Times New Roman" w:hAnsi="Times New Roman" w:cs="Times New Roman"/>
          <w:bCs/>
          <w:sz w:val="24"/>
          <w:szCs w:val="24"/>
          <w:lang w:val="en-US"/>
        </w:rPr>
        <w:t xml:space="preserve"> poultry production. </w:t>
      </w:r>
      <w:proofErr w:type="gramStart"/>
      <w:r w:rsidR="00F90B06" w:rsidRPr="00451E2C">
        <w:rPr>
          <w:rFonts w:ascii="Times New Roman" w:hAnsi="Times New Roman" w:cs="Times New Roman"/>
          <w:bCs/>
          <w:iCs/>
          <w:sz w:val="24"/>
          <w:szCs w:val="24"/>
          <w:lang w:val="en-US"/>
        </w:rPr>
        <w:t>Veterinary Record.</w:t>
      </w:r>
      <w:proofErr w:type="gramEnd"/>
      <w:r w:rsidR="00F90B06" w:rsidRPr="00451E2C">
        <w:rPr>
          <w:rFonts w:ascii="Times New Roman" w:hAnsi="Times New Roman" w:cs="Times New Roman"/>
          <w:bCs/>
          <w:iCs/>
          <w:sz w:val="24"/>
          <w:szCs w:val="24"/>
          <w:lang w:val="en-US"/>
        </w:rPr>
        <w:t xml:space="preserve"> </w:t>
      </w:r>
      <w:r w:rsidR="00F90B06" w:rsidRPr="00451E2C">
        <w:rPr>
          <w:rFonts w:ascii="Times New Roman" w:hAnsi="Times New Roman" w:cs="Times New Roman"/>
          <w:bCs/>
          <w:sz w:val="24"/>
          <w:szCs w:val="24"/>
          <w:lang w:val="en-US"/>
        </w:rPr>
        <w:t>126:305-306</w:t>
      </w:r>
    </w:p>
    <w:p w:rsidR="00F90B06" w:rsidRPr="00451E2C" w:rsidRDefault="00BD5D22" w:rsidP="00186728">
      <w:pPr>
        <w:spacing w:line="480" w:lineRule="auto"/>
        <w:ind w:left="708" w:hanging="708"/>
        <w:jc w:val="both"/>
        <w:rPr>
          <w:rFonts w:ascii="Times New Roman" w:hAnsi="Times New Roman" w:cs="Times New Roman"/>
          <w:bCs/>
          <w:sz w:val="24"/>
          <w:szCs w:val="24"/>
          <w:lang w:val="en-US"/>
        </w:rPr>
      </w:pPr>
      <w:proofErr w:type="spellStart"/>
      <w:proofErr w:type="gramStart"/>
      <w:r>
        <w:rPr>
          <w:rFonts w:ascii="Times New Roman" w:hAnsi="Times New Roman" w:cs="Times New Roman"/>
          <w:bCs/>
          <w:sz w:val="24"/>
          <w:szCs w:val="24"/>
          <w:lang w:val="en-US"/>
        </w:rPr>
        <w:t>Khokhar</w:t>
      </w:r>
      <w:proofErr w:type="spellEnd"/>
      <w:r>
        <w:rPr>
          <w:rFonts w:ascii="Times New Roman" w:hAnsi="Times New Roman" w:cs="Times New Roman"/>
          <w:bCs/>
          <w:sz w:val="24"/>
          <w:szCs w:val="24"/>
          <w:lang w:val="en-US"/>
        </w:rPr>
        <w:t>, S., and R.</w:t>
      </w:r>
      <w:r w:rsidR="00F90B06" w:rsidRPr="00451E2C">
        <w:rPr>
          <w:rFonts w:ascii="Times New Roman" w:hAnsi="Times New Roman" w:cs="Times New Roman"/>
          <w:bCs/>
          <w:sz w:val="24"/>
          <w:szCs w:val="24"/>
          <w:lang w:val="en-US"/>
        </w:rPr>
        <w:t xml:space="preserve">K. O. </w:t>
      </w:r>
      <w:proofErr w:type="spellStart"/>
      <w:r w:rsidR="00F90B06" w:rsidRPr="00451E2C">
        <w:rPr>
          <w:rFonts w:ascii="Times New Roman" w:hAnsi="Times New Roman" w:cs="Times New Roman"/>
          <w:bCs/>
          <w:sz w:val="24"/>
          <w:szCs w:val="24"/>
          <w:lang w:val="en-US"/>
        </w:rPr>
        <w:t>Apenten</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2003. Antinutritional factors in food legumes and effects of processing. </w:t>
      </w:r>
      <w:proofErr w:type="gramStart"/>
      <w:r w:rsidR="00F90B06" w:rsidRPr="00451E2C">
        <w:rPr>
          <w:rFonts w:ascii="Times New Roman" w:hAnsi="Times New Roman" w:cs="Times New Roman"/>
          <w:bCs/>
          <w:sz w:val="24"/>
          <w:szCs w:val="24"/>
          <w:lang w:val="en-US"/>
        </w:rPr>
        <w:t>In Squires, R.V. (Ed.), The Role of food, Agriculture, Forestry and Fisheries in Human Nutrition.</w:t>
      </w:r>
      <w:proofErr w:type="gramEnd"/>
      <w:r w:rsidR="00F90B06" w:rsidRPr="00451E2C">
        <w:rPr>
          <w:rFonts w:ascii="Times New Roman" w:hAnsi="Times New Roman" w:cs="Times New Roman"/>
          <w:bCs/>
          <w:sz w:val="24"/>
          <w:szCs w:val="24"/>
          <w:lang w:val="en-US"/>
        </w:rPr>
        <w:t xml:space="preserve"> </w:t>
      </w:r>
      <w:proofErr w:type="gramStart"/>
      <w:r w:rsidR="00F90B06" w:rsidRPr="00451E2C">
        <w:rPr>
          <w:rFonts w:ascii="Times New Roman" w:hAnsi="Times New Roman" w:cs="Times New Roman"/>
          <w:bCs/>
          <w:sz w:val="24"/>
          <w:szCs w:val="24"/>
          <w:lang w:val="en-US"/>
        </w:rPr>
        <w:t>Encyclopedia of Life Support Systems (EOLSS).</w:t>
      </w:r>
      <w:proofErr w:type="gramEnd"/>
      <w:r w:rsidR="00F90B06" w:rsidRPr="00451E2C">
        <w:rPr>
          <w:rFonts w:ascii="Times New Roman" w:hAnsi="Times New Roman" w:cs="Times New Roman"/>
          <w:bCs/>
          <w:sz w:val="24"/>
          <w:szCs w:val="24"/>
          <w:lang w:val="en-US"/>
        </w:rPr>
        <w:t xml:space="preserve"> Publishers Co Ltd., Oxford, UK, pp. 82–116. </w:t>
      </w:r>
      <w:proofErr w:type="gramStart"/>
      <w:r w:rsidR="00F90B06" w:rsidRPr="00451E2C">
        <w:rPr>
          <w:rFonts w:ascii="Times New Roman" w:hAnsi="Times New Roman" w:cs="Times New Roman"/>
          <w:bCs/>
          <w:sz w:val="24"/>
          <w:szCs w:val="24"/>
          <w:lang w:val="en-US"/>
        </w:rPr>
        <w:t xml:space="preserve">Kim, G. B., Y. M. </w:t>
      </w:r>
      <w:proofErr w:type="spellStart"/>
      <w:r w:rsidR="00F90B06" w:rsidRPr="00451E2C">
        <w:rPr>
          <w:rFonts w:ascii="Times New Roman" w:hAnsi="Times New Roman" w:cs="Times New Roman"/>
          <w:bCs/>
          <w:sz w:val="24"/>
          <w:szCs w:val="24"/>
          <w:lang w:val="en-US"/>
        </w:rPr>
        <w:t>Seo</w:t>
      </w:r>
      <w:proofErr w:type="spellEnd"/>
      <w:r w:rsidR="00F90B06" w:rsidRPr="00451E2C">
        <w:rPr>
          <w:rFonts w:ascii="Times New Roman" w:hAnsi="Times New Roman" w:cs="Times New Roman"/>
          <w:bCs/>
          <w:sz w:val="24"/>
          <w:szCs w:val="24"/>
          <w:lang w:val="en-US"/>
        </w:rPr>
        <w:t>, C. H. Kim and I. K. Paik.</w:t>
      </w:r>
      <w:proofErr w:type="gramEnd"/>
      <w:r w:rsidR="00F90B06" w:rsidRPr="00451E2C">
        <w:rPr>
          <w:rFonts w:ascii="Times New Roman" w:hAnsi="Times New Roman" w:cs="Times New Roman"/>
          <w:bCs/>
          <w:sz w:val="24"/>
          <w:szCs w:val="24"/>
          <w:lang w:val="en-US"/>
        </w:rPr>
        <w:t xml:space="preserve"> 2011. Effect of dietary prebiotic supplementation on the performance, intestinal microflora, and immune response of broilers. </w:t>
      </w:r>
      <w:proofErr w:type="spellStart"/>
      <w:proofErr w:type="gramStart"/>
      <w:r w:rsidR="00F90B06" w:rsidRPr="00451E2C">
        <w:rPr>
          <w:rFonts w:ascii="Times New Roman" w:hAnsi="Times New Roman" w:cs="Times New Roman"/>
          <w:bCs/>
          <w:sz w:val="24"/>
          <w:szCs w:val="24"/>
          <w:lang w:val="en-US"/>
        </w:rPr>
        <w:t>Poult</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Sci.90:75–82</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proofErr w:type="spellStart"/>
      <w:r w:rsidRPr="00451E2C">
        <w:rPr>
          <w:rFonts w:ascii="Times New Roman" w:hAnsi="Times New Roman" w:cs="Times New Roman"/>
          <w:bCs/>
          <w:sz w:val="24"/>
          <w:szCs w:val="24"/>
          <w:lang w:val="en-US"/>
        </w:rPr>
        <w:t>Leusink</w:t>
      </w:r>
      <w:proofErr w:type="spellEnd"/>
      <w:r w:rsidRPr="00451E2C">
        <w:rPr>
          <w:rFonts w:ascii="Times New Roman" w:hAnsi="Times New Roman" w:cs="Times New Roman"/>
          <w:bCs/>
          <w:sz w:val="24"/>
          <w:szCs w:val="24"/>
          <w:lang w:val="en-US"/>
        </w:rPr>
        <w:t xml:space="preserve">, G., H. </w:t>
      </w:r>
      <w:proofErr w:type="spellStart"/>
      <w:r w:rsidRPr="00451E2C">
        <w:rPr>
          <w:rFonts w:ascii="Times New Roman" w:hAnsi="Times New Roman" w:cs="Times New Roman"/>
          <w:bCs/>
          <w:sz w:val="24"/>
          <w:szCs w:val="24"/>
          <w:lang w:val="en-US"/>
        </w:rPr>
        <w:t>Rempel</w:t>
      </w:r>
      <w:proofErr w:type="spellEnd"/>
      <w:r w:rsidRPr="00451E2C">
        <w:rPr>
          <w:rFonts w:ascii="Times New Roman" w:hAnsi="Times New Roman" w:cs="Times New Roman"/>
          <w:bCs/>
          <w:sz w:val="24"/>
          <w:szCs w:val="24"/>
          <w:lang w:val="en-US"/>
        </w:rPr>
        <w:t xml:space="preserve">, B. </w:t>
      </w:r>
      <w:proofErr w:type="spellStart"/>
      <w:r w:rsidRPr="00451E2C">
        <w:rPr>
          <w:rFonts w:ascii="Times New Roman" w:hAnsi="Times New Roman" w:cs="Times New Roman"/>
          <w:bCs/>
          <w:sz w:val="24"/>
          <w:szCs w:val="24"/>
          <w:lang w:val="en-US"/>
        </w:rPr>
        <w:t>Skura</w:t>
      </w:r>
      <w:proofErr w:type="spellEnd"/>
      <w:r w:rsidRPr="00451E2C">
        <w:rPr>
          <w:rFonts w:ascii="Times New Roman" w:hAnsi="Times New Roman" w:cs="Times New Roman"/>
          <w:bCs/>
          <w:sz w:val="24"/>
          <w:szCs w:val="24"/>
          <w:lang w:val="en-US"/>
        </w:rPr>
        <w:t xml:space="preserve">, M. </w:t>
      </w:r>
      <w:proofErr w:type="spellStart"/>
      <w:r w:rsidRPr="00451E2C">
        <w:rPr>
          <w:rFonts w:ascii="Times New Roman" w:hAnsi="Times New Roman" w:cs="Times New Roman"/>
          <w:bCs/>
          <w:sz w:val="24"/>
          <w:szCs w:val="24"/>
          <w:lang w:val="en-US"/>
        </w:rPr>
        <w:t>Berkyto</w:t>
      </w:r>
      <w:proofErr w:type="spellEnd"/>
      <w:r w:rsidRPr="00451E2C">
        <w:rPr>
          <w:rFonts w:ascii="Times New Roman" w:hAnsi="Times New Roman" w:cs="Times New Roman"/>
          <w:bCs/>
          <w:sz w:val="24"/>
          <w:szCs w:val="24"/>
          <w:lang w:val="en-US"/>
        </w:rPr>
        <w:t>, W. White, Y. Yang, J.</w:t>
      </w:r>
      <w:r w:rsidR="00BD5D22">
        <w:rPr>
          <w:rFonts w:ascii="Times New Roman" w:hAnsi="Times New Roman" w:cs="Times New Roman"/>
          <w:bCs/>
          <w:sz w:val="24"/>
          <w:szCs w:val="24"/>
          <w:lang w:val="en-US"/>
        </w:rPr>
        <w:t>Y. Rhee, S.</w:t>
      </w:r>
      <w:r w:rsidRPr="00451E2C">
        <w:rPr>
          <w:rFonts w:ascii="Times New Roman" w:hAnsi="Times New Roman" w:cs="Times New Roman"/>
          <w:bCs/>
          <w:sz w:val="24"/>
          <w:szCs w:val="24"/>
          <w:lang w:val="en-US"/>
        </w:rPr>
        <w:t>Y. Xuan, S. Chiu, F. Sil</w:t>
      </w:r>
      <w:r w:rsidR="00BD5D22">
        <w:rPr>
          <w:rFonts w:ascii="Times New Roman" w:hAnsi="Times New Roman" w:cs="Times New Roman"/>
          <w:bCs/>
          <w:sz w:val="24"/>
          <w:szCs w:val="24"/>
          <w:lang w:val="en-US"/>
        </w:rPr>
        <w:t>versides, S. Fitzpatrick and M.</w:t>
      </w:r>
      <w:r w:rsidRPr="00451E2C">
        <w:rPr>
          <w:rFonts w:ascii="Times New Roman" w:hAnsi="Times New Roman" w:cs="Times New Roman"/>
          <w:bCs/>
          <w:sz w:val="24"/>
          <w:szCs w:val="24"/>
          <w:lang w:val="en-US"/>
        </w:rPr>
        <w:t xml:space="preserve">S. </w:t>
      </w:r>
      <w:proofErr w:type="spellStart"/>
      <w:r w:rsidRPr="00451E2C">
        <w:rPr>
          <w:rFonts w:ascii="Times New Roman" w:hAnsi="Times New Roman" w:cs="Times New Roman"/>
          <w:bCs/>
          <w:sz w:val="24"/>
          <w:szCs w:val="24"/>
          <w:lang w:val="en-US"/>
        </w:rPr>
        <w:t>Diarra</w:t>
      </w:r>
      <w:proofErr w:type="spellEnd"/>
      <w:r w:rsidRPr="00451E2C">
        <w:rPr>
          <w:rFonts w:ascii="Times New Roman" w:hAnsi="Times New Roman" w:cs="Times New Roman"/>
          <w:bCs/>
          <w:sz w:val="24"/>
          <w:szCs w:val="24"/>
          <w:lang w:val="en-US"/>
        </w:rPr>
        <w:t xml:space="preserve">. 2010. Growth performance, meat quality, and gut microflora of broiler chickens fed with cranberry extract. </w:t>
      </w:r>
      <w:proofErr w:type="spellStart"/>
      <w:proofErr w:type="gramStart"/>
      <w:r w:rsidRPr="00451E2C">
        <w:rPr>
          <w:rFonts w:ascii="Times New Roman" w:hAnsi="Times New Roman" w:cs="Times New Roman"/>
          <w:bCs/>
          <w:sz w:val="24"/>
          <w:szCs w:val="24"/>
          <w:lang w:val="en-US"/>
        </w:rPr>
        <w:t>Poult</w:t>
      </w:r>
      <w:proofErr w:type="spellEnd"/>
      <w:r w:rsidRPr="00451E2C">
        <w:rPr>
          <w:rFonts w:ascii="Times New Roman" w:hAnsi="Times New Roman" w:cs="Times New Roman"/>
          <w:bCs/>
          <w:sz w:val="24"/>
          <w:szCs w:val="24"/>
          <w:lang w:val="en-US"/>
        </w:rPr>
        <w:t>.</w:t>
      </w:r>
      <w:proofErr w:type="gramEnd"/>
      <w:r w:rsidRPr="00451E2C">
        <w:rPr>
          <w:rFonts w:ascii="Times New Roman" w:hAnsi="Times New Roman" w:cs="Times New Roman"/>
          <w:bCs/>
          <w:sz w:val="24"/>
          <w:szCs w:val="24"/>
          <w:lang w:val="en-US"/>
        </w:rPr>
        <w:t xml:space="preserve"> Sci. 89:1514–1523</w:t>
      </w:r>
    </w:p>
    <w:p w:rsidR="00F90B06" w:rsidRPr="00451E2C" w:rsidRDefault="00F90B06" w:rsidP="00186728">
      <w:pPr>
        <w:spacing w:line="480" w:lineRule="auto"/>
        <w:ind w:left="708" w:hanging="708"/>
        <w:jc w:val="both"/>
        <w:rPr>
          <w:rFonts w:ascii="Times New Roman" w:hAnsi="Times New Roman" w:cs="Times New Roman"/>
          <w:sz w:val="24"/>
          <w:szCs w:val="24"/>
          <w:lang w:val="en-US"/>
        </w:rPr>
      </w:pPr>
      <w:proofErr w:type="gramStart"/>
      <w:r w:rsidRPr="00451E2C">
        <w:rPr>
          <w:rFonts w:ascii="Times New Roman" w:hAnsi="Times New Roman" w:cs="Times New Roman"/>
          <w:sz w:val="24"/>
          <w:szCs w:val="24"/>
          <w:lang w:val="en-US"/>
        </w:rPr>
        <w:t>Li, S.P., X.J. Zhao and J.Y. Wang.</w:t>
      </w:r>
      <w:proofErr w:type="gramEnd"/>
      <w:r w:rsidRPr="00451E2C">
        <w:rPr>
          <w:rFonts w:ascii="Times New Roman" w:hAnsi="Times New Roman" w:cs="Times New Roman"/>
          <w:sz w:val="24"/>
          <w:szCs w:val="24"/>
          <w:lang w:val="en-US"/>
        </w:rPr>
        <w:t xml:space="preserve"> 2009. Synergy of </w:t>
      </w:r>
      <w:proofErr w:type="spellStart"/>
      <w:r w:rsidRPr="00451E2C">
        <w:rPr>
          <w:rFonts w:ascii="Times New Roman" w:hAnsi="Times New Roman" w:cs="Times New Roman"/>
          <w:sz w:val="24"/>
          <w:szCs w:val="24"/>
          <w:lang w:val="en-US"/>
        </w:rPr>
        <w:t>Astragalus</w:t>
      </w:r>
      <w:proofErr w:type="spellEnd"/>
      <w:r w:rsidRPr="00451E2C">
        <w:rPr>
          <w:rFonts w:ascii="Times New Roman" w:hAnsi="Times New Roman" w:cs="Times New Roman"/>
          <w:sz w:val="24"/>
          <w:szCs w:val="24"/>
          <w:lang w:val="en-US"/>
        </w:rPr>
        <w:t xml:space="preserve"> polysaccharides and probiotics (Lactobacillus and Bacillus cereus) on immunity and intestinal microbiota in chicks. </w:t>
      </w:r>
      <w:proofErr w:type="spellStart"/>
      <w:proofErr w:type="gramStart"/>
      <w:r w:rsidRPr="00451E2C">
        <w:rPr>
          <w:rFonts w:ascii="Times New Roman" w:hAnsi="Times New Roman" w:cs="Times New Roman"/>
          <w:sz w:val="24"/>
          <w:szCs w:val="24"/>
          <w:lang w:val="en-US"/>
        </w:rPr>
        <w:t>Poult</w:t>
      </w:r>
      <w:proofErr w:type="spellEnd"/>
      <w:r w:rsidRPr="00451E2C">
        <w:rPr>
          <w:rFonts w:ascii="Times New Roman" w:hAnsi="Times New Roman" w:cs="Times New Roman"/>
          <w:sz w:val="24"/>
          <w:szCs w:val="24"/>
          <w:lang w:val="en-US"/>
        </w:rPr>
        <w:t>.</w:t>
      </w:r>
      <w:proofErr w:type="gramEnd"/>
      <w:r w:rsidRPr="00451E2C">
        <w:rPr>
          <w:rFonts w:ascii="Times New Roman" w:hAnsi="Times New Roman" w:cs="Times New Roman"/>
          <w:sz w:val="24"/>
          <w:szCs w:val="24"/>
          <w:lang w:val="en-US"/>
        </w:rPr>
        <w:t xml:space="preserve"> Sci. 88:519–525</w:t>
      </w:r>
    </w:p>
    <w:p w:rsidR="00F90B06" w:rsidRPr="00451E2C" w:rsidRDefault="00BD5D22" w:rsidP="00186728">
      <w:pPr>
        <w:spacing w:line="480" w:lineRule="auto"/>
        <w:ind w:left="708" w:hanging="708"/>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Longstaff</w:t>
      </w:r>
      <w:proofErr w:type="spellEnd"/>
      <w:r>
        <w:rPr>
          <w:rFonts w:ascii="Times New Roman" w:hAnsi="Times New Roman" w:cs="Times New Roman"/>
          <w:sz w:val="24"/>
          <w:szCs w:val="24"/>
          <w:lang w:val="en-US"/>
        </w:rPr>
        <w:t>, M. and J.</w:t>
      </w:r>
      <w:r w:rsidR="00F90B06" w:rsidRPr="00451E2C">
        <w:rPr>
          <w:rFonts w:ascii="Times New Roman" w:hAnsi="Times New Roman" w:cs="Times New Roman"/>
          <w:sz w:val="24"/>
          <w:szCs w:val="24"/>
          <w:lang w:val="en-US"/>
        </w:rPr>
        <w:t xml:space="preserve">M. </w:t>
      </w:r>
      <w:proofErr w:type="spellStart"/>
      <w:r w:rsidR="00F90B06" w:rsidRPr="00451E2C">
        <w:rPr>
          <w:rFonts w:ascii="Times New Roman" w:hAnsi="Times New Roman" w:cs="Times New Roman"/>
          <w:sz w:val="24"/>
          <w:szCs w:val="24"/>
          <w:lang w:val="en-US"/>
        </w:rPr>
        <w:t>McNab</w:t>
      </w:r>
      <w:proofErr w:type="spellEnd"/>
      <w:r w:rsidR="00F90B06" w:rsidRPr="00451E2C">
        <w:rPr>
          <w:rFonts w:ascii="Times New Roman" w:hAnsi="Times New Roman" w:cs="Times New Roman"/>
          <w:sz w:val="24"/>
          <w:szCs w:val="24"/>
          <w:lang w:val="en-US"/>
        </w:rPr>
        <w:t>.</w:t>
      </w:r>
      <w:proofErr w:type="gramEnd"/>
      <w:r w:rsidR="00F90B06" w:rsidRPr="00451E2C">
        <w:rPr>
          <w:rFonts w:ascii="Times New Roman" w:hAnsi="Times New Roman" w:cs="Times New Roman"/>
          <w:sz w:val="24"/>
          <w:szCs w:val="24"/>
          <w:lang w:val="en-US"/>
        </w:rPr>
        <w:t xml:space="preserve"> 1991. </w:t>
      </w:r>
      <w:r w:rsidR="00F90B06" w:rsidRPr="00451E2C">
        <w:rPr>
          <w:rFonts w:ascii="Times New Roman" w:hAnsi="Times New Roman" w:cs="Times New Roman"/>
          <w:bCs/>
          <w:sz w:val="24"/>
          <w:szCs w:val="24"/>
          <w:lang w:val="en-US"/>
        </w:rPr>
        <w:t xml:space="preserve">The inhibitory effects of hull polysaccharides and tannins of field beans </w:t>
      </w:r>
      <w:r w:rsidR="00F90B06" w:rsidRPr="00451E2C">
        <w:rPr>
          <w:rFonts w:ascii="Times New Roman" w:hAnsi="Times New Roman" w:cs="Times New Roman"/>
          <w:bCs/>
          <w:iCs/>
          <w:sz w:val="24"/>
          <w:szCs w:val="24"/>
          <w:lang w:val="en-US"/>
        </w:rPr>
        <w:t>(</w:t>
      </w:r>
      <w:proofErr w:type="spellStart"/>
      <w:r w:rsidR="00F90B06" w:rsidRPr="00451E2C">
        <w:rPr>
          <w:rFonts w:ascii="Times New Roman" w:hAnsi="Times New Roman" w:cs="Times New Roman"/>
          <w:bCs/>
          <w:iCs/>
          <w:sz w:val="24"/>
          <w:szCs w:val="24"/>
          <w:lang w:val="en-US"/>
        </w:rPr>
        <w:t>Vicia</w:t>
      </w:r>
      <w:proofErr w:type="spellEnd"/>
      <w:r w:rsidR="00F90B06" w:rsidRPr="00451E2C">
        <w:rPr>
          <w:rFonts w:ascii="Times New Roman" w:hAnsi="Times New Roman" w:cs="Times New Roman"/>
          <w:bCs/>
          <w:iCs/>
          <w:sz w:val="24"/>
          <w:szCs w:val="24"/>
          <w:lang w:val="en-US"/>
        </w:rPr>
        <w:t xml:space="preserve"> </w:t>
      </w:r>
      <w:proofErr w:type="spellStart"/>
      <w:r w:rsidR="00F90B06" w:rsidRPr="00451E2C">
        <w:rPr>
          <w:rFonts w:ascii="Times New Roman" w:hAnsi="Times New Roman" w:cs="Times New Roman"/>
          <w:bCs/>
          <w:iCs/>
          <w:sz w:val="24"/>
          <w:szCs w:val="24"/>
          <w:lang w:val="en-US"/>
        </w:rPr>
        <w:t>faba</w:t>
      </w:r>
      <w:proofErr w:type="spellEnd"/>
      <w:r w:rsidR="00F90B06" w:rsidRPr="00451E2C">
        <w:rPr>
          <w:rFonts w:ascii="Times New Roman" w:hAnsi="Times New Roman" w:cs="Times New Roman"/>
          <w:bCs/>
          <w:iCs/>
          <w:sz w:val="24"/>
          <w:szCs w:val="24"/>
          <w:lang w:val="en-US"/>
        </w:rPr>
        <w:t xml:space="preserve"> </w:t>
      </w:r>
      <w:r w:rsidR="00F90B06" w:rsidRPr="00451E2C">
        <w:rPr>
          <w:rFonts w:ascii="Times New Roman" w:hAnsi="Times New Roman" w:cs="Times New Roman"/>
          <w:bCs/>
          <w:sz w:val="24"/>
          <w:szCs w:val="24"/>
          <w:lang w:val="en-US"/>
        </w:rPr>
        <w:t xml:space="preserve">L.) on the digestion of amino acids, starch and lipid and on digestive enzyme activities in young chicks. </w:t>
      </w:r>
      <w:proofErr w:type="gramStart"/>
      <w:r w:rsidR="00F90B06" w:rsidRPr="00451E2C">
        <w:rPr>
          <w:rFonts w:ascii="Times New Roman" w:hAnsi="Times New Roman" w:cs="Times New Roman"/>
          <w:bCs/>
          <w:iCs/>
          <w:sz w:val="24"/>
          <w:szCs w:val="24"/>
          <w:lang w:val="en-US"/>
        </w:rPr>
        <w:t>British Journal of Nutrition.</w:t>
      </w:r>
      <w:proofErr w:type="gramEnd"/>
      <w:r w:rsidR="00F90B06" w:rsidRPr="00451E2C">
        <w:rPr>
          <w:rFonts w:ascii="Times New Roman" w:hAnsi="Times New Roman" w:cs="Times New Roman"/>
          <w:bCs/>
          <w:iCs/>
          <w:sz w:val="24"/>
          <w:szCs w:val="24"/>
          <w:lang w:val="en-US"/>
        </w:rPr>
        <w:t xml:space="preserve"> 65:</w:t>
      </w:r>
      <w:r w:rsidR="00F90B06" w:rsidRPr="00451E2C">
        <w:rPr>
          <w:rFonts w:ascii="Times New Roman" w:hAnsi="Times New Roman" w:cs="Times New Roman"/>
          <w:bCs/>
          <w:sz w:val="24"/>
          <w:szCs w:val="24"/>
          <w:lang w:val="en-US"/>
        </w:rPr>
        <w:t>199-216</w:t>
      </w:r>
    </w:p>
    <w:p w:rsidR="00F90B06" w:rsidRPr="00451E2C" w:rsidRDefault="00F90B06" w:rsidP="00186728">
      <w:pPr>
        <w:spacing w:line="480" w:lineRule="auto"/>
        <w:ind w:left="708" w:hanging="708"/>
        <w:jc w:val="both"/>
        <w:rPr>
          <w:rFonts w:ascii="Times New Roman" w:hAnsi="Times New Roman" w:cs="Times New Roman"/>
          <w:sz w:val="24"/>
          <w:szCs w:val="24"/>
          <w:lang w:val="en-US"/>
        </w:rPr>
      </w:pPr>
      <w:proofErr w:type="gramStart"/>
      <w:r w:rsidRPr="00451E2C">
        <w:rPr>
          <w:rFonts w:ascii="Times New Roman" w:hAnsi="Times New Roman" w:cs="Times New Roman"/>
          <w:sz w:val="24"/>
          <w:szCs w:val="24"/>
          <w:lang w:val="en-US"/>
        </w:rPr>
        <w:lastRenderedPageBreak/>
        <w:t xml:space="preserve">Lu, J., U. </w:t>
      </w:r>
      <w:proofErr w:type="spellStart"/>
      <w:r w:rsidRPr="00451E2C">
        <w:rPr>
          <w:rFonts w:ascii="Times New Roman" w:hAnsi="Times New Roman" w:cs="Times New Roman"/>
          <w:sz w:val="24"/>
          <w:szCs w:val="24"/>
          <w:lang w:val="en-US"/>
        </w:rPr>
        <w:t>I</w:t>
      </w:r>
      <w:r w:rsidR="00BD5D22">
        <w:rPr>
          <w:rFonts w:ascii="Times New Roman" w:hAnsi="Times New Roman" w:cs="Times New Roman"/>
          <w:sz w:val="24"/>
          <w:szCs w:val="24"/>
          <w:lang w:val="en-US"/>
        </w:rPr>
        <w:t>dris</w:t>
      </w:r>
      <w:proofErr w:type="spellEnd"/>
      <w:r w:rsidR="00BD5D22">
        <w:rPr>
          <w:rFonts w:ascii="Times New Roman" w:hAnsi="Times New Roman" w:cs="Times New Roman"/>
          <w:sz w:val="24"/>
          <w:szCs w:val="24"/>
          <w:lang w:val="en-US"/>
        </w:rPr>
        <w:t xml:space="preserve">, B. Harmon, C. </w:t>
      </w:r>
      <w:proofErr w:type="spellStart"/>
      <w:r w:rsidR="00BD5D22">
        <w:rPr>
          <w:rFonts w:ascii="Times New Roman" w:hAnsi="Times New Roman" w:cs="Times New Roman"/>
          <w:sz w:val="24"/>
          <w:szCs w:val="24"/>
          <w:lang w:val="en-US"/>
        </w:rPr>
        <w:t>Hofacre</w:t>
      </w:r>
      <w:proofErr w:type="spellEnd"/>
      <w:r w:rsidR="00BD5D22">
        <w:rPr>
          <w:rFonts w:ascii="Times New Roman" w:hAnsi="Times New Roman" w:cs="Times New Roman"/>
          <w:sz w:val="24"/>
          <w:szCs w:val="24"/>
          <w:lang w:val="en-US"/>
        </w:rPr>
        <w:t>, J.J. Maurer and M.</w:t>
      </w:r>
      <w:r w:rsidRPr="00451E2C">
        <w:rPr>
          <w:rFonts w:ascii="Times New Roman" w:hAnsi="Times New Roman" w:cs="Times New Roman"/>
          <w:sz w:val="24"/>
          <w:szCs w:val="24"/>
          <w:lang w:val="en-US"/>
        </w:rPr>
        <w:t>D. Lee.</w:t>
      </w:r>
      <w:proofErr w:type="gramEnd"/>
      <w:r w:rsidRPr="00451E2C">
        <w:rPr>
          <w:rFonts w:ascii="Times New Roman" w:hAnsi="Times New Roman" w:cs="Times New Roman"/>
          <w:sz w:val="24"/>
          <w:szCs w:val="24"/>
          <w:lang w:val="en-US"/>
        </w:rPr>
        <w:t xml:space="preserve"> 2003. Diversity and succession of the intestinal bacterial community of the maturing broiler chicken. </w:t>
      </w:r>
      <w:proofErr w:type="gramStart"/>
      <w:r w:rsidRPr="00451E2C">
        <w:rPr>
          <w:rFonts w:ascii="Times New Roman" w:hAnsi="Times New Roman" w:cs="Times New Roman"/>
          <w:sz w:val="24"/>
          <w:szCs w:val="24"/>
          <w:lang w:val="en-US"/>
        </w:rPr>
        <w:t>Applied and Environmental Microbiology.</w:t>
      </w:r>
      <w:proofErr w:type="gramEnd"/>
      <w:r w:rsidRPr="00451E2C">
        <w:rPr>
          <w:rFonts w:ascii="Times New Roman" w:hAnsi="Times New Roman" w:cs="Times New Roman"/>
          <w:sz w:val="24"/>
          <w:szCs w:val="24"/>
          <w:lang w:val="en-US"/>
        </w:rPr>
        <w:t xml:space="preserve"> 69:6816-6824</w:t>
      </w:r>
    </w:p>
    <w:p w:rsidR="00F90B06" w:rsidRPr="00451E2C" w:rsidRDefault="00BD5D22" w:rsidP="00186728">
      <w:pPr>
        <w:spacing w:line="480" w:lineRule="auto"/>
        <w:ind w:left="708" w:hanging="708"/>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Makkar</w:t>
      </w:r>
      <w:proofErr w:type="spellEnd"/>
      <w:r>
        <w:rPr>
          <w:rFonts w:ascii="Times New Roman" w:hAnsi="Times New Roman" w:cs="Times New Roman"/>
          <w:sz w:val="24"/>
          <w:szCs w:val="24"/>
          <w:lang w:val="en-US"/>
        </w:rPr>
        <w:t>, H.P.</w:t>
      </w:r>
      <w:r w:rsidR="00F90B06" w:rsidRPr="00451E2C">
        <w:rPr>
          <w:rFonts w:ascii="Times New Roman" w:hAnsi="Times New Roman" w:cs="Times New Roman"/>
          <w:sz w:val="24"/>
          <w:szCs w:val="24"/>
          <w:lang w:val="en-US"/>
        </w:rPr>
        <w:t xml:space="preserve">S. 1993. </w:t>
      </w:r>
      <w:proofErr w:type="gramStart"/>
      <w:r w:rsidR="00F90B06" w:rsidRPr="00451E2C">
        <w:rPr>
          <w:rFonts w:ascii="Times New Roman" w:hAnsi="Times New Roman" w:cs="Times New Roman"/>
          <w:sz w:val="24"/>
          <w:szCs w:val="24"/>
          <w:lang w:val="en-US"/>
        </w:rPr>
        <w:t>Antinutritional Factors in Foods for Livestock.</w:t>
      </w:r>
      <w:proofErr w:type="gramEnd"/>
      <w:r w:rsidR="00F90B06" w:rsidRPr="00451E2C">
        <w:rPr>
          <w:rFonts w:ascii="Times New Roman" w:hAnsi="Times New Roman" w:cs="Times New Roman"/>
          <w:sz w:val="24"/>
          <w:szCs w:val="24"/>
          <w:lang w:val="en-US"/>
        </w:rPr>
        <w:t xml:space="preserve"> In: Gill M, Owen E, </w:t>
      </w:r>
      <w:proofErr w:type="spellStart"/>
      <w:r w:rsidR="00F90B06" w:rsidRPr="00451E2C">
        <w:rPr>
          <w:rFonts w:ascii="Times New Roman" w:hAnsi="Times New Roman" w:cs="Times New Roman"/>
          <w:sz w:val="24"/>
          <w:szCs w:val="24"/>
          <w:lang w:val="en-US"/>
        </w:rPr>
        <w:t>Pollott</w:t>
      </w:r>
      <w:proofErr w:type="spellEnd"/>
      <w:r w:rsidR="00F90B06" w:rsidRPr="00451E2C">
        <w:rPr>
          <w:rFonts w:ascii="Times New Roman" w:hAnsi="Times New Roman" w:cs="Times New Roman"/>
          <w:sz w:val="24"/>
          <w:szCs w:val="24"/>
          <w:lang w:val="en-US"/>
        </w:rPr>
        <w:t xml:space="preserve"> GE and Lawrence TLJ (</w:t>
      </w:r>
      <w:proofErr w:type="spellStart"/>
      <w:proofErr w:type="gramStart"/>
      <w:r w:rsidR="00F90B06" w:rsidRPr="00451E2C">
        <w:rPr>
          <w:rFonts w:ascii="Times New Roman" w:hAnsi="Times New Roman" w:cs="Times New Roman"/>
          <w:sz w:val="24"/>
          <w:szCs w:val="24"/>
          <w:lang w:val="en-US"/>
        </w:rPr>
        <w:t>eds</w:t>
      </w:r>
      <w:proofErr w:type="spellEnd"/>
      <w:proofErr w:type="gramEnd"/>
      <w:r w:rsidR="00F90B06" w:rsidRPr="00451E2C">
        <w:rPr>
          <w:rFonts w:ascii="Times New Roman" w:hAnsi="Times New Roman" w:cs="Times New Roman"/>
          <w:sz w:val="24"/>
          <w:szCs w:val="24"/>
          <w:lang w:val="en-US"/>
        </w:rPr>
        <w:t xml:space="preserve">) Animal Production in Developing Countries, </w:t>
      </w:r>
      <w:proofErr w:type="spellStart"/>
      <w:r w:rsidR="00F90B06" w:rsidRPr="00451E2C">
        <w:rPr>
          <w:rFonts w:ascii="Times New Roman" w:hAnsi="Times New Roman" w:cs="Times New Roman"/>
          <w:sz w:val="24"/>
          <w:szCs w:val="24"/>
          <w:lang w:val="en-US"/>
        </w:rPr>
        <w:t>Occassional</w:t>
      </w:r>
      <w:proofErr w:type="spellEnd"/>
      <w:r w:rsidR="00F90B06" w:rsidRPr="00451E2C">
        <w:rPr>
          <w:rFonts w:ascii="Times New Roman" w:hAnsi="Times New Roman" w:cs="Times New Roman"/>
          <w:sz w:val="24"/>
          <w:szCs w:val="24"/>
          <w:lang w:val="en-US"/>
        </w:rPr>
        <w:t xml:space="preserve"> Publication. </w:t>
      </w:r>
      <w:proofErr w:type="gramStart"/>
      <w:r w:rsidR="00F90B06" w:rsidRPr="00451E2C">
        <w:rPr>
          <w:rFonts w:ascii="Times New Roman" w:hAnsi="Times New Roman" w:cs="Times New Roman"/>
          <w:sz w:val="24"/>
          <w:szCs w:val="24"/>
          <w:lang w:val="en-US"/>
        </w:rPr>
        <w:t>British Society of Animal Production.</w:t>
      </w:r>
      <w:proofErr w:type="gramEnd"/>
      <w:r w:rsidR="00F90B06" w:rsidRPr="00451E2C">
        <w:rPr>
          <w:rFonts w:ascii="Times New Roman" w:hAnsi="Times New Roman" w:cs="Times New Roman"/>
          <w:sz w:val="24"/>
          <w:szCs w:val="24"/>
          <w:lang w:val="en-US"/>
        </w:rPr>
        <w:t xml:space="preserve"> No. 16, pp 69–85.</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proofErr w:type="spellStart"/>
      <w:proofErr w:type="gramStart"/>
      <w:r w:rsidRPr="00451E2C">
        <w:rPr>
          <w:rFonts w:ascii="Times New Roman" w:hAnsi="Times New Roman" w:cs="Times New Roman"/>
          <w:sz w:val="24"/>
          <w:szCs w:val="24"/>
          <w:lang w:val="en-US"/>
        </w:rPr>
        <w:t>Nurmi</w:t>
      </w:r>
      <w:proofErr w:type="spellEnd"/>
      <w:r w:rsidRPr="00451E2C">
        <w:rPr>
          <w:rFonts w:ascii="Times New Roman" w:hAnsi="Times New Roman" w:cs="Times New Roman"/>
          <w:sz w:val="24"/>
          <w:szCs w:val="24"/>
          <w:lang w:val="en-US"/>
        </w:rPr>
        <w:t xml:space="preserve">, E. and M. </w:t>
      </w:r>
      <w:proofErr w:type="spellStart"/>
      <w:r w:rsidRPr="00451E2C">
        <w:rPr>
          <w:rFonts w:ascii="Times New Roman" w:hAnsi="Times New Roman" w:cs="Times New Roman"/>
          <w:sz w:val="24"/>
          <w:szCs w:val="24"/>
          <w:lang w:val="en-US"/>
        </w:rPr>
        <w:t>Rantala</w:t>
      </w:r>
      <w:proofErr w:type="spellEnd"/>
      <w:r w:rsidRPr="00451E2C">
        <w:rPr>
          <w:rFonts w:ascii="Times New Roman" w:hAnsi="Times New Roman" w:cs="Times New Roman"/>
          <w:sz w:val="24"/>
          <w:szCs w:val="24"/>
          <w:lang w:val="en-US"/>
        </w:rPr>
        <w:t>.</w:t>
      </w:r>
      <w:proofErr w:type="gramEnd"/>
      <w:r w:rsidRPr="00451E2C">
        <w:rPr>
          <w:rFonts w:ascii="Times New Roman" w:hAnsi="Times New Roman" w:cs="Times New Roman"/>
          <w:sz w:val="24"/>
          <w:szCs w:val="24"/>
          <w:lang w:val="en-US"/>
        </w:rPr>
        <w:t xml:space="preserve"> 1973. </w:t>
      </w:r>
      <w:r w:rsidRPr="00451E2C">
        <w:rPr>
          <w:rFonts w:ascii="Times New Roman" w:hAnsi="Times New Roman" w:cs="Times New Roman"/>
          <w:bCs/>
          <w:sz w:val="24"/>
          <w:szCs w:val="24"/>
          <w:lang w:val="en-US"/>
        </w:rPr>
        <w:t>New aspects </w:t>
      </w:r>
      <w:r w:rsidRPr="00451E2C">
        <w:rPr>
          <w:rFonts w:ascii="Times New Roman" w:hAnsi="Times New Roman" w:cs="Times New Roman"/>
          <w:sz w:val="24"/>
          <w:szCs w:val="24"/>
          <w:lang w:val="en-US"/>
        </w:rPr>
        <w:t>of </w:t>
      </w:r>
      <w:r w:rsidRPr="00451E2C">
        <w:rPr>
          <w:rFonts w:ascii="Times New Roman" w:hAnsi="Times New Roman" w:cs="Times New Roman"/>
          <w:bCs/>
          <w:sz w:val="24"/>
          <w:szCs w:val="24"/>
          <w:lang w:val="en-US"/>
        </w:rPr>
        <w:t>Salmonella infection </w:t>
      </w:r>
      <w:r w:rsidRPr="00451E2C">
        <w:rPr>
          <w:rFonts w:ascii="Times New Roman" w:hAnsi="Times New Roman" w:cs="Times New Roman"/>
          <w:sz w:val="24"/>
          <w:szCs w:val="24"/>
          <w:lang w:val="en-US"/>
        </w:rPr>
        <w:t>in </w:t>
      </w:r>
      <w:r w:rsidRPr="00451E2C">
        <w:rPr>
          <w:rFonts w:ascii="Times New Roman" w:hAnsi="Times New Roman" w:cs="Times New Roman"/>
          <w:bCs/>
          <w:sz w:val="24"/>
          <w:szCs w:val="24"/>
          <w:lang w:val="en-US"/>
        </w:rPr>
        <w:t xml:space="preserve">broiler production. </w:t>
      </w:r>
      <w:proofErr w:type="gramStart"/>
      <w:r w:rsidRPr="00451E2C">
        <w:rPr>
          <w:rFonts w:ascii="Times New Roman" w:hAnsi="Times New Roman" w:cs="Times New Roman"/>
          <w:bCs/>
          <w:sz w:val="24"/>
          <w:szCs w:val="24"/>
          <w:lang w:val="en-US"/>
        </w:rPr>
        <w:t>Nature.</w:t>
      </w:r>
      <w:proofErr w:type="gramEnd"/>
      <w:r w:rsidRPr="00451E2C">
        <w:rPr>
          <w:rFonts w:ascii="Times New Roman" w:hAnsi="Times New Roman" w:cs="Times New Roman"/>
          <w:bCs/>
          <w:sz w:val="24"/>
          <w:szCs w:val="24"/>
          <w:lang w:val="en-US"/>
        </w:rPr>
        <w:t xml:space="preserve"> 241:210-211</w:t>
      </w:r>
    </w:p>
    <w:p w:rsidR="00F90B06" w:rsidRPr="00451E2C" w:rsidRDefault="00BD5D22" w:rsidP="00186728">
      <w:pPr>
        <w:spacing w:line="480" w:lineRule="auto"/>
        <w:ind w:left="708" w:hanging="708"/>
        <w:jc w:val="both"/>
        <w:rPr>
          <w:rFonts w:ascii="Times New Roman" w:hAnsi="Times New Roman" w:cs="Times New Roman"/>
          <w:sz w:val="24"/>
          <w:szCs w:val="24"/>
          <w:lang w:val="en-US"/>
        </w:rPr>
      </w:pPr>
      <w:proofErr w:type="spellStart"/>
      <w:proofErr w:type="gramStart"/>
      <w:r>
        <w:rPr>
          <w:rFonts w:ascii="Times New Roman" w:hAnsi="Times New Roman" w:cs="Times New Roman"/>
          <w:bCs/>
          <w:sz w:val="24"/>
          <w:szCs w:val="24"/>
          <w:lang w:val="en-US"/>
        </w:rPr>
        <w:t>Ouwehand</w:t>
      </w:r>
      <w:proofErr w:type="spellEnd"/>
      <w:r>
        <w:rPr>
          <w:rFonts w:ascii="Times New Roman" w:hAnsi="Times New Roman" w:cs="Times New Roman"/>
          <w:bCs/>
          <w:sz w:val="24"/>
          <w:szCs w:val="24"/>
          <w:lang w:val="en-US"/>
        </w:rPr>
        <w:t>, A.</w:t>
      </w:r>
      <w:r w:rsidR="00F90B06" w:rsidRPr="00451E2C">
        <w:rPr>
          <w:rFonts w:ascii="Times New Roman" w:hAnsi="Times New Roman" w:cs="Times New Roman"/>
          <w:bCs/>
          <w:sz w:val="24"/>
          <w:szCs w:val="24"/>
          <w:lang w:val="en-US"/>
        </w:rPr>
        <w:t xml:space="preserve">C., K. </w:t>
      </w:r>
      <w:proofErr w:type="spellStart"/>
      <w:r w:rsidR="00F90B06" w:rsidRPr="00451E2C">
        <w:rPr>
          <w:rFonts w:ascii="Times New Roman" w:hAnsi="Times New Roman" w:cs="Times New Roman"/>
          <w:bCs/>
          <w:sz w:val="24"/>
          <w:szCs w:val="24"/>
          <w:lang w:val="en-US"/>
        </w:rPr>
        <w:t>Tiihonen</w:t>
      </w:r>
      <w:proofErr w:type="spellEnd"/>
      <w:r w:rsidR="00F90B06" w:rsidRPr="00451E2C">
        <w:rPr>
          <w:rFonts w:ascii="Times New Roman" w:hAnsi="Times New Roman" w:cs="Times New Roman"/>
          <w:bCs/>
          <w:sz w:val="24"/>
          <w:szCs w:val="24"/>
          <w:lang w:val="en-US"/>
        </w:rPr>
        <w:t xml:space="preserve">, H. </w:t>
      </w:r>
      <w:proofErr w:type="spellStart"/>
      <w:r w:rsidR="00F90B06" w:rsidRPr="00451E2C">
        <w:rPr>
          <w:rFonts w:ascii="Times New Roman" w:hAnsi="Times New Roman" w:cs="Times New Roman"/>
          <w:bCs/>
          <w:sz w:val="24"/>
          <w:szCs w:val="24"/>
          <w:lang w:val="en-US"/>
        </w:rPr>
        <w:t>Kettunen</w:t>
      </w:r>
      <w:proofErr w:type="spellEnd"/>
      <w:r w:rsidR="00F90B06" w:rsidRPr="00451E2C">
        <w:rPr>
          <w:rFonts w:ascii="Times New Roman" w:hAnsi="Times New Roman" w:cs="Times New Roman"/>
          <w:bCs/>
          <w:sz w:val="24"/>
          <w:szCs w:val="24"/>
          <w:lang w:val="en-US"/>
        </w:rPr>
        <w:t xml:space="preserve">, S. </w:t>
      </w:r>
      <w:proofErr w:type="spellStart"/>
      <w:r w:rsidR="00F90B06" w:rsidRPr="00451E2C">
        <w:rPr>
          <w:rFonts w:ascii="Times New Roman" w:hAnsi="Times New Roman" w:cs="Times New Roman"/>
          <w:bCs/>
          <w:sz w:val="24"/>
          <w:szCs w:val="24"/>
          <w:lang w:val="en-US"/>
        </w:rPr>
        <w:t>Peuranen</w:t>
      </w:r>
      <w:proofErr w:type="spellEnd"/>
      <w:r w:rsidR="00F90B06" w:rsidRPr="00451E2C">
        <w:rPr>
          <w:rFonts w:ascii="Times New Roman" w:hAnsi="Times New Roman" w:cs="Times New Roman"/>
          <w:bCs/>
          <w:sz w:val="24"/>
          <w:szCs w:val="24"/>
          <w:lang w:val="en-US"/>
        </w:rPr>
        <w:t xml:space="preserve">, H. Schulze and N. </w:t>
      </w:r>
      <w:proofErr w:type="spellStart"/>
      <w:r w:rsidR="00F90B06" w:rsidRPr="00451E2C">
        <w:rPr>
          <w:rFonts w:ascii="Times New Roman" w:hAnsi="Times New Roman" w:cs="Times New Roman"/>
          <w:bCs/>
          <w:sz w:val="24"/>
          <w:szCs w:val="24"/>
          <w:lang w:val="en-US"/>
        </w:rPr>
        <w:t>Rautonen</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2010. </w:t>
      </w:r>
      <w:r w:rsidR="00F90B06" w:rsidRPr="00451E2C">
        <w:rPr>
          <w:rFonts w:ascii="Times New Roman" w:hAnsi="Times New Roman" w:cs="Times New Roman"/>
          <w:bCs/>
          <w:iCs/>
          <w:sz w:val="24"/>
          <w:szCs w:val="24"/>
          <w:lang w:val="en-US"/>
        </w:rPr>
        <w:t xml:space="preserve">In vitro </w:t>
      </w:r>
      <w:r w:rsidR="00F90B06" w:rsidRPr="00451E2C">
        <w:rPr>
          <w:rFonts w:ascii="Times New Roman" w:hAnsi="Times New Roman" w:cs="Times New Roman"/>
          <w:bCs/>
          <w:sz w:val="24"/>
          <w:szCs w:val="24"/>
          <w:lang w:val="en-US"/>
        </w:rPr>
        <w:t xml:space="preserve">effects of essential oils on potential pathogens and beneficial members of the normal microbiota. </w:t>
      </w:r>
      <w:proofErr w:type="spellStart"/>
      <w:r w:rsidR="00F90B06" w:rsidRPr="00807BC5">
        <w:rPr>
          <w:rFonts w:ascii="Times New Roman" w:hAnsi="Times New Roman" w:cs="Times New Roman"/>
          <w:bCs/>
          <w:iCs/>
          <w:sz w:val="24"/>
          <w:szCs w:val="24"/>
          <w:lang w:val="en-US"/>
        </w:rPr>
        <w:t>Veterinarni</w:t>
      </w:r>
      <w:proofErr w:type="spellEnd"/>
      <w:r w:rsidR="00F90B06" w:rsidRPr="00807BC5">
        <w:rPr>
          <w:rFonts w:ascii="Times New Roman" w:hAnsi="Times New Roman" w:cs="Times New Roman"/>
          <w:bCs/>
          <w:iCs/>
          <w:sz w:val="24"/>
          <w:szCs w:val="24"/>
          <w:lang w:val="en-US"/>
        </w:rPr>
        <w:t xml:space="preserve"> </w:t>
      </w:r>
      <w:proofErr w:type="spellStart"/>
      <w:r w:rsidR="00F90B06" w:rsidRPr="00807BC5">
        <w:rPr>
          <w:rFonts w:ascii="Times New Roman" w:hAnsi="Times New Roman" w:cs="Times New Roman"/>
          <w:bCs/>
          <w:iCs/>
          <w:sz w:val="24"/>
          <w:szCs w:val="24"/>
          <w:lang w:val="en-US"/>
        </w:rPr>
        <w:t>Medicina</w:t>
      </w:r>
      <w:proofErr w:type="spellEnd"/>
      <w:r w:rsidR="00F90B06" w:rsidRPr="00807BC5">
        <w:rPr>
          <w:rFonts w:ascii="Times New Roman" w:hAnsi="Times New Roman" w:cs="Times New Roman"/>
          <w:bCs/>
          <w:iCs/>
          <w:sz w:val="24"/>
          <w:szCs w:val="24"/>
          <w:lang w:val="en-US"/>
        </w:rPr>
        <w:t>. 55(2):71–78</w:t>
      </w:r>
    </w:p>
    <w:p w:rsidR="00F90B06" w:rsidRPr="00451E2C" w:rsidRDefault="00BD5D22" w:rsidP="00186728">
      <w:pPr>
        <w:spacing w:line="480" w:lineRule="auto"/>
        <w:ind w:left="708" w:hanging="708"/>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Patterson, J.A. and K.</w:t>
      </w:r>
      <w:r w:rsidR="00F90B06" w:rsidRPr="00451E2C">
        <w:rPr>
          <w:rFonts w:ascii="Times New Roman" w:hAnsi="Times New Roman" w:cs="Times New Roman"/>
          <w:bCs/>
          <w:sz w:val="24"/>
          <w:szCs w:val="24"/>
          <w:lang w:val="en-US"/>
        </w:rPr>
        <w:t>M. Burkholder.</w:t>
      </w:r>
      <w:proofErr w:type="gramEnd"/>
      <w:r w:rsidR="00F90B06" w:rsidRPr="00451E2C">
        <w:rPr>
          <w:rFonts w:ascii="Times New Roman" w:hAnsi="Times New Roman" w:cs="Times New Roman"/>
          <w:bCs/>
          <w:sz w:val="24"/>
          <w:szCs w:val="24"/>
          <w:lang w:val="en-US"/>
        </w:rPr>
        <w:t xml:space="preserve"> 2003. Application of prebiotics and probiotics in poultry production. </w:t>
      </w:r>
      <w:proofErr w:type="spellStart"/>
      <w:proofErr w:type="gramStart"/>
      <w:r w:rsidR="00F90B06" w:rsidRPr="00451E2C">
        <w:rPr>
          <w:rFonts w:ascii="Times New Roman" w:hAnsi="Times New Roman" w:cs="Times New Roman"/>
          <w:bCs/>
          <w:sz w:val="24"/>
          <w:szCs w:val="24"/>
          <w:lang w:val="en-US"/>
        </w:rPr>
        <w:t>Poult</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Sci. </w:t>
      </w:r>
      <w:r w:rsidR="00F90B06" w:rsidRPr="00807BC5">
        <w:rPr>
          <w:rFonts w:ascii="Times New Roman" w:hAnsi="Times New Roman" w:cs="Times New Roman"/>
          <w:bCs/>
          <w:sz w:val="24"/>
          <w:szCs w:val="24"/>
          <w:lang w:val="en-US"/>
        </w:rPr>
        <w:t>82:627–631</w:t>
      </w:r>
    </w:p>
    <w:p w:rsidR="00F90B06" w:rsidRPr="00451E2C" w:rsidRDefault="00BD5D22" w:rsidP="00186728">
      <w:pPr>
        <w:spacing w:line="480" w:lineRule="auto"/>
        <w:ind w:left="708" w:hanging="708"/>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 xml:space="preserve">Pearson, A.D., M.H. Greenwood, J. </w:t>
      </w:r>
      <w:proofErr w:type="spellStart"/>
      <w:r>
        <w:rPr>
          <w:rFonts w:ascii="Times New Roman" w:hAnsi="Times New Roman" w:cs="Times New Roman"/>
          <w:bCs/>
          <w:sz w:val="24"/>
          <w:szCs w:val="24"/>
          <w:lang w:val="en-US"/>
        </w:rPr>
        <w:t>Donalson</w:t>
      </w:r>
      <w:proofErr w:type="spellEnd"/>
      <w:r>
        <w:rPr>
          <w:rFonts w:ascii="Times New Roman" w:hAnsi="Times New Roman" w:cs="Times New Roman"/>
          <w:bCs/>
          <w:sz w:val="24"/>
          <w:szCs w:val="24"/>
          <w:lang w:val="en-US"/>
        </w:rPr>
        <w:t>, T.D. Healing, D.</w:t>
      </w:r>
      <w:r w:rsidR="00F90B06" w:rsidRPr="00451E2C">
        <w:rPr>
          <w:rFonts w:ascii="Times New Roman" w:hAnsi="Times New Roman" w:cs="Times New Roman"/>
          <w:bCs/>
          <w:sz w:val="24"/>
          <w:szCs w:val="24"/>
          <w:lang w:val="en-US"/>
        </w:rPr>
        <w:t xml:space="preserve">M. Jones, M. </w:t>
      </w:r>
      <w:proofErr w:type="spellStart"/>
      <w:r w:rsidR="00F90B06" w:rsidRPr="00451E2C">
        <w:rPr>
          <w:rFonts w:ascii="Times New Roman" w:hAnsi="Times New Roman" w:cs="Times New Roman"/>
          <w:bCs/>
          <w:sz w:val="24"/>
          <w:szCs w:val="24"/>
          <w:lang w:val="en-US"/>
        </w:rPr>
        <w:t>Shahamat</w:t>
      </w:r>
      <w:proofErr w:type="spellEnd"/>
      <w:r w:rsidR="00F90B06" w:rsidRPr="00451E2C">
        <w:rPr>
          <w:rFonts w:ascii="Times New Roman" w:hAnsi="Times New Roman" w:cs="Times New Roman"/>
          <w:bCs/>
          <w:sz w:val="24"/>
          <w:szCs w:val="24"/>
          <w:lang w:val="en-US"/>
        </w:rPr>
        <w:t>, R</w:t>
      </w:r>
      <w:r>
        <w:rPr>
          <w:rFonts w:ascii="Times New Roman" w:hAnsi="Times New Roman" w:cs="Times New Roman"/>
          <w:bCs/>
          <w:sz w:val="24"/>
          <w:szCs w:val="24"/>
          <w:lang w:val="en-US"/>
        </w:rPr>
        <w:t xml:space="preserve">.K.A. </w:t>
      </w:r>
      <w:proofErr w:type="spellStart"/>
      <w:r>
        <w:rPr>
          <w:rFonts w:ascii="Times New Roman" w:hAnsi="Times New Roman" w:cs="Times New Roman"/>
          <w:bCs/>
          <w:sz w:val="24"/>
          <w:szCs w:val="24"/>
          <w:lang w:val="en-US"/>
        </w:rPr>
        <w:t>Feltham</w:t>
      </w:r>
      <w:proofErr w:type="spellEnd"/>
      <w:r>
        <w:rPr>
          <w:rFonts w:ascii="Times New Roman" w:hAnsi="Times New Roman" w:cs="Times New Roman"/>
          <w:bCs/>
          <w:sz w:val="24"/>
          <w:szCs w:val="24"/>
          <w:lang w:val="en-US"/>
        </w:rPr>
        <w:t xml:space="preserve"> and R.</w:t>
      </w:r>
      <w:r w:rsidR="00F90B06" w:rsidRPr="00451E2C">
        <w:rPr>
          <w:rFonts w:ascii="Times New Roman" w:hAnsi="Times New Roman" w:cs="Times New Roman"/>
          <w:bCs/>
          <w:sz w:val="24"/>
          <w:szCs w:val="24"/>
          <w:lang w:val="en-US"/>
        </w:rPr>
        <w:t>R. Colwell.</w:t>
      </w:r>
      <w:proofErr w:type="gramEnd"/>
      <w:r w:rsidR="00F90B06" w:rsidRPr="00451E2C">
        <w:rPr>
          <w:rFonts w:ascii="Times New Roman" w:hAnsi="Times New Roman" w:cs="Times New Roman"/>
          <w:bCs/>
          <w:sz w:val="24"/>
          <w:szCs w:val="24"/>
          <w:lang w:val="en-US"/>
        </w:rPr>
        <w:t xml:space="preserve"> 2000. Continuous source outbreak of campylobacteriosis traced to chicken. </w:t>
      </w:r>
      <w:proofErr w:type="gramStart"/>
      <w:r w:rsidR="00F90B06" w:rsidRPr="00451E2C">
        <w:rPr>
          <w:rFonts w:ascii="Times New Roman" w:hAnsi="Times New Roman" w:cs="Times New Roman"/>
          <w:bCs/>
          <w:sz w:val="24"/>
          <w:szCs w:val="24"/>
          <w:lang w:val="en-US"/>
        </w:rPr>
        <w:t>Journal of Food Protection.</w:t>
      </w:r>
      <w:proofErr w:type="gramEnd"/>
      <w:r w:rsidR="00F90B06" w:rsidRPr="00451E2C">
        <w:rPr>
          <w:rFonts w:ascii="Times New Roman" w:hAnsi="Times New Roman" w:cs="Times New Roman"/>
          <w:bCs/>
          <w:sz w:val="24"/>
          <w:szCs w:val="24"/>
          <w:lang w:val="en-US"/>
        </w:rPr>
        <w:t xml:space="preserve"> 63:309-314</w:t>
      </w:r>
    </w:p>
    <w:p w:rsidR="00F90B06" w:rsidRPr="00807BC5" w:rsidRDefault="00BD5D22" w:rsidP="00186728">
      <w:pPr>
        <w:spacing w:line="480" w:lineRule="auto"/>
        <w:ind w:left="708" w:hanging="708"/>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Polsky</w:t>
      </w:r>
      <w:proofErr w:type="spellEnd"/>
      <w:r>
        <w:rPr>
          <w:rFonts w:ascii="Times New Roman" w:hAnsi="Times New Roman" w:cs="Times New Roman"/>
          <w:bCs/>
          <w:sz w:val="24"/>
          <w:szCs w:val="24"/>
          <w:lang w:val="en-US"/>
        </w:rPr>
        <w:t>, B., S.J. Segal, P.A. Baron, J.W.</w:t>
      </w:r>
      <w:r w:rsidR="00F90B06" w:rsidRPr="00451E2C">
        <w:rPr>
          <w:rFonts w:ascii="Times New Roman" w:hAnsi="Times New Roman" w:cs="Times New Roman"/>
          <w:bCs/>
          <w:sz w:val="24"/>
          <w:szCs w:val="24"/>
          <w:lang w:val="en-US"/>
        </w:rPr>
        <w:t xml:space="preserve">M. Gold, H. Ueno, D. Armstrong. 1989. Inactivation of human immunodeficiency virus in vitro by gossypol. </w:t>
      </w:r>
      <w:proofErr w:type="gramStart"/>
      <w:r w:rsidR="00F90B06" w:rsidRPr="00451E2C">
        <w:rPr>
          <w:rFonts w:ascii="Times New Roman" w:hAnsi="Times New Roman" w:cs="Times New Roman"/>
          <w:bCs/>
          <w:sz w:val="24"/>
          <w:szCs w:val="24"/>
          <w:lang w:val="en-US"/>
        </w:rPr>
        <w:t>Contraception.</w:t>
      </w:r>
      <w:proofErr w:type="gramEnd"/>
      <w:r w:rsidR="00F90B06" w:rsidRPr="00451E2C">
        <w:rPr>
          <w:rFonts w:ascii="Times New Roman" w:hAnsi="Times New Roman" w:cs="Times New Roman"/>
          <w:bCs/>
          <w:sz w:val="24"/>
          <w:szCs w:val="24"/>
          <w:lang w:val="en-US"/>
        </w:rPr>
        <w:t xml:space="preserve"> 36(6):</w:t>
      </w:r>
      <w:r w:rsidR="00F90B06" w:rsidRPr="00807BC5">
        <w:rPr>
          <w:rFonts w:ascii="Times New Roman" w:eastAsia="Arial Unicode MS" w:hAnsi="Times New Roman" w:cs="Times New Roman"/>
          <w:color w:val="2E2E2E"/>
          <w:sz w:val="24"/>
          <w:szCs w:val="24"/>
          <w:shd w:val="clear" w:color="auto" w:fill="F9FBFC"/>
          <w:lang w:val="en-US"/>
        </w:rPr>
        <w:t xml:space="preserve"> </w:t>
      </w:r>
      <w:r w:rsidR="00F90B06" w:rsidRPr="00807BC5">
        <w:rPr>
          <w:rFonts w:ascii="Times New Roman" w:hAnsi="Times New Roman" w:cs="Times New Roman"/>
          <w:bCs/>
          <w:sz w:val="24"/>
          <w:szCs w:val="24"/>
          <w:lang w:val="en-US"/>
        </w:rPr>
        <w:t>579–587</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proofErr w:type="spellStart"/>
      <w:r w:rsidRPr="00451E2C">
        <w:rPr>
          <w:rFonts w:ascii="Times New Roman" w:hAnsi="Times New Roman" w:cs="Times New Roman"/>
          <w:bCs/>
          <w:sz w:val="24"/>
          <w:szCs w:val="24"/>
          <w:lang w:val="en-US"/>
        </w:rPr>
        <w:t>Rechner</w:t>
      </w:r>
      <w:proofErr w:type="spellEnd"/>
      <w:r w:rsidRPr="00451E2C">
        <w:rPr>
          <w:rFonts w:ascii="Times New Roman" w:hAnsi="Times New Roman" w:cs="Times New Roman"/>
          <w:bCs/>
          <w:sz w:val="24"/>
          <w:szCs w:val="24"/>
          <w:lang w:val="en-US"/>
        </w:rPr>
        <w:t>, A.</w:t>
      </w:r>
      <w:r w:rsidR="00BD5D22">
        <w:rPr>
          <w:rFonts w:ascii="Times New Roman" w:hAnsi="Times New Roman" w:cs="Times New Roman"/>
          <w:bCs/>
          <w:sz w:val="24"/>
          <w:szCs w:val="24"/>
          <w:lang w:val="en-US"/>
        </w:rPr>
        <w:t xml:space="preserve">R., M.A. Smith, G. </w:t>
      </w:r>
      <w:proofErr w:type="spellStart"/>
      <w:r w:rsidR="00BD5D22">
        <w:rPr>
          <w:rFonts w:ascii="Times New Roman" w:hAnsi="Times New Roman" w:cs="Times New Roman"/>
          <w:bCs/>
          <w:sz w:val="24"/>
          <w:szCs w:val="24"/>
          <w:lang w:val="en-US"/>
        </w:rPr>
        <w:t>Kuhnle</w:t>
      </w:r>
      <w:proofErr w:type="spellEnd"/>
      <w:r w:rsidR="00BD5D22">
        <w:rPr>
          <w:rFonts w:ascii="Times New Roman" w:hAnsi="Times New Roman" w:cs="Times New Roman"/>
          <w:bCs/>
          <w:sz w:val="24"/>
          <w:szCs w:val="24"/>
          <w:lang w:val="en-US"/>
        </w:rPr>
        <w:t xml:space="preserve">, G.T. Gibson, E.S. </w:t>
      </w:r>
      <w:proofErr w:type="spellStart"/>
      <w:r w:rsidR="00BD5D22">
        <w:rPr>
          <w:rFonts w:ascii="Times New Roman" w:hAnsi="Times New Roman" w:cs="Times New Roman"/>
          <w:bCs/>
          <w:sz w:val="24"/>
          <w:szCs w:val="24"/>
          <w:lang w:val="en-US"/>
        </w:rPr>
        <w:t>Debnam</w:t>
      </w:r>
      <w:proofErr w:type="spellEnd"/>
      <w:r w:rsidR="00BD5D22">
        <w:rPr>
          <w:rFonts w:ascii="Times New Roman" w:hAnsi="Times New Roman" w:cs="Times New Roman"/>
          <w:bCs/>
          <w:sz w:val="24"/>
          <w:szCs w:val="24"/>
          <w:lang w:val="en-US"/>
        </w:rPr>
        <w:t xml:space="preserve">, S.K.S. </w:t>
      </w:r>
      <w:proofErr w:type="spellStart"/>
      <w:r w:rsidR="00BD5D22">
        <w:rPr>
          <w:rFonts w:ascii="Times New Roman" w:hAnsi="Times New Roman" w:cs="Times New Roman"/>
          <w:bCs/>
          <w:sz w:val="24"/>
          <w:szCs w:val="24"/>
          <w:lang w:val="en-US"/>
        </w:rPr>
        <w:t>Srai</w:t>
      </w:r>
      <w:proofErr w:type="spellEnd"/>
      <w:r w:rsidR="00BD5D22">
        <w:rPr>
          <w:rFonts w:ascii="Times New Roman" w:hAnsi="Times New Roman" w:cs="Times New Roman"/>
          <w:bCs/>
          <w:sz w:val="24"/>
          <w:szCs w:val="24"/>
          <w:lang w:val="en-US"/>
        </w:rPr>
        <w:t>, K.P. Moore and C.</w:t>
      </w:r>
      <w:r w:rsidRPr="00451E2C">
        <w:rPr>
          <w:rFonts w:ascii="Times New Roman" w:hAnsi="Times New Roman" w:cs="Times New Roman"/>
          <w:bCs/>
          <w:sz w:val="24"/>
          <w:szCs w:val="24"/>
          <w:lang w:val="en-US"/>
        </w:rPr>
        <w:t xml:space="preserve">A. Rice-Evans. 2004. Colonic metabolism of the dietary polyphenols: </w:t>
      </w:r>
      <w:r w:rsidRPr="00451E2C">
        <w:rPr>
          <w:rFonts w:ascii="Times New Roman" w:hAnsi="Times New Roman" w:cs="Times New Roman"/>
          <w:bCs/>
          <w:sz w:val="24"/>
          <w:szCs w:val="24"/>
          <w:lang w:val="en-US"/>
        </w:rPr>
        <w:lastRenderedPageBreak/>
        <w:t xml:space="preserve">influence of structure on microbial fermentation products. Free Radical Biology </w:t>
      </w:r>
      <w:proofErr w:type="gramStart"/>
      <w:r w:rsidRPr="00451E2C">
        <w:rPr>
          <w:rFonts w:ascii="Times New Roman" w:hAnsi="Times New Roman" w:cs="Times New Roman"/>
          <w:bCs/>
          <w:sz w:val="24"/>
          <w:szCs w:val="24"/>
          <w:lang w:val="en-US"/>
        </w:rPr>
        <w:t>Medicine.36(</w:t>
      </w:r>
      <w:proofErr w:type="gramEnd"/>
      <w:r w:rsidRPr="00451E2C">
        <w:rPr>
          <w:rFonts w:ascii="Times New Roman" w:hAnsi="Times New Roman" w:cs="Times New Roman"/>
          <w:bCs/>
          <w:sz w:val="24"/>
          <w:szCs w:val="24"/>
          <w:lang w:val="en-US"/>
        </w:rPr>
        <w:t>2):212–225</w:t>
      </w:r>
    </w:p>
    <w:p w:rsidR="00F90B06" w:rsidRPr="00451E2C" w:rsidRDefault="00BD5D22" w:rsidP="00186728">
      <w:pPr>
        <w:spacing w:line="480" w:lineRule="auto"/>
        <w:ind w:left="708" w:hanging="708"/>
        <w:jc w:val="both"/>
        <w:rPr>
          <w:rFonts w:ascii="Times New Roman" w:hAnsi="Times New Roman" w:cs="Times New Roman"/>
          <w:bCs/>
          <w:sz w:val="24"/>
          <w:szCs w:val="24"/>
          <w:lang w:val="en-US"/>
        </w:rPr>
      </w:pPr>
      <w:proofErr w:type="spellStart"/>
      <w:proofErr w:type="gramStart"/>
      <w:r>
        <w:rPr>
          <w:rFonts w:ascii="Times New Roman" w:hAnsi="Times New Roman" w:cs="Times New Roman"/>
          <w:bCs/>
          <w:sz w:val="24"/>
          <w:szCs w:val="24"/>
          <w:lang w:val="en-US"/>
        </w:rPr>
        <w:t>Ricke</w:t>
      </w:r>
      <w:proofErr w:type="spellEnd"/>
      <w:r>
        <w:rPr>
          <w:rFonts w:ascii="Times New Roman" w:hAnsi="Times New Roman" w:cs="Times New Roman"/>
          <w:bCs/>
          <w:sz w:val="24"/>
          <w:szCs w:val="24"/>
          <w:lang w:val="en-US"/>
        </w:rPr>
        <w:t>, S.C. and S.</w:t>
      </w:r>
      <w:r w:rsidR="00F90B06" w:rsidRPr="00451E2C">
        <w:rPr>
          <w:rFonts w:ascii="Times New Roman" w:hAnsi="Times New Roman" w:cs="Times New Roman"/>
          <w:bCs/>
          <w:sz w:val="24"/>
          <w:szCs w:val="24"/>
          <w:lang w:val="en-US"/>
        </w:rPr>
        <w:t>D. Pillai.</w:t>
      </w:r>
      <w:proofErr w:type="gramEnd"/>
      <w:r w:rsidR="00F90B06" w:rsidRPr="00451E2C">
        <w:rPr>
          <w:rFonts w:ascii="Times New Roman" w:hAnsi="Times New Roman" w:cs="Times New Roman"/>
          <w:bCs/>
          <w:sz w:val="24"/>
          <w:szCs w:val="24"/>
          <w:lang w:val="en-US"/>
        </w:rPr>
        <w:t xml:space="preserve"> 1999. Conventional and molecular methods for understanding probiotic bacteria functionality in gastrointestinal tracts. </w:t>
      </w:r>
      <w:proofErr w:type="gramStart"/>
      <w:r w:rsidR="00F90B06" w:rsidRPr="00451E2C">
        <w:rPr>
          <w:rFonts w:ascii="Times New Roman" w:hAnsi="Times New Roman" w:cs="Times New Roman"/>
          <w:bCs/>
          <w:sz w:val="24"/>
          <w:szCs w:val="24"/>
          <w:lang w:val="en-US"/>
        </w:rPr>
        <w:t>Critical Reviews in Microbiology.</w:t>
      </w:r>
      <w:proofErr w:type="gramEnd"/>
      <w:r w:rsidR="00F90B06" w:rsidRPr="00451E2C">
        <w:rPr>
          <w:rFonts w:ascii="Times New Roman" w:hAnsi="Times New Roman" w:cs="Times New Roman"/>
          <w:bCs/>
          <w:sz w:val="24"/>
          <w:szCs w:val="24"/>
          <w:lang w:val="en-US"/>
        </w:rPr>
        <w:t xml:space="preserve"> 25(1):19-38</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proofErr w:type="spellStart"/>
      <w:proofErr w:type="gramStart"/>
      <w:r w:rsidRPr="00451E2C">
        <w:rPr>
          <w:rFonts w:ascii="Times New Roman" w:hAnsi="Times New Roman" w:cs="Times New Roman"/>
          <w:bCs/>
          <w:sz w:val="24"/>
          <w:szCs w:val="24"/>
          <w:lang w:val="en-US"/>
        </w:rPr>
        <w:t>Santini</w:t>
      </w:r>
      <w:proofErr w:type="spellEnd"/>
      <w:r w:rsidRPr="00451E2C">
        <w:rPr>
          <w:rFonts w:ascii="Times New Roman" w:hAnsi="Times New Roman" w:cs="Times New Roman"/>
          <w:bCs/>
          <w:sz w:val="24"/>
          <w:szCs w:val="24"/>
          <w:lang w:val="en-US"/>
        </w:rPr>
        <w:t xml:space="preserve">, C., L. </w:t>
      </w:r>
      <w:proofErr w:type="spellStart"/>
      <w:r w:rsidRPr="00451E2C">
        <w:rPr>
          <w:rFonts w:ascii="Times New Roman" w:hAnsi="Times New Roman" w:cs="Times New Roman"/>
          <w:bCs/>
          <w:sz w:val="24"/>
          <w:szCs w:val="24"/>
          <w:lang w:val="en-US"/>
        </w:rPr>
        <w:t>Baffoni</w:t>
      </w:r>
      <w:proofErr w:type="spellEnd"/>
      <w:r w:rsidRPr="00451E2C">
        <w:rPr>
          <w:rFonts w:ascii="Times New Roman" w:hAnsi="Times New Roman" w:cs="Times New Roman"/>
          <w:bCs/>
          <w:sz w:val="24"/>
          <w:szCs w:val="24"/>
          <w:lang w:val="en-US"/>
        </w:rPr>
        <w:t xml:space="preserve">, F. </w:t>
      </w:r>
      <w:proofErr w:type="spellStart"/>
      <w:r w:rsidRPr="00451E2C">
        <w:rPr>
          <w:rFonts w:ascii="Times New Roman" w:hAnsi="Times New Roman" w:cs="Times New Roman"/>
          <w:bCs/>
          <w:sz w:val="24"/>
          <w:szCs w:val="24"/>
          <w:lang w:val="en-US"/>
        </w:rPr>
        <w:t>Gaggia</w:t>
      </w:r>
      <w:proofErr w:type="spellEnd"/>
      <w:r w:rsidRPr="00451E2C">
        <w:rPr>
          <w:rFonts w:ascii="Times New Roman" w:hAnsi="Times New Roman" w:cs="Times New Roman"/>
          <w:bCs/>
          <w:sz w:val="24"/>
          <w:szCs w:val="24"/>
          <w:lang w:val="en-US"/>
        </w:rPr>
        <w:t xml:space="preserve">, M. </w:t>
      </w:r>
      <w:proofErr w:type="spellStart"/>
      <w:r w:rsidRPr="00451E2C">
        <w:rPr>
          <w:rFonts w:ascii="Times New Roman" w:hAnsi="Times New Roman" w:cs="Times New Roman"/>
          <w:bCs/>
          <w:sz w:val="24"/>
          <w:szCs w:val="24"/>
          <w:lang w:val="en-US"/>
        </w:rPr>
        <w:t>Granata</w:t>
      </w:r>
      <w:proofErr w:type="spellEnd"/>
      <w:r w:rsidRPr="00451E2C">
        <w:rPr>
          <w:rFonts w:ascii="Times New Roman" w:hAnsi="Times New Roman" w:cs="Times New Roman"/>
          <w:bCs/>
          <w:sz w:val="24"/>
          <w:szCs w:val="24"/>
          <w:lang w:val="en-US"/>
        </w:rPr>
        <w:t xml:space="preserve">, R. </w:t>
      </w:r>
      <w:proofErr w:type="spellStart"/>
      <w:r w:rsidRPr="00451E2C">
        <w:rPr>
          <w:rFonts w:ascii="Times New Roman" w:hAnsi="Times New Roman" w:cs="Times New Roman"/>
          <w:bCs/>
          <w:sz w:val="24"/>
          <w:szCs w:val="24"/>
          <w:lang w:val="en-US"/>
        </w:rPr>
        <w:t>Gasbarri</w:t>
      </w:r>
      <w:proofErr w:type="spellEnd"/>
      <w:r w:rsidRPr="00451E2C">
        <w:rPr>
          <w:rFonts w:ascii="Times New Roman" w:hAnsi="Times New Roman" w:cs="Times New Roman"/>
          <w:bCs/>
          <w:sz w:val="24"/>
          <w:szCs w:val="24"/>
          <w:lang w:val="en-US"/>
        </w:rPr>
        <w:t xml:space="preserve">, D. Di </w:t>
      </w:r>
      <w:proofErr w:type="spellStart"/>
      <w:r w:rsidRPr="00451E2C">
        <w:rPr>
          <w:rFonts w:ascii="Times New Roman" w:hAnsi="Times New Roman" w:cs="Times New Roman"/>
          <w:bCs/>
          <w:sz w:val="24"/>
          <w:szCs w:val="24"/>
          <w:lang w:val="en-US"/>
        </w:rPr>
        <w:t>Gioia</w:t>
      </w:r>
      <w:proofErr w:type="spellEnd"/>
      <w:r w:rsidRPr="00451E2C">
        <w:rPr>
          <w:rFonts w:ascii="Times New Roman" w:hAnsi="Times New Roman" w:cs="Times New Roman"/>
          <w:bCs/>
          <w:sz w:val="24"/>
          <w:szCs w:val="24"/>
          <w:lang w:val="en-US"/>
        </w:rPr>
        <w:t xml:space="preserve"> and B. </w:t>
      </w:r>
      <w:proofErr w:type="spellStart"/>
      <w:r w:rsidRPr="00451E2C">
        <w:rPr>
          <w:rFonts w:ascii="Times New Roman" w:hAnsi="Times New Roman" w:cs="Times New Roman"/>
          <w:bCs/>
          <w:sz w:val="24"/>
          <w:szCs w:val="24"/>
          <w:lang w:val="en-US"/>
        </w:rPr>
        <w:t>Biavati</w:t>
      </w:r>
      <w:proofErr w:type="spellEnd"/>
      <w:r w:rsidRPr="00451E2C">
        <w:rPr>
          <w:rFonts w:ascii="Times New Roman" w:hAnsi="Times New Roman" w:cs="Times New Roman"/>
          <w:bCs/>
          <w:sz w:val="24"/>
          <w:szCs w:val="24"/>
          <w:lang w:val="en-US"/>
        </w:rPr>
        <w:t>.</w:t>
      </w:r>
      <w:proofErr w:type="gramEnd"/>
      <w:r w:rsidRPr="00451E2C">
        <w:rPr>
          <w:rFonts w:ascii="Times New Roman" w:hAnsi="Times New Roman" w:cs="Times New Roman"/>
          <w:bCs/>
          <w:sz w:val="24"/>
          <w:szCs w:val="24"/>
          <w:lang w:val="en-US"/>
        </w:rPr>
        <w:t xml:space="preserve"> 2010. Characterization of probiotic strains: An application as feed additives in poultry against Campylobacter </w:t>
      </w:r>
      <w:proofErr w:type="spellStart"/>
      <w:r w:rsidRPr="00451E2C">
        <w:rPr>
          <w:rFonts w:ascii="Times New Roman" w:hAnsi="Times New Roman" w:cs="Times New Roman"/>
          <w:bCs/>
          <w:sz w:val="24"/>
          <w:szCs w:val="24"/>
          <w:lang w:val="en-US"/>
        </w:rPr>
        <w:t>jejuni</w:t>
      </w:r>
      <w:proofErr w:type="spellEnd"/>
      <w:r w:rsidRPr="00451E2C">
        <w:rPr>
          <w:rFonts w:ascii="Times New Roman" w:hAnsi="Times New Roman" w:cs="Times New Roman"/>
          <w:bCs/>
          <w:sz w:val="24"/>
          <w:szCs w:val="24"/>
          <w:lang w:val="en-US"/>
        </w:rPr>
        <w:t xml:space="preserve">. </w:t>
      </w:r>
      <w:proofErr w:type="gramStart"/>
      <w:r w:rsidRPr="00451E2C">
        <w:rPr>
          <w:rFonts w:ascii="Times New Roman" w:hAnsi="Times New Roman" w:cs="Times New Roman"/>
          <w:bCs/>
          <w:sz w:val="24"/>
          <w:szCs w:val="24"/>
          <w:lang w:val="en-US"/>
        </w:rPr>
        <w:t>International Journal of Food Microbiology.</w:t>
      </w:r>
      <w:proofErr w:type="gramEnd"/>
      <w:r w:rsidRPr="00451E2C">
        <w:rPr>
          <w:rFonts w:ascii="Times New Roman" w:hAnsi="Times New Roman" w:cs="Times New Roman"/>
          <w:bCs/>
          <w:sz w:val="24"/>
          <w:szCs w:val="24"/>
          <w:lang w:val="en-US"/>
        </w:rPr>
        <w:t xml:space="preserve"> 141:S98-S108</w:t>
      </w:r>
    </w:p>
    <w:p w:rsidR="00F90B06" w:rsidRPr="00451E2C" w:rsidRDefault="00BD5D22" w:rsidP="00186728">
      <w:pPr>
        <w:spacing w:line="480" w:lineRule="auto"/>
        <w:ind w:left="708" w:hanging="708"/>
        <w:jc w:val="both"/>
        <w:rPr>
          <w:rFonts w:ascii="Times New Roman" w:hAnsi="Times New Roman" w:cs="Times New Roman"/>
          <w:bCs/>
          <w:sz w:val="24"/>
          <w:szCs w:val="24"/>
          <w:lang w:val="en-US"/>
        </w:rPr>
      </w:pPr>
      <w:proofErr w:type="spellStart"/>
      <w:proofErr w:type="gramStart"/>
      <w:r>
        <w:rPr>
          <w:rFonts w:ascii="Times New Roman" w:hAnsi="Times New Roman" w:cs="Times New Roman"/>
          <w:bCs/>
          <w:sz w:val="24"/>
          <w:szCs w:val="24"/>
          <w:lang w:val="en-US"/>
        </w:rPr>
        <w:t>Sargar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Gilani</w:t>
      </w:r>
      <w:proofErr w:type="spellEnd"/>
      <w:r>
        <w:rPr>
          <w:rFonts w:ascii="Times New Roman" w:hAnsi="Times New Roman" w:cs="Times New Roman"/>
          <w:bCs/>
          <w:sz w:val="24"/>
          <w:szCs w:val="24"/>
          <w:lang w:val="en-US"/>
        </w:rPr>
        <w:t>, G., K.</w:t>
      </w:r>
      <w:r w:rsidR="00F90B06" w:rsidRPr="00451E2C">
        <w:rPr>
          <w:rFonts w:ascii="Times New Roman" w:hAnsi="Times New Roman" w:cs="Times New Roman"/>
          <w:bCs/>
          <w:sz w:val="24"/>
          <w:szCs w:val="24"/>
          <w:lang w:val="en-US"/>
        </w:rPr>
        <w:t xml:space="preserve">A. </w:t>
      </w:r>
      <w:proofErr w:type="spellStart"/>
      <w:r w:rsidR="00F90B06" w:rsidRPr="00451E2C">
        <w:rPr>
          <w:rFonts w:ascii="Times New Roman" w:hAnsi="Times New Roman" w:cs="Times New Roman"/>
          <w:bCs/>
          <w:sz w:val="24"/>
          <w:szCs w:val="24"/>
          <w:lang w:val="en-US"/>
        </w:rPr>
        <w:t>Cockell</w:t>
      </w:r>
      <w:proofErr w:type="spellEnd"/>
      <w:r w:rsidR="00F90B06" w:rsidRPr="00451E2C">
        <w:rPr>
          <w:rFonts w:ascii="Times New Roman" w:hAnsi="Times New Roman" w:cs="Times New Roman"/>
          <w:bCs/>
          <w:sz w:val="24"/>
          <w:szCs w:val="24"/>
          <w:lang w:val="en-US"/>
        </w:rPr>
        <w:t xml:space="preserve"> and E. </w:t>
      </w:r>
      <w:proofErr w:type="spellStart"/>
      <w:r w:rsidR="00F90B06" w:rsidRPr="00451E2C">
        <w:rPr>
          <w:rFonts w:ascii="Times New Roman" w:hAnsi="Times New Roman" w:cs="Times New Roman"/>
          <w:bCs/>
          <w:sz w:val="24"/>
          <w:szCs w:val="24"/>
          <w:lang w:val="en-US"/>
        </w:rPr>
        <w:t>Sepehr</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2005. Effects of antinutritional factors on protein digestibility and amino acid availability in foods. </w:t>
      </w:r>
      <w:proofErr w:type="gramStart"/>
      <w:r w:rsidR="00F90B06" w:rsidRPr="00451E2C">
        <w:rPr>
          <w:rFonts w:ascii="Times New Roman" w:hAnsi="Times New Roman" w:cs="Times New Roman"/>
          <w:bCs/>
          <w:sz w:val="24"/>
          <w:szCs w:val="24"/>
          <w:lang w:val="en-US"/>
        </w:rPr>
        <w:t>Journal of AOAC International.</w:t>
      </w:r>
      <w:proofErr w:type="gramEnd"/>
      <w:r w:rsidR="00F90B06" w:rsidRPr="00451E2C">
        <w:rPr>
          <w:rFonts w:ascii="Times New Roman" w:hAnsi="Times New Roman" w:cs="Times New Roman"/>
          <w:bCs/>
          <w:sz w:val="24"/>
          <w:szCs w:val="24"/>
          <w:lang w:val="en-US"/>
        </w:rPr>
        <w:t xml:space="preserve"> 88(3): 967-987</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proofErr w:type="spellStart"/>
      <w:r w:rsidRPr="00451E2C">
        <w:rPr>
          <w:rFonts w:ascii="Times New Roman" w:hAnsi="Times New Roman" w:cs="Times New Roman"/>
          <w:bCs/>
          <w:sz w:val="24"/>
          <w:szCs w:val="24"/>
          <w:lang w:val="en-US"/>
        </w:rPr>
        <w:t>Scalbert</w:t>
      </w:r>
      <w:proofErr w:type="spellEnd"/>
      <w:r w:rsidRPr="00451E2C">
        <w:rPr>
          <w:rFonts w:ascii="Times New Roman" w:hAnsi="Times New Roman" w:cs="Times New Roman"/>
          <w:bCs/>
          <w:sz w:val="24"/>
          <w:szCs w:val="24"/>
          <w:lang w:val="en-US"/>
        </w:rPr>
        <w:t xml:space="preserve">, A., C. </w:t>
      </w:r>
      <w:proofErr w:type="spellStart"/>
      <w:r w:rsidRPr="00451E2C">
        <w:rPr>
          <w:rFonts w:ascii="Times New Roman" w:hAnsi="Times New Roman" w:cs="Times New Roman"/>
          <w:bCs/>
          <w:sz w:val="24"/>
          <w:szCs w:val="24"/>
          <w:lang w:val="en-US"/>
        </w:rPr>
        <w:t>Morand</w:t>
      </w:r>
      <w:proofErr w:type="spellEnd"/>
      <w:r w:rsidRPr="00451E2C">
        <w:rPr>
          <w:rFonts w:ascii="Times New Roman" w:hAnsi="Times New Roman" w:cs="Times New Roman"/>
          <w:bCs/>
          <w:sz w:val="24"/>
          <w:szCs w:val="24"/>
          <w:lang w:val="en-US"/>
        </w:rPr>
        <w:t xml:space="preserve">, C. </w:t>
      </w:r>
      <w:proofErr w:type="spellStart"/>
      <w:r w:rsidRPr="00451E2C">
        <w:rPr>
          <w:rFonts w:ascii="Times New Roman" w:hAnsi="Times New Roman" w:cs="Times New Roman"/>
          <w:bCs/>
          <w:sz w:val="24"/>
          <w:szCs w:val="24"/>
          <w:lang w:val="en-US"/>
        </w:rPr>
        <w:t>Manach</w:t>
      </w:r>
      <w:proofErr w:type="spellEnd"/>
      <w:r w:rsidRPr="00451E2C">
        <w:rPr>
          <w:rFonts w:ascii="Times New Roman" w:hAnsi="Times New Roman" w:cs="Times New Roman"/>
          <w:bCs/>
          <w:sz w:val="24"/>
          <w:szCs w:val="24"/>
          <w:lang w:val="en-US"/>
        </w:rPr>
        <w:t xml:space="preserve">, C. </w:t>
      </w:r>
      <w:proofErr w:type="spellStart"/>
      <w:r w:rsidRPr="00451E2C">
        <w:rPr>
          <w:rFonts w:ascii="Times New Roman" w:hAnsi="Times New Roman" w:cs="Times New Roman"/>
          <w:bCs/>
          <w:sz w:val="24"/>
          <w:szCs w:val="24"/>
          <w:lang w:val="en-US"/>
        </w:rPr>
        <w:t>Remesy</w:t>
      </w:r>
      <w:proofErr w:type="spellEnd"/>
      <w:r w:rsidRPr="00451E2C">
        <w:rPr>
          <w:rFonts w:ascii="Times New Roman" w:hAnsi="Times New Roman" w:cs="Times New Roman"/>
          <w:bCs/>
          <w:sz w:val="24"/>
          <w:szCs w:val="24"/>
          <w:lang w:val="en-US"/>
        </w:rPr>
        <w:t xml:space="preserve">. 2002. Absorption and metabolism of polyphenols in the gut and impact on health. </w:t>
      </w:r>
      <w:proofErr w:type="gramStart"/>
      <w:r w:rsidRPr="00451E2C">
        <w:rPr>
          <w:rFonts w:ascii="Times New Roman" w:hAnsi="Times New Roman" w:cs="Times New Roman"/>
          <w:bCs/>
          <w:sz w:val="24"/>
          <w:szCs w:val="24"/>
          <w:lang w:val="en-US"/>
        </w:rPr>
        <w:t>Biomed.</w:t>
      </w:r>
      <w:proofErr w:type="gramEnd"/>
      <w:r w:rsidRPr="00451E2C">
        <w:rPr>
          <w:rFonts w:ascii="Times New Roman" w:hAnsi="Times New Roman" w:cs="Times New Roman"/>
          <w:bCs/>
          <w:sz w:val="24"/>
          <w:szCs w:val="24"/>
          <w:lang w:val="en-US"/>
        </w:rPr>
        <w:t xml:space="preserve"> </w:t>
      </w:r>
      <w:proofErr w:type="spellStart"/>
      <w:proofErr w:type="gramStart"/>
      <w:r w:rsidRPr="00451E2C">
        <w:rPr>
          <w:rFonts w:ascii="Times New Roman" w:hAnsi="Times New Roman" w:cs="Times New Roman"/>
          <w:bCs/>
          <w:sz w:val="24"/>
          <w:szCs w:val="24"/>
          <w:lang w:val="en-US"/>
        </w:rPr>
        <w:t>Pharmacother</w:t>
      </w:r>
      <w:proofErr w:type="spellEnd"/>
      <w:r w:rsidRPr="00451E2C">
        <w:rPr>
          <w:rFonts w:ascii="Times New Roman" w:hAnsi="Times New Roman" w:cs="Times New Roman"/>
          <w:bCs/>
          <w:sz w:val="24"/>
          <w:szCs w:val="24"/>
          <w:lang w:val="en-US"/>
        </w:rPr>
        <w:t>.</w:t>
      </w:r>
      <w:proofErr w:type="gramEnd"/>
      <w:r w:rsidRPr="00451E2C">
        <w:rPr>
          <w:rFonts w:ascii="Times New Roman" w:hAnsi="Times New Roman" w:cs="Times New Roman"/>
          <w:bCs/>
          <w:sz w:val="24"/>
          <w:szCs w:val="24"/>
          <w:lang w:val="en-US"/>
        </w:rPr>
        <w:t xml:space="preserve"> 56:276–282</w:t>
      </w:r>
    </w:p>
    <w:p w:rsidR="00F90B06" w:rsidRPr="00451E2C" w:rsidRDefault="00BD5D22" w:rsidP="00186728">
      <w:pPr>
        <w:spacing w:line="480" w:lineRule="auto"/>
        <w:ind w:left="708" w:hanging="708"/>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Scallan</w:t>
      </w:r>
      <w:proofErr w:type="spellEnd"/>
      <w:r>
        <w:rPr>
          <w:rFonts w:ascii="Times New Roman" w:hAnsi="Times New Roman" w:cs="Times New Roman"/>
          <w:color w:val="000000"/>
          <w:sz w:val="24"/>
          <w:szCs w:val="24"/>
          <w:lang w:val="en-US"/>
        </w:rPr>
        <w:t>, E., R.M. Hoekstra, F.J. Angulo, R.</w:t>
      </w:r>
      <w:r w:rsidR="00F90B06" w:rsidRPr="00451E2C">
        <w:rPr>
          <w:rFonts w:ascii="Times New Roman" w:hAnsi="Times New Roman" w:cs="Times New Roman"/>
          <w:color w:val="000000"/>
          <w:sz w:val="24"/>
          <w:szCs w:val="24"/>
          <w:lang w:val="en-US"/>
        </w:rPr>
        <w:t xml:space="preserve">V. </w:t>
      </w:r>
      <w:proofErr w:type="spellStart"/>
      <w:r w:rsidR="00F90B06" w:rsidRPr="00451E2C">
        <w:rPr>
          <w:rFonts w:ascii="Times New Roman" w:hAnsi="Times New Roman" w:cs="Times New Roman"/>
          <w:color w:val="000000"/>
          <w:sz w:val="24"/>
          <w:szCs w:val="24"/>
          <w:lang w:val="en-US"/>
        </w:rPr>
        <w:t>Ta</w:t>
      </w:r>
      <w:r>
        <w:rPr>
          <w:rFonts w:ascii="Times New Roman" w:hAnsi="Times New Roman" w:cs="Times New Roman"/>
          <w:color w:val="000000"/>
          <w:sz w:val="24"/>
          <w:szCs w:val="24"/>
          <w:lang w:val="en-US"/>
        </w:rPr>
        <w:t>uxe</w:t>
      </w:r>
      <w:proofErr w:type="spellEnd"/>
      <w:r>
        <w:rPr>
          <w:rFonts w:ascii="Times New Roman" w:hAnsi="Times New Roman" w:cs="Times New Roman"/>
          <w:color w:val="000000"/>
          <w:sz w:val="24"/>
          <w:szCs w:val="24"/>
          <w:lang w:val="en-US"/>
        </w:rPr>
        <w:t xml:space="preserve">, M. </w:t>
      </w:r>
      <w:proofErr w:type="spellStart"/>
      <w:r>
        <w:rPr>
          <w:rFonts w:ascii="Times New Roman" w:hAnsi="Times New Roman" w:cs="Times New Roman"/>
          <w:color w:val="000000"/>
          <w:sz w:val="24"/>
          <w:szCs w:val="24"/>
          <w:lang w:val="en-US"/>
        </w:rPr>
        <w:t>Widdowson</w:t>
      </w:r>
      <w:proofErr w:type="spellEnd"/>
      <w:r>
        <w:rPr>
          <w:rFonts w:ascii="Times New Roman" w:hAnsi="Times New Roman" w:cs="Times New Roman"/>
          <w:color w:val="000000"/>
          <w:sz w:val="24"/>
          <w:szCs w:val="24"/>
          <w:lang w:val="en-US"/>
        </w:rPr>
        <w:t>, S.L. Roy, J.L. Jones, and P.</w:t>
      </w:r>
      <w:r w:rsidR="00F90B06" w:rsidRPr="00451E2C">
        <w:rPr>
          <w:rFonts w:ascii="Times New Roman" w:hAnsi="Times New Roman" w:cs="Times New Roman"/>
          <w:color w:val="000000"/>
          <w:sz w:val="24"/>
          <w:szCs w:val="24"/>
          <w:lang w:val="en-US"/>
        </w:rPr>
        <w:t xml:space="preserve">M. Griffin. 2011. Foodborne Illness Acquired in the United States—Major Pathogens. </w:t>
      </w:r>
      <w:proofErr w:type="spellStart"/>
      <w:proofErr w:type="gramStart"/>
      <w:r w:rsidR="00F90B06" w:rsidRPr="00451E2C">
        <w:rPr>
          <w:rFonts w:ascii="Times New Roman" w:hAnsi="Times New Roman" w:cs="Times New Roman"/>
          <w:color w:val="000000"/>
          <w:sz w:val="24"/>
          <w:szCs w:val="24"/>
          <w:lang w:val="en-US"/>
        </w:rPr>
        <w:t>Emerg</w:t>
      </w:r>
      <w:proofErr w:type="spellEnd"/>
      <w:r w:rsidR="00F90B06" w:rsidRPr="00451E2C">
        <w:rPr>
          <w:rFonts w:ascii="Times New Roman" w:hAnsi="Times New Roman" w:cs="Times New Roman"/>
          <w:color w:val="000000"/>
          <w:sz w:val="24"/>
          <w:szCs w:val="24"/>
          <w:lang w:val="en-US"/>
        </w:rPr>
        <w:t>.</w:t>
      </w:r>
      <w:proofErr w:type="gramEnd"/>
      <w:r w:rsidR="00F90B06" w:rsidRPr="00451E2C">
        <w:rPr>
          <w:rFonts w:ascii="Times New Roman" w:hAnsi="Times New Roman" w:cs="Times New Roman"/>
          <w:color w:val="000000"/>
          <w:sz w:val="24"/>
          <w:szCs w:val="24"/>
          <w:lang w:val="en-US"/>
        </w:rPr>
        <w:t xml:space="preserve"> Infect. Dis. 17:7-15</w:t>
      </w:r>
    </w:p>
    <w:p w:rsidR="00F90B06" w:rsidRPr="00451E2C" w:rsidRDefault="00BD5D22" w:rsidP="00186728">
      <w:pPr>
        <w:spacing w:line="480" w:lineRule="auto"/>
        <w:ind w:left="708" w:hanging="708"/>
        <w:jc w:val="both"/>
        <w:rPr>
          <w:rFonts w:ascii="Times New Roman" w:hAnsi="Times New Roman" w:cs="Times New Roman"/>
          <w:bCs/>
          <w:sz w:val="24"/>
          <w:szCs w:val="24"/>
          <w:lang w:val="en-US"/>
        </w:rPr>
      </w:pPr>
      <w:proofErr w:type="spellStart"/>
      <w:r>
        <w:rPr>
          <w:rFonts w:ascii="Times New Roman" w:hAnsi="Times New Roman" w:cs="Times New Roman"/>
          <w:color w:val="000000"/>
          <w:sz w:val="24"/>
          <w:szCs w:val="24"/>
          <w:lang w:val="en-US"/>
        </w:rPr>
        <w:t>Schaedler</w:t>
      </w:r>
      <w:proofErr w:type="spellEnd"/>
      <w:r>
        <w:rPr>
          <w:rFonts w:ascii="Times New Roman" w:hAnsi="Times New Roman" w:cs="Times New Roman"/>
          <w:color w:val="000000"/>
          <w:sz w:val="24"/>
          <w:szCs w:val="24"/>
          <w:lang w:val="en-US"/>
        </w:rPr>
        <w:t>, R.</w:t>
      </w:r>
      <w:r w:rsidR="00F90B06" w:rsidRPr="00451E2C">
        <w:rPr>
          <w:rFonts w:ascii="Times New Roman" w:hAnsi="Times New Roman" w:cs="Times New Roman"/>
          <w:color w:val="000000"/>
          <w:sz w:val="24"/>
          <w:szCs w:val="24"/>
          <w:lang w:val="en-US"/>
        </w:rPr>
        <w:t xml:space="preserve">W. 1973. </w:t>
      </w:r>
      <w:proofErr w:type="gramStart"/>
      <w:r w:rsidR="00F90B06" w:rsidRPr="00451E2C">
        <w:rPr>
          <w:rFonts w:ascii="Times New Roman" w:hAnsi="Times New Roman" w:cs="Times New Roman"/>
          <w:color w:val="000000"/>
          <w:sz w:val="24"/>
          <w:szCs w:val="24"/>
          <w:lang w:val="en-US"/>
        </w:rPr>
        <w:t>The relationship between the host and its intestinal microflora.</w:t>
      </w:r>
      <w:proofErr w:type="gramEnd"/>
      <w:r w:rsidR="00F90B06" w:rsidRPr="00451E2C">
        <w:rPr>
          <w:rFonts w:ascii="Times New Roman" w:hAnsi="Times New Roman" w:cs="Times New Roman"/>
          <w:color w:val="000000"/>
          <w:sz w:val="24"/>
          <w:szCs w:val="24"/>
          <w:lang w:val="en-US"/>
        </w:rPr>
        <w:t xml:space="preserve"> Proc. </w:t>
      </w:r>
      <w:proofErr w:type="spellStart"/>
      <w:r w:rsidR="00F90B06" w:rsidRPr="00451E2C">
        <w:rPr>
          <w:rFonts w:ascii="Times New Roman" w:hAnsi="Times New Roman" w:cs="Times New Roman"/>
          <w:color w:val="000000"/>
          <w:sz w:val="24"/>
          <w:szCs w:val="24"/>
          <w:lang w:val="en-US"/>
        </w:rPr>
        <w:t>Nutr</w:t>
      </w:r>
      <w:proofErr w:type="spellEnd"/>
      <w:r w:rsidR="00F90B06" w:rsidRPr="00451E2C">
        <w:rPr>
          <w:rFonts w:ascii="Times New Roman" w:hAnsi="Times New Roman" w:cs="Times New Roman"/>
          <w:color w:val="000000"/>
          <w:sz w:val="24"/>
          <w:szCs w:val="24"/>
          <w:lang w:val="en-US"/>
        </w:rPr>
        <w:t>. Soc. 32:41-47</w:t>
      </w:r>
    </w:p>
    <w:p w:rsidR="00F90B06" w:rsidRPr="00451E2C" w:rsidRDefault="00BD5D22" w:rsidP="00186728">
      <w:pPr>
        <w:spacing w:line="480" w:lineRule="auto"/>
        <w:ind w:left="708" w:hanging="708"/>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Scharff</w:t>
      </w:r>
      <w:proofErr w:type="spellEnd"/>
      <w:r>
        <w:rPr>
          <w:rFonts w:ascii="Times New Roman" w:hAnsi="Times New Roman" w:cs="Times New Roman"/>
          <w:sz w:val="24"/>
          <w:szCs w:val="24"/>
          <w:lang w:val="en-US"/>
        </w:rPr>
        <w:t>, R.</w:t>
      </w:r>
      <w:r w:rsidR="00F90B06" w:rsidRPr="00451E2C">
        <w:rPr>
          <w:rFonts w:ascii="Times New Roman" w:hAnsi="Times New Roman" w:cs="Times New Roman"/>
          <w:sz w:val="24"/>
          <w:szCs w:val="24"/>
          <w:lang w:val="en-US"/>
        </w:rPr>
        <w:t>L. 2010.</w:t>
      </w:r>
      <w:proofErr w:type="gramEnd"/>
      <w:r w:rsidR="00F90B06" w:rsidRPr="00451E2C">
        <w:rPr>
          <w:rFonts w:ascii="Times New Roman" w:hAnsi="Times New Roman" w:cs="Times New Roman"/>
          <w:sz w:val="24"/>
          <w:szCs w:val="24"/>
          <w:lang w:val="en-US"/>
        </w:rPr>
        <w:t xml:space="preserve"> Health-related cost from foodborne illness in the United States. Produce Safety Project, Georgetown University, Washington, DC.</w:t>
      </w:r>
    </w:p>
    <w:p w:rsidR="00F90B06" w:rsidRPr="00451E2C" w:rsidRDefault="00BD5D22" w:rsidP="00186728">
      <w:pPr>
        <w:spacing w:line="480" w:lineRule="auto"/>
        <w:ind w:left="708" w:hanging="708"/>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 xml:space="preserve">Selma, M.V., J.C. </w:t>
      </w:r>
      <w:proofErr w:type="spellStart"/>
      <w:r>
        <w:rPr>
          <w:rFonts w:ascii="Times New Roman" w:hAnsi="Times New Roman" w:cs="Times New Roman"/>
          <w:sz w:val="24"/>
          <w:szCs w:val="24"/>
          <w:lang w:val="en-US"/>
        </w:rPr>
        <w:t>Espin</w:t>
      </w:r>
      <w:proofErr w:type="spellEnd"/>
      <w:r>
        <w:rPr>
          <w:rFonts w:ascii="Times New Roman" w:hAnsi="Times New Roman" w:cs="Times New Roman"/>
          <w:sz w:val="24"/>
          <w:szCs w:val="24"/>
          <w:lang w:val="en-US"/>
        </w:rPr>
        <w:t>, and F.</w:t>
      </w:r>
      <w:r w:rsidR="00F90B06" w:rsidRPr="00451E2C">
        <w:rPr>
          <w:rFonts w:ascii="Times New Roman" w:hAnsi="Times New Roman" w:cs="Times New Roman"/>
          <w:sz w:val="24"/>
          <w:szCs w:val="24"/>
          <w:lang w:val="en-US"/>
        </w:rPr>
        <w:t>A. Tomas-</w:t>
      </w:r>
      <w:proofErr w:type="spellStart"/>
      <w:r w:rsidR="00F90B06" w:rsidRPr="00451E2C">
        <w:rPr>
          <w:rFonts w:ascii="Times New Roman" w:hAnsi="Times New Roman" w:cs="Times New Roman"/>
          <w:sz w:val="24"/>
          <w:szCs w:val="24"/>
          <w:lang w:val="en-US"/>
        </w:rPr>
        <w:t>Barberan</w:t>
      </w:r>
      <w:proofErr w:type="spellEnd"/>
      <w:r w:rsidR="00F90B06" w:rsidRPr="00451E2C">
        <w:rPr>
          <w:rFonts w:ascii="Times New Roman" w:hAnsi="Times New Roman" w:cs="Times New Roman"/>
          <w:sz w:val="24"/>
          <w:szCs w:val="24"/>
          <w:lang w:val="en-US"/>
        </w:rPr>
        <w:t>.</w:t>
      </w:r>
      <w:proofErr w:type="gramEnd"/>
      <w:r w:rsidR="00F90B06" w:rsidRPr="00451E2C">
        <w:rPr>
          <w:rFonts w:ascii="Times New Roman" w:hAnsi="Times New Roman" w:cs="Times New Roman"/>
          <w:sz w:val="24"/>
          <w:szCs w:val="24"/>
          <w:lang w:val="en-US"/>
        </w:rPr>
        <w:t xml:space="preserve"> 2009. Interaction between </w:t>
      </w:r>
      <w:proofErr w:type="spellStart"/>
      <w:r w:rsidR="00F90B06" w:rsidRPr="00451E2C">
        <w:rPr>
          <w:rFonts w:ascii="Times New Roman" w:hAnsi="Times New Roman" w:cs="Times New Roman"/>
          <w:sz w:val="24"/>
          <w:szCs w:val="24"/>
          <w:lang w:val="en-US"/>
        </w:rPr>
        <w:t>phenolics</w:t>
      </w:r>
      <w:proofErr w:type="spellEnd"/>
      <w:r w:rsidR="00F90B06" w:rsidRPr="00451E2C">
        <w:rPr>
          <w:rFonts w:ascii="Times New Roman" w:hAnsi="Times New Roman" w:cs="Times New Roman"/>
          <w:sz w:val="24"/>
          <w:szCs w:val="24"/>
          <w:lang w:val="en-US"/>
        </w:rPr>
        <w:t xml:space="preserve"> and gut microbiota: Role in human health. J. Agric. Food Chem. 57:6485–6501.</w:t>
      </w:r>
    </w:p>
    <w:p w:rsidR="00F90B06" w:rsidRPr="00451E2C" w:rsidRDefault="00F90B06" w:rsidP="00186728">
      <w:pPr>
        <w:spacing w:line="480" w:lineRule="auto"/>
        <w:ind w:left="708" w:hanging="708"/>
        <w:jc w:val="both"/>
        <w:rPr>
          <w:rFonts w:ascii="Times New Roman" w:hAnsi="Times New Roman" w:cs="Times New Roman"/>
          <w:sz w:val="24"/>
          <w:szCs w:val="24"/>
          <w:lang w:val="en-US"/>
        </w:rPr>
      </w:pPr>
      <w:r w:rsidRPr="00451E2C">
        <w:rPr>
          <w:rFonts w:ascii="Times New Roman" w:hAnsi="Times New Roman" w:cs="Times New Roman"/>
          <w:sz w:val="24"/>
          <w:szCs w:val="24"/>
          <w:lang w:val="en-US"/>
        </w:rPr>
        <w:t xml:space="preserve">Si, W., J. Gong, R. </w:t>
      </w:r>
      <w:proofErr w:type="spellStart"/>
      <w:r w:rsidRPr="00451E2C">
        <w:rPr>
          <w:rFonts w:ascii="Times New Roman" w:hAnsi="Times New Roman" w:cs="Times New Roman"/>
          <w:sz w:val="24"/>
          <w:szCs w:val="24"/>
          <w:lang w:val="en-US"/>
        </w:rPr>
        <w:t>Tsao</w:t>
      </w:r>
      <w:proofErr w:type="spellEnd"/>
      <w:r w:rsidRPr="00451E2C">
        <w:rPr>
          <w:rFonts w:ascii="Times New Roman" w:hAnsi="Times New Roman" w:cs="Times New Roman"/>
          <w:sz w:val="24"/>
          <w:szCs w:val="24"/>
          <w:lang w:val="en-US"/>
        </w:rPr>
        <w:t xml:space="preserve">, T. Zhou, H. Yu, C. </w:t>
      </w:r>
      <w:proofErr w:type="spellStart"/>
      <w:r w:rsidRPr="00451E2C">
        <w:rPr>
          <w:rFonts w:ascii="Times New Roman" w:hAnsi="Times New Roman" w:cs="Times New Roman"/>
          <w:sz w:val="24"/>
          <w:szCs w:val="24"/>
          <w:lang w:val="en-US"/>
        </w:rPr>
        <w:t>Poppe</w:t>
      </w:r>
      <w:proofErr w:type="spellEnd"/>
      <w:r w:rsidRPr="00451E2C">
        <w:rPr>
          <w:rFonts w:ascii="Times New Roman" w:hAnsi="Times New Roman" w:cs="Times New Roman"/>
          <w:sz w:val="24"/>
          <w:szCs w:val="24"/>
          <w:lang w:val="en-US"/>
        </w:rPr>
        <w:t xml:space="preserve">, R. Johnson and Z. Du. 2006. Antimicrobial activity of essential oils and structurally related synthetic food additives towards selected pathogenic and beneficial gut bacteria. </w:t>
      </w:r>
      <w:proofErr w:type="gramStart"/>
      <w:r w:rsidRPr="00451E2C">
        <w:rPr>
          <w:rFonts w:ascii="Times New Roman" w:hAnsi="Times New Roman" w:cs="Times New Roman"/>
          <w:sz w:val="24"/>
          <w:szCs w:val="24"/>
          <w:lang w:val="en-US"/>
        </w:rPr>
        <w:t>Journal of Applied Microbiology.</w:t>
      </w:r>
      <w:proofErr w:type="gramEnd"/>
      <w:r w:rsidRPr="00451E2C">
        <w:rPr>
          <w:rFonts w:ascii="Times New Roman" w:hAnsi="Times New Roman" w:cs="Times New Roman"/>
          <w:sz w:val="24"/>
          <w:szCs w:val="24"/>
          <w:lang w:val="en-US"/>
        </w:rPr>
        <w:t xml:space="preserve"> 100:296-305</w:t>
      </w:r>
    </w:p>
    <w:p w:rsidR="00F90B06" w:rsidRPr="00451E2C" w:rsidRDefault="00BD5D22" w:rsidP="00186728">
      <w:pPr>
        <w:spacing w:line="480" w:lineRule="auto"/>
        <w:ind w:left="708" w:hanging="708"/>
        <w:jc w:val="both"/>
        <w:rPr>
          <w:rFonts w:ascii="Times New Roman" w:hAnsi="Times New Roman" w:cs="Times New Roman"/>
          <w:bCs/>
          <w:sz w:val="24"/>
          <w:szCs w:val="24"/>
          <w:lang w:val="en-US"/>
        </w:rPr>
      </w:pPr>
      <w:proofErr w:type="gramStart"/>
      <w:r>
        <w:rPr>
          <w:rFonts w:ascii="Times New Roman" w:hAnsi="Times New Roman" w:cs="Times New Roman"/>
          <w:sz w:val="24"/>
          <w:szCs w:val="24"/>
          <w:lang w:val="en-US"/>
        </w:rPr>
        <w:t>Sims, M.D., K.A. Dawson, K.E. Newman, P. Spring and D.</w:t>
      </w:r>
      <w:r w:rsidR="00F90B06" w:rsidRPr="00451E2C">
        <w:rPr>
          <w:rFonts w:ascii="Times New Roman" w:hAnsi="Times New Roman" w:cs="Times New Roman"/>
          <w:sz w:val="24"/>
          <w:szCs w:val="24"/>
          <w:lang w:val="en-US"/>
        </w:rPr>
        <w:t xml:space="preserve">M. </w:t>
      </w:r>
      <w:proofErr w:type="spellStart"/>
      <w:r w:rsidR="00F90B06" w:rsidRPr="00451E2C">
        <w:rPr>
          <w:rFonts w:ascii="Times New Roman" w:hAnsi="Times New Roman" w:cs="Times New Roman"/>
          <w:sz w:val="24"/>
          <w:szCs w:val="24"/>
          <w:lang w:val="en-US"/>
        </w:rPr>
        <w:t>Hooge</w:t>
      </w:r>
      <w:proofErr w:type="spellEnd"/>
      <w:r w:rsidR="00F90B06" w:rsidRPr="00451E2C">
        <w:rPr>
          <w:rFonts w:ascii="Times New Roman" w:hAnsi="Times New Roman" w:cs="Times New Roman"/>
          <w:sz w:val="24"/>
          <w:szCs w:val="24"/>
          <w:lang w:val="en-US"/>
        </w:rPr>
        <w:t>.</w:t>
      </w:r>
      <w:proofErr w:type="gramEnd"/>
      <w:r w:rsidR="00F90B06" w:rsidRPr="00451E2C">
        <w:rPr>
          <w:rFonts w:ascii="Times New Roman" w:hAnsi="Times New Roman" w:cs="Times New Roman"/>
          <w:sz w:val="24"/>
          <w:szCs w:val="24"/>
          <w:lang w:val="en-US"/>
        </w:rPr>
        <w:t xml:space="preserve"> 2004. </w:t>
      </w:r>
      <w:r w:rsidR="00F90B06" w:rsidRPr="00451E2C">
        <w:rPr>
          <w:rFonts w:ascii="Times New Roman" w:hAnsi="Times New Roman" w:cs="Times New Roman"/>
          <w:bCs/>
          <w:sz w:val="24"/>
          <w:szCs w:val="24"/>
          <w:lang w:val="en-US"/>
        </w:rPr>
        <w:t xml:space="preserve">Effects of dietary </w:t>
      </w:r>
      <w:proofErr w:type="spellStart"/>
      <w:r w:rsidR="00F90B06" w:rsidRPr="00451E2C">
        <w:rPr>
          <w:rFonts w:ascii="Times New Roman" w:hAnsi="Times New Roman" w:cs="Times New Roman"/>
          <w:bCs/>
          <w:sz w:val="24"/>
          <w:szCs w:val="24"/>
          <w:lang w:val="en-US"/>
        </w:rPr>
        <w:t>mannan</w:t>
      </w:r>
      <w:proofErr w:type="spellEnd"/>
      <w:r w:rsidR="00F90B06" w:rsidRPr="00451E2C">
        <w:rPr>
          <w:rFonts w:ascii="Times New Roman" w:hAnsi="Times New Roman" w:cs="Times New Roman"/>
          <w:bCs/>
          <w:sz w:val="24"/>
          <w:szCs w:val="24"/>
          <w:lang w:val="en-US"/>
        </w:rPr>
        <w:t xml:space="preserve"> oligosaccharide, bacitracin methylene </w:t>
      </w:r>
      <w:proofErr w:type="spellStart"/>
      <w:r w:rsidR="00F90B06" w:rsidRPr="00451E2C">
        <w:rPr>
          <w:rFonts w:ascii="Times New Roman" w:hAnsi="Times New Roman" w:cs="Times New Roman"/>
          <w:bCs/>
          <w:sz w:val="24"/>
          <w:szCs w:val="24"/>
          <w:lang w:val="en-US"/>
        </w:rPr>
        <w:t>disalicylate</w:t>
      </w:r>
      <w:proofErr w:type="spellEnd"/>
      <w:r w:rsidR="00F90B06" w:rsidRPr="00451E2C">
        <w:rPr>
          <w:rFonts w:ascii="Times New Roman" w:hAnsi="Times New Roman" w:cs="Times New Roman"/>
          <w:bCs/>
          <w:sz w:val="24"/>
          <w:szCs w:val="24"/>
          <w:lang w:val="en-US"/>
        </w:rPr>
        <w:t xml:space="preserve">, or both on the live performance and intestinal microbiology of turkeys. </w:t>
      </w:r>
      <w:proofErr w:type="spellStart"/>
      <w:proofErr w:type="gramStart"/>
      <w:r w:rsidR="00F90B06" w:rsidRPr="00451E2C">
        <w:rPr>
          <w:rFonts w:ascii="Times New Roman" w:hAnsi="Times New Roman" w:cs="Times New Roman"/>
          <w:bCs/>
          <w:sz w:val="24"/>
          <w:szCs w:val="24"/>
          <w:lang w:val="en-US"/>
        </w:rPr>
        <w:t>Poult</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Sci. 83:1148–1154</w:t>
      </w:r>
    </w:p>
    <w:p w:rsidR="00F90B06" w:rsidRPr="00451E2C" w:rsidRDefault="00BD5D22" w:rsidP="00186728">
      <w:pPr>
        <w:spacing w:line="480" w:lineRule="auto"/>
        <w:ind w:left="708" w:hanging="708"/>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Stevenson, D.E. and R.</w:t>
      </w:r>
      <w:r w:rsidR="00F90B06" w:rsidRPr="00451E2C">
        <w:rPr>
          <w:rFonts w:ascii="Times New Roman" w:hAnsi="Times New Roman" w:cs="Times New Roman"/>
          <w:sz w:val="24"/>
          <w:szCs w:val="24"/>
          <w:lang w:val="en-US"/>
        </w:rPr>
        <w:t>D. Hurst.</w:t>
      </w:r>
      <w:proofErr w:type="gramEnd"/>
      <w:r w:rsidR="00F90B06" w:rsidRPr="00451E2C">
        <w:rPr>
          <w:rFonts w:ascii="Times New Roman" w:hAnsi="Times New Roman" w:cs="Times New Roman"/>
          <w:sz w:val="24"/>
          <w:szCs w:val="24"/>
          <w:lang w:val="en-US"/>
        </w:rPr>
        <w:t xml:space="preserve"> 2007. Review. </w:t>
      </w:r>
      <w:proofErr w:type="spellStart"/>
      <w:r w:rsidR="00F90B06" w:rsidRPr="00451E2C">
        <w:rPr>
          <w:rFonts w:ascii="Times New Roman" w:hAnsi="Times New Roman" w:cs="Times New Roman"/>
          <w:sz w:val="24"/>
          <w:szCs w:val="24"/>
          <w:lang w:val="en-US"/>
        </w:rPr>
        <w:t>Polyphenolic</w:t>
      </w:r>
      <w:proofErr w:type="spellEnd"/>
      <w:r w:rsidR="00F90B06" w:rsidRPr="00451E2C">
        <w:rPr>
          <w:rFonts w:ascii="Times New Roman" w:hAnsi="Times New Roman" w:cs="Times New Roman"/>
          <w:sz w:val="24"/>
          <w:szCs w:val="24"/>
          <w:lang w:val="en-US"/>
        </w:rPr>
        <w:t xml:space="preserve"> phytochemicals – just antioxidants or much more</w:t>
      </w:r>
      <w:proofErr w:type="gramStart"/>
      <w:r w:rsidR="00F90B06" w:rsidRPr="00451E2C">
        <w:rPr>
          <w:rFonts w:ascii="Times New Roman" w:hAnsi="Times New Roman" w:cs="Times New Roman"/>
          <w:sz w:val="24"/>
          <w:szCs w:val="24"/>
          <w:lang w:val="en-US"/>
        </w:rPr>
        <w:t>?.</w:t>
      </w:r>
      <w:proofErr w:type="gramEnd"/>
      <w:r w:rsidR="00F90B06" w:rsidRPr="00451E2C">
        <w:rPr>
          <w:rFonts w:ascii="Times New Roman" w:hAnsi="Times New Roman" w:cs="Times New Roman"/>
          <w:sz w:val="24"/>
          <w:szCs w:val="24"/>
          <w:lang w:val="en-US"/>
        </w:rPr>
        <w:t xml:space="preserve"> </w:t>
      </w:r>
      <w:proofErr w:type="gramStart"/>
      <w:r w:rsidR="00F90B06" w:rsidRPr="00807BC5">
        <w:rPr>
          <w:rFonts w:ascii="Times New Roman" w:hAnsi="Times New Roman" w:cs="Times New Roman"/>
          <w:sz w:val="24"/>
          <w:szCs w:val="24"/>
          <w:lang w:val="en-US"/>
        </w:rPr>
        <w:t>Cell.</w:t>
      </w:r>
      <w:proofErr w:type="gramEnd"/>
      <w:r w:rsidR="00F90B06" w:rsidRPr="00807BC5">
        <w:rPr>
          <w:rFonts w:ascii="Times New Roman" w:hAnsi="Times New Roman" w:cs="Times New Roman"/>
          <w:sz w:val="24"/>
          <w:szCs w:val="24"/>
          <w:lang w:val="en-US"/>
        </w:rPr>
        <w:t xml:space="preserve"> Mol. Life Sci. 64:2900–2916</w:t>
      </w:r>
    </w:p>
    <w:p w:rsidR="00F90B06" w:rsidRPr="00451E2C" w:rsidRDefault="00F90B06" w:rsidP="00186728">
      <w:pPr>
        <w:spacing w:line="480" w:lineRule="auto"/>
        <w:ind w:left="708" w:hanging="708"/>
        <w:jc w:val="both"/>
        <w:rPr>
          <w:rFonts w:ascii="Times New Roman" w:hAnsi="Times New Roman" w:cs="Times New Roman"/>
          <w:sz w:val="24"/>
          <w:szCs w:val="24"/>
          <w:lang w:val="en-US"/>
        </w:rPr>
      </w:pPr>
      <w:proofErr w:type="spellStart"/>
      <w:r w:rsidRPr="00451E2C">
        <w:rPr>
          <w:rFonts w:ascii="Times New Roman" w:hAnsi="Times New Roman" w:cs="Times New Roman"/>
          <w:sz w:val="24"/>
          <w:szCs w:val="24"/>
          <w:lang w:val="en-US"/>
        </w:rPr>
        <w:t>Tauxe</w:t>
      </w:r>
      <w:proofErr w:type="spellEnd"/>
      <w:r w:rsidRPr="00451E2C">
        <w:rPr>
          <w:rFonts w:ascii="Times New Roman" w:hAnsi="Times New Roman" w:cs="Times New Roman"/>
          <w:sz w:val="24"/>
          <w:szCs w:val="24"/>
          <w:lang w:val="en-US"/>
        </w:rPr>
        <w:t xml:space="preserve">, R. 2002. </w:t>
      </w:r>
      <w:proofErr w:type="gramStart"/>
      <w:r w:rsidRPr="00451E2C">
        <w:rPr>
          <w:rFonts w:ascii="Times New Roman" w:hAnsi="Times New Roman" w:cs="Times New Roman"/>
          <w:sz w:val="24"/>
          <w:szCs w:val="24"/>
          <w:lang w:val="en-US"/>
        </w:rPr>
        <w:t>Emerging foodborne pathogens.</w:t>
      </w:r>
      <w:proofErr w:type="gramEnd"/>
      <w:r w:rsidRPr="00451E2C">
        <w:rPr>
          <w:rFonts w:ascii="Times New Roman" w:hAnsi="Times New Roman" w:cs="Times New Roman"/>
          <w:sz w:val="24"/>
          <w:szCs w:val="24"/>
          <w:lang w:val="en-US"/>
        </w:rPr>
        <w:t xml:space="preserve"> </w:t>
      </w:r>
      <w:proofErr w:type="gramStart"/>
      <w:r w:rsidRPr="00451E2C">
        <w:rPr>
          <w:rFonts w:ascii="Times New Roman" w:hAnsi="Times New Roman" w:cs="Times New Roman"/>
          <w:sz w:val="24"/>
          <w:szCs w:val="24"/>
          <w:lang w:val="en-US"/>
        </w:rPr>
        <w:t>International  Journal</w:t>
      </w:r>
      <w:proofErr w:type="gramEnd"/>
      <w:r w:rsidRPr="00451E2C">
        <w:rPr>
          <w:rFonts w:ascii="Times New Roman" w:hAnsi="Times New Roman" w:cs="Times New Roman"/>
          <w:sz w:val="24"/>
          <w:szCs w:val="24"/>
          <w:lang w:val="en-US"/>
        </w:rPr>
        <w:t xml:space="preserve"> of Food Microbiology. 78:31–41</w:t>
      </w:r>
    </w:p>
    <w:p w:rsidR="00F90B06" w:rsidRPr="00451E2C" w:rsidRDefault="00BD5D22" w:rsidP="00186728">
      <w:pPr>
        <w:spacing w:line="480" w:lineRule="auto"/>
        <w:ind w:left="708" w:hanging="708"/>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Tiihonen</w:t>
      </w:r>
      <w:proofErr w:type="spellEnd"/>
      <w:r>
        <w:rPr>
          <w:rFonts w:ascii="Times New Roman" w:hAnsi="Times New Roman" w:cs="Times New Roman"/>
          <w:sz w:val="24"/>
          <w:szCs w:val="24"/>
          <w:lang w:val="en-US"/>
        </w:rPr>
        <w:t xml:space="preserve">, K., H. </w:t>
      </w:r>
      <w:proofErr w:type="spellStart"/>
      <w:r>
        <w:rPr>
          <w:rFonts w:ascii="Times New Roman" w:hAnsi="Times New Roman" w:cs="Times New Roman"/>
          <w:sz w:val="24"/>
          <w:szCs w:val="24"/>
          <w:lang w:val="en-US"/>
        </w:rPr>
        <w:t>Kettunen</w:t>
      </w:r>
      <w:proofErr w:type="spellEnd"/>
      <w:r>
        <w:rPr>
          <w:rFonts w:ascii="Times New Roman" w:hAnsi="Times New Roman" w:cs="Times New Roman"/>
          <w:sz w:val="24"/>
          <w:szCs w:val="24"/>
          <w:lang w:val="en-US"/>
        </w:rPr>
        <w:t>, M.H.</w:t>
      </w:r>
      <w:r w:rsidR="00F90B06" w:rsidRPr="00451E2C">
        <w:rPr>
          <w:rFonts w:ascii="Times New Roman" w:hAnsi="Times New Roman" w:cs="Times New Roman"/>
          <w:sz w:val="24"/>
          <w:szCs w:val="24"/>
          <w:lang w:val="en-US"/>
        </w:rPr>
        <w:t>L. Bent</w:t>
      </w:r>
      <w:r>
        <w:rPr>
          <w:rFonts w:ascii="Times New Roman" w:hAnsi="Times New Roman" w:cs="Times New Roman"/>
          <w:sz w:val="24"/>
          <w:szCs w:val="24"/>
          <w:lang w:val="en-US"/>
        </w:rPr>
        <w:t xml:space="preserve">o, M. Saarinen, S. </w:t>
      </w:r>
      <w:proofErr w:type="spellStart"/>
      <w:r>
        <w:rPr>
          <w:rFonts w:ascii="Times New Roman" w:hAnsi="Times New Roman" w:cs="Times New Roman"/>
          <w:sz w:val="24"/>
          <w:szCs w:val="24"/>
          <w:lang w:val="en-US"/>
        </w:rPr>
        <w:t>Lahtinen</w:t>
      </w:r>
      <w:proofErr w:type="spellEnd"/>
      <w:r>
        <w:rPr>
          <w:rFonts w:ascii="Times New Roman" w:hAnsi="Times New Roman" w:cs="Times New Roman"/>
          <w:sz w:val="24"/>
          <w:szCs w:val="24"/>
          <w:lang w:val="en-US"/>
        </w:rPr>
        <w:t>, A.</w:t>
      </w:r>
      <w:r w:rsidR="00F90B06" w:rsidRPr="00451E2C">
        <w:rPr>
          <w:rFonts w:ascii="Times New Roman" w:hAnsi="Times New Roman" w:cs="Times New Roman"/>
          <w:sz w:val="24"/>
          <w:szCs w:val="24"/>
          <w:lang w:val="en-US"/>
        </w:rPr>
        <w:t xml:space="preserve">C. </w:t>
      </w:r>
      <w:proofErr w:type="spellStart"/>
      <w:r w:rsidR="00F90B06" w:rsidRPr="00451E2C">
        <w:rPr>
          <w:rFonts w:ascii="Times New Roman" w:hAnsi="Times New Roman" w:cs="Times New Roman"/>
          <w:sz w:val="24"/>
          <w:szCs w:val="24"/>
          <w:lang w:val="en-US"/>
        </w:rPr>
        <w:t>Ouwehand</w:t>
      </w:r>
      <w:proofErr w:type="spellEnd"/>
      <w:r w:rsidR="00F90B06" w:rsidRPr="00451E2C">
        <w:rPr>
          <w:rFonts w:ascii="Times New Roman" w:hAnsi="Times New Roman" w:cs="Times New Roman"/>
          <w:sz w:val="24"/>
          <w:szCs w:val="24"/>
          <w:lang w:val="en-US"/>
        </w:rPr>
        <w:t xml:space="preserve">, H. Schulze and N. </w:t>
      </w:r>
      <w:proofErr w:type="spellStart"/>
      <w:r w:rsidR="00F90B06" w:rsidRPr="00451E2C">
        <w:rPr>
          <w:rFonts w:ascii="Times New Roman" w:hAnsi="Times New Roman" w:cs="Times New Roman"/>
          <w:sz w:val="24"/>
          <w:szCs w:val="24"/>
          <w:lang w:val="en-US"/>
        </w:rPr>
        <w:t>Rautonen</w:t>
      </w:r>
      <w:proofErr w:type="spellEnd"/>
      <w:r w:rsidR="00F90B06" w:rsidRPr="00451E2C">
        <w:rPr>
          <w:rFonts w:ascii="Times New Roman" w:hAnsi="Times New Roman" w:cs="Times New Roman"/>
          <w:sz w:val="24"/>
          <w:szCs w:val="24"/>
          <w:lang w:val="en-US"/>
        </w:rPr>
        <w:t xml:space="preserve">. </w:t>
      </w:r>
      <w:proofErr w:type="gramStart"/>
      <w:r w:rsidR="00F90B06" w:rsidRPr="00451E2C">
        <w:rPr>
          <w:rFonts w:ascii="Times New Roman" w:hAnsi="Times New Roman" w:cs="Times New Roman"/>
          <w:sz w:val="24"/>
          <w:szCs w:val="24"/>
          <w:lang w:val="en-US"/>
        </w:rPr>
        <w:t>The effect of feeding essential oils on broiler performance and gut microbiota.</w:t>
      </w:r>
      <w:proofErr w:type="gramEnd"/>
      <w:r w:rsidR="00F90B06" w:rsidRPr="00451E2C">
        <w:rPr>
          <w:rFonts w:ascii="Times New Roman" w:hAnsi="Times New Roman" w:cs="Times New Roman"/>
          <w:sz w:val="24"/>
          <w:szCs w:val="24"/>
          <w:lang w:val="en-US"/>
        </w:rPr>
        <w:t xml:space="preserve"> </w:t>
      </w:r>
      <w:proofErr w:type="gramStart"/>
      <w:r w:rsidR="00F90B06" w:rsidRPr="00451E2C">
        <w:rPr>
          <w:rFonts w:ascii="Times New Roman" w:hAnsi="Times New Roman" w:cs="Times New Roman"/>
          <w:sz w:val="24"/>
          <w:szCs w:val="24"/>
          <w:lang w:val="en-US"/>
        </w:rPr>
        <w:t>British Poultry Science.</w:t>
      </w:r>
      <w:proofErr w:type="gramEnd"/>
      <w:r w:rsidR="00F90B06" w:rsidRPr="00451E2C">
        <w:rPr>
          <w:rFonts w:ascii="Times New Roman" w:hAnsi="Times New Roman" w:cs="Times New Roman"/>
          <w:sz w:val="24"/>
          <w:szCs w:val="24"/>
          <w:lang w:val="en-US"/>
        </w:rPr>
        <w:t xml:space="preserve"> 51(3):381-392.</w:t>
      </w:r>
    </w:p>
    <w:p w:rsidR="00F90B06" w:rsidRPr="00451E2C" w:rsidRDefault="00F90B06" w:rsidP="00186728">
      <w:pPr>
        <w:spacing w:line="480" w:lineRule="auto"/>
        <w:ind w:left="708" w:hanging="708"/>
        <w:jc w:val="both"/>
        <w:rPr>
          <w:rFonts w:ascii="Times New Roman" w:hAnsi="Times New Roman" w:cs="Times New Roman"/>
          <w:sz w:val="24"/>
          <w:szCs w:val="24"/>
          <w:lang w:val="en-US"/>
        </w:rPr>
      </w:pPr>
      <w:r w:rsidRPr="00D30B98">
        <w:rPr>
          <w:rFonts w:ascii="Times New Roman" w:hAnsi="Times New Roman" w:cs="Times New Roman"/>
          <w:sz w:val="24"/>
          <w:szCs w:val="24"/>
        </w:rPr>
        <w:t>Vicente, J.L., L. Aviña, A. Torres-</w:t>
      </w:r>
      <w:proofErr w:type="spellStart"/>
      <w:r w:rsidRPr="00D30B98">
        <w:rPr>
          <w:rFonts w:ascii="Times New Roman" w:hAnsi="Times New Roman" w:cs="Times New Roman"/>
          <w:sz w:val="24"/>
          <w:szCs w:val="24"/>
        </w:rPr>
        <w:t>Rodriguez</w:t>
      </w:r>
      <w:proofErr w:type="spellEnd"/>
      <w:r w:rsidRPr="00D30B98">
        <w:rPr>
          <w:rFonts w:ascii="Times New Roman" w:hAnsi="Times New Roman" w:cs="Times New Roman"/>
          <w:sz w:val="24"/>
          <w:szCs w:val="24"/>
        </w:rPr>
        <w:t xml:space="preserve">, B. </w:t>
      </w:r>
      <w:proofErr w:type="spellStart"/>
      <w:r w:rsidRPr="00D30B98">
        <w:rPr>
          <w:rFonts w:ascii="Times New Roman" w:hAnsi="Times New Roman" w:cs="Times New Roman"/>
          <w:sz w:val="24"/>
          <w:szCs w:val="24"/>
        </w:rPr>
        <w:t>Hargis</w:t>
      </w:r>
      <w:proofErr w:type="spellEnd"/>
      <w:r w:rsidRPr="00D30B98">
        <w:rPr>
          <w:rFonts w:ascii="Times New Roman" w:hAnsi="Times New Roman" w:cs="Times New Roman"/>
          <w:sz w:val="24"/>
          <w:szCs w:val="24"/>
        </w:rPr>
        <w:t xml:space="preserve"> and G. </w:t>
      </w:r>
      <w:proofErr w:type="spellStart"/>
      <w:r w:rsidRPr="00D30B98">
        <w:rPr>
          <w:rFonts w:ascii="Times New Roman" w:hAnsi="Times New Roman" w:cs="Times New Roman"/>
          <w:sz w:val="24"/>
          <w:szCs w:val="24"/>
        </w:rPr>
        <w:t>Tellez</w:t>
      </w:r>
      <w:proofErr w:type="spellEnd"/>
      <w:r w:rsidRPr="00D30B98">
        <w:rPr>
          <w:rFonts w:ascii="Times New Roman" w:hAnsi="Times New Roman" w:cs="Times New Roman"/>
          <w:sz w:val="24"/>
          <w:szCs w:val="24"/>
        </w:rPr>
        <w:t xml:space="preserve">. </w:t>
      </w:r>
      <w:r w:rsidRPr="00451E2C">
        <w:rPr>
          <w:rFonts w:ascii="Times New Roman" w:hAnsi="Times New Roman" w:cs="Times New Roman"/>
          <w:sz w:val="24"/>
          <w:szCs w:val="24"/>
          <w:lang w:val="en-US"/>
        </w:rPr>
        <w:t xml:space="preserve">2007. </w:t>
      </w:r>
      <w:r w:rsidRPr="00451E2C">
        <w:rPr>
          <w:rFonts w:ascii="Times New Roman" w:hAnsi="Times New Roman" w:cs="Times New Roman"/>
          <w:bCs/>
          <w:sz w:val="24"/>
          <w:szCs w:val="24"/>
          <w:lang w:val="en-US"/>
        </w:rPr>
        <w:t xml:space="preserve">Effect of a </w:t>
      </w:r>
      <w:r w:rsidRPr="00451E2C">
        <w:rPr>
          <w:rFonts w:ascii="Times New Roman" w:hAnsi="Times New Roman" w:cs="Times New Roman"/>
          <w:bCs/>
          <w:iCs/>
          <w:sz w:val="24"/>
          <w:szCs w:val="24"/>
          <w:lang w:val="en-US"/>
        </w:rPr>
        <w:t xml:space="preserve">Lactobacillus </w:t>
      </w:r>
      <w:proofErr w:type="spellStart"/>
      <w:r w:rsidRPr="00451E2C">
        <w:rPr>
          <w:rFonts w:ascii="Times New Roman" w:hAnsi="Times New Roman" w:cs="Times New Roman"/>
          <w:bCs/>
          <w:iCs/>
          <w:sz w:val="24"/>
          <w:szCs w:val="24"/>
          <w:lang w:val="en-US"/>
        </w:rPr>
        <w:t>Spp</w:t>
      </w:r>
      <w:proofErr w:type="spellEnd"/>
      <w:r w:rsidRPr="00451E2C">
        <w:rPr>
          <w:rFonts w:ascii="Times New Roman" w:hAnsi="Times New Roman" w:cs="Times New Roman"/>
          <w:bCs/>
          <w:sz w:val="24"/>
          <w:szCs w:val="24"/>
          <w:lang w:val="en-US"/>
        </w:rPr>
        <w:t xml:space="preserve">-based probiotic culture product on broiler chicks performance under commercial conditions. </w:t>
      </w:r>
      <w:proofErr w:type="gramStart"/>
      <w:r w:rsidRPr="00451E2C">
        <w:rPr>
          <w:rFonts w:ascii="Times New Roman" w:hAnsi="Times New Roman" w:cs="Times New Roman"/>
          <w:bCs/>
          <w:sz w:val="24"/>
          <w:szCs w:val="24"/>
          <w:lang w:val="en-US"/>
        </w:rPr>
        <w:t>International Journal of Poultry Science.</w:t>
      </w:r>
      <w:proofErr w:type="gramEnd"/>
      <w:r w:rsidRPr="00451E2C">
        <w:rPr>
          <w:rFonts w:ascii="Times New Roman" w:hAnsi="Times New Roman" w:cs="Times New Roman"/>
          <w:bCs/>
          <w:sz w:val="24"/>
          <w:szCs w:val="24"/>
          <w:lang w:val="en-US"/>
        </w:rPr>
        <w:t xml:space="preserve"> 6(3):154-156 </w:t>
      </w:r>
    </w:p>
    <w:p w:rsidR="00F90B06" w:rsidRPr="00F90B06" w:rsidRDefault="00F90B06" w:rsidP="00186728">
      <w:pPr>
        <w:spacing w:line="480" w:lineRule="auto"/>
        <w:ind w:left="708" w:hanging="708"/>
        <w:jc w:val="both"/>
        <w:rPr>
          <w:rFonts w:ascii="Times New Roman" w:hAnsi="Times New Roman" w:cs="Times New Roman"/>
          <w:bCs/>
          <w:sz w:val="24"/>
          <w:szCs w:val="24"/>
        </w:rPr>
      </w:pPr>
      <w:proofErr w:type="gramStart"/>
      <w:r w:rsidRPr="00451E2C">
        <w:rPr>
          <w:rFonts w:ascii="Times New Roman" w:hAnsi="Times New Roman" w:cs="Times New Roman"/>
          <w:sz w:val="24"/>
          <w:szCs w:val="24"/>
          <w:lang w:val="en-US"/>
        </w:rPr>
        <w:lastRenderedPageBreak/>
        <w:t xml:space="preserve">Vila, B., A. </w:t>
      </w:r>
      <w:proofErr w:type="spellStart"/>
      <w:r w:rsidRPr="00451E2C">
        <w:rPr>
          <w:rFonts w:ascii="Times New Roman" w:hAnsi="Times New Roman" w:cs="Times New Roman"/>
          <w:sz w:val="24"/>
          <w:szCs w:val="24"/>
          <w:lang w:val="en-US"/>
        </w:rPr>
        <w:t>Fontgibell</w:t>
      </w:r>
      <w:proofErr w:type="spellEnd"/>
      <w:r w:rsidRPr="00451E2C">
        <w:rPr>
          <w:rFonts w:ascii="Times New Roman" w:hAnsi="Times New Roman" w:cs="Times New Roman"/>
          <w:sz w:val="24"/>
          <w:szCs w:val="24"/>
          <w:lang w:val="en-US"/>
        </w:rPr>
        <w:t xml:space="preserve">, I. </w:t>
      </w:r>
      <w:proofErr w:type="spellStart"/>
      <w:r w:rsidRPr="00451E2C">
        <w:rPr>
          <w:rFonts w:ascii="Times New Roman" w:hAnsi="Times New Roman" w:cs="Times New Roman"/>
          <w:sz w:val="24"/>
          <w:szCs w:val="24"/>
          <w:lang w:val="en-US"/>
        </w:rPr>
        <w:t>Badiola</w:t>
      </w:r>
      <w:proofErr w:type="spellEnd"/>
      <w:r w:rsidRPr="00451E2C">
        <w:rPr>
          <w:rFonts w:ascii="Times New Roman" w:hAnsi="Times New Roman" w:cs="Times New Roman"/>
          <w:sz w:val="24"/>
          <w:szCs w:val="24"/>
          <w:lang w:val="en-US"/>
        </w:rPr>
        <w:t xml:space="preserve">, E. </w:t>
      </w:r>
      <w:proofErr w:type="spellStart"/>
      <w:r w:rsidRPr="00451E2C">
        <w:rPr>
          <w:rFonts w:ascii="Times New Roman" w:hAnsi="Times New Roman" w:cs="Times New Roman"/>
          <w:sz w:val="24"/>
          <w:szCs w:val="24"/>
          <w:lang w:val="en-US"/>
        </w:rPr>
        <w:t>Esteve</w:t>
      </w:r>
      <w:proofErr w:type="spellEnd"/>
      <w:r w:rsidRPr="00451E2C">
        <w:rPr>
          <w:rFonts w:ascii="Times New Roman" w:hAnsi="Times New Roman" w:cs="Times New Roman"/>
          <w:sz w:val="24"/>
          <w:szCs w:val="24"/>
          <w:lang w:val="en-US"/>
        </w:rPr>
        <w:t xml:space="preserve">-Garcia, G. Jimenez, M. Castillo and J. </w:t>
      </w:r>
      <w:proofErr w:type="spellStart"/>
      <w:r w:rsidRPr="00451E2C">
        <w:rPr>
          <w:rFonts w:ascii="Times New Roman" w:hAnsi="Times New Roman" w:cs="Times New Roman"/>
          <w:sz w:val="24"/>
          <w:szCs w:val="24"/>
          <w:lang w:val="en-US"/>
        </w:rPr>
        <w:t>Brufau</w:t>
      </w:r>
      <w:proofErr w:type="spellEnd"/>
      <w:r w:rsidRPr="00451E2C">
        <w:rPr>
          <w:rFonts w:ascii="Times New Roman" w:hAnsi="Times New Roman" w:cs="Times New Roman"/>
          <w:sz w:val="24"/>
          <w:szCs w:val="24"/>
          <w:lang w:val="en-US"/>
        </w:rPr>
        <w:t>.</w:t>
      </w:r>
      <w:proofErr w:type="gramEnd"/>
      <w:r w:rsidRPr="00451E2C">
        <w:rPr>
          <w:rFonts w:ascii="Times New Roman" w:hAnsi="Times New Roman" w:cs="Times New Roman"/>
          <w:sz w:val="24"/>
          <w:szCs w:val="24"/>
          <w:lang w:val="en-US"/>
        </w:rPr>
        <w:t xml:space="preserve"> 2009. </w:t>
      </w:r>
      <w:r w:rsidRPr="00451E2C">
        <w:rPr>
          <w:rFonts w:ascii="Times New Roman" w:hAnsi="Times New Roman" w:cs="Times New Roman"/>
          <w:bCs/>
          <w:sz w:val="24"/>
          <w:szCs w:val="24"/>
          <w:lang w:val="en-US"/>
        </w:rPr>
        <w:t xml:space="preserve">Reduction of </w:t>
      </w:r>
      <w:r w:rsidRPr="00451E2C">
        <w:rPr>
          <w:rFonts w:ascii="Times New Roman" w:hAnsi="Times New Roman" w:cs="Times New Roman"/>
          <w:bCs/>
          <w:iCs/>
          <w:sz w:val="24"/>
          <w:szCs w:val="24"/>
          <w:lang w:val="en-US"/>
        </w:rPr>
        <w:t xml:space="preserve">Salmonella </w:t>
      </w:r>
      <w:proofErr w:type="spellStart"/>
      <w:r w:rsidRPr="00451E2C">
        <w:rPr>
          <w:rFonts w:ascii="Times New Roman" w:hAnsi="Times New Roman" w:cs="Times New Roman"/>
          <w:bCs/>
          <w:iCs/>
          <w:sz w:val="24"/>
          <w:szCs w:val="24"/>
          <w:lang w:val="en-US"/>
        </w:rPr>
        <w:t>enterica</w:t>
      </w:r>
      <w:proofErr w:type="spellEnd"/>
      <w:r w:rsidRPr="00451E2C">
        <w:rPr>
          <w:rFonts w:ascii="Times New Roman" w:hAnsi="Times New Roman" w:cs="Times New Roman"/>
          <w:bCs/>
          <w:iCs/>
          <w:sz w:val="24"/>
          <w:szCs w:val="24"/>
          <w:lang w:val="en-US"/>
        </w:rPr>
        <w:t xml:space="preserve"> </w:t>
      </w:r>
      <w:r w:rsidRPr="00451E2C">
        <w:rPr>
          <w:rFonts w:ascii="Times New Roman" w:hAnsi="Times New Roman" w:cs="Times New Roman"/>
          <w:bCs/>
          <w:sz w:val="24"/>
          <w:szCs w:val="24"/>
          <w:lang w:val="en-US"/>
        </w:rPr>
        <w:t xml:space="preserve">var. Enteritidis colonization and invasion by </w:t>
      </w:r>
      <w:r w:rsidRPr="00451E2C">
        <w:rPr>
          <w:rFonts w:ascii="Times New Roman" w:hAnsi="Times New Roman" w:cs="Times New Roman"/>
          <w:bCs/>
          <w:iCs/>
          <w:sz w:val="24"/>
          <w:szCs w:val="24"/>
          <w:lang w:val="en-US"/>
        </w:rPr>
        <w:t xml:space="preserve">Bacillus cereus </w:t>
      </w:r>
      <w:r w:rsidRPr="00451E2C">
        <w:rPr>
          <w:rFonts w:ascii="Times New Roman" w:hAnsi="Times New Roman" w:cs="Times New Roman"/>
          <w:bCs/>
          <w:sz w:val="24"/>
          <w:szCs w:val="24"/>
          <w:lang w:val="en-US"/>
        </w:rPr>
        <w:t xml:space="preserve">var. </w:t>
      </w:r>
      <w:proofErr w:type="spellStart"/>
      <w:r w:rsidRPr="00451E2C">
        <w:rPr>
          <w:rFonts w:ascii="Times New Roman" w:hAnsi="Times New Roman" w:cs="Times New Roman"/>
          <w:bCs/>
          <w:iCs/>
          <w:sz w:val="24"/>
          <w:szCs w:val="24"/>
          <w:lang w:val="en-US"/>
        </w:rPr>
        <w:t>toyoi</w:t>
      </w:r>
      <w:proofErr w:type="spellEnd"/>
      <w:r w:rsidRPr="00451E2C">
        <w:rPr>
          <w:rFonts w:ascii="Times New Roman" w:hAnsi="Times New Roman" w:cs="Times New Roman"/>
          <w:bCs/>
          <w:iCs/>
          <w:sz w:val="24"/>
          <w:szCs w:val="24"/>
          <w:lang w:val="en-US"/>
        </w:rPr>
        <w:t xml:space="preserve"> </w:t>
      </w:r>
      <w:r w:rsidRPr="00451E2C">
        <w:rPr>
          <w:rFonts w:ascii="Times New Roman" w:hAnsi="Times New Roman" w:cs="Times New Roman"/>
          <w:bCs/>
          <w:sz w:val="24"/>
          <w:szCs w:val="24"/>
          <w:lang w:val="en-US"/>
        </w:rPr>
        <w:t xml:space="preserve">inclusion in poultry feeds. </w:t>
      </w:r>
      <w:proofErr w:type="spellStart"/>
      <w:r w:rsidRPr="00F90B06">
        <w:rPr>
          <w:rFonts w:ascii="Times New Roman" w:hAnsi="Times New Roman" w:cs="Times New Roman"/>
          <w:bCs/>
          <w:sz w:val="24"/>
          <w:szCs w:val="24"/>
        </w:rPr>
        <w:t>Poult</w:t>
      </w:r>
      <w:proofErr w:type="spellEnd"/>
      <w:r w:rsidRPr="00F90B06">
        <w:rPr>
          <w:rFonts w:ascii="Times New Roman" w:hAnsi="Times New Roman" w:cs="Times New Roman"/>
          <w:bCs/>
          <w:sz w:val="24"/>
          <w:szCs w:val="24"/>
        </w:rPr>
        <w:t xml:space="preserve">. </w:t>
      </w:r>
      <w:proofErr w:type="spellStart"/>
      <w:r w:rsidRPr="00F90B06">
        <w:rPr>
          <w:rFonts w:ascii="Times New Roman" w:hAnsi="Times New Roman" w:cs="Times New Roman"/>
          <w:bCs/>
          <w:sz w:val="24"/>
          <w:szCs w:val="24"/>
        </w:rPr>
        <w:t>Sci</w:t>
      </w:r>
      <w:proofErr w:type="spellEnd"/>
      <w:r w:rsidRPr="00F90B06">
        <w:rPr>
          <w:rFonts w:ascii="Times New Roman" w:hAnsi="Times New Roman" w:cs="Times New Roman"/>
          <w:bCs/>
          <w:sz w:val="24"/>
          <w:szCs w:val="24"/>
        </w:rPr>
        <w:t>. 88:975–979</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r w:rsidRPr="00451E2C">
        <w:rPr>
          <w:rFonts w:ascii="Times New Roman" w:hAnsi="Times New Roman" w:cs="Times New Roman"/>
          <w:bCs/>
          <w:sz w:val="24"/>
          <w:szCs w:val="24"/>
        </w:rPr>
        <w:t xml:space="preserve">Viveros, A., S. Chamorro, M. Pizarro, I. Arija, C. Centeno and A. Brenes. </w:t>
      </w:r>
      <w:r w:rsidRPr="00451E2C">
        <w:rPr>
          <w:rFonts w:ascii="Times New Roman" w:hAnsi="Times New Roman" w:cs="Times New Roman"/>
          <w:bCs/>
          <w:sz w:val="24"/>
          <w:szCs w:val="24"/>
          <w:lang w:val="en-US"/>
        </w:rPr>
        <w:t xml:space="preserve">2011. Effects of dietary polyphenol-rich grape products on intestinal microflora and gut morphology in broiler chicks. </w:t>
      </w:r>
      <w:proofErr w:type="spellStart"/>
      <w:proofErr w:type="gramStart"/>
      <w:r w:rsidRPr="00451E2C">
        <w:rPr>
          <w:rFonts w:ascii="Times New Roman" w:hAnsi="Times New Roman" w:cs="Times New Roman"/>
          <w:bCs/>
          <w:sz w:val="24"/>
          <w:szCs w:val="24"/>
          <w:lang w:val="en-US"/>
        </w:rPr>
        <w:t>Poult</w:t>
      </w:r>
      <w:proofErr w:type="spellEnd"/>
      <w:r w:rsidRPr="00451E2C">
        <w:rPr>
          <w:rFonts w:ascii="Times New Roman" w:hAnsi="Times New Roman" w:cs="Times New Roman"/>
          <w:bCs/>
          <w:sz w:val="24"/>
          <w:szCs w:val="24"/>
          <w:lang w:val="en-US"/>
        </w:rPr>
        <w:t>.</w:t>
      </w:r>
      <w:proofErr w:type="gramEnd"/>
      <w:r w:rsidRPr="00451E2C">
        <w:rPr>
          <w:rFonts w:ascii="Times New Roman" w:hAnsi="Times New Roman" w:cs="Times New Roman"/>
          <w:bCs/>
          <w:sz w:val="24"/>
          <w:szCs w:val="24"/>
          <w:lang w:val="en-US"/>
        </w:rPr>
        <w:t xml:space="preserve"> Sci. 90:566–578</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proofErr w:type="spellStart"/>
      <w:proofErr w:type="gramStart"/>
      <w:r w:rsidRPr="00451E2C">
        <w:rPr>
          <w:rFonts w:ascii="Times New Roman" w:hAnsi="Times New Roman" w:cs="Times New Roman"/>
          <w:bCs/>
          <w:sz w:val="24"/>
          <w:szCs w:val="24"/>
          <w:lang w:val="en-US"/>
        </w:rPr>
        <w:t>Windisch</w:t>
      </w:r>
      <w:proofErr w:type="spellEnd"/>
      <w:r w:rsidRPr="00451E2C">
        <w:rPr>
          <w:rFonts w:ascii="Times New Roman" w:hAnsi="Times New Roman" w:cs="Times New Roman"/>
          <w:bCs/>
          <w:sz w:val="24"/>
          <w:szCs w:val="24"/>
          <w:lang w:val="en-US"/>
        </w:rPr>
        <w:t xml:space="preserve">, W., K. </w:t>
      </w:r>
      <w:proofErr w:type="spellStart"/>
      <w:r w:rsidRPr="00451E2C">
        <w:rPr>
          <w:rFonts w:ascii="Times New Roman" w:hAnsi="Times New Roman" w:cs="Times New Roman"/>
          <w:bCs/>
          <w:sz w:val="24"/>
          <w:szCs w:val="24"/>
          <w:lang w:val="en-US"/>
        </w:rPr>
        <w:t>Schedle</w:t>
      </w:r>
      <w:proofErr w:type="spellEnd"/>
      <w:r w:rsidRPr="00451E2C">
        <w:rPr>
          <w:rFonts w:ascii="Times New Roman" w:hAnsi="Times New Roman" w:cs="Times New Roman"/>
          <w:bCs/>
          <w:sz w:val="24"/>
          <w:szCs w:val="24"/>
          <w:lang w:val="en-US"/>
        </w:rPr>
        <w:t xml:space="preserve">, C. </w:t>
      </w:r>
      <w:proofErr w:type="spellStart"/>
      <w:r w:rsidRPr="00451E2C">
        <w:rPr>
          <w:rFonts w:ascii="Times New Roman" w:hAnsi="Times New Roman" w:cs="Times New Roman"/>
          <w:bCs/>
          <w:sz w:val="24"/>
          <w:szCs w:val="24"/>
          <w:lang w:val="en-US"/>
        </w:rPr>
        <w:t>Plitzner</w:t>
      </w:r>
      <w:proofErr w:type="spellEnd"/>
      <w:r w:rsidRPr="00451E2C">
        <w:rPr>
          <w:rFonts w:ascii="Times New Roman" w:hAnsi="Times New Roman" w:cs="Times New Roman"/>
          <w:bCs/>
          <w:sz w:val="24"/>
          <w:szCs w:val="24"/>
          <w:lang w:val="en-US"/>
        </w:rPr>
        <w:t xml:space="preserve"> and A. </w:t>
      </w:r>
      <w:proofErr w:type="spellStart"/>
      <w:r w:rsidRPr="00451E2C">
        <w:rPr>
          <w:rFonts w:ascii="Times New Roman" w:hAnsi="Times New Roman" w:cs="Times New Roman"/>
          <w:bCs/>
          <w:sz w:val="24"/>
          <w:szCs w:val="24"/>
          <w:lang w:val="en-US"/>
        </w:rPr>
        <w:t>Kroismayr</w:t>
      </w:r>
      <w:proofErr w:type="spellEnd"/>
      <w:r w:rsidRPr="00451E2C">
        <w:rPr>
          <w:rFonts w:ascii="Times New Roman" w:hAnsi="Times New Roman" w:cs="Times New Roman"/>
          <w:bCs/>
          <w:sz w:val="24"/>
          <w:szCs w:val="24"/>
          <w:lang w:val="en-US"/>
        </w:rPr>
        <w:t>.</w:t>
      </w:r>
      <w:proofErr w:type="gramEnd"/>
      <w:r w:rsidRPr="00451E2C">
        <w:rPr>
          <w:rFonts w:ascii="Times New Roman" w:hAnsi="Times New Roman" w:cs="Times New Roman"/>
          <w:bCs/>
          <w:sz w:val="24"/>
          <w:szCs w:val="24"/>
          <w:lang w:val="en-US"/>
        </w:rPr>
        <w:t xml:space="preserve"> 2008. Use of phytogenic products as feed additives for swine and poultry. </w:t>
      </w:r>
      <w:r w:rsidRPr="00807BC5">
        <w:rPr>
          <w:rFonts w:ascii="Times New Roman" w:hAnsi="Times New Roman" w:cs="Times New Roman"/>
          <w:bCs/>
          <w:sz w:val="24"/>
          <w:szCs w:val="24"/>
          <w:lang w:val="en-US"/>
        </w:rPr>
        <w:t>J. Anim. Sci. 2008. 86:E140–E148</w:t>
      </w:r>
    </w:p>
    <w:p w:rsidR="00F90B06" w:rsidRPr="00451E2C" w:rsidRDefault="00BD5D22" w:rsidP="00186728">
      <w:pPr>
        <w:spacing w:line="480" w:lineRule="auto"/>
        <w:ind w:left="708" w:hanging="708"/>
        <w:jc w:val="both"/>
        <w:rPr>
          <w:rFonts w:ascii="Times New Roman" w:hAnsi="Times New Roman" w:cs="Times New Roman"/>
          <w:bCs/>
          <w:sz w:val="24"/>
          <w:szCs w:val="24"/>
          <w:lang w:val="en-US"/>
        </w:rPr>
      </w:pPr>
      <w:r>
        <w:rPr>
          <w:rFonts w:ascii="Times New Roman" w:hAnsi="Times New Roman" w:cs="Times New Roman"/>
          <w:sz w:val="24"/>
          <w:szCs w:val="24"/>
          <w:lang w:val="en-US"/>
        </w:rPr>
        <w:t>White, P.</w:t>
      </w:r>
      <w:r w:rsidR="00F90B06" w:rsidRPr="00451E2C">
        <w:rPr>
          <w:rFonts w:ascii="Times New Roman" w:hAnsi="Times New Roman" w:cs="Times New Roman"/>
          <w:sz w:val="24"/>
          <w:szCs w:val="24"/>
          <w:lang w:val="en-US"/>
        </w:rPr>
        <w:t>L.</w:t>
      </w:r>
      <w:proofErr w:type="gramStart"/>
      <w:r w:rsidR="00F90B06" w:rsidRPr="00451E2C">
        <w:rPr>
          <w:rFonts w:ascii="Times New Roman" w:hAnsi="Times New Roman" w:cs="Times New Roman"/>
          <w:sz w:val="24"/>
          <w:szCs w:val="24"/>
          <w:lang w:val="en-US"/>
        </w:rPr>
        <w:t>,  A.R</w:t>
      </w:r>
      <w:proofErr w:type="gramEnd"/>
      <w:r w:rsidR="00F90B06" w:rsidRPr="00451E2C">
        <w:rPr>
          <w:rFonts w:ascii="Times New Roman" w:hAnsi="Times New Roman" w:cs="Times New Roman"/>
          <w:sz w:val="24"/>
          <w:szCs w:val="24"/>
          <w:lang w:val="en-US"/>
        </w:rPr>
        <w:t xml:space="preserve">. Baker and W.O. James. 1997. </w:t>
      </w:r>
      <w:r w:rsidR="00F90B06" w:rsidRPr="00451E2C">
        <w:rPr>
          <w:rFonts w:ascii="Times New Roman" w:hAnsi="Times New Roman" w:cs="Times New Roman"/>
          <w:bCs/>
          <w:sz w:val="24"/>
          <w:szCs w:val="24"/>
          <w:lang w:val="en-US"/>
        </w:rPr>
        <w:t xml:space="preserve">Strategies to control </w:t>
      </w:r>
      <w:r w:rsidR="00F90B06" w:rsidRPr="00451E2C">
        <w:rPr>
          <w:rFonts w:ascii="Times New Roman" w:hAnsi="Times New Roman" w:cs="Times New Roman"/>
          <w:bCs/>
          <w:iCs/>
          <w:sz w:val="24"/>
          <w:szCs w:val="24"/>
          <w:lang w:val="en-US"/>
        </w:rPr>
        <w:t xml:space="preserve">Salmonella </w:t>
      </w:r>
      <w:r w:rsidR="00F90B06" w:rsidRPr="00451E2C">
        <w:rPr>
          <w:rFonts w:ascii="Times New Roman" w:hAnsi="Times New Roman" w:cs="Times New Roman"/>
          <w:bCs/>
          <w:sz w:val="24"/>
          <w:szCs w:val="24"/>
          <w:lang w:val="en-US"/>
        </w:rPr>
        <w:t xml:space="preserve">and </w:t>
      </w:r>
      <w:r w:rsidR="00F90B06" w:rsidRPr="00451E2C">
        <w:rPr>
          <w:rFonts w:ascii="Times New Roman" w:hAnsi="Times New Roman" w:cs="Times New Roman"/>
          <w:bCs/>
          <w:iCs/>
          <w:sz w:val="24"/>
          <w:szCs w:val="24"/>
          <w:lang w:val="en-US"/>
        </w:rPr>
        <w:t xml:space="preserve">Campylobacter in </w:t>
      </w:r>
      <w:r w:rsidR="00F90B06" w:rsidRPr="00451E2C">
        <w:rPr>
          <w:rFonts w:ascii="Times New Roman" w:hAnsi="Times New Roman" w:cs="Times New Roman"/>
          <w:bCs/>
          <w:sz w:val="24"/>
          <w:szCs w:val="24"/>
          <w:lang w:val="en-US"/>
        </w:rPr>
        <w:t xml:space="preserve">raw poultry products. Rev. </w:t>
      </w:r>
      <w:proofErr w:type="gramStart"/>
      <w:r w:rsidR="00F90B06" w:rsidRPr="00451E2C">
        <w:rPr>
          <w:rFonts w:ascii="Times New Roman" w:hAnsi="Times New Roman" w:cs="Times New Roman"/>
          <w:bCs/>
          <w:sz w:val="24"/>
          <w:szCs w:val="24"/>
          <w:lang w:val="en-US"/>
        </w:rPr>
        <w:t>sci</w:t>
      </w:r>
      <w:proofErr w:type="gramEnd"/>
      <w:r w:rsidR="00F90B06" w:rsidRPr="00451E2C">
        <w:rPr>
          <w:rFonts w:ascii="Times New Roman" w:hAnsi="Times New Roman" w:cs="Times New Roman"/>
          <w:bCs/>
          <w:sz w:val="24"/>
          <w:szCs w:val="24"/>
          <w:lang w:val="en-US"/>
        </w:rPr>
        <w:t xml:space="preserve">. tech. int. </w:t>
      </w:r>
      <w:proofErr w:type="spellStart"/>
      <w:r w:rsidR="00F90B06" w:rsidRPr="00451E2C">
        <w:rPr>
          <w:rFonts w:ascii="Times New Roman" w:hAnsi="Times New Roman" w:cs="Times New Roman"/>
          <w:bCs/>
          <w:sz w:val="24"/>
          <w:szCs w:val="24"/>
          <w:lang w:val="en-US"/>
        </w:rPr>
        <w:t>Epiz</w:t>
      </w:r>
      <w:proofErr w:type="spellEnd"/>
      <w:r w:rsidR="00F90B06" w:rsidRPr="00451E2C">
        <w:rPr>
          <w:rFonts w:ascii="Times New Roman" w:hAnsi="Times New Roman" w:cs="Times New Roman"/>
          <w:bCs/>
          <w:sz w:val="24"/>
          <w:szCs w:val="24"/>
          <w:lang w:val="en-US"/>
        </w:rPr>
        <w:t>. 16(2):525-541</w:t>
      </w:r>
    </w:p>
    <w:p w:rsidR="00F90B06" w:rsidRPr="00807BC5" w:rsidRDefault="00BD5D22" w:rsidP="00186728">
      <w:pPr>
        <w:spacing w:line="480" w:lineRule="auto"/>
        <w:ind w:left="708" w:hanging="708"/>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Xu, Z.R., C.H. Hu, M.S. Xia, X.A. Zhan and M.</w:t>
      </w:r>
      <w:r w:rsidR="00F90B06" w:rsidRPr="00451E2C">
        <w:rPr>
          <w:rFonts w:ascii="Times New Roman" w:hAnsi="Times New Roman" w:cs="Times New Roman"/>
          <w:bCs/>
          <w:sz w:val="24"/>
          <w:szCs w:val="24"/>
          <w:lang w:val="en-US"/>
        </w:rPr>
        <w:t>Q. Wang.</w:t>
      </w:r>
      <w:proofErr w:type="gramEnd"/>
      <w:r w:rsidR="00F90B06" w:rsidRPr="00451E2C">
        <w:rPr>
          <w:rFonts w:ascii="Times New Roman" w:hAnsi="Times New Roman" w:cs="Times New Roman"/>
          <w:bCs/>
          <w:sz w:val="24"/>
          <w:szCs w:val="24"/>
          <w:lang w:val="en-US"/>
        </w:rPr>
        <w:t xml:space="preserve"> 2003. Effects of Dietary </w:t>
      </w:r>
      <w:proofErr w:type="spellStart"/>
      <w:r w:rsidR="00F90B06" w:rsidRPr="00451E2C">
        <w:rPr>
          <w:rFonts w:ascii="Times New Roman" w:hAnsi="Times New Roman" w:cs="Times New Roman"/>
          <w:bCs/>
          <w:sz w:val="24"/>
          <w:szCs w:val="24"/>
          <w:lang w:val="en-US"/>
        </w:rPr>
        <w:t>Fructooligosaccharide</w:t>
      </w:r>
      <w:proofErr w:type="spellEnd"/>
      <w:r w:rsidR="00F90B06" w:rsidRPr="00451E2C">
        <w:rPr>
          <w:rFonts w:ascii="Times New Roman" w:hAnsi="Times New Roman" w:cs="Times New Roman"/>
          <w:bCs/>
          <w:sz w:val="24"/>
          <w:szCs w:val="24"/>
          <w:lang w:val="en-US"/>
        </w:rPr>
        <w:t xml:space="preserve"> on Digestive Enzyme Activities, Intestinal Microflora and Morphology of Male Broilers. </w:t>
      </w:r>
      <w:proofErr w:type="spellStart"/>
      <w:proofErr w:type="gramStart"/>
      <w:r w:rsidR="00F90B06" w:rsidRPr="00451E2C">
        <w:rPr>
          <w:rFonts w:ascii="Times New Roman" w:hAnsi="Times New Roman" w:cs="Times New Roman"/>
          <w:bCs/>
          <w:sz w:val="24"/>
          <w:szCs w:val="24"/>
          <w:lang w:val="en-US"/>
        </w:rPr>
        <w:t>Poult</w:t>
      </w:r>
      <w:proofErr w:type="spellEnd"/>
      <w:r w:rsidR="00F90B06" w:rsidRPr="00451E2C">
        <w:rPr>
          <w:rFonts w:ascii="Times New Roman" w:hAnsi="Times New Roman" w:cs="Times New Roman"/>
          <w:bCs/>
          <w:sz w:val="24"/>
          <w:szCs w:val="24"/>
          <w:lang w:val="en-US"/>
        </w:rPr>
        <w:t>.</w:t>
      </w:r>
      <w:proofErr w:type="gramEnd"/>
      <w:r w:rsidR="00F90B06" w:rsidRPr="00451E2C">
        <w:rPr>
          <w:rFonts w:ascii="Times New Roman" w:hAnsi="Times New Roman" w:cs="Times New Roman"/>
          <w:bCs/>
          <w:sz w:val="24"/>
          <w:szCs w:val="24"/>
          <w:lang w:val="en-US"/>
        </w:rPr>
        <w:t xml:space="preserve"> Sci. </w:t>
      </w:r>
      <w:r w:rsidR="00F90B06" w:rsidRPr="00807BC5">
        <w:rPr>
          <w:rFonts w:ascii="Times New Roman" w:hAnsi="Times New Roman" w:cs="Times New Roman"/>
          <w:bCs/>
          <w:sz w:val="24"/>
          <w:szCs w:val="24"/>
          <w:lang w:val="en-US"/>
        </w:rPr>
        <w:t>82:1030–1036</w:t>
      </w:r>
    </w:p>
    <w:p w:rsidR="00F90B06" w:rsidRPr="00451E2C" w:rsidRDefault="00F90B06" w:rsidP="00186728">
      <w:pPr>
        <w:spacing w:line="480" w:lineRule="auto"/>
        <w:ind w:left="708" w:hanging="708"/>
        <w:jc w:val="both"/>
        <w:rPr>
          <w:rFonts w:ascii="Times New Roman" w:hAnsi="Times New Roman" w:cs="Times New Roman"/>
          <w:bCs/>
          <w:sz w:val="24"/>
          <w:szCs w:val="24"/>
          <w:lang w:val="en-US"/>
        </w:rPr>
      </w:pPr>
      <w:proofErr w:type="spellStart"/>
      <w:proofErr w:type="gramStart"/>
      <w:r w:rsidRPr="00451E2C">
        <w:rPr>
          <w:rFonts w:ascii="Times New Roman" w:hAnsi="Times New Roman" w:cs="Times New Roman"/>
          <w:bCs/>
          <w:sz w:val="24"/>
          <w:szCs w:val="24"/>
          <w:lang w:val="en-US"/>
        </w:rPr>
        <w:t>Yuste</w:t>
      </w:r>
      <w:proofErr w:type="spellEnd"/>
      <w:r w:rsidRPr="00451E2C">
        <w:rPr>
          <w:rFonts w:ascii="Times New Roman" w:hAnsi="Times New Roman" w:cs="Times New Roman"/>
          <w:bCs/>
          <w:sz w:val="24"/>
          <w:szCs w:val="24"/>
          <w:lang w:val="en-US"/>
        </w:rPr>
        <w:t xml:space="preserve">, P., M. </w:t>
      </w:r>
      <w:proofErr w:type="spellStart"/>
      <w:r w:rsidRPr="00451E2C">
        <w:rPr>
          <w:rFonts w:ascii="Times New Roman" w:hAnsi="Times New Roman" w:cs="Times New Roman"/>
          <w:bCs/>
          <w:sz w:val="24"/>
          <w:szCs w:val="24"/>
          <w:lang w:val="en-US"/>
        </w:rPr>
        <w:t>Longstaff</w:t>
      </w:r>
      <w:proofErr w:type="spellEnd"/>
      <w:r w:rsidRPr="00451E2C">
        <w:rPr>
          <w:rFonts w:ascii="Times New Roman" w:hAnsi="Times New Roman" w:cs="Times New Roman"/>
          <w:bCs/>
          <w:sz w:val="24"/>
          <w:szCs w:val="24"/>
          <w:lang w:val="en-US"/>
        </w:rPr>
        <w:t xml:space="preserve">, and C. </w:t>
      </w:r>
      <w:proofErr w:type="spellStart"/>
      <w:r w:rsidRPr="00451E2C">
        <w:rPr>
          <w:rFonts w:ascii="Times New Roman" w:hAnsi="Times New Roman" w:cs="Times New Roman"/>
          <w:bCs/>
          <w:sz w:val="24"/>
          <w:szCs w:val="24"/>
          <w:lang w:val="en-US"/>
        </w:rPr>
        <w:t>McCorquodale</w:t>
      </w:r>
      <w:proofErr w:type="spellEnd"/>
      <w:r w:rsidRPr="00451E2C">
        <w:rPr>
          <w:rFonts w:ascii="Times New Roman" w:hAnsi="Times New Roman" w:cs="Times New Roman"/>
          <w:bCs/>
          <w:sz w:val="24"/>
          <w:szCs w:val="24"/>
          <w:lang w:val="en-US"/>
        </w:rPr>
        <w:t>.</w:t>
      </w:r>
      <w:proofErr w:type="gramEnd"/>
      <w:r w:rsidRPr="00451E2C">
        <w:rPr>
          <w:rFonts w:ascii="Times New Roman" w:hAnsi="Times New Roman" w:cs="Times New Roman"/>
          <w:bCs/>
          <w:sz w:val="24"/>
          <w:szCs w:val="24"/>
          <w:lang w:val="en-US"/>
        </w:rPr>
        <w:t xml:space="preserve"> 1992. The effect of </w:t>
      </w:r>
      <w:proofErr w:type="spellStart"/>
      <w:r w:rsidRPr="00451E2C">
        <w:rPr>
          <w:rFonts w:ascii="Times New Roman" w:hAnsi="Times New Roman" w:cs="Times New Roman"/>
          <w:bCs/>
          <w:sz w:val="24"/>
          <w:szCs w:val="24"/>
          <w:lang w:val="en-US"/>
        </w:rPr>
        <w:t>proanthocyanidin</w:t>
      </w:r>
      <w:proofErr w:type="spellEnd"/>
      <w:r w:rsidRPr="00451E2C">
        <w:rPr>
          <w:rFonts w:ascii="Times New Roman" w:hAnsi="Times New Roman" w:cs="Times New Roman"/>
          <w:bCs/>
          <w:sz w:val="24"/>
          <w:szCs w:val="24"/>
          <w:lang w:val="en-US"/>
        </w:rPr>
        <w:t xml:space="preserve">-rich hulls and </w:t>
      </w:r>
      <w:proofErr w:type="spellStart"/>
      <w:r w:rsidRPr="00451E2C">
        <w:rPr>
          <w:rFonts w:ascii="Times New Roman" w:hAnsi="Times New Roman" w:cs="Times New Roman"/>
          <w:bCs/>
          <w:sz w:val="24"/>
          <w:szCs w:val="24"/>
          <w:lang w:val="en-US"/>
        </w:rPr>
        <w:t>proanthocyanidin</w:t>
      </w:r>
      <w:proofErr w:type="spellEnd"/>
      <w:r w:rsidRPr="00451E2C">
        <w:rPr>
          <w:rFonts w:ascii="Times New Roman" w:hAnsi="Times New Roman" w:cs="Times New Roman"/>
          <w:bCs/>
          <w:sz w:val="24"/>
          <w:szCs w:val="24"/>
          <w:lang w:val="en-US"/>
        </w:rPr>
        <w:t xml:space="preserve"> extracts from bean </w:t>
      </w:r>
      <w:r w:rsidRPr="00451E2C">
        <w:rPr>
          <w:rFonts w:ascii="Times New Roman" w:hAnsi="Times New Roman" w:cs="Times New Roman"/>
          <w:bCs/>
          <w:iCs/>
          <w:sz w:val="24"/>
          <w:szCs w:val="24"/>
          <w:lang w:val="en-US"/>
        </w:rPr>
        <w:t>(</w:t>
      </w:r>
      <w:proofErr w:type="spellStart"/>
      <w:r w:rsidRPr="00451E2C">
        <w:rPr>
          <w:rFonts w:ascii="Times New Roman" w:hAnsi="Times New Roman" w:cs="Times New Roman"/>
          <w:bCs/>
          <w:iCs/>
          <w:sz w:val="24"/>
          <w:szCs w:val="24"/>
          <w:lang w:val="en-US"/>
        </w:rPr>
        <w:t>Vicia</w:t>
      </w:r>
      <w:proofErr w:type="spellEnd"/>
      <w:r w:rsidRPr="00451E2C">
        <w:rPr>
          <w:rFonts w:ascii="Times New Roman" w:hAnsi="Times New Roman" w:cs="Times New Roman"/>
          <w:bCs/>
          <w:iCs/>
          <w:sz w:val="24"/>
          <w:szCs w:val="24"/>
          <w:lang w:val="en-US"/>
        </w:rPr>
        <w:t xml:space="preserve"> </w:t>
      </w:r>
      <w:proofErr w:type="spellStart"/>
      <w:r w:rsidRPr="00451E2C">
        <w:rPr>
          <w:rFonts w:ascii="Times New Roman" w:hAnsi="Times New Roman" w:cs="Times New Roman"/>
          <w:bCs/>
          <w:iCs/>
          <w:sz w:val="24"/>
          <w:szCs w:val="24"/>
          <w:lang w:val="en-US"/>
        </w:rPr>
        <w:t>faba</w:t>
      </w:r>
      <w:proofErr w:type="spellEnd"/>
      <w:r w:rsidRPr="00451E2C">
        <w:rPr>
          <w:rFonts w:ascii="Times New Roman" w:hAnsi="Times New Roman" w:cs="Times New Roman"/>
          <w:bCs/>
          <w:iCs/>
          <w:sz w:val="24"/>
          <w:szCs w:val="24"/>
          <w:lang w:val="en-US"/>
        </w:rPr>
        <w:t xml:space="preserve"> </w:t>
      </w:r>
      <w:r w:rsidRPr="00451E2C">
        <w:rPr>
          <w:rFonts w:ascii="Times New Roman" w:hAnsi="Times New Roman" w:cs="Times New Roman"/>
          <w:bCs/>
          <w:sz w:val="24"/>
          <w:szCs w:val="24"/>
          <w:lang w:val="en-US"/>
        </w:rPr>
        <w:t xml:space="preserve">L.) hulls </w:t>
      </w:r>
      <w:r w:rsidRPr="00451E2C">
        <w:rPr>
          <w:rFonts w:ascii="Times New Roman" w:hAnsi="Times New Roman" w:cs="Times New Roman"/>
          <w:bCs/>
          <w:iCs/>
          <w:sz w:val="24"/>
          <w:szCs w:val="24"/>
          <w:lang w:val="en-US"/>
        </w:rPr>
        <w:t xml:space="preserve">on </w:t>
      </w:r>
      <w:r w:rsidRPr="00451E2C">
        <w:rPr>
          <w:rFonts w:ascii="Times New Roman" w:hAnsi="Times New Roman" w:cs="Times New Roman"/>
          <w:bCs/>
          <w:sz w:val="24"/>
          <w:szCs w:val="24"/>
          <w:lang w:val="en-US"/>
        </w:rPr>
        <w:t xml:space="preserve">nutrient digestibility and digestive enzyme activities in young chicks. </w:t>
      </w:r>
      <w:proofErr w:type="gramStart"/>
      <w:r w:rsidRPr="00451E2C">
        <w:rPr>
          <w:rFonts w:ascii="Times New Roman" w:hAnsi="Times New Roman" w:cs="Times New Roman"/>
          <w:bCs/>
          <w:iCs/>
          <w:sz w:val="24"/>
          <w:szCs w:val="24"/>
          <w:lang w:val="en-US"/>
        </w:rPr>
        <w:t>British Journal of Nutrition.</w:t>
      </w:r>
      <w:proofErr w:type="gramEnd"/>
      <w:r w:rsidRPr="00451E2C">
        <w:rPr>
          <w:rFonts w:ascii="Times New Roman" w:hAnsi="Times New Roman" w:cs="Times New Roman"/>
          <w:bCs/>
          <w:iCs/>
          <w:sz w:val="24"/>
          <w:szCs w:val="24"/>
          <w:lang w:val="en-US"/>
        </w:rPr>
        <w:t xml:space="preserve"> 67:57-65</w:t>
      </w:r>
    </w:p>
    <w:p w:rsidR="00F90B06" w:rsidRDefault="00F90B06" w:rsidP="00186728">
      <w:pPr>
        <w:spacing w:line="480" w:lineRule="auto"/>
        <w:ind w:left="708" w:hanging="708"/>
        <w:jc w:val="both"/>
        <w:rPr>
          <w:rFonts w:ascii="Times New Roman" w:hAnsi="Times New Roman" w:cs="Times New Roman"/>
          <w:sz w:val="24"/>
          <w:szCs w:val="24"/>
          <w:lang w:val="en-US"/>
        </w:rPr>
      </w:pPr>
      <w:proofErr w:type="gramStart"/>
      <w:r w:rsidRPr="00451E2C">
        <w:rPr>
          <w:rFonts w:ascii="Times New Roman" w:hAnsi="Times New Roman" w:cs="Times New Roman"/>
          <w:sz w:val="24"/>
          <w:szCs w:val="24"/>
          <w:lang w:val="en-US"/>
        </w:rPr>
        <w:t>Zhu,</w:t>
      </w:r>
      <w:r w:rsidR="00BD5D22">
        <w:rPr>
          <w:rFonts w:ascii="Times New Roman" w:hAnsi="Times New Roman" w:cs="Times New Roman"/>
          <w:sz w:val="24"/>
          <w:szCs w:val="24"/>
          <w:lang w:val="en-US"/>
        </w:rPr>
        <w:t xml:space="preserve"> X.Y., T. </w:t>
      </w:r>
      <w:proofErr w:type="spellStart"/>
      <w:r w:rsidR="00BD5D22">
        <w:rPr>
          <w:rFonts w:ascii="Times New Roman" w:hAnsi="Times New Roman" w:cs="Times New Roman"/>
          <w:sz w:val="24"/>
          <w:szCs w:val="24"/>
          <w:lang w:val="en-US"/>
        </w:rPr>
        <w:t>Zhong</w:t>
      </w:r>
      <w:proofErr w:type="spellEnd"/>
      <w:r w:rsidR="00BD5D22">
        <w:rPr>
          <w:rFonts w:ascii="Times New Roman" w:hAnsi="Times New Roman" w:cs="Times New Roman"/>
          <w:sz w:val="24"/>
          <w:szCs w:val="24"/>
          <w:lang w:val="en-US"/>
        </w:rPr>
        <w:t>, Y. Pandya and R.</w:t>
      </w:r>
      <w:r w:rsidRPr="00451E2C">
        <w:rPr>
          <w:rFonts w:ascii="Times New Roman" w:hAnsi="Times New Roman" w:cs="Times New Roman"/>
          <w:sz w:val="24"/>
          <w:szCs w:val="24"/>
          <w:lang w:val="en-US"/>
        </w:rPr>
        <w:t xml:space="preserve">D. </w:t>
      </w:r>
      <w:proofErr w:type="spellStart"/>
      <w:r w:rsidRPr="00451E2C">
        <w:rPr>
          <w:rFonts w:ascii="Times New Roman" w:hAnsi="Times New Roman" w:cs="Times New Roman"/>
          <w:sz w:val="24"/>
          <w:szCs w:val="24"/>
          <w:lang w:val="en-US"/>
        </w:rPr>
        <w:t>Joerger</w:t>
      </w:r>
      <w:proofErr w:type="spellEnd"/>
      <w:r w:rsidRPr="00451E2C">
        <w:rPr>
          <w:rFonts w:ascii="Times New Roman" w:hAnsi="Times New Roman" w:cs="Times New Roman"/>
          <w:sz w:val="24"/>
          <w:szCs w:val="24"/>
          <w:lang w:val="en-US"/>
        </w:rPr>
        <w:t>.</w:t>
      </w:r>
      <w:proofErr w:type="gramEnd"/>
      <w:r w:rsidRPr="00451E2C">
        <w:rPr>
          <w:rFonts w:ascii="Times New Roman" w:hAnsi="Times New Roman" w:cs="Times New Roman"/>
          <w:sz w:val="24"/>
          <w:szCs w:val="24"/>
          <w:lang w:val="en-US"/>
        </w:rPr>
        <w:t xml:space="preserve"> 2002. 16S </w:t>
      </w:r>
      <w:proofErr w:type="spellStart"/>
      <w:r w:rsidRPr="00451E2C">
        <w:rPr>
          <w:rFonts w:ascii="Times New Roman" w:hAnsi="Times New Roman" w:cs="Times New Roman"/>
          <w:sz w:val="24"/>
          <w:szCs w:val="24"/>
          <w:lang w:val="en-US"/>
        </w:rPr>
        <w:t>rRNA</w:t>
      </w:r>
      <w:proofErr w:type="spellEnd"/>
      <w:r w:rsidRPr="00451E2C">
        <w:rPr>
          <w:rFonts w:ascii="Times New Roman" w:hAnsi="Times New Roman" w:cs="Times New Roman"/>
          <w:sz w:val="24"/>
          <w:szCs w:val="24"/>
          <w:lang w:val="en-US"/>
        </w:rPr>
        <w:t xml:space="preserve">-based analysis of microbiota from the cecum of broiler chickens. </w:t>
      </w:r>
      <w:proofErr w:type="gramStart"/>
      <w:r w:rsidRPr="00451E2C">
        <w:rPr>
          <w:rFonts w:ascii="Times New Roman" w:hAnsi="Times New Roman" w:cs="Times New Roman"/>
          <w:sz w:val="24"/>
          <w:szCs w:val="24"/>
          <w:lang w:val="en-US"/>
        </w:rPr>
        <w:t>Applied and Environmental Microbiology.</w:t>
      </w:r>
      <w:proofErr w:type="gramEnd"/>
      <w:r w:rsidRPr="00451E2C">
        <w:rPr>
          <w:rFonts w:ascii="Times New Roman" w:hAnsi="Times New Roman" w:cs="Times New Roman"/>
          <w:sz w:val="24"/>
          <w:szCs w:val="24"/>
          <w:lang w:val="en-US"/>
        </w:rPr>
        <w:t xml:space="preserve"> 68:124-137</w:t>
      </w:r>
    </w:p>
    <w:p w:rsidR="00F90B06" w:rsidRDefault="00F90B06" w:rsidP="0018672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223268" w:rsidRDefault="001556AF" w:rsidP="00186728">
      <w:pPr>
        <w:pStyle w:val="Ttulo1"/>
        <w:spacing w:line="480" w:lineRule="auto"/>
        <w:rPr>
          <w:i/>
        </w:rPr>
      </w:pPr>
      <w:bookmarkStart w:id="27" w:name="_Toc380311724"/>
      <w:r w:rsidRPr="006E4AE9">
        <w:rPr>
          <w:szCs w:val="36"/>
        </w:rPr>
        <w:lastRenderedPageBreak/>
        <w:t>Chapter II</w:t>
      </w:r>
      <w:r w:rsidR="006E4AE9" w:rsidRPr="006E4AE9">
        <w:rPr>
          <w:szCs w:val="36"/>
        </w:rPr>
        <w:t xml:space="preserve">: </w:t>
      </w:r>
      <w:r w:rsidR="004F5137">
        <w:rPr>
          <w:szCs w:val="36"/>
        </w:rPr>
        <w:br/>
      </w:r>
      <w:r w:rsidR="00BD5D22" w:rsidRPr="006E4AE9">
        <w:t>Yerba Mate Enhances Probiotic Bacteria G</w:t>
      </w:r>
      <w:r w:rsidR="00223268" w:rsidRPr="006E4AE9">
        <w:t xml:space="preserve">rowth </w:t>
      </w:r>
      <w:r w:rsidR="00BD5D22" w:rsidRPr="006E4AE9">
        <w:rPr>
          <w:i/>
        </w:rPr>
        <w:t>I</w:t>
      </w:r>
      <w:r w:rsidR="00223268" w:rsidRPr="006E4AE9">
        <w:rPr>
          <w:i/>
        </w:rPr>
        <w:t xml:space="preserve">n </w:t>
      </w:r>
      <w:r w:rsidR="00BD5D22" w:rsidRPr="006E4AE9">
        <w:rPr>
          <w:i/>
        </w:rPr>
        <w:t>V</w:t>
      </w:r>
      <w:r w:rsidR="00223268" w:rsidRPr="006E4AE9">
        <w:rPr>
          <w:i/>
        </w:rPr>
        <w:t>itro</w:t>
      </w:r>
      <w:r w:rsidR="00BD5D22" w:rsidRPr="006E4AE9">
        <w:t xml:space="preserve"> but as a Feed Additive does not R</w:t>
      </w:r>
      <w:r w:rsidR="00223268" w:rsidRPr="006E4AE9">
        <w:t xml:space="preserve">educe </w:t>
      </w:r>
      <w:r w:rsidR="00223268" w:rsidRPr="006E4AE9">
        <w:rPr>
          <w:i/>
        </w:rPr>
        <w:t>Salmonella</w:t>
      </w:r>
      <w:r w:rsidR="00BD5D22" w:rsidRPr="006E4AE9">
        <w:t xml:space="preserve"> Enteritidis C</w:t>
      </w:r>
      <w:r w:rsidR="00223268" w:rsidRPr="006E4AE9">
        <w:t xml:space="preserve">olonization </w:t>
      </w:r>
      <w:r w:rsidR="00BD5D22" w:rsidRPr="006E4AE9">
        <w:rPr>
          <w:i/>
        </w:rPr>
        <w:t>In V</w:t>
      </w:r>
      <w:r w:rsidR="00223268" w:rsidRPr="006E4AE9">
        <w:rPr>
          <w:i/>
        </w:rPr>
        <w:t>ivo</w:t>
      </w:r>
      <w:bookmarkEnd w:id="27"/>
    </w:p>
    <w:p w:rsidR="00D30B98" w:rsidRPr="00D30B98" w:rsidRDefault="00D30B98" w:rsidP="00D30B98">
      <w:pPr>
        <w:rPr>
          <w:rFonts w:ascii="Times New Roman" w:hAnsi="Times New Roman" w:cs="Times New Roman"/>
          <w:sz w:val="24"/>
          <w:lang w:val="en-US"/>
        </w:rPr>
      </w:pPr>
    </w:p>
    <w:p w:rsidR="00D30B98" w:rsidRDefault="00D30B98" w:rsidP="00186728">
      <w:pPr>
        <w:spacing w:line="480" w:lineRule="auto"/>
        <w:rPr>
          <w:rFonts w:ascii="Times New Roman" w:hAnsi="Times New Roman" w:cs="Times New Roman"/>
          <w:b/>
          <w:sz w:val="24"/>
          <w:szCs w:val="36"/>
          <w:lang w:val="en-US"/>
        </w:rPr>
      </w:pPr>
    </w:p>
    <w:p w:rsidR="00D30B98" w:rsidRDefault="00D30B98" w:rsidP="00186728">
      <w:pPr>
        <w:spacing w:line="480" w:lineRule="auto"/>
        <w:rPr>
          <w:rFonts w:ascii="Times New Roman" w:hAnsi="Times New Roman" w:cs="Times New Roman"/>
          <w:b/>
          <w:sz w:val="24"/>
          <w:szCs w:val="36"/>
          <w:lang w:val="en-US"/>
        </w:rPr>
      </w:pPr>
    </w:p>
    <w:p w:rsidR="00D30B98" w:rsidRDefault="00D30B98" w:rsidP="00186728">
      <w:pPr>
        <w:spacing w:line="480" w:lineRule="auto"/>
        <w:rPr>
          <w:rFonts w:ascii="Times New Roman" w:hAnsi="Times New Roman" w:cs="Times New Roman"/>
          <w:b/>
          <w:sz w:val="24"/>
          <w:szCs w:val="36"/>
          <w:lang w:val="en-US"/>
        </w:rPr>
      </w:pPr>
    </w:p>
    <w:p w:rsidR="00D30B98" w:rsidRDefault="00D30B98" w:rsidP="00186728">
      <w:pPr>
        <w:spacing w:line="480" w:lineRule="auto"/>
        <w:rPr>
          <w:rFonts w:ascii="Times New Roman" w:hAnsi="Times New Roman" w:cs="Times New Roman"/>
          <w:b/>
          <w:sz w:val="24"/>
          <w:szCs w:val="36"/>
          <w:lang w:val="en-US"/>
        </w:rPr>
      </w:pPr>
    </w:p>
    <w:p w:rsidR="00D30B98" w:rsidRDefault="00D30B98" w:rsidP="00186728">
      <w:pPr>
        <w:spacing w:line="480" w:lineRule="auto"/>
        <w:rPr>
          <w:rFonts w:ascii="Times New Roman" w:hAnsi="Times New Roman" w:cs="Times New Roman"/>
          <w:b/>
          <w:sz w:val="24"/>
          <w:szCs w:val="36"/>
          <w:lang w:val="en-US"/>
        </w:rPr>
      </w:pPr>
    </w:p>
    <w:p w:rsidR="00D30B98" w:rsidRDefault="00D30B98" w:rsidP="00186728">
      <w:pPr>
        <w:spacing w:line="480" w:lineRule="auto"/>
        <w:rPr>
          <w:rFonts w:ascii="Times New Roman" w:hAnsi="Times New Roman" w:cs="Times New Roman"/>
          <w:b/>
          <w:sz w:val="24"/>
          <w:szCs w:val="36"/>
          <w:lang w:val="en-US"/>
        </w:rPr>
      </w:pPr>
    </w:p>
    <w:p w:rsidR="00D30B98" w:rsidRDefault="00D30B98" w:rsidP="00186728">
      <w:pPr>
        <w:spacing w:line="480" w:lineRule="auto"/>
        <w:rPr>
          <w:rFonts w:ascii="Times New Roman" w:hAnsi="Times New Roman" w:cs="Times New Roman"/>
          <w:b/>
          <w:sz w:val="24"/>
          <w:szCs w:val="36"/>
          <w:lang w:val="en-US"/>
        </w:rPr>
      </w:pPr>
    </w:p>
    <w:p w:rsidR="00D30B98" w:rsidRDefault="00D30B98" w:rsidP="00186728">
      <w:pPr>
        <w:spacing w:line="480" w:lineRule="auto"/>
        <w:rPr>
          <w:rFonts w:ascii="Times New Roman" w:hAnsi="Times New Roman" w:cs="Times New Roman"/>
          <w:b/>
          <w:sz w:val="24"/>
          <w:szCs w:val="36"/>
          <w:lang w:val="en-US"/>
        </w:rPr>
      </w:pPr>
    </w:p>
    <w:p w:rsidR="00D30B98" w:rsidRDefault="00D30B98" w:rsidP="00186728">
      <w:pPr>
        <w:spacing w:line="480" w:lineRule="auto"/>
        <w:rPr>
          <w:rFonts w:ascii="Times New Roman" w:hAnsi="Times New Roman" w:cs="Times New Roman"/>
          <w:b/>
          <w:sz w:val="24"/>
          <w:szCs w:val="36"/>
          <w:lang w:val="en-US"/>
        </w:rPr>
      </w:pPr>
    </w:p>
    <w:p w:rsidR="00D30B98" w:rsidRDefault="00D30B98" w:rsidP="00186728">
      <w:pPr>
        <w:spacing w:line="480" w:lineRule="auto"/>
        <w:rPr>
          <w:rFonts w:ascii="Times New Roman" w:hAnsi="Times New Roman" w:cs="Times New Roman"/>
          <w:b/>
          <w:sz w:val="24"/>
          <w:szCs w:val="36"/>
          <w:lang w:val="en-US"/>
        </w:rPr>
      </w:pPr>
    </w:p>
    <w:p w:rsidR="00D30B98" w:rsidRDefault="00D30B98" w:rsidP="00186728">
      <w:pPr>
        <w:spacing w:line="480" w:lineRule="auto"/>
        <w:rPr>
          <w:rFonts w:ascii="Times New Roman" w:hAnsi="Times New Roman" w:cs="Times New Roman"/>
          <w:b/>
          <w:sz w:val="24"/>
          <w:szCs w:val="36"/>
          <w:lang w:val="en-US"/>
        </w:rPr>
      </w:pPr>
    </w:p>
    <w:p w:rsidR="00D30B98" w:rsidRDefault="00D30B98" w:rsidP="00186728">
      <w:pPr>
        <w:spacing w:line="480" w:lineRule="auto"/>
        <w:rPr>
          <w:rFonts w:ascii="Times New Roman" w:hAnsi="Times New Roman" w:cs="Times New Roman"/>
          <w:b/>
          <w:sz w:val="24"/>
          <w:szCs w:val="36"/>
          <w:lang w:val="en-US"/>
        </w:rPr>
      </w:pPr>
    </w:p>
    <w:p w:rsidR="00D30B98" w:rsidRDefault="00D30B98" w:rsidP="00186728">
      <w:pPr>
        <w:spacing w:line="480" w:lineRule="auto"/>
        <w:rPr>
          <w:rFonts w:ascii="Times New Roman" w:hAnsi="Times New Roman" w:cs="Times New Roman"/>
          <w:b/>
          <w:sz w:val="24"/>
          <w:szCs w:val="36"/>
          <w:lang w:val="en-US"/>
        </w:rPr>
      </w:pPr>
    </w:p>
    <w:p w:rsidR="00223268" w:rsidRDefault="00D30B98" w:rsidP="00D30B98">
      <w:pPr>
        <w:spacing w:line="480" w:lineRule="auto"/>
        <w:jc w:val="center"/>
        <w:rPr>
          <w:rFonts w:ascii="Times New Roman" w:hAnsi="Times New Roman" w:cs="Times New Roman"/>
          <w:b/>
          <w:sz w:val="24"/>
          <w:szCs w:val="36"/>
          <w:lang w:val="en-US"/>
        </w:rPr>
      </w:pPr>
      <w:r>
        <w:rPr>
          <w:rFonts w:ascii="Times New Roman" w:hAnsi="Times New Roman" w:cs="Times New Roman"/>
          <w:b/>
          <w:sz w:val="24"/>
          <w:szCs w:val="36"/>
          <w:lang w:val="en-US"/>
        </w:rPr>
        <w:t xml:space="preserve">2014 </w:t>
      </w:r>
      <w:bookmarkStart w:id="28" w:name="_GoBack"/>
      <w:bookmarkEnd w:id="28"/>
      <w:r>
        <w:rPr>
          <w:rFonts w:ascii="Times New Roman" w:hAnsi="Times New Roman" w:cs="Times New Roman"/>
          <w:b/>
          <w:sz w:val="24"/>
          <w:szCs w:val="36"/>
          <w:lang w:val="en-US"/>
        </w:rPr>
        <w:t>Poultry Science 93:434-440</w:t>
      </w:r>
      <w:r w:rsidR="00223268">
        <w:rPr>
          <w:rFonts w:ascii="Times New Roman" w:hAnsi="Times New Roman" w:cs="Times New Roman"/>
          <w:b/>
          <w:sz w:val="24"/>
          <w:szCs w:val="36"/>
          <w:lang w:val="en-US"/>
        </w:rPr>
        <w:br w:type="page"/>
      </w:r>
    </w:p>
    <w:p w:rsidR="00223268" w:rsidRDefault="00223268" w:rsidP="00186728">
      <w:pPr>
        <w:pStyle w:val="Ttulo2"/>
        <w:spacing w:line="480" w:lineRule="auto"/>
        <w:rPr>
          <w:lang w:val="en-US"/>
        </w:rPr>
      </w:pPr>
      <w:bookmarkStart w:id="29" w:name="_Toc380311725"/>
      <w:r>
        <w:rPr>
          <w:lang w:val="en-US"/>
        </w:rPr>
        <w:lastRenderedPageBreak/>
        <w:t>Abstract</w:t>
      </w:r>
      <w:bookmarkEnd w:id="29"/>
    </w:p>
    <w:p w:rsid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Yerba mate (</w:t>
      </w:r>
      <w:r w:rsidRPr="00223268">
        <w:rPr>
          <w:rFonts w:ascii="Times New Roman" w:hAnsi="Times New Roman" w:cs="Times New Roman"/>
          <w:i/>
          <w:sz w:val="24"/>
          <w:szCs w:val="36"/>
          <w:lang w:val="en-US"/>
        </w:rPr>
        <w:t xml:space="preserve">Ilex </w:t>
      </w:r>
      <w:proofErr w:type="spellStart"/>
      <w:r w:rsidRPr="00223268">
        <w:rPr>
          <w:rFonts w:ascii="Times New Roman" w:hAnsi="Times New Roman" w:cs="Times New Roman"/>
          <w:i/>
          <w:sz w:val="24"/>
          <w:szCs w:val="36"/>
          <w:lang w:val="en-US"/>
        </w:rPr>
        <w:t>paraguariensis</w:t>
      </w:r>
      <w:proofErr w:type="spellEnd"/>
      <w:r w:rsidRPr="00223268">
        <w:rPr>
          <w:rFonts w:ascii="Times New Roman" w:hAnsi="Times New Roman" w:cs="Times New Roman"/>
          <w:sz w:val="24"/>
          <w:szCs w:val="36"/>
          <w:lang w:val="en-US"/>
        </w:rPr>
        <w:t>)</w:t>
      </w:r>
      <w:r w:rsidRPr="00223268">
        <w:rPr>
          <w:rFonts w:ascii="Times New Roman" w:hAnsi="Times New Roman" w:cs="Times New Roman"/>
          <w:i/>
          <w:sz w:val="24"/>
          <w:szCs w:val="36"/>
          <w:lang w:val="en-US"/>
        </w:rPr>
        <w:t xml:space="preserve"> </w:t>
      </w:r>
      <w:r w:rsidRPr="00223268">
        <w:rPr>
          <w:rFonts w:ascii="Times New Roman" w:hAnsi="Times New Roman" w:cs="Times New Roman"/>
          <w:sz w:val="24"/>
          <w:szCs w:val="36"/>
          <w:lang w:val="en-US"/>
        </w:rPr>
        <w:t xml:space="preserve">is a tea known to have beneficial effects on human health and antimicrobial activity against some foodborne pathogens. Thus, the application of yerba mate as a feed additive for broiler chickens to reduce </w:t>
      </w: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xml:space="preserve"> colonization was evaluated. First </w:t>
      </w:r>
      <w:r w:rsidRPr="00223268">
        <w:rPr>
          <w:rFonts w:ascii="Times New Roman" w:hAnsi="Times New Roman" w:cs="Times New Roman"/>
          <w:i/>
          <w:sz w:val="24"/>
          <w:szCs w:val="36"/>
          <w:lang w:val="en-US"/>
        </w:rPr>
        <w:t>in vitro</w:t>
      </w:r>
      <w:r w:rsidRPr="00223268">
        <w:rPr>
          <w:rFonts w:ascii="Times New Roman" w:hAnsi="Times New Roman" w:cs="Times New Roman"/>
          <w:sz w:val="24"/>
          <w:szCs w:val="36"/>
          <w:lang w:val="en-US"/>
        </w:rPr>
        <w:t xml:space="preserve"> evaluation was conducted by suspending </w:t>
      </w:r>
      <w:r w:rsidRPr="00223268">
        <w:rPr>
          <w:rFonts w:ascii="Times New Roman" w:hAnsi="Times New Roman" w:cs="Times New Roman"/>
          <w:i/>
          <w:sz w:val="24"/>
          <w:szCs w:val="36"/>
          <w:lang w:val="en-US"/>
        </w:rPr>
        <w:t xml:space="preserve">Salmonella </w:t>
      </w:r>
      <w:r w:rsidRPr="00223268">
        <w:rPr>
          <w:rFonts w:ascii="Times New Roman" w:hAnsi="Times New Roman" w:cs="Times New Roman"/>
          <w:sz w:val="24"/>
          <w:szCs w:val="36"/>
          <w:lang w:val="en-US"/>
        </w:rPr>
        <w:t xml:space="preserve">Enteritidis (SE) and lactic acid bacteria (LAB) in yerba mate extract. The </w:t>
      </w:r>
      <w:r w:rsidRPr="00223268">
        <w:rPr>
          <w:rFonts w:ascii="Times New Roman" w:hAnsi="Times New Roman" w:cs="Times New Roman"/>
          <w:i/>
          <w:sz w:val="24"/>
          <w:szCs w:val="36"/>
          <w:lang w:val="en-US"/>
        </w:rPr>
        <w:t>in vivo</w:t>
      </w:r>
      <w:r w:rsidRPr="00223268">
        <w:rPr>
          <w:rFonts w:ascii="Times New Roman" w:hAnsi="Times New Roman" w:cs="Times New Roman"/>
          <w:sz w:val="24"/>
          <w:szCs w:val="36"/>
          <w:lang w:val="en-US"/>
        </w:rPr>
        <w:t xml:space="preserve"> evaluations were conducted using preventative and horizontal transmission experiments. In all experiments, day-of-hatch chicks were treated with one of the following 1) no treatment (control); 2) ground yerba mate in feed; 3) probiotic treatment (</w:t>
      </w:r>
      <w:r w:rsidRPr="00223268">
        <w:rPr>
          <w:rFonts w:ascii="Times New Roman" w:hAnsi="Times New Roman" w:cs="Times New Roman"/>
          <w:i/>
          <w:iCs/>
          <w:sz w:val="24"/>
          <w:szCs w:val="36"/>
          <w:lang w:val="en-US"/>
        </w:rPr>
        <w:t>Lactobacillus</w:t>
      </w:r>
      <w:r w:rsidRPr="00223268">
        <w:rPr>
          <w:rFonts w:ascii="Times New Roman" w:hAnsi="Times New Roman" w:cs="Times New Roman"/>
          <w:iCs/>
          <w:sz w:val="24"/>
          <w:szCs w:val="36"/>
          <w:lang w:val="en-US"/>
        </w:rPr>
        <w:t xml:space="preserve"> </w:t>
      </w:r>
      <w:r w:rsidRPr="00223268">
        <w:rPr>
          <w:rFonts w:ascii="Times New Roman" w:hAnsi="Times New Roman" w:cs="Times New Roman"/>
          <w:i/>
          <w:iCs/>
          <w:sz w:val="24"/>
          <w:szCs w:val="36"/>
          <w:lang w:val="en-US"/>
        </w:rPr>
        <w:t>acidophilus</w:t>
      </w:r>
      <w:r w:rsidRPr="00223268">
        <w:rPr>
          <w:rFonts w:ascii="Times New Roman" w:hAnsi="Times New Roman" w:cs="Times New Roman"/>
          <w:iCs/>
          <w:sz w:val="24"/>
          <w:szCs w:val="36"/>
          <w:lang w:val="en-US"/>
        </w:rPr>
        <w:t xml:space="preserve"> and </w:t>
      </w:r>
      <w:r w:rsidRPr="00223268">
        <w:rPr>
          <w:rFonts w:ascii="Times New Roman" w:hAnsi="Times New Roman" w:cs="Times New Roman"/>
          <w:i/>
          <w:iCs/>
          <w:sz w:val="24"/>
          <w:szCs w:val="36"/>
          <w:lang w:val="en-US"/>
        </w:rPr>
        <w:t xml:space="preserve">Pediococcus; </w:t>
      </w:r>
      <w:r w:rsidRPr="00223268">
        <w:rPr>
          <w:rFonts w:ascii="Times New Roman" w:hAnsi="Times New Roman" w:cs="Times New Roman"/>
          <w:iCs/>
          <w:sz w:val="24"/>
          <w:szCs w:val="36"/>
          <w:lang w:val="en-US"/>
        </w:rPr>
        <w:t>9:1 administered once on day of hatch by gavage)</w:t>
      </w:r>
      <w:r w:rsidRPr="00223268">
        <w:rPr>
          <w:rFonts w:ascii="Times New Roman" w:hAnsi="Times New Roman" w:cs="Times New Roman"/>
          <w:sz w:val="24"/>
          <w:szCs w:val="36"/>
          <w:lang w:val="en-US"/>
        </w:rPr>
        <w:t xml:space="preserve"> or 4) both yerba mate and probiotic treatments. At day 3, all chicks were challenged with SE (preventative experiment) or 5 of 20 chicks (horizontal transmission experiment). A</w:t>
      </w:r>
      <w:r w:rsidRPr="00223268">
        <w:rPr>
          <w:rFonts w:ascii="Times New Roman" w:hAnsi="Times New Roman" w:cs="Times New Roman"/>
          <w:iCs/>
          <w:sz w:val="24"/>
          <w:szCs w:val="36"/>
          <w:lang w:val="en-US"/>
        </w:rPr>
        <w:t xml:space="preserve">t day 10, all birds were euthanized, weighed, and </w:t>
      </w:r>
      <w:proofErr w:type="spellStart"/>
      <w:r w:rsidRPr="00223268">
        <w:rPr>
          <w:rFonts w:ascii="Times New Roman" w:hAnsi="Times New Roman" w:cs="Times New Roman"/>
          <w:iCs/>
          <w:sz w:val="24"/>
          <w:szCs w:val="36"/>
          <w:lang w:val="en-US"/>
        </w:rPr>
        <w:t>cecal</w:t>
      </w:r>
      <w:proofErr w:type="spellEnd"/>
      <w:r w:rsidRPr="00223268">
        <w:rPr>
          <w:rFonts w:ascii="Times New Roman" w:hAnsi="Times New Roman" w:cs="Times New Roman"/>
          <w:iCs/>
          <w:sz w:val="24"/>
          <w:szCs w:val="36"/>
          <w:lang w:val="en-US"/>
        </w:rPr>
        <w:t xml:space="preserve"> contents enumerated for </w:t>
      </w:r>
      <w:r w:rsidRPr="00223268">
        <w:rPr>
          <w:rFonts w:ascii="Times New Roman" w:hAnsi="Times New Roman" w:cs="Times New Roman"/>
          <w:i/>
          <w:iCs/>
          <w:sz w:val="24"/>
          <w:szCs w:val="36"/>
          <w:lang w:val="en-US"/>
        </w:rPr>
        <w:t>Salmonella</w:t>
      </w:r>
      <w:r w:rsidRPr="00223268">
        <w:rPr>
          <w:rFonts w:ascii="Times New Roman" w:hAnsi="Times New Roman" w:cs="Times New Roman"/>
          <w:sz w:val="24"/>
          <w:szCs w:val="36"/>
          <w:lang w:val="en-US"/>
        </w:rPr>
        <w:t xml:space="preserve">. For the </w:t>
      </w:r>
      <w:r w:rsidRPr="00223268">
        <w:rPr>
          <w:rFonts w:ascii="Times New Roman" w:hAnsi="Times New Roman" w:cs="Times New Roman"/>
          <w:i/>
          <w:sz w:val="24"/>
          <w:szCs w:val="36"/>
          <w:lang w:val="en-US"/>
        </w:rPr>
        <w:t>in vitro</w:t>
      </w:r>
      <w:r w:rsidRPr="00223268">
        <w:rPr>
          <w:rFonts w:ascii="Times New Roman" w:hAnsi="Times New Roman" w:cs="Times New Roman"/>
          <w:sz w:val="24"/>
          <w:szCs w:val="36"/>
          <w:lang w:val="en-US"/>
        </w:rPr>
        <w:t xml:space="preserve"> evaluation, antimicrobial activity was observed against </w:t>
      </w: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xml:space="preserve"> while the same treatment enhanced growth of LAB. For </w:t>
      </w:r>
      <w:r w:rsidRPr="00223268">
        <w:rPr>
          <w:rFonts w:ascii="Times New Roman" w:hAnsi="Times New Roman" w:cs="Times New Roman"/>
          <w:i/>
          <w:sz w:val="24"/>
          <w:szCs w:val="36"/>
          <w:lang w:val="en-US"/>
        </w:rPr>
        <w:t>in vivo</w:t>
      </w:r>
      <w:r w:rsidRPr="00223268">
        <w:rPr>
          <w:rFonts w:ascii="Times New Roman" w:hAnsi="Times New Roman" w:cs="Times New Roman"/>
          <w:sz w:val="24"/>
          <w:szCs w:val="36"/>
          <w:lang w:val="en-US"/>
        </w:rPr>
        <w:t xml:space="preserve"> evaluations, none of the yerba mate treatments significantly reduced SE colonization, while the probiotic treatment significantly reduced </w:t>
      </w: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xml:space="preserve"> colonization in the horizontal transmission experiment.  Yerba mate decreased chicken body weight and decreased the performance of the probiotic treatment when used in combination. In conclusion, yerba mate had antimicrobial activity against foodborne pathogens and enhanced the growth of LAB </w:t>
      </w:r>
      <w:r w:rsidRPr="00223268">
        <w:rPr>
          <w:rFonts w:ascii="Times New Roman" w:hAnsi="Times New Roman" w:cs="Times New Roman"/>
          <w:i/>
          <w:sz w:val="24"/>
          <w:szCs w:val="36"/>
          <w:lang w:val="en-US"/>
        </w:rPr>
        <w:t>in vitro</w:t>
      </w:r>
      <w:r w:rsidRPr="00223268">
        <w:rPr>
          <w:rFonts w:ascii="Times New Roman" w:hAnsi="Times New Roman" w:cs="Times New Roman"/>
          <w:sz w:val="24"/>
          <w:szCs w:val="36"/>
          <w:lang w:val="en-US"/>
        </w:rPr>
        <w:t xml:space="preserve">, but </w:t>
      </w:r>
      <w:r w:rsidRPr="00223268">
        <w:rPr>
          <w:rFonts w:ascii="Times New Roman" w:hAnsi="Times New Roman" w:cs="Times New Roman"/>
          <w:i/>
          <w:sz w:val="24"/>
          <w:szCs w:val="36"/>
          <w:lang w:val="en-US"/>
        </w:rPr>
        <w:t>in vivo</w:t>
      </w:r>
      <w:r w:rsidRPr="00223268">
        <w:rPr>
          <w:rFonts w:ascii="Times New Roman" w:hAnsi="Times New Roman" w:cs="Times New Roman"/>
          <w:sz w:val="24"/>
          <w:szCs w:val="36"/>
          <w:lang w:val="en-US"/>
        </w:rPr>
        <w:t xml:space="preserve"> yerba mate did not decrease SE colonization.</w:t>
      </w:r>
    </w:p>
    <w:p w:rsidR="00223268" w:rsidRDefault="00223268" w:rsidP="00186728">
      <w:pPr>
        <w:spacing w:line="480" w:lineRule="auto"/>
        <w:rPr>
          <w:rFonts w:ascii="Times New Roman" w:hAnsi="Times New Roman" w:cs="Times New Roman"/>
          <w:sz w:val="24"/>
          <w:szCs w:val="36"/>
          <w:lang w:val="en-US"/>
        </w:rPr>
      </w:pPr>
      <w:r>
        <w:rPr>
          <w:rFonts w:ascii="Times New Roman" w:hAnsi="Times New Roman" w:cs="Times New Roman"/>
          <w:sz w:val="24"/>
          <w:szCs w:val="36"/>
          <w:lang w:val="en-US"/>
        </w:rPr>
        <w:br w:type="page"/>
      </w:r>
    </w:p>
    <w:p w:rsidR="00223268" w:rsidRPr="00223268" w:rsidRDefault="00223268" w:rsidP="00186728">
      <w:pPr>
        <w:pStyle w:val="Ttulo2"/>
        <w:spacing w:line="480" w:lineRule="auto"/>
        <w:rPr>
          <w:lang w:val="en-US"/>
        </w:rPr>
      </w:pPr>
      <w:bookmarkStart w:id="30" w:name="_Toc380311726"/>
      <w:r w:rsidRPr="00223268">
        <w:rPr>
          <w:lang w:val="en-US"/>
        </w:rPr>
        <w:lastRenderedPageBreak/>
        <w:t>Introduction</w:t>
      </w:r>
      <w:bookmarkEnd w:id="30"/>
    </w:p>
    <w:p w:rsidR="00223268" w:rsidRPr="00223268" w:rsidRDefault="00223268" w:rsidP="00186728">
      <w:pPr>
        <w:spacing w:line="480" w:lineRule="auto"/>
        <w:jc w:val="both"/>
        <w:rPr>
          <w:rFonts w:ascii="Times New Roman" w:hAnsi="Times New Roman" w:cs="Times New Roman"/>
          <w:iCs/>
          <w:sz w:val="24"/>
          <w:szCs w:val="36"/>
          <w:lang w:val="en-US"/>
        </w:rPr>
      </w:pPr>
      <w:r w:rsidRPr="00223268">
        <w:rPr>
          <w:rFonts w:ascii="Times New Roman" w:hAnsi="Times New Roman" w:cs="Times New Roman"/>
          <w:sz w:val="24"/>
          <w:szCs w:val="36"/>
          <w:lang w:val="en-US"/>
        </w:rPr>
        <w:t xml:space="preserve">Yerba mate is an herbal tea beverage made with dried leaves of </w:t>
      </w:r>
      <w:r w:rsidRPr="00223268">
        <w:rPr>
          <w:rFonts w:ascii="Times New Roman" w:hAnsi="Times New Roman" w:cs="Times New Roman"/>
          <w:i/>
          <w:iCs/>
          <w:sz w:val="24"/>
          <w:szCs w:val="36"/>
          <w:lang w:val="en-US"/>
        </w:rPr>
        <w:t xml:space="preserve">Ilex </w:t>
      </w:r>
      <w:proofErr w:type="spellStart"/>
      <w:r w:rsidRPr="00223268">
        <w:rPr>
          <w:rFonts w:ascii="Times New Roman" w:hAnsi="Times New Roman" w:cs="Times New Roman"/>
          <w:i/>
          <w:iCs/>
          <w:sz w:val="24"/>
          <w:szCs w:val="36"/>
          <w:lang w:val="en-US"/>
        </w:rPr>
        <w:t>paraguariensis</w:t>
      </w:r>
      <w:proofErr w:type="spellEnd"/>
      <w:r w:rsidRPr="00223268">
        <w:rPr>
          <w:rFonts w:ascii="Times New Roman" w:hAnsi="Times New Roman" w:cs="Times New Roman"/>
          <w:i/>
          <w:iCs/>
          <w:sz w:val="24"/>
          <w:szCs w:val="36"/>
          <w:lang w:val="en-US"/>
        </w:rPr>
        <w:t xml:space="preserve">. </w:t>
      </w:r>
      <w:r w:rsidRPr="00223268">
        <w:rPr>
          <w:rFonts w:ascii="Times New Roman" w:hAnsi="Times New Roman" w:cs="Times New Roman"/>
          <w:iCs/>
          <w:sz w:val="24"/>
          <w:szCs w:val="36"/>
          <w:lang w:val="en-US"/>
        </w:rPr>
        <w:t>It is widely consumed in South America and gaining popularity worldwide because of its beneficial effects. Green mate leaves are blanched, dried, milled and aged before commercialization, and later consumed as infusion in hot water (Heck and de Mejia, 2007). Extensive analysis has been done to determine total phenol content, antioxidant activity and essential oil composition (</w:t>
      </w:r>
      <w:proofErr w:type="spellStart"/>
      <w:r w:rsidRPr="00223268">
        <w:rPr>
          <w:rFonts w:ascii="Times New Roman" w:hAnsi="Times New Roman" w:cs="Times New Roman"/>
          <w:iCs/>
          <w:sz w:val="24"/>
          <w:szCs w:val="36"/>
          <w:lang w:val="en-US"/>
        </w:rPr>
        <w:t>Bastos</w:t>
      </w:r>
      <w:proofErr w:type="spellEnd"/>
      <w:r w:rsidRPr="00223268">
        <w:rPr>
          <w:rFonts w:ascii="Times New Roman" w:hAnsi="Times New Roman" w:cs="Times New Roman"/>
          <w:iCs/>
          <w:sz w:val="24"/>
          <w:szCs w:val="36"/>
          <w:lang w:val="en-US"/>
        </w:rPr>
        <w:t xml:space="preserve"> et al., 2006). </w:t>
      </w:r>
    </w:p>
    <w:p w:rsidR="00223268" w:rsidRP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iCs/>
          <w:sz w:val="24"/>
          <w:szCs w:val="36"/>
          <w:lang w:val="en-US"/>
        </w:rPr>
        <w:t xml:space="preserve">Yerba mate contains a wide </w:t>
      </w:r>
      <w:r w:rsidRPr="00223268">
        <w:rPr>
          <w:rFonts w:ascii="Times New Roman" w:hAnsi="Times New Roman" w:cs="Times New Roman"/>
          <w:sz w:val="24"/>
          <w:szCs w:val="36"/>
          <w:lang w:val="en-US"/>
        </w:rPr>
        <w:t xml:space="preserve">variety of polyphenols, </w:t>
      </w:r>
      <w:proofErr w:type="spellStart"/>
      <w:r w:rsidRPr="00223268">
        <w:rPr>
          <w:rFonts w:ascii="Times New Roman" w:hAnsi="Times New Roman" w:cs="Times New Roman"/>
          <w:sz w:val="24"/>
          <w:szCs w:val="36"/>
          <w:lang w:val="en-US"/>
        </w:rPr>
        <w:t>xanthines</w:t>
      </w:r>
      <w:proofErr w:type="spellEnd"/>
      <w:r w:rsidRPr="00223268">
        <w:rPr>
          <w:rFonts w:ascii="Times New Roman" w:hAnsi="Times New Roman" w:cs="Times New Roman"/>
          <w:sz w:val="24"/>
          <w:szCs w:val="36"/>
          <w:lang w:val="en-US"/>
        </w:rPr>
        <w:t xml:space="preserve">, </w:t>
      </w:r>
      <w:proofErr w:type="spellStart"/>
      <w:r w:rsidRPr="00223268">
        <w:rPr>
          <w:rFonts w:ascii="Times New Roman" w:hAnsi="Times New Roman" w:cs="Times New Roman"/>
          <w:sz w:val="24"/>
          <w:szCs w:val="36"/>
          <w:lang w:val="en-US"/>
        </w:rPr>
        <w:t>caffeoyl</w:t>
      </w:r>
      <w:proofErr w:type="spellEnd"/>
      <w:r w:rsidRPr="00223268">
        <w:rPr>
          <w:rFonts w:ascii="Times New Roman" w:hAnsi="Times New Roman" w:cs="Times New Roman"/>
          <w:sz w:val="24"/>
          <w:szCs w:val="36"/>
          <w:lang w:val="en-US"/>
        </w:rPr>
        <w:t xml:space="preserve"> derivatives, </w:t>
      </w:r>
      <w:proofErr w:type="spellStart"/>
      <w:r w:rsidRPr="00223268">
        <w:rPr>
          <w:rFonts w:ascii="Times New Roman" w:hAnsi="Times New Roman" w:cs="Times New Roman"/>
          <w:sz w:val="24"/>
          <w:szCs w:val="36"/>
          <w:lang w:val="en-US"/>
        </w:rPr>
        <w:t>saponins</w:t>
      </w:r>
      <w:proofErr w:type="spellEnd"/>
      <w:r w:rsidRPr="00223268">
        <w:rPr>
          <w:rFonts w:ascii="Times New Roman" w:hAnsi="Times New Roman" w:cs="Times New Roman"/>
          <w:sz w:val="24"/>
          <w:szCs w:val="36"/>
          <w:lang w:val="en-US"/>
        </w:rPr>
        <w:t>, and minerals (</w:t>
      </w:r>
      <w:proofErr w:type="spellStart"/>
      <w:r w:rsidRPr="00223268">
        <w:rPr>
          <w:rFonts w:ascii="Times New Roman" w:hAnsi="Times New Roman" w:cs="Times New Roman"/>
          <w:sz w:val="24"/>
          <w:szCs w:val="36"/>
          <w:lang w:val="en-US"/>
        </w:rPr>
        <w:t>Anesini</w:t>
      </w:r>
      <w:proofErr w:type="spellEnd"/>
      <w:r w:rsidRPr="00223268">
        <w:rPr>
          <w:rFonts w:ascii="Times New Roman" w:hAnsi="Times New Roman" w:cs="Times New Roman"/>
          <w:sz w:val="24"/>
          <w:szCs w:val="36"/>
          <w:lang w:val="en-US"/>
        </w:rPr>
        <w:t xml:space="preserve"> et al., 2006; </w:t>
      </w:r>
      <w:proofErr w:type="spellStart"/>
      <w:r w:rsidRPr="00223268">
        <w:rPr>
          <w:rFonts w:ascii="Times New Roman" w:hAnsi="Times New Roman" w:cs="Times New Roman"/>
          <w:sz w:val="24"/>
          <w:szCs w:val="36"/>
          <w:lang w:val="en-US"/>
        </w:rPr>
        <w:t>Bastos</w:t>
      </w:r>
      <w:proofErr w:type="spellEnd"/>
      <w:r w:rsidRPr="00223268">
        <w:rPr>
          <w:rFonts w:ascii="Times New Roman" w:hAnsi="Times New Roman" w:cs="Times New Roman"/>
          <w:sz w:val="24"/>
          <w:szCs w:val="36"/>
          <w:lang w:val="en-US"/>
        </w:rPr>
        <w:t xml:space="preserve"> et al., 2006; Heck and de Mejia, 2007). It has </w:t>
      </w:r>
      <w:r w:rsidRPr="00223268">
        <w:rPr>
          <w:rFonts w:ascii="Times New Roman" w:hAnsi="Times New Roman" w:cs="Times New Roman"/>
          <w:iCs/>
          <w:sz w:val="24"/>
          <w:szCs w:val="36"/>
          <w:lang w:val="en-US"/>
        </w:rPr>
        <w:t xml:space="preserve">several </w:t>
      </w:r>
      <w:r w:rsidRPr="00223268">
        <w:rPr>
          <w:rFonts w:ascii="Times New Roman" w:hAnsi="Times New Roman" w:cs="Times New Roman"/>
          <w:sz w:val="24"/>
          <w:szCs w:val="36"/>
          <w:lang w:val="en-US"/>
        </w:rPr>
        <w:t xml:space="preserve">beneficial pharmacologic effects on human health, including </w:t>
      </w:r>
      <w:proofErr w:type="spellStart"/>
      <w:r w:rsidRPr="00223268">
        <w:rPr>
          <w:rFonts w:ascii="Times New Roman" w:hAnsi="Times New Roman" w:cs="Times New Roman"/>
          <w:sz w:val="24"/>
          <w:szCs w:val="36"/>
          <w:lang w:val="en-US"/>
        </w:rPr>
        <w:t>hypocholesteroliemic</w:t>
      </w:r>
      <w:proofErr w:type="spellEnd"/>
      <w:r w:rsidRPr="00223268">
        <w:rPr>
          <w:rFonts w:ascii="Times New Roman" w:hAnsi="Times New Roman" w:cs="Times New Roman"/>
          <w:sz w:val="24"/>
          <w:szCs w:val="36"/>
          <w:lang w:val="en-US"/>
        </w:rPr>
        <w:t xml:space="preserve">, </w:t>
      </w:r>
      <w:proofErr w:type="spellStart"/>
      <w:r w:rsidRPr="00223268">
        <w:rPr>
          <w:rFonts w:ascii="Times New Roman" w:hAnsi="Times New Roman" w:cs="Times New Roman"/>
          <w:sz w:val="24"/>
          <w:szCs w:val="36"/>
          <w:lang w:val="en-US"/>
        </w:rPr>
        <w:t>hepatoprotective</w:t>
      </w:r>
      <w:proofErr w:type="spellEnd"/>
      <w:r w:rsidRPr="00223268">
        <w:rPr>
          <w:rFonts w:ascii="Times New Roman" w:hAnsi="Times New Roman" w:cs="Times New Roman"/>
          <w:sz w:val="24"/>
          <w:szCs w:val="36"/>
          <w:lang w:val="en-US"/>
        </w:rPr>
        <w:t>, central nervous system stimulant, diuretic capacity (Heck and de Mejia, 2007) and antifungal properties (</w:t>
      </w:r>
      <w:r w:rsidRPr="00223268">
        <w:rPr>
          <w:rFonts w:ascii="Times New Roman" w:hAnsi="Times New Roman" w:cs="Times New Roman"/>
          <w:iCs/>
          <w:sz w:val="24"/>
          <w:szCs w:val="36"/>
          <w:lang w:val="en-US"/>
        </w:rPr>
        <w:t>Filip et al., 2009</w:t>
      </w:r>
      <w:r w:rsidRPr="00223268">
        <w:rPr>
          <w:rFonts w:ascii="Times New Roman" w:hAnsi="Times New Roman" w:cs="Times New Roman"/>
          <w:sz w:val="24"/>
          <w:szCs w:val="36"/>
          <w:lang w:val="en-US"/>
        </w:rPr>
        <w:t xml:space="preserve">). Yerba mate has a high polyphenol content which acts as an antioxidant and </w:t>
      </w:r>
      <w:proofErr w:type="spellStart"/>
      <w:r w:rsidRPr="00223268">
        <w:rPr>
          <w:rFonts w:ascii="Times New Roman" w:hAnsi="Times New Roman" w:cs="Times New Roman"/>
          <w:sz w:val="24"/>
          <w:szCs w:val="36"/>
          <w:lang w:val="en-US"/>
        </w:rPr>
        <w:t>chemoprotective</w:t>
      </w:r>
      <w:proofErr w:type="spellEnd"/>
      <w:r w:rsidRPr="00223268">
        <w:rPr>
          <w:rFonts w:ascii="Times New Roman" w:hAnsi="Times New Roman" w:cs="Times New Roman"/>
          <w:sz w:val="24"/>
          <w:szCs w:val="36"/>
          <w:lang w:val="en-US"/>
        </w:rPr>
        <w:t xml:space="preserve"> agent to eliminate hydrogen peroxidase (</w:t>
      </w:r>
      <w:proofErr w:type="spellStart"/>
      <w:r w:rsidRPr="00223268">
        <w:rPr>
          <w:rFonts w:ascii="Times New Roman" w:hAnsi="Times New Roman" w:cs="Times New Roman"/>
          <w:sz w:val="24"/>
          <w:szCs w:val="36"/>
          <w:lang w:val="en-US"/>
        </w:rPr>
        <w:t>Anesini</w:t>
      </w:r>
      <w:proofErr w:type="spellEnd"/>
      <w:r w:rsidRPr="00223268">
        <w:rPr>
          <w:rFonts w:ascii="Times New Roman" w:hAnsi="Times New Roman" w:cs="Times New Roman"/>
          <w:sz w:val="24"/>
          <w:szCs w:val="36"/>
          <w:lang w:val="en-US"/>
        </w:rPr>
        <w:t xml:space="preserve"> et al., 2006). Popular medicine recommends the use of yerba mate for arthritis, headache, constipation, fatigue and hypertension (</w:t>
      </w:r>
      <w:proofErr w:type="spellStart"/>
      <w:r w:rsidRPr="00223268">
        <w:rPr>
          <w:rFonts w:ascii="Times New Roman" w:hAnsi="Times New Roman" w:cs="Times New Roman"/>
          <w:sz w:val="24"/>
          <w:szCs w:val="36"/>
          <w:lang w:val="en-US"/>
        </w:rPr>
        <w:t>Bastos</w:t>
      </w:r>
      <w:proofErr w:type="spellEnd"/>
      <w:r w:rsidRPr="00223268">
        <w:rPr>
          <w:rFonts w:ascii="Times New Roman" w:hAnsi="Times New Roman" w:cs="Times New Roman"/>
          <w:sz w:val="24"/>
          <w:szCs w:val="36"/>
          <w:lang w:val="en-US"/>
        </w:rPr>
        <w:t xml:space="preserve"> et al. 2006). Antimicrobial activity of yerba mate extracts against </w:t>
      </w:r>
      <w:r w:rsidRPr="00223268">
        <w:rPr>
          <w:rFonts w:ascii="Times New Roman" w:hAnsi="Times New Roman" w:cs="Times New Roman"/>
          <w:i/>
          <w:iCs/>
          <w:sz w:val="24"/>
          <w:szCs w:val="36"/>
          <w:lang w:val="en-US"/>
        </w:rPr>
        <w:t xml:space="preserve">Escherichia coli </w:t>
      </w:r>
      <w:r w:rsidRPr="00223268">
        <w:rPr>
          <w:rFonts w:ascii="Times New Roman" w:hAnsi="Times New Roman" w:cs="Times New Roman"/>
          <w:sz w:val="24"/>
          <w:szCs w:val="36"/>
          <w:lang w:val="en-US"/>
        </w:rPr>
        <w:t xml:space="preserve">O157:H7 and </w:t>
      </w:r>
      <w:r w:rsidRPr="00223268">
        <w:rPr>
          <w:rFonts w:ascii="Times New Roman" w:hAnsi="Times New Roman" w:cs="Times New Roman"/>
          <w:i/>
          <w:iCs/>
          <w:sz w:val="24"/>
          <w:szCs w:val="36"/>
          <w:lang w:val="en-US"/>
        </w:rPr>
        <w:t xml:space="preserve">Staphylococcus </w:t>
      </w:r>
      <w:proofErr w:type="spellStart"/>
      <w:r w:rsidRPr="00223268">
        <w:rPr>
          <w:rFonts w:ascii="Times New Roman" w:hAnsi="Times New Roman" w:cs="Times New Roman"/>
          <w:i/>
          <w:iCs/>
          <w:sz w:val="24"/>
          <w:szCs w:val="36"/>
          <w:lang w:val="en-US"/>
        </w:rPr>
        <w:t>aureus</w:t>
      </w:r>
      <w:proofErr w:type="spellEnd"/>
      <w:r w:rsidRPr="00223268">
        <w:rPr>
          <w:rFonts w:ascii="Times New Roman" w:hAnsi="Times New Roman" w:cs="Times New Roman"/>
          <w:iCs/>
          <w:sz w:val="24"/>
          <w:szCs w:val="36"/>
          <w:lang w:val="en-US"/>
        </w:rPr>
        <w:t xml:space="preserve"> has been reported </w:t>
      </w:r>
      <w:r w:rsidRPr="00223268">
        <w:rPr>
          <w:rFonts w:ascii="Times New Roman" w:hAnsi="Times New Roman" w:cs="Times New Roman"/>
          <w:i/>
          <w:sz w:val="24"/>
          <w:szCs w:val="36"/>
          <w:lang w:val="en-US"/>
        </w:rPr>
        <w:t>in vitro</w:t>
      </w:r>
      <w:r w:rsidRPr="00223268">
        <w:rPr>
          <w:rFonts w:ascii="Times New Roman" w:hAnsi="Times New Roman" w:cs="Times New Roman"/>
          <w:sz w:val="24"/>
          <w:szCs w:val="36"/>
          <w:lang w:val="en-US"/>
        </w:rPr>
        <w:t xml:space="preserve"> </w:t>
      </w:r>
      <w:r w:rsidRPr="00223268">
        <w:rPr>
          <w:rFonts w:ascii="Times New Roman" w:hAnsi="Times New Roman" w:cs="Times New Roman"/>
          <w:iCs/>
          <w:sz w:val="24"/>
          <w:szCs w:val="36"/>
          <w:lang w:val="en-US"/>
        </w:rPr>
        <w:t>(Burris et al. 2011). Yerba mate has been used as a food additive in chicken meat to improve lipid stability (</w:t>
      </w:r>
      <w:proofErr w:type="spellStart"/>
      <w:r w:rsidRPr="00223268">
        <w:rPr>
          <w:rFonts w:ascii="Times New Roman" w:hAnsi="Times New Roman" w:cs="Times New Roman"/>
          <w:iCs/>
          <w:sz w:val="24"/>
          <w:szCs w:val="36"/>
          <w:lang w:val="en-US"/>
        </w:rPr>
        <w:t>Racanicci</w:t>
      </w:r>
      <w:proofErr w:type="spellEnd"/>
      <w:r w:rsidRPr="00223268">
        <w:rPr>
          <w:rFonts w:ascii="Times New Roman" w:hAnsi="Times New Roman" w:cs="Times New Roman"/>
          <w:iCs/>
          <w:sz w:val="24"/>
          <w:szCs w:val="36"/>
          <w:lang w:val="en-US"/>
        </w:rPr>
        <w:t xml:space="preserve"> et al., 2011). </w:t>
      </w:r>
    </w:p>
    <w:p w:rsidR="00223268" w:rsidRP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 xml:space="preserve">The use of feed additives, including prebiotics, and probiotics in poultry have been investigated as means to improve gut health, decrease </w:t>
      </w: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xml:space="preserve"> Enteritidis (SE) colonization and increase the overall health of the flock (</w:t>
      </w:r>
      <w:proofErr w:type="spellStart"/>
      <w:r w:rsidRPr="00223268">
        <w:rPr>
          <w:rFonts w:ascii="Times New Roman" w:hAnsi="Times New Roman" w:cs="Times New Roman"/>
          <w:sz w:val="24"/>
          <w:szCs w:val="36"/>
          <w:lang w:val="en-US"/>
        </w:rPr>
        <w:t>Donalson</w:t>
      </w:r>
      <w:proofErr w:type="spellEnd"/>
      <w:r w:rsidRPr="00223268">
        <w:rPr>
          <w:rFonts w:ascii="Times New Roman" w:hAnsi="Times New Roman" w:cs="Times New Roman"/>
          <w:sz w:val="24"/>
          <w:szCs w:val="36"/>
          <w:lang w:val="en-US"/>
        </w:rPr>
        <w:t xml:space="preserve"> et al., 2008a,b). Given the effectiveness of yerba mate extracts against other foodborne pathogens, the aim of this </w:t>
      </w:r>
      <w:r w:rsidRPr="00223268">
        <w:rPr>
          <w:rFonts w:ascii="Times New Roman" w:hAnsi="Times New Roman" w:cs="Times New Roman"/>
          <w:sz w:val="24"/>
          <w:szCs w:val="36"/>
          <w:lang w:val="en-US"/>
        </w:rPr>
        <w:lastRenderedPageBreak/>
        <w:t xml:space="preserve">study was to assess, </w:t>
      </w:r>
      <w:r w:rsidRPr="00223268">
        <w:rPr>
          <w:rFonts w:ascii="Times New Roman" w:hAnsi="Times New Roman" w:cs="Times New Roman"/>
          <w:i/>
          <w:sz w:val="24"/>
          <w:szCs w:val="36"/>
          <w:lang w:val="en-US"/>
        </w:rPr>
        <w:t>in vitro</w:t>
      </w:r>
      <w:r w:rsidRPr="00223268">
        <w:rPr>
          <w:rFonts w:ascii="Times New Roman" w:hAnsi="Times New Roman" w:cs="Times New Roman"/>
          <w:sz w:val="24"/>
          <w:szCs w:val="36"/>
          <w:lang w:val="en-US"/>
        </w:rPr>
        <w:t xml:space="preserve">, the biocidal activity of lyophilized yerba mate extracts on SE and lactic acid bacteria (LAB) and, in </w:t>
      </w:r>
      <w:r w:rsidRPr="00223268">
        <w:rPr>
          <w:rFonts w:ascii="Times New Roman" w:hAnsi="Times New Roman" w:cs="Times New Roman"/>
          <w:i/>
          <w:sz w:val="24"/>
          <w:szCs w:val="36"/>
          <w:lang w:val="en-US"/>
        </w:rPr>
        <w:t>vivo,</w:t>
      </w:r>
      <w:r w:rsidRPr="00223268">
        <w:rPr>
          <w:rFonts w:ascii="Times New Roman" w:hAnsi="Times New Roman" w:cs="Times New Roman"/>
          <w:sz w:val="24"/>
          <w:szCs w:val="36"/>
          <w:lang w:val="en-US"/>
        </w:rPr>
        <w:t xml:space="preserve"> assess the application of yerba mate as a feed additive treatment and compare it with a probiotic treatment with known efficacy as a method to decrease horizontal transmission and SE colonization.</w:t>
      </w:r>
    </w:p>
    <w:p w:rsidR="00223268" w:rsidRPr="00223268" w:rsidRDefault="00223268" w:rsidP="00186728">
      <w:pPr>
        <w:pStyle w:val="Ttulo2"/>
        <w:spacing w:line="480" w:lineRule="auto"/>
        <w:rPr>
          <w:lang w:val="en-US"/>
        </w:rPr>
      </w:pPr>
      <w:bookmarkStart w:id="31" w:name="_Toc380311727"/>
      <w:r w:rsidRPr="00223268">
        <w:rPr>
          <w:lang w:val="en-US"/>
        </w:rPr>
        <w:t>Materials and Methods</w:t>
      </w:r>
      <w:bookmarkEnd w:id="31"/>
    </w:p>
    <w:p w:rsidR="00223268" w:rsidRPr="006E4AE9" w:rsidRDefault="00223268" w:rsidP="00186728">
      <w:pPr>
        <w:pStyle w:val="Ttulo3"/>
        <w:spacing w:line="480" w:lineRule="auto"/>
        <w:rPr>
          <w:lang w:val="en-US"/>
        </w:rPr>
      </w:pPr>
      <w:bookmarkStart w:id="32" w:name="_Toc380311728"/>
      <w:r w:rsidRPr="006E4AE9">
        <w:rPr>
          <w:lang w:val="en-US"/>
        </w:rPr>
        <w:t>Bacterial Cultures and Preparation</w:t>
      </w:r>
      <w:bookmarkEnd w:id="32"/>
    </w:p>
    <w:p w:rsidR="00223268" w:rsidRPr="00223268" w:rsidRDefault="00223268" w:rsidP="00186728">
      <w:pPr>
        <w:spacing w:line="480" w:lineRule="auto"/>
        <w:jc w:val="both"/>
        <w:rPr>
          <w:rFonts w:ascii="Times New Roman" w:hAnsi="Times New Roman" w:cs="Times New Roman"/>
          <w:i/>
          <w:iCs/>
          <w:sz w:val="24"/>
          <w:szCs w:val="36"/>
          <w:lang w:val="en-US"/>
        </w:rPr>
      </w:pP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xml:space="preserve"> Enteritidis 13A (13A), </w:t>
      </w:r>
      <w:r w:rsidRPr="00223268">
        <w:rPr>
          <w:rFonts w:ascii="Times New Roman" w:hAnsi="Times New Roman" w:cs="Times New Roman"/>
          <w:i/>
          <w:iCs/>
          <w:sz w:val="24"/>
          <w:szCs w:val="36"/>
          <w:lang w:val="en-US"/>
        </w:rPr>
        <w:t xml:space="preserve">Lactobacillus acidophilus </w:t>
      </w:r>
      <w:r w:rsidRPr="00223268">
        <w:rPr>
          <w:rFonts w:ascii="Times New Roman" w:hAnsi="Times New Roman" w:cs="Times New Roman"/>
          <w:iCs/>
          <w:sz w:val="24"/>
          <w:szCs w:val="36"/>
          <w:lang w:val="en-US"/>
        </w:rPr>
        <w:t xml:space="preserve">and </w:t>
      </w:r>
      <w:r w:rsidRPr="00223268">
        <w:rPr>
          <w:rFonts w:ascii="Times New Roman" w:hAnsi="Times New Roman" w:cs="Times New Roman"/>
          <w:i/>
          <w:iCs/>
          <w:sz w:val="24"/>
          <w:szCs w:val="36"/>
          <w:lang w:val="en-US"/>
        </w:rPr>
        <w:t>Pediococcus</w:t>
      </w:r>
      <w:r w:rsidRPr="00223268">
        <w:rPr>
          <w:rFonts w:ascii="Times New Roman" w:hAnsi="Times New Roman" w:cs="Times New Roman"/>
          <w:sz w:val="24"/>
          <w:szCs w:val="36"/>
          <w:lang w:val="en-US"/>
        </w:rPr>
        <w:t xml:space="preserve"> (LP) were obtained from </w:t>
      </w:r>
      <w:r w:rsidRPr="00223268">
        <w:rPr>
          <w:rFonts w:ascii="Times New Roman" w:hAnsi="Times New Roman" w:cs="Times New Roman"/>
          <w:iCs/>
          <w:sz w:val="24"/>
          <w:szCs w:val="36"/>
          <w:lang w:val="en-US"/>
        </w:rPr>
        <w:t xml:space="preserve">Center of Excellence for Poultry Science, University of Arkansas, Fayetteville, Arkansas. </w:t>
      </w:r>
      <w:r w:rsidRPr="00223268">
        <w:rPr>
          <w:rFonts w:ascii="Times New Roman" w:hAnsi="Times New Roman" w:cs="Times New Roman"/>
          <w:i/>
          <w:iCs/>
          <w:sz w:val="24"/>
          <w:szCs w:val="36"/>
          <w:lang w:val="en-US"/>
        </w:rPr>
        <w:t>Salmonella</w:t>
      </w:r>
      <w:r w:rsidRPr="00223268">
        <w:rPr>
          <w:rFonts w:ascii="Times New Roman" w:hAnsi="Times New Roman" w:cs="Times New Roman"/>
          <w:iCs/>
          <w:sz w:val="24"/>
          <w:szCs w:val="36"/>
          <w:lang w:val="en-US"/>
        </w:rPr>
        <w:t xml:space="preserve"> </w:t>
      </w:r>
      <w:proofErr w:type="spellStart"/>
      <w:r w:rsidRPr="00223268">
        <w:rPr>
          <w:rFonts w:ascii="Times New Roman" w:hAnsi="Times New Roman" w:cs="Times New Roman"/>
          <w:iCs/>
          <w:sz w:val="24"/>
          <w:szCs w:val="36"/>
          <w:lang w:val="en-US"/>
        </w:rPr>
        <w:t>Typhimurium</w:t>
      </w:r>
      <w:proofErr w:type="spellEnd"/>
      <w:r w:rsidRPr="00223268">
        <w:rPr>
          <w:rFonts w:ascii="Times New Roman" w:hAnsi="Times New Roman" w:cs="Times New Roman"/>
          <w:iCs/>
          <w:sz w:val="24"/>
          <w:szCs w:val="36"/>
          <w:lang w:val="en-US"/>
        </w:rPr>
        <w:t xml:space="preserve"> DT104 (ST) and </w:t>
      </w:r>
      <w:r w:rsidRPr="00223268">
        <w:rPr>
          <w:rFonts w:ascii="Times New Roman" w:hAnsi="Times New Roman" w:cs="Times New Roman"/>
          <w:i/>
          <w:iCs/>
          <w:sz w:val="24"/>
          <w:szCs w:val="36"/>
          <w:lang w:val="en-US"/>
        </w:rPr>
        <w:t>Salmonella</w:t>
      </w:r>
      <w:r w:rsidRPr="00223268">
        <w:rPr>
          <w:rFonts w:ascii="Times New Roman" w:hAnsi="Times New Roman" w:cs="Times New Roman"/>
          <w:iCs/>
          <w:sz w:val="24"/>
          <w:szCs w:val="36"/>
          <w:lang w:val="en-US"/>
        </w:rPr>
        <w:t xml:space="preserve"> </w:t>
      </w:r>
      <w:proofErr w:type="spellStart"/>
      <w:r w:rsidRPr="00223268">
        <w:rPr>
          <w:rFonts w:ascii="Times New Roman" w:hAnsi="Times New Roman" w:cs="Times New Roman"/>
          <w:iCs/>
          <w:sz w:val="24"/>
          <w:szCs w:val="36"/>
          <w:lang w:val="en-US"/>
        </w:rPr>
        <w:t>Senftenburg</w:t>
      </w:r>
      <w:proofErr w:type="spellEnd"/>
      <w:r w:rsidRPr="00223268">
        <w:rPr>
          <w:rFonts w:ascii="Times New Roman" w:hAnsi="Times New Roman" w:cs="Times New Roman"/>
          <w:iCs/>
          <w:sz w:val="24"/>
          <w:szCs w:val="36"/>
          <w:lang w:val="en-US"/>
        </w:rPr>
        <w:t xml:space="preserve"> (SS) were obtained from the culture collection at the Department of Food Science and Technology at the University of Tennessee, Knoxville. For the </w:t>
      </w:r>
      <w:r w:rsidRPr="00223268">
        <w:rPr>
          <w:rFonts w:ascii="Times New Roman" w:hAnsi="Times New Roman" w:cs="Times New Roman"/>
          <w:i/>
          <w:iCs/>
          <w:sz w:val="24"/>
          <w:szCs w:val="36"/>
          <w:lang w:val="en-US"/>
        </w:rPr>
        <w:t>in vitro</w:t>
      </w:r>
      <w:r w:rsidRPr="00223268">
        <w:rPr>
          <w:rFonts w:ascii="Times New Roman" w:hAnsi="Times New Roman" w:cs="Times New Roman"/>
          <w:iCs/>
          <w:sz w:val="24"/>
          <w:szCs w:val="36"/>
          <w:lang w:val="en-US"/>
        </w:rPr>
        <w:t xml:space="preserve"> evaluation, 13A, ST and SS were cultured in </w:t>
      </w:r>
      <w:proofErr w:type="spellStart"/>
      <w:r w:rsidRPr="00223268">
        <w:rPr>
          <w:rFonts w:ascii="Times New Roman" w:hAnsi="Times New Roman" w:cs="Times New Roman"/>
          <w:iCs/>
          <w:sz w:val="24"/>
          <w:szCs w:val="36"/>
          <w:lang w:val="en-US"/>
        </w:rPr>
        <w:t>Tryptic</w:t>
      </w:r>
      <w:proofErr w:type="spellEnd"/>
      <w:r w:rsidRPr="00223268">
        <w:rPr>
          <w:rFonts w:ascii="Times New Roman" w:hAnsi="Times New Roman" w:cs="Times New Roman"/>
          <w:iCs/>
          <w:sz w:val="24"/>
          <w:szCs w:val="36"/>
          <w:lang w:val="en-US"/>
        </w:rPr>
        <w:t xml:space="preserve"> Soy Agar (TSA; BD </w:t>
      </w:r>
      <w:proofErr w:type="spellStart"/>
      <w:r w:rsidRPr="00223268">
        <w:rPr>
          <w:rFonts w:ascii="Times New Roman" w:hAnsi="Times New Roman" w:cs="Times New Roman"/>
          <w:iCs/>
          <w:sz w:val="24"/>
          <w:szCs w:val="36"/>
          <w:lang w:val="en-US"/>
        </w:rPr>
        <w:t>Difco</w:t>
      </w:r>
      <w:proofErr w:type="spellEnd"/>
      <w:r w:rsidRPr="00223268">
        <w:rPr>
          <w:rFonts w:ascii="Times New Roman" w:hAnsi="Times New Roman" w:cs="Times New Roman"/>
          <w:iCs/>
          <w:sz w:val="24"/>
          <w:szCs w:val="36"/>
          <w:lang w:val="en-US"/>
        </w:rPr>
        <w:t xml:space="preserve">, Sparks, MD) and LP were cultured in </w:t>
      </w:r>
      <w:r w:rsidRPr="00223268">
        <w:rPr>
          <w:rFonts w:ascii="Times New Roman" w:hAnsi="Times New Roman" w:cs="Times New Roman"/>
          <w:i/>
          <w:iCs/>
          <w:sz w:val="24"/>
          <w:szCs w:val="36"/>
          <w:lang w:val="en-US"/>
        </w:rPr>
        <w:t>Lactobacilli</w:t>
      </w:r>
      <w:r w:rsidRPr="00223268">
        <w:rPr>
          <w:rFonts w:ascii="Times New Roman" w:hAnsi="Times New Roman" w:cs="Times New Roman"/>
          <w:iCs/>
          <w:sz w:val="24"/>
          <w:szCs w:val="36"/>
          <w:lang w:val="en-US"/>
        </w:rPr>
        <w:t xml:space="preserve"> MRS agar (BD </w:t>
      </w:r>
      <w:proofErr w:type="spellStart"/>
      <w:r w:rsidRPr="00223268">
        <w:rPr>
          <w:rFonts w:ascii="Times New Roman" w:hAnsi="Times New Roman" w:cs="Times New Roman"/>
          <w:iCs/>
          <w:sz w:val="24"/>
          <w:szCs w:val="36"/>
          <w:lang w:val="en-US"/>
        </w:rPr>
        <w:t>Difco</w:t>
      </w:r>
      <w:proofErr w:type="spellEnd"/>
      <w:r w:rsidRPr="00223268">
        <w:rPr>
          <w:rFonts w:ascii="Times New Roman" w:hAnsi="Times New Roman" w:cs="Times New Roman"/>
          <w:iCs/>
          <w:sz w:val="24"/>
          <w:szCs w:val="36"/>
          <w:lang w:val="en-US"/>
        </w:rPr>
        <w:t>, Sparks, MD), incubated for 24 h at 37 °C and diluted to 10</w:t>
      </w:r>
      <w:r w:rsidRPr="00223268">
        <w:rPr>
          <w:rFonts w:ascii="Times New Roman" w:hAnsi="Times New Roman" w:cs="Times New Roman"/>
          <w:iCs/>
          <w:sz w:val="24"/>
          <w:szCs w:val="36"/>
          <w:vertAlign w:val="superscript"/>
          <w:lang w:val="en-US"/>
        </w:rPr>
        <w:t>4</w:t>
      </w:r>
      <w:r w:rsidRPr="00223268">
        <w:rPr>
          <w:rFonts w:ascii="Times New Roman" w:hAnsi="Times New Roman" w:cs="Times New Roman"/>
          <w:iCs/>
          <w:sz w:val="24"/>
          <w:szCs w:val="36"/>
          <w:lang w:val="en-US"/>
        </w:rPr>
        <w:t>-10</w:t>
      </w:r>
      <w:r w:rsidRPr="00223268">
        <w:rPr>
          <w:rFonts w:ascii="Times New Roman" w:hAnsi="Times New Roman" w:cs="Times New Roman"/>
          <w:iCs/>
          <w:sz w:val="24"/>
          <w:szCs w:val="36"/>
          <w:vertAlign w:val="superscript"/>
          <w:lang w:val="en-US"/>
        </w:rPr>
        <w:t>5</w:t>
      </w:r>
      <w:r w:rsidRPr="00223268">
        <w:rPr>
          <w:rFonts w:ascii="Times New Roman" w:hAnsi="Times New Roman" w:cs="Times New Roman"/>
          <w:iCs/>
          <w:sz w:val="24"/>
          <w:szCs w:val="36"/>
          <w:lang w:val="en-US"/>
        </w:rPr>
        <w:t xml:space="preserve"> CFU/mL for the antimicrobial activity experiment. For the </w:t>
      </w:r>
      <w:r w:rsidRPr="00223268">
        <w:rPr>
          <w:rFonts w:ascii="Times New Roman" w:hAnsi="Times New Roman" w:cs="Times New Roman"/>
          <w:i/>
          <w:iCs/>
          <w:sz w:val="24"/>
          <w:szCs w:val="36"/>
          <w:lang w:val="en-US"/>
        </w:rPr>
        <w:t>in vivo</w:t>
      </w:r>
      <w:r w:rsidRPr="00223268">
        <w:rPr>
          <w:rFonts w:ascii="Times New Roman" w:hAnsi="Times New Roman" w:cs="Times New Roman"/>
          <w:iCs/>
          <w:sz w:val="24"/>
          <w:szCs w:val="36"/>
          <w:lang w:val="en-US"/>
        </w:rPr>
        <w:t xml:space="preserve"> evaluation, 13A was cultured following Higgins et al. (2011) and LP was cultured in </w:t>
      </w:r>
      <w:r w:rsidRPr="00223268">
        <w:rPr>
          <w:rFonts w:ascii="Times New Roman" w:hAnsi="Times New Roman" w:cs="Times New Roman"/>
          <w:i/>
          <w:iCs/>
          <w:sz w:val="24"/>
          <w:szCs w:val="36"/>
          <w:lang w:val="en-US"/>
        </w:rPr>
        <w:t>Lactobacilli</w:t>
      </w:r>
      <w:r w:rsidRPr="00223268">
        <w:rPr>
          <w:rFonts w:ascii="Times New Roman" w:hAnsi="Times New Roman" w:cs="Times New Roman"/>
          <w:iCs/>
          <w:sz w:val="24"/>
          <w:szCs w:val="36"/>
          <w:lang w:val="en-US"/>
        </w:rPr>
        <w:t xml:space="preserve"> MRS broth (BD </w:t>
      </w:r>
      <w:proofErr w:type="spellStart"/>
      <w:r w:rsidRPr="00223268">
        <w:rPr>
          <w:rFonts w:ascii="Times New Roman" w:hAnsi="Times New Roman" w:cs="Times New Roman"/>
          <w:iCs/>
          <w:sz w:val="24"/>
          <w:szCs w:val="36"/>
          <w:lang w:val="en-US"/>
        </w:rPr>
        <w:t>Difco</w:t>
      </w:r>
      <w:proofErr w:type="spellEnd"/>
      <w:r w:rsidRPr="00223268">
        <w:rPr>
          <w:rFonts w:ascii="Times New Roman" w:hAnsi="Times New Roman" w:cs="Times New Roman"/>
          <w:iCs/>
          <w:sz w:val="24"/>
          <w:szCs w:val="36"/>
          <w:lang w:val="en-US"/>
        </w:rPr>
        <w:t>, Sparks, MD) for 24 h at 37°C and diluted to 10</w:t>
      </w:r>
      <w:r w:rsidRPr="00223268">
        <w:rPr>
          <w:rFonts w:ascii="Times New Roman" w:hAnsi="Times New Roman" w:cs="Times New Roman"/>
          <w:iCs/>
          <w:sz w:val="24"/>
          <w:szCs w:val="36"/>
          <w:vertAlign w:val="superscript"/>
          <w:lang w:val="en-US"/>
        </w:rPr>
        <w:t>7</w:t>
      </w:r>
      <w:r w:rsidRPr="00223268">
        <w:rPr>
          <w:rFonts w:ascii="Times New Roman" w:hAnsi="Times New Roman" w:cs="Times New Roman"/>
          <w:iCs/>
          <w:sz w:val="24"/>
          <w:szCs w:val="36"/>
          <w:lang w:val="en-US"/>
        </w:rPr>
        <w:t>-10</w:t>
      </w:r>
      <w:r w:rsidRPr="00223268">
        <w:rPr>
          <w:rFonts w:ascii="Times New Roman" w:hAnsi="Times New Roman" w:cs="Times New Roman"/>
          <w:iCs/>
          <w:sz w:val="24"/>
          <w:szCs w:val="36"/>
          <w:vertAlign w:val="superscript"/>
          <w:lang w:val="en-US"/>
        </w:rPr>
        <w:t>6</w:t>
      </w:r>
      <w:r w:rsidRPr="00223268">
        <w:rPr>
          <w:rFonts w:ascii="Times New Roman" w:hAnsi="Times New Roman" w:cs="Times New Roman"/>
          <w:iCs/>
          <w:sz w:val="24"/>
          <w:szCs w:val="36"/>
          <w:lang w:val="en-US"/>
        </w:rPr>
        <w:t xml:space="preserve"> CFU/</w:t>
      </w:r>
      <w:proofErr w:type="spellStart"/>
      <w:r w:rsidRPr="00223268">
        <w:rPr>
          <w:rFonts w:ascii="Times New Roman" w:hAnsi="Times New Roman" w:cs="Times New Roman"/>
          <w:iCs/>
          <w:sz w:val="24"/>
          <w:szCs w:val="36"/>
          <w:lang w:val="en-US"/>
        </w:rPr>
        <w:t>mL.</w:t>
      </w:r>
      <w:proofErr w:type="spellEnd"/>
      <w:r w:rsidRPr="00223268">
        <w:rPr>
          <w:rFonts w:ascii="Times New Roman" w:hAnsi="Times New Roman" w:cs="Times New Roman"/>
          <w:iCs/>
          <w:sz w:val="24"/>
          <w:szCs w:val="36"/>
          <w:lang w:val="en-US"/>
        </w:rPr>
        <w:t xml:space="preserve"> A mix of LP at a ratio of 9:1 respectively, was made and used for both </w:t>
      </w:r>
      <w:r w:rsidRPr="00223268">
        <w:rPr>
          <w:rFonts w:ascii="Times New Roman" w:hAnsi="Times New Roman" w:cs="Times New Roman"/>
          <w:i/>
          <w:iCs/>
          <w:sz w:val="24"/>
          <w:szCs w:val="36"/>
          <w:lang w:val="en-US"/>
        </w:rPr>
        <w:t>in vitro</w:t>
      </w:r>
      <w:r w:rsidRPr="00223268">
        <w:rPr>
          <w:rFonts w:ascii="Times New Roman" w:hAnsi="Times New Roman" w:cs="Times New Roman"/>
          <w:iCs/>
          <w:sz w:val="24"/>
          <w:szCs w:val="36"/>
          <w:lang w:val="en-US"/>
        </w:rPr>
        <w:t xml:space="preserve"> and </w:t>
      </w:r>
      <w:r w:rsidRPr="00223268">
        <w:rPr>
          <w:rFonts w:ascii="Times New Roman" w:hAnsi="Times New Roman" w:cs="Times New Roman"/>
          <w:i/>
          <w:iCs/>
          <w:sz w:val="24"/>
          <w:szCs w:val="36"/>
          <w:lang w:val="en-US"/>
        </w:rPr>
        <w:t>in vivo</w:t>
      </w:r>
      <w:r w:rsidRPr="00223268">
        <w:rPr>
          <w:rFonts w:ascii="Times New Roman" w:hAnsi="Times New Roman" w:cs="Times New Roman"/>
          <w:iCs/>
          <w:sz w:val="24"/>
          <w:szCs w:val="36"/>
          <w:lang w:val="en-US"/>
        </w:rPr>
        <w:t xml:space="preserve"> evaluations. </w:t>
      </w:r>
    </w:p>
    <w:p w:rsidR="00223268" w:rsidRPr="006E4AE9" w:rsidRDefault="00223268" w:rsidP="00186728">
      <w:pPr>
        <w:pStyle w:val="Ttulo3"/>
        <w:spacing w:line="480" w:lineRule="auto"/>
        <w:rPr>
          <w:lang w:val="en-US"/>
        </w:rPr>
      </w:pPr>
      <w:bookmarkStart w:id="33" w:name="_Toc380311729"/>
      <w:r w:rsidRPr="006E4AE9">
        <w:rPr>
          <w:lang w:val="en-US"/>
        </w:rPr>
        <w:t>Yerba Mate Extraction for In Vitro Evaluation</w:t>
      </w:r>
      <w:bookmarkEnd w:id="33"/>
    </w:p>
    <w:p w:rsidR="00223268" w:rsidRP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 xml:space="preserve">Dried leaves of yerba mate brand </w:t>
      </w:r>
      <w:proofErr w:type="spellStart"/>
      <w:r w:rsidRPr="00223268">
        <w:rPr>
          <w:rFonts w:ascii="Times New Roman" w:hAnsi="Times New Roman" w:cs="Times New Roman"/>
          <w:sz w:val="24"/>
          <w:szCs w:val="36"/>
          <w:lang w:val="en-US"/>
        </w:rPr>
        <w:t>Taragui</w:t>
      </w:r>
      <w:proofErr w:type="spellEnd"/>
      <w:r w:rsidRPr="00223268">
        <w:rPr>
          <w:rFonts w:ascii="Times New Roman" w:hAnsi="Times New Roman" w:cs="Times New Roman"/>
          <w:sz w:val="24"/>
          <w:szCs w:val="36"/>
          <w:lang w:val="en-US"/>
        </w:rPr>
        <w:t xml:space="preserve"> (100% leaves, </w:t>
      </w:r>
      <w:proofErr w:type="spellStart"/>
      <w:r w:rsidRPr="00223268">
        <w:rPr>
          <w:rFonts w:ascii="Times New Roman" w:hAnsi="Times New Roman" w:cs="Times New Roman"/>
          <w:sz w:val="24"/>
          <w:szCs w:val="36"/>
          <w:lang w:val="en-US"/>
        </w:rPr>
        <w:t>Taragui</w:t>
      </w:r>
      <w:proofErr w:type="spellEnd"/>
      <w:r w:rsidRPr="00223268">
        <w:rPr>
          <w:rFonts w:ascii="Times New Roman" w:hAnsi="Times New Roman" w:cs="Times New Roman"/>
          <w:sz w:val="24"/>
          <w:szCs w:val="36"/>
          <w:lang w:val="en-US"/>
        </w:rPr>
        <w:t xml:space="preserve">, Argentina) were purchased from a local international supermarket. Leaves were finely ground with a </w:t>
      </w:r>
      <w:r w:rsidRPr="00223268">
        <w:rPr>
          <w:rFonts w:ascii="Times New Roman" w:hAnsi="Times New Roman" w:cs="Times New Roman"/>
          <w:sz w:val="24"/>
          <w:szCs w:val="36"/>
          <w:lang w:val="en-US"/>
        </w:rPr>
        <w:lastRenderedPageBreak/>
        <w:t xml:space="preserve">blender. For yerba mate extractions, tea bags with 5 g of tea were made with </w:t>
      </w:r>
      <w:proofErr w:type="spellStart"/>
      <w:r w:rsidRPr="00223268">
        <w:rPr>
          <w:rFonts w:ascii="Times New Roman" w:hAnsi="Times New Roman" w:cs="Times New Roman"/>
          <w:sz w:val="24"/>
          <w:szCs w:val="36"/>
          <w:lang w:val="en-US"/>
        </w:rPr>
        <w:t>miracloth</w:t>
      </w:r>
      <w:proofErr w:type="spellEnd"/>
      <w:r w:rsidRPr="00223268">
        <w:rPr>
          <w:rFonts w:ascii="Times New Roman" w:hAnsi="Times New Roman" w:cs="Times New Roman"/>
          <w:sz w:val="24"/>
          <w:szCs w:val="36"/>
          <w:lang w:val="en-US"/>
        </w:rPr>
        <w:t xml:space="preserve"> (EMB Bioscience, San Diego, CA), placed in a plastic container and sterile deionized water was added at a ratio of 3.75 mL to 1g of ground tea. Suspensions were allowed to stand at 4°C for 24 h with occasional stirring. After 24 h, tea bags were removed from the container and extracts were centrifuged at 8000 x g for 10 min to remove sediments. The extracts were filter-sterilized with a 0.20-µm Fast PES Filter Unit (Nalgene, Rochester, NY) and frozen at -20 °C. Frozen extracts were lyophilized using the </w:t>
      </w:r>
      <w:proofErr w:type="spellStart"/>
      <w:r w:rsidRPr="00223268">
        <w:rPr>
          <w:rFonts w:ascii="Times New Roman" w:hAnsi="Times New Roman" w:cs="Times New Roman"/>
          <w:sz w:val="24"/>
          <w:szCs w:val="36"/>
          <w:lang w:val="en-US"/>
        </w:rPr>
        <w:t>VirTis</w:t>
      </w:r>
      <w:proofErr w:type="spellEnd"/>
      <w:r w:rsidRPr="00223268">
        <w:rPr>
          <w:rFonts w:ascii="Times New Roman" w:hAnsi="Times New Roman" w:cs="Times New Roman"/>
          <w:sz w:val="24"/>
          <w:szCs w:val="36"/>
          <w:lang w:val="en-US"/>
        </w:rPr>
        <w:t xml:space="preserve"> </w:t>
      </w:r>
      <w:proofErr w:type="spellStart"/>
      <w:r w:rsidRPr="00223268">
        <w:rPr>
          <w:rFonts w:ascii="Times New Roman" w:hAnsi="Times New Roman" w:cs="Times New Roman"/>
          <w:sz w:val="24"/>
          <w:szCs w:val="36"/>
          <w:lang w:val="en-US"/>
        </w:rPr>
        <w:t>AdVantage</w:t>
      </w:r>
      <w:proofErr w:type="spellEnd"/>
      <w:r w:rsidRPr="00223268">
        <w:rPr>
          <w:rFonts w:ascii="Times New Roman" w:hAnsi="Times New Roman" w:cs="Times New Roman"/>
          <w:sz w:val="24"/>
          <w:szCs w:val="36"/>
          <w:lang w:val="en-US"/>
        </w:rPr>
        <w:t xml:space="preserve"> </w:t>
      </w:r>
      <w:proofErr w:type="gramStart"/>
      <w:r w:rsidRPr="00223268">
        <w:rPr>
          <w:rFonts w:ascii="Times New Roman" w:hAnsi="Times New Roman" w:cs="Times New Roman"/>
          <w:sz w:val="24"/>
          <w:szCs w:val="36"/>
          <w:lang w:val="en-US"/>
        </w:rPr>
        <w:t>Plus</w:t>
      </w:r>
      <w:proofErr w:type="gramEnd"/>
      <w:r w:rsidRPr="00223268">
        <w:rPr>
          <w:rFonts w:ascii="Times New Roman" w:hAnsi="Times New Roman" w:cs="Times New Roman"/>
          <w:sz w:val="24"/>
          <w:szCs w:val="36"/>
          <w:lang w:val="en-US"/>
        </w:rPr>
        <w:t xml:space="preserve"> </w:t>
      </w:r>
      <w:proofErr w:type="spellStart"/>
      <w:r w:rsidRPr="00223268">
        <w:rPr>
          <w:rFonts w:ascii="Times New Roman" w:hAnsi="Times New Roman" w:cs="Times New Roman"/>
          <w:sz w:val="24"/>
          <w:szCs w:val="36"/>
          <w:lang w:val="en-US"/>
        </w:rPr>
        <w:t>BenchTop</w:t>
      </w:r>
      <w:proofErr w:type="spellEnd"/>
      <w:r w:rsidRPr="00223268">
        <w:rPr>
          <w:rFonts w:ascii="Times New Roman" w:hAnsi="Times New Roman" w:cs="Times New Roman"/>
          <w:sz w:val="24"/>
          <w:szCs w:val="36"/>
          <w:lang w:val="en-US"/>
        </w:rPr>
        <w:t xml:space="preserve"> freeze dryer (SP Industries, Gardiner, NY). Lyophilized yerba mate extracts were stored at -20 °C until used. </w:t>
      </w:r>
    </w:p>
    <w:p w:rsidR="00223268" w:rsidRPr="006E4AE9" w:rsidRDefault="00223268" w:rsidP="00186728">
      <w:pPr>
        <w:pStyle w:val="Ttulo3"/>
        <w:spacing w:line="480" w:lineRule="auto"/>
        <w:rPr>
          <w:lang w:val="en-US"/>
        </w:rPr>
      </w:pPr>
      <w:bookmarkStart w:id="34" w:name="_Toc380311730"/>
      <w:r w:rsidRPr="006E4AE9">
        <w:rPr>
          <w:lang w:val="en-US"/>
        </w:rPr>
        <w:t>In Vitro Bactericidal Activity of Evaluation of Yerba Mate</w:t>
      </w:r>
      <w:bookmarkEnd w:id="34"/>
    </w:p>
    <w:p w:rsidR="004F5137" w:rsidRDefault="00223268" w:rsidP="008D3E4F">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Lyophilized yerba mate extracts were rehydrated with sterile deionized water to a final concentration of 500 mg/</w:t>
      </w:r>
      <w:proofErr w:type="spellStart"/>
      <w:r w:rsidRPr="00223268">
        <w:rPr>
          <w:rFonts w:ascii="Times New Roman" w:hAnsi="Times New Roman" w:cs="Times New Roman"/>
          <w:sz w:val="24"/>
          <w:szCs w:val="36"/>
          <w:lang w:val="en-US"/>
        </w:rPr>
        <w:t>mL.</w:t>
      </w:r>
      <w:proofErr w:type="spellEnd"/>
      <w:r w:rsidRPr="00223268">
        <w:rPr>
          <w:rFonts w:ascii="Times New Roman" w:hAnsi="Times New Roman" w:cs="Times New Roman"/>
          <w:sz w:val="24"/>
          <w:szCs w:val="36"/>
          <w:lang w:val="en-US"/>
        </w:rPr>
        <w:t xml:space="preserve"> To evaluate bactericidal activity of yerba mate, extracts (0-100 mg/mL) were mixed with 2 mL of bacterial suspensions harvested at late logarithmic phase and diluted to approximately 10</w:t>
      </w:r>
      <w:r w:rsidRPr="00223268">
        <w:rPr>
          <w:rFonts w:ascii="Times New Roman" w:hAnsi="Times New Roman" w:cs="Times New Roman"/>
          <w:sz w:val="24"/>
          <w:szCs w:val="36"/>
          <w:vertAlign w:val="superscript"/>
          <w:lang w:val="en-US"/>
        </w:rPr>
        <w:t>4</w:t>
      </w:r>
      <w:r w:rsidRPr="00223268">
        <w:rPr>
          <w:rFonts w:ascii="Times New Roman" w:hAnsi="Times New Roman" w:cs="Times New Roman"/>
          <w:sz w:val="24"/>
          <w:szCs w:val="36"/>
          <w:lang w:val="en-US"/>
        </w:rPr>
        <w:t>-10</w:t>
      </w:r>
      <w:r w:rsidRPr="00223268">
        <w:rPr>
          <w:rFonts w:ascii="Times New Roman" w:hAnsi="Times New Roman" w:cs="Times New Roman"/>
          <w:sz w:val="24"/>
          <w:szCs w:val="36"/>
          <w:vertAlign w:val="superscript"/>
          <w:lang w:val="en-US"/>
        </w:rPr>
        <w:t>5</w:t>
      </w:r>
      <w:r w:rsidRPr="00223268">
        <w:rPr>
          <w:rFonts w:ascii="Times New Roman" w:hAnsi="Times New Roman" w:cs="Times New Roman"/>
          <w:sz w:val="24"/>
          <w:szCs w:val="36"/>
          <w:lang w:val="en-US"/>
        </w:rPr>
        <w:t xml:space="preserve"> CFU/mL in phosphate buffered saline (PBS; </w:t>
      </w:r>
      <w:proofErr w:type="spellStart"/>
      <w:r w:rsidRPr="00223268">
        <w:rPr>
          <w:rFonts w:ascii="Times New Roman" w:hAnsi="Times New Roman" w:cs="Times New Roman"/>
          <w:sz w:val="24"/>
          <w:szCs w:val="36"/>
          <w:lang w:val="en-US"/>
        </w:rPr>
        <w:t>FisherBiotech</w:t>
      </w:r>
      <w:proofErr w:type="spellEnd"/>
      <w:r w:rsidRPr="00223268">
        <w:rPr>
          <w:rFonts w:ascii="Times New Roman" w:hAnsi="Times New Roman" w:cs="Times New Roman"/>
          <w:sz w:val="24"/>
          <w:szCs w:val="36"/>
          <w:lang w:val="en-US"/>
        </w:rPr>
        <w:t xml:space="preserve">, Fair Lawn, NJ). </w:t>
      </w:r>
      <w:r w:rsidRPr="00223268">
        <w:rPr>
          <w:rFonts w:ascii="Times New Roman" w:hAnsi="Times New Roman" w:cs="Times New Roman"/>
          <w:iCs/>
          <w:sz w:val="24"/>
          <w:szCs w:val="36"/>
          <w:lang w:val="en-US"/>
        </w:rPr>
        <w:t>Bacteria</w:t>
      </w:r>
      <w:r w:rsidRPr="00223268">
        <w:rPr>
          <w:rFonts w:ascii="Times New Roman" w:hAnsi="Times New Roman" w:cs="Times New Roman"/>
          <w:sz w:val="24"/>
          <w:szCs w:val="36"/>
          <w:lang w:val="en-US"/>
        </w:rPr>
        <w:t xml:space="preserve"> and extracts were placed in the incubator at 37 °C, at specific time points (0, 2, 4, 6 and 24 h) pH was measured using a pH meter (Denver Instrument, Bohemia, NY) and 100 µL of suspensions collected, serially diluted in PBS and plated. All </w:t>
      </w: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xml:space="preserve"> suspensions were plated on TSA and LP suspensions on MRS agar, incubated at 37°C for 24 h, and CFUs were enumerated. All experiments were duplicated and average values reported. </w:t>
      </w:r>
      <w:r w:rsidR="004F5137">
        <w:rPr>
          <w:rFonts w:ascii="Times New Roman" w:hAnsi="Times New Roman" w:cs="Times New Roman"/>
          <w:sz w:val="24"/>
          <w:szCs w:val="36"/>
          <w:lang w:val="en-US"/>
        </w:rPr>
        <w:br w:type="page"/>
      </w:r>
    </w:p>
    <w:p w:rsidR="00223268" w:rsidRPr="006E4AE9" w:rsidRDefault="00223268" w:rsidP="00186728">
      <w:pPr>
        <w:pStyle w:val="Ttulo3"/>
        <w:spacing w:line="480" w:lineRule="auto"/>
        <w:rPr>
          <w:lang w:val="en-US"/>
        </w:rPr>
      </w:pPr>
      <w:bookmarkStart w:id="35" w:name="_Toc380311731"/>
      <w:r w:rsidRPr="006E4AE9">
        <w:rPr>
          <w:lang w:val="en-US"/>
        </w:rPr>
        <w:lastRenderedPageBreak/>
        <w:t>In Vivo Evaluations of Yerba Mate as a Feed Additive and Probiotic Treatments</w:t>
      </w:r>
      <w:bookmarkEnd w:id="35"/>
    </w:p>
    <w:p w:rsidR="00223268" w:rsidRP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 xml:space="preserve">Three trials were conducted for the </w:t>
      </w:r>
      <w:r w:rsidRPr="00223268">
        <w:rPr>
          <w:rFonts w:ascii="Times New Roman" w:hAnsi="Times New Roman" w:cs="Times New Roman"/>
          <w:i/>
          <w:sz w:val="24"/>
          <w:szCs w:val="36"/>
          <w:lang w:val="en-US"/>
        </w:rPr>
        <w:t>in vivo</w:t>
      </w:r>
      <w:r w:rsidRPr="00223268">
        <w:rPr>
          <w:rFonts w:ascii="Times New Roman" w:hAnsi="Times New Roman" w:cs="Times New Roman"/>
          <w:sz w:val="24"/>
          <w:szCs w:val="36"/>
          <w:lang w:val="en-US"/>
        </w:rPr>
        <w:t xml:space="preserve"> evaluations. Experiments 1 and 2 were preventative experiments and experiment 3 was a horizontal transmission experiment to assess the application of yerba mate as a feed additive treatment to decrease SE colonization and horizontal transmission. In all trials, unsexed day-of-hatch broiler chicks were obtained from a local hatchery (Hubbard Co., Pikeville, TN) and were cared for using procedures approved by the University of Tennessee Institutional Animal Care and Use Committee. Chicks were randomly placed in conventional floor pens measuring approximately 5 ft</w:t>
      </w:r>
      <w:r w:rsidRPr="00223268">
        <w:rPr>
          <w:rFonts w:ascii="Times New Roman" w:hAnsi="Times New Roman" w:cs="Times New Roman"/>
          <w:sz w:val="24"/>
          <w:szCs w:val="36"/>
          <w:vertAlign w:val="superscript"/>
          <w:lang w:val="en-US"/>
        </w:rPr>
        <w:t xml:space="preserve">2 </w:t>
      </w:r>
      <w:r w:rsidRPr="00223268">
        <w:rPr>
          <w:rFonts w:ascii="Times New Roman" w:hAnsi="Times New Roman" w:cs="Times New Roman"/>
          <w:sz w:val="24"/>
          <w:szCs w:val="36"/>
          <w:lang w:val="en-US"/>
        </w:rPr>
        <w:t xml:space="preserve">with paper bedding. The temperature was maintained at 35.5°C for the first 3 days and 26.6°C for the remainder of the experiment. Water and a feed starter formula were provided </w:t>
      </w:r>
      <w:r w:rsidRPr="00223268">
        <w:rPr>
          <w:rFonts w:ascii="Times New Roman" w:hAnsi="Times New Roman" w:cs="Times New Roman"/>
          <w:i/>
          <w:sz w:val="24"/>
          <w:szCs w:val="36"/>
          <w:lang w:val="en-US"/>
        </w:rPr>
        <w:t>ad libitum</w:t>
      </w:r>
      <w:r w:rsidRPr="00223268">
        <w:rPr>
          <w:rFonts w:ascii="Times New Roman" w:hAnsi="Times New Roman" w:cs="Times New Roman"/>
          <w:sz w:val="24"/>
          <w:szCs w:val="36"/>
          <w:lang w:val="en-US"/>
        </w:rPr>
        <w:t xml:space="preserve"> for the entire experiment (Saleh et al. 1997). For all trials, a</w:t>
      </w:r>
      <w:r w:rsidRPr="00223268">
        <w:rPr>
          <w:rFonts w:ascii="Times New Roman" w:hAnsi="Times New Roman" w:cs="Times New Roman"/>
          <w:iCs/>
          <w:sz w:val="24"/>
          <w:szCs w:val="36"/>
          <w:lang w:val="en-US"/>
        </w:rPr>
        <w:t xml:space="preserve">t day 10, all birds were euthanized and weighed, ceca were collected and contents were serially diluted in </w:t>
      </w:r>
      <w:r w:rsidRPr="00223268">
        <w:rPr>
          <w:rFonts w:ascii="Times New Roman" w:hAnsi="Times New Roman" w:cs="Times New Roman"/>
          <w:sz w:val="24"/>
          <w:szCs w:val="36"/>
          <w:lang w:val="en-US"/>
        </w:rPr>
        <w:t xml:space="preserve">PBS </w:t>
      </w:r>
      <w:r w:rsidRPr="00223268">
        <w:rPr>
          <w:rFonts w:ascii="Times New Roman" w:hAnsi="Times New Roman" w:cs="Times New Roman"/>
          <w:iCs/>
          <w:sz w:val="24"/>
          <w:szCs w:val="36"/>
          <w:lang w:val="en-US"/>
        </w:rPr>
        <w:t xml:space="preserve">and plated on Brilliant Green Agar (BGA; BD </w:t>
      </w:r>
      <w:proofErr w:type="spellStart"/>
      <w:r w:rsidRPr="00223268">
        <w:rPr>
          <w:rFonts w:ascii="Times New Roman" w:hAnsi="Times New Roman" w:cs="Times New Roman"/>
          <w:iCs/>
          <w:sz w:val="24"/>
          <w:szCs w:val="36"/>
          <w:lang w:val="en-US"/>
        </w:rPr>
        <w:t>Difco</w:t>
      </w:r>
      <w:proofErr w:type="spellEnd"/>
      <w:r w:rsidRPr="00223268">
        <w:rPr>
          <w:rFonts w:ascii="Times New Roman" w:hAnsi="Times New Roman" w:cs="Times New Roman"/>
          <w:iCs/>
          <w:sz w:val="24"/>
          <w:szCs w:val="36"/>
          <w:lang w:val="en-US"/>
        </w:rPr>
        <w:t xml:space="preserve">, Sparks, MD) containing </w:t>
      </w:r>
      <w:proofErr w:type="spellStart"/>
      <w:r w:rsidRPr="00223268">
        <w:rPr>
          <w:rFonts w:ascii="Times New Roman" w:hAnsi="Times New Roman" w:cs="Times New Roman"/>
          <w:iCs/>
          <w:sz w:val="24"/>
          <w:szCs w:val="36"/>
          <w:lang w:val="en-US"/>
        </w:rPr>
        <w:t>novobiocin</w:t>
      </w:r>
      <w:proofErr w:type="spellEnd"/>
      <w:r w:rsidRPr="00223268">
        <w:rPr>
          <w:rFonts w:ascii="Times New Roman" w:hAnsi="Times New Roman" w:cs="Times New Roman"/>
          <w:iCs/>
          <w:sz w:val="24"/>
          <w:szCs w:val="36"/>
          <w:lang w:val="en-US"/>
        </w:rPr>
        <w:t xml:space="preserve"> (25 </w:t>
      </w:r>
      <w:r w:rsidRPr="00223268">
        <w:rPr>
          <w:rFonts w:ascii="Times New Roman" w:hAnsi="Times New Roman" w:cs="Times New Roman"/>
          <w:sz w:val="24"/>
          <w:szCs w:val="36"/>
        </w:rPr>
        <w:t>μ</w:t>
      </w:r>
      <w:r w:rsidRPr="00223268">
        <w:rPr>
          <w:rFonts w:ascii="Times New Roman" w:hAnsi="Times New Roman" w:cs="Times New Roman"/>
          <w:sz w:val="24"/>
          <w:szCs w:val="36"/>
          <w:lang w:val="en-US"/>
        </w:rPr>
        <w:t xml:space="preserve">g/mL) and </w:t>
      </w:r>
      <w:proofErr w:type="spellStart"/>
      <w:r w:rsidRPr="00223268">
        <w:rPr>
          <w:rFonts w:ascii="Times New Roman" w:hAnsi="Times New Roman" w:cs="Times New Roman"/>
          <w:sz w:val="24"/>
          <w:szCs w:val="36"/>
          <w:lang w:val="en-US"/>
        </w:rPr>
        <w:t>nalidixic</w:t>
      </w:r>
      <w:proofErr w:type="spellEnd"/>
      <w:r w:rsidRPr="00223268">
        <w:rPr>
          <w:rFonts w:ascii="Times New Roman" w:hAnsi="Times New Roman" w:cs="Times New Roman"/>
          <w:sz w:val="24"/>
          <w:szCs w:val="36"/>
          <w:lang w:val="en-US"/>
        </w:rPr>
        <w:t xml:space="preserve"> acid (20 </w:t>
      </w:r>
      <w:r w:rsidRPr="00223268">
        <w:rPr>
          <w:rFonts w:ascii="Times New Roman" w:hAnsi="Times New Roman" w:cs="Times New Roman"/>
          <w:sz w:val="24"/>
          <w:szCs w:val="36"/>
        </w:rPr>
        <w:t>μ</w:t>
      </w:r>
      <w:r w:rsidRPr="00223268">
        <w:rPr>
          <w:rFonts w:ascii="Times New Roman" w:hAnsi="Times New Roman" w:cs="Times New Roman"/>
          <w:sz w:val="24"/>
          <w:szCs w:val="36"/>
          <w:lang w:val="en-US"/>
        </w:rPr>
        <w:t>g/mL)</w:t>
      </w:r>
      <w:r w:rsidRPr="00223268">
        <w:rPr>
          <w:rFonts w:ascii="Times New Roman" w:hAnsi="Times New Roman" w:cs="Times New Roman"/>
          <w:iCs/>
          <w:sz w:val="24"/>
          <w:szCs w:val="36"/>
          <w:lang w:val="en-US"/>
        </w:rPr>
        <w:t xml:space="preserve">. All </w:t>
      </w:r>
      <w:r w:rsidRPr="00223268">
        <w:rPr>
          <w:rFonts w:ascii="Times New Roman" w:hAnsi="Times New Roman" w:cs="Times New Roman"/>
          <w:sz w:val="24"/>
          <w:szCs w:val="36"/>
          <w:lang w:val="en-US"/>
        </w:rPr>
        <w:t xml:space="preserve">plates were incubated for 24 h at 37 °C and </w:t>
      </w: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xml:space="preserve"> CFUs enumerated and data statistically analyzed. </w:t>
      </w:r>
    </w:p>
    <w:p w:rsidR="00223268" w:rsidRP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For experiments 1 and 2 (preventative experiments), 120 chicks per bird trial were divided into four groups (n=30), each group was treated with one of the following 1) no treatment (control), 2) feed additive treatment (ground yerba mate leaves; 0.55% inclusion rate in feed), 3) probiotic treatment (</w:t>
      </w:r>
      <w:r w:rsidRPr="00223268">
        <w:rPr>
          <w:rFonts w:ascii="Times New Roman" w:hAnsi="Times New Roman" w:cs="Times New Roman"/>
          <w:i/>
          <w:iCs/>
          <w:sz w:val="24"/>
          <w:szCs w:val="36"/>
          <w:lang w:val="en-US"/>
        </w:rPr>
        <w:t>Lactobacillus</w:t>
      </w:r>
      <w:r w:rsidRPr="00223268">
        <w:rPr>
          <w:rFonts w:ascii="Times New Roman" w:hAnsi="Times New Roman" w:cs="Times New Roman"/>
          <w:iCs/>
          <w:sz w:val="24"/>
          <w:szCs w:val="36"/>
          <w:lang w:val="en-US"/>
        </w:rPr>
        <w:t xml:space="preserve"> </w:t>
      </w:r>
      <w:r w:rsidRPr="00223268">
        <w:rPr>
          <w:rFonts w:ascii="Times New Roman" w:hAnsi="Times New Roman" w:cs="Times New Roman"/>
          <w:i/>
          <w:iCs/>
          <w:sz w:val="24"/>
          <w:szCs w:val="36"/>
          <w:lang w:val="en-US"/>
        </w:rPr>
        <w:t>acidophilus</w:t>
      </w:r>
      <w:r w:rsidRPr="00223268">
        <w:rPr>
          <w:rFonts w:ascii="Times New Roman" w:hAnsi="Times New Roman" w:cs="Times New Roman"/>
          <w:iCs/>
          <w:sz w:val="24"/>
          <w:szCs w:val="36"/>
          <w:lang w:val="en-US"/>
        </w:rPr>
        <w:t xml:space="preserve"> and </w:t>
      </w:r>
      <w:r w:rsidRPr="00223268">
        <w:rPr>
          <w:rFonts w:ascii="Times New Roman" w:hAnsi="Times New Roman" w:cs="Times New Roman"/>
          <w:i/>
          <w:iCs/>
          <w:sz w:val="24"/>
          <w:szCs w:val="36"/>
          <w:lang w:val="en-US"/>
        </w:rPr>
        <w:t>Pediococcus</w:t>
      </w:r>
      <w:r w:rsidRPr="00223268">
        <w:rPr>
          <w:rFonts w:ascii="Times New Roman" w:hAnsi="Times New Roman" w:cs="Times New Roman"/>
          <w:iCs/>
          <w:sz w:val="24"/>
          <w:szCs w:val="36"/>
          <w:lang w:val="en-US"/>
        </w:rPr>
        <w:t>;</w:t>
      </w:r>
      <w:r w:rsidRPr="00223268">
        <w:rPr>
          <w:rFonts w:ascii="Times New Roman" w:hAnsi="Times New Roman" w:cs="Times New Roman"/>
          <w:i/>
          <w:iCs/>
          <w:sz w:val="24"/>
          <w:szCs w:val="36"/>
          <w:lang w:val="en-US"/>
        </w:rPr>
        <w:t xml:space="preserve"> </w:t>
      </w:r>
      <w:r w:rsidRPr="00223268">
        <w:rPr>
          <w:rFonts w:ascii="Times New Roman" w:hAnsi="Times New Roman" w:cs="Times New Roman"/>
          <w:iCs/>
          <w:sz w:val="24"/>
          <w:szCs w:val="36"/>
          <w:lang w:val="en-US"/>
        </w:rPr>
        <w:t>9:1 administered once on day of hatch by gavage; 10</w:t>
      </w:r>
      <w:r w:rsidRPr="00223268">
        <w:rPr>
          <w:rFonts w:ascii="Times New Roman" w:hAnsi="Times New Roman" w:cs="Times New Roman"/>
          <w:iCs/>
          <w:sz w:val="24"/>
          <w:szCs w:val="36"/>
          <w:vertAlign w:val="superscript"/>
          <w:lang w:val="en-US"/>
        </w:rPr>
        <w:t>7</w:t>
      </w:r>
      <w:r w:rsidRPr="00223268">
        <w:rPr>
          <w:rFonts w:ascii="Times New Roman" w:hAnsi="Times New Roman" w:cs="Times New Roman"/>
          <w:iCs/>
          <w:sz w:val="24"/>
          <w:szCs w:val="36"/>
          <w:lang w:val="en-US"/>
        </w:rPr>
        <w:t xml:space="preserve"> </w:t>
      </w:r>
      <w:r w:rsidRPr="00223268">
        <w:rPr>
          <w:rFonts w:ascii="Times New Roman" w:hAnsi="Times New Roman" w:cs="Times New Roman"/>
          <w:sz w:val="24"/>
          <w:szCs w:val="36"/>
          <w:lang w:val="en-US"/>
        </w:rPr>
        <w:t xml:space="preserve">CFU) or 4) both yerba mate feed additive-probiotic treatments. All chicks were challenged </w:t>
      </w:r>
      <w:r w:rsidRPr="00223268">
        <w:rPr>
          <w:rFonts w:ascii="Times New Roman" w:hAnsi="Times New Roman" w:cs="Times New Roman"/>
          <w:iCs/>
          <w:sz w:val="24"/>
          <w:szCs w:val="36"/>
          <w:lang w:val="en-US"/>
        </w:rPr>
        <w:t>at day 3 with 13A (10</w:t>
      </w:r>
      <w:r w:rsidRPr="00223268">
        <w:rPr>
          <w:rFonts w:ascii="Times New Roman" w:hAnsi="Times New Roman" w:cs="Times New Roman"/>
          <w:iCs/>
          <w:sz w:val="24"/>
          <w:szCs w:val="36"/>
          <w:vertAlign w:val="superscript"/>
          <w:lang w:val="en-US"/>
        </w:rPr>
        <w:t>7</w:t>
      </w:r>
      <w:r w:rsidRPr="00223268">
        <w:rPr>
          <w:rFonts w:ascii="Times New Roman" w:hAnsi="Times New Roman" w:cs="Times New Roman"/>
          <w:iCs/>
          <w:sz w:val="24"/>
          <w:szCs w:val="36"/>
          <w:lang w:val="en-US"/>
        </w:rPr>
        <w:t xml:space="preserve"> CFU). For experiment 3 (horizontal transmission experiment), higher concentrations of yerba mate (1% inclusion </w:t>
      </w:r>
      <w:r w:rsidRPr="00223268">
        <w:rPr>
          <w:rFonts w:ascii="Times New Roman" w:hAnsi="Times New Roman" w:cs="Times New Roman"/>
          <w:iCs/>
          <w:sz w:val="24"/>
          <w:szCs w:val="36"/>
          <w:lang w:val="en-US"/>
        </w:rPr>
        <w:lastRenderedPageBreak/>
        <w:t>rate) and lower SE concentrations (10</w:t>
      </w:r>
      <w:r w:rsidRPr="00223268">
        <w:rPr>
          <w:rFonts w:ascii="Times New Roman" w:hAnsi="Times New Roman" w:cs="Times New Roman"/>
          <w:iCs/>
          <w:sz w:val="24"/>
          <w:szCs w:val="36"/>
          <w:vertAlign w:val="superscript"/>
          <w:lang w:val="en-US"/>
        </w:rPr>
        <w:t>6</w:t>
      </w:r>
      <w:r w:rsidRPr="00223268">
        <w:rPr>
          <w:rFonts w:ascii="Times New Roman" w:hAnsi="Times New Roman" w:cs="Times New Roman"/>
          <w:iCs/>
          <w:sz w:val="24"/>
          <w:szCs w:val="36"/>
          <w:lang w:val="en-US"/>
        </w:rPr>
        <w:t xml:space="preserve"> CFU) at challenge were evaluated. A total of </w:t>
      </w:r>
      <w:r w:rsidRPr="00223268">
        <w:rPr>
          <w:rFonts w:ascii="Times New Roman" w:hAnsi="Times New Roman" w:cs="Times New Roman"/>
          <w:sz w:val="24"/>
          <w:szCs w:val="36"/>
          <w:lang w:val="en-US"/>
        </w:rPr>
        <w:t>80 chicks were divided into four groups (n=20), each group was treated with one of the following 1) no treatment (control), 2) feed additive treatment (ground yerba mate leaves; 1% inclusion rate in feed), 3) probiotic treatment (</w:t>
      </w:r>
      <w:r w:rsidRPr="00223268">
        <w:rPr>
          <w:rFonts w:ascii="Times New Roman" w:hAnsi="Times New Roman" w:cs="Times New Roman"/>
          <w:i/>
          <w:iCs/>
          <w:sz w:val="24"/>
          <w:szCs w:val="36"/>
          <w:lang w:val="en-US"/>
        </w:rPr>
        <w:t>Lactobacillus</w:t>
      </w:r>
      <w:r w:rsidRPr="00223268">
        <w:rPr>
          <w:rFonts w:ascii="Times New Roman" w:hAnsi="Times New Roman" w:cs="Times New Roman"/>
          <w:iCs/>
          <w:sz w:val="24"/>
          <w:szCs w:val="36"/>
          <w:lang w:val="en-US"/>
        </w:rPr>
        <w:t xml:space="preserve"> </w:t>
      </w:r>
      <w:r w:rsidRPr="00223268">
        <w:rPr>
          <w:rFonts w:ascii="Times New Roman" w:hAnsi="Times New Roman" w:cs="Times New Roman"/>
          <w:i/>
          <w:iCs/>
          <w:sz w:val="24"/>
          <w:szCs w:val="36"/>
          <w:lang w:val="en-US"/>
        </w:rPr>
        <w:t>acidophilus</w:t>
      </w:r>
      <w:r w:rsidRPr="00223268">
        <w:rPr>
          <w:rFonts w:ascii="Times New Roman" w:hAnsi="Times New Roman" w:cs="Times New Roman"/>
          <w:iCs/>
          <w:sz w:val="24"/>
          <w:szCs w:val="36"/>
          <w:lang w:val="en-US"/>
        </w:rPr>
        <w:t xml:space="preserve"> and </w:t>
      </w:r>
      <w:r w:rsidRPr="00223268">
        <w:rPr>
          <w:rFonts w:ascii="Times New Roman" w:hAnsi="Times New Roman" w:cs="Times New Roman"/>
          <w:i/>
          <w:iCs/>
          <w:sz w:val="24"/>
          <w:szCs w:val="36"/>
          <w:lang w:val="en-US"/>
        </w:rPr>
        <w:t xml:space="preserve">Pediococcus; </w:t>
      </w:r>
      <w:r w:rsidRPr="00223268">
        <w:rPr>
          <w:rFonts w:ascii="Times New Roman" w:hAnsi="Times New Roman" w:cs="Times New Roman"/>
          <w:iCs/>
          <w:sz w:val="24"/>
          <w:szCs w:val="36"/>
          <w:lang w:val="en-US"/>
        </w:rPr>
        <w:t>9:1 administered once on day of hatch by gavage; 10</w:t>
      </w:r>
      <w:r w:rsidRPr="00223268">
        <w:rPr>
          <w:rFonts w:ascii="Times New Roman" w:hAnsi="Times New Roman" w:cs="Times New Roman"/>
          <w:iCs/>
          <w:sz w:val="24"/>
          <w:szCs w:val="36"/>
          <w:vertAlign w:val="superscript"/>
          <w:lang w:val="en-US"/>
        </w:rPr>
        <w:t>7</w:t>
      </w:r>
      <w:r w:rsidRPr="00223268">
        <w:rPr>
          <w:rFonts w:ascii="Times New Roman" w:hAnsi="Times New Roman" w:cs="Times New Roman"/>
          <w:iCs/>
          <w:sz w:val="24"/>
          <w:szCs w:val="36"/>
          <w:lang w:val="en-US"/>
        </w:rPr>
        <w:t xml:space="preserve"> </w:t>
      </w:r>
      <w:r w:rsidRPr="00223268">
        <w:rPr>
          <w:rFonts w:ascii="Times New Roman" w:hAnsi="Times New Roman" w:cs="Times New Roman"/>
          <w:sz w:val="24"/>
          <w:szCs w:val="36"/>
          <w:lang w:val="en-US"/>
        </w:rPr>
        <w:t xml:space="preserve">CFU) or 4) both yerba mate as a feed additive and the probiotic treatments. At day 3, 5 chicks (seeders) from each group were challenged with </w:t>
      </w:r>
      <w:r w:rsidRPr="00223268">
        <w:rPr>
          <w:rFonts w:ascii="Times New Roman" w:hAnsi="Times New Roman" w:cs="Times New Roman"/>
          <w:iCs/>
          <w:sz w:val="24"/>
          <w:szCs w:val="36"/>
          <w:lang w:val="en-US"/>
        </w:rPr>
        <w:t>13A (10</w:t>
      </w:r>
      <w:r w:rsidRPr="00223268">
        <w:rPr>
          <w:rFonts w:ascii="Times New Roman" w:hAnsi="Times New Roman" w:cs="Times New Roman"/>
          <w:iCs/>
          <w:sz w:val="24"/>
          <w:szCs w:val="36"/>
          <w:vertAlign w:val="superscript"/>
          <w:lang w:val="en-US"/>
        </w:rPr>
        <w:t>6</w:t>
      </w:r>
      <w:r w:rsidRPr="00223268">
        <w:rPr>
          <w:rFonts w:ascii="Times New Roman" w:hAnsi="Times New Roman" w:cs="Times New Roman"/>
          <w:iCs/>
          <w:sz w:val="24"/>
          <w:szCs w:val="36"/>
          <w:lang w:val="en-US"/>
        </w:rPr>
        <w:t xml:space="preserve"> CFU).</w:t>
      </w:r>
    </w:p>
    <w:p w:rsidR="00223268" w:rsidRPr="006E4AE9" w:rsidRDefault="00223268" w:rsidP="00186728">
      <w:pPr>
        <w:pStyle w:val="Ttulo3"/>
        <w:spacing w:line="480" w:lineRule="auto"/>
        <w:rPr>
          <w:lang w:val="en-US"/>
        </w:rPr>
      </w:pPr>
      <w:bookmarkStart w:id="36" w:name="_Toc380311732"/>
      <w:r w:rsidRPr="006E4AE9">
        <w:rPr>
          <w:lang w:val="en-US"/>
        </w:rPr>
        <w:t>Statistical Analysis</w:t>
      </w:r>
      <w:bookmarkEnd w:id="36"/>
    </w:p>
    <w:p w:rsidR="00223268" w:rsidRP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 xml:space="preserve">Data were analyzed using the ANOVA procedure of SAS (SAS Institute Inc., 2002). A probability of P&lt;0.05 was prerequisite for statistical significance. When ANOVA indicated differences, </w:t>
      </w:r>
      <w:proofErr w:type="spellStart"/>
      <w:r w:rsidRPr="00223268">
        <w:rPr>
          <w:rFonts w:ascii="Times New Roman" w:hAnsi="Times New Roman" w:cs="Times New Roman"/>
          <w:sz w:val="24"/>
          <w:szCs w:val="36"/>
          <w:lang w:val="en-US"/>
        </w:rPr>
        <w:t>Tukey</w:t>
      </w:r>
      <w:proofErr w:type="spellEnd"/>
      <w:r w:rsidRPr="00223268">
        <w:rPr>
          <w:rFonts w:ascii="Times New Roman" w:hAnsi="Times New Roman" w:cs="Times New Roman"/>
          <w:sz w:val="24"/>
          <w:szCs w:val="36"/>
          <w:lang w:val="en-US"/>
        </w:rPr>
        <w:t xml:space="preserve"> tests were conducted to evaluate any differences. All </w:t>
      </w: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xml:space="preserve"> data were transformed to logarithmic scale prior to analysis. Each group within a bird trial was considered one experimental unit. Data from each bird trial were analyzed separately.</w:t>
      </w:r>
    </w:p>
    <w:p w:rsidR="00223268" w:rsidRPr="00223268" w:rsidRDefault="00223268" w:rsidP="00186728">
      <w:pPr>
        <w:pStyle w:val="Ttulo2"/>
        <w:spacing w:line="480" w:lineRule="auto"/>
        <w:rPr>
          <w:lang w:val="en-US"/>
        </w:rPr>
      </w:pPr>
      <w:bookmarkStart w:id="37" w:name="_Toc380311733"/>
      <w:r w:rsidRPr="00223268">
        <w:rPr>
          <w:lang w:val="en-US"/>
        </w:rPr>
        <w:t>Results</w:t>
      </w:r>
      <w:bookmarkEnd w:id="37"/>
    </w:p>
    <w:p w:rsidR="00223268" w:rsidRP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 xml:space="preserve">In this research, we found that </w:t>
      </w: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xml:space="preserve"> was very sensitive to the yerba mate extracts (MIC 7.4 mg/mL) while even high concentrations were not inhibitory but in fact enhanced the growth of the probiotic bacteria (83.33-100 mg/mL; Figure 1). Due to the promising results of the </w:t>
      </w:r>
      <w:r w:rsidRPr="00223268">
        <w:rPr>
          <w:rFonts w:ascii="Times New Roman" w:hAnsi="Times New Roman" w:cs="Times New Roman"/>
          <w:i/>
          <w:sz w:val="24"/>
          <w:szCs w:val="36"/>
          <w:lang w:val="en-US"/>
        </w:rPr>
        <w:t>in vitro</w:t>
      </w:r>
      <w:r w:rsidRPr="00223268">
        <w:rPr>
          <w:rFonts w:ascii="Times New Roman" w:hAnsi="Times New Roman" w:cs="Times New Roman"/>
          <w:sz w:val="24"/>
          <w:szCs w:val="36"/>
          <w:lang w:val="en-US"/>
        </w:rPr>
        <w:t xml:space="preserve"> experiments, the ability of yerba mate to inhibit </w:t>
      </w:r>
      <w:r w:rsidRPr="00223268">
        <w:rPr>
          <w:rFonts w:ascii="Times New Roman" w:hAnsi="Times New Roman" w:cs="Times New Roman"/>
          <w:i/>
          <w:sz w:val="24"/>
          <w:szCs w:val="36"/>
          <w:lang w:val="en-US"/>
        </w:rPr>
        <w:t xml:space="preserve">Salmonella </w:t>
      </w:r>
      <w:r w:rsidRPr="00223268">
        <w:rPr>
          <w:rFonts w:ascii="Times New Roman" w:hAnsi="Times New Roman" w:cs="Times New Roman"/>
          <w:sz w:val="24"/>
          <w:szCs w:val="36"/>
          <w:lang w:val="en-US"/>
        </w:rPr>
        <w:t>colonization and promote probiotic colonization</w:t>
      </w:r>
      <w:r w:rsidRPr="00223268">
        <w:rPr>
          <w:rFonts w:ascii="Times New Roman" w:hAnsi="Times New Roman" w:cs="Times New Roman"/>
          <w:i/>
          <w:sz w:val="24"/>
          <w:szCs w:val="36"/>
          <w:lang w:val="en-US"/>
        </w:rPr>
        <w:t xml:space="preserve"> </w:t>
      </w:r>
      <w:r w:rsidRPr="00223268">
        <w:rPr>
          <w:rFonts w:ascii="Times New Roman" w:hAnsi="Times New Roman" w:cs="Times New Roman"/>
          <w:sz w:val="24"/>
          <w:szCs w:val="36"/>
          <w:lang w:val="en-US"/>
        </w:rPr>
        <w:t xml:space="preserve">was evaluated </w:t>
      </w:r>
      <w:r w:rsidRPr="00223268">
        <w:rPr>
          <w:rFonts w:ascii="Times New Roman" w:hAnsi="Times New Roman" w:cs="Times New Roman"/>
          <w:i/>
          <w:sz w:val="24"/>
          <w:szCs w:val="36"/>
          <w:lang w:val="en-US"/>
        </w:rPr>
        <w:t>in vivo</w:t>
      </w:r>
      <w:r w:rsidRPr="00223268">
        <w:rPr>
          <w:rFonts w:ascii="Times New Roman" w:hAnsi="Times New Roman" w:cs="Times New Roman"/>
          <w:sz w:val="24"/>
          <w:szCs w:val="36"/>
          <w:lang w:val="en-US"/>
        </w:rPr>
        <w:t xml:space="preserve"> using a broiler chick model. Two types of experiments were conducted, a horizontal transmission experiment and preventative experiments. In the preventative experiments, no statistically significant reductions in </w:t>
      </w: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xml:space="preserve"> were achieved in either trial 1 or 2 (Figure 2A). However, a </w:t>
      </w:r>
      <w:r w:rsidRPr="00223268">
        <w:rPr>
          <w:rFonts w:ascii="Times New Roman" w:hAnsi="Times New Roman" w:cs="Times New Roman"/>
          <w:sz w:val="24"/>
          <w:szCs w:val="36"/>
          <w:lang w:val="en-US"/>
        </w:rPr>
        <w:lastRenderedPageBreak/>
        <w:t xml:space="preserve">numerical reduction in </w:t>
      </w: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xml:space="preserve"> (approximately 1 log CFU g</w:t>
      </w:r>
      <w:r w:rsidRPr="00223268">
        <w:rPr>
          <w:rFonts w:ascii="Times New Roman" w:hAnsi="Times New Roman" w:cs="Times New Roman"/>
          <w:sz w:val="24"/>
          <w:szCs w:val="36"/>
          <w:vertAlign w:val="superscript"/>
          <w:lang w:val="en-US"/>
        </w:rPr>
        <w:t>-1</w:t>
      </w:r>
      <w:r w:rsidRPr="00223268">
        <w:rPr>
          <w:rFonts w:ascii="Times New Roman" w:hAnsi="Times New Roman" w:cs="Times New Roman"/>
          <w:sz w:val="24"/>
          <w:szCs w:val="36"/>
          <w:lang w:val="en-US"/>
        </w:rPr>
        <w:t xml:space="preserve"> </w:t>
      </w:r>
      <w:proofErr w:type="spellStart"/>
      <w:r w:rsidRPr="00223268">
        <w:rPr>
          <w:rFonts w:ascii="Times New Roman" w:hAnsi="Times New Roman" w:cs="Times New Roman"/>
          <w:sz w:val="24"/>
          <w:szCs w:val="36"/>
          <w:lang w:val="en-US"/>
        </w:rPr>
        <w:t>cecal</w:t>
      </w:r>
      <w:proofErr w:type="spellEnd"/>
      <w:r w:rsidRPr="00223268">
        <w:rPr>
          <w:rFonts w:ascii="Times New Roman" w:hAnsi="Times New Roman" w:cs="Times New Roman"/>
          <w:sz w:val="24"/>
          <w:szCs w:val="36"/>
          <w:lang w:val="en-US"/>
        </w:rPr>
        <w:t xml:space="preserve"> content) was observed in trial 1 for the yerba mate group. In both preventative experiments, body weight was highest for the probiotic group (Figure 2B). </w:t>
      </w:r>
    </w:p>
    <w:p w:rsidR="00223268" w:rsidRP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 xml:space="preserve">In the horizontal transmission experiment, the yerba mate treatment (1% inclusion rate) was not effective at reducing transmission (Table 1). The probiotic treatment was the most effective at reducing transmission (4/15 positive birds) compared to the control (11/15 positive birds). The probiotic treatment significantly decreased SE concentrations in the ceca (P&lt;0.05) while the yerba mate-probiotic treatment had higher counts than the probiotic treatment but less that the control (Figure 2A). The yerba mate treatment reduced body weight significantly compared to the other treatments (P&lt;0.05; Figure 2B). </w:t>
      </w:r>
    </w:p>
    <w:p w:rsidR="00223268" w:rsidRPr="00223268" w:rsidRDefault="00223268" w:rsidP="00186728">
      <w:pPr>
        <w:pStyle w:val="Ttulo2"/>
        <w:spacing w:line="480" w:lineRule="auto"/>
        <w:rPr>
          <w:lang w:val="en-US"/>
        </w:rPr>
      </w:pPr>
      <w:bookmarkStart w:id="38" w:name="_Toc380311734"/>
      <w:r w:rsidRPr="00223268">
        <w:rPr>
          <w:lang w:val="en-US"/>
        </w:rPr>
        <w:t>Discussion</w:t>
      </w:r>
      <w:bookmarkEnd w:id="38"/>
    </w:p>
    <w:p w:rsidR="00223268" w:rsidRP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 xml:space="preserve">It is not completely understood which compounds found in yerba mate are responsible for the antimicrobial activity, or whether they may have synergistic effects (Burris et al. 2011). Polyphenols found in yerba mate extracts may contribute to the antimicrobial activity, such as, </w:t>
      </w:r>
      <w:proofErr w:type="spellStart"/>
      <w:r w:rsidRPr="00223268">
        <w:rPr>
          <w:rFonts w:ascii="Times New Roman" w:hAnsi="Times New Roman" w:cs="Times New Roman"/>
          <w:sz w:val="24"/>
          <w:szCs w:val="36"/>
          <w:lang w:val="en-US"/>
        </w:rPr>
        <w:t>caffeic</w:t>
      </w:r>
      <w:proofErr w:type="spellEnd"/>
      <w:r w:rsidRPr="00223268">
        <w:rPr>
          <w:rFonts w:ascii="Times New Roman" w:hAnsi="Times New Roman" w:cs="Times New Roman"/>
          <w:sz w:val="24"/>
          <w:szCs w:val="36"/>
          <w:lang w:val="en-US"/>
        </w:rPr>
        <w:t xml:space="preserve"> and </w:t>
      </w:r>
      <w:proofErr w:type="spellStart"/>
      <w:r w:rsidRPr="00223268">
        <w:rPr>
          <w:rFonts w:ascii="Times New Roman" w:hAnsi="Times New Roman" w:cs="Times New Roman"/>
          <w:sz w:val="24"/>
          <w:szCs w:val="36"/>
          <w:lang w:val="en-US"/>
        </w:rPr>
        <w:t>chlorogenic</w:t>
      </w:r>
      <w:proofErr w:type="spellEnd"/>
      <w:r w:rsidRPr="00223268">
        <w:rPr>
          <w:rFonts w:ascii="Times New Roman" w:hAnsi="Times New Roman" w:cs="Times New Roman"/>
          <w:sz w:val="24"/>
          <w:szCs w:val="36"/>
          <w:lang w:val="en-US"/>
        </w:rPr>
        <w:t xml:space="preserve"> acids which are antimicrobial against Gram-negative bacteria (Herald and Davidson, 1983), and </w:t>
      </w:r>
      <w:proofErr w:type="spellStart"/>
      <w:r w:rsidRPr="00223268">
        <w:rPr>
          <w:rFonts w:ascii="Times New Roman" w:hAnsi="Times New Roman" w:cs="Times New Roman"/>
          <w:sz w:val="24"/>
          <w:szCs w:val="36"/>
          <w:lang w:val="en-US"/>
        </w:rPr>
        <w:t>kaempferol</w:t>
      </w:r>
      <w:proofErr w:type="spellEnd"/>
      <w:r w:rsidRPr="00223268">
        <w:rPr>
          <w:rFonts w:ascii="Times New Roman" w:hAnsi="Times New Roman" w:cs="Times New Roman"/>
          <w:sz w:val="24"/>
          <w:szCs w:val="36"/>
          <w:lang w:val="en-US"/>
        </w:rPr>
        <w:t xml:space="preserve"> and </w:t>
      </w:r>
      <w:proofErr w:type="spellStart"/>
      <w:r w:rsidRPr="00223268">
        <w:rPr>
          <w:rFonts w:ascii="Times New Roman" w:hAnsi="Times New Roman" w:cs="Times New Roman"/>
          <w:sz w:val="24"/>
          <w:szCs w:val="36"/>
          <w:lang w:val="en-US"/>
        </w:rPr>
        <w:t>quercetin</w:t>
      </w:r>
      <w:proofErr w:type="spellEnd"/>
      <w:r w:rsidRPr="00223268">
        <w:rPr>
          <w:rFonts w:ascii="Times New Roman" w:hAnsi="Times New Roman" w:cs="Times New Roman"/>
          <w:sz w:val="24"/>
          <w:szCs w:val="36"/>
          <w:lang w:val="en-US"/>
        </w:rPr>
        <w:t xml:space="preserve"> which inhibit the growth of </w:t>
      </w:r>
      <w:r w:rsidRPr="00223268">
        <w:rPr>
          <w:rFonts w:ascii="Times New Roman" w:hAnsi="Times New Roman" w:cs="Times New Roman"/>
          <w:i/>
          <w:sz w:val="24"/>
          <w:szCs w:val="36"/>
          <w:lang w:val="en-US"/>
        </w:rPr>
        <w:t xml:space="preserve">S. </w:t>
      </w:r>
      <w:proofErr w:type="spellStart"/>
      <w:r w:rsidRPr="00223268">
        <w:rPr>
          <w:rFonts w:ascii="Times New Roman" w:hAnsi="Times New Roman" w:cs="Times New Roman"/>
          <w:i/>
          <w:sz w:val="24"/>
          <w:szCs w:val="36"/>
          <w:lang w:val="en-US"/>
        </w:rPr>
        <w:t>aureus</w:t>
      </w:r>
      <w:proofErr w:type="spellEnd"/>
      <w:r w:rsidRPr="00223268">
        <w:rPr>
          <w:rFonts w:ascii="Times New Roman" w:hAnsi="Times New Roman" w:cs="Times New Roman"/>
          <w:sz w:val="24"/>
          <w:szCs w:val="36"/>
          <w:lang w:val="en-US"/>
        </w:rPr>
        <w:t xml:space="preserve"> (</w:t>
      </w:r>
      <w:proofErr w:type="spellStart"/>
      <w:r w:rsidRPr="00223268">
        <w:rPr>
          <w:rFonts w:ascii="Times New Roman" w:hAnsi="Times New Roman" w:cs="Times New Roman"/>
          <w:sz w:val="24"/>
          <w:szCs w:val="36"/>
          <w:lang w:val="en-US"/>
        </w:rPr>
        <w:t>Rauha</w:t>
      </w:r>
      <w:proofErr w:type="spellEnd"/>
      <w:r w:rsidRPr="00223268">
        <w:rPr>
          <w:rFonts w:ascii="Times New Roman" w:hAnsi="Times New Roman" w:cs="Times New Roman"/>
          <w:sz w:val="24"/>
          <w:szCs w:val="36"/>
          <w:lang w:val="en-US"/>
        </w:rPr>
        <w:t xml:space="preserve"> et al. 2000). Some mechanisms of action are being investigated, including cell membrane damage, coagulation of cytoplasm and damage of lipids and proteins (</w:t>
      </w:r>
      <w:proofErr w:type="spellStart"/>
      <w:r w:rsidRPr="00223268">
        <w:rPr>
          <w:rFonts w:ascii="Times New Roman" w:hAnsi="Times New Roman" w:cs="Times New Roman"/>
          <w:sz w:val="24"/>
          <w:szCs w:val="36"/>
          <w:lang w:val="en-US"/>
        </w:rPr>
        <w:t>Bakkali</w:t>
      </w:r>
      <w:proofErr w:type="spellEnd"/>
      <w:r w:rsidRPr="00223268">
        <w:rPr>
          <w:rFonts w:ascii="Times New Roman" w:hAnsi="Times New Roman" w:cs="Times New Roman"/>
          <w:sz w:val="24"/>
          <w:szCs w:val="36"/>
          <w:lang w:val="en-US"/>
        </w:rPr>
        <w:t xml:space="preserve"> et al. 2008). Essential oils (concentrated plant extracts) have hydrophobic properties, for example carvacrol, an essential oil of oregano, dissolves the phospholipid bilayer of the cell membranes by pushing apart fatty acid chains of the phospholipids causing cell death. </w:t>
      </w:r>
      <w:proofErr w:type="gramStart"/>
      <w:r w:rsidRPr="00223268">
        <w:rPr>
          <w:rFonts w:ascii="Times New Roman" w:hAnsi="Times New Roman" w:cs="Times New Roman"/>
          <w:sz w:val="24"/>
          <w:szCs w:val="36"/>
          <w:lang w:val="en-US"/>
        </w:rPr>
        <w:t xml:space="preserve">(Burt, 2004; Dorman and Deans, 2000; </w:t>
      </w:r>
      <w:proofErr w:type="spellStart"/>
      <w:r w:rsidRPr="00223268">
        <w:rPr>
          <w:rFonts w:ascii="Times New Roman" w:hAnsi="Times New Roman" w:cs="Times New Roman"/>
          <w:sz w:val="24"/>
          <w:szCs w:val="36"/>
          <w:lang w:val="en-US"/>
        </w:rPr>
        <w:t>Ultee</w:t>
      </w:r>
      <w:proofErr w:type="spellEnd"/>
      <w:r w:rsidRPr="00223268">
        <w:rPr>
          <w:rFonts w:ascii="Times New Roman" w:hAnsi="Times New Roman" w:cs="Times New Roman"/>
          <w:sz w:val="24"/>
          <w:szCs w:val="36"/>
          <w:lang w:val="en-US"/>
        </w:rPr>
        <w:t>, 2000).</w:t>
      </w:r>
      <w:proofErr w:type="gramEnd"/>
    </w:p>
    <w:p w:rsidR="00223268" w:rsidRP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lastRenderedPageBreak/>
        <w:t xml:space="preserve">It is not surprising that yerba mate extracts enhance the growth of LAB </w:t>
      </w:r>
      <w:r w:rsidRPr="00223268">
        <w:rPr>
          <w:rFonts w:ascii="Times New Roman" w:hAnsi="Times New Roman" w:cs="Times New Roman"/>
          <w:i/>
          <w:sz w:val="24"/>
          <w:szCs w:val="36"/>
          <w:lang w:val="en-US"/>
        </w:rPr>
        <w:t>in vitro</w:t>
      </w:r>
      <w:r w:rsidRPr="00223268">
        <w:rPr>
          <w:rFonts w:ascii="Times New Roman" w:hAnsi="Times New Roman" w:cs="Times New Roman"/>
          <w:sz w:val="24"/>
          <w:szCs w:val="36"/>
          <w:lang w:val="en-US"/>
        </w:rPr>
        <w:t xml:space="preserve"> because similar effects have been reported. </w:t>
      </w:r>
      <w:proofErr w:type="spellStart"/>
      <w:r w:rsidRPr="00223268">
        <w:rPr>
          <w:rFonts w:ascii="Times New Roman" w:hAnsi="Times New Roman" w:cs="Times New Roman"/>
          <w:sz w:val="24"/>
          <w:szCs w:val="36"/>
          <w:lang w:val="en-US"/>
        </w:rPr>
        <w:t>Ouwehand</w:t>
      </w:r>
      <w:proofErr w:type="spellEnd"/>
      <w:r w:rsidRPr="00223268">
        <w:rPr>
          <w:rFonts w:ascii="Times New Roman" w:hAnsi="Times New Roman" w:cs="Times New Roman"/>
          <w:sz w:val="24"/>
          <w:szCs w:val="36"/>
          <w:lang w:val="en-US"/>
        </w:rPr>
        <w:t xml:space="preserve"> et al. (2010) found that essential oils including </w:t>
      </w:r>
      <w:proofErr w:type="spellStart"/>
      <w:r w:rsidRPr="00223268">
        <w:rPr>
          <w:rFonts w:ascii="Times New Roman" w:hAnsi="Times New Roman" w:cs="Times New Roman"/>
          <w:sz w:val="24"/>
          <w:szCs w:val="36"/>
          <w:lang w:val="en-US"/>
        </w:rPr>
        <w:t>eugenol</w:t>
      </w:r>
      <w:proofErr w:type="spellEnd"/>
      <w:r w:rsidRPr="00223268">
        <w:rPr>
          <w:rFonts w:ascii="Times New Roman" w:hAnsi="Times New Roman" w:cs="Times New Roman"/>
          <w:sz w:val="24"/>
          <w:szCs w:val="36"/>
          <w:lang w:val="en-US"/>
        </w:rPr>
        <w:t xml:space="preserve">, carvacrol, </w:t>
      </w:r>
      <w:proofErr w:type="spellStart"/>
      <w:r w:rsidRPr="00223268">
        <w:rPr>
          <w:rFonts w:ascii="Times New Roman" w:hAnsi="Times New Roman" w:cs="Times New Roman"/>
          <w:sz w:val="24"/>
          <w:szCs w:val="36"/>
          <w:lang w:val="en-US"/>
        </w:rPr>
        <w:t>cinnamaldehyde</w:t>
      </w:r>
      <w:proofErr w:type="spellEnd"/>
      <w:r w:rsidRPr="00223268">
        <w:rPr>
          <w:rFonts w:ascii="Times New Roman" w:hAnsi="Times New Roman" w:cs="Times New Roman"/>
          <w:sz w:val="24"/>
          <w:szCs w:val="36"/>
          <w:lang w:val="en-US"/>
        </w:rPr>
        <w:t xml:space="preserve"> and thymol stimulate the growth of LAB but are biostatic or biocidal to pathogenic bacteria. What is more interesting is that LP may be using compounds present in the yerba mate extracts as a nutrient source (Figure 1F). The reason why plant extracts and essential oils inhibit some bacteria while enhance the growth of others, is not very clear. Some studies agree that Gram-negative organisms are less susceptible to the action of </w:t>
      </w:r>
      <w:proofErr w:type="spellStart"/>
      <w:r w:rsidRPr="00223268">
        <w:rPr>
          <w:rFonts w:ascii="Times New Roman" w:hAnsi="Times New Roman" w:cs="Times New Roman"/>
          <w:sz w:val="24"/>
          <w:szCs w:val="36"/>
          <w:lang w:val="en-US"/>
        </w:rPr>
        <w:t>biocidals</w:t>
      </w:r>
      <w:proofErr w:type="spellEnd"/>
      <w:r w:rsidRPr="00223268">
        <w:rPr>
          <w:rFonts w:ascii="Times New Roman" w:hAnsi="Times New Roman" w:cs="Times New Roman"/>
          <w:sz w:val="24"/>
          <w:szCs w:val="36"/>
          <w:lang w:val="en-US"/>
        </w:rPr>
        <w:t xml:space="preserve">, while Burt (2004) found no evidence for a difference in sensitivity. </w:t>
      </w:r>
      <w:proofErr w:type="spellStart"/>
      <w:r w:rsidRPr="00223268">
        <w:rPr>
          <w:rFonts w:ascii="Times New Roman" w:hAnsi="Times New Roman" w:cs="Times New Roman"/>
          <w:sz w:val="24"/>
          <w:szCs w:val="36"/>
          <w:lang w:val="en-US"/>
        </w:rPr>
        <w:t>Ouattara</w:t>
      </w:r>
      <w:proofErr w:type="spellEnd"/>
      <w:r w:rsidRPr="00223268">
        <w:rPr>
          <w:rFonts w:ascii="Times New Roman" w:hAnsi="Times New Roman" w:cs="Times New Roman"/>
          <w:sz w:val="24"/>
          <w:szCs w:val="36"/>
          <w:lang w:val="en-US"/>
        </w:rPr>
        <w:t xml:space="preserve"> et al. (1997) concluded that the variability of resistance depends on bacterial species. </w:t>
      </w:r>
    </w:p>
    <w:p w:rsidR="00223268" w:rsidRP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In this work, we utilized a probiotic with known efficacy against SE colonization (Higgins et al. 2011; Vicente et al., 2007) against which to compare any yerba mate efficacy. Our evaluations showed that the probiotic treatment consistently improved body weight, however, decrease in SE colonization was not observed in the preventative experiments. This may be due to a very high challenge concentration (10</w:t>
      </w:r>
      <w:r w:rsidRPr="00223268">
        <w:rPr>
          <w:rFonts w:ascii="Times New Roman" w:hAnsi="Times New Roman" w:cs="Times New Roman"/>
          <w:sz w:val="24"/>
          <w:szCs w:val="36"/>
          <w:vertAlign w:val="superscript"/>
          <w:lang w:val="en-US"/>
        </w:rPr>
        <w:t>7</w:t>
      </w:r>
      <w:r w:rsidRPr="00223268">
        <w:rPr>
          <w:rFonts w:ascii="Times New Roman" w:hAnsi="Times New Roman" w:cs="Times New Roman"/>
          <w:sz w:val="24"/>
          <w:szCs w:val="36"/>
          <w:lang w:val="en-US"/>
        </w:rPr>
        <w:t xml:space="preserve"> CFU) being used, which was chosen to ensure colonization while also ensuring a measurable reduction in colonization counts. Conversely, in the horizontal transmission experiment, the probiotic treatment resulted in significantly lower SE </w:t>
      </w:r>
      <w:proofErr w:type="spellStart"/>
      <w:r w:rsidRPr="00223268">
        <w:rPr>
          <w:rFonts w:ascii="Times New Roman" w:hAnsi="Times New Roman" w:cs="Times New Roman"/>
          <w:sz w:val="24"/>
          <w:szCs w:val="36"/>
          <w:lang w:val="en-US"/>
        </w:rPr>
        <w:t>cecal</w:t>
      </w:r>
      <w:proofErr w:type="spellEnd"/>
      <w:r w:rsidRPr="00223268">
        <w:rPr>
          <w:rFonts w:ascii="Times New Roman" w:hAnsi="Times New Roman" w:cs="Times New Roman"/>
          <w:sz w:val="24"/>
          <w:szCs w:val="36"/>
          <w:lang w:val="en-US"/>
        </w:rPr>
        <w:t xml:space="preserve"> concentrations and a significant reduction in horizontal transmission. Higgins et al. (2007) and </w:t>
      </w:r>
      <w:proofErr w:type="spellStart"/>
      <w:r w:rsidRPr="00223268">
        <w:rPr>
          <w:rFonts w:ascii="Times New Roman" w:hAnsi="Times New Roman" w:cs="Times New Roman"/>
          <w:sz w:val="24"/>
          <w:szCs w:val="36"/>
          <w:lang w:val="en-US"/>
        </w:rPr>
        <w:t>Menconi</w:t>
      </w:r>
      <w:proofErr w:type="spellEnd"/>
      <w:r w:rsidRPr="00223268">
        <w:rPr>
          <w:rFonts w:ascii="Times New Roman" w:hAnsi="Times New Roman" w:cs="Times New Roman"/>
          <w:sz w:val="24"/>
          <w:szCs w:val="36"/>
          <w:lang w:val="en-US"/>
        </w:rPr>
        <w:t xml:space="preserve"> et al. (2011) documented that LAB isolates were very effective at reducing SE when administrated therapeutically 1h after SE challenge while in our experiments, a prophylactic LP treatment three days before SE challenge were administrated to the chicks.</w:t>
      </w:r>
    </w:p>
    <w:p w:rsidR="00223268" w:rsidRP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lastRenderedPageBreak/>
        <w:t xml:space="preserve">Yerba mate extracts were found to be biocidal against SE </w:t>
      </w:r>
      <w:r w:rsidRPr="00223268">
        <w:rPr>
          <w:rFonts w:ascii="Times New Roman" w:hAnsi="Times New Roman" w:cs="Times New Roman"/>
          <w:i/>
          <w:sz w:val="24"/>
          <w:szCs w:val="36"/>
          <w:lang w:val="en-US"/>
        </w:rPr>
        <w:t>in vitro</w:t>
      </w:r>
      <w:r w:rsidRPr="00223268">
        <w:rPr>
          <w:rFonts w:ascii="Times New Roman" w:hAnsi="Times New Roman" w:cs="Times New Roman"/>
          <w:sz w:val="24"/>
          <w:szCs w:val="36"/>
          <w:lang w:val="en-US"/>
        </w:rPr>
        <w:t xml:space="preserve">, however </w:t>
      </w:r>
      <w:r w:rsidRPr="00223268">
        <w:rPr>
          <w:rFonts w:ascii="Times New Roman" w:hAnsi="Times New Roman" w:cs="Times New Roman"/>
          <w:i/>
          <w:sz w:val="24"/>
          <w:szCs w:val="36"/>
          <w:lang w:val="en-US"/>
        </w:rPr>
        <w:t xml:space="preserve">in vivo </w:t>
      </w:r>
      <w:r w:rsidRPr="00223268">
        <w:rPr>
          <w:rFonts w:ascii="Times New Roman" w:hAnsi="Times New Roman" w:cs="Times New Roman"/>
          <w:sz w:val="24"/>
          <w:szCs w:val="36"/>
          <w:lang w:val="en-US"/>
        </w:rPr>
        <w:t xml:space="preserve">evaluations showed that supplementation of feed with raw yerba mate was not effective at reducing SE colonization in the ceca. The lack of effectiveness </w:t>
      </w:r>
      <w:r w:rsidRPr="00223268">
        <w:rPr>
          <w:rFonts w:ascii="Times New Roman" w:hAnsi="Times New Roman" w:cs="Times New Roman"/>
          <w:i/>
          <w:sz w:val="24"/>
          <w:szCs w:val="36"/>
          <w:lang w:val="en-US"/>
        </w:rPr>
        <w:t>in vitro</w:t>
      </w:r>
      <w:r w:rsidRPr="00223268">
        <w:rPr>
          <w:rFonts w:ascii="Times New Roman" w:hAnsi="Times New Roman" w:cs="Times New Roman"/>
          <w:sz w:val="24"/>
          <w:szCs w:val="36"/>
          <w:lang w:val="en-US"/>
        </w:rPr>
        <w:t xml:space="preserve"> may have been for several reasons including: 1) reduced feed intake or change in feed passage rate; 2) an impact on host metabolic function by anti-nutritional chemicals possibly present in the plant; 3) form of supplementation of yerba mate used; or 4) impacting beneficial bacterial populations present in the gastrointestinal tract. In all trials, a reduced body weight was observed for the groups receiving the yerba mate, which may indicate that feed intake decreased or feed passage rate changed due to the yerba mate supplementation. Santa Cruz et al. (2003) reported that yerba mate had negative sensory attributes and consumers described the flavor as bitter, acidic or toasted. Because the flavor of yerba mate is somewhat strong, the birds may have refused the feed resulting in a reduced body weight. A reduced feed intake would also partially explain the lack of efficacy of yerba mate against SE colonization because it is know that higher feed intake will stimulate the gastric functions, hydrochloric acid secretion in the </w:t>
      </w:r>
      <w:proofErr w:type="spellStart"/>
      <w:r w:rsidRPr="00223268">
        <w:rPr>
          <w:rFonts w:ascii="Times New Roman" w:hAnsi="Times New Roman" w:cs="Times New Roman"/>
          <w:sz w:val="24"/>
          <w:szCs w:val="36"/>
          <w:lang w:val="en-US"/>
        </w:rPr>
        <w:t>proventriculus</w:t>
      </w:r>
      <w:proofErr w:type="spellEnd"/>
      <w:r w:rsidRPr="00223268">
        <w:rPr>
          <w:rFonts w:ascii="Times New Roman" w:hAnsi="Times New Roman" w:cs="Times New Roman"/>
          <w:sz w:val="24"/>
          <w:szCs w:val="36"/>
          <w:lang w:val="en-US"/>
        </w:rPr>
        <w:t xml:space="preserve"> and grinding process in the gizzard, resulting in a decrease in pH, making it more difficult for </w:t>
      </w: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xml:space="preserve"> to cross the foregut barrier (</w:t>
      </w:r>
      <w:proofErr w:type="spellStart"/>
      <w:r w:rsidRPr="00223268">
        <w:rPr>
          <w:rFonts w:ascii="Times New Roman" w:hAnsi="Times New Roman" w:cs="Times New Roman"/>
          <w:sz w:val="24"/>
          <w:szCs w:val="36"/>
          <w:lang w:val="en-US"/>
        </w:rPr>
        <w:t>Bjerrum</w:t>
      </w:r>
      <w:proofErr w:type="spellEnd"/>
      <w:r w:rsidRPr="00223268">
        <w:rPr>
          <w:rFonts w:ascii="Times New Roman" w:hAnsi="Times New Roman" w:cs="Times New Roman"/>
          <w:sz w:val="24"/>
          <w:szCs w:val="36"/>
          <w:lang w:val="en-US"/>
        </w:rPr>
        <w:t xml:space="preserve"> et al., 2004; Huang et al., 2006). </w:t>
      </w:r>
      <w:proofErr w:type="spellStart"/>
      <w:r w:rsidRPr="00223268">
        <w:rPr>
          <w:rFonts w:ascii="Times New Roman" w:hAnsi="Times New Roman" w:cs="Times New Roman"/>
          <w:sz w:val="24"/>
          <w:szCs w:val="36"/>
          <w:lang w:val="en-US"/>
        </w:rPr>
        <w:t>Kallanoor-Johny</w:t>
      </w:r>
      <w:proofErr w:type="spellEnd"/>
      <w:r w:rsidRPr="00223268">
        <w:rPr>
          <w:rFonts w:ascii="Times New Roman" w:hAnsi="Times New Roman" w:cs="Times New Roman"/>
          <w:sz w:val="24"/>
          <w:szCs w:val="36"/>
          <w:lang w:val="en-US"/>
        </w:rPr>
        <w:t xml:space="preserve"> et al. (2012) demonstrated that feed additives including </w:t>
      </w:r>
      <w:proofErr w:type="spellStart"/>
      <w:r w:rsidRPr="00223268">
        <w:rPr>
          <w:rFonts w:ascii="Times New Roman" w:hAnsi="Times New Roman" w:cs="Times New Roman"/>
          <w:sz w:val="24"/>
          <w:szCs w:val="36"/>
          <w:lang w:val="en-US"/>
        </w:rPr>
        <w:t>eugenol</w:t>
      </w:r>
      <w:proofErr w:type="spellEnd"/>
      <w:r w:rsidRPr="00223268">
        <w:rPr>
          <w:rFonts w:ascii="Times New Roman" w:hAnsi="Times New Roman" w:cs="Times New Roman"/>
          <w:sz w:val="24"/>
          <w:szCs w:val="36"/>
          <w:lang w:val="en-US"/>
        </w:rPr>
        <w:t xml:space="preserve"> and trans-</w:t>
      </w:r>
      <w:proofErr w:type="spellStart"/>
      <w:r w:rsidRPr="00223268">
        <w:rPr>
          <w:rFonts w:ascii="Times New Roman" w:hAnsi="Times New Roman" w:cs="Times New Roman"/>
          <w:sz w:val="24"/>
          <w:szCs w:val="36"/>
          <w:lang w:val="en-US"/>
        </w:rPr>
        <w:t>cinnamaldehyde</w:t>
      </w:r>
      <w:proofErr w:type="spellEnd"/>
      <w:r w:rsidRPr="00223268">
        <w:rPr>
          <w:rFonts w:ascii="Times New Roman" w:hAnsi="Times New Roman" w:cs="Times New Roman"/>
          <w:sz w:val="24"/>
          <w:szCs w:val="36"/>
          <w:lang w:val="en-US"/>
        </w:rPr>
        <w:t xml:space="preserve"> are effective at reducing SE colonization in broiler chickens however Cross et al. (2007) suggested that the form of supplementation (essential oil or herb) had an impact on bioactivity and antimicrobial activity. This suggests that the </w:t>
      </w:r>
      <w:r w:rsidRPr="00223268">
        <w:rPr>
          <w:rFonts w:ascii="Times New Roman" w:hAnsi="Times New Roman" w:cs="Times New Roman"/>
          <w:i/>
          <w:sz w:val="24"/>
          <w:szCs w:val="36"/>
          <w:lang w:val="en-US"/>
        </w:rPr>
        <w:t>in vitro</w:t>
      </w:r>
      <w:r w:rsidRPr="00223268">
        <w:rPr>
          <w:rFonts w:ascii="Times New Roman" w:hAnsi="Times New Roman" w:cs="Times New Roman"/>
          <w:sz w:val="24"/>
          <w:szCs w:val="36"/>
          <w:lang w:val="en-US"/>
        </w:rPr>
        <w:t xml:space="preserve"> evaluations were effective because concentrated yerba mate extracts were used while ineffective </w:t>
      </w:r>
      <w:r w:rsidRPr="00223268">
        <w:rPr>
          <w:rFonts w:ascii="Times New Roman" w:hAnsi="Times New Roman" w:cs="Times New Roman"/>
          <w:i/>
          <w:sz w:val="24"/>
          <w:szCs w:val="36"/>
          <w:lang w:val="en-US"/>
        </w:rPr>
        <w:t>in vivo</w:t>
      </w:r>
      <w:r w:rsidRPr="00223268">
        <w:rPr>
          <w:rFonts w:ascii="Times New Roman" w:hAnsi="Times New Roman" w:cs="Times New Roman"/>
          <w:sz w:val="24"/>
          <w:szCs w:val="36"/>
          <w:lang w:val="en-US"/>
        </w:rPr>
        <w:t xml:space="preserve"> because raw tea was used. Unfortunately, only raw tea was available for the </w:t>
      </w:r>
      <w:r w:rsidRPr="00223268">
        <w:rPr>
          <w:rFonts w:ascii="Times New Roman" w:hAnsi="Times New Roman" w:cs="Times New Roman"/>
          <w:i/>
          <w:sz w:val="24"/>
          <w:szCs w:val="36"/>
          <w:lang w:val="en-US"/>
        </w:rPr>
        <w:t>in vivo</w:t>
      </w:r>
      <w:r w:rsidRPr="00223268">
        <w:rPr>
          <w:rFonts w:ascii="Times New Roman" w:hAnsi="Times New Roman" w:cs="Times New Roman"/>
          <w:sz w:val="24"/>
          <w:szCs w:val="36"/>
          <w:lang w:val="en-US"/>
        </w:rPr>
        <w:t xml:space="preserve"> evaluations because yerba </w:t>
      </w:r>
      <w:r w:rsidRPr="00223268">
        <w:rPr>
          <w:rFonts w:ascii="Times New Roman" w:hAnsi="Times New Roman" w:cs="Times New Roman"/>
          <w:sz w:val="24"/>
          <w:szCs w:val="36"/>
          <w:lang w:val="en-US"/>
        </w:rPr>
        <w:lastRenderedPageBreak/>
        <w:t xml:space="preserve">mate essential oil is not available and extracts were not able to be used due to the limited quantities obtained from the extraction process.  </w:t>
      </w:r>
    </w:p>
    <w:p w:rsidR="00223268" w:rsidRP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 xml:space="preserve">The literature agrees that some feed additive supplementation can be beneficial to the birds, by providing antimicrobial benefits and body weight gain (Cross et al. 2007; Erdogan et al., 2010; </w:t>
      </w:r>
      <w:proofErr w:type="spellStart"/>
      <w:r w:rsidRPr="00223268">
        <w:rPr>
          <w:rFonts w:ascii="Times New Roman" w:hAnsi="Times New Roman" w:cs="Times New Roman"/>
          <w:sz w:val="24"/>
          <w:szCs w:val="36"/>
          <w:lang w:val="en-US"/>
        </w:rPr>
        <w:t>Hanning</w:t>
      </w:r>
      <w:proofErr w:type="spellEnd"/>
      <w:r w:rsidRPr="00223268">
        <w:rPr>
          <w:rFonts w:ascii="Times New Roman" w:hAnsi="Times New Roman" w:cs="Times New Roman"/>
          <w:sz w:val="24"/>
          <w:szCs w:val="36"/>
          <w:lang w:val="en-US"/>
        </w:rPr>
        <w:t xml:space="preserve"> et al. 2012). Despite the beneficial effects of feed additive supplementation other possible effects may occur due to inappropriate inclusion levels. Negative impacts on body weight gain were observed by Cross et al. 2003 when supplementing 5 g/Kg of thyme essential oil into the feed. It would be expected that the intake of feed additives affect the gastrointestinal microflora, but “non-ideal” alteration of the indigenous flora by the feed additives can be deleterious to the host (</w:t>
      </w:r>
      <w:proofErr w:type="spellStart"/>
      <w:r w:rsidRPr="00223268">
        <w:rPr>
          <w:rFonts w:ascii="Times New Roman" w:hAnsi="Times New Roman" w:cs="Times New Roman"/>
          <w:sz w:val="24"/>
          <w:szCs w:val="36"/>
          <w:lang w:val="en-US"/>
        </w:rPr>
        <w:t>Hippenstiel</w:t>
      </w:r>
      <w:proofErr w:type="spellEnd"/>
      <w:r w:rsidRPr="00223268">
        <w:rPr>
          <w:rFonts w:ascii="Times New Roman" w:hAnsi="Times New Roman" w:cs="Times New Roman"/>
          <w:sz w:val="24"/>
          <w:szCs w:val="36"/>
          <w:lang w:val="en-US"/>
        </w:rPr>
        <w:t xml:space="preserve"> et al. 2011). Feed additives such as prebiotics can stimulate the production of digestive enzymes, including lipase, amylase or carbohydrates which may affect nutrient utilization and morphological changes in villus height and crypt depth can also occur (Applegate et al. 2010). Moreover, the effectiveness of the feed additives depends on factors such as environmental and vassal diet. If birds are housed under clean and healthy condition or diets are highly digestible, it is possible that the feed additives will have no impact on bird health (</w:t>
      </w:r>
      <w:proofErr w:type="spellStart"/>
      <w:r w:rsidRPr="00223268">
        <w:rPr>
          <w:rFonts w:ascii="Times New Roman" w:hAnsi="Times New Roman" w:cs="Times New Roman"/>
          <w:sz w:val="24"/>
          <w:szCs w:val="36"/>
          <w:lang w:val="en-US"/>
        </w:rPr>
        <w:t>Hippenstiel</w:t>
      </w:r>
      <w:proofErr w:type="spellEnd"/>
      <w:r w:rsidRPr="00223268">
        <w:rPr>
          <w:rFonts w:ascii="Times New Roman" w:hAnsi="Times New Roman" w:cs="Times New Roman"/>
          <w:sz w:val="24"/>
          <w:szCs w:val="36"/>
          <w:lang w:val="en-US"/>
        </w:rPr>
        <w:t xml:space="preserve"> et al. 2011).</w:t>
      </w:r>
    </w:p>
    <w:p w:rsidR="00223268" w:rsidRPr="00223268" w:rsidRDefault="00223268" w:rsidP="00186728">
      <w:pPr>
        <w:spacing w:line="480" w:lineRule="auto"/>
        <w:jc w:val="both"/>
        <w:rPr>
          <w:rFonts w:ascii="Times New Roman" w:hAnsi="Times New Roman" w:cs="Times New Roman"/>
          <w:sz w:val="24"/>
          <w:szCs w:val="36"/>
          <w:lang w:val="en-US"/>
        </w:rPr>
      </w:pPr>
      <w:proofErr w:type="spellStart"/>
      <w:r w:rsidRPr="00223268">
        <w:rPr>
          <w:rFonts w:ascii="Times New Roman" w:hAnsi="Times New Roman" w:cs="Times New Roman"/>
          <w:sz w:val="24"/>
          <w:szCs w:val="36"/>
          <w:lang w:val="en-US"/>
        </w:rPr>
        <w:t>Ouwehand</w:t>
      </w:r>
      <w:proofErr w:type="spellEnd"/>
      <w:r w:rsidRPr="00223268">
        <w:rPr>
          <w:rFonts w:ascii="Times New Roman" w:hAnsi="Times New Roman" w:cs="Times New Roman"/>
          <w:sz w:val="24"/>
          <w:szCs w:val="36"/>
          <w:lang w:val="en-US"/>
        </w:rPr>
        <w:t xml:space="preserve"> et al. (2010) suggested designing diets using feed additives such as prebiotics in combination with probiotic treatments to inhibit the growth of potential pathogens while promoting the beneficial members of the intestinal microbiota. For this reason, the prebiotic-probiotic combination could theoretically work synergistically to strengthen resistance against pathogen colonization. Because yerba mate extracts were antimicrobial against SE</w:t>
      </w:r>
      <w:r w:rsidRPr="00223268">
        <w:rPr>
          <w:rFonts w:ascii="Times New Roman" w:hAnsi="Times New Roman" w:cs="Times New Roman"/>
          <w:i/>
          <w:sz w:val="24"/>
          <w:szCs w:val="36"/>
          <w:lang w:val="en-US"/>
        </w:rPr>
        <w:t xml:space="preserve"> </w:t>
      </w:r>
      <w:r w:rsidRPr="00223268">
        <w:rPr>
          <w:rFonts w:ascii="Times New Roman" w:hAnsi="Times New Roman" w:cs="Times New Roman"/>
          <w:sz w:val="24"/>
          <w:szCs w:val="36"/>
          <w:lang w:val="en-US"/>
        </w:rPr>
        <w:t xml:space="preserve">and enhanced the growth of LP </w:t>
      </w:r>
      <w:r w:rsidRPr="00223268">
        <w:rPr>
          <w:rFonts w:ascii="Times New Roman" w:hAnsi="Times New Roman" w:cs="Times New Roman"/>
          <w:i/>
          <w:sz w:val="24"/>
          <w:szCs w:val="36"/>
          <w:lang w:val="en-US"/>
        </w:rPr>
        <w:t>in vitro</w:t>
      </w:r>
      <w:r w:rsidRPr="00223268">
        <w:rPr>
          <w:rFonts w:ascii="Times New Roman" w:hAnsi="Times New Roman" w:cs="Times New Roman"/>
          <w:sz w:val="24"/>
          <w:szCs w:val="36"/>
          <w:lang w:val="en-US"/>
        </w:rPr>
        <w:t xml:space="preserve">, synergist effects between yerba mate and LP to decrease SE colonization while stimulating LP growth were hopeful. </w:t>
      </w:r>
      <w:r w:rsidRPr="00223268">
        <w:rPr>
          <w:rFonts w:ascii="Times New Roman" w:hAnsi="Times New Roman" w:cs="Times New Roman"/>
          <w:sz w:val="24"/>
          <w:szCs w:val="36"/>
          <w:lang w:val="en-US"/>
        </w:rPr>
        <w:lastRenderedPageBreak/>
        <w:t xml:space="preserve">Unfortunately, the combination of treatments did not show any improvement in terms of SE colonization in the ceca and the combination of treatments actually decreased the beneficial effects of the probiotic treatment both in terms of weight gain and SE colonization resistance. This was not surprising given the poor results of the yerba mate treatment alone. </w:t>
      </w:r>
    </w:p>
    <w:p w:rsidR="008D3E4F" w:rsidRDefault="00223268" w:rsidP="008D3E4F">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 xml:space="preserve">More prebiotic-probiotic treatment combination research is being conducted to investigate beneficial impacts on bird health and performance. For example, Li et al. (2009) reported administration of </w:t>
      </w:r>
      <w:proofErr w:type="spellStart"/>
      <w:r w:rsidRPr="00223268">
        <w:rPr>
          <w:rFonts w:ascii="Times New Roman" w:hAnsi="Times New Roman" w:cs="Times New Roman"/>
          <w:i/>
          <w:sz w:val="24"/>
          <w:szCs w:val="36"/>
          <w:lang w:val="en-US"/>
        </w:rPr>
        <w:t>Astragalus</w:t>
      </w:r>
      <w:proofErr w:type="spellEnd"/>
      <w:r w:rsidRPr="00223268">
        <w:rPr>
          <w:rFonts w:ascii="Times New Roman" w:hAnsi="Times New Roman" w:cs="Times New Roman"/>
          <w:sz w:val="24"/>
          <w:szCs w:val="36"/>
          <w:lang w:val="en-US"/>
        </w:rPr>
        <w:t xml:space="preserve"> polysaccharides and probiotic bacteria together improved cellular and humoral immunity and also increased </w:t>
      </w:r>
      <w:r w:rsidRPr="00223268">
        <w:rPr>
          <w:rFonts w:ascii="Times New Roman" w:hAnsi="Times New Roman" w:cs="Times New Roman"/>
          <w:i/>
          <w:sz w:val="24"/>
          <w:szCs w:val="36"/>
          <w:lang w:val="en-US"/>
        </w:rPr>
        <w:t>lactobacilli</w:t>
      </w:r>
      <w:r w:rsidRPr="00223268">
        <w:rPr>
          <w:rFonts w:ascii="Times New Roman" w:hAnsi="Times New Roman" w:cs="Times New Roman"/>
          <w:sz w:val="24"/>
          <w:szCs w:val="36"/>
          <w:lang w:val="en-US"/>
        </w:rPr>
        <w:t xml:space="preserve"> and </w:t>
      </w:r>
      <w:proofErr w:type="spellStart"/>
      <w:r w:rsidRPr="00223268">
        <w:rPr>
          <w:rFonts w:ascii="Times New Roman" w:hAnsi="Times New Roman" w:cs="Times New Roman"/>
          <w:i/>
          <w:sz w:val="24"/>
          <w:szCs w:val="36"/>
          <w:lang w:val="en-US"/>
        </w:rPr>
        <w:t>bifidobacteria</w:t>
      </w:r>
      <w:proofErr w:type="spellEnd"/>
      <w:r w:rsidRPr="00223268">
        <w:rPr>
          <w:rFonts w:ascii="Times New Roman" w:hAnsi="Times New Roman" w:cs="Times New Roman"/>
          <w:sz w:val="24"/>
          <w:szCs w:val="36"/>
          <w:lang w:val="en-US"/>
        </w:rPr>
        <w:t xml:space="preserve"> intestinal concentrations. </w:t>
      </w:r>
      <w:proofErr w:type="spellStart"/>
      <w:r w:rsidRPr="00223268">
        <w:rPr>
          <w:rFonts w:ascii="Times New Roman" w:hAnsi="Times New Roman" w:cs="Times New Roman"/>
          <w:sz w:val="24"/>
          <w:szCs w:val="36"/>
          <w:lang w:val="en-US"/>
        </w:rPr>
        <w:t>Bozkurt</w:t>
      </w:r>
      <w:proofErr w:type="spellEnd"/>
      <w:r w:rsidRPr="00223268">
        <w:rPr>
          <w:rFonts w:ascii="Times New Roman" w:hAnsi="Times New Roman" w:cs="Times New Roman"/>
          <w:sz w:val="24"/>
          <w:szCs w:val="36"/>
          <w:lang w:val="en-US"/>
        </w:rPr>
        <w:t xml:space="preserve"> et al. (2009) and </w:t>
      </w:r>
      <w:proofErr w:type="spellStart"/>
      <w:r w:rsidRPr="00223268">
        <w:rPr>
          <w:rFonts w:ascii="Times New Roman" w:hAnsi="Times New Roman" w:cs="Times New Roman"/>
          <w:sz w:val="24"/>
          <w:szCs w:val="36"/>
          <w:lang w:val="en-US"/>
        </w:rPr>
        <w:t>Falaki</w:t>
      </w:r>
      <w:proofErr w:type="spellEnd"/>
      <w:r w:rsidRPr="00223268">
        <w:rPr>
          <w:rFonts w:ascii="Times New Roman" w:hAnsi="Times New Roman" w:cs="Times New Roman"/>
          <w:sz w:val="24"/>
          <w:szCs w:val="36"/>
          <w:lang w:val="en-US"/>
        </w:rPr>
        <w:t xml:space="preserve"> et al. (2010) obtained a synergistic effect in chicken body weight and feed conversion ratio using a prebiotic-probiotic treatment. In these experiments, treatments were optimized for digestion to convert feed to body mass more effectively. </w:t>
      </w:r>
    </w:p>
    <w:p w:rsidR="008D3E4F" w:rsidRDefault="008D3E4F" w:rsidP="008D3E4F">
      <w:pPr>
        <w:pStyle w:val="Ttulo2"/>
        <w:spacing w:line="480" w:lineRule="auto"/>
        <w:rPr>
          <w:lang w:val="en-US"/>
        </w:rPr>
      </w:pPr>
      <w:bookmarkStart w:id="39" w:name="_Toc380311735"/>
      <w:r>
        <w:rPr>
          <w:lang w:val="en-US"/>
        </w:rPr>
        <w:t>Conclusions</w:t>
      </w:r>
      <w:bookmarkEnd w:id="39"/>
    </w:p>
    <w:p w:rsidR="006E4AE9" w:rsidRDefault="00223268" w:rsidP="008D3E4F">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 xml:space="preserve">Although no reduction in </w:t>
      </w: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xml:space="preserve"> was observed with our yerba mate treatment as a feed additive, other possible effects on bird health are possible and currently being investigated, including shifts in fatty acid profiles in the ceca and immune system responses. In conclusion, yerba mate has excellent antioxidant activity (</w:t>
      </w:r>
      <w:proofErr w:type="spellStart"/>
      <w:r w:rsidRPr="00223268">
        <w:rPr>
          <w:rFonts w:ascii="Times New Roman" w:hAnsi="Times New Roman" w:cs="Times New Roman"/>
          <w:sz w:val="24"/>
          <w:szCs w:val="36"/>
          <w:lang w:val="en-US"/>
        </w:rPr>
        <w:t>Bastos</w:t>
      </w:r>
      <w:proofErr w:type="spellEnd"/>
      <w:r w:rsidRPr="00223268">
        <w:rPr>
          <w:rFonts w:ascii="Times New Roman" w:hAnsi="Times New Roman" w:cs="Times New Roman"/>
          <w:sz w:val="24"/>
          <w:szCs w:val="36"/>
          <w:lang w:val="en-US"/>
        </w:rPr>
        <w:t xml:space="preserve"> et al., 2006), is antimicrobial against some foodborne pathogens (Burris et al. 2011), including </w:t>
      </w:r>
      <w:r w:rsidRPr="00223268">
        <w:rPr>
          <w:rFonts w:ascii="Times New Roman" w:hAnsi="Times New Roman" w:cs="Times New Roman"/>
          <w:i/>
          <w:sz w:val="24"/>
          <w:szCs w:val="36"/>
          <w:lang w:val="en-US"/>
        </w:rPr>
        <w:t>Salmonella</w:t>
      </w:r>
      <w:r w:rsidRPr="00223268">
        <w:rPr>
          <w:rFonts w:ascii="Times New Roman" w:hAnsi="Times New Roman" w:cs="Times New Roman"/>
          <w:sz w:val="24"/>
          <w:szCs w:val="36"/>
          <w:lang w:val="en-US"/>
        </w:rPr>
        <w:t>, and enhances the growth of beneficial bacteria. Yerba mate could have many applications for the food industry, but more evaluations need to be conducted to determine its application in food systems.</w:t>
      </w:r>
    </w:p>
    <w:p w:rsidR="00223268" w:rsidRPr="006E4AE9" w:rsidRDefault="00223268" w:rsidP="00186728">
      <w:pPr>
        <w:pStyle w:val="Ttulo2"/>
        <w:spacing w:line="480" w:lineRule="auto"/>
        <w:rPr>
          <w:lang w:val="en-US"/>
        </w:rPr>
      </w:pPr>
      <w:bookmarkStart w:id="40" w:name="_Toc380311736"/>
      <w:r w:rsidRPr="00223268">
        <w:rPr>
          <w:lang w:val="en-US"/>
        </w:rPr>
        <w:lastRenderedPageBreak/>
        <w:t>Acknowledgements</w:t>
      </w:r>
      <w:bookmarkEnd w:id="40"/>
    </w:p>
    <w:p w:rsidR="00223268" w:rsidRDefault="00223268" w:rsidP="00186728">
      <w:pPr>
        <w:spacing w:line="480" w:lineRule="auto"/>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 xml:space="preserve">This research was funded by a HATCH grant awarded to Dr. </w:t>
      </w:r>
      <w:proofErr w:type="spellStart"/>
      <w:r w:rsidRPr="00223268">
        <w:rPr>
          <w:rFonts w:ascii="Times New Roman" w:hAnsi="Times New Roman" w:cs="Times New Roman"/>
          <w:sz w:val="24"/>
          <w:szCs w:val="36"/>
          <w:lang w:val="en-US"/>
        </w:rPr>
        <w:t>Hanning</w:t>
      </w:r>
      <w:proofErr w:type="spellEnd"/>
      <w:r w:rsidRPr="00223268">
        <w:rPr>
          <w:rFonts w:ascii="Times New Roman" w:hAnsi="Times New Roman" w:cs="Times New Roman"/>
          <w:sz w:val="24"/>
          <w:szCs w:val="36"/>
          <w:lang w:val="en-US"/>
        </w:rPr>
        <w:t xml:space="preserve"> from the University of Tennessee Experimental Station.</w:t>
      </w:r>
    </w:p>
    <w:p w:rsidR="00223268" w:rsidRDefault="00223268" w:rsidP="00186728">
      <w:pPr>
        <w:spacing w:line="480" w:lineRule="auto"/>
        <w:rPr>
          <w:rFonts w:ascii="Times New Roman" w:hAnsi="Times New Roman" w:cs="Times New Roman"/>
          <w:sz w:val="24"/>
          <w:szCs w:val="36"/>
          <w:lang w:val="en-US"/>
        </w:rPr>
      </w:pPr>
      <w:r>
        <w:rPr>
          <w:rFonts w:ascii="Times New Roman" w:hAnsi="Times New Roman" w:cs="Times New Roman"/>
          <w:sz w:val="24"/>
          <w:szCs w:val="36"/>
          <w:lang w:val="en-US"/>
        </w:rPr>
        <w:br w:type="page"/>
      </w:r>
    </w:p>
    <w:p w:rsidR="00223268" w:rsidRPr="00223268" w:rsidRDefault="00223268" w:rsidP="00186728">
      <w:pPr>
        <w:pStyle w:val="Ttulo2"/>
        <w:spacing w:line="480" w:lineRule="auto"/>
        <w:rPr>
          <w:lang w:val="en-US"/>
        </w:rPr>
      </w:pPr>
      <w:bookmarkStart w:id="41" w:name="_Toc380311737"/>
      <w:r w:rsidRPr="00223268">
        <w:rPr>
          <w:lang w:val="en-US"/>
        </w:rPr>
        <w:lastRenderedPageBreak/>
        <w:t>References</w:t>
      </w:r>
      <w:bookmarkEnd w:id="41"/>
    </w:p>
    <w:p w:rsidR="00223268" w:rsidRDefault="00223268" w:rsidP="00186728">
      <w:pPr>
        <w:spacing w:line="480" w:lineRule="auto"/>
        <w:ind w:left="708" w:hanging="708"/>
        <w:jc w:val="both"/>
        <w:rPr>
          <w:rFonts w:ascii="Times New Roman" w:hAnsi="Times New Roman" w:cs="Times New Roman"/>
          <w:sz w:val="24"/>
          <w:szCs w:val="36"/>
          <w:lang w:val="en-US"/>
        </w:rPr>
      </w:pPr>
      <w:proofErr w:type="spellStart"/>
      <w:proofErr w:type="gramStart"/>
      <w:r w:rsidRPr="00223268">
        <w:rPr>
          <w:rFonts w:ascii="Times New Roman" w:hAnsi="Times New Roman" w:cs="Times New Roman"/>
          <w:sz w:val="24"/>
          <w:szCs w:val="36"/>
          <w:lang w:val="en-US"/>
        </w:rPr>
        <w:t>Anesini</w:t>
      </w:r>
      <w:proofErr w:type="spellEnd"/>
      <w:r w:rsidRPr="00223268">
        <w:rPr>
          <w:rFonts w:ascii="Times New Roman" w:hAnsi="Times New Roman" w:cs="Times New Roman"/>
          <w:sz w:val="24"/>
          <w:szCs w:val="36"/>
          <w:lang w:val="en-US"/>
        </w:rPr>
        <w:t>, C., G. Ferraro and R. Filip.</w:t>
      </w:r>
      <w:proofErr w:type="gramEnd"/>
      <w:r w:rsidRPr="00223268">
        <w:rPr>
          <w:rFonts w:ascii="Times New Roman" w:hAnsi="Times New Roman" w:cs="Times New Roman"/>
          <w:sz w:val="24"/>
          <w:szCs w:val="36"/>
          <w:lang w:val="en-US"/>
        </w:rPr>
        <w:t xml:space="preserve"> 2006. Peroxidase-like activity of Ilex </w:t>
      </w:r>
      <w:proofErr w:type="spellStart"/>
      <w:r w:rsidRPr="00223268">
        <w:rPr>
          <w:rFonts w:ascii="Times New Roman" w:hAnsi="Times New Roman" w:cs="Times New Roman"/>
          <w:sz w:val="24"/>
          <w:szCs w:val="36"/>
          <w:lang w:val="en-US"/>
        </w:rPr>
        <w:t>paraguariensis</w:t>
      </w:r>
      <w:proofErr w:type="spellEnd"/>
      <w:r w:rsidRPr="00223268">
        <w:rPr>
          <w:rFonts w:ascii="Times New Roman" w:hAnsi="Times New Roman" w:cs="Times New Roman"/>
          <w:sz w:val="24"/>
          <w:szCs w:val="36"/>
          <w:lang w:val="en-US"/>
        </w:rPr>
        <w:t>. Food Chem. 97:459–464</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gramStart"/>
      <w:r w:rsidRPr="00223268">
        <w:rPr>
          <w:rFonts w:ascii="Times New Roman" w:hAnsi="Times New Roman" w:cs="Times New Roman"/>
          <w:bCs/>
          <w:sz w:val="24"/>
          <w:szCs w:val="36"/>
          <w:lang w:val="en-US"/>
        </w:rPr>
        <w:t>Applegate, T. J.</w:t>
      </w:r>
      <w:r w:rsidRPr="00223268">
        <w:rPr>
          <w:rFonts w:ascii="Times New Roman" w:hAnsi="Times New Roman" w:cs="Times New Roman"/>
          <w:sz w:val="24"/>
          <w:szCs w:val="36"/>
          <w:lang w:val="en-US"/>
        </w:rPr>
        <w:t xml:space="preserve">, </w:t>
      </w:r>
      <w:r w:rsidRPr="00223268">
        <w:rPr>
          <w:rFonts w:ascii="Times New Roman" w:hAnsi="Times New Roman" w:cs="Times New Roman"/>
          <w:bCs/>
          <w:sz w:val="24"/>
          <w:szCs w:val="36"/>
          <w:lang w:val="en-US"/>
        </w:rPr>
        <w:t xml:space="preserve">V. </w:t>
      </w:r>
      <w:proofErr w:type="spellStart"/>
      <w:r w:rsidRPr="00223268">
        <w:rPr>
          <w:rFonts w:ascii="Times New Roman" w:hAnsi="Times New Roman" w:cs="Times New Roman"/>
          <w:bCs/>
          <w:sz w:val="24"/>
          <w:szCs w:val="36"/>
          <w:lang w:val="en-US"/>
        </w:rPr>
        <w:t>Klose</w:t>
      </w:r>
      <w:proofErr w:type="spellEnd"/>
      <w:r w:rsidRPr="00223268">
        <w:rPr>
          <w:rFonts w:ascii="Times New Roman" w:hAnsi="Times New Roman" w:cs="Times New Roman"/>
          <w:bCs/>
          <w:sz w:val="24"/>
          <w:szCs w:val="36"/>
          <w:lang w:val="en-US"/>
        </w:rPr>
        <w:t xml:space="preserve">, T. Steiner, A. </w:t>
      </w:r>
      <w:proofErr w:type="spellStart"/>
      <w:r w:rsidRPr="00223268">
        <w:rPr>
          <w:rFonts w:ascii="Times New Roman" w:hAnsi="Times New Roman" w:cs="Times New Roman"/>
          <w:bCs/>
          <w:sz w:val="24"/>
          <w:szCs w:val="36"/>
          <w:lang w:val="en-US"/>
        </w:rPr>
        <w:t>Ganner</w:t>
      </w:r>
      <w:proofErr w:type="spellEnd"/>
      <w:r w:rsidRPr="00223268">
        <w:rPr>
          <w:rFonts w:ascii="Times New Roman" w:hAnsi="Times New Roman" w:cs="Times New Roman"/>
          <w:bCs/>
          <w:sz w:val="24"/>
          <w:szCs w:val="36"/>
          <w:lang w:val="en-US"/>
        </w:rPr>
        <w:t xml:space="preserve"> and G. </w:t>
      </w:r>
      <w:proofErr w:type="spellStart"/>
      <w:r w:rsidRPr="00223268">
        <w:rPr>
          <w:rFonts w:ascii="Times New Roman" w:hAnsi="Times New Roman" w:cs="Times New Roman"/>
          <w:bCs/>
          <w:sz w:val="24"/>
          <w:szCs w:val="36"/>
          <w:lang w:val="en-US"/>
        </w:rPr>
        <w:t>Schatzmayr</w:t>
      </w:r>
      <w:proofErr w:type="spellEnd"/>
      <w:r w:rsidRPr="00223268">
        <w:rPr>
          <w:rFonts w:ascii="Times New Roman" w:hAnsi="Times New Roman" w:cs="Times New Roman"/>
          <w:bCs/>
          <w:sz w:val="24"/>
          <w:szCs w:val="36"/>
          <w:lang w:val="en-US"/>
        </w:rPr>
        <w:t>.</w:t>
      </w:r>
      <w:proofErr w:type="gramEnd"/>
      <w:r w:rsidRPr="00223268">
        <w:rPr>
          <w:rFonts w:ascii="Times New Roman" w:hAnsi="Times New Roman" w:cs="Times New Roman"/>
          <w:bCs/>
          <w:sz w:val="24"/>
          <w:szCs w:val="36"/>
          <w:lang w:val="en-US"/>
        </w:rPr>
        <w:t xml:space="preserve"> 2010. </w:t>
      </w:r>
      <w:r w:rsidRPr="00223268">
        <w:rPr>
          <w:rFonts w:ascii="Times New Roman" w:hAnsi="Times New Roman" w:cs="Times New Roman"/>
          <w:sz w:val="24"/>
          <w:szCs w:val="36"/>
          <w:lang w:val="en-US"/>
        </w:rPr>
        <w:t xml:space="preserve">Probiotics and </w:t>
      </w:r>
      <w:proofErr w:type="spellStart"/>
      <w:r w:rsidRPr="00223268">
        <w:rPr>
          <w:rFonts w:ascii="Times New Roman" w:hAnsi="Times New Roman" w:cs="Times New Roman"/>
          <w:sz w:val="24"/>
          <w:szCs w:val="36"/>
          <w:lang w:val="en-US"/>
        </w:rPr>
        <w:t>phytogenics</w:t>
      </w:r>
      <w:proofErr w:type="spellEnd"/>
      <w:r w:rsidRPr="00223268">
        <w:rPr>
          <w:rFonts w:ascii="Times New Roman" w:hAnsi="Times New Roman" w:cs="Times New Roman"/>
          <w:sz w:val="24"/>
          <w:szCs w:val="36"/>
          <w:lang w:val="en-US"/>
        </w:rPr>
        <w:t xml:space="preserve"> for poultry: Myth or reality</w:t>
      </w:r>
      <w:proofErr w:type="gramStart"/>
      <w:r w:rsidRPr="00223268">
        <w:rPr>
          <w:rFonts w:ascii="Times New Roman" w:hAnsi="Times New Roman" w:cs="Times New Roman"/>
          <w:sz w:val="24"/>
          <w:szCs w:val="36"/>
          <w:lang w:val="en-US"/>
        </w:rPr>
        <w:t>?.</w:t>
      </w:r>
      <w:proofErr w:type="gramEnd"/>
      <w:r w:rsidRPr="00223268">
        <w:rPr>
          <w:rFonts w:ascii="Times New Roman" w:hAnsi="Times New Roman" w:cs="Times New Roman"/>
          <w:sz w:val="24"/>
          <w:szCs w:val="36"/>
          <w:lang w:val="en-US"/>
        </w:rPr>
        <w:t xml:space="preserve"> J. Appl. </w:t>
      </w:r>
      <w:proofErr w:type="spellStart"/>
      <w:r w:rsidRPr="00223268">
        <w:rPr>
          <w:rFonts w:ascii="Times New Roman" w:hAnsi="Times New Roman" w:cs="Times New Roman"/>
          <w:sz w:val="24"/>
          <w:szCs w:val="36"/>
          <w:lang w:val="en-US"/>
        </w:rPr>
        <w:t>Poult</w:t>
      </w:r>
      <w:proofErr w:type="spellEnd"/>
      <w:r w:rsidRPr="00223268">
        <w:rPr>
          <w:rFonts w:ascii="Times New Roman" w:hAnsi="Times New Roman" w:cs="Times New Roman"/>
          <w:sz w:val="24"/>
          <w:szCs w:val="36"/>
          <w:lang w:val="en-US"/>
        </w:rPr>
        <w:t>. Res. 19:194–210</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spellStart"/>
      <w:proofErr w:type="gramStart"/>
      <w:r w:rsidRPr="00223268">
        <w:rPr>
          <w:rFonts w:ascii="Times New Roman" w:hAnsi="Times New Roman" w:cs="Times New Roman"/>
          <w:bCs/>
          <w:sz w:val="24"/>
          <w:szCs w:val="36"/>
          <w:lang w:val="en-US"/>
        </w:rPr>
        <w:t>Bakkali</w:t>
      </w:r>
      <w:proofErr w:type="spellEnd"/>
      <w:r w:rsidRPr="00223268">
        <w:rPr>
          <w:rFonts w:ascii="Times New Roman" w:hAnsi="Times New Roman" w:cs="Times New Roman"/>
          <w:bCs/>
          <w:sz w:val="24"/>
          <w:szCs w:val="36"/>
          <w:lang w:val="en-US"/>
        </w:rPr>
        <w:t xml:space="preserve">, F., S. </w:t>
      </w:r>
      <w:proofErr w:type="spellStart"/>
      <w:r w:rsidRPr="00223268">
        <w:rPr>
          <w:rFonts w:ascii="Times New Roman" w:hAnsi="Times New Roman" w:cs="Times New Roman"/>
          <w:bCs/>
          <w:sz w:val="24"/>
          <w:szCs w:val="36"/>
          <w:lang w:val="en-US"/>
        </w:rPr>
        <w:t>Averbeck</w:t>
      </w:r>
      <w:proofErr w:type="spellEnd"/>
      <w:r w:rsidRPr="00223268">
        <w:rPr>
          <w:rFonts w:ascii="Times New Roman" w:hAnsi="Times New Roman" w:cs="Times New Roman"/>
          <w:bCs/>
          <w:sz w:val="24"/>
          <w:szCs w:val="36"/>
          <w:lang w:val="en-US"/>
        </w:rPr>
        <w:t xml:space="preserve">, D. </w:t>
      </w:r>
      <w:proofErr w:type="spellStart"/>
      <w:r w:rsidRPr="00223268">
        <w:rPr>
          <w:rFonts w:ascii="Times New Roman" w:hAnsi="Times New Roman" w:cs="Times New Roman"/>
          <w:bCs/>
          <w:sz w:val="24"/>
          <w:szCs w:val="36"/>
          <w:lang w:val="en-US"/>
        </w:rPr>
        <w:t>Averbeck</w:t>
      </w:r>
      <w:proofErr w:type="spellEnd"/>
      <w:r w:rsidRPr="00223268">
        <w:rPr>
          <w:rFonts w:ascii="Times New Roman" w:hAnsi="Times New Roman" w:cs="Times New Roman"/>
          <w:bCs/>
          <w:sz w:val="24"/>
          <w:szCs w:val="36"/>
          <w:lang w:val="en-US"/>
        </w:rPr>
        <w:t xml:space="preserve"> and M. </w:t>
      </w:r>
      <w:proofErr w:type="spellStart"/>
      <w:r w:rsidRPr="00223268">
        <w:rPr>
          <w:rFonts w:ascii="Times New Roman" w:hAnsi="Times New Roman" w:cs="Times New Roman"/>
          <w:bCs/>
          <w:sz w:val="24"/>
          <w:szCs w:val="36"/>
          <w:lang w:val="en-US"/>
        </w:rPr>
        <w:t>Idaomar</w:t>
      </w:r>
      <w:proofErr w:type="spellEnd"/>
      <w:r w:rsidRPr="00223268">
        <w:rPr>
          <w:rFonts w:ascii="Times New Roman" w:hAnsi="Times New Roman" w:cs="Times New Roman"/>
          <w:bCs/>
          <w:sz w:val="24"/>
          <w:szCs w:val="36"/>
          <w:lang w:val="en-US"/>
        </w:rPr>
        <w:t>.</w:t>
      </w:r>
      <w:proofErr w:type="gramEnd"/>
      <w:r w:rsidRPr="00223268">
        <w:rPr>
          <w:rFonts w:ascii="Times New Roman" w:hAnsi="Times New Roman" w:cs="Times New Roman"/>
          <w:bCs/>
          <w:sz w:val="24"/>
          <w:szCs w:val="36"/>
          <w:lang w:val="en-US"/>
        </w:rPr>
        <w:t xml:space="preserve"> 2008. Biological effects of essential oils – A review. </w:t>
      </w:r>
      <w:proofErr w:type="gramStart"/>
      <w:r w:rsidRPr="00223268">
        <w:rPr>
          <w:rFonts w:ascii="Times New Roman" w:hAnsi="Times New Roman" w:cs="Times New Roman"/>
          <w:bCs/>
          <w:sz w:val="24"/>
          <w:szCs w:val="36"/>
          <w:lang w:val="en-US"/>
        </w:rPr>
        <w:t xml:space="preserve">Food Chem. </w:t>
      </w:r>
      <w:proofErr w:type="spellStart"/>
      <w:r w:rsidRPr="00223268">
        <w:rPr>
          <w:rFonts w:ascii="Times New Roman" w:hAnsi="Times New Roman" w:cs="Times New Roman"/>
          <w:bCs/>
          <w:sz w:val="24"/>
          <w:szCs w:val="36"/>
          <w:lang w:val="en-US"/>
        </w:rPr>
        <w:t>Tox</w:t>
      </w:r>
      <w:proofErr w:type="spellEnd"/>
      <w:r w:rsidRPr="00223268">
        <w:rPr>
          <w:rFonts w:ascii="Times New Roman" w:hAnsi="Times New Roman" w:cs="Times New Roman"/>
          <w:bCs/>
          <w:sz w:val="24"/>
          <w:szCs w:val="36"/>
          <w:lang w:val="en-US"/>
        </w:rPr>
        <w:t>.</w:t>
      </w:r>
      <w:proofErr w:type="gramEnd"/>
      <w:r w:rsidRPr="00223268">
        <w:rPr>
          <w:rFonts w:ascii="Times New Roman" w:hAnsi="Times New Roman" w:cs="Times New Roman"/>
          <w:bCs/>
          <w:sz w:val="24"/>
          <w:szCs w:val="36"/>
          <w:lang w:val="en-US"/>
        </w:rPr>
        <w:t xml:space="preserve"> 46:446–475</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spellStart"/>
      <w:r w:rsidRPr="00223268">
        <w:rPr>
          <w:rFonts w:ascii="Times New Roman" w:hAnsi="Times New Roman" w:cs="Times New Roman"/>
          <w:sz w:val="24"/>
          <w:szCs w:val="36"/>
          <w:lang w:val="en-US"/>
        </w:rPr>
        <w:t>Bastos</w:t>
      </w:r>
      <w:proofErr w:type="spellEnd"/>
      <w:r w:rsidRPr="00223268">
        <w:rPr>
          <w:rFonts w:ascii="Times New Roman" w:hAnsi="Times New Roman" w:cs="Times New Roman"/>
          <w:sz w:val="24"/>
          <w:szCs w:val="36"/>
          <w:lang w:val="en-US"/>
        </w:rPr>
        <w:t xml:space="preserve"> D.H.M., E.Y. Ishimoto, M.O.M. Marques, A.F. </w:t>
      </w:r>
      <w:proofErr w:type="spellStart"/>
      <w:r w:rsidRPr="00223268">
        <w:rPr>
          <w:rFonts w:ascii="Times New Roman" w:hAnsi="Times New Roman" w:cs="Times New Roman"/>
          <w:sz w:val="24"/>
          <w:szCs w:val="36"/>
          <w:lang w:val="en-US"/>
        </w:rPr>
        <w:t>Ferri</w:t>
      </w:r>
      <w:proofErr w:type="spellEnd"/>
      <w:r w:rsidRPr="00223268">
        <w:rPr>
          <w:rFonts w:ascii="Times New Roman" w:hAnsi="Times New Roman" w:cs="Times New Roman"/>
          <w:sz w:val="24"/>
          <w:szCs w:val="36"/>
          <w:lang w:val="en-US"/>
        </w:rPr>
        <w:t>, E.A.F.S. Torres. 2006. Essential oil and antioxidant activity of green mate and mate tea (</w:t>
      </w:r>
      <w:r w:rsidRPr="00223268">
        <w:rPr>
          <w:rFonts w:ascii="Times New Roman" w:hAnsi="Times New Roman" w:cs="Times New Roman"/>
          <w:iCs/>
          <w:sz w:val="24"/>
          <w:szCs w:val="36"/>
          <w:lang w:val="en-US"/>
        </w:rPr>
        <w:t xml:space="preserve">Ilex </w:t>
      </w:r>
      <w:proofErr w:type="spellStart"/>
      <w:r w:rsidRPr="00223268">
        <w:rPr>
          <w:rFonts w:ascii="Times New Roman" w:hAnsi="Times New Roman" w:cs="Times New Roman"/>
          <w:iCs/>
          <w:sz w:val="24"/>
          <w:szCs w:val="36"/>
          <w:lang w:val="en-US"/>
        </w:rPr>
        <w:t>paraguariensis</w:t>
      </w:r>
      <w:proofErr w:type="spellEnd"/>
      <w:r w:rsidRPr="00223268">
        <w:rPr>
          <w:rFonts w:ascii="Times New Roman" w:hAnsi="Times New Roman" w:cs="Times New Roman"/>
          <w:sz w:val="24"/>
          <w:szCs w:val="36"/>
          <w:lang w:val="en-US"/>
        </w:rPr>
        <w:t xml:space="preserve">) infusions. J. Food Compost. </w:t>
      </w:r>
      <w:proofErr w:type="gramStart"/>
      <w:r w:rsidRPr="00223268">
        <w:rPr>
          <w:rFonts w:ascii="Times New Roman" w:hAnsi="Times New Roman" w:cs="Times New Roman"/>
          <w:sz w:val="24"/>
          <w:szCs w:val="36"/>
          <w:lang w:val="en-US"/>
        </w:rPr>
        <w:t>Anal.</w:t>
      </w:r>
      <w:proofErr w:type="gramEnd"/>
      <w:r w:rsidRPr="00223268">
        <w:rPr>
          <w:rFonts w:ascii="Times New Roman" w:hAnsi="Times New Roman" w:cs="Times New Roman"/>
          <w:sz w:val="24"/>
          <w:szCs w:val="36"/>
          <w:lang w:val="en-US"/>
        </w:rPr>
        <w:t xml:space="preserve"> 19:538–543.</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spellStart"/>
      <w:proofErr w:type="gramStart"/>
      <w:r w:rsidRPr="00223268">
        <w:rPr>
          <w:rFonts w:ascii="Times New Roman" w:hAnsi="Times New Roman" w:cs="Times New Roman"/>
          <w:sz w:val="24"/>
          <w:szCs w:val="36"/>
          <w:lang w:val="en-US"/>
        </w:rPr>
        <w:t>Bjerrum</w:t>
      </w:r>
      <w:proofErr w:type="spellEnd"/>
      <w:r w:rsidRPr="00223268">
        <w:rPr>
          <w:rFonts w:ascii="Times New Roman" w:hAnsi="Times New Roman" w:cs="Times New Roman"/>
          <w:sz w:val="24"/>
          <w:szCs w:val="36"/>
          <w:lang w:val="en-US"/>
        </w:rPr>
        <w:t xml:space="preserve">, L., K. Pedersen and R.M. </w:t>
      </w:r>
      <w:proofErr w:type="spellStart"/>
      <w:r w:rsidRPr="00223268">
        <w:rPr>
          <w:rFonts w:ascii="Times New Roman" w:hAnsi="Times New Roman" w:cs="Times New Roman"/>
          <w:sz w:val="24"/>
          <w:szCs w:val="36"/>
          <w:lang w:val="en-US"/>
        </w:rPr>
        <w:t>Engberg</w:t>
      </w:r>
      <w:proofErr w:type="spellEnd"/>
      <w:r w:rsidRPr="00223268">
        <w:rPr>
          <w:rFonts w:ascii="Times New Roman" w:hAnsi="Times New Roman" w:cs="Times New Roman"/>
          <w:sz w:val="24"/>
          <w:szCs w:val="36"/>
          <w:lang w:val="en-US"/>
        </w:rPr>
        <w:t>.</w:t>
      </w:r>
      <w:proofErr w:type="gramEnd"/>
      <w:r w:rsidRPr="00223268">
        <w:rPr>
          <w:rFonts w:ascii="Times New Roman" w:hAnsi="Times New Roman" w:cs="Times New Roman"/>
          <w:sz w:val="24"/>
          <w:szCs w:val="36"/>
          <w:lang w:val="en-US"/>
        </w:rPr>
        <w:t xml:space="preserve"> 2004. The influence of whole wheat feeding on Salmonella infection and gut flora composition in broilers. Avian Dis. 49:9–15</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spellStart"/>
      <w:proofErr w:type="gramStart"/>
      <w:r w:rsidRPr="00223268">
        <w:rPr>
          <w:rFonts w:ascii="Times New Roman" w:hAnsi="Times New Roman" w:cs="Times New Roman"/>
          <w:bCs/>
          <w:sz w:val="24"/>
          <w:szCs w:val="36"/>
          <w:lang w:val="en-US"/>
        </w:rPr>
        <w:t>Bozkurt</w:t>
      </w:r>
      <w:proofErr w:type="spellEnd"/>
      <w:r w:rsidRPr="00223268">
        <w:rPr>
          <w:rFonts w:ascii="Times New Roman" w:hAnsi="Times New Roman" w:cs="Times New Roman"/>
          <w:bCs/>
          <w:sz w:val="24"/>
          <w:szCs w:val="36"/>
          <w:lang w:val="en-US"/>
        </w:rPr>
        <w:t xml:space="preserve"> M., K. </w:t>
      </w:r>
      <w:proofErr w:type="spellStart"/>
      <w:r w:rsidRPr="00223268">
        <w:rPr>
          <w:rFonts w:ascii="Times New Roman" w:hAnsi="Times New Roman" w:cs="Times New Roman"/>
          <w:bCs/>
          <w:sz w:val="24"/>
          <w:szCs w:val="36"/>
          <w:lang w:val="en-US"/>
        </w:rPr>
        <w:t>Küçükyılmaz</w:t>
      </w:r>
      <w:proofErr w:type="spellEnd"/>
      <w:r w:rsidRPr="00223268">
        <w:rPr>
          <w:rFonts w:ascii="Times New Roman" w:hAnsi="Times New Roman" w:cs="Times New Roman"/>
          <w:bCs/>
          <w:sz w:val="24"/>
          <w:szCs w:val="36"/>
          <w:lang w:val="en-US"/>
        </w:rPr>
        <w:t xml:space="preserve">, A.U. </w:t>
      </w:r>
      <w:proofErr w:type="spellStart"/>
      <w:r w:rsidRPr="00223268">
        <w:rPr>
          <w:rFonts w:ascii="Times New Roman" w:hAnsi="Times New Roman" w:cs="Times New Roman"/>
          <w:bCs/>
          <w:sz w:val="24"/>
          <w:szCs w:val="36"/>
          <w:lang w:val="en-US"/>
        </w:rPr>
        <w:t>Çatl</w:t>
      </w:r>
      <w:proofErr w:type="spellEnd"/>
      <w:r w:rsidRPr="00223268">
        <w:rPr>
          <w:rFonts w:ascii="Times New Roman" w:hAnsi="Times New Roman" w:cs="Times New Roman"/>
          <w:bCs/>
          <w:sz w:val="24"/>
          <w:szCs w:val="36"/>
          <w:lang w:val="en-US"/>
        </w:rPr>
        <w:t xml:space="preserve"> and M. </w:t>
      </w:r>
      <w:proofErr w:type="spellStart"/>
      <w:r w:rsidRPr="00223268">
        <w:rPr>
          <w:rFonts w:ascii="Times New Roman" w:hAnsi="Times New Roman" w:cs="Times New Roman"/>
          <w:bCs/>
          <w:sz w:val="24"/>
          <w:szCs w:val="36"/>
          <w:lang w:val="en-US"/>
        </w:rPr>
        <w:t>Çınar</w:t>
      </w:r>
      <w:proofErr w:type="spellEnd"/>
      <w:r w:rsidRPr="00223268">
        <w:rPr>
          <w:rFonts w:ascii="Times New Roman" w:hAnsi="Times New Roman" w:cs="Times New Roman"/>
          <w:bCs/>
          <w:sz w:val="24"/>
          <w:szCs w:val="36"/>
          <w:lang w:val="en-US"/>
        </w:rPr>
        <w:t>.</w:t>
      </w:r>
      <w:proofErr w:type="gramEnd"/>
      <w:r w:rsidRPr="00223268">
        <w:rPr>
          <w:rFonts w:ascii="Times New Roman" w:hAnsi="Times New Roman" w:cs="Times New Roman"/>
          <w:bCs/>
          <w:sz w:val="24"/>
          <w:szCs w:val="36"/>
          <w:lang w:val="en-US"/>
        </w:rPr>
        <w:t xml:space="preserve"> 2009. The effect of single or combined dietary supplementation of prebiotics, organic acid and probiotics on performance and slaughter characteristics of broilers. S.A. J. Food Sci. 39:197</w:t>
      </w:r>
      <w:r w:rsidRPr="00223268">
        <w:rPr>
          <w:rFonts w:ascii="Times New Roman" w:hAnsi="Times New Roman" w:cs="Times New Roman"/>
          <w:sz w:val="24"/>
          <w:szCs w:val="36"/>
          <w:lang w:val="en-US"/>
        </w:rPr>
        <w:t>–</w:t>
      </w:r>
      <w:r w:rsidRPr="00223268">
        <w:rPr>
          <w:rFonts w:ascii="Times New Roman" w:hAnsi="Times New Roman" w:cs="Times New Roman"/>
          <w:bCs/>
          <w:sz w:val="24"/>
          <w:szCs w:val="36"/>
          <w:lang w:val="en-US"/>
        </w:rPr>
        <w:t>205</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gramStart"/>
      <w:r w:rsidRPr="00223268">
        <w:rPr>
          <w:rFonts w:ascii="Times New Roman" w:hAnsi="Times New Roman" w:cs="Times New Roman"/>
          <w:sz w:val="24"/>
          <w:szCs w:val="36"/>
          <w:lang w:val="en-US"/>
        </w:rPr>
        <w:t>Burris, K. P., P.M. Davidson, C.N. Stewart, Jr., and F.M. Harte.</w:t>
      </w:r>
      <w:proofErr w:type="gramEnd"/>
      <w:r w:rsidRPr="00223268">
        <w:rPr>
          <w:rFonts w:ascii="Times New Roman" w:hAnsi="Times New Roman" w:cs="Times New Roman"/>
          <w:sz w:val="24"/>
          <w:szCs w:val="36"/>
          <w:lang w:val="en-US"/>
        </w:rPr>
        <w:t xml:space="preserve"> 2011. Antimicrobial activity of yerba mate (Ilex </w:t>
      </w:r>
      <w:proofErr w:type="spellStart"/>
      <w:r w:rsidRPr="00223268">
        <w:rPr>
          <w:rFonts w:ascii="Times New Roman" w:hAnsi="Times New Roman" w:cs="Times New Roman"/>
          <w:sz w:val="24"/>
          <w:szCs w:val="36"/>
          <w:lang w:val="en-US"/>
        </w:rPr>
        <w:t>paraguariensis</w:t>
      </w:r>
      <w:proofErr w:type="spellEnd"/>
      <w:r w:rsidRPr="00223268">
        <w:rPr>
          <w:rFonts w:ascii="Times New Roman" w:hAnsi="Times New Roman" w:cs="Times New Roman"/>
          <w:sz w:val="24"/>
          <w:szCs w:val="36"/>
          <w:lang w:val="en-US"/>
        </w:rPr>
        <w:t xml:space="preserve">) aqueous extracts against Escherichia coli O157:H7 and Staphylococcus </w:t>
      </w:r>
      <w:proofErr w:type="spellStart"/>
      <w:r w:rsidRPr="00223268">
        <w:rPr>
          <w:rFonts w:ascii="Times New Roman" w:hAnsi="Times New Roman" w:cs="Times New Roman"/>
          <w:sz w:val="24"/>
          <w:szCs w:val="36"/>
          <w:lang w:val="en-US"/>
        </w:rPr>
        <w:t>aureus</w:t>
      </w:r>
      <w:proofErr w:type="spellEnd"/>
      <w:r w:rsidRPr="00223268">
        <w:rPr>
          <w:rFonts w:ascii="Times New Roman" w:hAnsi="Times New Roman" w:cs="Times New Roman"/>
          <w:sz w:val="24"/>
          <w:szCs w:val="36"/>
          <w:lang w:val="en-US"/>
        </w:rPr>
        <w:t xml:space="preserve">. J. Food Sci. 76:456–462. </w:t>
      </w:r>
    </w:p>
    <w:p w:rsidR="00223268" w:rsidRPr="00223268" w:rsidRDefault="00223268" w:rsidP="00186728">
      <w:pPr>
        <w:spacing w:line="480" w:lineRule="auto"/>
        <w:ind w:left="708" w:hanging="708"/>
        <w:jc w:val="both"/>
        <w:rPr>
          <w:rFonts w:ascii="Times New Roman" w:hAnsi="Times New Roman" w:cs="Times New Roman"/>
          <w:bCs/>
          <w:sz w:val="24"/>
          <w:szCs w:val="36"/>
          <w:lang w:val="en-US"/>
        </w:rPr>
      </w:pPr>
      <w:r w:rsidRPr="00223268">
        <w:rPr>
          <w:rFonts w:ascii="Times New Roman" w:hAnsi="Times New Roman" w:cs="Times New Roman"/>
          <w:bCs/>
          <w:sz w:val="24"/>
          <w:szCs w:val="36"/>
          <w:lang w:val="en-US"/>
        </w:rPr>
        <w:t xml:space="preserve">Burris, K.P., P.M. Davidson, C.N. Jr. Stewart, S. </w:t>
      </w:r>
      <w:proofErr w:type="spellStart"/>
      <w:r w:rsidRPr="00223268">
        <w:rPr>
          <w:rFonts w:ascii="Times New Roman" w:hAnsi="Times New Roman" w:cs="Times New Roman"/>
          <w:bCs/>
          <w:sz w:val="24"/>
          <w:szCs w:val="36"/>
          <w:lang w:val="en-US"/>
        </w:rPr>
        <w:t>Zivanovic</w:t>
      </w:r>
      <w:proofErr w:type="spellEnd"/>
      <w:r w:rsidRPr="00223268">
        <w:rPr>
          <w:rFonts w:ascii="Times New Roman" w:hAnsi="Times New Roman" w:cs="Times New Roman"/>
          <w:bCs/>
          <w:sz w:val="24"/>
          <w:szCs w:val="36"/>
          <w:lang w:val="en-US"/>
        </w:rPr>
        <w:t xml:space="preserve">, F.M. Harte. 2012. Aqueous extracts of yerba mate (Ilex </w:t>
      </w:r>
      <w:proofErr w:type="spellStart"/>
      <w:r w:rsidRPr="00223268">
        <w:rPr>
          <w:rFonts w:ascii="Times New Roman" w:hAnsi="Times New Roman" w:cs="Times New Roman"/>
          <w:bCs/>
          <w:sz w:val="24"/>
          <w:szCs w:val="36"/>
          <w:lang w:val="en-US"/>
        </w:rPr>
        <w:t>paraguariensis</w:t>
      </w:r>
      <w:proofErr w:type="spellEnd"/>
      <w:r w:rsidRPr="00223268">
        <w:rPr>
          <w:rFonts w:ascii="Times New Roman" w:hAnsi="Times New Roman" w:cs="Times New Roman"/>
          <w:bCs/>
          <w:sz w:val="24"/>
          <w:szCs w:val="36"/>
          <w:lang w:val="en-US"/>
        </w:rPr>
        <w:t xml:space="preserve">) as a natural antimicrobial against </w:t>
      </w:r>
      <w:r w:rsidRPr="00223268">
        <w:rPr>
          <w:rFonts w:ascii="Times New Roman" w:hAnsi="Times New Roman" w:cs="Times New Roman"/>
          <w:bCs/>
          <w:sz w:val="24"/>
          <w:szCs w:val="36"/>
          <w:lang w:val="en-US"/>
        </w:rPr>
        <w:lastRenderedPageBreak/>
        <w:t>Escherichia coli O157:H7 in a microbiological medium and pH 6.0 apple juice. J. Food Prot. 75:753–757</w:t>
      </w:r>
    </w:p>
    <w:p w:rsidR="00223268" w:rsidRPr="00223268" w:rsidRDefault="00223268" w:rsidP="00186728">
      <w:pPr>
        <w:spacing w:line="480" w:lineRule="auto"/>
        <w:ind w:left="708" w:hanging="708"/>
        <w:jc w:val="both"/>
        <w:rPr>
          <w:rFonts w:ascii="Times New Roman" w:hAnsi="Times New Roman" w:cs="Times New Roman"/>
          <w:bCs/>
          <w:sz w:val="24"/>
          <w:szCs w:val="36"/>
          <w:lang w:val="en-US"/>
        </w:rPr>
      </w:pPr>
      <w:r w:rsidRPr="00223268">
        <w:rPr>
          <w:rFonts w:ascii="Times New Roman" w:hAnsi="Times New Roman" w:cs="Times New Roman"/>
          <w:bCs/>
          <w:sz w:val="24"/>
          <w:szCs w:val="36"/>
          <w:lang w:val="en-US"/>
        </w:rPr>
        <w:t xml:space="preserve">Burt, S. 2004. Essential oils: their antibacterial properties and potential applications in foods—a review. </w:t>
      </w:r>
      <w:proofErr w:type="spellStart"/>
      <w:proofErr w:type="gramStart"/>
      <w:r w:rsidRPr="00223268">
        <w:rPr>
          <w:rFonts w:ascii="Times New Roman" w:hAnsi="Times New Roman" w:cs="Times New Roman"/>
          <w:bCs/>
          <w:sz w:val="24"/>
          <w:szCs w:val="36"/>
          <w:lang w:val="en-US"/>
        </w:rPr>
        <w:t>Itl</w:t>
      </w:r>
      <w:proofErr w:type="spellEnd"/>
      <w:r w:rsidRPr="00223268">
        <w:rPr>
          <w:rFonts w:ascii="Times New Roman" w:hAnsi="Times New Roman" w:cs="Times New Roman"/>
          <w:bCs/>
          <w:sz w:val="24"/>
          <w:szCs w:val="36"/>
          <w:lang w:val="en-US"/>
        </w:rPr>
        <w:t>.</w:t>
      </w:r>
      <w:proofErr w:type="gramEnd"/>
      <w:r w:rsidRPr="00223268">
        <w:rPr>
          <w:rFonts w:ascii="Times New Roman" w:hAnsi="Times New Roman" w:cs="Times New Roman"/>
          <w:bCs/>
          <w:sz w:val="24"/>
          <w:szCs w:val="36"/>
          <w:lang w:val="en-US"/>
        </w:rPr>
        <w:t xml:space="preserve"> J. Food </w:t>
      </w:r>
      <w:proofErr w:type="spellStart"/>
      <w:proofErr w:type="gramStart"/>
      <w:r w:rsidRPr="00223268">
        <w:rPr>
          <w:rFonts w:ascii="Times New Roman" w:hAnsi="Times New Roman" w:cs="Times New Roman"/>
          <w:bCs/>
          <w:sz w:val="24"/>
          <w:szCs w:val="36"/>
          <w:lang w:val="en-US"/>
        </w:rPr>
        <w:t>Micr</w:t>
      </w:r>
      <w:proofErr w:type="spellEnd"/>
      <w:proofErr w:type="gramEnd"/>
      <w:r w:rsidRPr="00223268">
        <w:rPr>
          <w:rFonts w:ascii="Times New Roman" w:hAnsi="Times New Roman" w:cs="Times New Roman"/>
          <w:bCs/>
          <w:sz w:val="24"/>
          <w:szCs w:val="36"/>
          <w:lang w:val="en-US"/>
        </w:rPr>
        <w:t>. 94:223–253</w:t>
      </w:r>
    </w:p>
    <w:p w:rsidR="00223268" w:rsidRPr="00223268" w:rsidRDefault="00223268" w:rsidP="00186728">
      <w:pPr>
        <w:spacing w:line="480" w:lineRule="auto"/>
        <w:ind w:left="708" w:hanging="708"/>
        <w:jc w:val="both"/>
        <w:rPr>
          <w:rFonts w:ascii="Times New Roman" w:hAnsi="Times New Roman" w:cs="Times New Roman"/>
          <w:bCs/>
          <w:sz w:val="24"/>
          <w:szCs w:val="36"/>
          <w:lang w:val="en-US"/>
        </w:rPr>
      </w:pPr>
      <w:r w:rsidRPr="00223268">
        <w:rPr>
          <w:rFonts w:ascii="Times New Roman" w:hAnsi="Times New Roman" w:cs="Times New Roman"/>
          <w:bCs/>
          <w:sz w:val="24"/>
          <w:szCs w:val="36"/>
          <w:lang w:val="en-US"/>
        </w:rPr>
        <w:t xml:space="preserve">Cross, D. E., K. Svoboda, R.M. </w:t>
      </w:r>
      <w:proofErr w:type="spellStart"/>
      <w:r w:rsidRPr="00223268">
        <w:rPr>
          <w:rFonts w:ascii="Times New Roman" w:hAnsi="Times New Roman" w:cs="Times New Roman"/>
          <w:bCs/>
          <w:sz w:val="24"/>
          <w:szCs w:val="36"/>
          <w:lang w:val="en-US"/>
        </w:rPr>
        <w:t>McDevitt</w:t>
      </w:r>
      <w:proofErr w:type="spellEnd"/>
      <w:r w:rsidRPr="00223268">
        <w:rPr>
          <w:rFonts w:ascii="Times New Roman" w:hAnsi="Times New Roman" w:cs="Times New Roman"/>
          <w:bCs/>
          <w:sz w:val="24"/>
          <w:szCs w:val="36"/>
          <w:lang w:val="en-US"/>
        </w:rPr>
        <w:t xml:space="preserve">, T. </w:t>
      </w:r>
      <w:proofErr w:type="spellStart"/>
      <w:r w:rsidRPr="00223268">
        <w:rPr>
          <w:rFonts w:ascii="Times New Roman" w:hAnsi="Times New Roman" w:cs="Times New Roman"/>
          <w:bCs/>
          <w:sz w:val="24"/>
          <w:szCs w:val="36"/>
          <w:lang w:val="en-US"/>
        </w:rPr>
        <w:t>Acamovic</w:t>
      </w:r>
      <w:proofErr w:type="spellEnd"/>
      <w:r w:rsidRPr="00223268">
        <w:rPr>
          <w:rFonts w:ascii="Times New Roman" w:hAnsi="Times New Roman" w:cs="Times New Roman"/>
          <w:bCs/>
          <w:sz w:val="24"/>
          <w:szCs w:val="36"/>
          <w:lang w:val="en-US"/>
        </w:rPr>
        <w:t xml:space="preserve">. 2003. The performance of chicks feed diets with or without thyme oil and enzymes. Brit. </w:t>
      </w:r>
      <w:proofErr w:type="spellStart"/>
      <w:r w:rsidRPr="00223268">
        <w:rPr>
          <w:rFonts w:ascii="Times New Roman" w:hAnsi="Times New Roman" w:cs="Times New Roman"/>
          <w:bCs/>
          <w:sz w:val="24"/>
          <w:szCs w:val="36"/>
          <w:lang w:val="en-US"/>
        </w:rPr>
        <w:t>Poult</w:t>
      </w:r>
      <w:proofErr w:type="spellEnd"/>
      <w:r w:rsidRPr="00223268">
        <w:rPr>
          <w:rFonts w:ascii="Times New Roman" w:hAnsi="Times New Roman" w:cs="Times New Roman"/>
          <w:bCs/>
          <w:sz w:val="24"/>
          <w:szCs w:val="36"/>
          <w:lang w:val="en-US"/>
        </w:rPr>
        <w:t>. Sci. 44:18–19</w:t>
      </w:r>
    </w:p>
    <w:p w:rsidR="00223268" w:rsidRPr="00223268" w:rsidRDefault="00223268" w:rsidP="00186728">
      <w:pPr>
        <w:spacing w:line="480" w:lineRule="auto"/>
        <w:ind w:left="708" w:hanging="708"/>
        <w:jc w:val="both"/>
        <w:rPr>
          <w:rFonts w:ascii="Times New Roman" w:hAnsi="Times New Roman" w:cs="Times New Roman"/>
          <w:bCs/>
          <w:sz w:val="24"/>
          <w:szCs w:val="36"/>
          <w:lang w:val="en-US"/>
        </w:rPr>
      </w:pPr>
      <w:proofErr w:type="gramStart"/>
      <w:r w:rsidRPr="00223268">
        <w:rPr>
          <w:rFonts w:ascii="Times New Roman" w:hAnsi="Times New Roman" w:cs="Times New Roman"/>
          <w:bCs/>
          <w:sz w:val="24"/>
          <w:szCs w:val="36"/>
          <w:lang w:val="en-US"/>
        </w:rPr>
        <w:t xml:space="preserve">Cross, D.E., R.M. </w:t>
      </w:r>
      <w:proofErr w:type="spellStart"/>
      <w:r w:rsidRPr="00223268">
        <w:rPr>
          <w:rFonts w:ascii="Times New Roman" w:hAnsi="Times New Roman" w:cs="Times New Roman"/>
          <w:bCs/>
          <w:sz w:val="24"/>
          <w:szCs w:val="36"/>
          <w:lang w:val="en-US"/>
        </w:rPr>
        <w:t>McDevitt</w:t>
      </w:r>
      <w:proofErr w:type="spellEnd"/>
      <w:r w:rsidRPr="00223268">
        <w:rPr>
          <w:rFonts w:ascii="Times New Roman" w:hAnsi="Times New Roman" w:cs="Times New Roman"/>
          <w:bCs/>
          <w:sz w:val="24"/>
          <w:szCs w:val="36"/>
          <w:lang w:val="en-US"/>
        </w:rPr>
        <w:t xml:space="preserve">, K. Hillman and T. </w:t>
      </w:r>
      <w:proofErr w:type="spellStart"/>
      <w:r w:rsidRPr="00223268">
        <w:rPr>
          <w:rFonts w:ascii="Times New Roman" w:hAnsi="Times New Roman" w:cs="Times New Roman"/>
          <w:bCs/>
          <w:sz w:val="24"/>
          <w:szCs w:val="36"/>
          <w:lang w:val="en-US"/>
        </w:rPr>
        <w:t>Acamovic</w:t>
      </w:r>
      <w:proofErr w:type="spellEnd"/>
      <w:r w:rsidRPr="00223268">
        <w:rPr>
          <w:rFonts w:ascii="Times New Roman" w:hAnsi="Times New Roman" w:cs="Times New Roman"/>
          <w:bCs/>
          <w:sz w:val="24"/>
          <w:szCs w:val="36"/>
          <w:lang w:val="en-US"/>
        </w:rPr>
        <w:t>.</w:t>
      </w:r>
      <w:proofErr w:type="gramEnd"/>
      <w:r w:rsidRPr="00223268">
        <w:rPr>
          <w:rFonts w:ascii="Times New Roman" w:hAnsi="Times New Roman" w:cs="Times New Roman"/>
          <w:bCs/>
          <w:sz w:val="24"/>
          <w:szCs w:val="36"/>
          <w:lang w:val="en-US"/>
        </w:rPr>
        <w:t xml:space="preserve"> 2007. The effect of herbs and their associated essential oil on performance, dietary digestibility and gut microflora in chickens from 7 to 28 days of age. Brit. </w:t>
      </w:r>
      <w:proofErr w:type="spellStart"/>
      <w:r w:rsidRPr="00223268">
        <w:rPr>
          <w:rFonts w:ascii="Times New Roman" w:hAnsi="Times New Roman" w:cs="Times New Roman"/>
          <w:bCs/>
          <w:sz w:val="24"/>
          <w:szCs w:val="36"/>
          <w:lang w:val="en-US"/>
        </w:rPr>
        <w:t>Poult</w:t>
      </w:r>
      <w:proofErr w:type="spellEnd"/>
      <w:r w:rsidRPr="00223268">
        <w:rPr>
          <w:rFonts w:ascii="Times New Roman" w:hAnsi="Times New Roman" w:cs="Times New Roman"/>
          <w:bCs/>
          <w:sz w:val="24"/>
          <w:szCs w:val="36"/>
          <w:lang w:val="en-US"/>
        </w:rPr>
        <w:t>. Sci. 48:496–506</w:t>
      </w:r>
    </w:p>
    <w:p w:rsidR="00223268" w:rsidRPr="00223268" w:rsidRDefault="00223268" w:rsidP="00186728">
      <w:pPr>
        <w:spacing w:line="480" w:lineRule="auto"/>
        <w:ind w:left="708" w:hanging="708"/>
        <w:jc w:val="both"/>
        <w:rPr>
          <w:rFonts w:ascii="Times New Roman" w:hAnsi="Times New Roman" w:cs="Times New Roman"/>
          <w:bCs/>
          <w:sz w:val="24"/>
          <w:szCs w:val="36"/>
          <w:lang w:val="en-US"/>
        </w:rPr>
      </w:pPr>
      <w:proofErr w:type="spellStart"/>
      <w:r w:rsidRPr="00223268">
        <w:rPr>
          <w:rFonts w:ascii="Times New Roman" w:hAnsi="Times New Roman" w:cs="Times New Roman"/>
          <w:bCs/>
          <w:sz w:val="24"/>
          <w:szCs w:val="36"/>
          <w:lang w:val="en-US"/>
        </w:rPr>
        <w:t>Donalson</w:t>
      </w:r>
      <w:proofErr w:type="spellEnd"/>
      <w:r w:rsidRPr="00223268">
        <w:rPr>
          <w:rFonts w:ascii="Times New Roman" w:hAnsi="Times New Roman" w:cs="Times New Roman"/>
          <w:bCs/>
          <w:sz w:val="24"/>
          <w:szCs w:val="36"/>
          <w:lang w:val="en-US"/>
        </w:rPr>
        <w:t xml:space="preserve">, L.M., J.L. McReynolds, W.K. Kim, V.I. </w:t>
      </w:r>
      <w:proofErr w:type="spellStart"/>
      <w:r w:rsidRPr="00223268">
        <w:rPr>
          <w:rFonts w:ascii="Times New Roman" w:hAnsi="Times New Roman" w:cs="Times New Roman"/>
          <w:bCs/>
          <w:sz w:val="24"/>
          <w:szCs w:val="36"/>
          <w:lang w:val="en-US"/>
        </w:rPr>
        <w:t>Chalova</w:t>
      </w:r>
      <w:proofErr w:type="spellEnd"/>
      <w:r w:rsidRPr="00223268">
        <w:rPr>
          <w:rFonts w:ascii="Times New Roman" w:hAnsi="Times New Roman" w:cs="Times New Roman"/>
          <w:bCs/>
          <w:sz w:val="24"/>
          <w:szCs w:val="36"/>
          <w:lang w:val="en-US"/>
        </w:rPr>
        <w:t xml:space="preserve">, C.L. Woodward, L.F. </w:t>
      </w:r>
      <w:proofErr w:type="spellStart"/>
      <w:r w:rsidRPr="00223268">
        <w:rPr>
          <w:rFonts w:ascii="Times New Roman" w:hAnsi="Times New Roman" w:cs="Times New Roman"/>
          <w:bCs/>
          <w:sz w:val="24"/>
          <w:szCs w:val="36"/>
          <w:lang w:val="en-US"/>
        </w:rPr>
        <w:t>Kubena</w:t>
      </w:r>
      <w:proofErr w:type="spellEnd"/>
      <w:r w:rsidRPr="00223268">
        <w:rPr>
          <w:rFonts w:ascii="Times New Roman" w:hAnsi="Times New Roman" w:cs="Times New Roman"/>
          <w:bCs/>
          <w:sz w:val="24"/>
          <w:szCs w:val="36"/>
          <w:lang w:val="en-US"/>
        </w:rPr>
        <w:t xml:space="preserve">, D.J. </w:t>
      </w:r>
      <w:proofErr w:type="spellStart"/>
      <w:r w:rsidRPr="00223268">
        <w:rPr>
          <w:rFonts w:ascii="Times New Roman" w:hAnsi="Times New Roman" w:cs="Times New Roman"/>
          <w:bCs/>
          <w:sz w:val="24"/>
          <w:szCs w:val="36"/>
          <w:lang w:val="en-US"/>
        </w:rPr>
        <w:t>Nisbet</w:t>
      </w:r>
      <w:proofErr w:type="spellEnd"/>
      <w:r w:rsidRPr="00223268">
        <w:rPr>
          <w:rFonts w:ascii="Times New Roman" w:hAnsi="Times New Roman" w:cs="Times New Roman"/>
          <w:bCs/>
          <w:sz w:val="24"/>
          <w:szCs w:val="36"/>
          <w:lang w:val="en-US"/>
        </w:rPr>
        <w:t xml:space="preserve">, and S.C. </w:t>
      </w:r>
      <w:proofErr w:type="spellStart"/>
      <w:r w:rsidRPr="00223268">
        <w:rPr>
          <w:rFonts w:ascii="Times New Roman" w:hAnsi="Times New Roman" w:cs="Times New Roman"/>
          <w:bCs/>
          <w:sz w:val="24"/>
          <w:szCs w:val="36"/>
          <w:lang w:val="en-US"/>
        </w:rPr>
        <w:t>Ricke</w:t>
      </w:r>
      <w:proofErr w:type="spellEnd"/>
      <w:r w:rsidRPr="00223268">
        <w:rPr>
          <w:rFonts w:ascii="Times New Roman" w:hAnsi="Times New Roman" w:cs="Times New Roman"/>
          <w:bCs/>
          <w:sz w:val="24"/>
          <w:szCs w:val="36"/>
          <w:lang w:val="en-US"/>
        </w:rPr>
        <w:t xml:space="preserve">.  2008a. </w:t>
      </w:r>
      <w:proofErr w:type="gramStart"/>
      <w:r w:rsidRPr="00223268">
        <w:rPr>
          <w:rFonts w:ascii="Times New Roman" w:hAnsi="Times New Roman" w:cs="Times New Roman"/>
          <w:bCs/>
          <w:sz w:val="24"/>
          <w:szCs w:val="36"/>
          <w:lang w:val="en-US"/>
        </w:rPr>
        <w:t>The</w:t>
      </w:r>
      <w:proofErr w:type="gramEnd"/>
      <w:r w:rsidRPr="00223268">
        <w:rPr>
          <w:rFonts w:ascii="Times New Roman" w:hAnsi="Times New Roman" w:cs="Times New Roman"/>
          <w:bCs/>
          <w:sz w:val="24"/>
          <w:szCs w:val="36"/>
          <w:lang w:val="en-US"/>
        </w:rPr>
        <w:t xml:space="preserve"> influence of a </w:t>
      </w:r>
      <w:proofErr w:type="spellStart"/>
      <w:r w:rsidRPr="00223268">
        <w:rPr>
          <w:rFonts w:ascii="Times New Roman" w:hAnsi="Times New Roman" w:cs="Times New Roman"/>
          <w:bCs/>
          <w:sz w:val="24"/>
          <w:szCs w:val="36"/>
          <w:lang w:val="en-US"/>
        </w:rPr>
        <w:t>fructooligosacharide</w:t>
      </w:r>
      <w:proofErr w:type="spellEnd"/>
      <w:r w:rsidRPr="00223268">
        <w:rPr>
          <w:rFonts w:ascii="Times New Roman" w:hAnsi="Times New Roman" w:cs="Times New Roman"/>
          <w:bCs/>
          <w:sz w:val="24"/>
          <w:szCs w:val="36"/>
          <w:lang w:val="en-US"/>
        </w:rPr>
        <w:t xml:space="preserve"> prebiotic combined with alfalfa molt diets on the gastrointestinal tract fermentation, Salmonella Enteritidis infection and intestinal shedding in laying hens. </w:t>
      </w:r>
      <w:proofErr w:type="spellStart"/>
      <w:proofErr w:type="gramStart"/>
      <w:r w:rsidRPr="00223268">
        <w:rPr>
          <w:rFonts w:ascii="Times New Roman" w:hAnsi="Times New Roman" w:cs="Times New Roman"/>
          <w:bCs/>
          <w:sz w:val="24"/>
          <w:szCs w:val="36"/>
          <w:lang w:val="en-US"/>
        </w:rPr>
        <w:t>Poult</w:t>
      </w:r>
      <w:proofErr w:type="spellEnd"/>
      <w:r w:rsidRPr="00223268">
        <w:rPr>
          <w:rFonts w:ascii="Times New Roman" w:hAnsi="Times New Roman" w:cs="Times New Roman"/>
          <w:bCs/>
          <w:sz w:val="24"/>
          <w:szCs w:val="36"/>
          <w:lang w:val="en-US"/>
        </w:rPr>
        <w:t>.</w:t>
      </w:r>
      <w:proofErr w:type="gramEnd"/>
      <w:r w:rsidRPr="00223268">
        <w:rPr>
          <w:rFonts w:ascii="Times New Roman" w:hAnsi="Times New Roman" w:cs="Times New Roman"/>
          <w:bCs/>
          <w:sz w:val="24"/>
          <w:szCs w:val="36"/>
          <w:lang w:val="en-US"/>
        </w:rPr>
        <w:t xml:space="preserve"> Sci. 87:1253–1262.</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spellStart"/>
      <w:r w:rsidRPr="00223268">
        <w:rPr>
          <w:rFonts w:ascii="Times New Roman" w:hAnsi="Times New Roman" w:cs="Times New Roman"/>
          <w:sz w:val="24"/>
          <w:szCs w:val="36"/>
          <w:lang w:val="en-US"/>
        </w:rPr>
        <w:t>Donalson</w:t>
      </w:r>
      <w:proofErr w:type="spellEnd"/>
      <w:r w:rsidRPr="00223268">
        <w:rPr>
          <w:rFonts w:ascii="Times New Roman" w:hAnsi="Times New Roman" w:cs="Times New Roman"/>
          <w:sz w:val="24"/>
          <w:szCs w:val="36"/>
          <w:lang w:val="en-US"/>
        </w:rPr>
        <w:t xml:space="preserve">, L.M., W.K. Kim, V.I. </w:t>
      </w:r>
      <w:proofErr w:type="spellStart"/>
      <w:r w:rsidRPr="00223268">
        <w:rPr>
          <w:rFonts w:ascii="Times New Roman" w:hAnsi="Times New Roman" w:cs="Times New Roman"/>
          <w:sz w:val="24"/>
          <w:szCs w:val="36"/>
          <w:lang w:val="en-US"/>
        </w:rPr>
        <w:t>Chalova</w:t>
      </w:r>
      <w:proofErr w:type="spellEnd"/>
      <w:r w:rsidRPr="00223268">
        <w:rPr>
          <w:rFonts w:ascii="Times New Roman" w:hAnsi="Times New Roman" w:cs="Times New Roman"/>
          <w:sz w:val="24"/>
          <w:szCs w:val="36"/>
          <w:lang w:val="en-US"/>
        </w:rPr>
        <w:t xml:space="preserve">, P. Herrera, J.L. McReynolds, V.G. </w:t>
      </w:r>
      <w:proofErr w:type="spellStart"/>
      <w:r w:rsidRPr="00223268">
        <w:rPr>
          <w:rFonts w:ascii="Times New Roman" w:hAnsi="Times New Roman" w:cs="Times New Roman"/>
          <w:sz w:val="24"/>
          <w:szCs w:val="36"/>
          <w:lang w:val="en-US"/>
        </w:rPr>
        <w:t>Gotcheva</w:t>
      </w:r>
      <w:proofErr w:type="spellEnd"/>
      <w:r w:rsidRPr="00223268">
        <w:rPr>
          <w:rFonts w:ascii="Times New Roman" w:hAnsi="Times New Roman" w:cs="Times New Roman"/>
          <w:sz w:val="24"/>
          <w:szCs w:val="36"/>
          <w:lang w:val="en-US"/>
        </w:rPr>
        <w:t xml:space="preserve">, D. </w:t>
      </w:r>
      <w:proofErr w:type="spellStart"/>
      <w:r w:rsidRPr="00223268">
        <w:rPr>
          <w:rFonts w:ascii="Times New Roman" w:hAnsi="Times New Roman" w:cs="Times New Roman"/>
          <w:sz w:val="24"/>
          <w:szCs w:val="36"/>
          <w:lang w:val="en-US"/>
        </w:rPr>
        <w:t>Vidanovic</w:t>
      </w:r>
      <w:proofErr w:type="spellEnd"/>
      <w:r w:rsidRPr="00223268">
        <w:rPr>
          <w:rFonts w:ascii="Times New Roman" w:hAnsi="Times New Roman" w:cs="Times New Roman"/>
          <w:sz w:val="24"/>
          <w:szCs w:val="36"/>
          <w:lang w:val="en-US"/>
        </w:rPr>
        <w:t xml:space="preserve">, C.L. Woodward, L.F. </w:t>
      </w:r>
      <w:proofErr w:type="spellStart"/>
      <w:r w:rsidRPr="00223268">
        <w:rPr>
          <w:rFonts w:ascii="Times New Roman" w:hAnsi="Times New Roman" w:cs="Times New Roman"/>
          <w:sz w:val="24"/>
          <w:szCs w:val="36"/>
          <w:lang w:val="en-US"/>
        </w:rPr>
        <w:t>Kubena</w:t>
      </w:r>
      <w:proofErr w:type="spellEnd"/>
      <w:r w:rsidRPr="00223268">
        <w:rPr>
          <w:rFonts w:ascii="Times New Roman" w:hAnsi="Times New Roman" w:cs="Times New Roman"/>
          <w:sz w:val="24"/>
          <w:szCs w:val="36"/>
          <w:lang w:val="en-US"/>
        </w:rPr>
        <w:t xml:space="preserve">, D.J. </w:t>
      </w:r>
      <w:proofErr w:type="spellStart"/>
      <w:r w:rsidRPr="00223268">
        <w:rPr>
          <w:rFonts w:ascii="Times New Roman" w:hAnsi="Times New Roman" w:cs="Times New Roman"/>
          <w:sz w:val="24"/>
          <w:szCs w:val="36"/>
          <w:lang w:val="en-US"/>
        </w:rPr>
        <w:t>Nisbet</w:t>
      </w:r>
      <w:proofErr w:type="spellEnd"/>
      <w:r w:rsidRPr="00223268">
        <w:rPr>
          <w:rFonts w:ascii="Times New Roman" w:hAnsi="Times New Roman" w:cs="Times New Roman"/>
          <w:sz w:val="24"/>
          <w:szCs w:val="36"/>
          <w:lang w:val="en-US"/>
        </w:rPr>
        <w:t xml:space="preserve">, and S.C. </w:t>
      </w:r>
      <w:proofErr w:type="spellStart"/>
      <w:r w:rsidRPr="00223268">
        <w:rPr>
          <w:rFonts w:ascii="Times New Roman" w:hAnsi="Times New Roman" w:cs="Times New Roman"/>
          <w:sz w:val="24"/>
          <w:szCs w:val="36"/>
          <w:lang w:val="en-US"/>
        </w:rPr>
        <w:t>Ricke</w:t>
      </w:r>
      <w:proofErr w:type="spellEnd"/>
      <w:r w:rsidRPr="00223268">
        <w:rPr>
          <w:rFonts w:ascii="Times New Roman" w:hAnsi="Times New Roman" w:cs="Times New Roman"/>
          <w:sz w:val="24"/>
          <w:szCs w:val="36"/>
          <w:lang w:val="en-US"/>
        </w:rPr>
        <w:t xml:space="preserve">.  </w:t>
      </w:r>
      <w:proofErr w:type="gramStart"/>
      <w:r w:rsidRPr="00223268">
        <w:rPr>
          <w:rFonts w:ascii="Times New Roman" w:hAnsi="Times New Roman" w:cs="Times New Roman"/>
          <w:sz w:val="24"/>
          <w:szCs w:val="36"/>
          <w:lang w:val="en-US"/>
        </w:rPr>
        <w:t xml:space="preserve">2008b. In vitro fermentation response of laying hen </w:t>
      </w:r>
      <w:proofErr w:type="spellStart"/>
      <w:r w:rsidRPr="00223268">
        <w:rPr>
          <w:rFonts w:ascii="Times New Roman" w:hAnsi="Times New Roman" w:cs="Times New Roman"/>
          <w:sz w:val="24"/>
          <w:szCs w:val="36"/>
          <w:lang w:val="en-US"/>
        </w:rPr>
        <w:t>cecal</w:t>
      </w:r>
      <w:proofErr w:type="spellEnd"/>
      <w:r w:rsidRPr="00223268">
        <w:rPr>
          <w:rFonts w:ascii="Times New Roman" w:hAnsi="Times New Roman" w:cs="Times New Roman"/>
          <w:sz w:val="24"/>
          <w:szCs w:val="36"/>
          <w:lang w:val="en-US"/>
        </w:rPr>
        <w:t xml:space="preserve"> bacteria to combinations of </w:t>
      </w:r>
      <w:proofErr w:type="spellStart"/>
      <w:r w:rsidRPr="00223268">
        <w:rPr>
          <w:rFonts w:ascii="Times New Roman" w:hAnsi="Times New Roman" w:cs="Times New Roman"/>
          <w:sz w:val="24"/>
          <w:szCs w:val="36"/>
          <w:lang w:val="en-US"/>
        </w:rPr>
        <w:t>fructooligosaccharide</w:t>
      </w:r>
      <w:proofErr w:type="spellEnd"/>
      <w:r w:rsidRPr="00223268">
        <w:rPr>
          <w:rFonts w:ascii="Times New Roman" w:hAnsi="Times New Roman" w:cs="Times New Roman"/>
          <w:sz w:val="24"/>
          <w:szCs w:val="36"/>
          <w:lang w:val="en-US"/>
        </w:rPr>
        <w:t xml:space="preserve"> (FOS) prebiotic with alfalfa or layer ration.</w:t>
      </w:r>
      <w:proofErr w:type="gramEnd"/>
      <w:r w:rsidRPr="00223268">
        <w:rPr>
          <w:rFonts w:ascii="Times New Roman" w:hAnsi="Times New Roman" w:cs="Times New Roman"/>
          <w:sz w:val="24"/>
          <w:szCs w:val="36"/>
          <w:lang w:val="en-US"/>
        </w:rPr>
        <w:t xml:space="preserve"> </w:t>
      </w:r>
      <w:proofErr w:type="spellStart"/>
      <w:proofErr w:type="gramStart"/>
      <w:r w:rsidRPr="00223268">
        <w:rPr>
          <w:rFonts w:ascii="Times New Roman" w:hAnsi="Times New Roman" w:cs="Times New Roman"/>
          <w:sz w:val="24"/>
          <w:szCs w:val="36"/>
          <w:lang w:val="en-US"/>
        </w:rPr>
        <w:t>Poult</w:t>
      </w:r>
      <w:proofErr w:type="spellEnd"/>
      <w:r w:rsidRPr="00223268">
        <w:rPr>
          <w:rFonts w:ascii="Times New Roman" w:hAnsi="Times New Roman" w:cs="Times New Roman"/>
          <w:sz w:val="24"/>
          <w:szCs w:val="36"/>
          <w:lang w:val="en-US"/>
        </w:rPr>
        <w:t>.</w:t>
      </w:r>
      <w:proofErr w:type="gramEnd"/>
      <w:r w:rsidRPr="00223268">
        <w:rPr>
          <w:rFonts w:ascii="Times New Roman" w:hAnsi="Times New Roman" w:cs="Times New Roman"/>
          <w:sz w:val="24"/>
          <w:szCs w:val="36"/>
          <w:lang w:val="en-US"/>
        </w:rPr>
        <w:t xml:space="preserve"> Sci. 87:1263–1275.</w:t>
      </w:r>
    </w:p>
    <w:p w:rsidR="00223268" w:rsidRPr="00223268" w:rsidRDefault="00223268" w:rsidP="00186728">
      <w:pPr>
        <w:spacing w:line="480" w:lineRule="auto"/>
        <w:ind w:left="708" w:hanging="708"/>
        <w:jc w:val="both"/>
        <w:rPr>
          <w:rFonts w:ascii="Times New Roman" w:hAnsi="Times New Roman" w:cs="Times New Roman"/>
          <w:bCs/>
          <w:sz w:val="24"/>
          <w:szCs w:val="36"/>
          <w:lang w:val="en-US"/>
        </w:rPr>
      </w:pPr>
      <w:proofErr w:type="gramStart"/>
      <w:r w:rsidRPr="00223268">
        <w:rPr>
          <w:rFonts w:ascii="Times New Roman" w:hAnsi="Times New Roman" w:cs="Times New Roman"/>
          <w:bCs/>
          <w:sz w:val="24"/>
          <w:szCs w:val="36"/>
          <w:lang w:val="en-US"/>
        </w:rPr>
        <w:t>Dorman, H.J.D. and S.G. Deans.</w:t>
      </w:r>
      <w:proofErr w:type="gramEnd"/>
      <w:r w:rsidRPr="00223268">
        <w:rPr>
          <w:rFonts w:ascii="Times New Roman" w:hAnsi="Times New Roman" w:cs="Times New Roman"/>
          <w:bCs/>
          <w:sz w:val="24"/>
          <w:szCs w:val="36"/>
          <w:lang w:val="en-US"/>
        </w:rPr>
        <w:t xml:space="preserve"> 2000. Antimicrobial agents from plants: antibacterial activity of plant volatile oils. J. Appl. </w:t>
      </w:r>
      <w:proofErr w:type="spellStart"/>
      <w:proofErr w:type="gramStart"/>
      <w:r w:rsidRPr="00223268">
        <w:rPr>
          <w:rFonts w:ascii="Times New Roman" w:hAnsi="Times New Roman" w:cs="Times New Roman"/>
          <w:bCs/>
          <w:sz w:val="24"/>
          <w:szCs w:val="36"/>
          <w:lang w:val="en-US"/>
        </w:rPr>
        <w:t>Micr</w:t>
      </w:r>
      <w:proofErr w:type="spellEnd"/>
      <w:proofErr w:type="gramEnd"/>
      <w:r w:rsidRPr="00223268">
        <w:rPr>
          <w:rFonts w:ascii="Times New Roman" w:hAnsi="Times New Roman" w:cs="Times New Roman"/>
          <w:bCs/>
          <w:sz w:val="24"/>
          <w:szCs w:val="36"/>
          <w:lang w:val="en-US"/>
        </w:rPr>
        <w:t>. 88:208</w:t>
      </w:r>
      <w:r w:rsidRPr="00223268">
        <w:rPr>
          <w:rFonts w:ascii="Times New Roman" w:hAnsi="Times New Roman" w:cs="Times New Roman"/>
          <w:sz w:val="24"/>
          <w:szCs w:val="36"/>
          <w:lang w:val="en-US"/>
        </w:rPr>
        <w:t>–</w:t>
      </w:r>
      <w:r w:rsidRPr="00223268">
        <w:rPr>
          <w:rFonts w:ascii="Times New Roman" w:hAnsi="Times New Roman" w:cs="Times New Roman"/>
          <w:bCs/>
          <w:sz w:val="24"/>
          <w:szCs w:val="36"/>
          <w:lang w:val="en-US"/>
        </w:rPr>
        <w:t>316</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gramStart"/>
      <w:r w:rsidRPr="00223268">
        <w:rPr>
          <w:rFonts w:ascii="Times New Roman" w:hAnsi="Times New Roman" w:cs="Times New Roman"/>
          <w:sz w:val="24"/>
          <w:szCs w:val="36"/>
          <w:lang w:val="en-US"/>
        </w:rPr>
        <w:lastRenderedPageBreak/>
        <w:t xml:space="preserve">Erdogan, Z., S. Erdogan, O. </w:t>
      </w:r>
      <w:proofErr w:type="spellStart"/>
      <w:r w:rsidRPr="00223268">
        <w:rPr>
          <w:rFonts w:ascii="Times New Roman" w:hAnsi="Times New Roman" w:cs="Times New Roman"/>
          <w:sz w:val="24"/>
          <w:szCs w:val="36"/>
          <w:lang w:val="en-US"/>
        </w:rPr>
        <w:t>Aslantas</w:t>
      </w:r>
      <w:proofErr w:type="spellEnd"/>
      <w:r w:rsidRPr="00223268">
        <w:rPr>
          <w:rFonts w:ascii="Times New Roman" w:hAnsi="Times New Roman" w:cs="Times New Roman"/>
          <w:sz w:val="24"/>
          <w:szCs w:val="36"/>
          <w:lang w:val="en-US"/>
        </w:rPr>
        <w:t xml:space="preserve"> and S. </w:t>
      </w:r>
      <w:proofErr w:type="spellStart"/>
      <w:r w:rsidRPr="00223268">
        <w:rPr>
          <w:rFonts w:ascii="Times New Roman" w:hAnsi="Times New Roman" w:cs="Times New Roman"/>
          <w:sz w:val="24"/>
          <w:szCs w:val="36"/>
          <w:lang w:val="en-US"/>
        </w:rPr>
        <w:t>Celik</w:t>
      </w:r>
      <w:proofErr w:type="spellEnd"/>
      <w:r w:rsidRPr="00223268">
        <w:rPr>
          <w:rFonts w:ascii="Times New Roman" w:hAnsi="Times New Roman" w:cs="Times New Roman"/>
          <w:sz w:val="24"/>
          <w:szCs w:val="36"/>
          <w:lang w:val="en-US"/>
        </w:rPr>
        <w:t>.</w:t>
      </w:r>
      <w:proofErr w:type="gramEnd"/>
      <w:r w:rsidRPr="00223268">
        <w:rPr>
          <w:rFonts w:ascii="Times New Roman" w:hAnsi="Times New Roman" w:cs="Times New Roman"/>
          <w:sz w:val="24"/>
          <w:szCs w:val="36"/>
          <w:lang w:val="en-US"/>
        </w:rPr>
        <w:t xml:space="preserve"> 2010. Effects of dietary supplementation of </w:t>
      </w:r>
      <w:proofErr w:type="spellStart"/>
      <w:r w:rsidRPr="00223268">
        <w:rPr>
          <w:rFonts w:ascii="Times New Roman" w:hAnsi="Times New Roman" w:cs="Times New Roman"/>
          <w:sz w:val="24"/>
          <w:szCs w:val="36"/>
          <w:lang w:val="en-US"/>
        </w:rPr>
        <w:t>synbiotics</w:t>
      </w:r>
      <w:proofErr w:type="spellEnd"/>
      <w:r w:rsidRPr="00223268">
        <w:rPr>
          <w:rFonts w:ascii="Times New Roman" w:hAnsi="Times New Roman" w:cs="Times New Roman"/>
          <w:sz w:val="24"/>
          <w:szCs w:val="36"/>
          <w:lang w:val="en-US"/>
        </w:rPr>
        <w:t xml:space="preserve"> and </w:t>
      </w:r>
      <w:proofErr w:type="spellStart"/>
      <w:r w:rsidRPr="00223268">
        <w:rPr>
          <w:rFonts w:ascii="Times New Roman" w:hAnsi="Times New Roman" w:cs="Times New Roman"/>
          <w:sz w:val="24"/>
          <w:szCs w:val="36"/>
          <w:lang w:val="en-US"/>
        </w:rPr>
        <w:t>phytobiotics</w:t>
      </w:r>
      <w:proofErr w:type="spellEnd"/>
      <w:r w:rsidRPr="00223268">
        <w:rPr>
          <w:rFonts w:ascii="Times New Roman" w:hAnsi="Times New Roman" w:cs="Times New Roman"/>
          <w:sz w:val="24"/>
          <w:szCs w:val="36"/>
          <w:lang w:val="en-US"/>
        </w:rPr>
        <w:t xml:space="preserve"> on performance, </w:t>
      </w:r>
      <w:proofErr w:type="spellStart"/>
      <w:r w:rsidRPr="00223268">
        <w:rPr>
          <w:rFonts w:ascii="Times New Roman" w:hAnsi="Times New Roman" w:cs="Times New Roman"/>
          <w:sz w:val="24"/>
          <w:szCs w:val="36"/>
          <w:lang w:val="en-US"/>
        </w:rPr>
        <w:t>caecal</w:t>
      </w:r>
      <w:proofErr w:type="spellEnd"/>
      <w:r w:rsidRPr="00223268">
        <w:rPr>
          <w:rFonts w:ascii="Times New Roman" w:hAnsi="Times New Roman" w:cs="Times New Roman"/>
          <w:sz w:val="24"/>
          <w:szCs w:val="36"/>
          <w:lang w:val="en-US"/>
        </w:rPr>
        <w:t xml:space="preserve"> coliform population and some oxidant/antioxidant parameters of broilers. J. Anim. Phys. Anim. Nut. 94:30–48</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spellStart"/>
      <w:proofErr w:type="gramStart"/>
      <w:r w:rsidRPr="00223268">
        <w:rPr>
          <w:rFonts w:ascii="Times New Roman" w:hAnsi="Times New Roman" w:cs="Times New Roman"/>
          <w:sz w:val="24"/>
          <w:szCs w:val="36"/>
          <w:lang w:val="en-US"/>
        </w:rPr>
        <w:t>Falaki</w:t>
      </w:r>
      <w:proofErr w:type="spellEnd"/>
      <w:r w:rsidRPr="00223268">
        <w:rPr>
          <w:rFonts w:ascii="Times New Roman" w:hAnsi="Times New Roman" w:cs="Times New Roman"/>
          <w:sz w:val="24"/>
          <w:szCs w:val="36"/>
          <w:lang w:val="en-US"/>
        </w:rPr>
        <w:t xml:space="preserve">, M., M.S. </w:t>
      </w:r>
      <w:proofErr w:type="spellStart"/>
      <w:r w:rsidRPr="00223268">
        <w:rPr>
          <w:rFonts w:ascii="Times New Roman" w:hAnsi="Times New Roman" w:cs="Times New Roman"/>
          <w:sz w:val="24"/>
          <w:szCs w:val="36"/>
          <w:lang w:val="en-US"/>
        </w:rPr>
        <w:t>Shargh</w:t>
      </w:r>
      <w:proofErr w:type="spellEnd"/>
      <w:r w:rsidRPr="00223268">
        <w:rPr>
          <w:rFonts w:ascii="Times New Roman" w:hAnsi="Times New Roman" w:cs="Times New Roman"/>
          <w:sz w:val="24"/>
          <w:szCs w:val="36"/>
          <w:lang w:val="en-US"/>
        </w:rPr>
        <w:t xml:space="preserve">, and B. </w:t>
      </w:r>
      <w:proofErr w:type="spellStart"/>
      <w:r w:rsidRPr="00223268">
        <w:rPr>
          <w:rFonts w:ascii="Times New Roman" w:hAnsi="Times New Roman" w:cs="Times New Roman"/>
          <w:sz w:val="24"/>
          <w:szCs w:val="36"/>
          <w:lang w:val="en-US"/>
        </w:rPr>
        <w:t>Dastar</w:t>
      </w:r>
      <w:proofErr w:type="spellEnd"/>
      <w:r w:rsidRPr="00223268">
        <w:rPr>
          <w:rFonts w:ascii="Times New Roman" w:hAnsi="Times New Roman" w:cs="Times New Roman"/>
          <w:sz w:val="24"/>
          <w:szCs w:val="36"/>
          <w:lang w:val="en-US"/>
        </w:rPr>
        <w:t>.</w:t>
      </w:r>
      <w:proofErr w:type="gramEnd"/>
      <w:r w:rsidRPr="00223268">
        <w:rPr>
          <w:rFonts w:ascii="Times New Roman" w:hAnsi="Times New Roman" w:cs="Times New Roman"/>
          <w:sz w:val="24"/>
          <w:szCs w:val="36"/>
          <w:lang w:val="en-US"/>
        </w:rPr>
        <w:t xml:space="preserve"> 2010. Effects </w:t>
      </w:r>
      <w:r w:rsidRPr="00223268">
        <w:rPr>
          <w:rFonts w:ascii="Times New Roman" w:hAnsi="Times New Roman" w:cs="Times New Roman"/>
          <w:bCs/>
          <w:sz w:val="24"/>
          <w:szCs w:val="36"/>
          <w:lang w:val="en-US"/>
        </w:rPr>
        <w:t>of </w:t>
      </w:r>
      <w:r w:rsidRPr="00223268">
        <w:rPr>
          <w:rFonts w:ascii="Times New Roman" w:hAnsi="Times New Roman" w:cs="Times New Roman"/>
          <w:sz w:val="24"/>
          <w:szCs w:val="36"/>
          <w:lang w:val="en-US"/>
        </w:rPr>
        <w:t xml:space="preserve">different levels </w:t>
      </w:r>
      <w:r w:rsidRPr="00223268">
        <w:rPr>
          <w:rFonts w:ascii="Times New Roman" w:hAnsi="Times New Roman" w:cs="Times New Roman"/>
          <w:bCs/>
          <w:sz w:val="24"/>
          <w:szCs w:val="36"/>
          <w:lang w:val="en-US"/>
        </w:rPr>
        <w:t xml:space="preserve">of </w:t>
      </w:r>
      <w:r w:rsidRPr="00223268">
        <w:rPr>
          <w:rFonts w:ascii="Times New Roman" w:hAnsi="Times New Roman" w:cs="Times New Roman"/>
          <w:sz w:val="24"/>
          <w:szCs w:val="36"/>
          <w:lang w:val="en-US"/>
        </w:rPr>
        <w:t xml:space="preserve">probiotic </w:t>
      </w:r>
      <w:r w:rsidRPr="00223268">
        <w:rPr>
          <w:rFonts w:ascii="Times New Roman" w:hAnsi="Times New Roman" w:cs="Times New Roman"/>
          <w:bCs/>
          <w:sz w:val="24"/>
          <w:szCs w:val="36"/>
          <w:lang w:val="en-US"/>
        </w:rPr>
        <w:t xml:space="preserve">and </w:t>
      </w:r>
      <w:r w:rsidRPr="00223268">
        <w:rPr>
          <w:rFonts w:ascii="Times New Roman" w:hAnsi="Times New Roman" w:cs="Times New Roman"/>
          <w:sz w:val="24"/>
          <w:szCs w:val="36"/>
          <w:lang w:val="en-US"/>
        </w:rPr>
        <w:t xml:space="preserve">prebiotic </w:t>
      </w:r>
      <w:r w:rsidRPr="00223268">
        <w:rPr>
          <w:rFonts w:ascii="Times New Roman" w:hAnsi="Times New Roman" w:cs="Times New Roman"/>
          <w:bCs/>
          <w:sz w:val="24"/>
          <w:szCs w:val="36"/>
          <w:lang w:val="en-US"/>
        </w:rPr>
        <w:t xml:space="preserve">on performance and carcass characteristics of broiler chickens. </w:t>
      </w:r>
      <w:r w:rsidRPr="00223268">
        <w:rPr>
          <w:rFonts w:ascii="Times New Roman" w:hAnsi="Times New Roman" w:cs="Times New Roman"/>
          <w:sz w:val="24"/>
          <w:szCs w:val="36"/>
          <w:lang w:val="en-US"/>
        </w:rPr>
        <w:t>J. Anim. Vet. Adv. 9:2390–2395</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spellStart"/>
      <w:r w:rsidRPr="00D30B98">
        <w:rPr>
          <w:rFonts w:ascii="Times New Roman" w:hAnsi="Times New Roman" w:cs="Times New Roman"/>
          <w:sz w:val="24"/>
          <w:szCs w:val="36"/>
        </w:rPr>
        <w:t>Filip</w:t>
      </w:r>
      <w:proofErr w:type="spellEnd"/>
      <w:r w:rsidRPr="00D30B98">
        <w:rPr>
          <w:rFonts w:ascii="Times New Roman" w:hAnsi="Times New Roman" w:cs="Times New Roman"/>
          <w:sz w:val="24"/>
          <w:szCs w:val="36"/>
        </w:rPr>
        <w:t xml:space="preserve"> R, R. </w:t>
      </w:r>
      <w:proofErr w:type="spellStart"/>
      <w:r w:rsidRPr="00D30B98">
        <w:rPr>
          <w:rFonts w:ascii="Times New Roman" w:hAnsi="Times New Roman" w:cs="Times New Roman"/>
          <w:sz w:val="24"/>
          <w:szCs w:val="36"/>
        </w:rPr>
        <w:t>Davicino</w:t>
      </w:r>
      <w:proofErr w:type="spellEnd"/>
      <w:r w:rsidRPr="00D30B98">
        <w:rPr>
          <w:rFonts w:ascii="Times New Roman" w:hAnsi="Times New Roman" w:cs="Times New Roman"/>
          <w:sz w:val="24"/>
          <w:szCs w:val="36"/>
        </w:rPr>
        <w:t xml:space="preserve">, C. </w:t>
      </w:r>
      <w:proofErr w:type="spellStart"/>
      <w:r w:rsidRPr="00D30B98">
        <w:rPr>
          <w:rFonts w:ascii="Times New Roman" w:hAnsi="Times New Roman" w:cs="Times New Roman"/>
          <w:sz w:val="24"/>
          <w:szCs w:val="36"/>
        </w:rPr>
        <w:t>Anesini</w:t>
      </w:r>
      <w:proofErr w:type="spellEnd"/>
      <w:r w:rsidRPr="00D30B98">
        <w:rPr>
          <w:rFonts w:ascii="Times New Roman" w:hAnsi="Times New Roman" w:cs="Times New Roman"/>
          <w:sz w:val="24"/>
          <w:szCs w:val="36"/>
        </w:rPr>
        <w:t xml:space="preserve">. </w:t>
      </w:r>
      <w:r w:rsidRPr="00223268">
        <w:rPr>
          <w:rFonts w:ascii="Times New Roman" w:hAnsi="Times New Roman" w:cs="Times New Roman"/>
          <w:sz w:val="24"/>
          <w:szCs w:val="36"/>
          <w:lang w:val="en-US"/>
        </w:rPr>
        <w:t xml:space="preserve">2010. Antifungal activity of the aqueous extract of </w:t>
      </w:r>
      <w:r w:rsidRPr="00223268">
        <w:rPr>
          <w:rFonts w:ascii="Times New Roman" w:hAnsi="Times New Roman" w:cs="Times New Roman"/>
          <w:iCs/>
          <w:sz w:val="24"/>
          <w:szCs w:val="36"/>
          <w:lang w:val="en-US"/>
        </w:rPr>
        <w:t xml:space="preserve">Ilex </w:t>
      </w:r>
      <w:proofErr w:type="spellStart"/>
      <w:r w:rsidRPr="00223268">
        <w:rPr>
          <w:rFonts w:ascii="Times New Roman" w:hAnsi="Times New Roman" w:cs="Times New Roman"/>
          <w:iCs/>
          <w:sz w:val="24"/>
          <w:szCs w:val="36"/>
          <w:lang w:val="en-US"/>
        </w:rPr>
        <w:t>paraguariensis</w:t>
      </w:r>
      <w:proofErr w:type="spellEnd"/>
      <w:r w:rsidRPr="00223268">
        <w:rPr>
          <w:rFonts w:ascii="Times New Roman" w:hAnsi="Times New Roman" w:cs="Times New Roman"/>
          <w:iCs/>
          <w:sz w:val="24"/>
          <w:szCs w:val="36"/>
          <w:lang w:val="en-US"/>
        </w:rPr>
        <w:t xml:space="preserve"> </w:t>
      </w:r>
      <w:r w:rsidRPr="00223268">
        <w:rPr>
          <w:rFonts w:ascii="Times New Roman" w:hAnsi="Times New Roman" w:cs="Times New Roman"/>
          <w:sz w:val="24"/>
          <w:szCs w:val="36"/>
          <w:lang w:val="en-US"/>
        </w:rPr>
        <w:t xml:space="preserve">against </w:t>
      </w:r>
      <w:proofErr w:type="spellStart"/>
      <w:r w:rsidRPr="00223268">
        <w:rPr>
          <w:rFonts w:ascii="Times New Roman" w:hAnsi="Times New Roman" w:cs="Times New Roman"/>
          <w:iCs/>
          <w:sz w:val="24"/>
          <w:szCs w:val="36"/>
          <w:lang w:val="en-US"/>
        </w:rPr>
        <w:t>Malassezia</w:t>
      </w:r>
      <w:proofErr w:type="spellEnd"/>
      <w:r w:rsidRPr="00223268">
        <w:rPr>
          <w:rFonts w:ascii="Times New Roman" w:hAnsi="Times New Roman" w:cs="Times New Roman"/>
          <w:iCs/>
          <w:sz w:val="24"/>
          <w:szCs w:val="36"/>
          <w:lang w:val="en-US"/>
        </w:rPr>
        <w:t xml:space="preserve"> furfur</w:t>
      </w:r>
      <w:r w:rsidRPr="00223268">
        <w:rPr>
          <w:rFonts w:ascii="Times New Roman" w:hAnsi="Times New Roman" w:cs="Times New Roman"/>
          <w:sz w:val="24"/>
          <w:szCs w:val="36"/>
          <w:lang w:val="en-US"/>
        </w:rPr>
        <w:t xml:space="preserve">. </w:t>
      </w:r>
      <w:proofErr w:type="spellStart"/>
      <w:proofErr w:type="gramStart"/>
      <w:r w:rsidRPr="00223268">
        <w:rPr>
          <w:rFonts w:ascii="Times New Roman" w:hAnsi="Times New Roman" w:cs="Times New Roman"/>
          <w:sz w:val="24"/>
          <w:szCs w:val="36"/>
          <w:lang w:val="en-US"/>
        </w:rPr>
        <w:t>Phytother</w:t>
      </w:r>
      <w:proofErr w:type="spellEnd"/>
      <w:r w:rsidRPr="00223268">
        <w:rPr>
          <w:rFonts w:ascii="Times New Roman" w:hAnsi="Times New Roman" w:cs="Times New Roman"/>
          <w:sz w:val="24"/>
          <w:szCs w:val="36"/>
          <w:lang w:val="en-US"/>
        </w:rPr>
        <w:t>.</w:t>
      </w:r>
      <w:proofErr w:type="gramEnd"/>
      <w:r w:rsidRPr="00223268">
        <w:rPr>
          <w:rFonts w:ascii="Times New Roman" w:hAnsi="Times New Roman" w:cs="Times New Roman"/>
          <w:sz w:val="24"/>
          <w:szCs w:val="36"/>
          <w:lang w:val="en-US"/>
        </w:rPr>
        <w:t xml:space="preserve"> Res. 24:715–724.</w:t>
      </w:r>
    </w:p>
    <w:p w:rsidR="00223268" w:rsidRPr="00223268" w:rsidRDefault="00223268" w:rsidP="00186728">
      <w:pPr>
        <w:spacing w:line="480" w:lineRule="auto"/>
        <w:ind w:left="708" w:hanging="708"/>
        <w:jc w:val="both"/>
        <w:rPr>
          <w:rFonts w:ascii="Times New Roman" w:hAnsi="Times New Roman" w:cs="Times New Roman"/>
          <w:bCs/>
          <w:sz w:val="24"/>
          <w:szCs w:val="36"/>
          <w:lang w:val="en-US"/>
        </w:rPr>
      </w:pPr>
      <w:proofErr w:type="spellStart"/>
      <w:r w:rsidRPr="00223268">
        <w:rPr>
          <w:rFonts w:ascii="Times New Roman" w:hAnsi="Times New Roman" w:cs="Times New Roman"/>
          <w:sz w:val="24"/>
          <w:szCs w:val="36"/>
          <w:lang w:val="en-US"/>
        </w:rPr>
        <w:t>Hanning</w:t>
      </w:r>
      <w:proofErr w:type="spellEnd"/>
      <w:r w:rsidRPr="00223268">
        <w:rPr>
          <w:rFonts w:ascii="Times New Roman" w:hAnsi="Times New Roman" w:cs="Times New Roman"/>
          <w:sz w:val="24"/>
          <w:szCs w:val="36"/>
          <w:lang w:val="en-US"/>
        </w:rPr>
        <w:t xml:space="preserve">, I., A. Clement, C. Owens, S.H. Park, S. Pendleton, E.E. Scott, G. Almeida, F. Gonzalez Gil, and S.C. </w:t>
      </w:r>
      <w:proofErr w:type="spellStart"/>
      <w:r w:rsidRPr="00223268">
        <w:rPr>
          <w:rFonts w:ascii="Times New Roman" w:hAnsi="Times New Roman" w:cs="Times New Roman"/>
          <w:sz w:val="24"/>
          <w:szCs w:val="36"/>
          <w:lang w:val="en-US"/>
        </w:rPr>
        <w:t>Ricke</w:t>
      </w:r>
      <w:proofErr w:type="spellEnd"/>
      <w:r w:rsidRPr="00223268">
        <w:rPr>
          <w:rFonts w:ascii="Times New Roman" w:hAnsi="Times New Roman" w:cs="Times New Roman"/>
          <w:sz w:val="24"/>
          <w:szCs w:val="36"/>
          <w:lang w:val="en-US"/>
        </w:rPr>
        <w:t xml:space="preserve">. 2012. </w:t>
      </w:r>
      <w:r w:rsidRPr="00223268">
        <w:rPr>
          <w:rFonts w:ascii="Times New Roman" w:hAnsi="Times New Roman" w:cs="Times New Roman"/>
          <w:bCs/>
          <w:sz w:val="24"/>
          <w:szCs w:val="36"/>
          <w:lang w:val="en-US"/>
        </w:rPr>
        <w:t xml:space="preserve">Assessment of production performance in two breeds of broilers fed prebiotics as feed additives. </w:t>
      </w:r>
      <w:proofErr w:type="spellStart"/>
      <w:proofErr w:type="gramStart"/>
      <w:r w:rsidRPr="00223268">
        <w:rPr>
          <w:rFonts w:ascii="Times New Roman" w:hAnsi="Times New Roman" w:cs="Times New Roman"/>
          <w:bCs/>
          <w:sz w:val="24"/>
          <w:szCs w:val="36"/>
          <w:lang w:val="en-US"/>
        </w:rPr>
        <w:t>Poult</w:t>
      </w:r>
      <w:proofErr w:type="spellEnd"/>
      <w:r w:rsidRPr="00223268">
        <w:rPr>
          <w:rFonts w:ascii="Times New Roman" w:hAnsi="Times New Roman" w:cs="Times New Roman"/>
          <w:bCs/>
          <w:sz w:val="24"/>
          <w:szCs w:val="36"/>
          <w:lang w:val="en-US"/>
        </w:rPr>
        <w:t>.</w:t>
      </w:r>
      <w:proofErr w:type="gramEnd"/>
      <w:r w:rsidRPr="00223268">
        <w:rPr>
          <w:rFonts w:ascii="Times New Roman" w:hAnsi="Times New Roman" w:cs="Times New Roman"/>
          <w:bCs/>
          <w:sz w:val="24"/>
          <w:szCs w:val="36"/>
          <w:lang w:val="en-US"/>
        </w:rPr>
        <w:t xml:space="preserve"> Sci. 91:3295</w:t>
      </w:r>
      <w:r w:rsidRPr="00223268">
        <w:rPr>
          <w:rFonts w:ascii="Times New Roman" w:hAnsi="Times New Roman" w:cs="Times New Roman"/>
          <w:sz w:val="24"/>
          <w:szCs w:val="36"/>
          <w:lang w:val="en-US"/>
        </w:rPr>
        <w:t>–</w:t>
      </w:r>
      <w:r w:rsidRPr="00223268">
        <w:rPr>
          <w:rFonts w:ascii="Times New Roman" w:hAnsi="Times New Roman" w:cs="Times New Roman"/>
          <w:bCs/>
          <w:sz w:val="24"/>
          <w:szCs w:val="36"/>
          <w:lang w:val="en-US"/>
        </w:rPr>
        <w:t>3299</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Heck, C.I., and E.G. de Mejia. 2007. Yerba Mate Tea (</w:t>
      </w:r>
      <w:r w:rsidRPr="00223268">
        <w:rPr>
          <w:rFonts w:ascii="Times New Roman" w:hAnsi="Times New Roman" w:cs="Times New Roman"/>
          <w:iCs/>
          <w:sz w:val="24"/>
          <w:szCs w:val="36"/>
          <w:lang w:val="en-US"/>
        </w:rPr>
        <w:t xml:space="preserve">Ilex </w:t>
      </w:r>
      <w:proofErr w:type="spellStart"/>
      <w:r w:rsidRPr="00223268">
        <w:rPr>
          <w:rFonts w:ascii="Times New Roman" w:hAnsi="Times New Roman" w:cs="Times New Roman"/>
          <w:iCs/>
          <w:sz w:val="24"/>
          <w:szCs w:val="36"/>
          <w:lang w:val="en-US"/>
        </w:rPr>
        <w:t>paraguariensis</w:t>
      </w:r>
      <w:proofErr w:type="spellEnd"/>
      <w:r w:rsidRPr="00223268">
        <w:rPr>
          <w:rFonts w:ascii="Times New Roman" w:hAnsi="Times New Roman" w:cs="Times New Roman"/>
          <w:sz w:val="24"/>
          <w:szCs w:val="36"/>
          <w:lang w:val="en-US"/>
        </w:rPr>
        <w:t xml:space="preserve">): a comprehensive review on chemistry, health implications, and technological considerations. J. Food Sci. 72:138–151. </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r w:rsidRPr="00223268">
        <w:rPr>
          <w:rFonts w:ascii="Times New Roman" w:hAnsi="Times New Roman" w:cs="Times New Roman"/>
          <w:sz w:val="24"/>
          <w:szCs w:val="36"/>
          <w:lang w:val="en-US"/>
        </w:rPr>
        <w:t xml:space="preserve">Herald P.J., P.M. Davidson. 1983. Anti-bacterial activity of selected </w:t>
      </w:r>
      <w:proofErr w:type="spellStart"/>
      <w:r w:rsidRPr="00223268">
        <w:rPr>
          <w:rFonts w:ascii="Times New Roman" w:hAnsi="Times New Roman" w:cs="Times New Roman"/>
          <w:sz w:val="24"/>
          <w:szCs w:val="36"/>
          <w:lang w:val="en-US"/>
        </w:rPr>
        <w:t>hydroxycinnamic</w:t>
      </w:r>
      <w:proofErr w:type="spellEnd"/>
      <w:r w:rsidRPr="00223268">
        <w:rPr>
          <w:rFonts w:ascii="Times New Roman" w:hAnsi="Times New Roman" w:cs="Times New Roman"/>
          <w:sz w:val="24"/>
          <w:szCs w:val="36"/>
          <w:lang w:val="en-US"/>
        </w:rPr>
        <w:t xml:space="preserve"> acids. J. Food Sci. 48:1378–1387</w:t>
      </w:r>
    </w:p>
    <w:p w:rsidR="00223268" w:rsidRPr="00223268" w:rsidRDefault="00223268" w:rsidP="00186728">
      <w:pPr>
        <w:spacing w:line="480" w:lineRule="auto"/>
        <w:ind w:left="708" w:hanging="708"/>
        <w:jc w:val="both"/>
        <w:rPr>
          <w:rFonts w:ascii="Times New Roman" w:hAnsi="Times New Roman" w:cs="Times New Roman"/>
          <w:bCs/>
          <w:sz w:val="24"/>
          <w:szCs w:val="36"/>
          <w:lang w:val="en-US"/>
        </w:rPr>
      </w:pPr>
      <w:proofErr w:type="gramStart"/>
      <w:r w:rsidRPr="00223268">
        <w:rPr>
          <w:rFonts w:ascii="Times New Roman" w:hAnsi="Times New Roman" w:cs="Times New Roman"/>
          <w:sz w:val="24"/>
          <w:szCs w:val="36"/>
          <w:lang w:val="en-US"/>
        </w:rPr>
        <w:t xml:space="preserve">Higgins, S.E., A.D. </w:t>
      </w:r>
      <w:proofErr w:type="spellStart"/>
      <w:r w:rsidRPr="00223268">
        <w:rPr>
          <w:rFonts w:ascii="Times New Roman" w:hAnsi="Times New Roman" w:cs="Times New Roman"/>
          <w:sz w:val="24"/>
          <w:szCs w:val="36"/>
          <w:lang w:val="en-US"/>
        </w:rPr>
        <w:t>Wolfenden</w:t>
      </w:r>
      <w:proofErr w:type="spellEnd"/>
      <w:r w:rsidRPr="00223268">
        <w:rPr>
          <w:rFonts w:ascii="Times New Roman" w:hAnsi="Times New Roman" w:cs="Times New Roman"/>
          <w:sz w:val="24"/>
          <w:szCs w:val="36"/>
          <w:lang w:val="en-US"/>
        </w:rPr>
        <w:t>, G. Tellez, B.M. Hargis, and T.E. Porter.</w:t>
      </w:r>
      <w:proofErr w:type="gramEnd"/>
      <w:r w:rsidRPr="00223268">
        <w:rPr>
          <w:rFonts w:ascii="Times New Roman" w:hAnsi="Times New Roman" w:cs="Times New Roman"/>
          <w:sz w:val="24"/>
          <w:szCs w:val="36"/>
          <w:lang w:val="en-US"/>
        </w:rPr>
        <w:t xml:space="preserve"> 2011. </w:t>
      </w:r>
      <w:r w:rsidRPr="00223268">
        <w:rPr>
          <w:rFonts w:ascii="Times New Roman" w:hAnsi="Times New Roman" w:cs="Times New Roman"/>
          <w:bCs/>
          <w:sz w:val="24"/>
          <w:szCs w:val="36"/>
          <w:lang w:val="en-US"/>
        </w:rPr>
        <w:t xml:space="preserve">Transcriptional profiling of </w:t>
      </w:r>
      <w:proofErr w:type="spellStart"/>
      <w:r w:rsidRPr="00223268">
        <w:rPr>
          <w:rFonts w:ascii="Times New Roman" w:hAnsi="Times New Roman" w:cs="Times New Roman"/>
          <w:bCs/>
          <w:sz w:val="24"/>
          <w:szCs w:val="36"/>
          <w:lang w:val="en-US"/>
        </w:rPr>
        <w:t>cecal</w:t>
      </w:r>
      <w:proofErr w:type="spellEnd"/>
      <w:r w:rsidRPr="00223268">
        <w:rPr>
          <w:rFonts w:ascii="Times New Roman" w:hAnsi="Times New Roman" w:cs="Times New Roman"/>
          <w:bCs/>
          <w:sz w:val="24"/>
          <w:szCs w:val="36"/>
          <w:lang w:val="en-US"/>
        </w:rPr>
        <w:t xml:space="preserve"> gene expression in probiotic and </w:t>
      </w:r>
      <w:r w:rsidRPr="00223268">
        <w:rPr>
          <w:rFonts w:ascii="Times New Roman" w:hAnsi="Times New Roman" w:cs="Times New Roman"/>
          <w:bCs/>
          <w:iCs/>
          <w:sz w:val="24"/>
          <w:szCs w:val="36"/>
          <w:lang w:val="en-US"/>
        </w:rPr>
        <w:t>Salmonella-</w:t>
      </w:r>
      <w:r w:rsidRPr="00223268">
        <w:rPr>
          <w:rFonts w:ascii="Times New Roman" w:hAnsi="Times New Roman" w:cs="Times New Roman"/>
          <w:bCs/>
          <w:sz w:val="24"/>
          <w:szCs w:val="36"/>
          <w:lang w:val="en-US"/>
        </w:rPr>
        <w:t xml:space="preserve">challenged neonatal chicks. </w:t>
      </w:r>
      <w:proofErr w:type="spellStart"/>
      <w:proofErr w:type="gramStart"/>
      <w:r w:rsidRPr="00223268">
        <w:rPr>
          <w:rFonts w:ascii="Times New Roman" w:hAnsi="Times New Roman" w:cs="Times New Roman"/>
          <w:bCs/>
          <w:sz w:val="24"/>
          <w:szCs w:val="36"/>
          <w:lang w:val="en-US"/>
        </w:rPr>
        <w:t>Poult</w:t>
      </w:r>
      <w:proofErr w:type="spellEnd"/>
      <w:r w:rsidRPr="00223268">
        <w:rPr>
          <w:rFonts w:ascii="Times New Roman" w:hAnsi="Times New Roman" w:cs="Times New Roman"/>
          <w:bCs/>
          <w:sz w:val="24"/>
          <w:szCs w:val="36"/>
          <w:lang w:val="en-US"/>
        </w:rPr>
        <w:t>.</w:t>
      </w:r>
      <w:proofErr w:type="gramEnd"/>
      <w:r w:rsidRPr="00223268">
        <w:rPr>
          <w:rFonts w:ascii="Times New Roman" w:hAnsi="Times New Roman" w:cs="Times New Roman"/>
          <w:bCs/>
          <w:sz w:val="24"/>
          <w:szCs w:val="36"/>
          <w:lang w:val="en-US"/>
        </w:rPr>
        <w:t xml:space="preserve"> Sci. 90:901</w:t>
      </w:r>
      <w:r w:rsidRPr="00223268">
        <w:rPr>
          <w:rFonts w:ascii="Times New Roman" w:hAnsi="Times New Roman" w:cs="Times New Roman"/>
          <w:sz w:val="24"/>
          <w:szCs w:val="36"/>
          <w:lang w:val="en-US"/>
        </w:rPr>
        <w:t>–</w:t>
      </w:r>
      <w:r w:rsidRPr="00223268">
        <w:rPr>
          <w:rFonts w:ascii="Times New Roman" w:hAnsi="Times New Roman" w:cs="Times New Roman"/>
          <w:bCs/>
          <w:sz w:val="24"/>
          <w:szCs w:val="36"/>
          <w:lang w:val="en-US"/>
        </w:rPr>
        <w:t>913</w:t>
      </w:r>
    </w:p>
    <w:p w:rsidR="00223268" w:rsidRPr="00223268" w:rsidRDefault="00223268" w:rsidP="00186728">
      <w:pPr>
        <w:spacing w:line="480" w:lineRule="auto"/>
        <w:ind w:left="708" w:hanging="708"/>
        <w:jc w:val="both"/>
        <w:rPr>
          <w:rFonts w:ascii="Times New Roman" w:hAnsi="Times New Roman" w:cs="Times New Roman"/>
          <w:bCs/>
          <w:sz w:val="24"/>
          <w:szCs w:val="36"/>
          <w:lang w:val="en-US"/>
        </w:rPr>
      </w:pPr>
      <w:proofErr w:type="spellStart"/>
      <w:r w:rsidRPr="00223268">
        <w:rPr>
          <w:rFonts w:ascii="Times New Roman" w:hAnsi="Times New Roman" w:cs="Times New Roman"/>
          <w:bCs/>
          <w:sz w:val="24"/>
          <w:szCs w:val="36"/>
          <w:lang w:val="en-US"/>
        </w:rPr>
        <w:lastRenderedPageBreak/>
        <w:t>Hippenstiel</w:t>
      </w:r>
      <w:proofErr w:type="spellEnd"/>
      <w:r w:rsidRPr="00223268">
        <w:rPr>
          <w:rFonts w:ascii="Times New Roman" w:hAnsi="Times New Roman" w:cs="Times New Roman"/>
          <w:bCs/>
          <w:sz w:val="24"/>
          <w:szCs w:val="36"/>
          <w:lang w:val="en-US"/>
        </w:rPr>
        <w:t>, F., A.A.A. Abdel-</w:t>
      </w:r>
      <w:proofErr w:type="spellStart"/>
      <w:r w:rsidRPr="00223268">
        <w:rPr>
          <w:rFonts w:ascii="Times New Roman" w:hAnsi="Times New Roman" w:cs="Times New Roman"/>
          <w:bCs/>
          <w:sz w:val="24"/>
          <w:szCs w:val="36"/>
          <w:lang w:val="en-US"/>
        </w:rPr>
        <w:t>Wareth</w:t>
      </w:r>
      <w:proofErr w:type="spellEnd"/>
      <w:r w:rsidRPr="00223268">
        <w:rPr>
          <w:rFonts w:ascii="Times New Roman" w:hAnsi="Times New Roman" w:cs="Times New Roman"/>
          <w:bCs/>
          <w:sz w:val="24"/>
          <w:szCs w:val="36"/>
          <w:lang w:val="en-US"/>
        </w:rPr>
        <w:t xml:space="preserve">, S. </w:t>
      </w:r>
      <w:proofErr w:type="spellStart"/>
      <w:r w:rsidRPr="00223268">
        <w:rPr>
          <w:rFonts w:ascii="Times New Roman" w:hAnsi="Times New Roman" w:cs="Times New Roman"/>
          <w:bCs/>
          <w:sz w:val="24"/>
          <w:szCs w:val="36"/>
          <w:lang w:val="en-US"/>
        </w:rPr>
        <w:t>Kehraus</w:t>
      </w:r>
      <w:proofErr w:type="spellEnd"/>
      <w:r w:rsidRPr="00223268">
        <w:rPr>
          <w:rFonts w:ascii="Times New Roman" w:hAnsi="Times New Roman" w:cs="Times New Roman"/>
          <w:bCs/>
          <w:sz w:val="24"/>
          <w:szCs w:val="36"/>
          <w:lang w:val="en-US"/>
        </w:rPr>
        <w:t xml:space="preserve"> and K.H. </w:t>
      </w:r>
      <w:proofErr w:type="spellStart"/>
      <w:r w:rsidRPr="00223268">
        <w:rPr>
          <w:rFonts w:ascii="Times New Roman" w:hAnsi="Times New Roman" w:cs="Times New Roman"/>
          <w:bCs/>
          <w:sz w:val="24"/>
          <w:szCs w:val="36"/>
          <w:lang w:val="en-US"/>
        </w:rPr>
        <w:t>Sudekum</w:t>
      </w:r>
      <w:proofErr w:type="spellEnd"/>
      <w:r w:rsidRPr="00223268">
        <w:rPr>
          <w:rFonts w:ascii="Times New Roman" w:hAnsi="Times New Roman" w:cs="Times New Roman"/>
          <w:bCs/>
          <w:sz w:val="24"/>
          <w:szCs w:val="36"/>
          <w:lang w:val="en-US"/>
        </w:rPr>
        <w:t xml:space="preserve">. 2011. </w:t>
      </w:r>
      <w:r w:rsidRPr="00223268">
        <w:rPr>
          <w:rFonts w:ascii="Times New Roman" w:hAnsi="Times New Roman" w:cs="Times New Roman"/>
          <w:sz w:val="24"/>
          <w:szCs w:val="36"/>
          <w:lang w:val="en-US"/>
        </w:rPr>
        <w:t>Effects of selected herbs and essential oils, and their active components on feed intake and</w:t>
      </w:r>
      <w:r w:rsidRPr="00223268">
        <w:rPr>
          <w:rFonts w:ascii="Times New Roman" w:hAnsi="Times New Roman" w:cs="Times New Roman"/>
          <w:bCs/>
          <w:sz w:val="24"/>
          <w:szCs w:val="36"/>
          <w:lang w:val="en-US"/>
        </w:rPr>
        <w:t xml:space="preserve"> </w:t>
      </w:r>
      <w:r w:rsidRPr="00223268">
        <w:rPr>
          <w:rFonts w:ascii="Times New Roman" w:hAnsi="Times New Roman" w:cs="Times New Roman"/>
          <w:sz w:val="24"/>
          <w:szCs w:val="36"/>
          <w:lang w:val="en-US"/>
        </w:rPr>
        <w:t>performance of broilers – a review</w:t>
      </w:r>
      <w:r w:rsidRPr="00223268">
        <w:rPr>
          <w:rFonts w:ascii="Times New Roman" w:hAnsi="Times New Roman" w:cs="Times New Roman"/>
          <w:bCs/>
          <w:sz w:val="24"/>
          <w:szCs w:val="36"/>
          <w:lang w:val="en-US"/>
        </w:rPr>
        <w:t xml:space="preserve">. Arch. </w:t>
      </w:r>
      <w:proofErr w:type="spellStart"/>
      <w:r w:rsidRPr="00223268">
        <w:rPr>
          <w:rFonts w:ascii="Times New Roman" w:hAnsi="Times New Roman" w:cs="Times New Roman"/>
          <w:bCs/>
          <w:sz w:val="24"/>
          <w:szCs w:val="36"/>
          <w:lang w:val="en-US"/>
        </w:rPr>
        <w:t>Geflugelk</w:t>
      </w:r>
      <w:proofErr w:type="spellEnd"/>
      <w:r w:rsidRPr="00223268">
        <w:rPr>
          <w:rFonts w:ascii="Times New Roman" w:hAnsi="Times New Roman" w:cs="Times New Roman"/>
          <w:bCs/>
          <w:sz w:val="24"/>
          <w:szCs w:val="36"/>
          <w:lang w:val="en-US"/>
        </w:rPr>
        <w:t>. 75: 226</w:t>
      </w:r>
      <w:r w:rsidRPr="00223268">
        <w:rPr>
          <w:rFonts w:ascii="Times New Roman" w:hAnsi="Times New Roman" w:cs="Times New Roman"/>
          <w:sz w:val="24"/>
          <w:szCs w:val="36"/>
          <w:lang w:val="en-US"/>
        </w:rPr>
        <w:t>–</w:t>
      </w:r>
      <w:r w:rsidRPr="00223268">
        <w:rPr>
          <w:rFonts w:ascii="Times New Roman" w:hAnsi="Times New Roman" w:cs="Times New Roman"/>
          <w:bCs/>
          <w:sz w:val="24"/>
          <w:szCs w:val="36"/>
          <w:lang w:val="en-US"/>
        </w:rPr>
        <w:t>234</w:t>
      </w:r>
    </w:p>
    <w:p w:rsidR="00223268" w:rsidRPr="00223268" w:rsidRDefault="00223268" w:rsidP="00186728">
      <w:pPr>
        <w:spacing w:line="480" w:lineRule="auto"/>
        <w:ind w:left="708" w:hanging="708"/>
        <w:jc w:val="both"/>
        <w:rPr>
          <w:rFonts w:ascii="Times New Roman" w:hAnsi="Times New Roman" w:cs="Times New Roman"/>
          <w:bCs/>
          <w:sz w:val="24"/>
          <w:szCs w:val="36"/>
          <w:lang w:val="en-US"/>
        </w:rPr>
      </w:pPr>
      <w:r w:rsidRPr="00223268">
        <w:rPr>
          <w:rFonts w:ascii="Times New Roman" w:hAnsi="Times New Roman" w:cs="Times New Roman"/>
          <w:sz w:val="24"/>
          <w:szCs w:val="36"/>
          <w:lang w:val="en-US"/>
        </w:rPr>
        <w:t xml:space="preserve">Huang, D.S., D.F. Li, J.J. Xing, Y.X. Ma, Z.J. Li, and S.Q. Lv. 2006. </w:t>
      </w:r>
      <w:proofErr w:type="gramStart"/>
      <w:r w:rsidRPr="00223268">
        <w:rPr>
          <w:rFonts w:ascii="Times New Roman" w:hAnsi="Times New Roman" w:cs="Times New Roman"/>
          <w:bCs/>
          <w:sz w:val="24"/>
          <w:szCs w:val="36"/>
          <w:lang w:val="en-US"/>
        </w:rPr>
        <w:t xml:space="preserve">Effects of feed particle size and feed form on survival of </w:t>
      </w:r>
      <w:r w:rsidRPr="00223268">
        <w:rPr>
          <w:rFonts w:ascii="Times New Roman" w:hAnsi="Times New Roman" w:cs="Times New Roman"/>
          <w:bCs/>
          <w:iCs/>
          <w:sz w:val="24"/>
          <w:szCs w:val="36"/>
          <w:lang w:val="en-US"/>
        </w:rPr>
        <w:t xml:space="preserve">Salmonella </w:t>
      </w:r>
      <w:proofErr w:type="spellStart"/>
      <w:r w:rsidRPr="00223268">
        <w:rPr>
          <w:rFonts w:ascii="Times New Roman" w:hAnsi="Times New Roman" w:cs="Times New Roman"/>
          <w:bCs/>
          <w:iCs/>
          <w:sz w:val="24"/>
          <w:szCs w:val="36"/>
          <w:lang w:val="en-US"/>
        </w:rPr>
        <w:t>typhimurium</w:t>
      </w:r>
      <w:proofErr w:type="spellEnd"/>
      <w:r w:rsidRPr="00223268">
        <w:rPr>
          <w:rFonts w:ascii="Times New Roman" w:hAnsi="Times New Roman" w:cs="Times New Roman"/>
          <w:bCs/>
          <w:iCs/>
          <w:sz w:val="24"/>
          <w:szCs w:val="36"/>
          <w:lang w:val="en-US"/>
        </w:rPr>
        <w:t xml:space="preserve"> </w:t>
      </w:r>
      <w:r w:rsidRPr="00223268">
        <w:rPr>
          <w:rFonts w:ascii="Times New Roman" w:hAnsi="Times New Roman" w:cs="Times New Roman"/>
          <w:bCs/>
          <w:sz w:val="24"/>
          <w:szCs w:val="36"/>
          <w:lang w:val="en-US"/>
        </w:rPr>
        <w:t xml:space="preserve">in the alimentary tract and </w:t>
      </w:r>
      <w:proofErr w:type="spellStart"/>
      <w:r w:rsidRPr="00223268">
        <w:rPr>
          <w:rFonts w:ascii="Times New Roman" w:hAnsi="Times New Roman" w:cs="Times New Roman"/>
          <w:bCs/>
          <w:sz w:val="24"/>
          <w:szCs w:val="36"/>
          <w:lang w:val="en-US"/>
        </w:rPr>
        <w:t>cecal</w:t>
      </w:r>
      <w:proofErr w:type="spellEnd"/>
      <w:r w:rsidRPr="00223268">
        <w:rPr>
          <w:rFonts w:ascii="Times New Roman" w:hAnsi="Times New Roman" w:cs="Times New Roman"/>
          <w:bCs/>
          <w:sz w:val="24"/>
          <w:szCs w:val="36"/>
          <w:lang w:val="en-US"/>
        </w:rPr>
        <w:t xml:space="preserve"> </w:t>
      </w:r>
      <w:r w:rsidRPr="00223268">
        <w:rPr>
          <w:rFonts w:ascii="Times New Roman" w:hAnsi="Times New Roman" w:cs="Times New Roman"/>
          <w:bCs/>
          <w:iCs/>
          <w:sz w:val="24"/>
          <w:szCs w:val="36"/>
          <w:lang w:val="en-US"/>
        </w:rPr>
        <w:t xml:space="preserve">S. </w:t>
      </w:r>
      <w:proofErr w:type="spellStart"/>
      <w:r w:rsidRPr="00223268">
        <w:rPr>
          <w:rFonts w:ascii="Times New Roman" w:hAnsi="Times New Roman" w:cs="Times New Roman"/>
          <w:bCs/>
          <w:iCs/>
          <w:sz w:val="24"/>
          <w:szCs w:val="36"/>
          <w:lang w:val="en-US"/>
        </w:rPr>
        <w:t>typhimurium</w:t>
      </w:r>
      <w:proofErr w:type="spellEnd"/>
      <w:r w:rsidRPr="00223268">
        <w:rPr>
          <w:rFonts w:ascii="Times New Roman" w:hAnsi="Times New Roman" w:cs="Times New Roman"/>
          <w:bCs/>
          <w:iCs/>
          <w:sz w:val="24"/>
          <w:szCs w:val="36"/>
          <w:lang w:val="en-US"/>
        </w:rPr>
        <w:t xml:space="preserve"> r</w:t>
      </w:r>
      <w:r w:rsidRPr="00223268">
        <w:rPr>
          <w:rFonts w:ascii="Times New Roman" w:hAnsi="Times New Roman" w:cs="Times New Roman"/>
          <w:bCs/>
          <w:sz w:val="24"/>
          <w:szCs w:val="36"/>
          <w:lang w:val="en-US"/>
        </w:rPr>
        <w:t>eduction in growing broilers.</w:t>
      </w:r>
      <w:proofErr w:type="gramEnd"/>
      <w:r w:rsidRPr="00223268">
        <w:rPr>
          <w:rFonts w:ascii="Times New Roman" w:hAnsi="Times New Roman" w:cs="Times New Roman"/>
          <w:bCs/>
          <w:sz w:val="24"/>
          <w:szCs w:val="36"/>
          <w:lang w:val="en-US"/>
        </w:rPr>
        <w:t xml:space="preserve"> </w:t>
      </w:r>
      <w:proofErr w:type="spellStart"/>
      <w:proofErr w:type="gramStart"/>
      <w:r w:rsidRPr="00223268">
        <w:rPr>
          <w:rFonts w:ascii="Times New Roman" w:hAnsi="Times New Roman" w:cs="Times New Roman"/>
          <w:sz w:val="24"/>
          <w:szCs w:val="36"/>
          <w:lang w:val="en-US"/>
        </w:rPr>
        <w:t>Poult</w:t>
      </w:r>
      <w:proofErr w:type="spellEnd"/>
      <w:r w:rsidRPr="00223268">
        <w:rPr>
          <w:rFonts w:ascii="Times New Roman" w:hAnsi="Times New Roman" w:cs="Times New Roman"/>
          <w:sz w:val="24"/>
          <w:szCs w:val="36"/>
          <w:lang w:val="en-US"/>
        </w:rPr>
        <w:t>.</w:t>
      </w:r>
      <w:proofErr w:type="gramEnd"/>
      <w:r w:rsidRPr="00223268">
        <w:rPr>
          <w:rFonts w:ascii="Times New Roman" w:hAnsi="Times New Roman" w:cs="Times New Roman"/>
          <w:sz w:val="24"/>
          <w:szCs w:val="36"/>
          <w:lang w:val="en-US"/>
        </w:rPr>
        <w:t xml:space="preserve"> Sci. 85:831–836</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gramStart"/>
      <w:r w:rsidRPr="00223268">
        <w:rPr>
          <w:rFonts w:ascii="Times New Roman" w:hAnsi="Times New Roman" w:cs="Times New Roman"/>
          <w:sz w:val="24"/>
          <w:szCs w:val="36"/>
          <w:lang w:val="en-US"/>
        </w:rPr>
        <w:t>Li, S.P., X.J. Zhao and J.Y. Wang.</w:t>
      </w:r>
      <w:proofErr w:type="gramEnd"/>
      <w:r w:rsidRPr="00223268">
        <w:rPr>
          <w:rFonts w:ascii="Times New Roman" w:hAnsi="Times New Roman" w:cs="Times New Roman"/>
          <w:sz w:val="24"/>
          <w:szCs w:val="36"/>
          <w:lang w:val="en-US"/>
        </w:rPr>
        <w:t xml:space="preserve"> 2009. </w:t>
      </w:r>
      <w:r w:rsidRPr="00223268">
        <w:rPr>
          <w:rFonts w:ascii="Times New Roman" w:hAnsi="Times New Roman" w:cs="Times New Roman"/>
          <w:bCs/>
          <w:sz w:val="24"/>
          <w:szCs w:val="36"/>
          <w:lang w:val="en-US"/>
        </w:rPr>
        <w:t xml:space="preserve">Synergy of </w:t>
      </w:r>
      <w:proofErr w:type="spellStart"/>
      <w:r w:rsidRPr="00223268">
        <w:rPr>
          <w:rFonts w:ascii="Times New Roman" w:hAnsi="Times New Roman" w:cs="Times New Roman"/>
          <w:bCs/>
          <w:iCs/>
          <w:sz w:val="24"/>
          <w:szCs w:val="36"/>
          <w:lang w:val="en-US"/>
        </w:rPr>
        <w:t>Astragalus</w:t>
      </w:r>
      <w:proofErr w:type="spellEnd"/>
      <w:r w:rsidRPr="00223268">
        <w:rPr>
          <w:rFonts w:ascii="Times New Roman" w:hAnsi="Times New Roman" w:cs="Times New Roman"/>
          <w:bCs/>
          <w:iCs/>
          <w:sz w:val="24"/>
          <w:szCs w:val="36"/>
          <w:lang w:val="en-US"/>
        </w:rPr>
        <w:t xml:space="preserve"> </w:t>
      </w:r>
      <w:r w:rsidRPr="00223268">
        <w:rPr>
          <w:rFonts w:ascii="Times New Roman" w:hAnsi="Times New Roman" w:cs="Times New Roman"/>
          <w:bCs/>
          <w:sz w:val="24"/>
          <w:szCs w:val="36"/>
          <w:lang w:val="en-US"/>
        </w:rPr>
        <w:t>polysaccharides and probiotics (</w:t>
      </w:r>
      <w:r w:rsidRPr="00223268">
        <w:rPr>
          <w:rFonts w:ascii="Times New Roman" w:hAnsi="Times New Roman" w:cs="Times New Roman"/>
          <w:bCs/>
          <w:iCs/>
          <w:sz w:val="24"/>
          <w:szCs w:val="36"/>
          <w:lang w:val="en-US"/>
        </w:rPr>
        <w:t xml:space="preserve">Lactobacillus </w:t>
      </w:r>
      <w:r w:rsidRPr="00223268">
        <w:rPr>
          <w:rFonts w:ascii="Times New Roman" w:hAnsi="Times New Roman" w:cs="Times New Roman"/>
          <w:bCs/>
          <w:sz w:val="24"/>
          <w:szCs w:val="36"/>
          <w:lang w:val="en-US"/>
        </w:rPr>
        <w:t xml:space="preserve">and </w:t>
      </w:r>
      <w:r w:rsidRPr="00223268">
        <w:rPr>
          <w:rFonts w:ascii="Times New Roman" w:hAnsi="Times New Roman" w:cs="Times New Roman"/>
          <w:bCs/>
          <w:iCs/>
          <w:sz w:val="24"/>
          <w:szCs w:val="36"/>
          <w:lang w:val="en-US"/>
        </w:rPr>
        <w:t>Bacillus cereus</w:t>
      </w:r>
      <w:r w:rsidRPr="00223268">
        <w:rPr>
          <w:rFonts w:ascii="Times New Roman" w:hAnsi="Times New Roman" w:cs="Times New Roman"/>
          <w:bCs/>
          <w:sz w:val="24"/>
          <w:szCs w:val="36"/>
          <w:lang w:val="en-US"/>
        </w:rPr>
        <w:t xml:space="preserve">) on immunity and intestinal microbiota in chicks. </w:t>
      </w:r>
      <w:proofErr w:type="spellStart"/>
      <w:proofErr w:type="gramStart"/>
      <w:r w:rsidRPr="00223268">
        <w:rPr>
          <w:rFonts w:ascii="Times New Roman" w:hAnsi="Times New Roman" w:cs="Times New Roman"/>
          <w:sz w:val="24"/>
          <w:szCs w:val="36"/>
          <w:lang w:val="en-US"/>
        </w:rPr>
        <w:t>Poult</w:t>
      </w:r>
      <w:proofErr w:type="spellEnd"/>
      <w:r w:rsidRPr="00223268">
        <w:rPr>
          <w:rFonts w:ascii="Times New Roman" w:hAnsi="Times New Roman" w:cs="Times New Roman"/>
          <w:sz w:val="24"/>
          <w:szCs w:val="36"/>
          <w:lang w:val="en-US"/>
        </w:rPr>
        <w:t>.</w:t>
      </w:r>
      <w:proofErr w:type="gramEnd"/>
      <w:r w:rsidRPr="00223268">
        <w:rPr>
          <w:rFonts w:ascii="Times New Roman" w:hAnsi="Times New Roman" w:cs="Times New Roman"/>
          <w:sz w:val="24"/>
          <w:szCs w:val="36"/>
          <w:lang w:val="en-US"/>
        </w:rPr>
        <w:t xml:space="preserve"> Sci. 88:519–525</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spellStart"/>
      <w:r w:rsidRPr="00223268">
        <w:rPr>
          <w:rFonts w:ascii="Times New Roman" w:hAnsi="Times New Roman" w:cs="Times New Roman"/>
          <w:sz w:val="24"/>
          <w:szCs w:val="36"/>
          <w:lang w:val="en-US"/>
        </w:rPr>
        <w:t>Menconi</w:t>
      </w:r>
      <w:proofErr w:type="spellEnd"/>
      <w:r w:rsidRPr="00223268">
        <w:rPr>
          <w:rFonts w:ascii="Times New Roman" w:hAnsi="Times New Roman" w:cs="Times New Roman"/>
          <w:sz w:val="24"/>
          <w:szCs w:val="36"/>
          <w:lang w:val="en-US"/>
        </w:rPr>
        <w:t xml:space="preserve">, A.,  A.D. </w:t>
      </w:r>
      <w:proofErr w:type="spellStart"/>
      <w:r w:rsidRPr="00223268">
        <w:rPr>
          <w:rFonts w:ascii="Times New Roman" w:hAnsi="Times New Roman" w:cs="Times New Roman"/>
          <w:sz w:val="24"/>
          <w:szCs w:val="36"/>
          <w:lang w:val="en-US"/>
        </w:rPr>
        <w:t>Wolfenden</w:t>
      </w:r>
      <w:proofErr w:type="spellEnd"/>
      <w:r w:rsidRPr="00223268">
        <w:rPr>
          <w:rFonts w:ascii="Times New Roman" w:hAnsi="Times New Roman" w:cs="Times New Roman"/>
          <w:sz w:val="24"/>
          <w:szCs w:val="36"/>
          <w:lang w:val="en-US"/>
        </w:rPr>
        <w:t xml:space="preserve">, S. </w:t>
      </w:r>
      <w:proofErr w:type="spellStart"/>
      <w:r w:rsidRPr="00223268">
        <w:rPr>
          <w:rFonts w:ascii="Times New Roman" w:hAnsi="Times New Roman" w:cs="Times New Roman"/>
          <w:sz w:val="24"/>
          <w:szCs w:val="36"/>
          <w:lang w:val="en-US"/>
        </w:rPr>
        <w:t>Shivaramaiah</w:t>
      </w:r>
      <w:proofErr w:type="spellEnd"/>
      <w:r w:rsidRPr="00223268">
        <w:rPr>
          <w:rFonts w:ascii="Times New Roman" w:hAnsi="Times New Roman" w:cs="Times New Roman"/>
          <w:sz w:val="24"/>
          <w:szCs w:val="36"/>
          <w:lang w:val="en-US"/>
        </w:rPr>
        <w:t xml:space="preserve">, J.C. </w:t>
      </w:r>
      <w:proofErr w:type="spellStart"/>
      <w:r w:rsidRPr="00223268">
        <w:rPr>
          <w:rFonts w:ascii="Times New Roman" w:hAnsi="Times New Roman" w:cs="Times New Roman"/>
          <w:sz w:val="24"/>
          <w:szCs w:val="36"/>
          <w:lang w:val="en-US"/>
        </w:rPr>
        <w:t>Terraes</w:t>
      </w:r>
      <w:proofErr w:type="spellEnd"/>
      <w:r w:rsidRPr="00223268">
        <w:rPr>
          <w:rFonts w:ascii="Times New Roman" w:hAnsi="Times New Roman" w:cs="Times New Roman"/>
          <w:sz w:val="24"/>
          <w:szCs w:val="36"/>
          <w:lang w:val="en-US"/>
        </w:rPr>
        <w:t xml:space="preserve">, T. </w:t>
      </w:r>
      <w:proofErr w:type="spellStart"/>
      <w:r w:rsidRPr="00223268">
        <w:rPr>
          <w:rFonts w:ascii="Times New Roman" w:hAnsi="Times New Roman" w:cs="Times New Roman"/>
          <w:sz w:val="24"/>
          <w:szCs w:val="36"/>
          <w:lang w:val="en-US"/>
        </w:rPr>
        <w:t>Urbano</w:t>
      </w:r>
      <w:proofErr w:type="spellEnd"/>
      <w:r w:rsidRPr="00223268">
        <w:rPr>
          <w:rFonts w:ascii="Times New Roman" w:hAnsi="Times New Roman" w:cs="Times New Roman"/>
          <w:sz w:val="24"/>
          <w:szCs w:val="36"/>
          <w:lang w:val="en-US"/>
        </w:rPr>
        <w:t xml:space="preserve">, J. </w:t>
      </w:r>
      <w:proofErr w:type="spellStart"/>
      <w:r w:rsidRPr="00223268">
        <w:rPr>
          <w:rFonts w:ascii="Times New Roman" w:hAnsi="Times New Roman" w:cs="Times New Roman"/>
          <w:sz w:val="24"/>
          <w:szCs w:val="36"/>
          <w:lang w:val="en-US"/>
        </w:rPr>
        <w:t>Kuttel</w:t>
      </w:r>
      <w:proofErr w:type="spellEnd"/>
      <w:r w:rsidRPr="00223268">
        <w:rPr>
          <w:rFonts w:ascii="Times New Roman" w:hAnsi="Times New Roman" w:cs="Times New Roman"/>
          <w:sz w:val="24"/>
          <w:szCs w:val="36"/>
          <w:lang w:val="en-US"/>
        </w:rPr>
        <w:t xml:space="preserve">, C. Kremer, B.M. Hargis, and G. Tellez. 2011. </w:t>
      </w:r>
      <w:r w:rsidRPr="00223268">
        <w:rPr>
          <w:rFonts w:ascii="Times New Roman" w:hAnsi="Times New Roman" w:cs="Times New Roman"/>
          <w:bCs/>
          <w:sz w:val="24"/>
          <w:szCs w:val="36"/>
          <w:lang w:val="en-US"/>
        </w:rPr>
        <w:t xml:space="preserve">Effect of lactic acid bacteria probiotic culture for the treatment of </w:t>
      </w:r>
      <w:r w:rsidRPr="00223268">
        <w:rPr>
          <w:rFonts w:ascii="Times New Roman" w:hAnsi="Times New Roman" w:cs="Times New Roman"/>
          <w:bCs/>
          <w:iCs/>
          <w:sz w:val="24"/>
          <w:szCs w:val="36"/>
          <w:lang w:val="en-US"/>
        </w:rPr>
        <w:t xml:space="preserve">Salmonella </w:t>
      </w:r>
      <w:proofErr w:type="spellStart"/>
      <w:r w:rsidRPr="00223268">
        <w:rPr>
          <w:rFonts w:ascii="Times New Roman" w:hAnsi="Times New Roman" w:cs="Times New Roman"/>
          <w:bCs/>
          <w:iCs/>
          <w:sz w:val="24"/>
          <w:szCs w:val="36"/>
          <w:lang w:val="en-US"/>
        </w:rPr>
        <w:t>enterica</w:t>
      </w:r>
      <w:proofErr w:type="spellEnd"/>
      <w:r w:rsidRPr="00223268">
        <w:rPr>
          <w:rFonts w:ascii="Times New Roman" w:hAnsi="Times New Roman" w:cs="Times New Roman"/>
          <w:bCs/>
          <w:iCs/>
          <w:sz w:val="24"/>
          <w:szCs w:val="36"/>
          <w:lang w:val="en-US"/>
        </w:rPr>
        <w:t xml:space="preserve"> </w:t>
      </w:r>
      <w:proofErr w:type="spellStart"/>
      <w:r w:rsidRPr="00223268">
        <w:rPr>
          <w:rFonts w:ascii="Times New Roman" w:hAnsi="Times New Roman" w:cs="Times New Roman"/>
          <w:bCs/>
          <w:sz w:val="24"/>
          <w:szCs w:val="36"/>
          <w:lang w:val="en-US"/>
        </w:rPr>
        <w:t>serovar</w:t>
      </w:r>
      <w:proofErr w:type="spellEnd"/>
      <w:r w:rsidRPr="00223268">
        <w:rPr>
          <w:rFonts w:ascii="Times New Roman" w:hAnsi="Times New Roman" w:cs="Times New Roman"/>
          <w:bCs/>
          <w:sz w:val="24"/>
          <w:szCs w:val="36"/>
          <w:lang w:val="en-US"/>
        </w:rPr>
        <w:t xml:space="preserve"> Heidelberg in neonatal broiler chickens and turkey </w:t>
      </w:r>
      <w:proofErr w:type="spellStart"/>
      <w:r w:rsidRPr="00223268">
        <w:rPr>
          <w:rFonts w:ascii="Times New Roman" w:hAnsi="Times New Roman" w:cs="Times New Roman"/>
          <w:bCs/>
          <w:sz w:val="24"/>
          <w:szCs w:val="36"/>
          <w:lang w:val="en-US"/>
        </w:rPr>
        <w:t>poults</w:t>
      </w:r>
      <w:proofErr w:type="spellEnd"/>
      <w:r w:rsidRPr="00223268">
        <w:rPr>
          <w:rFonts w:ascii="Times New Roman" w:hAnsi="Times New Roman" w:cs="Times New Roman"/>
          <w:bCs/>
          <w:sz w:val="24"/>
          <w:szCs w:val="36"/>
          <w:lang w:val="en-US"/>
        </w:rPr>
        <w:t xml:space="preserve">. </w:t>
      </w:r>
      <w:proofErr w:type="spellStart"/>
      <w:proofErr w:type="gramStart"/>
      <w:r w:rsidRPr="00223268">
        <w:rPr>
          <w:rFonts w:ascii="Times New Roman" w:hAnsi="Times New Roman" w:cs="Times New Roman"/>
          <w:bCs/>
          <w:sz w:val="24"/>
          <w:szCs w:val="36"/>
          <w:lang w:val="en-US"/>
        </w:rPr>
        <w:t>Poult</w:t>
      </w:r>
      <w:proofErr w:type="spellEnd"/>
      <w:r w:rsidRPr="00223268">
        <w:rPr>
          <w:rFonts w:ascii="Times New Roman" w:hAnsi="Times New Roman" w:cs="Times New Roman"/>
          <w:bCs/>
          <w:sz w:val="24"/>
          <w:szCs w:val="36"/>
          <w:lang w:val="en-US"/>
        </w:rPr>
        <w:t>.</w:t>
      </w:r>
      <w:proofErr w:type="gramEnd"/>
      <w:r w:rsidRPr="00223268">
        <w:rPr>
          <w:rFonts w:ascii="Times New Roman" w:hAnsi="Times New Roman" w:cs="Times New Roman"/>
          <w:bCs/>
          <w:sz w:val="24"/>
          <w:szCs w:val="36"/>
          <w:lang w:val="en-US"/>
        </w:rPr>
        <w:t xml:space="preserve"> Sci. </w:t>
      </w:r>
      <w:proofErr w:type="gramStart"/>
      <w:r w:rsidRPr="00223268">
        <w:rPr>
          <w:rFonts w:ascii="Times New Roman" w:hAnsi="Times New Roman" w:cs="Times New Roman"/>
          <w:sz w:val="24"/>
          <w:szCs w:val="36"/>
          <w:lang w:val="en-US"/>
        </w:rPr>
        <w:t>90 :</w:t>
      </w:r>
      <w:proofErr w:type="gramEnd"/>
      <w:r w:rsidRPr="00223268">
        <w:rPr>
          <w:rFonts w:ascii="Times New Roman" w:hAnsi="Times New Roman" w:cs="Times New Roman"/>
          <w:sz w:val="24"/>
          <w:szCs w:val="36"/>
          <w:lang w:val="en-US"/>
        </w:rPr>
        <w:t>561–565</w:t>
      </w:r>
    </w:p>
    <w:p w:rsidR="00223268" w:rsidRPr="00223268" w:rsidRDefault="00223268" w:rsidP="00186728">
      <w:pPr>
        <w:spacing w:line="480" w:lineRule="auto"/>
        <w:ind w:left="708" w:hanging="708"/>
        <w:jc w:val="both"/>
        <w:rPr>
          <w:rFonts w:ascii="Times New Roman" w:hAnsi="Times New Roman" w:cs="Times New Roman"/>
          <w:bCs/>
          <w:sz w:val="24"/>
          <w:szCs w:val="36"/>
          <w:lang w:val="en-US"/>
        </w:rPr>
      </w:pPr>
      <w:proofErr w:type="spellStart"/>
      <w:proofErr w:type="gramStart"/>
      <w:r w:rsidRPr="00223268">
        <w:rPr>
          <w:rFonts w:ascii="Times New Roman" w:hAnsi="Times New Roman" w:cs="Times New Roman"/>
          <w:sz w:val="24"/>
          <w:szCs w:val="36"/>
          <w:lang w:val="en-US"/>
        </w:rPr>
        <w:t>Ouattara</w:t>
      </w:r>
      <w:proofErr w:type="spellEnd"/>
      <w:r w:rsidRPr="00223268">
        <w:rPr>
          <w:rFonts w:ascii="Times New Roman" w:hAnsi="Times New Roman" w:cs="Times New Roman"/>
          <w:sz w:val="24"/>
          <w:szCs w:val="36"/>
          <w:lang w:val="en-US"/>
        </w:rPr>
        <w:t xml:space="preserve">, B., R.E. </w:t>
      </w:r>
      <w:proofErr w:type="spellStart"/>
      <w:r w:rsidRPr="00223268">
        <w:rPr>
          <w:rFonts w:ascii="Times New Roman" w:hAnsi="Times New Roman" w:cs="Times New Roman"/>
          <w:sz w:val="24"/>
          <w:szCs w:val="36"/>
          <w:lang w:val="en-US"/>
        </w:rPr>
        <w:t>Simard</w:t>
      </w:r>
      <w:proofErr w:type="spellEnd"/>
      <w:r w:rsidRPr="00223268">
        <w:rPr>
          <w:rFonts w:ascii="Times New Roman" w:hAnsi="Times New Roman" w:cs="Times New Roman"/>
          <w:sz w:val="24"/>
          <w:szCs w:val="36"/>
          <w:lang w:val="en-US"/>
        </w:rPr>
        <w:t xml:space="preserve">, R.A. Holley and G.J.P. </w:t>
      </w:r>
      <w:proofErr w:type="spellStart"/>
      <w:r w:rsidRPr="00223268">
        <w:rPr>
          <w:rFonts w:ascii="Times New Roman" w:hAnsi="Times New Roman" w:cs="Times New Roman"/>
          <w:sz w:val="24"/>
          <w:szCs w:val="36"/>
          <w:lang w:val="en-US"/>
        </w:rPr>
        <w:t>Piettea</w:t>
      </w:r>
      <w:proofErr w:type="spellEnd"/>
      <w:r w:rsidRPr="00223268">
        <w:rPr>
          <w:rFonts w:ascii="Times New Roman" w:hAnsi="Times New Roman" w:cs="Times New Roman"/>
          <w:sz w:val="24"/>
          <w:szCs w:val="36"/>
          <w:lang w:val="en-US"/>
        </w:rPr>
        <w:t xml:space="preserve"> and A. </w:t>
      </w:r>
      <w:proofErr w:type="spellStart"/>
      <w:r w:rsidRPr="00223268">
        <w:rPr>
          <w:rFonts w:ascii="Times New Roman" w:hAnsi="Times New Roman" w:cs="Times New Roman"/>
          <w:sz w:val="24"/>
          <w:szCs w:val="36"/>
          <w:lang w:val="en-US"/>
        </w:rPr>
        <w:t>Bégin</w:t>
      </w:r>
      <w:proofErr w:type="spellEnd"/>
      <w:r w:rsidRPr="00223268">
        <w:rPr>
          <w:rFonts w:ascii="Times New Roman" w:hAnsi="Times New Roman" w:cs="Times New Roman"/>
          <w:sz w:val="24"/>
          <w:szCs w:val="36"/>
          <w:lang w:val="en-US"/>
        </w:rPr>
        <w:t>.</w:t>
      </w:r>
      <w:proofErr w:type="gramEnd"/>
      <w:r w:rsidRPr="00223268">
        <w:rPr>
          <w:rFonts w:ascii="Times New Roman" w:hAnsi="Times New Roman" w:cs="Times New Roman"/>
          <w:sz w:val="24"/>
          <w:szCs w:val="36"/>
          <w:lang w:val="en-US"/>
        </w:rPr>
        <w:t xml:space="preserve"> 1997. Antibacterial activity of selected fatty acids and essential oils against six meat spoilage organisms. </w:t>
      </w:r>
      <w:proofErr w:type="spellStart"/>
      <w:proofErr w:type="gramStart"/>
      <w:r w:rsidRPr="00223268">
        <w:rPr>
          <w:rFonts w:ascii="Times New Roman" w:hAnsi="Times New Roman" w:cs="Times New Roman"/>
          <w:sz w:val="24"/>
          <w:szCs w:val="36"/>
          <w:lang w:val="en-US"/>
        </w:rPr>
        <w:t>Itl</w:t>
      </w:r>
      <w:proofErr w:type="spellEnd"/>
      <w:r w:rsidRPr="00223268">
        <w:rPr>
          <w:rFonts w:ascii="Times New Roman" w:hAnsi="Times New Roman" w:cs="Times New Roman"/>
          <w:sz w:val="24"/>
          <w:szCs w:val="36"/>
          <w:lang w:val="en-US"/>
        </w:rPr>
        <w:t>.</w:t>
      </w:r>
      <w:proofErr w:type="gramEnd"/>
      <w:r w:rsidRPr="00223268">
        <w:rPr>
          <w:rFonts w:ascii="Times New Roman" w:hAnsi="Times New Roman" w:cs="Times New Roman"/>
          <w:sz w:val="24"/>
          <w:szCs w:val="36"/>
          <w:lang w:val="en-US"/>
        </w:rPr>
        <w:t xml:space="preserve"> J. Food </w:t>
      </w:r>
      <w:proofErr w:type="spellStart"/>
      <w:r w:rsidRPr="00223268">
        <w:rPr>
          <w:rFonts w:ascii="Times New Roman" w:hAnsi="Times New Roman" w:cs="Times New Roman"/>
          <w:sz w:val="24"/>
          <w:szCs w:val="36"/>
          <w:lang w:val="en-US"/>
        </w:rPr>
        <w:t>Microb</w:t>
      </w:r>
      <w:proofErr w:type="spellEnd"/>
      <w:r w:rsidRPr="00223268">
        <w:rPr>
          <w:rFonts w:ascii="Times New Roman" w:hAnsi="Times New Roman" w:cs="Times New Roman"/>
          <w:sz w:val="24"/>
          <w:szCs w:val="36"/>
          <w:lang w:val="en-US"/>
        </w:rPr>
        <w:t>. 37:155–162</w:t>
      </w:r>
    </w:p>
    <w:p w:rsidR="00223268" w:rsidRPr="00223268" w:rsidRDefault="00223268" w:rsidP="00186728">
      <w:pPr>
        <w:spacing w:line="480" w:lineRule="auto"/>
        <w:ind w:left="708" w:hanging="708"/>
        <w:jc w:val="both"/>
        <w:rPr>
          <w:rFonts w:ascii="Times New Roman" w:hAnsi="Times New Roman" w:cs="Times New Roman"/>
          <w:bCs/>
          <w:sz w:val="24"/>
          <w:szCs w:val="36"/>
          <w:lang w:val="en-US"/>
        </w:rPr>
      </w:pPr>
      <w:proofErr w:type="spellStart"/>
      <w:proofErr w:type="gramStart"/>
      <w:r w:rsidRPr="00223268">
        <w:rPr>
          <w:rFonts w:ascii="Times New Roman" w:hAnsi="Times New Roman" w:cs="Times New Roman"/>
          <w:sz w:val="24"/>
          <w:szCs w:val="36"/>
          <w:lang w:val="en-US"/>
        </w:rPr>
        <w:t>Ouwehand</w:t>
      </w:r>
      <w:proofErr w:type="spellEnd"/>
      <w:r w:rsidRPr="00223268">
        <w:rPr>
          <w:rFonts w:ascii="Times New Roman" w:hAnsi="Times New Roman" w:cs="Times New Roman"/>
          <w:sz w:val="24"/>
          <w:szCs w:val="36"/>
          <w:lang w:val="en-US"/>
        </w:rPr>
        <w:t xml:space="preserve">, A.C., K. </w:t>
      </w:r>
      <w:proofErr w:type="spellStart"/>
      <w:r w:rsidRPr="00223268">
        <w:rPr>
          <w:rFonts w:ascii="Times New Roman" w:hAnsi="Times New Roman" w:cs="Times New Roman"/>
          <w:sz w:val="24"/>
          <w:szCs w:val="36"/>
          <w:lang w:val="en-US"/>
        </w:rPr>
        <w:t>Tiihonen</w:t>
      </w:r>
      <w:proofErr w:type="spellEnd"/>
      <w:r w:rsidRPr="00223268">
        <w:rPr>
          <w:rFonts w:ascii="Times New Roman" w:hAnsi="Times New Roman" w:cs="Times New Roman"/>
          <w:sz w:val="24"/>
          <w:szCs w:val="36"/>
          <w:lang w:val="en-US"/>
        </w:rPr>
        <w:t xml:space="preserve">, H. </w:t>
      </w:r>
      <w:proofErr w:type="spellStart"/>
      <w:r w:rsidRPr="00223268">
        <w:rPr>
          <w:rFonts w:ascii="Times New Roman" w:hAnsi="Times New Roman" w:cs="Times New Roman"/>
          <w:sz w:val="24"/>
          <w:szCs w:val="36"/>
          <w:lang w:val="en-US"/>
        </w:rPr>
        <w:t>Kettunen</w:t>
      </w:r>
      <w:proofErr w:type="spellEnd"/>
      <w:r w:rsidRPr="00223268">
        <w:rPr>
          <w:rFonts w:ascii="Times New Roman" w:hAnsi="Times New Roman" w:cs="Times New Roman"/>
          <w:sz w:val="24"/>
          <w:szCs w:val="36"/>
          <w:lang w:val="en-US"/>
        </w:rPr>
        <w:t xml:space="preserve">, S. </w:t>
      </w:r>
      <w:proofErr w:type="spellStart"/>
      <w:r w:rsidRPr="00223268">
        <w:rPr>
          <w:rFonts w:ascii="Times New Roman" w:hAnsi="Times New Roman" w:cs="Times New Roman"/>
          <w:sz w:val="24"/>
          <w:szCs w:val="36"/>
          <w:lang w:val="en-US"/>
        </w:rPr>
        <w:t>Peuranen</w:t>
      </w:r>
      <w:proofErr w:type="spellEnd"/>
      <w:r w:rsidRPr="00223268">
        <w:rPr>
          <w:rFonts w:ascii="Times New Roman" w:hAnsi="Times New Roman" w:cs="Times New Roman"/>
          <w:sz w:val="24"/>
          <w:szCs w:val="36"/>
          <w:lang w:val="en-US"/>
        </w:rPr>
        <w:t xml:space="preserve">, H. Schulze and N. </w:t>
      </w:r>
      <w:proofErr w:type="spellStart"/>
      <w:r w:rsidRPr="00223268">
        <w:rPr>
          <w:rFonts w:ascii="Times New Roman" w:hAnsi="Times New Roman" w:cs="Times New Roman"/>
          <w:sz w:val="24"/>
          <w:szCs w:val="36"/>
          <w:lang w:val="en-US"/>
        </w:rPr>
        <w:t>Rautonen</w:t>
      </w:r>
      <w:proofErr w:type="spellEnd"/>
      <w:r w:rsidRPr="00223268">
        <w:rPr>
          <w:rFonts w:ascii="Times New Roman" w:hAnsi="Times New Roman" w:cs="Times New Roman"/>
          <w:sz w:val="24"/>
          <w:szCs w:val="36"/>
          <w:lang w:val="en-US"/>
        </w:rPr>
        <w:t>.</w:t>
      </w:r>
      <w:proofErr w:type="gramEnd"/>
      <w:r w:rsidRPr="00223268">
        <w:rPr>
          <w:rFonts w:ascii="Times New Roman" w:hAnsi="Times New Roman" w:cs="Times New Roman"/>
          <w:sz w:val="24"/>
          <w:szCs w:val="36"/>
          <w:lang w:val="en-US"/>
        </w:rPr>
        <w:t xml:space="preserve"> 2010. </w:t>
      </w:r>
      <w:r w:rsidRPr="00223268">
        <w:rPr>
          <w:rFonts w:ascii="Times New Roman" w:hAnsi="Times New Roman" w:cs="Times New Roman"/>
          <w:bCs/>
          <w:iCs/>
          <w:sz w:val="24"/>
          <w:szCs w:val="36"/>
          <w:lang w:val="en-US"/>
        </w:rPr>
        <w:t xml:space="preserve">In vitro </w:t>
      </w:r>
      <w:r w:rsidRPr="00223268">
        <w:rPr>
          <w:rFonts w:ascii="Times New Roman" w:hAnsi="Times New Roman" w:cs="Times New Roman"/>
          <w:bCs/>
          <w:sz w:val="24"/>
          <w:szCs w:val="36"/>
          <w:lang w:val="en-US"/>
        </w:rPr>
        <w:t>effects of essential oils on potential pathogens and beneficial members of the normal microbiota. Vet. Med. 2:71</w:t>
      </w:r>
      <w:r w:rsidRPr="00223268">
        <w:rPr>
          <w:rFonts w:ascii="Times New Roman" w:hAnsi="Times New Roman" w:cs="Times New Roman"/>
          <w:sz w:val="24"/>
          <w:szCs w:val="36"/>
          <w:lang w:val="en-US"/>
        </w:rPr>
        <w:t>–</w:t>
      </w:r>
      <w:r w:rsidRPr="00223268">
        <w:rPr>
          <w:rFonts w:ascii="Times New Roman" w:hAnsi="Times New Roman" w:cs="Times New Roman"/>
          <w:bCs/>
          <w:sz w:val="24"/>
          <w:szCs w:val="36"/>
          <w:lang w:val="en-US"/>
        </w:rPr>
        <w:t>78</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spellStart"/>
      <w:r w:rsidRPr="00D30B98">
        <w:rPr>
          <w:rFonts w:ascii="Times New Roman" w:hAnsi="Times New Roman" w:cs="Times New Roman"/>
          <w:sz w:val="24"/>
          <w:szCs w:val="36"/>
        </w:rPr>
        <w:lastRenderedPageBreak/>
        <w:t>Rauha</w:t>
      </w:r>
      <w:proofErr w:type="spellEnd"/>
      <w:r w:rsidRPr="00D30B98">
        <w:rPr>
          <w:rFonts w:ascii="Times New Roman" w:hAnsi="Times New Roman" w:cs="Times New Roman"/>
          <w:sz w:val="24"/>
          <w:szCs w:val="36"/>
        </w:rPr>
        <w:t xml:space="preserve"> J.P., S. Remes, M. </w:t>
      </w:r>
      <w:proofErr w:type="spellStart"/>
      <w:r w:rsidRPr="00D30B98">
        <w:rPr>
          <w:rFonts w:ascii="Times New Roman" w:hAnsi="Times New Roman" w:cs="Times New Roman"/>
          <w:sz w:val="24"/>
          <w:szCs w:val="36"/>
        </w:rPr>
        <w:t>Heinonen</w:t>
      </w:r>
      <w:proofErr w:type="spellEnd"/>
      <w:r w:rsidRPr="00D30B98">
        <w:rPr>
          <w:rFonts w:ascii="Times New Roman" w:hAnsi="Times New Roman" w:cs="Times New Roman"/>
          <w:sz w:val="24"/>
          <w:szCs w:val="36"/>
        </w:rPr>
        <w:t xml:space="preserve">, A. </w:t>
      </w:r>
      <w:proofErr w:type="spellStart"/>
      <w:r w:rsidRPr="00D30B98">
        <w:rPr>
          <w:rFonts w:ascii="Times New Roman" w:hAnsi="Times New Roman" w:cs="Times New Roman"/>
          <w:sz w:val="24"/>
          <w:szCs w:val="36"/>
        </w:rPr>
        <w:t>Hopia</w:t>
      </w:r>
      <w:proofErr w:type="spellEnd"/>
      <w:r w:rsidRPr="00D30B98">
        <w:rPr>
          <w:rFonts w:ascii="Times New Roman" w:hAnsi="Times New Roman" w:cs="Times New Roman"/>
          <w:sz w:val="24"/>
          <w:szCs w:val="36"/>
        </w:rPr>
        <w:t xml:space="preserve">, M. </w:t>
      </w:r>
      <w:proofErr w:type="spellStart"/>
      <w:r w:rsidRPr="00D30B98">
        <w:rPr>
          <w:rFonts w:ascii="Times New Roman" w:hAnsi="Times New Roman" w:cs="Times New Roman"/>
          <w:sz w:val="24"/>
          <w:szCs w:val="36"/>
        </w:rPr>
        <w:t>Kahkonen</w:t>
      </w:r>
      <w:proofErr w:type="spellEnd"/>
      <w:r w:rsidRPr="00D30B98">
        <w:rPr>
          <w:rFonts w:ascii="Times New Roman" w:hAnsi="Times New Roman" w:cs="Times New Roman"/>
          <w:sz w:val="24"/>
          <w:szCs w:val="36"/>
        </w:rPr>
        <w:t xml:space="preserve">, T. </w:t>
      </w:r>
      <w:proofErr w:type="spellStart"/>
      <w:r w:rsidRPr="00D30B98">
        <w:rPr>
          <w:rFonts w:ascii="Times New Roman" w:hAnsi="Times New Roman" w:cs="Times New Roman"/>
          <w:sz w:val="24"/>
          <w:szCs w:val="36"/>
        </w:rPr>
        <w:t>Kujala</w:t>
      </w:r>
      <w:proofErr w:type="spellEnd"/>
      <w:r w:rsidRPr="00D30B98">
        <w:rPr>
          <w:rFonts w:ascii="Times New Roman" w:hAnsi="Times New Roman" w:cs="Times New Roman"/>
          <w:sz w:val="24"/>
          <w:szCs w:val="36"/>
        </w:rPr>
        <w:t xml:space="preserve">, K. </w:t>
      </w:r>
      <w:proofErr w:type="spellStart"/>
      <w:r w:rsidRPr="00D30B98">
        <w:rPr>
          <w:rFonts w:ascii="Times New Roman" w:hAnsi="Times New Roman" w:cs="Times New Roman"/>
          <w:sz w:val="24"/>
          <w:szCs w:val="36"/>
        </w:rPr>
        <w:t>Pihlaja</w:t>
      </w:r>
      <w:proofErr w:type="spellEnd"/>
      <w:r w:rsidRPr="00D30B98">
        <w:rPr>
          <w:rFonts w:ascii="Times New Roman" w:hAnsi="Times New Roman" w:cs="Times New Roman"/>
          <w:sz w:val="24"/>
          <w:szCs w:val="36"/>
        </w:rPr>
        <w:t xml:space="preserve">, H. </w:t>
      </w:r>
      <w:proofErr w:type="spellStart"/>
      <w:r w:rsidRPr="00D30B98">
        <w:rPr>
          <w:rFonts w:ascii="Times New Roman" w:hAnsi="Times New Roman" w:cs="Times New Roman"/>
          <w:sz w:val="24"/>
          <w:szCs w:val="36"/>
        </w:rPr>
        <w:t>Vuorela</w:t>
      </w:r>
      <w:proofErr w:type="spellEnd"/>
      <w:r w:rsidRPr="00D30B98">
        <w:rPr>
          <w:rFonts w:ascii="Times New Roman" w:hAnsi="Times New Roman" w:cs="Times New Roman"/>
          <w:sz w:val="24"/>
          <w:szCs w:val="36"/>
        </w:rPr>
        <w:t xml:space="preserve">, P. </w:t>
      </w:r>
      <w:proofErr w:type="spellStart"/>
      <w:r w:rsidRPr="00D30B98">
        <w:rPr>
          <w:rFonts w:ascii="Times New Roman" w:hAnsi="Times New Roman" w:cs="Times New Roman"/>
          <w:sz w:val="24"/>
          <w:szCs w:val="36"/>
        </w:rPr>
        <w:t>Vuorela</w:t>
      </w:r>
      <w:proofErr w:type="spellEnd"/>
      <w:r w:rsidRPr="00D30B98">
        <w:rPr>
          <w:rFonts w:ascii="Times New Roman" w:hAnsi="Times New Roman" w:cs="Times New Roman"/>
          <w:sz w:val="24"/>
          <w:szCs w:val="36"/>
        </w:rPr>
        <w:t xml:space="preserve">. </w:t>
      </w:r>
      <w:r w:rsidRPr="00223268">
        <w:rPr>
          <w:rFonts w:ascii="Times New Roman" w:hAnsi="Times New Roman" w:cs="Times New Roman"/>
          <w:sz w:val="24"/>
          <w:szCs w:val="36"/>
          <w:lang w:val="en-US"/>
        </w:rPr>
        <w:t xml:space="preserve">2000. Antimicrobial effects of Finnish plant extracts containing flavonoids and other phenolic compounds. Intl. J. Food </w:t>
      </w:r>
      <w:proofErr w:type="spellStart"/>
      <w:proofErr w:type="gramStart"/>
      <w:r w:rsidRPr="00223268">
        <w:rPr>
          <w:rFonts w:ascii="Times New Roman" w:hAnsi="Times New Roman" w:cs="Times New Roman"/>
          <w:sz w:val="24"/>
          <w:szCs w:val="36"/>
          <w:lang w:val="en-US"/>
        </w:rPr>
        <w:t>Micr</w:t>
      </w:r>
      <w:proofErr w:type="spellEnd"/>
      <w:proofErr w:type="gramEnd"/>
      <w:r w:rsidRPr="00223268">
        <w:rPr>
          <w:rFonts w:ascii="Times New Roman" w:hAnsi="Times New Roman" w:cs="Times New Roman"/>
          <w:sz w:val="24"/>
          <w:szCs w:val="36"/>
          <w:lang w:val="en-US"/>
        </w:rPr>
        <w:t>. 56:3–12</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spellStart"/>
      <w:r w:rsidRPr="00223268">
        <w:rPr>
          <w:rFonts w:ascii="Times New Roman" w:hAnsi="Times New Roman" w:cs="Times New Roman"/>
          <w:sz w:val="24"/>
          <w:szCs w:val="36"/>
          <w:lang w:val="en-US"/>
        </w:rPr>
        <w:t>Racanicci</w:t>
      </w:r>
      <w:proofErr w:type="spellEnd"/>
      <w:r w:rsidRPr="00223268">
        <w:rPr>
          <w:rFonts w:ascii="Times New Roman" w:hAnsi="Times New Roman" w:cs="Times New Roman"/>
          <w:sz w:val="24"/>
          <w:szCs w:val="36"/>
          <w:lang w:val="en-US"/>
        </w:rPr>
        <w:t xml:space="preserve"> A.M.C., B.H. </w:t>
      </w:r>
      <w:proofErr w:type="spellStart"/>
      <w:r w:rsidRPr="00223268">
        <w:rPr>
          <w:rFonts w:ascii="Times New Roman" w:hAnsi="Times New Roman" w:cs="Times New Roman"/>
          <w:sz w:val="24"/>
          <w:szCs w:val="36"/>
          <w:lang w:val="en-US"/>
        </w:rPr>
        <w:t>Allesen</w:t>
      </w:r>
      <w:proofErr w:type="spellEnd"/>
      <w:r w:rsidRPr="00223268">
        <w:rPr>
          <w:rFonts w:ascii="Times New Roman" w:hAnsi="Times New Roman" w:cs="Times New Roman"/>
          <w:sz w:val="24"/>
          <w:szCs w:val="36"/>
          <w:lang w:val="en-US"/>
        </w:rPr>
        <w:t xml:space="preserve">-Holm, L.H. </w:t>
      </w:r>
      <w:proofErr w:type="spellStart"/>
      <w:r w:rsidRPr="00223268">
        <w:rPr>
          <w:rFonts w:ascii="Times New Roman" w:hAnsi="Times New Roman" w:cs="Times New Roman"/>
          <w:sz w:val="24"/>
          <w:szCs w:val="36"/>
          <w:lang w:val="en-US"/>
        </w:rPr>
        <w:t>Skibsted</w:t>
      </w:r>
      <w:proofErr w:type="spellEnd"/>
      <w:r w:rsidRPr="00223268">
        <w:rPr>
          <w:rFonts w:ascii="Times New Roman" w:hAnsi="Times New Roman" w:cs="Times New Roman"/>
          <w:sz w:val="24"/>
          <w:szCs w:val="36"/>
          <w:lang w:val="en-US"/>
        </w:rPr>
        <w:t>. 2009. Sensory evaluation of precooked chicken meat with mate (</w:t>
      </w:r>
      <w:r w:rsidRPr="00223268">
        <w:rPr>
          <w:rFonts w:ascii="Times New Roman" w:hAnsi="Times New Roman" w:cs="Times New Roman"/>
          <w:iCs/>
          <w:sz w:val="24"/>
          <w:szCs w:val="36"/>
          <w:lang w:val="en-US"/>
        </w:rPr>
        <w:t xml:space="preserve">Ilex </w:t>
      </w:r>
      <w:proofErr w:type="spellStart"/>
      <w:r w:rsidRPr="00223268">
        <w:rPr>
          <w:rFonts w:ascii="Times New Roman" w:hAnsi="Times New Roman" w:cs="Times New Roman"/>
          <w:iCs/>
          <w:sz w:val="24"/>
          <w:szCs w:val="36"/>
          <w:lang w:val="en-US"/>
        </w:rPr>
        <w:t>paraguariensis</w:t>
      </w:r>
      <w:proofErr w:type="spellEnd"/>
      <w:r w:rsidRPr="00223268">
        <w:rPr>
          <w:rFonts w:ascii="Times New Roman" w:hAnsi="Times New Roman" w:cs="Times New Roman"/>
          <w:sz w:val="24"/>
          <w:szCs w:val="36"/>
          <w:lang w:val="en-US"/>
        </w:rPr>
        <w:t>) added as antioxidant. Eur. Food Res. Tech. 229:277–80.</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gramStart"/>
      <w:r w:rsidRPr="00223268">
        <w:rPr>
          <w:rFonts w:ascii="Times New Roman" w:hAnsi="Times New Roman" w:cs="Times New Roman"/>
          <w:sz w:val="24"/>
          <w:szCs w:val="36"/>
          <w:lang w:val="en-US"/>
        </w:rPr>
        <w:t xml:space="preserve">Saleh, E.A, S.E. Watkins, and P.W. </w:t>
      </w:r>
      <w:proofErr w:type="spellStart"/>
      <w:r w:rsidRPr="00223268">
        <w:rPr>
          <w:rFonts w:ascii="Times New Roman" w:hAnsi="Times New Roman" w:cs="Times New Roman"/>
          <w:sz w:val="24"/>
          <w:szCs w:val="36"/>
          <w:lang w:val="en-US"/>
        </w:rPr>
        <w:t>Waldroup</w:t>
      </w:r>
      <w:proofErr w:type="spellEnd"/>
      <w:r w:rsidRPr="00223268">
        <w:rPr>
          <w:rFonts w:ascii="Times New Roman" w:hAnsi="Times New Roman" w:cs="Times New Roman"/>
          <w:sz w:val="24"/>
          <w:szCs w:val="36"/>
          <w:lang w:val="en-US"/>
        </w:rPr>
        <w:t>.</w:t>
      </w:r>
      <w:proofErr w:type="gramEnd"/>
      <w:r w:rsidRPr="00223268">
        <w:rPr>
          <w:rFonts w:ascii="Times New Roman" w:hAnsi="Times New Roman" w:cs="Times New Roman"/>
          <w:sz w:val="24"/>
          <w:szCs w:val="36"/>
          <w:lang w:val="en-US"/>
        </w:rPr>
        <w:t xml:space="preserve"> 1997. Changing time of feeding starter, grower and finisher diets for broilers 3. </w:t>
      </w:r>
      <w:proofErr w:type="gramStart"/>
      <w:r w:rsidRPr="00223268">
        <w:rPr>
          <w:rFonts w:ascii="Times New Roman" w:hAnsi="Times New Roman" w:cs="Times New Roman"/>
          <w:sz w:val="24"/>
          <w:szCs w:val="36"/>
          <w:lang w:val="en-US"/>
        </w:rPr>
        <w:t>Birds grown to 3.3 KG.</w:t>
      </w:r>
      <w:proofErr w:type="gramEnd"/>
      <w:r w:rsidRPr="00223268">
        <w:rPr>
          <w:rFonts w:ascii="Times New Roman" w:hAnsi="Times New Roman" w:cs="Times New Roman"/>
          <w:sz w:val="24"/>
          <w:szCs w:val="36"/>
          <w:lang w:val="en-US"/>
        </w:rPr>
        <w:t xml:space="preserve"> J. Appl. </w:t>
      </w:r>
      <w:proofErr w:type="spellStart"/>
      <w:r w:rsidRPr="00223268">
        <w:rPr>
          <w:rFonts w:ascii="Times New Roman" w:hAnsi="Times New Roman" w:cs="Times New Roman"/>
          <w:sz w:val="24"/>
          <w:szCs w:val="36"/>
          <w:lang w:val="en-US"/>
        </w:rPr>
        <w:t>Poult</w:t>
      </w:r>
      <w:proofErr w:type="spellEnd"/>
      <w:r w:rsidRPr="00223268">
        <w:rPr>
          <w:rFonts w:ascii="Times New Roman" w:hAnsi="Times New Roman" w:cs="Times New Roman"/>
          <w:sz w:val="24"/>
          <w:szCs w:val="36"/>
          <w:lang w:val="en-US"/>
        </w:rPr>
        <w:t>. Res. 6:290–297</w:t>
      </w:r>
    </w:p>
    <w:p w:rsidR="00223268" w:rsidRPr="00223268" w:rsidRDefault="00223268" w:rsidP="00186728">
      <w:pPr>
        <w:spacing w:line="480" w:lineRule="auto"/>
        <w:ind w:left="708" w:hanging="708"/>
        <w:jc w:val="both"/>
        <w:rPr>
          <w:rFonts w:ascii="Times New Roman" w:hAnsi="Times New Roman" w:cs="Times New Roman"/>
          <w:sz w:val="24"/>
          <w:szCs w:val="36"/>
          <w:lang w:val="en-US"/>
        </w:rPr>
      </w:pPr>
      <w:proofErr w:type="gramStart"/>
      <w:r w:rsidRPr="00223268">
        <w:rPr>
          <w:rFonts w:ascii="Times New Roman" w:hAnsi="Times New Roman" w:cs="Times New Roman"/>
          <w:sz w:val="24"/>
          <w:szCs w:val="36"/>
          <w:lang w:val="en-US"/>
        </w:rPr>
        <w:t xml:space="preserve">Santa Cruz, M.J., L.V. </w:t>
      </w:r>
      <w:proofErr w:type="spellStart"/>
      <w:r w:rsidRPr="00223268">
        <w:rPr>
          <w:rFonts w:ascii="Times New Roman" w:hAnsi="Times New Roman" w:cs="Times New Roman"/>
          <w:sz w:val="24"/>
          <w:szCs w:val="36"/>
          <w:lang w:val="en-US"/>
        </w:rPr>
        <w:t>Garitta</w:t>
      </w:r>
      <w:proofErr w:type="spellEnd"/>
      <w:r w:rsidRPr="00223268">
        <w:rPr>
          <w:rFonts w:ascii="Times New Roman" w:hAnsi="Times New Roman" w:cs="Times New Roman"/>
          <w:sz w:val="24"/>
          <w:szCs w:val="36"/>
          <w:lang w:val="en-US"/>
        </w:rPr>
        <w:t xml:space="preserve"> and G. Hough.</w:t>
      </w:r>
      <w:proofErr w:type="gramEnd"/>
      <w:r w:rsidRPr="00223268">
        <w:rPr>
          <w:rFonts w:ascii="Times New Roman" w:hAnsi="Times New Roman" w:cs="Times New Roman"/>
          <w:sz w:val="24"/>
          <w:szCs w:val="36"/>
          <w:lang w:val="en-US"/>
        </w:rPr>
        <w:t xml:space="preserve"> 2003. Note: Relationships of consumer acceptability and sensory attributes of yerba mate (Ilex </w:t>
      </w:r>
      <w:proofErr w:type="spellStart"/>
      <w:r w:rsidRPr="00223268">
        <w:rPr>
          <w:rFonts w:ascii="Times New Roman" w:hAnsi="Times New Roman" w:cs="Times New Roman"/>
          <w:sz w:val="24"/>
          <w:szCs w:val="36"/>
          <w:lang w:val="en-US"/>
        </w:rPr>
        <w:t>paraguariensis</w:t>
      </w:r>
      <w:proofErr w:type="spellEnd"/>
      <w:r w:rsidRPr="00223268">
        <w:rPr>
          <w:rFonts w:ascii="Times New Roman" w:hAnsi="Times New Roman" w:cs="Times New Roman"/>
          <w:sz w:val="24"/>
          <w:szCs w:val="36"/>
          <w:lang w:val="en-US"/>
        </w:rPr>
        <w:t xml:space="preserve"> St. </w:t>
      </w:r>
      <w:proofErr w:type="spellStart"/>
      <w:r w:rsidRPr="00223268">
        <w:rPr>
          <w:rFonts w:ascii="Times New Roman" w:hAnsi="Times New Roman" w:cs="Times New Roman"/>
          <w:sz w:val="24"/>
          <w:szCs w:val="36"/>
          <w:lang w:val="en-US"/>
        </w:rPr>
        <w:t>Hilarie</w:t>
      </w:r>
      <w:proofErr w:type="spellEnd"/>
      <w:r w:rsidRPr="00223268">
        <w:rPr>
          <w:rFonts w:ascii="Times New Roman" w:hAnsi="Times New Roman" w:cs="Times New Roman"/>
          <w:sz w:val="24"/>
          <w:szCs w:val="36"/>
          <w:lang w:val="en-US"/>
        </w:rPr>
        <w:t xml:space="preserve">) using preference mapping. </w:t>
      </w:r>
      <w:r w:rsidRPr="00223268">
        <w:rPr>
          <w:rFonts w:ascii="Times New Roman" w:hAnsi="Times New Roman" w:cs="Times New Roman"/>
          <w:iCs/>
          <w:sz w:val="24"/>
          <w:szCs w:val="36"/>
          <w:lang w:val="en-US"/>
        </w:rPr>
        <w:t>Food Sci. Tech. Intl.</w:t>
      </w:r>
      <w:r w:rsidRPr="00223268">
        <w:rPr>
          <w:rFonts w:ascii="Times New Roman" w:hAnsi="Times New Roman" w:cs="Times New Roman"/>
          <w:sz w:val="24"/>
          <w:szCs w:val="36"/>
          <w:lang w:val="en-US"/>
        </w:rPr>
        <w:t xml:space="preserve"> 9: 347–352</w:t>
      </w:r>
    </w:p>
    <w:p w:rsidR="00223268" w:rsidRPr="00D30B98" w:rsidRDefault="00223268" w:rsidP="00186728">
      <w:pPr>
        <w:spacing w:line="480" w:lineRule="auto"/>
        <w:ind w:left="708" w:hanging="708"/>
        <w:jc w:val="both"/>
        <w:rPr>
          <w:rFonts w:ascii="Times New Roman" w:hAnsi="Times New Roman" w:cs="Times New Roman"/>
          <w:sz w:val="24"/>
          <w:szCs w:val="36"/>
          <w:lang w:val="en-US"/>
        </w:rPr>
      </w:pPr>
      <w:proofErr w:type="spellStart"/>
      <w:r w:rsidRPr="00223268">
        <w:rPr>
          <w:rFonts w:ascii="Times New Roman" w:hAnsi="Times New Roman" w:cs="Times New Roman"/>
          <w:bCs/>
          <w:sz w:val="24"/>
          <w:szCs w:val="36"/>
          <w:lang w:val="en-US"/>
        </w:rPr>
        <w:t>Ultee</w:t>
      </w:r>
      <w:proofErr w:type="spellEnd"/>
      <w:r w:rsidRPr="00223268">
        <w:rPr>
          <w:rFonts w:ascii="Times New Roman" w:hAnsi="Times New Roman" w:cs="Times New Roman"/>
          <w:bCs/>
          <w:sz w:val="24"/>
          <w:szCs w:val="36"/>
          <w:lang w:val="en-US"/>
        </w:rPr>
        <w:t xml:space="preserve">, A., E.P.W. </w:t>
      </w:r>
      <w:proofErr w:type="spellStart"/>
      <w:r w:rsidRPr="00223268">
        <w:rPr>
          <w:rFonts w:ascii="Times New Roman" w:hAnsi="Times New Roman" w:cs="Times New Roman"/>
          <w:bCs/>
          <w:sz w:val="24"/>
          <w:szCs w:val="36"/>
          <w:lang w:val="en-US"/>
        </w:rPr>
        <w:t>Kets</w:t>
      </w:r>
      <w:proofErr w:type="spellEnd"/>
      <w:r w:rsidRPr="00223268">
        <w:rPr>
          <w:rFonts w:ascii="Times New Roman" w:hAnsi="Times New Roman" w:cs="Times New Roman"/>
          <w:bCs/>
          <w:sz w:val="24"/>
          <w:szCs w:val="36"/>
          <w:lang w:val="en-US"/>
        </w:rPr>
        <w:t xml:space="preserve">, M. </w:t>
      </w:r>
      <w:proofErr w:type="spellStart"/>
      <w:r w:rsidRPr="00223268">
        <w:rPr>
          <w:rFonts w:ascii="Times New Roman" w:hAnsi="Times New Roman" w:cs="Times New Roman"/>
          <w:bCs/>
          <w:sz w:val="24"/>
          <w:szCs w:val="36"/>
          <w:lang w:val="en-US"/>
        </w:rPr>
        <w:t>Alberda</w:t>
      </w:r>
      <w:proofErr w:type="spellEnd"/>
      <w:r w:rsidRPr="00223268">
        <w:rPr>
          <w:rFonts w:ascii="Times New Roman" w:hAnsi="Times New Roman" w:cs="Times New Roman"/>
          <w:bCs/>
          <w:sz w:val="24"/>
          <w:szCs w:val="36"/>
          <w:lang w:val="en-US"/>
        </w:rPr>
        <w:t xml:space="preserve">, F.A. Hoekstra, E.J. </w:t>
      </w:r>
      <w:proofErr w:type="spellStart"/>
      <w:r w:rsidRPr="00223268">
        <w:rPr>
          <w:rFonts w:ascii="Times New Roman" w:hAnsi="Times New Roman" w:cs="Times New Roman"/>
          <w:bCs/>
          <w:sz w:val="24"/>
          <w:szCs w:val="36"/>
          <w:lang w:val="en-US"/>
        </w:rPr>
        <w:t>Smid</w:t>
      </w:r>
      <w:proofErr w:type="spellEnd"/>
      <w:r w:rsidRPr="00223268">
        <w:rPr>
          <w:rFonts w:ascii="Times New Roman" w:hAnsi="Times New Roman" w:cs="Times New Roman"/>
          <w:bCs/>
          <w:sz w:val="24"/>
          <w:szCs w:val="36"/>
          <w:lang w:val="en-US"/>
        </w:rPr>
        <w:t xml:space="preserve">. 2000. Adaptation of the food-borne </w:t>
      </w:r>
      <w:proofErr w:type="spellStart"/>
      <w:r w:rsidRPr="00223268">
        <w:rPr>
          <w:rFonts w:ascii="Times New Roman" w:hAnsi="Times New Roman" w:cs="Times New Roman"/>
          <w:bCs/>
          <w:sz w:val="24"/>
          <w:szCs w:val="36"/>
          <w:lang w:val="en-US"/>
        </w:rPr>
        <w:t>pathogen</w:t>
      </w:r>
      <w:r w:rsidRPr="00223268">
        <w:rPr>
          <w:rFonts w:ascii="Times New Roman" w:hAnsi="Times New Roman" w:cs="Times New Roman"/>
          <w:bCs/>
          <w:i/>
          <w:iCs/>
          <w:sz w:val="24"/>
          <w:szCs w:val="36"/>
          <w:lang w:val="en-US"/>
        </w:rPr>
        <w:t>Bacillus</w:t>
      </w:r>
      <w:proofErr w:type="spellEnd"/>
      <w:r w:rsidRPr="00223268">
        <w:rPr>
          <w:rFonts w:ascii="Times New Roman" w:hAnsi="Times New Roman" w:cs="Times New Roman"/>
          <w:bCs/>
          <w:i/>
          <w:iCs/>
          <w:sz w:val="24"/>
          <w:szCs w:val="36"/>
          <w:lang w:val="en-US"/>
        </w:rPr>
        <w:t xml:space="preserve"> cereus</w:t>
      </w:r>
      <w:r w:rsidRPr="00223268">
        <w:rPr>
          <w:rFonts w:ascii="Times New Roman" w:hAnsi="Times New Roman" w:cs="Times New Roman"/>
          <w:bCs/>
          <w:sz w:val="24"/>
          <w:szCs w:val="36"/>
          <w:lang w:val="en-US"/>
        </w:rPr>
        <w:t xml:space="preserve"> to carvacrol. Arch. </w:t>
      </w:r>
      <w:proofErr w:type="spellStart"/>
      <w:proofErr w:type="gramStart"/>
      <w:r w:rsidRPr="00D30B98">
        <w:rPr>
          <w:rFonts w:ascii="Times New Roman" w:hAnsi="Times New Roman" w:cs="Times New Roman"/>
          <w:bCs/>
          <w:sz w:val="24"/>
          <w:szCs w:val="36"/>
          <w:lang w:val="en-US"/>
        </w:rPr>
        <w:t>Micr</w:t>
      </w:r>
      <w:proofErr w:type="spellEnd"/>
      <w:proofErr w:type="gramEnd"/>
      <w:r w:rsidRPr="00D30B98">
        <w:rPr>
          <w:rFonts w:ascii="Times New Roman" w:hAnsi="Times New Roman" w:cs="Times New Roman"/>
          <w:bCs/>
          <w:sz w:val="24"/>
          <w:szCs w:val="36"/>
          <w:lang w:val="en-US"/>
        </w:rPr>
        <w:t xml:space="preserve">. </w:t>
      </w:r>
      <w:proofErr w:type="gramStart"/>
      <w:r w:rsidRPr="00D30B98">
        <w:rPr>
          <w:rFonts w:ascii="Times New Roman" w:hAnsi="Times New Roman" w:cs="Times New Roman"/>
          <w:sz w:val="24"/>
          <w:szCs w:val="36"/>
          <w:lang w:val="en-US"/>
        </w:rPr>
        <w:t>174 :</w:t>
      </w:r>
      <w:proofErr w:type="gramEnd"/>
      <w:r w:rsidRPr="00D30B98">
        <w:rPr>
          <w:rFonts w:ascii="Times New Roman" w:hAnsi="Times New Roman" w:cs="Times New Roman"/>
          <w:sz w:val="24"/>
          <w:szCs w:val="36"/>
          <w:lang w:val="en-US"/>
        </w:rPr>
        <w:t>233–238</w:t>
      </w:r>
    </w:p>
    <w:p w:rsidR="008F5613" w:rsidRDefault="00223268" w:rsidP="00186728">
      <w:pPr>
        <w:spacing w:line="480" w:lineRule="auto"/>
        <w:ind w:left="708" w:hanging="708"/>
        <w:jc w:val="both"/>
        <w:rPr>
          <w:rFonts w:ascii="Times New Roman" w:hAnsi="Times New Roman" w:cs="Times New Roman"/>
          <w:sz w:val="24"/>
          <w:szCs w:val="36"/>
          <w:lang w:val="en-US"/>
        </w:rPr>
      </w:pPr>
      <w:r w:rsidRPr="005B0272">
        <w:rPr>
          <w:rFonts w:ascii="Times New Roman" w:hAnsi="Times New Roman" w:cs="Times New Roman"/>
          <w:sz w:val="24"/>
          <w:szCs w:val="36"/>
        </w:rPr>
        <w:t>Vicente, J.L., L. Aviña, A. Torres-</w:t>
      </w:r>
      <w:proofErr w:type="spellStart"/>
      <w:r w:rsidRPr="005B0272">
        <w:rPr>
          <w:rFonts w:ascii="Times New Roman" w:hAnsi="Times New Roman" w:cs="Times New Roman"/>
          <w:sz w:val="24"/>
          <w:szCs w:val="36"/>
        </w:rPr>
        <w:t>Rodriguez</w:t>
      </w:r>
      <w:proofErr w:type="spellEnd"/>
      <w:r w:rsidRPr="005B0272">
        <w:rPr>
          <w:rFonts w:ascii="Times New Roman" w:hAnsi="Times New Roman" w:cs="Times New Roman"/>
          <w:sz w:val="24"/>
          <w:szCs w:val="36"/>
        </w:rPr>
        <w:t xml:space="preserve">, B. </w:t>
      </w:r>
      <w:proofErr w:type="spellStart"/>
      <w:r w:rsidRPr="005B0272">
        <w:rPr>
          <w:rFonts w:ascii="Times New Roman" w:hAnsi="Times New Roman" w:cs="Times New Roman"/>
          <w:sz w:val="24"/>
          <w:szCs w:val="36"/>
        </w:rPr>
        <w:t>Hargis</w:t>
      </w:r>
      <w:proofErr w:type="spellEnd"/>
      <w:r w:rsidRPr="005B0272">
        <w:rPr>
          <w:rFonts w:ascii="Times New Roman" w:hAnsi="Times New Roman" w:cs="Times New Roman"/>
          <w:sz w:val="24"/>
          <w:szCs w:val="36"/>
        </w:rPr>
        <w:t xml:space="preserve"> and G. </w:t>
      </w:r>
      <w:proofErr w:type="spellStart"/>
      <w:r w:rsidRPr="005B0272">
        <w:rPr>
          <w:rFonts w:ascii="Times New Roman" w:hAnsi="Times New Roman" w:cs="Times New Roman"/>
          <w:sz w:val="24"/>
          <w:szCs w:val="36"/>
        </w:rPr>
        <w:t>Tellez</w:t>
      </w:r>
      <w:proofErr w:type="spellEnd"/>
      <w:r w:rsidRPr="005B0272">
        <w:rPr>
          <w:rFonts w:ascii="Times New Roman" w:hAnsi="Times New Roman" w:cs="Times New Roman"/>
          <w:sz w:val="24"/>
          <w:szCs w:val="36"/>
        </w:rPr>
        <w:t xml:space="preserve">. </w:t>
      </w:r>
      <w:r w:rsidRPr="00223268">
        <w:rPr>
          <w:rFonts w:ascii="Times New Roman" w:hAnsi="Times New Roman" w:cs="Times New Roman"/>
          <w:sz w:val="24"/>
          <w:szCs w:val="36"/>
          <w:lang w:val="en-US"/>
        </w:rPr>
        <w:t xml:space="preserve">2007. </w:t>
      </w:r>
      <w:r w:rsidRPr="00223268">
        <w:rPr>
          <w:rFonts w:ascii="Times New Roman" w:hAnsi="Times New Roman" w:cs="Times New Roman"/>
          <w:bCs/>
          <w:sz w:val="24"/>
          <w:szCs w:val="36"/>
          <w:lang w:val="en-US"/>
        </w:rPr>
        <w:t xml:space="preserve">Effect of a </w:t>
      </w:r>
      <w:r w:rsidRPr="00223268">
        <w:rPr>
          <w:rFonts w:ascii="Times New Roman" w:hAnsi="Times New Roman" w:cs="Times New Roman"/>
          <w:bCs/>
          <w:iCs/>
          <w:sz w:val="24"/>
          <w:szCs w:val="36"/>
          <w:lang w:val="en-US"/>
        </w:rPr>
        <w:t xml:space="preserve">Lactobacillus </w:t>
      </w:r>
      <w:proofErr w:type="spellStart"/>
      <w:r w:rsidRPr="00223268">
        <w:rPr>
          <w:rFonts w:ascii="Times New Roman" w:hAnsi="Times New Roman" w:cs="Times New Roman"/>
          <w:bCs/>
          <w:iCs/>
          <w:sz w:val="24"/>
          <w:szCs w:val="36"/>
          <w:lang w:val="en-US"/>
        </w:rPr>
        <w:t>spp</w:t>
      </w:r>
      <w:proofErr w:type="spellEnd"/>
      <w:r w:rsidRPr="00223268">
        <w:rPr>
          <w:rFonts w:ascii="Times New Roman" w:hAnsi="Times New Roman" w:cs="Times New Roman"/>
          <w:bCs/>
          <w:sz w:val="24"/>
          <w:szCs w:val="36"/>
          <w:lang w:val="en-US"/>
        </w:rPr>
        <w:t xml:space="preserve">-based probiotic culture product on broiler chicks performance under commercial conditions. J. </w:t>
      </w:r>
      <w:proofErr w:type="spellStart"/>
      <w:r w:rsidRPr="00223268">
        <w:rPr>
          <w:rFonts w:ascii="Times New Roman" w:hAnsi="Times New Roman" w:cs="Times New Roman"/>
          <w:bCs/>
          <w:sz w:val="24"/>
          <w:szCs w:val="36"/>
          <w:lang w:val="en-US"/>
        </w:rPr>
        <w:t>Poult</w:t>
      </w:r>
      <w:proofErr w:type="spellEnd"/>
      <w:r w:rsidRPr="00223268">
        <w:rPr>
          <w:rFonts w:ascii="Times New Roman" w:hAnsi="Times New Roman" w:cs="Times New Roman"/>
          <w:bCs/>
          <w:sz w:val="24"/>
          <w:szCs w:val="36"/>
          <w:lang w:val="en-US"/>
        </w:rPr>
        <w:t xml:space="preserve">. Sci. </w:t>
      </w:r>
      <w:r w:rsidRPr="00223268">
        <w:rPr>
          <w:rFonts w:ascii="Times New Roman" w:hAnsi="Times New Roman" w:cs="Times New Roman"/>
          <w:sz w:val="24"/>
          <w:szCs w:val="36"/>
          <w:lang w:val="en-US"/>
        </w:rPr>
        <w:t>6:154–156.</w:t>
      </w:r>
    </w:p>
    <w:p w:rsidR="008F5613" w:rsidRDefault="008F5613">
      <w:pPr>
        <w:rPr>
          <w:rFonts w:ascii="Times New Roman" w:hAnsi="Times New Roman" w:cs="Times New Roman"/>
          <w:sz w:val="24"/>
          <w:szCs w:val="36"/>
          <w:lang w:val="en-US"/>
        </w:rPr>
      </w:pPr>
      <w:r>
        <w:rPr>
          <w:rFonts w:ascii="Times New Roman" w:hAnsi="Times New Roman" w:cs="Times New Roman"/>
          <w:sz w:val="24"/>
          <w:szCs w:val="36"/>
          <w:lang w:val="en-US"/>
        </w:rPr>
        <w:br w:type="page"/>
      </w:r>
    </w:p>
    <w:p w:rsidR="00C10EAD" w:rsidRDefault="00C10EAD" w:rsidP="00112F0E">
      <w:pPr>
        <w:pStyle w:val="Ttulo1"/>
        <w:spacing w:line="480" w:lineRule="auto"/>
      </w:pPr>
      <w:bookmarkStart w:id="42" w:name="_Toc380311738"/>
      <w:r>
        <w:lastRenderedPageBreak/>
        <w:t>CONCLUSIONS</w:t>
      </w:r>
      <w:bookmarkEnd w:id="42"/>
    </w:p>
    <w:p w:rsidR="00703987" w:rsidRDefault="00C10EAD" w:rsidP="00112F0E">
      <w:pPr>
        <w:spacing w:line="480" w:lineRule="auto"/>
        <w:jc w:val="both"/>
        <w:rPr>
          <w:rFonts w:ascii="Times New Roman" w:hAnsi="Times New Roman" w:cs="Times New Roman"/>
          <w:sz w:val="24"/>
          <w:szCs w:val="24"/>
          <w:lang w:val="en-US"/>
        </w:rPr>
      </w:pPr>
      <w:r w:rsidRPr="008A5115">
        <w:rPr>
          <w:rFonts w:ascii="Times New Roman" w:hAnsi="Times New Roman" w:cs="Times New Roman"/>
          <w:i/>
          <w:sz w:val="24"/>
          <w:szCs w:val="24"/>
          <w:lang w:val="en-US"/>
        </w:rPr>
        <w:t>Salmonella</w:t>
      </w:r>
      <w:r w:rsidRPr="008A5115">
        <w:rPr>
          <w:rFonts w:ascii="Times New Roman" w:hAnsi="Times New Roman" w:cs="Times New Roman"/>
          <w:sz w:val="24"/>
          <w:szCs w:val="24"/>
          <w:lang w:val="en-US"/>
        </w:rPr>
        <w:t xml:space="preserve"> </w:t>
      </w:r>
      <w:proofErr w:type="spellStart"/>
      <w:r w:rsidRPr="008A5115">
        <w:rPr>
          <w:rFonts w:ascii="Times New Roman" w:hAnsi="Times New Roman" w:cs="Times New Roman"/>
          <w:i/>
          <w:sz w:val="24"/>
          <w:szCs w:val="24"/>
          <w:lang w:val="en-US"/>
        </w:rPr>
        <w:t>enterica</w:t>
      </w:r>
      <w:proofErr w:type="spellEnd"/>
      <w:r w:rsidRPr="008A5115">
        <w:rPr>
          <w:rFonts w:ascii="Times New Roman" w:hAnsi="Times New Roman" w:cs="Times New Roman"/>
          <w:sz w:val="24"/>
          <w:szCs w:val="24"/>
          <w:lang w:val="en-US"/>
        </w:rPr>
        <w:t xml:space="preserve"> and </w:t>
      </w:r>
      <w:r w:rsidRPr="008A5115">
        <w:rPr>
          <w:rFonts w:ascii="Times New Roman" w:hAnsi="Times New Roman" w:cs="Times New Roman"/>
          <w:i/>
          <w:sz w:val="24"/>
          <w:szCs w:val="24"/>
          <w:lang w:val="en-US"/>
        </w:rPr>
        <w:t xml:space="preserve">Campylobacter </w:t>
      </w:r>
      <w:proofErr w:type="spellStart"/>
      <w:r w:rsidRPr="008A5115">
        <w:rPr>
          <w:rFonts w:ascii="Times New Roman" w:hAnsi="Times New Roman" w:cs="Times New Roman"/>
          <w:i/>
          <w:sz w:val="24"/>
          <w:szCs w:val="24"/>
          <w:lang w:val="en-US"/>
        </w:rPr>
        <w:t>jejuni</w:t>
      </w:r>
      <w:proofErr w:type="spellEnd"/>
      <w:r w:rsidRPr="008A5115">
        <w:rPr>
          <w:rFonts w:ascii="Times New Roman" w:hAnsi="Times New Roman" w:cs="Times New Roman"/>
          <w:sz w:val="24"/>
          <w:szCs w:val="24"/>
          <w:lang w:val="en-US"/>
        </w:rPr>
        <w:t xml:space="preserve"> cause approximately 2.5 million cases of foodborne illness each year in the United States.</w:t>
      </w:r>
      <w:r>
        <w:rPr>
          <w:rFonts w:ascii="Times New Roman" w:hAnsi="Times New Roman" w:cs="Times New Roman"/>
          <w:sz w:val="24"/>
          <w:szCs w:val="24"/>
          <w:lang w:val="en-US"/>
        </w:rPr>
        <w:t xml:space="preserve"> The CDC reports poultry as a common vehicle to human infection for these two pathogens. The reason is that they easily colonize the chicken intestine during production and carcass contamination with GI contents during processing commonly occurs. To reduce the number of infections and outbreaks, pre-harvest intervention and exclusion strategies including the use of probiotics, prebiotics and botanicals were proposed.</w:t>
      </w:r>
      <w:r w:rsidR="00703987">
        <w:rPr>
          <w:rFonts w:ascii="Times New Roman" w:hAnsi="Times New Roman" w:cs="Times New Roman"/>
          <w:sz w:val="24"/>
          <w:szCs w:val="24"/>
          <w:lang w:val="en-US"/>
        </w:rPr>
        <w:t xml:space="preserve"> The use of each feed additive should be evaluated because each botanical could have beneficial or detrimental consequences to the bird depending on its properties. Future research should evaluate the use of feed additives with synergistic capacities to increases chicken performance, promote gut health and reduce pathogen colonization. However, antinutritional factors of polyphenols should be considered before evaluating new feed additives.</w:t>
      </w:r>
    </w:p>
    <w:p w:rsidR="00C10EAD" w:rsidRDefault="00C10EAD" w:rsidP="00C10EAD">
      <w:pPr>
        <w:spacing w:line="480" w:lineRule="auto"/>
        <w:jc w:val="both"/>
        <w:rPr>
          <w:rFonts w:ascii="Times New Roman" w:hAnsi="Times New Roman" w:cs="Times New Roman"/>
          <w:sz w:val="24"/>
          <w:szCs w:val="24"/>
          <w:lang w:val="en-US"/>
        </w:rPr>
      </w:pPr>
    </w:p>
    <w:p w:rsidR="00C10EAD" w:rsidRPr="00C10EAD" w:rsidRDefault="00C10EAD" w:rsidP="00C10EAD">
      <w:pPr>
        <w:rPr>
          <w:lang w:val="en-US"/>
        </w:rPr>
      </w:pPr>
    </w:p>
    <w:p w:rsidR="00C10EAD" w:rsidRDefault="00C10EAD">
      <w:pPr>
        <w:rPr>
          <w:rFonts w:ascii="Times New Roman" w:eastAsiaTheme="majorEastAsia" w:hAnsi="Times New Roman" w:cstheme="majorBidi"/>
          <w:b/>
          <w:bCs/>
          <w:sz w:val="24"/>
          <w:szCs w:val="26"/>
          <w:lang w:val="en-US"/>
        </w:rPr>
      </w:pPr>
      <w:r>
        <w:rPr>
          <w:lang w:val="en-US"/>
        </w:rPr>
        <w:br w:type="page"/>
      </w:r>
    </w:p>
    <w:p w:rsidR="00112F0E" w:rsidRDefault="006E4AE9" w:rsidP="00112F0E">
      <w:pPr>
        <w:pStyle w:val="Ttulo1"/>
        <w:spacing w:line="480" w:lineRule="auto"/>
      </w:pPr>
      <w:bookmarkStart w:id="43" w:name="_Toc380311739"/>
      <w:r w:rsidRPr="00D33112">
        <w:lastRenderedPageBreak/>
        <w:t>APPENDIX</w:t>
      </w:r>
      <w:bookmarkEnd w:id="43"/>
    </w:p>
    <w:p w:rsidR="00112F0E" w:rsidRDefault="00112F0E">
      <w:pPr>
        <w:rPr>
          <w:rFonts w:ascii="Times New Roman" w:eastAsiaTheme="majorEastAsia" w:hAnsi="Times New Roman" w:cstheme="majorBidi"/>
          <w:b/>
          <w:bCs/>
          <w:caps/>
          <w:sz w:val="24"/>
          <w:szCs w:val="32"/>
          <w:lang w:val="en-US"/>
        </w:rPr>
      </w:pPr>
      <w:r>
        <w:br w:type="page"/>
      </w:r>
    </w:p>
    <w:p w:rsidR="006E4AE9" w:rsidRPr="006E4AE9" w:rsidRDefault="006E4AE9" w:rsidP="00112F0E">
      <w:pPr>
        <w:autoSpaceDE w:val="0"/>
        <w:autoSpaceDN w:val="0"/>
        <w:adjustRightInd w:val="0"/>
        <w:spacing w:after="0" w:line="480" w:lineRule="auto"/>
        <w:rPr>
          <w:rFonts w:ascii="Times New Roman" w:hAnsi="Times New Roman" w:cs="Times New Roman"/>
          <w:b/>
          <w:sz w:val="24"/>
          <w:szCs w:val="24"/>
          <w:lang w:val="en-US"/>
        </w:rPr>
      </w:pPr>
      <w:proofErr w:type="gramStart"/>
      <w:r w:rsidRPr="006E4AE9">
        <w:rPr>
          <w:rFonts w:ascii="Times New Roman" w:hAnsi="Times New Roman" w:cs="Times New Roman"/>
          <w:b/>
          <w:sz w:val="24"/>
          <w:szCs w:val="24"/>
          <w:lang w:val="en-US"/>
        </w:rPr>
        <w:lastRenderedPageBreak/>
        <w:t>Table 1</w:t>
      </w:r>
      <w:r w:rsidRPr="006E4AE9">
        <w:rPr>
          <w:rFonts w:ascii="Times New Roman" w:hAnsi="Times New Roman" w:cs="Times New Roman"/>
          <w:sz w:val="24"/>
          <w:szCs w:val="24"/>
          <w:lang w:val="en-US"/>
        </w:rPr>
        <w:t>.</w:t>
      </w:r>
      <w:proofErr w:type="gramEnd"/>
      <w:r w:rsidRPr="006E4AE9">
        <w:rPr>
          <w:rFonts w:ascii="Times New Roman" w:hAnsi="Times New Roman" w:cs="Times New Roman"/>
          <w:sz w:val="24"/>
          <w:szCs w:val="24"/>
          <w:lang w:val="en-US"/>
        </w:rPr>
        <w:t xml:space="preserve"> </w:t>
      </w:r>
      <w:proofErr w:type="gramStart"/>
      <w:r w:rsidRPr="006E4AE9">
        <w:rPr>
          <w:rFonts w:ascii="Times New Roman" w:hAnsi="Times New Roman" w:cs="Times New Roman"/>
          <w:b/>
          <w:sz w:val="24"/>
          <w:szCs w:val="24"/>
          <w:lang w:val="en-US"/>
        </w:rPr>
        <w:t xml:space="preserve">Effect of the treatments on horizontal transmission, number of bird colonized by </w:t>
      </w:r>
      <w:r w:rsidRPr="006E4AE9">
        <w:rPr>
          <w:rFonts w:ascii="Times New Roman" w:hAnsi="Times New Roman" w:cs="Times New Roman"/>
          <w:b/>
          <w:i/>
          <w:sz w:val="24"/>
          <w:szCs w:val="24"/>
          <w:lang w:val="en-US"/>
        </w:rPr>
        <w:t>Salmonella</w:t>
      </w:r>
      <w:r w:rsidRPr="006E4AE9">
        <w:rPr>
          <w:rFonts w:ascii="Times New Roman" w:hAnsi="Times New Roman" w:cs="Times New Roman"/>
          <w:b/>
          <w:sz w:val="24"/>
          <w:szCs w:val="24"/>
          <w:lang w:val="en-US"/>
        </w:rPr>
        <w:t xml:space="preserve"> and percentage reduction.</w:t>
      </w:r>
      <w:proofErr w:type="gramEnd"/>
    </w:p>
    <w:tbl>
      <w:tblPr>
        <w:tblStyle w:val="Tablaconcuadrcula"/>
        <w:tblW w:w="0" w:type="auto"/>
        <w:tblInd w:w="-52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0"/>
        <w:gridCol w:w="1719"/>
        <w:gridCol w:w="1985"/>
      </w:tblGrid>
      <w:tr w:rsidR="006E4AE9" w:rsidRPr="002F38C9" w:rsidTr="00F368E7">
        <w:trPr>
          <w:trHeight w:val="256"/>
        </w:trPr>
        <w:tc>
          <w:tcPr>
            <w:tcW w:w="2880" w:type="dxa"/>
            <w:tcBorders>
              <w:top w:val="single" w:sz="4" w:space="0" w:color="auto"/>
              <w:bottom w:val="single" w:sz="4" w:space="0" w:color="auto"/>
            </w:tcBorders>
          </w:tcPr>
          <w:p w:rsidR="006E4AE9" w:rsidRPr="002F38C9" w:rsidRDefault="006E4AE9" w:rsidP="00186728">
            <w:pPr>
              <w:spacing w:line="360" w:lineRule="auto"/>
              <w:jc w:val="center"/>
              <w:rPr>
                <w:rFonts w:ascii="Times New Roman" w:hAnsi="Times New Roman" w:cs="Times New Roman"/>
                <w:b/>
                <w:sz w:val="24"/>
                <w:szCs w:val="24"/>
                <w:lang w:val="en-US"/>
              </w:rPr>
            </w:pPr>
            <w:r w:rsidRPr="002F38C9">
              <w:rPr>
                <w:rFonts w:ascii="Times New Roman" w:hAnsi="Times New Roman" w:cs="Times New Roman"/>
                <w:b/>
                <w:sz w:val="24"/>
                <w:szCs w:val="24"/>
                <w:lang w:val="en-US"/>
              </w:rPr>
              <w:t>Treatment</w:t>
            </w:r>
          </w:p>
        </w:tc>
        <w:tc>
          <w:tcPr>
            <w:tcW w:w="1719" w:type="dxa"/>
            <w:tcBorders>
              <w:top w:val="single" w:sz="4" w:space="0" w:color="auto"/>
              <w:bottom w:val="single" w:sz="4" w:space="0" w:color="auto"/>
            </w:tcBorders>
          </w:tcPr>
          <w:p w:rsidR="006E4AE9" w:rsidRPr="002F38C9" w:rsidRDefault="006E4AE9" w:rsidP="00186728">
            <w:pPr>
              <w:spacing w:line="360" w:lineRule="auto"/>
              <w:jc w:val="center"/>
              <w:rPr>
                <w:rFonts w:ascii="Times New Roman" w:hAnsi="Times New Roman" w:cs="Times New Roman"/>
                <w:b/>
                <w:sz w:val="24"/>
                <w:szCs w:val="24"/>
                <w:lang w:val="en-US"/>
              </w:rPr>
            </w:pPr>
            <w:r w:rsidRPr="002F38C9">
              <w:rPr>
                <w:rFonts w:ascii="Times New Roman" w:hAnsi="Times New Roman" w:cs="Times New Roman"/>
                <w:b/>
                <w:sz w:val="24"/>
                <w:szCs w:val="24"/>
                <w:lang w:val="en-US"/>
              </w:rPr>
              <w:t>SE-positive/total</w:t>
            </w:r>
          </w:p>
        </w:tc>
        <w:tc>
          <w:tcPr>
            <w:tcW w:w="1985" w:type="dxa"/>
            <w:tcBorders>
              <w:top w:val="single" w:sz="4" w:space="0" w:color="auto"/>
              <w:bottom w:val="single" w:sz="4" w:space="0" w:color="auto"/>
            </w:tcBorders>
          </w:tcPr>
          <w:p w:rsidR="006E4AE9" w:rsidRPr="002F38C9" w:rsidRDefault="006E4AE9" w:rsidP="00186728">
            <w:pPr>
              <w:spacing w:line="360" w:lineRule="auto"/>
              <w:jc w:val="center"/>
              <w:rPr>
                <w:rFonts w:ascii="Times New Roman" w:hAnsi="Times New Roman" w:cs="Times New Roman"/>
                <w:b/>
                <w:sz w:val="24"/>
                <w:szCs w:val="24"/>
                <w:lang w:val="en-US"/>
              </w:rPr>
            </w:pPr>
            <w:r w:rsidRPr="002F38C9">
              <w:rPr>
                <w:rFonts w:ascii="Times New Roman" w:hAnsi="Times New Roman" w:cs="Times New Roman"/>
                <w:b/>
                <w:sz w:val="24"/>
                <w:szCs w:val="24"/>
                <w:lang w:val="en-US"/>
              </w:rPr>
              <w:t>% Reduction</w:t>
            </w:r>
          </w:p>
        </w:tc>
      </w:tr>
      <w:tr w:rsidR="006E4AE9" w:rsidRPr="002F38C9" w:rsidTr="00F368E7">
        <w:tc>
          <w:tcPr>
            <w:tcW w:w="2880" w:type="dxa"/>
            <w:tcBorders>
              <w:top w:val="single" w:sz="4" w:space="0" w:color="auto"/>
            </w:tcBorders>
          </w:tcPr>
          <w:p w:rsidR="006E4AE9" w:rsidRPr="002F38C9" w:rsidRDefault="006E4AE9" w:rsidP="00186728">
            <w:pPr>
              <w:spacing w:line="360" w:lineRule="auto"/>
              <w:jc w:val="center"/>
              <w:rPr>
                <w:rFonts w:ascii="Times New Roman" w:hAnsi="Times New Roman" w:cs="Times New Roman"/>
                <w:sz w:val="24"/>
                <w:szCs w:val="24"/>
                <w:lang w:val="en-US"/>
              </w:rPr>
            </w:pPr>
            <w:r w:rsidRPr="002F38C9">
              <w:rPr>
                <w:rFonts w:ascii="Times New Roman" w:hAnsi="Times New Roman" w:cs="Times New Roman"/>
                <w:sz w:val="24"/>
                <w:szCs w:val="24"/>
                <w:lang w:val="en-US"/>
              </w:rPr>
              <w:t>Control</w:t>
            </w:r>
          </w:p>
        </w:tc>
        <w:tc>
          <w:tcPr>
            <w:tcW w:w="1719" w:type="dxa"/>
            <w:tcBorders>
              <w:top w:val="single" w:sz="4" w:space="0" w:color="auto"/>
            </w:tcBorders>
          </w:tcPr>
          <w:p w:rsidR="006E4AE9" w:rsidRPr="002F38C9" w:rsidRDefault="006E4AE9" w:rsidP="0018672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11/15 </w:t>
            </w:r>
            <w:r w:rsidRPr="002F38C9">
              <w:rPr>
                <w:rFonts w:ascii="Times New Roman" w:hAnsi="Times New Roman" w:cs="Times New Roman"/>
                <w:sz w:val="24"/>
                <w:szCs w:val="24"/>
                <w:lang w:val="en-US"/>
              </w:rPr>
              <w:t>(73%)</w:t>
            </w:r>
            <w:r w:rsidRPr="004D5BD3">
              <w:rPr>
                <w:rFonts w:ascii="Times New Roman" w:hAnsi="Times New Roman" w:cs="Times New Roman"/>
                <w:sz w:val="24"/>
                <w:szCs w:val="24"/>
                <w:vertAlign w:val="superscript"/>
                <w:lang w:val="en-US"/>
              </w:rPr>
              <w:t>a</w:t>
            </w:r>
            <w:r>
              <w:rPr>
                <w:rFonts w:ascii="Times New Roman" w:hAnsi="Times New Roman" w:cs="Times New Roman"/>
                <w:sz w:val="24"/>
                <w:szCs w:val="24"/>
                <w:vertAlign w:val="superscript"/>
                <w:lang w:val="en-US"/>
              </w:rPr>
              <w:t>1</w:t>
            </w:r>
          </w:p>
        </w:tc>
        <w:tc>
          <w:tcPr>
            <w:tcW w:w="1985" w:type="dxa"/>
            <w:tcBorders>
              <w:top w:val="single" w:sz="4" w:space="0" w:color="auto"/>
            </w:tcBorders>
          </w:tcPr>
          <w:p w:rsidR="006E4AE9" w:rsidRPr="002F38C9" w:rsidRDefault="006E4AE9" w:rsidP="00186728">
            <w:pPr>
              <w:spacing w:line="360" w:lineRule="auto"/>
              <w:jc w:val="center"/>
              <w:rPr>
                <w:rFonts w:ascii="Times New Roman" w:hAnsi="Times New Roman" w:cs="Times New Roman"/>
                <w:sz w:val="24"/>
                <w:szCs w:val="24"/>
                <w:lang w:val="en-US"/>
              </w:rPr>
            </w:pPr>
            <w:r w:rsidRPr="002F38C9">
              <w:rPr>
                <w:rFonts w:ascii="Times New Roman" w:hAnsi="Times New Roman" w:cs="Times New Roman"/>
                <w:sz w:val="24"/>
                <w:szCs w:val="24"/>
                <w:lang w:val="en-US"/>
              </w:rPr>
              <w:t>-</w:t>
            </w:r>
          </w:p>
        </w:tc>
      </w:tr>
      <w:tr w:rsidR="006E4AE9" w:rsidRPr="002F38C9" w:rsidTr="00F368E7">
        <w:tc>
          <w:tcPr>
            <w:tcW w:w="2880" w:type="dxa"/>
          </w:tcPr>
          <w:p w:rsidR="006E4AE9" w:rsidRPr="002F38C9" w:rsidRDefault="006E4AE9" w:rsidP="0018672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Yerba Mate</w:t>
            </w:r>
          </w:p>
        </w:tc>
        <w:tc>
          <w:tcPr>
            <w:tcW w:w="1719" w:type="dxa"/>
          </w:tcPr>
          <w:p w:rsidR="006E4AE9" w:rsidRPr="002F38C9" w:rsidRDefault="006E4AE9" w:rsidP="0018672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14/15 </w:t>
            </w:r>
            <w:r w:rsidRPr="002F38C9">
              <w:rPr>
                <w:rFonts w:ascii="Times New Roman" w:hAnsi="Times New Roman" w:cs="Times New Roman"/>
                <w:sz w:val="24"/>
                <w:szCs w:val="24"/>
                <w:lang w:val="en-US"/>
              </w:rPr>
              <w:t>(93%)</w:t>
            </w:r>
            <w:r w:rsidRPr="004D5BD3">
              <w:rPr>
                <w:rFonts w:ascii="Times New Roman" w:hAnsi="Times New Roman" w:cs="Times New Roman"/>
                <w:sz w:val="24"/>
                <w:szCs w:val="24"/>
                <w:vertAlign w:val="superscript"/>
                <w:lang w:val="en-US"/>
              </w:rPr>
              <w:t>a</w:t>
            </w:r>
          </w:p>
        </w:tc>
        <w:tc>
          <w:tcPr>
            <w:tcW w:w="1985" w:type="dxa"/>
          </w:tcPr>
          <w:p w:rsidR="006E4AE9" w:rsidRPr="002F38C9" w:rsidRDefault="006E4AE9" w:rsidP="00186728">
            <w:pPr>
              <w:spacing w:line="360" w:lineRule="auto"/>
              <w:jc w:val="center"/>
              <w:rPr>
                <w:rFonts w:ascii="Times New Roman" w:hAnsi="Times New Roman" w:cs="Times New Roman"/>
                <w:sz w:val="24"/>
                <w:szCs w:val="24"/>
                <w:lang w:val="en-US"/>
              </w:rPr>
            </w:pPr>
            <w:r w:rsidRPr="002F38C9">
              <w:rPr>
                <w:rFonts w:ascii="Times New Roman" w:hAnsi="Times New Roman" w:cs="Times New Roman"/>
                <w:sz w:val="24"/>
                <w:szCs w:val="24"/>
                <w:lang w:val="en-US"/>
              </w:rPr>
              <w:t>-27</w:t>
            </w:r>
          </w:p>
        </w:tc>
      </w:tr>
      <w:tr w:rsidR="006E4AE9" w:rsidRPr="002F38C9" w:rsidTr="00F368E7">
        <w:tc>
          <w:tcPr>
            <w:tcW w:w="2880" w:type="dxa"/>
          </w:tcPr>
          <w:p w:rsidR="006E4AE9" w:rsidRPr="002F38C9" w:rsidRDefault="006E4AE9" w:rsidP="00186728">
            <w:pPr>
              <w:spacing w:line="360" w:lineRule="auto"/>
              <w:jc w:val="center"/>
              <w:rPr>
                <w:rFonts w:ascii="Times New Roman" w:hAnsi="Times New Roman" w:cs="Times New Roman"/>
                <w:sz w:val="24"/>
                <w:szCs w:val="24"/>
                <w:lang w:val="en-US"/>
              </w:rPr>
            </w:pPr>
            <w:r w:rsidRPr="002F38C9">
              <w:rPr>
                <w:rFonts w:ascii="Times New Roman" w:hAnsi="Times New Roman" w:cs="Times New Roman"/>
                <w:sz w:val="24"/>
                <w:szCs w:val="24"/>
                <w:lang w:val="en-US"/>
              </w:rPr>
              <w:t>Probiotic</w:t>
            </w:r>
          </w:p>
        </w:tc>
        <w:tc>
          <w:tcPr>
            <w:tcW w:w="1719" w:type="dxa"/>
          </w:tcPr>
          <w:p w:rsidR="006E4AE9" w:rsidRPr="002F38C9" w:rsidRDefault="006E4AE9" w:rsidP="0018672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4/15 </w:t>
            </w:r>
            <w:r w:rsidRPr="002F38C9">
              <w:rPr>
                <w:rFonts w:ascii="Times New Roman" w:hAnsi="Times New Roman" w:cs="Times New Roman"/>
                <w:sz w:val="24"/>
                <w:szCs w:val="24"/>
                <w:lang w:val="en-US"/>
              </w:rPr>
              <w:t>(27%)</w:t>
            </w:r>
            <w:r w:rsidRPr="004D5BD3">
              <w:rPr>
                <w:rFonts w:ascii="Times New Roman" w:hAnsi="Times New Roman" w:cs="Times New Roman"/>
                <w:sz w:val="24"/>
                <w:szCs w:val="24"/>
                <w:vertAlign w:val="superscript"/>
                <w:lang w:val="en-US"/>
              </w:rPr>
              <w:t>b</w:t>
            </w:r>
          </w:p>
        </w:tc>
        <w:tc>
          <w:tcPr>
            <w:tcW w:w="1985" w:type="dxa"/>
          </w:tcPr>
          <w:p w:rsidR="006E4AE9" w:rsidRPr="002F38C9" w:rsidRDefault="006E4AE9" w:rsidP="00186728">
            <w:pPr>
              <w:spacing w:line="360" w:lineRule="auto"/>
              <w:jc w:val="center"/>
              <w:rPr>
                <w:rFonts w:ascii="Times New Roman" w:hAnsi="Times New Roman" w:cs="Times New Roman"/>
                <w:sz w:val="24"/>
                <w:szCs w:val="24"/>
                <w:lang w:val="en-US"/>
              </w:rPr>
            </w:pPr>
            <w:r w:rsidRPr="002F38C9">
              <w:rPr>
                <w:rFonts w:ascii="Times New Roman" w:hAnsi="Times New Roman" w:cs="Times New Roman"/>
                <w:sz w:val="24"/>
                <w:szCs w:val="24"/>
                <w:lang w:val="en-US"/>
              </w:rPr>
              <w:t>64</w:t>
            </w:r>
          </w:p>
        </w:tc>
      </w:tr>
      <w:tr w:rsidR="006E4AE9" w:rsidRPr="002F38C9" w:rsidTr="00F368E7">
        <w:tc>
          <w:tcPr>
            <w:tcW w:w="2880" w:type="dxa"/>
          </w:tcPr>
          <w:p w:rsidR="006E4AE9" w:rsidRPr="002F38C9" w:rsidRDefault="006E4AE9" w:rsidP="00186728">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Yerba Mate</w:t>
            </w:r>
            <w:r w:rsidRPr="002F38C9">
              <w:rPr>
                <w:rFonts w:ascii="Times New Roman" w:hAnsi="Times New Roman" w:cs="Times New Roman"/>
                <w:sz w:val="24"/>
                <w:szCs w:val="24"/>
              </w:rPr>
              <w:t xml:space="preserve"> -</w:t>
            </w:r>
            <w:proofErr w:type="spellStart"/>
            <w:r w:rsidRPr="002F38C9">
              <w:rPr>
                <w:rFonts w:ascii="Times New Roman" w:hAnsi="Times New Roman" w:cs="Times New Roman"/>
                <w:sz w:val="24"/>
                <w:szCs w:val="24"/>
              </w:rPr>
              <w:t>Probiotic</w:t>
            </w:r>
            <w:proofErr w:type="spellEnd"/>
          </w:p>
        </w:tc>
        <w:tc>
          <w:tcPr>
            <w:tcW w:w="1719" w:type="dxa"/>
          </w:tcPr>
          <w:p w:rsidR="006E4AE9" w:rsidRPr="002F38C9" w:rsidRDefault="006E4AE9" w:rsidP="00186728">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9/15 </w:t>
            </w:r>
            <w:r w:rsidRPr="002F38C9">
              <w:rPr>
                <w:rFonts w:ascii="Times New Roman" w:hAnsi="Times New Roman" w:cs="Times New Roman"/>
                <w:sz w:val="24"/>
                <w:szCs w:val="24"/>
              </w:rPr>
              <w:t>(60%)</w:t>
            </w:r>
            <w:r w:rsidRPr="004D5BD3">
              <w:rPr>
                <w:rFonts w:ascii="Times New Roman" w:hAnsi="Times New Roman" w:cs="Times New Roman"/>
                <w:sz w:val="24"/>
                <w:szCs w:val="24"/>
                <w:vertAlign w:val="superscript"/>
              </w:rPr>
              <w:t>a</w:t>
            </w:r>
          </w:p>
        </w:tc>
        <w:tc>
          <w:tcPr>
            <w:tcW w:w="1985" w:type="dxa"/>
          </w:tcPr>
          <w:p w:rsidR="006E4AE9" w:rsidRPr="002F38C9" w:rsidRDefault="006E4AE9" w:rsidP="00186728">
            <w:pPr>
              <w:spacing w:line="360" w:lineRule="auto"/>
              <w:jc w:val="center"/>
              <w:rPr>
                <w:rFonts w:ascii="Times New Roman" w:hAnsi="Times New Roman" w:cs="Times New Roman"/>
                <w:sz w:val="24"/>
                <w:szCs w:val="24"/>
              </w:rPr>
            </w:pPr>
            <w:r w:rsidRPr="002F38C9">
              <w:rPr>
                <w:rFonts w:ascii="Times New Roman" w:hAnsi="Times New Roman" w:cs="Times New Roman"/>
                <w:sz w:val="24"/>
                <w:szCs w:val="24"/>
              </w:rPr>
              <w:t>18</w:t>
            </w:r>
          </w:p>
        </w:tc>
      </w:tr>
    </w:tbl>
    <w:p w:rsidR="006E4AE9" w:rsidRPr="006E4AE9" w:rsidRDefault="006E4AE9" w:rsidP="00186728">
      <w:pPr>
        <w:spacing w:line="360" w:lineRule="auto"/>
        <w:rPr>
          <w:rFonts w:ascii="Times New Roman" w:hAnsi="Times New Roman" w:cs="Times New Roman"/>
          <w:sz w:val="24"/>
          <w:szCs w:val="24"/>
          <w:lang w:val="en-US"/>
        </w:rPr>
      </w:pPr>
      <w:r w:rsidRPr="006E4AE9">
        <w:rPr>
          <w:rFonts w:ascii="Times New Roman" w:hAnsi="Times New Roman" w:cs="Times New Roman"/>
          <w:sz w:val="24"/>
          <w:szCs w:val="24"/>
          <w:vertAlign w:val="superscript"/>
          <w:lang w:val="en-US"/>
        </w:rPr>
        <w:t>1</w:t>
      </w:r>
      <w:r w:rsidRPr="006E4AE9">
        <w:rPr>
          <w:rFonts w:ascii="Times New Roman" w:hAnsi="Times New Roman" w:cs="Times New Roman"/>
          <w:sz w:val="24"/>
          <w:szCs w:val="24"/>
          <w:lang w:val="en-US"/>
        </w:rPr>
        <w:t>Values with different letters indicate statistically significant differences (P&lt;0.05)</w:t>
      </w:r>
    </w:p>
    <w:p w:rsidR="006E4AE9" w:rsidRPr="006E4AE9" w:rsidRDefault="006E4AE9" w:rsidP="00186728">
      <w:pPr>
        <w:spacing w:line="480" w:lineRule="auto"/>
        <w:ind w:left="708" w:hanging="708"/>
        <w:jc w:val="center"/>
        <w:rPr>
          <w:rFonts w:ascii="Times New Roman" w:hAnsi="Times New Roman" w:cs="Times New Roman"/>
          <w:sz w:val="24"/>
          <w:szCs w:val="36"/>
          <w:lang w:val="en-US"/>
        </w:rPr>
      </w:pPr>
    </w:p>
    <w:p w:rsidR="006E4AE9" w:rsidRDefault="006E4AE9" w:rsidP="00186728">
      <w:pPr>
        <w:spacing w:line="480" w:lineRule="auto"/>
        <w:rPr>
          <w:rFonts w:ascii="Times New Roman" w:hAnsi="Times New Roman" w:cs="Times New Roman"/>
          <w:b/>
          <w:sz w:val="24"/>
          <w:szCs w:val="36"/>
          <w:lang w:val="en-US"/>
        </w:rPr>
      </w:pPr>
      <w:r>
        <w:rPr>
          <w:rFonts w:ascii="Times New Roman" w:hAnsi="Times New Roman" w:cs="Times New Roman"/>
          <w:b/>
          <w:sz w:val="24"/>
          <w:szCs w:val="36"/>
          <w:lang w:val="en-US"/>
        </w:rPr>
        <w:br w:type="page"/>
      </w:r>
    </w:p>
    <w:p w:rsidR="001556AF" w:rsidRDefault="006E4AE9" w:rsidP="00186728">
      <w:pPr>
        <w:spacing w:line="480" w:lineRule="auto"/>
        <w:jc w:val="center"/>
        <w:rPr>
          <w:rFonts w:ascii="Times New Roman" w:hAnsi="Times New Roman" w:cs="Times New Roman"/>
          <w:b/>
          <w:sz w:val="24"/>
          <w:szCs w:val="36"/>
          <w:lang w:val="en-US"/>
        </w:rPr>
      </w:pPr>
      <w:r>
        <w:rPr>
          <w:rFonts w:ascii="Times New Roman" w:hAnsi="Times New Roman" w:cs="Times New Roman"/>
          <w:b/>
          <w:noProof/>
          <w:sz w:val="24"/>
          <w:szCs w:val="36"/>
          <w:lang w:eastAsia="es-MX"/>
        </w:rPr>
        <w:lastRenderedPageBreak/>
        <w:drawing>
          <wp:inline distT="0" distB="0" distL="0" distR="0" wp14:anchorId="1CB46E47" wp14:editId="50F75EBA">
            <wp:extent cx="5901070" cy="3558803"/>
            <wp:effectExtent l="0" t="0" r="4445" b="381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_in_vivo.jpg"/>
                    <pic:cNvPicPr/>
                  </pic:nvPicPr>
                  <pic:blipFill>
                    <a:blip r:embed="rId11">
                      <a:extLst>
                        <a:ext uri="{28A0092B-C50C-407E-A947-70E740481C1C}">
                          <a14:useLocalDpi xmlns:a14="http://schemas.microsoft.com/office/drawing/2010/main" val="0"/>
                        </a:ext>
                      </a:extLst>
                    </a:blip>
                    <a:stretch>
                      <a:fillRect/>
                    </a:stretch>
                  </pic:blipFill>
                  <pic:spPr>
                    <a:xfrm>
                      <a:off x="0" y="0"/>
                      <a:ext cx="5906997" cy="3562377"/>
                    </a:xfrm>
                    <a:prstGeom prst="rect">
                      <a:avLst/>
                    </a:prstGeom>
                  </pic:spPr>
                </pic:pic>
              </a:graphicData>
            </a:graphic>
          </wp:inline>
        </w:drawing>
      </w:r>
    </w:p>
    <w:p w:rsidR="004F5137" w:rsidRDefault="007D0795" w:rsidP="00186728">
      <w:pPr>
        <w:spacing w:line="360" w:lineRule="auto"/>
        <w:jc w:val="both"/>
        <w:rPr>
          <w:rFonts w:ascii="Times New Roman" w:hAnsi="Times New Roman" w:cs="Times New Roman"/>
          <w:b/>
          <w:sz w:val="24"/>
          <w:szCs w:val="36"/>
          <w:lang w:val="en-US"/>
        </w:rPr>
      </w:pPr>
      <w:proofErr w:type="gramStart"/>
      <w:r>
        <w:rPr>
          <w:rFonts w:ascii="Times New Roman" w:hAnsi="Times New Roman" w:cs="Times New Roman"/>
          <w:b/>
          <w:sz w:val="24"/>
          <w:szCs w:val="36"/>
          <w:lang w:val="en-US"/>
        </w:rPr>
        <w:t xml:space="preserve">Figure </w:t>
      </w:r>
      <w:r w:rsidR="006E4AE9" w:rsidRPr="006E4AE9">
        <w:rPr>
          <w:rFonts w:ascii="Times New Roman" w:hAnsi="Times New Roman" w:cs="Times New Roman"/>
          <w:b/>
          <w:sz w:val="24"/>
          <w:szCs w:val="36"/>
          <w:lang w:val="en-US"/>
        </w:rPr>
        <w:t>1.</w:t>
      </w:r>
      <w:proofErr w:type="gramEnd"/>
      <w:r w:rsidR="006E4AE9" w:rsidRPr="006E4AE9">
        <w:rPr>
          <w:rFonts w:ascii="Times New Roman" w:hAnsi="Times New Roman" w:cs="Times New Roman"/>
          <w:b/>
          <w:sz w:val="24"/>
          <w:szCs w:val="36"/>
          <w:lang w:val="en-US"/>
        </w:rPr>
        <w:t xml:space="preserve"> Effect of yerba mate extracts on the growth of </w:t>
      </w:r>
      <w:r w:rsidR="006E4AE9" w:rsidRPr="007D0795">
        <w:rPr>
          <w:rFonts w:ascii="Times New Roman" w:hAnsi="Times New Roman" w:cs="Times New Roman"/>
          <w:b/>
          <w:i/>
          <w:sz w:val="24"/>
          <w:szCs w:val="36"/>
          <w:lang w:val="en-US"/>
        </w:rPr>
        <w:t>S.</w:t>
      </w:r>
      <w:r w:rsidR="006E4AE9" w:rsidRPr="006E4AE9">
        <w:rPr>
          <w:rFonts w:ascii="Times New Roman" w:hAnsi="Times New Roman" w:cs="Times New Roman"/>
          <w:b/>
          <w:sz w:val="24"/>
          <w:szCs w:val="36"/>
          <w:lang w:val="en-US"/>
        </w:rPr>
        <w:t xml:space="preserve"> Enteritidis 13A, </w:t>
      </w:r>
      <w:r w:rsidR="006E4AE9" w:rsidRPr="007D0795">
        <w:rPr>
          <w:rFonts w:ascii="Times New Roman" w:hAnsi="Times New Roman" w:cs="Times New Roman"/>
          <w:b/>
          <w:i/>
          <w:sz w:val="24"/>
          <w:szCs w:val="36"/>
          <w:lang w:val="en-US"/>
        </w:rPr>
        <w:t>S.</w:t>
      </w:r>
      <w:r w:rsidR="006E4AE9" w:rsidRPr="006E4AE9">
        <w:rPr>
          <w:rFonts w:ascii="Times New Roman" w:hAnsi="Times New Roman" w:cs="Times New Roman"/>
          <w:b/>
          <w:sz w:val="24"/>
          <w:szCs w:val="36"/>
          <w:lang w:val="en-US"/>
        </w:rPr>
        <w:t xml:space="preserve"> </w:t>
      </w:r>
      <w:proofErr w:type="spellStart"/>
      <w:r w:rsidR="006E4AE9" w:rsidRPr="006E4AE9">
        <w:rPr>
          <w:rFonts w:ascii="Times New Roman" w:hAnsi="Times New Roman" w:cs="Times New Roman"/>
          <w:b/>
          <w:sz w:val="24"/>
          <w:szCs w:val="36"/>
          <w:lang w:val="en-US"/>
        </w:rPr>
        <w:t>Senftenberg</w:t>
      </w:r>
      <w:proofErr w:type="spellEnd"/>
      <w:r w:rsidR="006E4AE9" w:rsidRPr="006E4AE9">
        <w:rPr>
          <w:rFonts w:ascii="Times New Roman" w:hAnsi="Times New Roman" w:cs="Times New Roman"/>
          <w:b/>
          <w:sz w:val="24"/>
          <w:szCs w:val="36"/>
          <w:lang w:val="en-US"/>
        </w:rPr>
        <w:t xml:space="preserve">, </w:t>
      </w:r>
      <w:r w:rsidR="006E4AE9" w:rsidRPr="007D0795">
        <w:rPr>
          <w:rFonts w:ascii="Times New Roman" w:hAnsi="Times New Roman" w:cs="Times New Roman"/>
          <w:b/>
          <w:i/>
          <w:sz w:val="24"/>
          <w:szCs w:val="36"/>
          <w:lang w:val="en-US"/>
        </w:rPr>
        <w:t>S.</w:t>
      </w:r>
      <w:r w:rsidR="006E4AE9" w:rsidRPr="006E4AE9">
        <w:rPr>
          <w:rFonts w:ascii="Times New Roman" w:hAnsi="Times New Roman" w:cs="Times New Roman"/>
          <w:b/>
          <w:sz w:val="24"/>
          <w:szCs w:val="36"/>
          <w:lang w:val="en-US"/>
        </w:rPr>
        <w:t xml:space="preserve"> </w:t>
      </w:r>
      <w:proofErr w:type="spellStart"/>
      <w:r w:rsidR="006E4AE9" w:rsidRPr="006E4AE9">
        <w:rPr>
          <w:rFonts w:ascii="Times New Roman" w:hAnsi="Times New Roman" w:cs="Times New Roman"/>
          <w:b/>
          <w:sz w:val="24"/>
          <w:szCs w:val="36"/>
          <w:lang w:val="en-US"/>
        </w:rPr>
        <w:t>Typhimurium</w:t>
      </w:r>
      <w:proofErr w:type="spellEnd"/>
      <w:r w:rsidR="000A5F32">
        <w:rPr>
          <w:rFonts w:ascii="Times New Roman" w:hAnsi="Times New Roman" w:cs="Times New Roman"/>
          <w:b/>
          <w:sz w:val="24"/>
          <w:szCs w:val="36"/>
          <w:lang w:val="en-US"/>
        </w:rPr>
        <w:t xml:space="preserve"> </w:t>
      </w:r>
      <w:r w:rsidR="006E4AE9" w:rsidRPr="006E4AE9">
        <w:rPr>
          <w:rFonts w:ascii="Times New Roman" w:hAnsi="Times New Roman" w:cs="Times New Roman"/>
          <w:b/>
          <w:sz w:val="24"/>
          <w:szCs w:val="36"/>
          <w:lang w:val="en-US"/>
        </w:rPr>
        <w:t xml:space="preserve">DT104 and </w:t>
      </w:r>
      <w:r w:rsidR="006E4AE9" w:rsidRPr="007D0795">
        <w:rPr>
          <w:rFonts w:ascii="Times New Roman" w:hAnsi="Times New Roman" w:cs="Times New Roman"/>
          <w:b/>
          <w:i/>
          <w:sz w:val="24"/>
          <w:szCs w:val="36"/>
          <w:lang w:val="en-US"/>
        </w:rPr>
        <w:t>Lactobacillus acidophilus</w:t>
      </w:r>
      <w:r w:rsidR="006E4AE9" w:rsidRPr="006E4AE9">
        <w:rPr>
          <w:rFonts w:ascii="Times New Roman" w:hAnsi="Times New Roman" w:cs="Times New Roman"/>
          <w:b/>
          <w:sz w:val="24"/>
          <w:szCs w:val="36"/>
          <w:lang w:val="en-US"/>
        </w:rPr>
        <w:t xml:space="preserve"> and </w:t>
      </w:r>
      <w:r w:rsidR="006E4AE9" w:rsidRPr="007D0795">
        <w:rPr>
          <w:rFonts w:ascii="Times New Roman" w:hAnsi="Times New Roman" w:cs="Times New Roman"/>
          <w:b/>
          <w:i/>
          <w:sz w:val="24"/>
          <w:szCs w:val="36"/>
          <w:lang w:val="en-US"/>
        </w:rPr>
        <w:t>Pediococcus</w:t>
      </w:r>
      <w:r w:rsidR="006E4AE9" w:rsidRPr="006E4AE9">
        <w:rPr>
          <w:rFonts w:ascii="Times New Roman" w:hAnsi="Times New Roman" w:cs="Times New Roman"/>
          <w:b/>
          <w:sz w:val="24"/>
          <w:szCs w:val="36"/>
          <w:lang w:val="en-US"/>
        </w:rPr>
        <w:t xml:space="preserve"> 9:1 in PBS, over time. </w:t>
      </w:r>
      <w:r w:rsidR="006E4AE9" w:rsidRPr="000A5F32">
        <w:rPr>
          <w:rFonts w:ascii="Times New Roman" w:hAnsi="Times New Roman" w:cs="Times New Roman"/>
          <w:b/>
          <w:sz w:val="24"/>
          <w:szCs w:val="36"/>
          <w:lang w:val="en-US"/>
        </w:rPr>
        <w:t>Different concentrations of</w:t>
      </w:r>
      <w:r w:rsidR="000A5F32">
        <w:rPr>
          <w:rFonts w:ascii="Times New Roman" w:hAnsi="Times New Roman" w:cs="Times New Roman"/>
          <w:b/>
          <w:sz w:val="24"/>
          <w:szCs w:val="36"/>
          <w:lang w:val="en-US"/>
        </w:rPr>
        <w:t xml:space="preserve"> </w:t>
      </w:r>
      <w:r w:rsidR="006E4AE9" w:rsidRPr="006E4AE9">
        <w:rPr>
          <w:rFonts w:ascii="Times New Roman" w:hAnsi="Times New Roman" w:cs="Times New Roman"/>
          <w:b/>
          <w:sz w:val="24"/>
          <w:szCs w:val="36"/>
          <w:lang w:val="en-US"/>
        </w:rPr>
        <w:t>yerba mate extracts: 0-100mg/</w:t>
      </w:r>
      <w:proofErr w:type="spellStart"/>
      <w:r w:rsidR="006E4AE9" w:rsidRPr="006E4AE9">
        <w:rPr>
          <w:rFonts w:ascii="Times New Roman" w:hAnsi="Times New Roman" w:cs="Times New Roman"/>
          <w:b/>
          <w:sz w:val="24"/>
          <w:szCs w:val="36"/>
          <w:lang w:val="en-US"/>
        </w:rPr>
        <w:t>mL.</w:t>
      </w:r>
      <w:proofErr w:type="spellEnd"/>
    </w:p>
    <w:p w:rsidR="004F5137" w:rsidRDefault="004F5137">
      <w:pPr>
        <w:rPr>
          <w:rFonts w:ascii="Times New Roman" w:hAnsi="Times New Roman" w:cs="Times New Roman"/>
          <w:b/>
          <w:sz w:val="24"/>
          <w:szCs w:val="36"/>
          <w:lang w:val="en-US"/>
        </w:rPr>
      </w:pPr>
      <w:r>
        <w:rPr>
          <w:rFonts w:ascii="Times New Roman" w:hAnsi="Times New Roman" w:cs="Times New Roman"/>
          <w:b/>
          <w:sz w:val="24"/>
          <w:szCs w:val="36"/>
          <w:lang w:val="en-US"/>
        </w:rPr>
        <w:br w:type="page"/>
      </w:r>
    </w:p>
    <w:p w:rsidR="004F5137" w:rsidRDefault="004F5137" w:rsidP="004F5137">
      <w:pPr>
        <w:spacing w:line="360" w:lineRule="auto"/>
        <w:jc w:val="both"/>
        <w:rPr>
          <w:rFonts w:ascii="Times New Roman" w:hAnsi="Times New Roman" w:cs="Times New Roman"/>
          <w:b/>
          <w:sz w:val="24"/>
          <w:szCs w:val="36"/>
          <w:lang w:val="en-US"/>
        </w:rPr>
      </w:pPr>
      <w:proofErr w:type="gramStart"/>
      <w:r w:rsidRPr="000A5F32">
        <w:rPr>
          <w:rFonts w:ascii="Times New Roman" w:hAnsi="Times New Roman" w:cs="Times New Roman"/>
          <w:b/>
          <w:sz w:val="24"/>
          <w:szCs w:val="36"/>
          <w:lang w:val="en-US"/>
        </w:rPr>
        <w:lastRenderedPageBreak/>
        <w:t>Figure 2.</w:t>
      </w:r>
      <w:proofErr w:type="gramEnd"/>
      <w:r w:rsidRPr="000A5F32">
        <w:rPr>
          <w:rFonts w:ascii="Times New Roman" w:hAnsi="Times New Roman" w:cs="Times New Roman"/>
          <w:b/>
          <w:sz w:val="24"/>
          <w:szCs w:val="36"/>
          <w:lang w:val="en-US"/>
        </w:rPr>
        <w:t xml:space="preserve"> </w:t>
      </w:r>
      <w:proofErr w:type="gramStart"/>
      <w:r w:rsidRPr="007D0795">
        <w:rPr>
          <w:rFonts w:ascii="Times New Roman" w:hAnsi="Times New Roman" w:cs="Times New Roman"/>
          <w:b/>
          <w:i/>
          <w:sz w:val="24"/>
          <w:szCs w:val="36"/>
          <w:lang w:val="en-US"/>
        </w:rPr>
        <w:t>In vivo</w:t>
      </w:r>
      <w:r w:rsidRPr="000A5F32">
        <w:rPr>
          <w:rFonts w:ascii="Times New Roman" w:hAnsi="Times New Roman" w:cs="Times New Roman"/>
          <w:b/>
          <w:sz w:val="24"/>
          <w:szCs w:val="36"/>
          <w:lang w:val="en-US"/>
        </w:rPr>
        <w:t xml:space="preserve"> evaluation of prebiotic and probiotic treatments.</w:t>
      </w:r>
      <w:proofErr w:type="gramEnd"/>
      <w:r w:rsidRPr="000A5F32">
        <w:rPr>
          <w:rFonts w:ascii="Times New Roman" w:hAnsi="Times New Roman" w:cs="Times New Roman"/>
          <w:b/>
          <w:sz w:val="24"/>
          <w:szCs w:val="36"/>
          <w:lang w:val="en-US"/>
        </w:rPr>
        <w:t xml:space="preserve"> </w:t>
      </w:r>
      <w:proofErr w:type="gramStart"/>
      <w:r w:rsidRPr="000A5F32">
        <w:rPr>
          <w:rFonts w:ascii="Times New Roman" w:hAnsi="Times New Roman" w:cs="Times New Roman"/>
          <w:b/>
          <w:sz w:val="24"/>
          <w:szCs w:val="36"/>
          <w:lang w:val="en-US"/>
        </w:rPr>
        <w:t>Effect of the</w:t>
      </w:r>
      <w:r>
        <w:rPr>
          <w:rFonts w:ascii="Times New Roman" w:hAnsi="Times New Roman" w:cs="Times New Roman"/>
          <w:b/>
          <w:sz w:val="24"/>
          <w:szCs w:val="36"/>
          <w:lang w:val="en-US"/>
        </w:rPr>
        <w:t xml:space="preserve"> </w:t>
      </w:r>
      <w:r w:rsidRPr="000A5F32">
        <w:rPr>
          <w:rFonts w:ascii="Times New Roman" w:hAnsi="Times New Roman" w:cs="Times New Roman"/>
          <w:b/>
          <w:sz w:val="24"/>
          <w:szCs w:val="36"/>
          <w:lang w:val="en-US"/>
        </w:rPr>
        <w:t xml:space="preserve">treatments on (A) </w:t>
      </w:r>
      <w:r w:rsidRPr="007D0795">
        <w:rPr>
          <w:rFonts w:ascii="Times New Roman" w:hAnsi="Times New Roman" w:cs="Times New Roman"/>
          <w:b/>
          <w:i/>
          <w:sz w:val="24"/>
          <w:szCs w:val="36"/>
          <w:lang w:val="en-US"/>
        </w:rPr>
        <w:t>Salmonella</w:t>
      </w:r>
      <w:r>
        <w:rPr>
          <w:rFonts w:ascii="Times New Roman" w:hAnsi="Times New Roman" w:cs="Times New Roman"/>
          <w:b/>
          <w:sz w:val="24"/>
          <w:szCs w:val="36"/>
          <w:lang w:val="en-US"/>
        </w:rPr>
        <w:t xml:space="preserve"> </w:t>
      </w:r>
      <w:r w:rsidRPr="000A5F32">
        <w:rPr>
          <w:rFonts w:ascii="Times New Roman" w:hAnsi="Times New Roman" w:cs="Times New Roman"/>
          <w:b/>
          <w:sz w:val="24"/>
          <w:szCs w:val="36"/>
          <w:lang w:val="en-US"/>
        </w:rPr>
        <w:t>Enteritidis colonization in ceca samples and (B) chicken body weights, from 10 day old broiler chicks.</w:t>
      </w:r>
      <w:proofErr w:type="gramEnd"/>
      <w:r w:rsidRPr="000A5F32">
        <w:rPr>
          <w:rFonts w:ascii="Times New Roman" w:hAnsi="Times New Roman" w:cs="Times New Roman"/>
          <w:b/>
          <w:sz w:val="24"/>
          <w:szCs w:val="36"/>
          <w:lang w:val="en-US"/>
        </w:rPr>
        <w:t xml:space="preserve"> For the</w:t>
      </w:r>
      <w:r>
        <w:rPr>
          <w:rFonts w:ascii="Times New Roman" w:hAnsi="Times New Roman" w:cs="Times New Roman"/>
          <w:b/>
          <w:sz w:val="24"/>
          <w:szCs w:val="36"/>
          <w:lang w:val="en-US"/>
        </w:rPr>
        <w:t xml:space="preserve"> </w:t>
      </w:r>
      <w:r w:rsidRPr="000A5F32">
        <w:rPr>
          <w:rFonts w:ascii="Times New Roman" w:hAnsi="Times New Roman" w:cs="Times New Roman"/>
          <w:b/>
          <w:sz w:val="24"/>
          <w:szCs w:val="36"/>
          <w:lang w:val="en-US"/>
        </w:rPr>
        <w:t>preventive assays, all chicks were challenged with 10</w:t>
      </w:r>
      <w:r w:rsidRPr="007D0795">
        <w:rPr>
          <w:rFonts w:ascii="Times New Roman" w:hAnsi="Times New Roman" w:cs="Times New Roman"/>
          <w:b/>
          <w:sz w:val="24"/>
          <w:szCs w:val="36"/>
          <w:vertAlign w:val="superscript"/>
          <w:lang w:val="en-US"/>
        </w:rPr>
        <w:t>7</w:t>
      </w:r>
      <w:r w:rsidRPr="000A5F32">
        <w:rPr>
          <w:rFonts w:ascii="Times New Roman" w:hAnsi="Times New Roman" w:cs="Times New Roman"/>
          <w:b/>
          <w:sz w:val="24"/>
          <w:szCs w:val="36"/>
          <w:lang w:val="en-US"/>
        </w:rPr>
        <w:t xml:space="preserve"> CFU of </w:t>
      </w:r>
      <w:r w:rsidRPr="007D0795">
        <w:rPr>
          <w:rFonts w:ascii="Times New Roman" w:hAnsi="Times New Roman" w:cs="Times New Roman"/>
          <w:b/>
          <w:i/>
          <w:sz w:val="24"/>
          <w:szCs w:val="36"/>
          <w:lang w:val="en-US"/>
        </w:rPr>
        <w:t>S</w:t>
      </w:r>
      <w:r w:rsidRPr="000A5F32">
        <w:rPr>
          <w:rFonts w:ascii="Times New Roman" w:hAnsi="Times New Roman" w:cs="Times New Roman"/>
          <w:b/>
          <w:sz w:val="24"/>
          <w:szCs w:val="36"/>
          <w:lang w:val="en-US"/>
        </w:rPr>
        <w:t>. Enteritidis 13A at day 3 and a 0.55%</w:t>
      </w:r>
      <w:r>
        <w:rPr>
          <w:rFonts w:ascii="Times New Roman" w:hAnsi="Times New Roman" w:cs="Times New Roman"/>
          <w:b/>
          <w:sz w:val="24"/>
          <w:szCs w:val="36"/>
          <w:lang w:val="en-US"/>
        </w:rPr>
        <w:t xml:space="preserve"> </w:t>
      </w:r>
      <w:r w:rsidRPr="000A5F32">
        <w:rPr>
          <w:rFonts w:ascii="Times New Roman" w:hAnsi="Times New Roman" w:cs="Times New Roman"/>
          <w:b/>
          <w:sz w:val="24"/>
          <w:szCs w:val="36"/>
          <w:lang w:val="en-US"/>
        </w:rPr>
        <w:t>inclusion rate in feed for prebiotic treatments. For the horizontal transmission assay, 5 chicks (seeders) were</w:t>
      </w:r>
      <w:r>
        <w:rPr>
          <w:rFonts w:ascii="Times New Roman" w:hAnsi="Times New Roman" w:cs="Times New Roman"/>
          <w:b/>
          <w:sz w:val="24"/>
          <w:szCs w:val="36"/>
          <w:lang w:val="en-US"/>
        </w:rPr>
        <w:t xml:space="preserve"> </w:t>
      </w:r>
      <w:r w:rsidRPr="000A5F32">
        <w:rPr>
          <w:rFonts w:ascii="Times New Roman" w:hAnsi="Times New Roman" w:cs="Times New Roman"/>
          <w:b/>
          <w:sz w:val="24"/>
          <w:szCs w:val="36"/>
          <w:lang w:val="en-US"/>
        </w:rPr>
        <w:t>challenged with 10</w:t>
      </w:r>
      <w:r w:rsidRPr="007D0795">
        <w:rPr>
          <w:rFonts w:ascii="Times New Roman" w:hAnsi="Times New Roman" w:cs="Times New Roman"/>
          <w:b/>
          <w:sz w:val="24"/>
          <w:szCs w:val="36"/>
          <w:vertAlign w:val="superscript"/>
          <w:lang w:val="en-US"/>
        </w:rPr>
        <w:t>6</w:t>
      </w:r>
      <w:r w:rsidRPr="000A5F32">
        <w:rPr>
          <w:rFonts w:ascii="Times New Roman" w:hAnsi="Times New Roman" w:cs="Times New Roman"/>
          <w:b/>
          <w:sz w:val="24"/>
          <w:szCs w:val="36"/>
          <w:lang w:val="en-US"/>
        </w:rPr>
        <w:t xml:space="preserve"> CFU of 13A at day 3 and 1% inclusion rate in feed for prebiotic treatment. Values with</w:t>
      </w:r>
      <w:r>
        <w:rPr>
          <w:rFonts w:ascii="Times New Roman" w:hAnsi="Times New Roman" w:cs="Times New Roman"/>
          <w:b/>
          <w:sz w:val="24"/>
          <w:szCs w:val="36"/>
          <w:lang w:val="en-US"/>
        </w:rPr>
        <w:t xml:space="preserve"> </w:t>
      </w:r>
      <w:r w:rsidRPr="000A5F32">
        <w:rPr>
          <w:rFonts w:ascii="Times New Roman" w:hAnsi="Times New Roman" w:cs="Times New Roman"/>
          <w:b/>
          <w:sz w:val="24"/>
          <w:szCs w:val="36"/>
          <w:lang w:val="en-US"/>
        </w:rPr>
        <w:t>different letter (</w:t>
      </w:r>
      <w:proofErr w:type="spellStart"/>
      <w:r w:rsidRPr="000A5F32">
        <w:rPr>
          <w:rFonts w:ascii="Times New Roman" w:hAnsi="Times New Roman" w:cs="Times New Roman"/>
          <w:b/>
          <w:sz w:val="24"/>
          <w:szCs w:val="36"/>
          <w:lang w:val="en-US"/>
        </w:rPr>
        <w:t>a</w:t>
      </w:r>
      <w:proofErr w:type="gramStart"/>
      <w:r w:rsidRPr="000A5F32">
        <w:rPr>
          <w:rFonts w:ascii="Times New Roman" w:hAnsi="Times New Roman" w:cs="Times New Roman"/>
          <w:b/>
          <w:sz w:val="24"/>
          <w:szCs w:val="36"/>
          <w:lang w:val="en-US"/>
        </w:rPr>
        <w:t>,b</w:t>
      </w:r>
      <w:proofErr w:type="spellEnd"/>
      <w:proofErr w:type="gramEnd"/>
      <w:r w:rsidRPr="000A5F32">
        <w:rPr>
          <w:rFonts w:ascii="Times New Roman" w:hAnsi="Times New Roman" w:cs="Times New Roman"/>
          <w:b/>
          <w:sz w:val="24"/>
          <w:szCs w:val="36"/>
          <w:lang w:val="en-US"/>
        </w:rPr>
        <w:t>) differed significantl</w:t>
      </w:r>
      <w:r>
        <w:rPr>
          <w:rFonts w:ascii="Times New Roman" w:hAnsi="Times New Roman" w:cs="Times New Roman"/>
          <w:b/>
          <w:sz w:val="24"/>
          <w:szCs w:val="36"/>
          <w:lang w:val="en-US"/>
        </w:rPr>
        <w:t xml:space="preserve">y within </w:t>
      </w:r>
      <w:r w:rsidRPr="000A5F32">
        <w:rPr>
          <w:rFonts w:ascii="Times New Roman" w:hAnsi="Times New Roman" w:cs="Times New Roman"/>
          <w:b/>
          <w:sz w:val="24"/>
          <w:szCs w:val="36"/>
          <w:lang w:val="en-US"/>
        </w:rPr>
        <w:t>a bird trial (P&lt;0.05)</w:t>
      </w:r>
    </w:p>
    <w:p w:rsidR="000A5F32" w:rsidRDefault="000A5F32" w:rsidP="00186728">
      <w:pPr>
        <w:spacing w:line="360" w:lineRule="auto"/>
        <w:jc w:val="both"/>
        <w:rPr>
          <w:rFonts w:ascii="Times New Roman" w:hAnsi="Times New Roman" w:cs="Times New Roman"/>
          <w:b/>
          <w:sz w:val="24"/>
          <w:szCs w:val="36"/>
          <w:lang w:val="en-US"/>
        </w:rPr>
      </w:pPr>
    </w:p>
    <w:p w:rsidR="000A5F32" w:rsidRDefault="000A5F32" w:rsidP="00186728">
      <w:pPr>
        <w:spacing w:line="480" w:lineRule="auto"/>
        <w:rPr>
          <w:rFonts w:ascii="Times New Roman" w:hAnsi="Times New Roman" w:cs="Times New Roman"/>
          <w:b/>
          <w:sz w:val="24"/>
          <w:szCs w:val="36"/>
          <w:lang w:val="en-US"/>
        </w:rPr>
      </w:pPr>
      <w:r>
        <w:rPr>
          <w:rFonts w:ascii="Times New Roman" w:hAnsi="Times New Roman" w:cs="Times New Roman"/>
          <w:b/>
          <w:sz w:val="24"/>
          <w:szCs w:val="36"/>
          <w:lang w:val="en-US"/>
        </w:rPr>
        <w:br w:type="page"/>
      </w:r>
    </w:p>
    <w:p w:rsidR="006E4AE9" w:rsidRDefault="000A5F32" w:rsidP="00186728">
      <w:pPr>
        <w:spacing w:line="480" w:lineRule="auto"/>
        <w:jc w:val="center"/>
        <w:rPr>
          <w:rFonts w:ascii="Times New Roman" w:hAnsi="Times New Roman" w:cs="Times New Roman"/>
          <w:b/>
          <w:sz w:val="24"/>
          <w:szCs w:val="36"/>
          <w:lang w:val="en-US"/>
        </w:rPr>
      </w:pPr>
      <w:r>
        <w:rPr>
          <w:rFonts w:ascii="Times New Roman" w:hAnsi="Times New Roman" w:cs="Times New Roman"/>
          <w:b/>
          <w:noProof/>
          <w:sz w:val="24"/>
          <w:szCs w:val="36"/>
          <w:lang w:eastAsia="es-MX"/>
        </w:rPr>
        <w:lastRenderedPageBreak/>
        <w:drawing>
          <wp:inline distT="0" distB="0" distL="0" distR="0" wp14:anchorId="3CF9E39B" wp14:editId="599D8993">
            <wp:extent cx="5448389" cy="7347098"/>
            <wp:effectExtent l="0" t="0" r="0" b="635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8452" cy="7347183"/>
                    </a:xfrm>
                    <a:prstGeom prst="rect">
                      <a:avLst/>
                    </a:prstGeom>
                    <a:noFill/>
                    <a:ln>
                      <a:noFill/>
                    </a:ln>
                  </pic:spPr>
                </pic:pic>
              </a:graphicData>
            </a:graphic>
          </wp:inline>
        </w:drawing>
      </w:r>
    </w:p>
    <w:p w:rsidR="004F5137" w:rsidRDefault="004F5137">
      <w:pPr>
        <w:rPr>
          <w:rFonts w:ascii="Times New Roman" w:hAnsi="Times New Roman" w:cs="Times New Roman"/>
          <w:b/>
          <w:sz w:val="24"/>
          <w:szCs w:val="36"/>
          <w:lang w:val="en-US"/>
        </w:rPr>
      </w:pPr>
      <w:r>
        <w:rPr>
          <w:rFonts w:ascii="Times New Roman" w:hAnsi="Times New Roman" w:cs="Times New Roman"/>
          <w:b/>
          <w:sz w:val="24"/>
          <w:szCs w:val="36"/>
          <w:lang w:val="en-US"/>
        </w:rPr>
        <w:t>Figure 2 continued</w:t>
      </w:r>
      <w:r>
        <w:rPr>
          <w:rFonts w:ascii="Times New Roman" w:hAnsi="Times New Roman" w:cs="Times New Roman"/>
          <w:b/>
          <w:sz w:val="24"/>
          <w:szCs w:val="36"/>
          <w:lang w:val="en-US"/>
        </w:rPr>
        <w:br w:type="page"/>
      </w:r>
    </w:p>
    <w:p w:rsidR="005471AF" w:rsidRDefault="005471AF" w:rsidP="004F5137">
      <w:pPr>
        <w:rPr>
          <w:rFonts w:ascii="Times New Roman" w:hAnsi="Times New Roman" w:cs="Times New Roman"/>
          <w:b/>
          <w:sz w:val="24"/>
          <w:szCs w:val="24"/>
          <w:lang w:val="en-US"/>
        </w:rPr>
      </w:pPr>
      <w:r w:rsidRPr="005471AF">
        <w:rPr>
          <w:rFonts w:ascii="Times New Roman" w:hAnsi="Times New Roman" w:cs="Times New Roman"/>
          <w:b/>
          <w:sz w:val="24"/>
          <w:szCs w:val="24"/>
          <w:lang w:val="en-US"/>
        </w:rPr>
        <w:lastRenderedPageBreak/>
        <w:t>Preparation of</w:t>
      </w:r>
      <w:r w:rsidRPr="005471AF">
        <w:rPr>
          <w:rFonts w:ascii="Times New Roman" w:hAnsi="Times New Roman" w:cs="Times New Roman"/>
          <w:b/>
          <w:i/>
          <w:sz w:val="24"/>
          <w:szCs w:val="24"/>
          <w:lang w:val="en-US"/>
        </w:rPr>
        <w:t xml:space="preserve"> Salmonella</w:t>
      </w:r>
      <w:r w:rsidRPr="005471AF">
        <w:rPr>
          <w:rFonts w:ascii="Times New Roman" w:hAnsi="Times New Roman" w:cs="Times New Roman"/>
          <w:b/>
          <w:sz w:val="24"/>
          <w:szCs w:val="24"/>
          <w:lang w:val="en-US"/>
        </w:rPr>
        <w:t xml:space="preserve"> Culture for Chicken Gavage</w:t>
      </w:r>
    </w:p>
    <w:p w:rsidR="005471AF" w:rsidRDefault="005471AF" w:rsidP="005471AF">
      <w:pPr>
        <w:pStyle w:val="Prrafodelista"/>
        <w:numPr>
          <w:ilvl w:val="0"/>
          <w:numId w:val="20"/>
        </w:numPr>
        <w:spacing w:after="0" w:line="240" w:lineRule="auto"/>
        <w:jc w:val="both"/>
        <w:rPr>
          <w:rFonts w:ascii="Times New Roman" w:hAnsi="Times New Roman" w:cs="Times New Roman"/>
          <w:sz w:val="24"/>
          <w:szCs w:val="24"/>
        </w:rPr>
      </w:pPr>
      <w:proofErr w:type="spellStart"/>
      <w:r w:rsidRPr="005471AF">
        <w:rPr>
          <w:rFonts w:ascii="Times New Roman" w:hAnsi="Times New Roman" w:cs="Times New Roman"/>
          <w:sz w:val="24"/>
          <w:szCs w:val="24"/>
        </w:rPr>
        <w:t>Obtain</w:t>
      </w:r>
      <w:proofErr w:type="spellEnd"/>
      <w:r w:rsidRPr="005471AF">
        <w:rPr>
          <w:rFonts w:ascii="Times New Roman" w:hAnsi="Times New Roman" w:cs="Times New Roman"/>
          <w:sz w:val="24"/>
          <w:szCs w:val="24"/>
        </w:rPr>
        <w:t xml:space="preserve"> </w:t>
      </w:r>
      <w:r w:rsidRPr="005471AF">
        <w:rPr>
          <w:rFonts w:ascii="Times New Roman" w:hAnsi="Times New Roman" w:cs="Times New Roman"/>
          <w:i/>
          <w:sz w:val="24"/>
          <w:szCs w:val="24"/>
        </w:rPr>
        <w:t>Salmonella</w:t>
      </w:r>
      <w:r w:rsidRPr="005471AF">
        <w:rPr>
          <w:rFonts w:ascii="Times New Roman" w:hAnsi="Times New Roman" w:cs="Times New Roman"/>
          <w:sz w:val="24"/>
          <w:szCs w:val="24"/>
        </w:rPr>
        <w:t xml:space="preserve"> Enteritidis 13A (SE) </w:t>
      </w:r>
      <w:proofErr w:type="spellStart"/>
      <w:r w:rsidRPr="005471AF">
        <w:rPr>
          <w:rFonts w:ascii="Times New Roman" w:hAnsi="Times New Roman" w:cs="Times New Roman"/>
          <w:sz w:val="24"/>
          <w:szCs w:val="24"/>
        </w:rPr>
        <w:t>aliquot</w:t>
      </w:r>
      <w:proofErr w:type="spellEnd"/>
      <w:r w:rsidRPr="005471AF">
        <w:rPr>
          <w:rFonts w:ascii="Times New Roman" w:hAnsi="Times New Roman" w:cs="Times New Roman"/>
          <w:sz w:val="24"/>
          <w:szCs w:val="24"/>
        </w:rPr>
        <w:t xml:space="preserve"> </w:t>
      </w:r>
      <w:proofErr w:type="spellStart"/>
      <w:r w:rsidRPr="005471AF">
        <w:rPr>
          <w:rFonts w:ascii="Times New Roman" w:hAnsi="Times New Roman" w:cs="Times New Roman"/>
          <w:sz w:val="24"/>
          <w:szCs w:val="24"/>
        </w:rPr>
        <w:t>from</w:t>
      </w:r>
      <w:proofErr w:type="spellEnd"/>
      <w:r w:rsidRPr="005471AF">
        <w:rPr>
          <w:rFonts w:ascii="Times New Roman" w:hAnsi="Times New Roman" w:cs="Times New Roman"/>
          <w:sz w:val="24"/>
          <w:szCs w:val="24"/>
        </w:rPr>
        <w:t xml:space="preserve"> ultra-</w:t>
      </w:r>
      <w:proofErr w:type="spellStart"/>
      <w:r w:rsidRPr="005471AF">
        <w:rPr>
          <w:rFonts w:ascii="Times New Roman" w:hAnsi="Times New Roman" w:cs="Times New Roman"/>
          <w:sz w:val="24"/>
          <w:szCs w:val="24"/>
        </w:rPr>
        <w:t>low</w:t>
      </w:r>
      <w:proofErr w:type="spellEnd"/>
      <w:r w:rsidRPr="005471AF">
        <w:rPr>
          <w:rFonts w:ascii="Times New Roman" w:hAnsi="Times New Roman" w:cs="Times New Roman"/>
          <w:sz w:val="24"/>
          <w:szCs w:val="24"/>
        </w:rPr>
        <w:t xml:space="preserve"> </w:t>
      </w:r>
      <w:proofErr w:type="spellStart"/>
      <w:r w:rsidRPr="005471AF">
        <w:rPr>
          <w:rFonts w:ascii="Times New Roman" w:hAnsi="Times New Roman" w:cs="Times New Roman"/>
          <w:sz w:val="24"/>
          <w:szCs w:val="24"/>
        </w:rPr>
        <w:t>freezer</w:t>
      </w:r>
      <w:proofErr w:type="spellEnd"/>
      <w:r w:rsidRPr="005471AF">
        <w:rPr>
          <w:rFonts w:ascii="Times New Roman" w:hAnsi="Times New Roman" w:cs="Times New Roman"/>
          <w:sz w:val="24"/>
          <w:szCs w:val="24"/>
        </w:rPr>
        <w:t xml:space="preserve">. </w:t>
      </w:r>
    </w:p>
    <w:p w:rsidR="005471AF" w:rsidRPr="005471AF" w:rsidRDefault="005471AF" w:rsidP="005471AF">
      <w:pPr>
        <w:pStyle w:val="Prrafodelista"/>
        <w:numPr>
          <w:ilvl w:val="0"/>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Obtain 3 tubes with 10ml TSB</w:t>
      </w:r>
    </w:p>
    <w:p w:rsidR="005471AF" w:rsidRPr="005471AF" w:rsidRDefault="005471AF" w:rsidP="005471AF">
      <w:pPr>
        <w:numPr>
          <w:ilvl w:val="1"/>
          <w:numId w:val="20"/>
        </w:numPr>
        <w:spacing w:after="0" w:line="240" w:lineRule="auto"/>
        <w:jc w:val="both"/>
        <w:rPr>
          <w:rFonts w:ascii="Times New Roman" w:hAnsi="Times New Roman" w:cs="Times New Roman"/>
          <w:sz w:val="24"/>
          <w:szCs w:val="24"/>
        </w:rPr>
      </w:pPr>
      <w:proofErr w:type="spellStart"/>
      <w:r w:rsidRPr="005471AF">
        <w:rPr>
          <w:rFonts w:ascii="Times New Roman" w:hAnsi="Times New Roman" w:cs="Times New Roman"/>
          <w:sz w:val="24"/>
          <w:szCs w:val="24"/>
        </w:rPr>
        <w:t>Label</w:t>
      </w:r>
      <w:proofErr w:type="spellEnd"/>
      <w:r w:rsidRPr="005471AF">
        <w:rPr>
          <w:rFonts w:ascii="Times New Roman" w:hAnsi="Times New Roman" w:cs="Times New Roman"/>
          <w:sz w:val="24"/>
          <w:szCs w:val="24"/>
        </w:rPr>
        <w:t xml:space="preserve"> </w:t>
      </w:r>
      <w:proofErr w:type="spellStart"/>
      <w:r w:rsidRPr="005471AF">
        <w:rPr>
          <w:rFonts w:ascii="Times New Roman" w:hAnsi="Times New Roman" w:cs="Times New Roman"/>
          <w:sz w:val="24"/>
          <w:szCs w:val="24"/>
        </w:rPr>
        <w:t>tubes</w:t>
      </w:r>
      <w:proofErr w:type="spellEnd"/>
      <w:r w:rsidRPr="005471AF">
        <w:rPr>
          <w:rFonts w:ascii="Times New Roman" w:hAnsi="Times New Roman" w:cs="Times New Roman"/>
          <w:sz w:val="24"/>
          <w:szCs w:val="24"/>
        </w:rPr>
        <w:t xml:space="preserve"> (1</w:t>
      </w:r>
      <w:proofErr w:type="gramStart"/>
      <w:r w:rsidRPr="005471AF">
        <w:rPr>
          <w:rFonts w:ascii="Times New Roman" w:hAnsi="Times New Roman" w:cs="Times New Roman"/>
          <w:sz w:val="24"/>
          <w:szCs w:val="24"/>
        </w:rPr>
        <w:t>,2,3</w:t>
      </w:r>
      <w:proofErr w:type="gramEnd"/>
      <w:r w:rsidRPr="005471AF">
        <w:rPr>
          <w:rFonts w:ascii="Times New Roman" w:hAnsi="Times New Roman" w:cs="Times New Roman"/>
          <w:sz w:val="24"/>
          <w:szCs w:val="24"/>
        </w:rPr>
        <w:t>).</w:t>
      </w:r>
    </w:p>
    <w:p w:rsidR="005471AF" w:rsidRPr="005471AF" w:rsidRDefault="005471AF" w:rsidP="005471AF">
      <w:pPr>
        <w:numPr>
          <w:ilvl w:val="1"/>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Add 100</w:t>
      </w:r>
      <w:r w:rsidRPr="005471AF">
        <w:rPr>
          <w:rFonts w:ascii="Times New Roman" w:hAnsi="Times New Roman" w:cs="Times New Roman"/>
          <w:sz w:val="24"/>
          <w:szCs w:val="24"/>
        </w:rPr>
        <w:sym w:font="Symbol" w:char="F06D"/>
      </w:r>
      <w:r w:rsidRPr="005471AF">
        <w:rPr>
          <w:rFonts w:ascii="Times New Roman" w:hAnsi="Times New Roman" w:cs="Times New Roman"/>
          <w:sz w:val="24"/>
          <w:szCs w:val="24"/>
          <w:lang w:val="en-US"/>
        </w:rPr>
        <w:t>l SE to tube 1.</w:t>
      </w:r>
    </w:p>
    <w:p w:rsidR="005471AF" w:rsidRPr="005471AF" w:rsidRDefault="005471AF" w:rsidP="005471AF">
      <w:pPr>
        <w:numPr>
          <w:ilvl w:val="1"/>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Place all 3 tubes into the incubator (37C).</w:t>
      </w:r>
    </w:p>
    <w:p w:rsidR="005471AF" w:rsidRPr="005471AF" w:rsidRDefault="005471AF" w:rsidP="005471AF">
      <w:pPr>
        <w:numPr>
          <w:ilvl w:val="1"/>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Pass 100</w:t>
      </w:r>
      <w:r w:rsidRPr="005471AF">
        <w:rPr>
          <w:rFonts w:ascii="Times New Roman" w:hAnsi="Times New Roman" w:cs="Times New Roman"/>
          <w:sz w:val="24"/>
          <w:szCs w:val="24"/>
        </w:rPr>
        <w:sym w:font="Symbol" w:char="F06D"/>
      </w:r>
      <w:r w:rsidRPr="005471AF">
        <w:rPr>
          <w:rFonts w:ascii="Times New Roman" w:hAnsi="Times New Roman" w:cs="Times New Roman"/>
          <w:sz w:val="24"/>
          <w:szCs w:val="24"/>
          <w:lang w:val="en-US"/>
        </w:rPr>
        <w:t>l SE from tube 1 to tube 2 after 8 hours.</w:t>
      </w:r>
    </w:p>
    <w:p w:rsidR="005471AF" w:rsidRPr="005471AF" w:rsidRDefault="005471AF" w:rsidP="005471AF">
      <w:pPr>
        <w:numPr>
          <w:ilvl w:val="1"/>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Pass 100</w:t>
      </w:r>
      <w:r w:rsidRPr="005471AF">
        <w:rPr>
          <w:rFonts w:ascii="Times New Roman" w:hAnsi="Times New Roman" w:cs="Times New Roman"/>
          <w:sz w:val="24"/>
          <w:szCs w:val="24"/>
        </w:rPr>
        <w:sym w:font="Symbol" w:char="F06D"/>
      </w:r>
      <w:r w:rsidRPr="005471AF">
        <w:rPr>
          <w:rFonts w:ascii="Times New Roman" w:hAnsi="Times New Roman" w:cs="Times New Roman"/>
          <w:sz w:val="24"/>
          <w:szCs w:val="24"/>
          <w:lang w:val="en-US"/>
        </w:rPr>
        <w:t>l SE from tube 2 to tube 3 after 8 hours.</w:t>
      </w:r>
    </w:p>
    <w:p w:rsidR="005471AF" w:rsidRPr="005471AF" w:rsidRDefault="005471AF" w:rsidP="005471AF">
      <w:pPr>
        <w:numPr>
          <w:ilvl w:val="1"/>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After 8 hours remove culture from incubator.</w:t>
      </w:r>
    </w:p>
    <w:p w:rsidR="005471AF" w:rsidRPr="005471AF" w:rsidRDefault="005471AF" w:rsidP="005471AF">
      <w:pPr>
        <w:numPr>
          <w:ilvl w:val="0"/>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 xml:space="preserve">Centrifuge culture from tube 3 at 8000 rpm for 5 min @ 4C and use other tube to balance bucket. </w:t>
      </w:r>
    </w:p>
    <w:p w:rsidR="005471AF" w:rsidRPr="005471AF" w:rsidRDefault="005471AF" w:rsidP="005471AF">
      <w:pPr>
        <w:numPr>
          <w:ilvl w:val="1"/>
          <w:numId w:val="20"/>
        </w:numPr>
        <w:spacing w:after="0" w:line="240" w:lineRule="auto"/>
        <w:jc w:val="both"/>
        <w:rPr>
          <w:rFonts w:ascii="Times New Roman" w:hAnsi="Times New Roman" w:cs="Times New Roman"/>
          <w:sz w:val="24"/>
          <w:szCs w:val="24"/>
        </w:rPr>
      </w:pPr>
      <w:proofErr w:type="spellStart"/>
      <w:r w:rsidRPr="005471AF">
        <w:rPr>
          <w:rFonts w:ascii="Times New Roman" w:hAnsi="Times New Roman" w:cs="Times New Roman"/>
          <w:sz w:val="24"/>
          <w:szCs w:val="24"/>
        </w:rPr>
        <w:t>Pour</w:t>
      </w:r>
      <w:proofErr w:type="spellEnd"/>
      <w:r w:rsidRPr="005471AF">
        <w:rPr>
          <w:rFonts w:ascii="Times New Roman" w:hAnsi="Times New Roman" w:cs="Times New Roman"/>
          <w:sz w:val="24"/>
          <w:szCs w:val="24"/>
        </w:rPr>
        <w:t xml:space="preserve"> off </w:t>
      </w:r>
      <w:proofErr w:type="spellStart"/>
      <w:r w:rsidRPr="005471AF">
        <w:rPr>
          <w:rFonts w:ascii="Times New Roman" w:hAnsi="Times New Roman" w:cs="Times New Roman"/>
          <w:sz w:val="24"/>
          <w:szCs w:val="24"/>
        </w:rPr>
        <w:t>supernatant</w:t>
      </w:r>
      <w:proofErr w:type="spellEnd"/>
      <w:r w:rsidRPr="005471AF">
        <w:rPr>
          <w:rFonts w:ascii="Times New Roman" w:hAnsi="Times New Roman" w:cs="Times New Roman"/>
          <w:sz w:val="24"/>
          <w:szCs w:val="24"/>
        </w:rPr>
        <w:t>.</w:t>
      </w:r>
    </w:p>
    <w:p w:rsidR="005471AF" w:rsidRPr="005471AF" w:rsidRDefault="005471AF" w:rsidP="005471AF">
      <w:pPr>
        <w:numPr>
          <w:ilvl w:val="1"/>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Wash culture pellet with PBS.</w:t>
      </w:r>
    </w:p>
    <w:p w:rsidR="005471AF" w:rsidRPr="005471AF" w:rsidRDefault="005471AF" w:rsidP="005471AF">
      <w:pPr>
        <w:numPr>
          <w:ilvl w:val="1"/>
          <w:numId w:val="20"/>
        </w:numPr>
        <w:spacing w:after="0" w:line="240" w:lineRule="auto"/>
        <w:jc w:val="both"/>
        <w:rPr>
          <w:rFonts w:ascii="Times New Roman" w:hAnsi="Times New Roman" w:cs="Times New Roman"/>
          <w:sz w:val="24"/>
          <w:szCs w:val="24"/>
          <w:lang w:val="en-US"/>
        </w:rPr>
      </w:pPr>
      <w:proofErr w:type="spellStart"/>
      <w:r w:rsidRPr="005471AF">
        <w:rPr>
          <w:rFonts w:ascii="Times New Roman" w:hAnsi="Times New Roman" w:cs="Times New Roman"/>
          <w:sz w:val="24"/>
          <w:szCs w:val="24"/>
          <w:lang w:val="en-US"/>
        </w:rPr>
        <w:t>Resuspend</w:t>
      </w:r>
      <w:proofErr w:type="spellEnd"/>
      <w:r w:rsidRPr="005471AF">
        <w:rPr>
          <w:rFonts w:ascii="Times New Roman" w:hAnsi="Times New Roman" w:cs="Times New Roman"/>
          <w:sz w:val="24"/>
          <w:szCs w:val="24"/>
          <w:lang w:val="en-US"/>
        </w:rPr>
        <w:t xml:space="preserve"> to original volume with PBS.</w:t>
      </w:r>
    </w:p>
    <w:p w:rsidR="005471AF" w:rsidRPr="005471AF" w:rsidRDefault="005471AF" w:rsidP="005471AF">
      <w:pPr>
        <w:numPr>
          <w:ilvl w:val="1"/>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Do at least 2 more washes.</w:t>
      </w:r>
    </w:p>
    <w:p w:rsidR="005471AF" w:rsidRPr="005471AF" w:rsidRDefault="005471AF" w:rsidP="005471AF">
      <w:pPr>
        <w:numPr>
          <w:ilvl w:val="0"/>
          <w:numId w:val="20"/>
        </w:numPr>
        <w:spacing w:after="0" w:line="240" w:lineRule="auto"/>
        <w:jc w:val="both"/>
        <w:rPr>
          <w:rFonts w:ascii="Times New Roman" w:hAnsi="Times New Roman" w:cs="Times New Roman"/>
          <w:sz w:val="24"/>
          <w:szCs w:val="24"/>
          <w:lang w:val="en-US"/>
        </w:rPr>
      </w:pPr>
      <w:proofErr w:type="spellStart"/>
      <w:r w:rsidRPr="005471AF">
        <w:rPr>
          <w:rFonts w:ascii="Times New Roman" w:hAnsi="Times New Roman" w:cs="Times New Roman"/>
          <w:sz w:val="24"/>
          <w:szCs w:val="24"/>
          <w:lang w:val="en-US"/>
        </w:rPr>
        <w:t>Resuspend</w:t>
      </w:r>
      <w:proofErr w:type="spellEnd"/>
      <w:r w:rsidRPr="005471AF">
        <w:rPr>
          <w:rFonts w:ascii="Times New Roman" w:hAnsi="Times New Roman" w:cs="Times New Roman"/>
          <w:sz w:val="24"/>
          <w:szCs w:val="24"/>
          <w:lang w:val="en-US"/>
        </w:rPr>
        <w:t xml:space="preserve"> to 5ml with PBS.</w:t>
      </w:r>
    </w:p>
    <w:p w:rsidR="005471AF" w:rsidRPr="005471AF" w:rsidRDefault="005471AF" w:rsidP="005471AF">
      <w:pPr>
        <w:numPr>
          <w:ilvl w:val="0"/>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 xml:space="preserve">Measure turbidity with the spectrophotometer at 630 nm. </w:t>
      </w:r>
    </w:p>
    <w:p w:rsidR="005471AF" w:rsidRPr="005471AF" w:rsidRDefault="005471AF" w:rsidP="005471AF">
      <w:pPr>
        <w:numPr>
          <w:ilvl w:val="1"/>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Add culture until the spectrophotometer reads 0.149</w:t>
      </w:r>
    </w:p>
    <w:p w:rsidR="005471AF" w:rsidRPr="005471AF" w:rsidRDefault="005471AF" w:rsidP="005471AF">
      <w:pPr>
        <w:numPr>
          <w:ilvl w:val="1"/>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This will be 10</w:t>
      </w:r>
      <w:r w:rsidRPr="005471AF">
        <w:rPr>
          <w:rFonts w:ascii="Times New Roman" w:hAnsi="Times New Roman" w:cs="Times New Roman"/>
          <w:sz w:val="24"/>
          <w:szCs w:val="24"/>
          <w:vertAlign w:val="superscript"/>
          <w:lang w:val="en-US"/>
        </w:rPr>
        <w:t xml:space="preserve">8 </w:t>
      </w:r>
      <w:r w:rsidRPr="005471AF">
        <w:rPr>
          <w:rFonts w:ascii="Times New Roman" w:hAnsi="Times New Roman" w:cs="Times New Roman"/>
          <w:sz w:val="24"/>
          <w:szCs w:val="24"/>
          <w:lang w:val="en-US"/>
        </w:rPr>
        <w:t>CFU/ml.</w:t>
      </w:r>
    </w:p>
    <w:p w:rsidR="005471AF" w:rsidRPr="005471AF" w:rsidRDefault="005471AF" w:rsidP="005471AF">
      <w:pPr>
        <w:numPr>
          <w:ilvl w:val="0"/>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Dilute culture with PBS to appropriate concentration for gavage.</w:t>
      </w:r>
    </w:p>
    <w:p w:rsidR="005471AF" w:rsidRPr="005471AF" w:rsidRDefault="005471AF" w:rsidP="005471AF">
      <w:pPr>
        <w:numPr>
          <w:ilvl w:val="0"/>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Place diluted culture on ice until used for gavage.</w:t>
      </w:r>
    </w:p>
    <w:p w:rsidR="005471AF" w:rsidRPr="005471AF" w:rsidRDefault="005471AF" w:rsidP="005471AF">
      <w:pPr>
        <w:numPr>
          <w:ilvl w:val="0"/>
          <w:numId w:val="20"/>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Gavage chick with 0.25ml of 10</w:t>
      </w:r>
      <w:r w:rsidRPr="005471AF">
        <w:rPr>
          <w:rFonts w:ascii="Times New Roman" w:hAnsi="Times New Roman" w:cs="Times New Roman"/>
          <w:sz w:val="24"/>
          <w:szCs w:val="24"/>
          <w:vertAlign w:val="superscript"/>
          <w:lang w:val="en-US"/>
        </w:rPr>
        <w:t>7</w:t>
      </w:r>
      <w:r w:rsidRPr="005471AF">
        <w:rPr>
          <w:rFonts w:ascii="Times New Roman" w:hAnsi="Times New Roman" w:cs="Times New Roman"/>
          <w:sz w:val="24"/>
          <w:szCs w:val="24"/>
          <w:lang w:val="en-US"/>
        </w:rPr>
        <w:t xml:space="preserve"> CFU culture.</w:t>
      </w:r>
    </w:p>
    <w:p w:rsidR="005471AF" w:rsidRPr="005471AF" w:rsidRDefault="005471AF" w:rsidP="005471AF">
      <w:pPr>
        <w:spacing w:line="240" w:lineRule="auto"/>
        <w:jc w:val="both"/>
        <w:rPr>
          <w:rFonts w:ascii="Times New Roman" w:hAnsi="Times New Roman" w:cs="Times New Roman"/>
          <w:sz w:val="24"/>
          <w:szCs w:val="24"/>
          <w:lang w:val="en-US"/>
        </w:rPr>
      </w:pPr>
    </w:p>
    <w:p w:rsidR="005471AF" w:rsidRPr="005471AF" w:rsidRDefault="005471AF" w:rsidP="005471AF">
      <w:pPr>
        <w:spacing w:line="240" w:lineRule="auto"/>
        <w:jc w:val="both"/>
        <w:rPr>
          <w:rFonts w:ascii="Times New Roman" w:hAnsi="Times New Roman" w:cs="Times New Roman"/>
          <w:sz w:val="24"/>
          <w:szCs w:val="24"/>
          <w:lang w:val="en-US"/>
        </w:rPr>
      </w:pPr>
    </w:p>
    <w:p w:rsidR="005471AF" w:rsidRDefault="005471AF" w:rsidP="005471AF">
      <w:pPr>
        <w:spacing w:line="240" w:lineRule="auto"/>
        <w:jc w:val="both"/>
        <w:rPr>
          <w:rFonts w:ascii="Times New Roman" w:hAnsi="Times New Roman" w:cs="Times New Roman"/>
          <w:b/>
          <w:sz w:val="24"/>
          <w:szCs w:val="24"/>
          <w:lang w:val="en-US"/>
        </w:rPr>
      </w:pPr>
      <w:r w:rsidRPr="005471AF">
        <w:rPr>
          <w:rFonts w:ascii="Times New Roman" w:hAnsi="Times New Roman" w:cs="Times New Roman"/>
          <w:b/>
          <w:sz w:val="24"/>
          <w:szCs w:val="24"/>
          <w:lang w:val="en-US"/>
        </w:rPr>
        <w:br w:type="page"/>
      </w:r>
      <w:r w:rsidRPr="005471AF">
        <w:rPr>
          <w:rFonts w:ascii="Times New Roman" w:hAnsi="Times New Roman" w:cs="Times New Roman"/>
          <w:b/>
          <w:sz w:val="24"/>
          <w:szCs w:val="24"/>
          <w:lang w:val="en-US"/>
        </w:rPr>
        <w:lastRenderedPageBreak/>
        <w:t xml:space="preserve">Protocol for Isolation and Quantification of </w:t>
      </w:r>
      <w:r w:rsidRPr="005471AF">
        <w:rPr>
          <w:rFonts w:ascii="Times New Roman" w:hAnsi="Times New Roman" w:cs="Times New Roman"/>
          <w:b/>
          <w:i/>
          <w:sz w:val="24"/>
          <w:szCs w:val="24"/>
          <w:lang w:val="en-US"/>
        </w:rPr>
        <w:t>Salmonella</w:t>
      </w:r>
      <w:r w:rsidRPr="005471AF">
        <w:rPr>
          <w:rFonts w:ascii="Times New Roman" w:hAnsi="Times New Roman" w:cs="Times New Roman"/>
          <w:b/>
          <w:sz w:val="24"/>
          <w:szCs w:val="24"/>
          <w:lang w:val="en-US"/>
        </w:rPr>
        <w:t xml:space="preserve"> from Ceca</w:t>
      </w:r>
    </w:p>
    <w:p w:rsidR="005471AF" w:rsidRPr="005471AF" w:rsidRDefault="005471AF" w:rsidP="005471AF">
      <w:pPr>
        <w:pStyle w:val="Prrafodelista"/>
        <w:numPr>
          <w:ilvl w:val="0"/>
          <w:numId w:val="21"/>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Necropsy chicks at selected time point.</w:t>
      </w:r>
    </w:p>
    <w:p w:rsidR="005471AF" w:rsidRPr="005471AF" w:rsidRDefault="005471AF" w:rsidP="005471AF">
      <w:pPr>
        <w:pStyle w:val="Prrafodelista"/>
        <w:numPr>
          <w:ilvl w:val="1"/>
          <w:numId w:val="21"/>
        </w:numPr>
        <w:spacing w:after="0" w:line="240" w:lineRule="auto"/>
        <w:jc w:val="both"/>
        <w:rPr>
          <w:rFonts w:ascii="Times New Roman" w:hAnsi="Times New Roman" w:cs="Times New Roman"/>
          <w:sz w:val="24"/>
          <w:szCs w:val="24"/>
        </w:rPr>
      </w:pPr>
      <w:proofErr w:type="spellStart"/>
      <w:r w:rsidRPr="005471AF">
        <w:rPr>
          <w:rFonts w:ascii="Times New Roman" w:hAnsi="Times New Roman" w:cs="Times New Roman"/>
          <w:sz w:val="24"/>
          <w:szCs w:val="24"/>
        </w:rPr>
        <w:t>Usually</w:t>
      </w:r>
      <w:proofErr w:type="spellEnd"/>
      <w:r w:rsidRPr="005471AF">
        <w:rPr>
          <w:rFonts w:ascii="Times New Roman" w:hAnsi="Times New Roman" w:cs="Times New Roman"/>
          <w:sz w:val="24"/>
          <w:szCs w:val="24"/>
        </w:rPr>
        <w:t xml:space="preserve"> 10 </w:t>
      </w:r>
      <w:proofErr w:type="spellStart"/>
      <w:r w:rsidRPr="005471AF">
        <w:rPr>
          <w:rFonts w:ascii="Times New Roman" w:hAnsi="Times New Roman" w:cs="Times New Roman"/>
          <w:sz w:val="24"/>
          <w:szCs w:val="24"/>
        </w:rPr>
        <w:t>days</w:t>
      </w:r>
      <w:proofErr w:type="spellEnd"/>
      <w:r w:rsidRPr="005471AF">
        <w:rPr>
          <w:rFonts w:ascii="Times New Roman" w:hAnsi="Times New Roman" w:cs="Times New Roman"/>
          <w:sz w:val="24"/>
          <w:szCs w:val="24"/>
        </w:rPr>
        <w:t xml:space="preserve"> </w:t>
      </w:r>
      <w:proofErr w:type="spellStart"/>
      <w:r w:rsidRPr="005471AF">
        <w:rPr>
          <w:rFonts w:ascii="Times New Roman" w:hAnsi="Times New Roman" w:cs="Times New Roman"/>
          <w:sz w:val="24"/>
          <w:szCs w:val="24"/>
        </w:rPr>
        <w:t>for</w:t>
      </w:r>
      <w:proofErr w:type="spellEnd"/>
      <w:r w:rsidRPr="005471AF">
        <w:rPr>
          <w:rFonts w:ascii="Times New Roman" w:hAnsi="Times New Roman" w:cs="Times New Roman"/>
          <w:sz w:val="24"/>
          <w:szCs w:val="24"/>
        </w:rPr>
        <w:t xml:space="preserve"> </w:t>
      </w:r>
      <w:r w:rsidRPr="005471AF">
        <w:rPr>
          <w:rFonts w:ascii="Times New Roman" w:hAnsi="Times New Roman" w:cs="Times New Roman"/>
          <w:i/>
          <w:sz w:val="24"/>
          <w:szCs w:val="24"/>
        </w:rPr>
        <w:t>Salmonella</w:t>
      </w:r>
      <w:r>
        <w:rPr>
          <w:rFonts w:ascii="Times New Roman" w:hAnsi="Times New Roman" w:cs="Times New Roman"/>
          <w:i/>
          <w:sz w:val="24"/>
          <w:szCs w:val="24"/>
        </w:rPr>
        <w:t>.</w:t>
      </w:r>
    </w:p>
    <w:p w:rsidR="005471AF" w:rsidRPr="005471AF" w:rsidRDefault="005471AF" w:rsidP="005471AF">
      <w:pPr>
        <w:numPr>
          <w:ilvl w:val="1"/>
          <w:numId w:val="21"/>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Use alcohol and fire to sterilize tools between birds.</w:t>
      </w:r>
    </w:p>
    <w:p w:rsidR="005471AF" w:rsidRPr="005471AF" w:rsidRDefault="005471AF" w:rsidP="005471AF">
      <w:pPr>
        <w:numPr>
          <w:ilvl w:val="1"/>
          <w:numId w:val="21"/>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Extract both ceca using sterile scissors and forceps and place them inside a necropsy bag properly labeled.</w:t>
      </w:r>
    </w:p>
    <w:p w:rsidR="005471AF" w:rsidRPr="005471AF" w:rsidRDefault="005471AF" w:rsidP="005471AF">
      <w:pPr>
        <w:numPr>
          <w:ilvl w:val="1"/>
          <w:numId w:val="21"/>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Place necropsy bag in a cooler until processing in the lab.</w:t>
      </w:r>
    </w:p>
    <w:p w:rsidR="005471AF" w:rsidRPr="005471AF" w:rsidRDefault="005471AF" w:rsidP="005471AF">
      <w:pPr>
        <w:numPr>
          <w:ilvl w:val="0"/>
          <w:numId w:val="21"/>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 xml:space="preserve">Use sterile scissors and forceps to squeeze ceca content into a tube. </w:t>
      </w:r>
    </w:p>
    <w:p w:rsidR="005471AF" w:rsidRPr="005471AF" w:rsidRDefault="005471AF" w:rsidP="005471AF">
      <w:pPr>
        <w:numPr>
          <w:ilvl w:val="1"/>
          <w:numId w:val="21"/>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Add approximately around 0.2-1 g of ceca into the tube (g ceca added).</w:t>
      </w:r>
    </w:p>
    <w:p w:rsidR="005471AF" w:rsidRPr="005471AF" w:rsidRDefault="005471AF" w:rsidP="005471AF">
      <w:pPr>
        <w:numPr>
          <w:ilvl w:val="0"/>
          <w:numId w:val="21"/>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Add PBS to the tube.</w:t>
      </w:r>
    </w:p>
    <w:p w:rsidR="005471AF" w:rsidRPr="005471AF" w:rsidRDefault="005471AF" w:rsidP="005471AF">
      <w:pPr>
        <w:numPr>
          <w:ilvl w:val="1"/>
          <w:numId w:val="21"/>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ml of PBS to be added = (g ceca added)(9)</w:t>
      </w:r>
    </w:p>
    <w:p w:rsidR="005471AF" w:rsidRPr="005471AF" w:rsidRDefault="005471AF" w:rsidP="005471AF">
      <w:pPr>
        <w:numPr>
          <w:ilvl w:val="1"/>
          <w:numId w:val="21"/>
        </w:numPr>
        <w:spacing w:after="0" w:line="240" w:lineRule="auto"/>
        <w:jc w:val="both"/>
        <w:rPr>
          <w:rFonts w:ascii="Times New Roman" w:hAnsi="Times New Roman" w:cs="Times New Roman"/>
          <w:sz w:val="24"/>
          <w:szCs w:val="24"/>
        </w:rPr>
      </w:pPr>
      <w:proofErr w:type="spellStart"/>
      <w:r w:rsidRPr="005471AF">
        <w:rPr>
          <w:rFonts w:ascii="Times New Roman" w:hAnsi="Times New Roman" w:cs="Times New Roman"/>
          <w:sz w:val="24"/>
          <w:szCs w:val="24"/>
        </w:rPr>
        <w:t>Vortex</w:t>
      </w:r>
      <w:proofErr w:type="spellEnd"/>
    </w:p>
    <w:p w:rsidR="005471AF" w:rsidRPr="005471AF" w:rsidRDefault="005471AF" w:rsidP="005471AF">
      <w:pPr>
        <w:numPr>
          <w:ilvl w:val="0"/>
          <w:numId w:val="21"/>
        </w:numPr>
        <w:spacing w:after="0" w:line="240" w:lineRule="auto"/>
        <w:jc w:val="both"/>
        <w:rPr>
          <w:rFonts w:ascii="Times New Roman" w:hAnsi="Times New Roman" w:cs="Times New Roman"/>
          <w:sz w:val="24"/>
          <w:szCs w:val="24"/>
        </w:rPr>
      </w:pPr>
      <w:proofErr w:type="spellStart"/>
      <w:r w:rsidRPr="005471AF">
        <w:rPr>
          <w:rFonts w:ascii="Times New Roman" w:hAnsi="Times New Roman" w:cs="Times New Roman"/>
          <w:sz w:val="24"/>
          <w:szCs w:val="24"/>
        </w:rPr>
        <w:t>Serially</w:t>
      </w:r>
      <w:proofErr w:type="spellEnd"/>
      <w:r w:rsidRPr="005471AF">
        <w:rPr>
          <w:rFonts w:ascii="Times New Roman" w:hAnsi="Times New Roman" w:cs="Times New Roman"/>
          <w:sz w:val="24"/>
          <w:szCs w:val="24"/>
        </w:rPr>
        <w:t xml:space="preserve"> </w:t>
      </w:r>
      <w:proofErr w:type="spellStart"/>
      <w:r w:rsidRPr="005471AF">
        <w:rPr>
          <w:rFonts w:ascii="Times New Roman" w:hAnsi="Times New Roman" w:cs="Times New Roman"/>
          <w:sz w:val="24"/>
          <w:szCs w:val="24"/>
        </w:rPr>
        <w:t>dilute</w:t>
      </w:r>
      <w:proofErr w:type="spellEnd"/>
      <w:r w:rsidRPr="005471AF">
        <w:rPr>
          <w:rFonts w:ascii="Times New Roman" w:hAnsi="Times New Roman" w:cs="Times New Roman"/>
          <w:sz w:val="24"/>
          <w:szCs w:val="24"/>
        </w:rPr>
        <w:t xml:space="preserve"> </w:t>
      </w:r>
      <w:proofErr w:type="spellStart"/>
      <w:r w:rsidRPr="005471AF">
        <w:rPr>
          <w:rFonts w:ascii="Times New Roman" w:hAnsi="Times New Roman" w:cs="Times New Roman"/>
          <w:sz w:val="24"/>
          <w:szCs w:val="24"/>
        </w:rPr>
        <w:t>sample</w:t>
      </w:r>
      <w:proofErr w:type="spellEnd"/>
      <w:r w:rsidRPr="005471AF">
        <w:rPr>
          <w:rFonts w:ascii="Times New Roman" w:hAnsi="Times New Roman" w:cs="Times New Roman"/>
          <w:sz w:val="24"/>
          <w:szCs w:val="24"/>
        </w:rPr>
        <w:t xml:space="preserve"> </w:t>
      </w:r>
      <w:proofErr w:type="spellStart"/>
      <w:r w:rsidRPr="005471AF">
        <w:rPr>
          <w:rFonts w:ascii="Times New Roman" w:hAnsi="Times New Roman" w:cs="Times New Roman"/>
          <w:sz w:val="24"/>
          <w:szCs w:val="24"/>
        </w:rPr>
        <w:t>with</w:t>
      </w:r>
      <w:proofErr w:type="spellEnd"/>
      <w:r w:rsidRPr="005471AF">
        <w:rPr>
          <w:rFonts w:ascii="Times New Roman" w:hAnsi="Times New Roman" w:cs="Times New Roman"/>
          <w:sz w:val="24"/>
          <w:szCs w:val="24"/>
        </w:rPr>
        <w:t xml:space="preserve"> PBS</w:t>
      </w:r>
    </w:p>
    <w:p w:rsidR="005471AF" w:rsidRPr="005471AF" w:rsidRDefault="005471AF" w:rsidP="005471AF">
      <w:pPr>
        <w:numPr>
          <w:ilvl w:val="0"/>
          <w:numId w:val="21"/>
        </w:numPr>
        <w:spacing w:after="0" w:line="240" w:lineRule="auto"/>
        <w:jc w:val="both"/>
        <w:rPr>
          <w:rFonts w:ascii="Times New Roman" w:hAnsi="Times New Roman" w:cs="Times New Roman"/>
          <w:sz w:val="24"/>
          <w:szCs w:val="24"/>
        </w:rPr>
      </w:pPr>
      <w:r w:rsidRPr="005471AF">
        <w:rPr>
          <w:rFonts w:ascii="Times New Roman" w:hAnsi="Times New Roman" w:cs="Times New Roman"/>
          <w:sz w:val="24"/>
          <w:szCs w:val="24"/>
          <w:lang w:val="en-US"/>
        </w:rPr>
        <w:t xml:space="preserve">Plate serial dilutions in </w:t>
      </w:r>
      <w:r w:rsidRPr="005471AF">
        <w:rPr>
          <w:rFonts w:ascii="Times New Roman" w:hAnsi="Times New Roman" w:cs="Times New Roman"/>
          <w:iCs/>
          <w:sz w:val="24"/>
          <w:szCs w:val="24"/>
          <w:lang w:val="en-US"/>
        </w:rPr>
        <w:t xml:space="preserve">Brilliant Green Agar containing </w:t>
      </w:r>
      <w:proofErr w:type="gramStart"/>
      <w:r w:rsidRPr="005471AF">
        <w:rPr>
          <w:rFonts w:ascii="Times New Roman" w:hAnsi="Times New Roman" w:cs="Times New Roman"/>
          <w:iCs/>
          <w:sz w:val="24"/>
          <w:szCs w:val="24"/>
          <w:lang w:val="en-US"/>
        </w:rPr>
        <w:t xml:space="preserve">25 </w:t>
      </w:r>
      <w:r w:rsidRPr="005471AF">
        <w:rPr>
          <w:rFonts w:ascii="Times New Roman" w:hAnsi="Times New Roman" w:cs="Times New Roman"/>
          <w:sz w:val="24"/>
          <w:szCs w:val="24"/>
        </w:rPr>
        <w:t>μ</w:t>
      </w:r>
      <w:r w:rsidRPr="005471AF">
        <w:rPr>
          <w:rFonts w:ascii="Times New Roman" w:hAnsi="Times New Roman" w:cs="Times New Roman"/>
          <w:sz w:val="24"/>
          <w:szCs w:val="24"/>
          <w:lang w:val="en-US"/>
        </w:rPr>
        <w:t xml:space="preserve">g/ml of </w:t>
      </w:r>
      <w:proofErr w:type="spellStart"/>
      <w:r w:rsidRPr="005471AF">
        <w:rPr>
          <w:rFonts w:ascii="Times New Roman" w:hAnsi="Times New Roman" w:cs="Times New Roman"/>
          <w:iCs/>
          <w:sz w:val="24"/>
          <w:szCs w:val="24"/>
          <w:lang w:val="en-US"/>
        </w:rPr>
        <w:t>novobiocin</w:t>
      </w:r>
      <w:proofErr w:type="spellEnd"/>
      <w:r w:rsidRPr="005471AF">
        <w:rPr>
          <w:rFonts w:ascii="Times New Roman" w:hAnsi="Times New Roman" w:cs="Times New Roman"/>
          <w:iCs/>
          <w:sz w:val="24"/>
          <w:szCs w:val="24"/>
          <w:lang w:val="en-US"/>
        </w:rPr>
        <w:t xml:space="preserve"> </w:t>
      </w:r>
      <w:r w:rsidRPr="005471AF">
        <w:rPr>
          <w:rFonts w:ascii="Times New Roman" w:hAnsi="Times New Roman" w:cs="Times New Roman"/>
          <w:sz w:val="24"/>
          <w:szCs w:val="24"/>
          <w:lang w:val="en-US"/>
        </w:rPr>
        <w:t xml:space="preserve">and 20 </w:t>
      </w:r>
      <w:r w:rsidRPr="005471AF">
        <w:rPr>
          <w:rFonts w:ascii="Times New Roman" w:hAnsi="Times New Roman" w:cs="Times New Roman"/>
          <w:sz w:val="24"/>
          <w:szCs w:val="24"/>
        </w:rPr>
        <w:t>μ</w:t>
      </w:r>
      <w:r w:rsidRPr="005471AF">
        <w:rPr>
          <w:rFonts w:ascii="Times New Roman" w:hAnsi="Times New Roman" w:cs="Times New Roman"/>
          <w:sz w:val="24"/>
          <w:szCs w:val="24"/>
          <w:lang w:val="en-US"/>
        </w:rPr>
        <w:t xml:space="preserve">g/ml </w:t>
      </w:r>
      <w:proofErr w:type="spellStart"/>
      <w:r w:rsidRPr="005471AF">
        <w:rPr>
          <w:rFonts w:ascii="Times New Roman" w:hAnsi="Times New Roman" w:cs="Times New Roman"/>
          <w:sz w:val="24"/>
          <w:szCs w:val="24"/>
          <w:lang w:val="en-US"/>
        </w:rPr>
        <w:t>nalidixic</w:t>
      </w:r>
      <w:proofErr w:type="spellEnd"/>
      <w:r w:rsidRPr="005471AF">
        <w:rPr>
          <w:rFonts w:ascii="Times New Roman" w:hAnsi="Times New Roman" w:cs="Times New Roman"/>
          <w:sz w:val="24"/>
          <w:szCs w:val="24"/>
          <w:lang w:val="en-US"/>
        </w:rPr>
        <w:t xml:space="preserve"> acid</w:t>
      </w:r>
      <w:proofErr w:type="gramEnd"/>
      <w:r w:rsidRPr="005471AF">
        <w:rPr>
          <w:rFonts w:ascii="Times New Roman" w:hAnsi="Times New Roman" w:cs="Times New Roman"/>
          <w:sz w:val="24"/>
          <w:szCs w:val="24"/>
          <w:lang w:val="en-US"/>
        </w:rPr>
        <w:t xml:space="preserve">. </w:t>
      </w:r>
      <w:r w:rsidRPr="005471AF">
        <w:rPr>
          <w:rFonts w:ascii="Times New Roman" w:hAnsi="Times New Roman" w:cs="Times New Roman"/>
          <w:sz w:val="24"/>
          <w:szCs w:val="24"/>
        </w:rPr>
        <w:t>BGA NO/NA.</w:t>
      </w:r>
    </w:p>
    <w:p w:rsidR="005471AF" w:rsidRPr="005471AF" w:rsidRDefault="005471AF" w:rsidP="005471AF">
      <w:pPr>
        <w:numPr>
          <w:ilvl w:val="1"/>
          <w:numId w:val="21"/>
        </w:numPr>
        <w:spacing w:after="0" w:line="240" w:lineRule="auto"/>
        <w:jc w:val="both"/>
        <w:rPr>
          <w:rFonts w:ascii="Times New Roman" w:hAnsi="Times New Roman" w:cs="Times New Roman"/>
          <w:sz w:val="24"/>
          <w:szCs w:val="24"/>
        </w:rPr>
      </w:pPr>
      <w:proofErr w:type="spellStart"/>
      <w:r w:rsidRPr="005471AF">
        <w:rPr>
          <w:rFonts w:ascii="Times New Roman" w:hAnsi="Times New Roman" w:cs="Times New Roman"/>
          <w:sz w:val="24"/>
          <w:szCs w:val="24"/>
        </w:rPr>
        <w:t>Plate</w:t>
      </w:r>
      <w:proofErr w:type="spellEnd"/>
      <w:r w:rsidRPr="005471AF">
        <w:rPr>
          <w:rFonts w:ascii="Times New Roman" w:hAnsi="Times New Roman" w:cs="Times New Roman"/>
          <w:sz w:val="24"/>
          <w:szCs w:val="24"/>
        </w:rPr>
        <w:t xml:space="preserve"> </w:t>
      </w:r>
      <w:proofErr w:type="spellStart"/>
      <w:r w:rsidRPr="005471AF">
        <w:rPr>
          <w:rFonts w:ascii="Times New Roman" w:hAnsi="Times New Roman" w:cs="Times New Roman"/>
          <w:sz w:val="24"/>
          <w:szCs w:val="24"/>
        </w:rPr>
        <w:t>from</w:t>
      </w:r>
      <w:proofErr w:type="spellEnd"/>
      <w:r w:rsidRPr="005471AF">
        <w:rPr>
          <w:rFonts w:ascii="Times New Roman" w:hAnsi="Times New Roman" w:cs="Times New Roman"/>
          <w:sz w:val="24"/>
          <w:szCs w:val="24"/>
        </w:rPr>
        <w:t xml:space="preserve"> 10</w:t>
      </w:r>
      <w:r w:rsidRPr="005471AF">
        <w:rPr>
          <w:rFonts w:ascii="Times New Roman" w:hAnsi="Times New Roman" w:cs="Times New Roman"/>
          <w:sz w:val="24"/>
          <w:szCs w:val="24"/>
          <w:vertAlign w:val="superscript"/>
        </w:rPr>
        <w:t>-2</w:t>
      </w:r>
      <w:r w:rsidRPr="005471AF">
        <w:rPr>
          <w:rFonts w:ascii="Times New Roman" w:hAnsi="Times New Roman" w:cs="Times New Roman"/>
          <w:sz w:val="24"/>
          <w:szCs w:val="24"/>
        </w:rPr>
        <w:t xml:space="preserve"> – 10</w:t>
      </w:r>
      <w:r w:rsidRPr="005471AF">
        <w:rPr>
          <w:rFonts w:ascii="Times New Roman" w:hAnsi="Times New Roman" w:cs="Times New Roman"/>
          <w:sz w:val="24"/>
          <w:szCs w:val="24"/>
          <w:vertAlign w:val="superscript"/>
        </w:rPr>
        <w:t>-6</w:t>
      </w:r>
    </w:p>
    <w:p w:rsidR="005471AF" w:rsidRPr="005471AF" w:rsidRDefault="005471AF" w:rsidP="005471AF">
      <w:pPr>
        <w:numPr>
          <w:ilvl w:val="0"/>
          <w:numId w:val="21"/>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Incubate plates at 37C for 24h.</w:t>
      </w:r>
    </w:p>
    <w:p w:rsidR="005471AF" w:rsidRPr="005471AF" w:rsidRDefault="005471AF" w:rsidP="005471AF">
      <w:pPr>
        <w:numPr>
          <w:ilvl w:val="0"/>
          <w:numId w:val="21"/>
        </w:numPr>
        <w:spacing w:after="0" w:line="240" w:lineRule="auto"/>
        <w:jc w:val="both"/>
        <w:rPr>
          <w:rFonts w:ascii="Times New Roman" w:hAnsi="Times New Roman" w:cs="Times New Roman"/>
          <w:sz w:val="24"/>
          <w:szCs w:val="24"/>
        </w:rPr>
      </w:pPr>
      <w:proofErr w:type="spellStart"/>
      <w:r w:rsidRPr="005471AF">
        <w:rPr>
          <w:rFonts w:ascii="Times New Roman" w:hAnsi="Times New Roman" w:cs="Times New Roman"/>
          <w:sz w:val="24"/>
          <w:szCs w:val="24"/>
        </w:rPr>
        <w:t>Enumerate</w:t>
      </w:r>
      <w:proofErr w:type="spellEnd"/>
      <w:r w:rsidRPr="005471AF">
        <w:rPr>
          <w:rFonts w:ascii="Times New Roman" w:hAnsi="Times New Roman" w:cs="Times New Roman"/>
          <w:sz w:val="24"/>
          <w:szCs w:val="24"/>
        </w:rPr>
        <w:t xml:space="preserve"> </w:t>
      </w:r>
      <w:r w:rsidRPr="005471AF">
        <w:rPr>
          <w:rFonts w:ascii="Times New Roman" w:hAnsi="Times New Roman" w:cs="Times New Roman"/>
          <w:i/>
          <w:sz w:val="24"/>
          <w:szCs w:val="24"/>
        </w:rPr>
        <w:t>Salmonella</w:t>
      </w:r>
      <w:r w:rsidRPr="005471AF">
        <w:rPr>
          <w:rFonts w:ascii="Times New Roman" w:hAnsi="Times New Roman" w:cs="Times New Roman"/>
          <w:sz w:val="24"/>
          <w:szCs w:val="24"/>
        </w:rPr>
        <w:t>.</w:t>
      </w:r>
    </w:p>
    <w:p w:rsidR="005471AF" w:rsidRPr="005471AF" w:rsidRDefault="005471AF" w:rsidP="005471AF">
      <w:pPr>
        <w:numPr>
          <w:ilvl w:val="1"/>
          <w:numId w:val="21"/>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i/>
          <w:sz w:val="24"/>
          <w:szCs w:val="24"/>
          <w:lang w:val="en-US"/>
        </w:rPr>
        <w:t>Salmonella</w:t>
      </w:r>
      <w:r w:rsidRPr="005471AF">
        <w:rPr>
          <w:rFonts w:ascii="Times New Roman" w:hAnsi="Times New Roman" w:cs="Times New Roman"/>
          <w:sz w:val="24"/>
          <w:szCs w:val="24"/>
          <w:lang w:val="en-US"/>
        </w:rPr>
        <w:t xml:space="preserve"> appears as round pink colony.</w:t>
      </w:r>
    </w:p>
    <w:p w:rsidR="00D33112" w:rsidRDefault="00D33112">
      <w:pPr>
        <w:rPr>
          <w:rFonts w:ascii="Times New Roman" w:eastAsia="Times New Roman" w:hAnsi="Times New Roman" w:cs="Times New Roman"/>
          <w:b/>
          <w:bCs/>
          <w:sz w:val="24"/>
          <w:szCs w:val="24"/>
          <w:lang w:val="en-US" w:eastAsia="es-MX"/>
        </w:rPr>
      </w:pPr>
      <w:r>
        <w:rPr>
          <w:i/>
          <w:szCs w:val="24"/>
          <w:lang w:val="en-US"/>
        </w:rPr>
        <w:br w:type="page"/>
      </w:r>
    </w:p>
    <w:p w:rsidR="005471AF" w:rsidRPr="005471AF" w:rsidRDefault="005471AF" w:rsidP="005471AF">
      <w:pPr>
        <w:pStyle w:val="Ttulo3"/>
        <w:jc w:val="both"/>
        <w:rPr>
          <w:i w:val="0"/>
          <w:szCs w:val="24"/>
          <w:lang w:val="en-US"/>
        </w:rPr>
      </w:pPr>
      <w:bookmarkStart w:id="44" w:name="_Toc379359574"/>
      <w:bookmarkStart w:id="45" w:name="_Toc379374859"/>
      <w:bookmarkStart w:id="46" w:name="_Toc379374927"/>
      <w:bookmarkStart w:id="47" w:name="_Toc379375131"/>
      <w:bookmarkStart w:id="48" w:name="_Toc379375443"/>
      <w:bookmarkStart w:id="49" w:name="_Toc379537734"/>
      <w:bookmarkStart w:id="50" w:name="_Toc379789990"/>
      <w:bookmarkStart w:id="51" w:name="_Toc380135969"/>
      <w:bookmarkStart w:id="52" w:name="_Toc380311740"/>
      <w:r w:rsidRPr="005471AF">
        <w:rPr>
          <w:szCs w:val="24"/>
          <w:lang w:val="en-US"/>
        </w:rPr>
        <w:lastRenderedPageBreak/>
        <w:t>In Vitro</w:t>
      </w:r>
      <w:r w:rsidRPr="005471AF">
        <w:rPr>
          <w:i w:val="0"/>
          <w:szCs w:val="24"/>
          <w:lang w:val="en-US"/>
        </w:rPr>
        <w:t xml:space="preserve"> Evaluation of Yerba Mate</w:t>
      </w:r>
      <w:bookmarkEnd w:id="44"/>
      <w:bookmarkEnd w:id="45"/>
      <w:bookmarkEnd w:id="46"/>
      <w:bookmarkEnd w:id="47"/>
      <w:bookmarkEnd w:id="48"/>
      <w:bookmarkEnd w:id="49"/>
      <w:bookmarkEnd w:id="50"/>
      <w:bookmarkEnd w:id="51"/>
      <w:bookmarkEnd w:id="52"/>
    </w:p>
    <w:p w:rsidR="005471AF" w:rsidRPr="005471AF" w:rsidRDefault="005471AF" w:rsidP="005471AF">
      <w:pPr>
        <w:pStyle w:val="Ttulo3"/>
        <w:jc w:val="both"/>
        <w:rPr>
          <w:b w:val="0"/>
          <w:i w:val="0"/>
          <w:szCs w:val="24"/>
          <w:lang w:val="en-US"/>
        </w:rPr>
      </w:pPr>
      <w:bookmarkStart w:id="53" w:name="_Toc379359575"/>
      <w:bookmarkStart w:id="54" w:name="_Toc379374860"/>
      <w:bookmarkStart w:id="55" w:name="_Toc379374928"/>
      <w:bookmarkStart w:id="56" w:name="_Toc379375132"/>
      <w:bookmarkStart w:id="57" w:name="_Toc379375444"/>
      <w:bookmarkStart w:id="58" w:name="_Toc379537735"/>
      <w:bookmarkStart w:id="59" w:name="_Toc379789991"/>
      <w:bookmarkStart w:id="60" w:name="_Toc380135970"/>
      <w:bookmarkStart w:id="61" w:name="_Toc380311741"/>
      <w:r w:rsidRPr="005471AF">
        <w:rPr>
          <w:b w:val="0"/>
          <w:i w:val="0"/>
          <w:szCs w:val="24"/>
          <w:lang w:val="en-US"/>
        </w:rPr>
        <w:t>Yerba mate extraction</w:t>
      </w:r>
      <w:bookmarkEnd w:id="53"/>
      <w:bookmarkEnd w:id="54"/>
      <w:bookmarkEnd w:id="55"/>
      <w:bookmarkEnd w:id="56"/>
      <w:bookmarkEnd w:id="57"/>
      <w:bookmarkEnd w:id="58"/>
      <w:bookmarkEnd w:id="59"/>
      <w:bookmarkEnd w:id="60"/>
      <w:bookmarkEnd w:id="61"/>
    </w:p>
    <w:p w:rsidR="005471AF" w:rsidRPr="005471AF" w:rsidRDefault="005471AF" w:rsidP="005471AF">
      <w:pPr>
        <w:pStyle w:val="Ttulo3"/>
        <w:numPr>
          <w:ilvl w:val="0"/>
          <w:numId w:val="22"/>
        </w:numPr>
        <w:jc w:val="both"/>
        <w:rPr>
          <w:b w:val="0"/>
          <w:i w:val="0"/>
          <w:szCs w:val="24"/>
          <w:lang w:val="en-US"/>
        </w:rPr>
      </w:pPr>
      <w:bookmarkStart w:id="62" w:name="_Toc379359576"/>
      <w:bookmarkStart w:id="63" w:name="_Toc379374861"/>
      <w:bookmarkStart w:id="64" w:name="_Toc379374929"/>
      <w:bookmarkStart w:id="65" w:name="_Toc379375133"/>
      <w:bookmarkStart w:id="66" w:name="_Toc379375445"/>
      <w:bookmarkStart w:id="67" w:name="_Toc379537736"/>
      <w:bookmarkStart w:id="68" w:name="_Toc379789992"/>
      <w:bookmarkStart w:id="69" w:name="_Toc380135971"/>
      <w:bookmarkStart w:id="70" w:name="_Toc380311742"/>
      <w:r w:rsidRPr="005471AF">
        <w:rPr>
          <w:b w:val="0"/>
          <w:i w:val="0"/>
          <w:szCs w:val="24"/>
          <w:lang w:val="en-US"/>
        </w:rPr>
        <w:t>Ground yerba mate leaves with a blender until a fine powder is obtained.</w:t>
      </w:r>
      <w:bookmarkEnd w:id="62"/>
      <w:bookmarkEnd w:id="63"/>
      <w:bookmarkEnd w:id="64"/>
      <w:bookmarkEnd w:id="65"/>
      <w:bookmarkEnd w:id="66"/>
      <w:bookmarkEnd w:id="67"/>
      <w:bookmarkEnd w:id="68"/>
      <w:bookmarkEnd w:id="69"/>
      <w:bookmarkEnd w:id="70"/>
    </w:p>
    <w:p w:rsidR="005471AF" w:rsidRPr="005471AF" w:rsidRDefault="005471AF" w:rsidP="005471AF">
      <w:pPr>
        <w:pStyle w:val="Ttulo3"/>
        <w:numPr>
          <w:ilvl w:val="0"/>
          <w:numId w:val="22"/>
        </w:numPr>
        <w:jc w:val="both"/>
        <w:rPr>
          <w:b w:val="0"/>
          <w:i w:val="0"/>
          <w:szCs w:val="24"/>
          <w:lang w:val="en-US"/>
        </w:rPr>
      </w:pPr>
      <w:bookmarkStart w:id="71" w:name="_Toc379359577"/>
      <w:bookmarkStart w:id="72" w:name="_Toc379374862"/>
      <w:bookmarkStart w:id="73" w:name="_Toc379374930"/>
      <w:bookmarkStart w:id="74" w:name="_Toc379375134"/>
      <w:bookmarkStart w:id="75" w:name="_Toc379375446"/>
      <w:bookmarkStart w:id="76" w:name="_Toc379537737"/>
      <w:bookmarkStart w:id="77" w:name="_Toc379789993"/>
      <w:bookmarkStart w:id="78" w:name="_Toc380135972"/>
      <w:bookmarkStart w:id="79" w:name="_Toc380311743"/>
      <w:r w:rsidRPr="005471AF">
        <w:rPr>
          <w:b w:val="0"/>
          <w:i w:val="0"/>
          <w:szCs w:val="24"/>
          <w:lang w:val="en-US"/>
        </w:rPr>
        <w:t xml:space="preserve">Make a tea bag of ground yerba mate using </w:t>
      </w:r>
      <w:proofErr w:type="spellStart"/>
      <w:r w:rsidRPr="005471AF">
        <w:rPr>
          <w:b w:val="0"/>
          <w:i w:val="0"/>
          <w:szCs w:val="24"/>
          <w:lang w:val="en-US"/>
        </w:rPr>
        <w:t>miracloth</w:t>
      </w:r>
      <w:proofErr w:type="spellEnd"/>
      <w:r w:rsidRPr="005471AF">
        <w:rPr>
          <w:b w:val="0"/>
          <w:i w:val="0"/>
          <w:szCs w:val="24"/>
          <w:lang w:val="en-US"/>
        </w:rPr>
        <w:t>.</w:t>
      </w:r>
      <w:bookmarkEnd w:id="71"/>
      <w:bookmarkEnd w:id="72"/>
      <w:bookmarkEnd w:id="73"/>
      <w:bookmarkEnd w:id="74"/>
      <w:bookmarkEnd w:id="75"/>
      <w:bookmarkEnd w:id="76"/>
      <w:bookmarkEnd w:id="77"/>
      <w:bookmarkEnd w:id="78"/>
      <w:bookmarkEnd w:id="79"/>
      <w:r w:rsidRPr="005471AF">
        <w:rPr>
          <w:b w:val="0"/>
          <w:i w:val="0"/>
          <w:szCs w:val="24"/>
          <w:lang w:val="en-US"/>
        </w:rPr>
        <w:t xml:space="preserve"> </w:t>
      </w:r>
    </w:p>
    <w:p w:rsidR="005471AF" w:rsidRPr="005471AF" w:rsidRDefault="005471AF" w:rsidP="005471AF">
      <w:pPr>
        <w:pStyle w:val="Ttulo3"/>
        <w:numPr>
          <w:ilvl w:val="1"/>
          <w:numId w:val="22"/>
        </w:numPr>
        <w:jc w:val="both"/>
        <w:rPr>
          <w:b w:val="0"/>
          <w:i w:val="0"/>
          <w:szCs w:val="24"/>
          <w:lang w:val="en-US"/>
        </w:rPr>
      </w:pPr>
      <w:bookmarkStart w:id="80" w:name="_Toc379359578"/>
      <w:bookmarkStart w:id="81" w:name="_Toc379374863"/>
      <w:bookmarkStart w:id="82" w:name="_Toc379374931"/>
      <w:bookmarkStart w:id="83" w:name="_Toc379375135"/>
      <w:bookmarkStart w:id="84" w:name="_Toc379375447"/>
      <w:bookmarkStart w:id="85" w:name="_Toc379537738"/>
      <w:bookmarkStart w:id="86" w:name="_Toc379789994"/>
      <w:bookmarkStart w:id="87" w:name="_Toc380135973"/>
      <w:bookmarkStart w:id="88" w:name="_Toc380311744"/>
      <w:r w:rsidRPr="005471AF">
        <w:rPr>
          <w:b w:val="0"/>
          <w:i w:val="0"/>
          <w:szCs w:val="24"/>
          <w:lang w:val="en-US"/>
        </w:rPr>
        <w:t>Add 5 g to each bag.</w:t>
      </w:r>
      <w:bookmarkEnd w:id="80"/>
      <w:bookmarkEnd w:id="81"/>
      <w:bookmarkEnd w:id="82"/>
      <w:bookmarkEnd w:id="83"/>
      <w:bookmarkEnd w:id="84"/>
      <w:bookmarkEnd w:id="85"/>
      <w:bookmarkEnd w:id="86"/>
      <w:bookmarkEnd w:id="87"/>
      <w:bookmarkEnd w:id="88"/>
    </w:p>
    <w:p w:rsidR="005471AF" w:rsidRPr="005471AF" w:rsidRDefault="005471AF" w:rsidP="005471AF">
      <w:pPr>
        <w:pStyle w:val="Ttulo3"/>
        <w:numPr>
          <w:ilvl w:val="0"/>
          <w:numId w:val="22"/>
        </w:numPr>
        <w:jc w:val="both"/>
        <w:rPr>
          <w:b w:val="0"/>
          <w:i w:val="0"/>
          <w:szCs w:val="24"/>
          <w:lang w:val="en-US"/>
        </w:rPr>
      </w:pPr>
      <w:bookmarkStart w:id="89" w:name="_Toc379359579"/>
      <w:bookmarkStart w:id="90" w:name="_Toc379374864"/>
      <w:bookmarkStart w:id="91" w:name="_Toc379374932"/>
      <w:bookmarkStart w:id="92" w:name="_Toc379375136"/>
      <w:bookmarkStart w:id="93" w:name="_Toc379375448"/>
      <w:bookmarkStart w:id="94" w:name="_Toc379537739"/>
      <w:bookmarkStart w:id="95" w:name="_Toc379789995"/>
      <w:bookmarkStart w:id="96" w:name="_Toc380135974"/>
      <w:bookmarkStart w:id="97" w:name="_Toc380311745"/>
      <w:r w:rsidRPr="005471AF">
        <w:rPr>
          <w:b w:val="0"/>
          <w:i w:val="0"/>
          <w:szCs w:val="24"/>
          <w:lang w:val="en-US"/>
        </w:rPr>
        <w:t>Place several tea bags with yerba mate in a sterile plastic container and add sterile deionized water.</w:t>
      </w:r>
      <w:bookmarkEnd w:id="89"/>
      <w:bookmarkEnd w:id="90"/>
      <w:bookmarkEnd w:id="91"/>
      <w:bookmarkEnd w:id="92"/>
      <w:bookmarkEnd w:id="93"/>
      <w:bookmarkEnd w:id="94"/>
      <w:bookmarkEnd w:id="95"/>
      <w:bookmarkEnd w:id="96"/>
      <w:bookmarkEnd w:id="97"/>
    </w:p>
    <w:p w:rsidR="005471AF" w:rsidRPr="005471AF" w:rsidRDefault="005471AF" w:rsidP="005471AF">
      <w:pPr>
        <w:pStyle w:val="Ttulo3"/>
        <w:numPr>
          <w:ilvl w:val="1"/>
          <w:numId w:val="22"/>
        </w:numPr>
        <w:jc w:val="both"/>
        <w:rPr>
          <w:b w:val="0"/>
          <w:i w:val="0"/>
          <w:szCs w:val="24"/>
          <w:lang w:val="en-US"/>
        </w:rPr>
      </w:pPr>
      <w:bookmarkStart w:id="98" w:name="_Toc379359580"/>
      <w:bookmarkStart w:id="99" w:name="_Toc379374865"/>
      <w:bookmarkStart w:id="100" w:name="_Toc379374933"/>
      <w:bookmarkStart w:id="101" w:name="_Toc379375137"/>
      <w:bookmarkStart w:id="102" w:name="_Toc379375449"/>
      <w:bookmarkStart w:id="103" w:name="_Toc379537740"/>
      <w:bookmarkStart w:id="104" w:name="_Toc379789996"/>
      <w:bookmarkStart w:id="105" w:name="_Toc380135975"/>
      <w:bookmarkStart w:id="106" w:name="_Toc380311746"/>
      <w:r w:rsidRPr="005471AF">
        <w:rPr>
          <w:b w:val="0"/>
          <w:i w:val="0"/>
          <w:szCs w:val="24"/>
          <w:lang w:val="en-US"/>
        </w:rPr>
        <w:t>Add water at a ratio of 3.75 mL to 1g of ground tea.</w:t>
      </w:r>
      <w:bookmarkEnd w:id="98"/>
      <w:bookmarkEnd w:id="99"/>
      <w:bookmarkEnd w:id="100"/>
      <w:bookmarkEnd w:id="101"/>
      <w:bookmarkEnd w:id="102"/>
      <w:bookmarkEnd w:id="103"/>
      <w:bookmarkEnd w:id="104"/>
      <w:bookmarkEnd w:id="105"/>
      <w:bookmarkEnd w:id="106"/>
    </w:p>
    <w:p w:rsidR="005471AF" w:rsidRPr="005471AF" w:rsidRDefault="005471AF" w:rsidP="005471AF">
      <w:pPr>
        <w:pStyle w:val="Ttulo3"/>
        <w:numPr>
          <w:ilvl w:val="1"/>
          <w:numId w:val="22"/>
        </w:numPr>
        <w:jc w:val="both"/>
        <w:rPr>
          <w:b w:val="0"/>
          <w:i w:val="0"/>
          <w:szCs w:val="24"/>
          <w:lang w:val="en-US"/>
        </w:rPr>
      </w:pPr>
      <w:bookmarkStart w:id="107" w:name="_Toc379359581"/>
      <w:bookmarkStart w:id="108" w:name="_Toc379374866"/>
      <w:bookmarkStart w:id="109" w:name="_Toc379374934"/>
      <w:bookmarkStart w:id="110" w:name="_Toc379375138"/>
      <w:bookmarkStart w:id="111" w:name="_Toc379375450"/>
      <w:bookmarkStart w:id="112" w:name="_Toc379537741"/>
      <w:bookmarkStart w:id="113" w:name="_Toc379789997"/>
      <w:bookmarkStart w:id="114" w:name="_Toc380135976"/>
      <w:bookmarkStart w:id="115" w:name="_Toc380311747"/>
      <w:r w:rsidRPr="005471AF">
        <w:rPr>
          <w:b w:val="0"/>
          <w:i w:val="0"/>
          <w:szCs w:val="24"/>
          <w:lang w:val="en-US"/>
        </w:rPr>
        <w:t>Let it stand at 4C for 24 h with occasional stirring.</w:t>
      </w:r>
      <w:bookmarkEnd w:id="107"/>
      <w:bookmarkEnd w:id="108"/>
      <w:bookmarkEnd w:id="109"/>
      <w:bookmarkEnd w:id="110"/>
      <w:bookmarkEnd w:id="111"/>
      <w:bookmarkEnd w:id="112"/>
      <w:bookmarkEnd w:id="113"/>
      <w:bookmarkEnd w:id="114"/>
      <w:bookmarkEnd w:id="115"/>
      <w:r w:rsidRPr="005471AF">
        <w:rPr>
          <w:b w:val="0"/>
          <w:i w:val="0"/>
          <w:szCs w:val="24"/>
          <w:lang w:val="en-US"/>
        </w:rPr>
        <w:t xml:space="preserve"> </w:t>
      </w:r>
    </w:p>
    <w:p w:rsidR="005471AF" w:rsidRPr="005471AF" w:rsidRDefault="005471AF" w:rsidP="005471AF">
      <w:pPr>
        <w:pStyle w:val="Ttulo3"/>
        <w:numPr>
          <w:ilvl w:val="0"/>
          <w:numId w:val="22"/>
        </w:numPr>
        <w:jc w:val="both"/>
        <w:rPr>
          <w:b w:val="0"/>
          <w:i w:val="0"/>
          <w:szCs w:val="24"/>
          <w:lang w:val="en-US"/>
        </w:rPr>
      </w:pPr>
      <w:bookmarkStart w:id="116" w:name="_Toc379359582"/>
      <w:bookmarkStart w:id="117" w:name="_Toc379374867"/>
      <w:bookmarkStart w:id="118" w:name="_Toc379374935"/>
      <w:bookmarkStart w:id="119" w:name="_Toc379375139"/>
      <w:bookmarkStart w:id="120" w:name="_Toc379375451"/>
      <w:bookmarkStart w:id="121" w:name="_Toc379537742"/>
      <w:bookmarkStart w:id="122" w:name="_Toc379789998"/>
      <w:bookmarkStart w:id="123" w:name="_Toc380135977"/>
      <w:bookmarkStart w:id="124" w:name="_Toc380311748"/>
      <w:r w:rsidRPr="005471AF">
        <w:rPr>
          <w:b w:val="0"/>
          <w:i w:val="0"/>
          <w:szCs w:val="24"/>
          <w:lang w:val="en-US"/>
        </w:rPr>
        <w:t>Carefully remove used tea bags from container.</w:t>
      </w:r>
      <w:bookmarkEnd w:id="116"/>
      <w:bookmarkEnd w:id="117"/>
      <w:bookmarkEnd w:id="118"/>
      <w:bookmarkEnd w:id="119"/>
      <w:bookmarkEnd w:id="120"/>
      <w:bookmarkEnd w:id="121"/>
      <w:bookmarkEnd w:id="122"/>
      <w:bookmarkEnd w:id="123"/>
      <w:bookmarkEnd w:id="124"/>
    </w:p>
    <w:p w:rsidR="005471AF" w:rsidRPr="005471AF" w:rsidRDefault="005471AF" w:rsidP="005471AF">
      <w:pPr>
        <w:pStyle w:val="Ttulo3"/>
        <w:numPr>
          <w:ilvl w:val="1"/>
          <w:numId w:val="22"/>
        </w:numPr>
        <w:jc w:val="both"/>
        <w:rPr>
          <w:b w:val="0"/>
          <w:i w:val="0"/>
          <w:szCs w:val="24"/>
          <w:lang w:val="en-US"/>
        </w:rPr>
      </w:pPr>
      <w:bookmarkStart w:id="125" w:name="_Toc379359583"/>
      <w:bookmarkStart w:id="126" w:name="_Toc379374868"/>
      <w:bookmarkStart w:id="127" w:name="_Toc379374936"/>
      <w:bookmarkStart w:id="128" w:name="_Toc379375140"/>
      <w:bookmarkStart w:id="129" w:name="_Toc379375452"/>
      <w:bookmarkStart w:id="130" w:name="_Toc379537743"/>
      <w:bookmarkStart w:id="131" w:name="_Toc379789999"/>
      <w:bookmarkStart w:id="132" w:name="_Toc380135978"/>
      <w:bookmarkStart w:id="133" w:name="_Toc380311749"/>
      <w:r w:rsidRPr="005471AF">
        <w:rPr>
          <w:b w:val="0"/>
          <w:i w:val="0"/>
          <w:szCs w:val="24"/>
          <w:lang w:val="en-US"/>
        </w:rPr>
        <w:t>Squeeze bag to extract all remaining the liquid into the plastic container.</w:t>
      </w:r>
      <w:bookmarkEnd w:id="125"/>
      <w:bookmarkEnd w:id="126"/>
      <w:bookmarkEnd w:id="127"/>
      <w:bookmarkEnd w:id="128"/>
      <w:bookmarkEnd w:id="129"/>
      <w:bookmarkEnd w:id="130"/>
      <w:bookmarkEnd w:id="131"/>
      <w:bookmarkEnd w:id="132"/>
      <w:bookmarkEnd w:id="133"/>
    </w:p>
    <w:p w:rsidR="005471AF" w:rsidRPr="005471AF" w:rsidRDefault="005471AF" w:rsidP="005471AF">
      <w:pPr>
        <w:pStyle w:val="Ttulo3"/>
        <w:numPr>
          <w:ilvl w:val="0"/>
          <w:numId w:val="22"/>
        </w:numPr>
        <w:jc w:val="both"/>
        <w:rPr>
          <w:b w:val="0"/>
          <w:i w:val="0"/>
          <w:szCs w:val="24"/>
          <w:lang w:val="en-US"/>
        </w:rPr>
      </w:pPr>
      <w:bookmarkStart w:id="134" w:name="_Toc379359584"/>
      <w:bookmarkStart w:id="135" w:name="_Toc379374869"/>
      <w:bookmarkStart w:id="136" w:name="_Toc379374937"/>
      <w:bookmarkStart w:id="137" w:name="_Toc379375141"/>
      <w:bookmarkStart w:id="138" w:name="_Toc379375453"/>
      <w:bookmarkStart w:id="139" w:name="_Toc379537744"/>
      <w:bookmarkStart w:id="140" w:name="_Toc379790000"/>
      <w:bookmarkStart w:id="141" w:name="_Toc380135979"/>
      <w:bookmarkStart w:id="142" w:name="_Toc380311750"/>
      <w:r w:rsidRPr="005471AF">
        <w:rPr>
          <w:b w:val="0"/>
          <w:i w:val="0"/>
          <w:szCs w:val="24"/>
          <w:lang w:val="en-US"/>
        </w:rPr>
        <w:t>Place extract into several plastic tubes and centrifuge.</w:t>
      </w:r>
      <w:bookmarkEnd w:id="134"/>
      <w:bookmarkEnd w:id="135"/>
      <w:bookmarkEnd w:id="136"/>
      <w:bookmarkEnd w:id="137"/>
      <w:bookmarkEnd w:id="138"/>
      <w:bookmarkEnd w:id="139"/>
      <w:bookmarkEnd w:id="140"/>
      <w:bookmarkEnd w:id="141"/>
      <w:bookmarkEnd w:id="142"/>
      <w:r w:rsidRPr="005471AF">
        <w:rPr>
          <w:b w:val="0"/>
          <w:i w:val="0"/>
          <w:szCs w:val="24"/>
          <w:lang w:val="en-US"/>
        </w:rPr>
        <w:t xml:space="preserve"> </w:t>
      </w:r>
    </w:p>
    <w:p w:rsidR="005471AF" w:rsidRPr="005471AF" w:rsidRDefault="005471AF" w:rsidP="005471AF">
      <w:pPr>
        <w:pStyle w:val="Ttulo3"/>
        <w:numPr>
          <w:ilvl w:val="1"/>
          <w:numId w:val="22"/>
        </w:numPr>
        <w:jc w:val="both"/>
        <w:rPr>
          <w:b w:val="0"/>
          <w:i w:val="0"/>
          <w:szCs w:val="24"/>
          <w:lang w:val="en-US"/>
        </w:rPr>
      </w:pPr>
      <w:bookmarkStart w:id="143" w:name="_Toc379359585"/>
      <w:bookmarkStart w:id="144" w:name="_Toc379374870"/>
      <w:bookmarkStart w:id="145" w:name="_Toc379374938"/>
      <w:bookmarkStart w:id="146" w:name="_Toc379375142"/>
      <w:bookmarkStart w:id="147" w:name="_Toc379375454"/>
      <w:bookmarkStart w:id="148" w:name="_Toc379537745"/>
      <w:bookmarkStart w:id="149" w:name="_Toc379790001"/>
      <w:bookmarkStart w:id="150" w:name="_Toc380135980"/>
      <w:bookmarkStart w:id="151" w:name="_Toc380311751"/>
      <w:r w:rsidRPr="005471AF">
        <w:rPr>
          <w:b w:val="0"/>
          <w:i w:val="0"/>
          <w:szCs w:val="24"/>
          <w:lang w:val="en-US"/>
        </w:rPr>
        <w:t>Centrifuge at 8000 rpm for 10 min to remove sediments.</w:t>
      </w:r>
      <w:bookmarkEnd w:id="143"/>
      <w:bookmarkEnd w:id="144"/>
      <w:bookmarkEnd w:id="145"/>
      <w:bookmarkEnd w:id="146"/>
      <w:bookmarkEnd w:id="147"/>
      <w:bookmarkEnd w:id="148"/>
      <w:bookmarkEnd w:id="149"/>
      <w:bookmarkEnd w:id="150"/>
      <w:bookmarkEnd w:id="151"/>
    </w:p>
    <w:p w:rsidR="005471AF" w:rsidRPr="005471AF" w:rsidRDefault="005471AF" w:rsidP="005471AF">
      <w:pPr>
        <w:pStyle w:val="Ttulo3"/>
        <w:numPr>
          <w:ilvl w:val="0"/>
          <w:numId w:val="22"/>
        </w:numPr>
        <w:jc w:val="both"/>
        <w:rPr>
          <w:b w:val="0"/>
          <w:i w:val="0"/>
          <w:szCs w:val="24"/>
          <w:lang w:val="en-US"/>
        </w:rPr>
      </w:pPr>
      <w:bookmarkStart w:id="152" w:name="_Toc379359586"/>
      <w:bookmarkStart w:id="153" w:name="_Toc379374871"/>
      <w:bookmarkStart w:id="154" w:name="_Toc379374939"/>
      <w:bookmarkStart w:id="155" w:name="_Toc379375143"/>
      <w:bookmarkStart w:id="156" w:name="_Toc379375455"/>
      <w:bookmarkStart w:id="157" w:name="_Toc379537746"/>
      <w:bookmarkStart w:id="158" w:name="_Toc379790002"/>
      <w:bookmarkStart w:id="159" w:name="_Toc380135981"/>
      <w:bookmarkStart w:id="160" w:name="_Toc380311752"/>
      <w:proofErr w:type="gramStart"/>
      <w:r w:rsidRPr="005471AF">
        <w:rPr>
          <w:b w:val="0"/>
          <w:i w:val="0"/>
          <w:szCs w:val="24"/>
          <w:lang w:val="en-US"/>
        </w:rPr>
        <w:t>Filter sterilize</w:t>
      </w:r>
      <w:proofErr w:type="gramEnd"/>
      <w:r w:rsidRPr="005471AF">
        <w:rPr>
          <w:b w:val="0"/>
          <w:i w:val="0"/>
          <w:szCs w:val="24"/>
          <w:lang w:val="en-US"/>
        </w:rPr>
        <w:t xml:space="preserve"> the extract with a 0.20-µm Fast PES Filter Unit.</w:t>
      </w:r>
      <w:bookmarkEnd w:id="152"/>
      <w:bookmarkEnd w:id="153"/>
      <w:bookmarkEnd w:id="154"/>
      <w:bookmarkEnd w:id="155"/>
      <w:bookmarkEnd w:id="156"/>
      <w:bookmarkEnd w:id="157"/>
      <w:bookmarkEnd w:id="158"/>
      <w:bookmarkEnd w:id="159"/>
      <w:bookmarkEnd w:id="160"/>
    </w:p>
    <w:p w:rsidR="005471AF" w:rsidRPr="005471AF" w:rsidRDefault="005471AF" w:rsidP="005471AF">
      <w:pPr>
        <w:pStyle w:val="Ttulo3"/>
        <w:numPr>
          <w:ilvl w:val="0"/>
          <w:numId w:val="22"/>
        </w:numPr>
        <w:jc w:val="both"/>
        <w:rPr>
          <w:b w:val="0"/>
          <w:i w:val="0"/>
          <w:szCs w:val="24"/>
          <w:lang w:val="en-US"/>
        </w:rPr>
      </w:pPr>
      <w:bookmarkStart w:id="161" w:name="_Toc379359587"/>
      <w:bookmarkStart w:id="162" w:name="_Toc379374872"/>
      <w:bookmarkStart w:id="163" w:name="_Toc379374940"/>
      <w:bookmarkStart w:id="164" w:name="_Toc379375144"/>
      <w:bookmarkStart w:id="165" w:name="_Toc379375456"/>
      <w:bookmarkStart w:id="166" w:name="_Toc379537747"/>
      <w:bookmarkStart w:id="167" w:name="_Toc379790003"/>
      <w:bookmarkStart w:id="168" w:name="_Toc380135982"/>
      <w:bookmarkStart w:id="169" w:name="_Toc380311753"/>
      <w:r w:rsidRPr="005471AF">
        <w:rPr>
          <w:b w:val="0"/>
          <w:i w:val="0"/>
          <w:szCs w:val="24"/>
          <w:lang w:val="en-US"/>
        </w:rPr>
        <w:t>Freeze at -20 °C overnight.</w:t>
      </w:r>
      <w:bookmarkEnd w:id="161"/>
      <w:bookmarkEnd w:id="162"/>
      <w:bookmarkEnd w:id="163"/>
      <w:bookmarkEnd w:id="164"/>
      <w:bookmarkEnd w:id="165"/>
      <w:bookmarkEnd w:id="166"/>
      <w:bookmarkEnd w:id="167"/>
      <w:bookmarkEnd w:id="168"/>
      <w:bookmarkEnd w:id="169"/>
    </w:p>
    <w:p w:rsidR="005471AF" w:rsidRPr="005471AF" w:rsidRDefault="005471AF" w:rsidP="005471AF">
      <w:pPr>
        <w:pStyle w:val="Ttulo3"/>
        <w:numPr>
          <w:ilvl w:val="0"/>
          <w:numId w:val="22"/>
        </w:numPr>
        <w:jc w:val="both"/>
        <w:rPr>
          <w:b w:val="0"/>
          <w:i w:val="0"/>
          <w:szCs w:val="24"/>
          <w:lang w:val="en-US"/>
        </w:rPr>
      </w:pPr>
      <w:bookmarkStart w:id="170" w:name="_Toc379359588"/>
      <w:bookmarkStart w:id="171" w:name="_Toc379374873"/>
      <w:bookmarkStart w:id="172" w:name="_Toc379374941"/>
      <w:bookmarkStart w:id="173" w:name="_Toc379375145"/>
      <w:bookmarkStart w:id="174" w:name="_Toc379375457"/>
      <w:bookmarkStart w:id="175" w:name="_Toc379537748"/>
      <w:bookmarkStart w:id="176" w:name="_Toc379790004"/>
      <w:bookmarkStart w:id="177" w:name="_Toc380135983"/>
      <w:bookmarkStart w:id="178" w:name="_Toc380311754"/>
      <w:r w:rsidRPr="005471AF">
        <w:rPr>
          <w:b w:val="0"/>
          <w:i w:val="0"/>
          <w:szCs w:val="24"/>
          <w:lang w:val="en-US"/>
        </w:rPr>
        <w:t xml:space="preserve">Lyophilize frozen extracts using the </w:t>
      </w:r>
      <w:proofErr w:type="spellStart"/>
      <w:r w:rsidRPr="005471AF">
        <w:rPr>
          <w:b w:val="0"/>
          <w:i w:val="0"/>
          <w:szCs w:val="24"/>
          <w:lang w:val="en-US"/>
        </w:rPr>
        <w:t>VirTis</w:t>
      </w:r>
      <w:proofErr w:type="spellEnd"/>
      <w:r w:rsidRPr="005471AF">
        <w:rPr>
          <w:b w:val="0"/>
          <w:i w:val="0"/>
          <w:szCs w:val="24"/>
          <w:lang w:val="en-US"/>
        </w:rPr>
        <w:t xml:space="preserve"> </w:t>
      </w:r>
      <w:proofErr w:type="spellStart"/>
      <w:r w:rsidRPr="005471AF">
        <w:rPr>
          <w:b w:val="0"/>
          <w:i w:val="0"/>
          <w:szCs w:val="24"/>
          <w:lang w:val="en-US"/>
        </w:rPr>
        <w:t>AdVantage</w:t>
      </w:r>
      <w:proofErr w:type="spellEnd"/>
      <w:r w:rsidRPr="005471AF">
        <w:rPr>
          <w:b w:val="0"/>
          <w:i w:val="0"/>
          <w:szCs w:val="24"/>
          <w:lang w:val="en-US"/>
        </w:rPr>
        <w:t xml:space="preserve"> </w:t>
      </w:r>
      <w:proofErr w:type="gramStart"/>
      <w:r w:rsidRPr="005471AF">
        <w:rPr>
          <w:b w:val="0"/>
          <w:i w:val="0"/>
          <w:szCs w:val="24"/>
          <w:lang w:val="en-US"/>
        </w:rPr>
        <w:t>Plus</w:t>
      </w:r>
      <w:proofErr w:type="gramEnd"/>
      <w:r w:rsidRPr="005471AF">
        <w:rPr>
          <w:b w:val="0"/>
          <w:i w:val="0"/>
          <w:szCs w:val="24"/>
          <w:lang w:val="en-US"/>
        </w:rPr>
        <w:t xml:space="preserve"> </w:t>
      </w:r>
      <w:proofErr w:type="spellStart"/>
      <w:r w:rsidRPr="005471AF">
        <w:rPr>
          <w:b w:val="0"/>
          <w:i w:val="0"/>
          <w:szCs w:val="24"/>
          <w:lang w:val="en-US"/>
        </w:rPr>
        <w:t>BenchTop</w:t>
      </w:r>
      <w:proofErr w:type="spellEnd"/>
      <w:r w:rsidRPr="005471AF">
        <w:rPr>
          <w:b w:val="0"/>
          <w:i w:val="0"/>
          <w:szCs w:val="24"/>
          <w:lang w:val="en-US"/>
        </w:rPr>
        <w:t xml:space="preserve"> freeze dryer.</w:t>
      </w:r>
      <w:bookmarkEnd w:id="170"/>
      <w:bookmarkEnd w:id="171"/>
      <w:bookmarkEnd w:id="172"/>
      <w:bookmarkEnd w:id="173"/>
      <w:bookmarkEnd w:id="174"/>
      <w:bookmarkEnd w:id="175"/>
      <w:bookmarkEnd w:id="176"/>
      <w:bookmarkEnd w:id="177"/>
      <w:bookmarkEnd w:id="178"/>
    </w:p>
    <w:p w:rsidR="005471AF" w:rsidRPr="005471AF" w:rsidRDefault="005471AF" w:rsidP="005471AF">
      <w:pPr>
        <w:pStyle w:val="Ttulo3"/>
        <w:numPr>
          <w:ilvl w:val="0"/>
          <w:numId w:val="22"/>
        </w:numPr>
        <w:jc w:val="both"/>
        <w:rPr>
          <w:b w:val="0"/>
          <w:i w:val="0"/>
          <w:szCs w:val="24"/>
          <w:lang w:val="en-US"/>
        </w:rPr>
      </w:pPr>
      <w:bookmarkStart w:id="179" w:name="_Toc379359589"/>
      <w:bookmarkStart w:id="180" w:name="_Toc379374874"/>
      <w:bookmarkStart w:id="181" w:name="_Toc379374942"/>
      <w:bookmarkStart w:id="182" w:name="_Toc379375146"/>
      <w:bookmarkStart w:id="183" w:name="_Toc379375458"/>
      <w:bookmarkStart w:id="184" w:name="_Toc379537749"/>
      <w:bookmarkStart w:id="185" w:name="_Toc379790005"/>
      <w:bookmarkStart w:id="186" w:name="_Toc380135984"/>
      <w:bookmarkStart w:id="187" w:name="_Toc380311755"/>
      <w:r w:rsidRPr="005471AF">
        <w:rPr>
          <w:b w:val="0"/>
          <w:i w:val="0"/>
          <w:szCs w:val="24"/>
          <w:lang w:val="en-US"/>
        </w:rPr>
        <w:t>Store lyophilized yerba mate extracts in a Ziploc bag at -20C until used.</w:t>
      </w:r>
      <w:bookmarkEnd w:id="179"/>
      <w:bookmarkEnd w:id="180"/>
      <w:bookmarkEnd w:id="181"/>
      <w:bookmarkEnd w:id="182"/>
      <w:bookmarkEnd w:id="183"/>
      <w:bookmarkEnd w:id="184"/>
      <w:bookmarkEnd w:id="185"/>
      <w:bookmarkEnd w:id="186"/>
      <w:bookmarkEnd w:id="187"/>
    </w:p>
    <w:p w:rsidR="005471AF" w:rsidRPr="005471AF" w:rsidRDefault="005471AF" w:rsidP="005471AF">
      <w:pPr>
        <w:pStyle w:val="Ttulo3"/>
        <w:jc w:val="both"/>
        <w:rPr>
          <w:b w:val="0"/>
          <w:i w:val="0"/>
          <w:szCs w:val="24"/>
          <w:lang w:val="en-US"/>
        </w:rPr>
      </w:pPr>
      <w:bookmarkStart w:id="188" w:name="_Toc379359590"/>
      <w:bookmarkStart w:id="189" w:name="_Toc379374875"/>
      <w:bookmarkStart w:id="190" w:name="_Toc379374943"/>
      <w:bookmarkStart w:id="191" w:name="_Toc379375147"/>
      <w:bookmarkStart w:id="192" w:name="_Toc379375459"/>
      <w:bookmarkStart w:id="193" w:name="_Toc379537750"/>
      <w:bookmarkStart w:id="194" w:name="_Toc379790006"/>
      <w:bookmarkStart w:id="195" w:name="_Toc380135985"/>
      <w:bookmarkStart w:id="196" w:name="_Toc380311756"/>
      <w:r w:rsidRPr="005471AF">
        <w:rPr>
          <w:b w:val="0"/>
          <w:i w:val="0"/>
          <w:szCs w:val="24"/>
          <w:lang w:val="en-US"/>
        </w:rPr>
        <w:t>Bacterial preparation</w:t>
      </w:r>
      <w:bookmarkEnd w:id="188"/>
      <w:bookmarkEnd w:id="189"/>
      <w:bookmarkEnd w:id="190"/>
      <w:bookmarkEnd w:id="191"/>
      <w:bookmarkEnd w:id="192"/>
      <w:bookmarkEnd w:id="193"/>
      <w:bookmarkEnd w:id="194"/>
      <w:bookmarkEnd w:id="195"/>
      <w:bookmarkEnd w:id="196"/>
    </w:p>
    <w:p w:rsidR="005471AF" w:rsidRPr="005471AF" w:rsidRDefault="005471AF" w:rsidP="005471AF">
      <w:pPr>
        <w:numPr>
          <w:ilvl w:val="0"/>
          <w:numId w:val="23"/>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 xml:space="preserve">Obtain </w:t>
      </w:r>
      <w:r w:rsidRPr="005471AF">
        <w:rPr>
          <w:rFonts w:ascii="Times New Roman" w:hAnsi="Times New Roman" w:cs="Times New Roman"/>
          <w:i/>
          <w:sz w:val="24"/>
          <w:szCs w:val="24"/>
          <w:lang w:val="en-US"/>
        </w:rPr>
        <w:t>Salmonella</w:t>
      </w:r>
      <w:r w:rsidRPr="005471AF">
        <w:rPr>
          <w:rFonts w:ascii="Times New Roman" w:hAnsi="Times New Roman" w:cs="Times New Roman"/>
          <w:sz w:val="24"/>
          <w:szCs w:val="24"/>
          <w:lang w:val="en-US"/>
        </w:rPr>
        <w:t xml:space="preserve"> and lactic acid bacteria (LAB) cultures from ultra-low freezer. </w:t>
      </w:r>
    </w:p>
    <w:p w:rsidR="005471AF" w:rsidRPr="005471AF" w:rsidRDefault="005471AF" w:rsidP="005471AF">
      <w:pPr>
        <w:pStyle w:val="Ttulo3"/>
        <w:numPr>
          <w:ilvl w:val="0"/>
          <w:numId w:val="23"/>
        </w:numPr>
        <w:jc w:val="both"/>
        <w:rPr>
          <w:b w:val="0"/>
          <w:i w:val="0"/>
          <w:szCs w:val="24"/>
          <w:lang w:val="en-US"/>
        </w:rPr>
      </w:pPr>
      <w:bookmarkStart w:id="197" w:name="_Toc379359591"/>
      <w:bookmarkStart w:id="198" w:name="_Toc379374876"/>
      <w:bookmarkStart w:id="199" w:name="_Toc379374944"/>
      <w:bookmarkStart w:id="200" w:name="_Toc379375148"/>
      <w:bookmarkStart w:id="201" w:name="_Toc379375460"/>
      <w:bookmarkStart w:id="202" w:name="_Toc379537751"/>
      <w:bookmarkStart w:id="203" w:name="_Toc379790007"/>
      <w:bookmarkStart w:id="204" w:name="_Toc380135986"/>
      <w:bookmarkStart w:id="205" w:name="_Toc380311757"/>
      <w:proofErr w:type="gramStart"/>
      <w:r w:rsidRPr="005471AF">
        <w:rPr>
          <w:b w:val="0"/>
          <w:i w:val="0"/>
          <w:szCs w:val="24"/>
          <w:lang w:val="en-US"/>
        </w:rPr>
        <w:t xml:space="preserve">Plate </w:t>
      </w:r>
      <w:r w:rsidRPr="005471AF">
        <w:rPr>
          <w:b w:val="0"/>
          <w:szCs w:val="24"/>
          <w:lang w:val="en-US"/>
        </w:rPr>
        <w:t>Salmonella</w:t>
      </w:r>
      <w:r w:rsidRPr="005471AF">
        <w:rPr>
          <w:b w:val="0"/>
          <w:i w:val="0"/>
          <w:szCs w:val="24"/>
          <w:lang w:val="en-US"/>
        </w:rPr>
        <w:t xml:space="preserve"> on TSA and LAB on MRS agar.</w:t>
      </w:r>
      <w:bookmarkEnd w:id="197"/>
      <w:bookmarkEnd w:id="198"/>
      <w:bookmarkEnd w:id="199"/>
      <w:bookmarkEnd w:id="200"/>
      <w:bookmarkEnd w:id="201"/>
      <w:bookmarkEnd w:id="202"/>
      <w:bookmarkEnd w:id="203"/>
      <w:bookmarkEnd w:id="204"/>
      <w:bookmarkEnd w:id="205"/>
      <w:proofErr w:type="gramEnd"/>
    </w:p>
    <w:p w:rsidR="005471AF" w:rsidRPr="005471AF" w:rsidRDefault="005471AF" w:rsidP="005471AF">
      <w:pPr>
        <w:pStyle w:val="Ttulo3"/>
        <w:numPr>
          <w:ilvl w:val="1"/>
          <w:numId w:val="23"/>
        </w:numPr>
        <w:jc w:val="both"/>
        <w:rPr>
          <w:b w:val="0"/>
          <w:i w:val="0"/>
          <w:szCs w:val="24"/>
          <w:lang w:val="en-US"/>
        </w:rPr>
      </w:pPr>
      <w:bookmarkStart w:id="206" w:name="_Toc379359592"/>
      <w:bookmarkStart w:id="207" w:name="_Toc379374877"/>
      <w:bookmarkStart w:id="208" w:name="_Toc379374945"/>
      <w:bookmarkStart w:id="209" w:name="_Toc379375149"/>
      <w:bookmarkStart w:id="210" w:name="_Toc379375461"/>
      <w:bookmarkStart w:id="211" w:name="_Toc379537752"/>
      <w:bookmarkStart w:id="212" w:name="_Toc379790008"/>
      <w:bookmarkStart w:id="213" w:name="_Toc380135987"/>
      <w:bookmarkStart w:id="214" w:name="_Toc380311758"/>
      <w:r w:rsidRPr="005471AF">
        <w:rPr>
          <w:b w:val="0"/>
          <w:i w:val="0"/>
          <w:szCs w:val="24"/>
          <w:lang w:val="en-US"/>
        </w:rPr>
        <w:t>Incubate overnight at 37C.</w:t>
      </w:r>
      <w:bookmarkEnd w:id="206"/>
      <w:bookmarkEnd w:id="207"/>
      <w:bookmarkEnd w:id="208"/>
      <w:bookmarkEnd w:id="209"/>
      <w:bookmarkEnd w:id="210"/>
      <w:bookmarkEnd w:id="211"/>
      <w:bookmarkEnd w:id="212"/>
      <w:bookmarkEnd w:id="213"/>
      <w:bookmarkEnd w:id="214"/>
    </w:p>
    <w:p w:rsidR="005471AF" w:rsidRPr="005471AF" w:rsidRDefault="005471AF" w:rsidP="005471AF">
      <w:pPr>
        <w:pStyle w:val="Ttulo3"/>
        <w:numPr>
          <w:ilvl w:val="1"/>
          <w:numId w:val="23"/>
        </w:numPr>
        <w:jc w:val="both"/>
        <w:rPr>
          <w:b w:val="0"/>
          <w:i w:val="0"/>
          <w:szCs w:val="24"/>
          <w:lang w:val="en-US"/>
        </w:rPr>
      </w:pPr>
      <w:bookmarkStart w:id="215" w:name="_Toc379359593"/>
      <w:bookmarkStart w:id="216" w:name="_Toc379374878"/>
      <w:bookmarkStart w:id="217" w:name="_Toc379374946"/>
      <w:bookmarkStart w:id="218" w:name="_Toc379375150"/>
      <w:bookmarkStart w:id="219" w:name="_Toc379375462"/>
      <w:bookmarkStart w:id="220" w:name="_Toc379537753"/>
      <w:bookmarkStart w:id="221" w:name="_Toc379790009"/>
      <w:bookmarkStart w:id="222" w:name="_Toc380135988"/>
      <w:bookmarkStart w:id="223" w:name="_Toc380311759"/>
      <w:r w:rsidRPr="005471AF">
        <w:rPr>
          <w:b w:val="0"/>
          <w:i w:val="0"/>
          <w:szCs w:val="24"/>
          <w:lang w:val="en-US"/>
        </w:rPr>
        <w:t>Transfer one CFU into fresh plate and incubate 24h at 37C.</w:t>
      </w:r>
      <w:bookmarkEnd w:id="215"/>
      <w:bookmarkEnd w:id="216"/>
      <w:bookmarkEnd w:id="217"/>
      <w:bookmarkEnd w:id="218"/>
      <w:bookmarkEnd w:id="219"/>
      <w:bookmarkEnd w:id="220"/>
      <w:bookmarkEnd w:id="221"/>
      <w:bookmarkEnd w:id="222"/>
      <w:bookmarkEnd w:id="223"/>
    </w:p>
    <w:p w:rsidR="005471AF" w:rsidRPr="005471AF" w:rsidRDefault="005471AF" w:rsidP="005471AF">
      <w:pPr>
        <w:numPr>
          <w:ilvl w:val="0"/>
          <w:numId w:val="23"/>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Mix several CFU with 10 ml of PBS in a plastic tube.</w:t>
      </w:r>
    </w:p>
    <w:p w:rsidR="005471AF" w:rsidRPr="005471AF" w:rsidRDefault="005471AF" w:rsidP="005471AF">
      <w:pPr>
        <w:numPr>
          <w:ilvl w:val="0"/>
          <w:numId w:val="23"/>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 xml:space="preserve">Measure turbidity with the spectrophotometer at 630 nm. </w:t>
      </w:r>
    </w:p>
    <w:p w:rsidR="005471AF" w:rsidRPr="005471AF" w:rsidRDefault="005471AF" w:rsidP="005471AF">
      <w:pPr>
        <w:numPr>
          <w:ilvl w:val="1"/>
          <w:numId w:val="23"/>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Add culture until the spectrophotometer reads 0.149</w:t>
      </w:r>
    </w:p>
    <w:p w:rsidR="005471AF" w:rsidRPr="005471AF" w:rsidRDefault="005471AF" w:rsidP="005471AF">
      <w:pPr>
        <w:numPr>
          <w:ilvl w:val="1"/>
          <w:numId w:val="23"/>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This will be 10</w:t>
      </w:r>
      <w:r w:rsidRPr="005471AF">
        <w:rPr>
          <w:rFonts w:ascii="Times New Roman" w:hAnsi="Times New Roman" w:cs="Times New Roman"/>
          <w:sz w:val="24"/>
          <w:szCs w:val="24"/>
          <w:vertAlign w:val="superscript"/>
          <w:lang w:val="en-US"/>
        </w:rPr>
        <w:t xml:space="preserve">8 </w:t>
      </w:r>
      <w:r w:rsidRPr="005471AF">
        <w:rPr>
          <w:rFonts w:ascii="Times New Roman" w:hAnsi="Times New Roman" w:cs="Times New Roman"/>
          <w:sz w:val="24"/>
          <w:szCs w:val="24"/>
          <w:lang w:val="en-US"/>
        </w:rPr>
        <w:t>CFU/ml.</w:t>
      </w:r>
    </w:p>
    <w:p w:rsidR="005471AF" w:rsidRPr="005471AF" w:rsidRDefault="005471AF" w:rsidP="005471AF">
      <w:pPr>
        <w:numPr>
          <w:ilvl w:val="0"/>
          <w:numId w:val="23"/>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Dilute culture to appropriate concentration.</w:t>
      </w:r>
    </w:p>
    <w:p w:rsidR="005471AF" w:rsidRPr="005471AF" w:rsidRDefault="005471AF" w:rsidP="005471AF">
      <w:pPr>
        <w:numPr>
          <w:ilvl w:val="1"/>
          <w:numId w:val="23"/>
        </w:numPr>
        <w:spacing w:after="0" w:line="240" w:lineRule="auto"/>
        <w:jc w:val="both"/>
        <w:rPr>
          <w:rFonts w:ascii="Times New Roman" w:hAnsi="Times New Roman" w:cs="Times New Roman"/>
          <w:sz w:val="24"/>
          <w:szCs w:val="24"/>
          <w:lang w:val="en-US"/>
        </w:rPr>
      </w:pPr>
      <w:r w:rsidRPr="005471AF">
        <w:rPr>
          <w:rFonts w:ascii="Times New Roman" w:hAnsi="Times New Roman" w:cs="Times New Roman"/>
          <w:sz w:val="24"/>
          <w:szCs w:val="24"/>
          <w:lang w:val="en-US"/>
        </w:rPr>
        <w:t>Dilute to 10</w:t>
      </w:r>
      <w:r w:rsidRPr="005471AF">
        <w:rPr>
          <w:rFonts w:ascii="Times New Roman" w:hAnsi="Times New Roman" w:cs="Times New Roman"/>
          <w:sz w:val="24"/>
          <w:szCs w:val="24"/>
          <w:vertAlign w:val="superscript"/>
          <w:lang w:val="en-US"/>
        </w:rPr>
        <w:t>4</w:t>
      </w:r>
      <w:r w:rsidRPr="005471AF">
        <w:rPr>
          <w:rFonts w:ascii="Times New Roman" w:hAnsi="Times New Roman" w:cs="Times New Roman"/>
          <w:sz w:val="24"/>
          <w:szCs w:val="24"/>
          <w:lang w:val="en-US"/>
        </w:rPr>
        <w:t>-10</w:t>
      </w:r>
      <w:r w:rsidRPr="005471AF">
        <w:rPr>
          <w:rFonts w:ascii="Times New Roman" w:hAnsi="Times New Roman" w:cs="Times New Roman"/>
          <w:sz w:val="24"/>
          <w:szCs w:val="24"/>
          <w:vertAlign w:val="superscript"/>
          <w:lang w:val="en-US"/>
        </w:rPr>
        <w:t>5</w:t>
      </w:r>
      <w:r w:rsidRPr="005471AF">
        <w:rPr>
          <w:rFonts w:ascii="Times New Roman" w:hAnsi="Times New Roman" w:cs="Times New Roman"/>
          <w:sz w:val="24"/>
          <w:szCs w:val="24"/>
          <w:lang w:val="en-US"/>
        </w:rPr>
        <w:t xml:space="preserve"> CFU/mL in PBS</w:t>
      </w:r>
    </w:p>
    <w:p w:rsidR="005471AF" w:rsidRPr="005471AF" w:rsidRDefault="005471AF" w:rsidP="005471AF">
      <w:pPr>
        <w:pStyle w:val="Ttulo3"/>
        <w:numPr>
          <w:ilvl w:val="0"/>
          <w:numId w:val="23"/>
        </w:numPr>
        <w:jc w:val="both"/>
        <w:rPr>
          <w:b w:val="0"/>
          <w:i w:val="0"/>
          <w:szCs w:val="24"/>
          <w:lang w:val="en-US"/>
        </w:rPr>
      </w:pPr>
      <w:bookmarkStart w:id="224" w:name="_Toc379359594"/>
      <w:bookmarkStart w:id="225" w:name="_Toc379374879"/>
      <w:bookmarkStart w:id="226" w:name="_Toc379374947"/>
      <w:bookmarkStart w:id="227" w:name="_Toc379375151"/>
      <w:bookmarkStart w:id="228" w:name="_Toc379375463"/>
      <w:bookmarkStart w:id="229" w:name="_Toc379537754"/>
      <w:bookmarkStart w:id="230" w:name="_Toc379790010"/>
      <w:bookmarkStart w:id="231" w:name="_Toc380135989"/>
      <w:bookmarkStart w:id="232" w:name="_Toc380311760"/>
      <w:r w:rsidRPr="005471AF">
        <w:rPr>
          <w:b w:val="0"/>
          <w:i w:val="0"/>
          <w:szCs w:val="24"/>
          <w:lang w:val="en-US"/>
        </w:rPr>
        <w:t xml:space="preserve">Use cultures for the </w:t>
      </w:r>
      <w:r w:rsidRPr="005471AF">
        <w:rPr>
          <w:b w:val="0"/>
          <w:szCs w:val="24"/>
          <w:lang w:val="en-US"/>
        </w:rPr>
        <w:t>in vitro</w:t>
      </w:r>
      <w:r w:rsidRPr="005471AF">
        <w:rPr>
          <w:b w:val="0"/>
          <w:i w:val="0"/>
          <w:szCs w:val="24"/>
          <w:lang w:val="en-US"/>
        </w:rPr>
        <w:t xml:space="preserve"> bactericidal evaluation</w:t>
      </w:r>
      <w:bookmarkEnd w:id="224"/>
      <w:bookmarkEnd w:id="225"/>
      <w:bookmarkEnd w:id="226"/>
      <w:bookmarkEnd w:id="227"/>
      <w:bookmarkEnd w:id="228"/>
      <w:bookmarkEnd w:id="229"/>
      <w:bookmarkEnd w:id="230"/>
      <w:bookmarkEnd w:id="231"/>
      <w:bookmarkEnd w:id="232"/>
    </w:p>
    <w:p w:rsidR="005471AF" w:rsidRPr="005471AF" w:rsidRDefault="005471AF" w:rsidP="005471AF">
      <w:pPr>
        <w:pStyle w:val="Ttulo3"/>
        <w:jc w:val="both"/>
        <w:rPr>
          <w:b w:val="0"/>
          <w:i w:val="0"/>
          <w:szCs w:val="24"/>
          <w:lang w:val="en-US"/>
        </w:rPr>
      </w:pPr>
      <w:bookmarkStart w:id="233" w:name="_Toc379359595"/>
      <w:bookmarkStart w:id="234" w:name="_Toc379374880"/>
      <w:bookmarkStart w:id="235" w:name="_Toc379374948"/>
      <w:bookmarkStart w:id="236" w:name="_Toc379375152"/>
      <w:bookmarkStart w:id="237" w:name="_Toc379375464"/>
      <w:bookmarkStart w:id="238" w:name="_Toc379537755"/>
      <w:bookmarkStart w:id="239" w:name="_Toc379790011"/>
      <w:bookmarkStart w:id="240" w:name="_Toc380135990"/>
      <w:bookmarkStart w:id="241" w:name="_Toc380311761"/>
      <w:r w:rsidRPr="005471AF">
        <w:rPr>
          <w:b w:val="0"/>
          <w:szCs w:val="24"/>
          <w:lang w:val="en-US"/>
        </w:rPr>
        <w:t>In Vitro</w:t>
      </w:r>
      <w:r w:rsidRPr="005471AF">
        <w:rPr>
          <w:b w:val="0"/>
          <w:i w:val="0"/>
          <w:szCs w:val="24"/>
          <w:lang w:val="en-US"/>
        </w:rPr>
        <w:t xml:space="preserve"> Bactericidal Evaluation of Yerba Mate</w:t>
      </w:r>
      <w:bookmarkEnd w:id="233"/>
      <w:bookmarkEnd w:id="234"/>
      <w:bookmarkEnd w:id="235"/>
      <w:bookmarkEnd w:id="236"/>
      <w:bookmarkEnd w:id="237"/>
      <w:bookmarkEnd w:id="238"/>
      <w:bookmarkEnd w:id="239"/>
      <w:bookmarkEnd w:id="240"/>
      <w:bookmarkEnd w:id="241"/>
    </w:p>
    <w:p w:rsidR="005471AF" w:rsidRPr="005471AF" w:rsidRDefault="005471AF" w:rsidP="005471AF">
      <w:pPr>
        <w:pStyle w:val="Ttulo3"/>
        <w:numPr>
          <w:ilvl w:val="0"/>
          <w:numId w:val="24"/>
        </w:numPr>
        <w:jc w:val="both"/>
        <w:rPr>
          <w:b w:val="0"/>
          <w:i w:val="0"/>
          <w:szCs w:val="24"/>
          <w:lang w:val="en-US"/>
        </w:rPr>
      </w:pPr>
      <w:bookmarkStart w:id="242" w:name="_Toc379359596"/>
      <w:bookmarkStart w:id="243" w:name="_Toc379374881"/>
      <w:bookmarkStart w:id="244" w:name="_Toc379374949"/>
      <w:bookmarkStart w:id="245" w:name="_Toc379375153"/>
      <w:bookmarkStart w:id="246" w:name="_Toc379375465"/>
      <w:bookmarkStart w:id="247" w:name="_Toc379537756"/>
      <w:bookmarkStart w:id="248" w:name="_Toc379790012"/>
      <w:bookmarkStart w:id="249" w:name="_Toc380135991"/>
      <w:bookmarkStart w:id="250" w:name="_Toc380311762"/>
      <w:r w:rsidRPr="005471AF">
        <w:rPr>
          <w:b w:val="0"/>
          <w:i w:val="0"/>
          <w:szCs w:val="24"/>
          <w:lang w:val="en-US"/>
        </w:rPr>
        <w:t>Rehydrate lyophilized yerba mate extracts with sterile deionized water.</w:t>
      </w:r>
      <w:bookmarkEnd w:id="242"/>
      <w:bookmarkEnd w:id="243"/>
      <w:bookmarkEnd w:id="244"/>
      <w:bookmarkEnd w:id="245"/>
      <w:bookmarkEnd w:id="246"/>
      <w:bookmarkEnd w:id="247"/>
      <w:bookmarkEnd w:id="248"/>
      <w:bookmarkEnd w:id="249"/>
      <w:bookmarkEnd w:id="250"/>
    </w:p>
    <w:p w:rsidR="005471AF" w:rsidRPr="005471AF" w:rsidRDefault="005471AF" w:rsidP="005471AF">
      <w:pPr>
        <w:pStyle w:val="Ttulo3"/>
        <w:numPr>
          <w:ilvl w:val="1"/>
          <w:numId w:val="24"/>
        </w:numPr>
        <w:jc w:val="both"/>
        <w:rPr>
          <w:b w:val="0"/>
          <w:i w:val="0"/>
          <w:szCs w:val="24"/>
          <w:lang w:val="en-US"/>
        </w:rPr>
      </w:pPr>
      <w:bookmarkStart w:id="251" w:name="_Toc379359597"/>
      <w:bookmarkStart w:id="252" w:name="_Toc379374882"/>
      <w:bookmarkStart w:id="253" w:name="_Toc379374950"/>
      <w:bookmarkStart w:id="254" w:name="_Toc379375154"/>
      <w:bookmarkStart w:id="255" w:name="_Toc379375466"/>
      <w:bookmarkStart w:id="256" w:name="_Toc379537757"/>
      <w:bookmarkStart w:id="257" w:name="_Toc379790013"/>
      <w:bookmarkStart w:id="258" w:name="_Toc380135992"/>
      <w:bookmarkStart w:id="259" w:name="_Toc380311763"/>
      <w:proofErr w:type="gramStart"/>
      <w:r w:rsidRPr="005471AF">
        <w:rPr>
          <w:b w:val="0"/>
          <w:i w:val="0"/>
          <w:szCs w:val="24"/>
          <w:lang w:val="en-US"/>
        </w:rPr>
        <w:t>Final concentration 500 mg/ml.</w:t>
      </w:r>
      <w:bookmarkEnd w:id="251"/>
      <w:bookmarkEnd w:id="252"/>
      <w:bookmarkEnd w:id="253"/>
      <w:bookmarkEnd w:id="254"/>
      <w:bookmarkEnd w:id="255"/>
      <w:bookmarkEnd w:id="256"/>
      <w:bookmarkEnd w:id="257"/>
      <w:bookmarkEnd w:id="258"/>
      <w:bookmarkEnd w:id="259"/>
      <w:proofErr w:type="gramEnd"/>
      <w:r w:rsidRPr="005471AF">
        <w:rPr>
          <w:b w:val="0"/>
          <w:i w:val="0"/>
          <w:szCs w:val="24"/>
          <w:lang w:val="en-US"/>
        </w:rPr>
        <w:t xml:space="preserve"> </w:t>
      </w:r>
    </w:p>
    <w:p w:rsidR="005471AF" w:rsidRPr="005471AF" w:rsidRDefault="005471AF" w:rsidP="005471AF">
      <w:pPr>
        <w:pStyle w:val="Ttulo3"/>
        <w:numPr>
          <w:ilvl w:val="0"/>
          <w:numId w:val="24"/>
        </w:numPr>
        <w:jc w:val="both"/>
        <w:rPr>
          <w:b w:val="0"/>
          <w:i w:val="0"/>
          <w:szCs w:val="24"/>
          <w:lang w:val="en-US"/>
        </w:rPr>
      </w:pPr>
      <w:bookmarkStart w:id="260" w:name="_Toc379359598"/>
      <w:bookmarkStart w:id="261" w:name="_Toc379374883"/>
      <w:bookmarkStart w:id="262" w:name="_Toc379374951"/>
      <w:bookmarkStart w:id="263" w:name="_Toc379375155"/>
      <w:bookmarkStart w:id="264" w:name="_Toc379375467"/>
      <w:bookmarkStart w:id="265" w:name="_Toc379537758"/>
      <w:bookmarkStart w:id="266" w:name="_Toc379790014"/>
      <w:bookmarkStart w:id="267" w:name="_Toc380135993"/>
      <w:bookmarkStart w:id="268" w:name="_Toc380311764"/>
      <w:r w:rsidRPr="005471AF">
        <w:rPr>
          <w:b w:val="0"/>
          <w:i w:val="0"/>
          <w:szCs w:val="24"/>
          <w:lang w:val="en-US"/>
        </w:rPr>
        <w:t>Mix 2 mL of bacterial suspensions with desired concentration of yerba mate extract in a 12 well plate.</w:t>
      </w:r>
      <w:bookmarkEnd w:id="260"/>
      <w:bookmarkEnd w:id="261"/>
      <w:bookmarkEnd w:id="262"/>
      <w:bookmarkEnd w:id="263"/>
      <w:bookmarkEnd w:id="264"/>
      <w:bookmarkEnd w:id="265"/>
      <w:bookmarkEnd w:id="266"/>
      <w:bookmarkEnd w:id="267"/>
      <w:bookmarkEnd w:id="268"/>
      <w:r w:rsidRPr="005471AF">
        <w:rPr>
          <w:b w:val="0"/>
          <w:i w:val="0"/>
          <w:szCs w:val="24"/>
          <w:lang w:val="en-US"/>
        </w:rPr>
        <w:t xml:space="preserve"> </w:t>
      </w:r>
    </w:p>
    <w:p w:rsidR="005471AF" w:rsidRPr="005471AF" w:rsidRDefault="005471AF" w:rsidP="005471AF">
      <w:pPr>
        <w:pStyle w:val="Ttulo3"/>
        <w:numPr>
          <w:ilvl w:val="0"/>
          <w:numId w:val="24"/>
        </w:numPr>
        <w:jc w:val="both"/>
        <w:rPr>
          <w:b w:val="0"/>
          <w:i w:val="0"/>
          <w:szCs w:val="24"/>
          <w:lang w:val="en-US"/>
        </w:rPr>
      </w:pPr>
      <w:bookmarkStart w:id="269" w:name="_Toc379359599"/>
      <w:bookmarkStart w:id="270" w:name="_Toc379374884"/>
      <w:bookmarkStart w:id="271" w:name="_Toc379374952"/>
      <w:bookmarkStart w:id="272" w:name="_Toc379375156"/>
      <w:bookmarkStart w:id="273" w:name="_Toc379375468"/>
      <w:bookmarkStart w:id="274" w:name="_Toc379537759"/>
      <w:bookmarkStart w:id="275" w:name="_Toc379790015"/>
      <w:bookmarkStart w:id="276" w:name="_Toc380135994"/>
      <w:bookmarkStart w:id="277" w:name="_Toc380311765"/>
      <w:r w:rsidRPr="005471AF">
        <w:rPr>
          <w:b w:val="0"/>
          <w:i w:val="0"/>
          <w:szCs w:val="24"/>
          <w:lang w:val="en-US"/>
        </w:rPr>
        <w:t>Incubate samples at 37C.</w:t>
      </w:r>
      <w:bookmarkEnd w:id="269"/>
      <w:bookmarkEnd w:id="270"/>
      <w:bookmarkEnd w:id="271"/>
      <w:bookmarkEnd w:id="272"/>
      <w:bookmarkEnd w:id="273"/>
      <w:bookmarkEnd w:id="274"/>
      <w:bookmarkEnd w:id="275"/>
      <w:bookmarkEnd w:id="276"/>
      <w:bookmarkEnd w:id="277"/>
    </w:p>
    <w:p w:rsidR="005471AF" w:rsidRPr="005471AF" w:rsidRDefault="005471AF" w:rsidP="005471AF">
      <w:pPr>
        <w:pStyle w:val="Ttulo3"/>
        <w:numPr>
          <w:ilvl w:val="0"/>
          <w:numId w:val="24"/>
        </w:numPr>
        <w:jc w:val="both"/>
        <w:rPr>
          <w:b w:val="0"/>
          <w:i w:val="0"/>
          <w:szCs w:val="24"/>
          <w:lang w:val="en-US"/>
        </w:rPr>
      </w:pPr>
      <w:bookmarkStart w:id="278" w:name="_Toc379359600"/>
      <w:bookmarkStart w:id="279" w:name="_Toc379374885"/>
      <w:bookmarkStart w:id="280" w:name="_Toc379374953"/>
      <w:bookmarkStart w:id="281" w:name="_Toc379375157"/>
      <w:bookmarkStart w:id="282" w:name="_Toc379375469"/>
      <w:bookmarkStart w:id="283" w:name="_Toc379537760"/>
      <w:bookmarkStart w:id="284" w:name="_Toc379790016"/>
      <w:bookmarkStart w:id="285" w:name="_Toc380135995"/>
      <w:bookmarkStart w:id="286" w:name="_Toc380311766"/>
      <w:r w:rsidRPr="005471AF">
        <w:rPr>
          <w:b w:val="0"/>
          <w:i w:val="0"/>
          <w:szCs w:val="24"/>
          <w:lang w:val="en-US"/>
        </w:rPr>
        <w:t>Measure pH</w:t>
      </w:r>
      <w:bookmarkEnd w:id="278"/>
      <w:bookmarkEnd w:id="279"/>
      <w:bookmarkEnd w:id="280"/>
      <w:bookmarkEnd w:id="281"/>
      <w:bookmarkEnd w:id="282"/>
      <w:bookmarkEnd w:id="283"/>
      <w:bookmarkEnd w:id="284"/>
      <w:bookmarkEnd w:id="285"/>
      <w:bookmarkEnd w:id="286"/>
      <w:r w:rsidRPr="005471AF">
        <w:rPr>
          <w:b w:val="0"/>
          <w:i w:val="0"/>
          <w:szCs w:val="24"/>
          <w:lang w:val="en-US"/>
        </w:rPr>
        <w:t xml:space="preserve"> </w:t>
      </w:r>
    </w:p>
    <w:p w:rsidR="005471AF" w:rsidRPr="005471AF" w:rsidRDefault="005471AF" w:rsidP="005471AF">
      <w:pPr>
        <w:pStyle w:val="Ttulo3"/>
        <w:numPr>
          <w:ilvl w:val="1"/>
          <w:numId w:val="24"/>
        </w:numPr>
        <w:jc w:val="both"/>
        <w:rPr>
          <w:b w:val="0"/>
          <w:i w:val="0"/>
          <w:szCs w:val="24"/>
          <w:lang w:val="en-US"/>
        </w:rPr>
      </w:pPr>
      <w:bookmarkStart w:id="287" w:name="_Toc379359601"/>
      <w:bookmarkStart w:id="288" w:name="_Toc379374886"/>
      <w:bookmarkStart w:id="289" w:name="_Toc379374954"/>
      <w:bookmarkStart w:id="290" w:name="_Toc379375158"/>
      <w:bookmarkStart w:id="291" w:name="_Toc379375470"/>
      <w:bookmarkStart w:id="292" w:name="_Toc379537761"/>
      <w:bookmarkStart w:id="293" w:name="_Toc379790017"/>
      <w:bookmarkStart w:id="294" w:name="_Toc380135996"/>
      <w:bookmarkStart w:id="295" w:name="_Toc380311767"/>
      <w:r w:rsidRPr="005471AF">
        <w:rPr>
          <w:b w:val="0"/>
          <w:i w:val="0"/>
          <w:szCs w:val="24"/>
          <w:lang w:val="en-US"/>
        </w:rPr>
        <w:t>Time points: 0, 2, 4, 6, 24h</w:t>
      </w:r>
      <w:bookmarkEnd w:id="287"/>
      <w:bookmarkEnd w:id="288"/>
      <w:bookmarkEnd w:id="289"/>
      <w:bookmarkEnd w:id="290"/>
      <w:bookmarkEnd w:id="291"/>
      <w:bookmarkEnd w:id="292"/>
      <w:bookmarkEnd w:id="293"/>
      <w:bookmarkEnd w:id="294"/>
      <w:bookmarkEnd w:id="295"/>
    </w:p>
    <w:p w:rsidR="005471AF" w:rsidRPr="005471AF" w:rsidRDefault="005471AF" w:rsidP="005471AF">
      <w:pPr>
        <w:pStyle w:val="Ttulo3"/>
        <w:numPr>
          <w:ilvl w:val="0"/>
          <w:numId w:val="24"/>
        </w:numPr>
        <w:jc w:val="both"/>
        <w:rPr>
          <w:b w:val="0"/>
          <w:i w:val="0"/>
          <w:szCs w:val="24"/>
          <w:lang w:val="en-US"/>
        </w:rPr>
      </w:pPr>
      <w:bookmarkStart w:id="296" w:name="_Toc379359602"/>
      <w:bookmarkStart w:id="297" w:name="_Toc379374887"/>
      <w:bookmarkStart w:id="298" w:name="_Toc379374955"/>
      <w:bookmarkStart w:id="299" w:name="_Toc379375159"/>
      <w:bookmarkStart w:id="300" w:name="_Toc379375471"/>
      <w:bookmarkStart w:id="301" w:name="_Toc379537762"/>
      <w:bookmarkStart w:id="302" w:name="_Toc379790018"/>
      <w:bookmarkStart w:id="303" w:name="_Toc380135997"/>
      <w:bookmarkStart w:id="304" w:name="_Toc380311768"/>
      <w:r w:rsidRPr="005471AF">
        <w:rPr>
          <w:b w:val="0"/>
          <w:i w:val="0"/>
          <w:szCs w:val="24"/>
          <w:lang w:val="en-US"/>
        </w:rPr>
        <w:t>Collect a 100ul of sample and serially dilute it in PBS.</w:t>
      </w:r>
      <w:bookmarkEnd w:id="296"/>
      <w:bookmarkEnd w:id="297"/>
      <w:bookmarkEnd w:id="298"/>
      <w:bookmarkEnd w:id="299"/>
      <w:bookmarkEnd w:id="300"/>
      <w:bookmarkEnd w:id="301"/>
      <w:bookmarkEnd w:id="302"/>
      <w:bookmarkEnd w:id="303"/>
      <w:bookmarkEnd w:id="304"/>
    </w:p>
    <w:p w:rsidR="005471AF" w:rsidRPr="005471AF" w:rsidRDefault="005471AF" w:rsidP="005471AF">
      <w:pPr>
        <w:pStyle w:val="Ttulo3"/>
        <w:numPr>
          <w:ilvl w:val="1"/>
          <w:numId w:val="24"/>
        </w:numPr>
        <w:jc w:val="both"/>
        <w:rPr>
          <w:b w:val="0"/>
          <w:i w:val="0"/>
          <w:szCs w:val="24"/>
          <w:lang w:val="en-US"/>
        </w:rPr>
      </w:pPr>
      <w:bookmarkStart w:id="305" w:name="_Toc379359603"/>
      <w:bookmarkStart w:id="306" w:name="_Toc379374888"/>
      <w:bookmarkStart w:id="307" w:name="_Toc379374956"/>
      <w:bookmarkStart w:id="308" w:name="_Toc379375160"/>
      <w:bookmarkStart w:id="309" w:name="_Toc379375472"/>
      <w:bookmarkStart w:id="310" w:name="_Toc379537763"/>
      <w:bookmarkStart w:id="311" w:name="_Toc379790019"/>
      <w:bookmarkStart w:id="312" w:name="_Toc380135998"/>
      <w:bookmarkStart w:id="313" w:name="_Toc380311769"/>
      <w:r w:rsidRPr="005471AF">
        <w:rPr>
          <w:b w:val="0"/>
          <w:i w:val="0"/>
          <w:szCs w:val="24"/>
          <w:lang w:val="en-US"/>
        </w:rPr>
        <w:t>Time points: 0, 2, 4, 6, 24h</w:t>
      </w:r>
      <w:bookmarkEnd w:id="305"/>
      <w:bookmarkEnd w:id="306"/>
      <w:bookmarkEnd w:id="307"/>
      <w:bookmarkEnd w:id="308"/>
      <w:bookmarkEnd w:id="309"/>
      <w:bookmarkEnd w:id="310"/>
      <w:bookmarkEnd w:id="311"/>
      <w:bookmarkEnd w:id="312"/>
      <w:bookmarkEnd w:id="313"/>
    </w:p>
    <w:p w:rsidR="005471AF" w:rsidRPr="005471AF" w:rsidRDefault="005471AF" w:rsidP="005471AF">
      <w:pPr>
        <w:pStyle w:val="Ttulo3"/>
        <w:numPr>
          <w:ilvl w:val="0"/>
          <w:numId w:val="24"/>
        </w:numPr>
        <w:jc w:val="both"/>
        <w:rPr>
          <w:b w:val="0"/>
          <w:i w:val="0"/>
          <w:szCs w:val="24"/>
          <w:lang w:val="en-US"/>
        </w:rPr>
      </w:pPr>
      <w:bookmarkStart w:id="314" w:name="_Toc379359604"/>
      <w:bookmarkStart w:id="315" w:name="_Toc379374889"/>
      <w:bookmarkStart w:id="316" w:name="_Toc379374957"/>
      <w:bookmarkStart w:id="317" w:name="_Toc379375161"/>
      <w:bookmarkStart w:id="318" w:name="_Toc379375473"/>
      <w:bookmarkStart w:id="319" w:name="_Toc379537764"/>
      <w:bookmarkStart w:id="320" w:name="_Toc379790020"/>
      <w:bookmarkStart w:id="321" w:name="_Toc380135999"/>
      <w:bookmarkStart w:id="322" w:name="_Toc380311770"/>
      <w:r w:rsidRPr="005471AF">
        <w:rPr>
          <w:b w:val="0"/>
          <w:i w:val="0"/>
          <w:szCs w:val="24"/>
          <w:lang w:val="en-US"/>
        </w:rPr>
        <w:t>Plate samples and incubate at 37C for 24h</w:t>
      </w:r>
      <w:bookmarkEnd w:id="314"/>
      <w:bookmarkEnd w:id="315"/>
      <w:bookmarkEnd w:id="316"/>
      <w:bookmarkEnd w:id="317"/>
      <w:bookmarkEnd w:id="318"/>
      <w:bookmarkEnd w:id="319"/>
      <w:bookmarkEnd w:id="320"/>
      <w:bookmarkEnd w:id="321"/>
      <w:bookmarkEnd w:id="322"/>
    </w:p>
    <w:p w:rsidR="005471AF" w:rsidRPr="005471AF" w:rsidRDefault="005471AF" w:rsidP="005471AF">
      <w:pPr>
        <w:pStyle w:val="Ttulo3"/>
        <w:numPr>
          <w:ilvl w:val="1"/>
          <w:numId w:val="24"/>
        </w:numPr>
        <w:jc w:val="both"/>
        <w:rPr>
          <w:b w:val="0"/>
          <w:i w:val="0"/>
          <w:szCs w:val="24"/>
          <w:lang w:val="en-US"/>
        </w:rPr>
      </w:pPr>
      <w:bookmarkStart w:id="323" w:name="_Toc379359605"/>
      <w:bookmarkStart w:id="324" w:name="_Toc379374890"/>
      <w:bookmarkStart w:id="325" w:name="_Toc379374958"/>
      <w:bookmarkStart w:id="326" w:name="_Toc379375162"/>
      <w:bookmarkStart w:id="327" w:name="_Toc379375474"/>
      <w:bookmarkStart w:id="328" w:name="_Toc379537765"/>
      <w:bookmarkStart w:id="329" w:name="_Toc379790021"/>
      <w:bookmarkStart w:id="330" w:name="_Toc380136000"/>
      <w:bookmarkStart w:id="331" w:name="_Toc380311771"/>
      <w:proofErr w:type="gramStart"/>
      <w:r w:rsidRPr="005471AF">
        <w:rPr>
          <w:b w:val="0"/>
          <w:i w:val="0"/>
          <w:szCs w:val="24"/>
          <w:lang w:val="en-US"/>
        </w:rPr>
        <w:t xml:space="preserve">Plate </w:t>
      </w:r>
      <w:r w:rsidRPr="005471AF">
        <w:rPr>
          <w:b w:val="0"/>
          <w:szCs w:val="24"/>
          <w:lang w:val="en-US"/>
        </w:rPr>
        <w:t>Salmonella</w:t>
      </w:r>
      <w:r w:rsidRPr="005471AF">
        <w:rPr>
          <w:b w:val="0"/>
          <w:i w:val="0"/>
          <w:szCs w:val="24"/>
          <w:lang w:val="en-US"/>
        </w:rPr>
        <w:t xml:space="preserve"> on TSA and LAB on MRS agar.</w:t>
      </w:r>
      <w:bookmarkEnd w:id="323"/>
      <w:bookmarkEnd w:id="324"/>
      <w:bookmarkEnd w:id="325"/>
      <w:bookmarkEnd w:id="326"/>
      <w:bookmarkEnd w:id="327"/>
      <w:bookmarkEnd w:id="328"/>
      <w:bookmarkEnd w:id="329"/>
      <w:bookmarkEnd w:id="330"/>
      <w:bookmarkEnd w:id="331"/>
      <w:proofErr w:type="gramEnd"/>
    </w:p>
    <w:p w:rsidR="005471AF" w:rsidRPr="005471AF" w:rsidRDefault="005471AF" w:rsidP="005471AF">
      <w:pPr>
        <w:pStyle w:val="Ttulo3"/>
        <w:numPr>
          <w:ilvl w:val="0"/>
          <w:numId w:val="24"/>
        </w:numPr>
        <w:jc w:val="both"/>
        <w:rPr>
          <w:b w:val="0"/>
          <w:i w:val="0"/>
          <w:szCs w:val="24"/>
          <w:lang w:val="en-US"/>
        </w:rPr>
      </w:pPr>
      <w:bookmarkStart w:id="332" w:name="_Toc379359606"/>
      <w:bookmarkStart w:id="333" w:name="_Toc379374891"/>
      <w:bookmarkStart w:id="334" w:name="_Toc379374959"/>
      <w:bookmarkStart w:id="335" w:name="_Toc379375163"/>
      <w:bookmarkStart w:id="336" w:name="_Toc379375475"/>
      <w:bookmarkStart w:id="337" w:name="_Toc379537766"/>
      <w:bookmarkStart w:id="338" w:name="_Toc379790022"/>
      <w:bookmarkStart w:id="339" w:name="_Toc380136001"/>
      <w:bookmarkStart w:id="340" w:name="_Toc380311772"/>
      <w:r w:rsidRPr="005471AF">
        <w:rPr>
          <w:b w:val="0"/>
          <w:i w:val="0"/>
          <w:szCs w:val="24"/>
          <w:lang w:val="en-US"/>
        </w:rPr>
        <w:lastRenderedPageBreak/>
        <w:t>Enumerate plates.</w:t>
      </w:r>
      <w:bookmarkEnd w:id="332"/>
      <w:bookmarkEnd w:id="333"/>
      <w:bookmarkEnd w:id="334"/>
      <w:bookmarkEnd w:id="335"/>
      <w:bookmarkEnd w:id="336"/>
      <w:bookmarkEnd w:id="337"/>
      <w:bookmarkEnd w:id="338"/>
      <w:bookmarkEnd w:id="339"/>
      <w:bookmarkEnd w:id="340"/>
      <w:r w:rsidRPr="005471AF">
        <w:rPr>
          <w:b w:val="0"/>
          <w:i w:val="0"/>
          <w:szCs w:val="24"/>
          <w:lang w:val="en-US"/>
        </w:rPr>
        <w:t xml:space="preserve"> </w:t>
      </w:r>
    </w:p>
    <w:p w:rsidR="004F5137" w:rsidRDefault="005471AF" w:rsidP="005471AF">
      <w:pPr>
        <w:pStyle w:val="Ttulo3"/>
        <w:numPr>
          <w:ilvl w:val="0"/>
          <w:numId w:val="24"/>
        </w:numPr>
        <w:jc w:val="both"/>
        <w:rPr>
          <w:b w:val="0"/>
          <w:i w:val="0"/>
          <w:szCs w:val="24"/>
          <w:lang w:val="en-US"/>
        </w:rPr>
      </w:pPr>
      <w:bookmarkStart w:id="341" w:name="_Toc379359607"/>
      <w:bookmarkStart w:id="342" w:name="_Toc379374892"/>
      <w:bookmarkStart w:id="343" w:name="_Toc379374960"/>
      <w:bookmarkStart w:id="344" w:name="_Toc379375164"/>
      <w:bookmarkStart w:id="345" w:name="_Toc379375476"/>
      <w:bookmarkStart w:id="346" w:name="_Toc379537767"/>
      <w:bookmarkStart w:id="347" w:name="_Toc379790023"/>
      <w:bookmarkStart w:id="348" w:name="_Toc380136002"/>
      <w:bookmarkStart w:id="349" w:name="_Toc380311773"/>
      <w:r w:rsidRPr="005471AF">
        <w:rPr>
          <w:b w:val="0"/>
          <w:i w:val="0"/>
          <w:szCs w:val="24"/>
          <w:lang w:val="en-US"/>
        </w:rPr>
        <w:t>Duplicate experiment.</w:t>
      </w:r>
      <w:bookmarkEnd w:id="341"/>
      <w:bookmarkEnd w:id="342"/>
      <w:bookmarkEnd w:id="343"/>
      <w:bookmarkEnd w:id="344"/>
      <w:bookmarkEnd w:id="345"/>
      <w:bookmarkEnd w:id="346"/>
      <w:bookmarkEnd w:id="347"/>
      <w:bookmarkEnd w:id="348"/>
      <w:bookmarkEnd w:id="349"/>
    </w:p>
    <w:p w:rsidR="004F5137" w:rsidRDefault="004F5137">
      <w:pPr>
        <w:rPr>
          <w:rFonts w:ascii="Times New Roman" w:eastAsia="Times New Roman" w:hAnsi="Times New Roman" w:cs="Times New Roman"/>
          <w:bCs/>
          <w:sz w:val="24"/>
          <w:szCs w:val="24"/>
          <w:lang w:val="en-US" w:eastAsia="es-MX"/>
        </w:rPr>
      </w:pPr>
      <w:r>
        <w:rPr>
          <w:b/>
          <w:i/>
          <w:szCs w:val="24"/>
          <w:lang w:val="en-US"/>
        </w:rPr>
        <w:br w:type="page"/>
      </w:r>
    </w:p>
    <w:p w:rsidR="004F5137" w:rsidRPr="00D33112" w:rsidRDefault="004F5137" w:rsidP="004F5137">
      <w:pPr>
        <w:pStyle w:val="Ttulo1"/>
        <w:spacing w:line="480" w:lineRule="auto"/>
      </w:pPr>
      <w:bookmarkStart w:id="350" w:name="_Toc380311774"/>
      <w:r w:rsidRPr="00D33112">
        <w:lastRenderedPageBreak/>
        <w:t>VITA</w:t>
      </w:r>
      <w:bookmarkEnd w:id="350"/>
    </w:p>
    <w:p w:rsidR="004F5137" w:rsidRPr="00687C86" w:rsidRDefault="004F5137" w:rsidP="004F5137">
      <w:pPr>
        <w:spacing w:line="480" w:lineRule="auto"/>
        <w:jc w:val="both"/>
        <w:rPr>
          <w:rFonts w:ascii="Times New Roman" w:hAnsi="Times New Roman" w:cs="Times New Roman"/>
          <w:sz w:val="24"/>
          <w:lang w:val="en-US"/>
        </w:rPr>
      </w:pPr>
      <w:r w:rsidRPr="00687C86">
        <w:rPr>
          <w:rFonts w:ascii="Times New Roman" w:hAnsi="Times New Roman" w:cs="Times New Roman"/>
          <w:sz w:val="24"/>
          <w:lang w:val="en-US"/>
        </w:rPr>
        <w:t>Francisco was born in Zamora, Mexico</w:t>
      </w:r>
      <w:r>
        <w:rPr>
          <w:rFonts w:ascii="Times New Roman" w:hAnsi="Times New Roman" w:cs="Times New Roman"/>
          <w:sz w:val="24"/>
          <w:lang w:val="en-US"/>
        </w:rPr>
        <w:t xml:space="preserve"> on March 7, 1989</w:t>
      </w:r>
      <w:r w:rsidRPr="00687C86">
        <w:rPr>
          <w:rFonts w:ascii="Times New Roman" w:hAnsi="Times New Roman" w:cs="Times New Roman"/>
          <w:sz w:val="24"/>
          <w:lang w:val="en-US"/>
        </w:rPr>
        <w:t xml:space="preserve">. </w:t>
      </w:r>
      <w:r>
        <w:rPr>
          <w:rFonts w:ascii="Times New Roman" w:hAnsi="Times New Roman" w:cs="Times New Roman"/>
          <w:sz w:val="24"/>
          <w:lang w:val="en-US"/>
        </w:rPr>
        <w:t>His parents are Francisco Gonzalez and Leticia Gil.</w:t>
      </w:r>
      <w:r w:rsidRPr="00466720">
        <w:rPr>
          <w:rFonts w:ascii="Times New Roman" w:hAnsi="Times New Roman" w:cs="Times New Roman"/>
          <w:sz w:val="24"/>
          <w:lang w:val="en-US"/>
        </w:rPr>
        <w:t xml:space="preserve"> </w:t>
      </w:r>
      <w:r w:rsidRPr="00687C86">
        <w:rPr>
          <w:rFonts w:ascii="Times New Roman" w:hAnsi="Times New Roman" w:cs="Times New Roman"/>
          <w:sz w:val="24"/>
          <w:lang w:val="en-US"/>
        </w:rPr>
        <w:t>He is the second child of four kids.</w:t>
      </w:r>
      <w:r>
        <w:rPr>
          <w:rFonts w:ascii="Times New Roman" w:hAnsi="Times New Roman" w:cs="Times New Roman"/>
          <w:sz w:val="24"/>
          <w:lang w:val="en-US"/>
        </w:rPr>
        <w:t xml:space="preserve"> He earned a Bachelor’s of Science in Food Engineering at the Monterrey Institute of Technology and Higher Education (ITESM) Campus Queretaro, Mexico in May 2012. After graduation he moved to Knoxville, TN and joined graduate school. He obtained a Master’s of Science degree in Food Science and Technology in May 2014. </w:t>
      </w:r>
    </w:p>
    <w:p w:rsidR="000A5F32" w:rsidRPr="000A5F32" w:rsidRDefault="000A5F32" w:rsidP="00186728">
      <w:pPr>
        <w:spacing w:line="360" w:lineRule="auto"/>
        <w:jc w:val="both"/>
        <w:rPr>
          <w:rFonts w:ascii="Times New Roman" w:hAnsi="Times New Roman" w:cs="Times New Roman"/>
          <w:b/>
          <w:sz w:val="24"/>
          <w:szCs w:val="36"/>
          <w:lang w:val="en-US"/>
        </w:rPr>
      </w:pPr>
    </w:p>
    <w:p w:rsidR="001556AF" w:rsidRPr="00223268" w:rsidRDefault="001556AF" w:rsidP="00186728">
      <w:pPr>
        <w:spacing w:line="480" w:lineRule="auto"/>
        <w:rPr>
          <w:rFonts w:ascii="Times New Roman" w:hAnsi="Times New Roman" w:cs="Times New Roman"/>
          <w:sz w:val="48"/>
          <w:lang w:val="en-US"/>
        </w:rPr>
      </w:pPr>
    </w:p>
    <w:sectPr w:rsidR="001556AF" w:rsidRPr="00223268" w:rsidSect="00B72D60">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45A" w:rsidRDefault="008A045A" w:rsidP="001556AF">
      <w:pPr>
        <w:spacing w:after="0" w:line="240" w:lineRule="auto"/>
      </w:pPr>
      <w:r>
        <w:separator/>
      </w:r>
    </w:p>
  </w:endnote>
  <w:endnote w:type="continuationSeparator" w:id="0">
    <w:p w:rsidR="008A045A" w:rsidRDefault="008A045A" w:rsidP="00155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803747"/>
      <w:docPartObj>
        <w:docPartGallery w:val="Page Numbers (Bottom of Page)"/>
        <w:docPartUnique/>
      </w:docPartObj>
    </w:sdtPr>
    <w:sdtEndPr/>
    <w:sdtContent>
      <w:p w:rsidR="00C10EAD" w:rsidRDefault="00C10EAD">
        <w:pPr>
          <w:pStyle w:val="Piedepgina"/>
          <w:jc w:val="right"/>
        </w:pPr>
        <w:r>
          <w:fldChar w:fldCharType="begin"/>
        </w:r>
        <w:r>
          <w:instrText>PAGE   \* MERGEFORMAT</w:instrText>
        </w:r>
        <w:r>
          <w:fldChar w:fldCharType="separate"/>
        </w:r>
        <w:r w:rsidR="00D30B98" w:rsidRPr="00D30B98">
          <w:rPr>
            <w:noProof/>
            <w:lang w:val="es-ES"/>
          </w:rPr>
          <w:t>34</w:t>
        </w:r>
        <w:r>
          <w:fldChar w:fldCharType="end"/>
        </w:r>
      </w:p>
    </w:sdtContent>
  </w:sdt>
  <w:p w:rsidR="00C10EAD" w:rsidRDefault="00C10EA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EAD" w:rsidRDefault="00C10EAD">
    <w:pPr>
      <w:pStyle w:val="Piedepgina"/>
      <w:jc w:val="right"/>
    </w:pPr>
  </w:p>
  <w:p w:rsidR="00C10EAD" w:rsidRDefault="00C10E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45A" w:rsidRDefault="008A045A" w:rsidP="001556AF">
      <w:pPr>
        <w:spacing w:after="0" w:line="240" w:lineRule="auto"/>
      </w:pPr>
      <w:r>
        <w:separator/>
      </w:r>
    </w:p>
  </w:footnote>
  <w:footnote w:type="continuationSeparator" w:id="0">
    <w:p w:rsidR="008A045A" w:rsidRDefault="008A045A" w:rsidP="001556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67DA"/>
    <w:multiLevelType w:val="hybridMultilevel"/>
    <w:tmpl w:val="1C8CA6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0566D7C"/>
    <w:multiLevelType w:val="hybridMultilevel"/>
    <w:tmpl w:val="021C473E"/>
    <w:lvl w:ilvl="0" w:tplc="2932DF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0B51E5A"/>
    <w:multiLevelType w:val="hybridMultilevel"/>
    <w:tmpl w:val="86CCCFE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9A174D"/>
    <w:multiLevelType w:val="hybridMultilevel"/>
    <w:tmpl w:val="B044D1DC"/>
    <w:lvl w:ilvl="0" w:tplc="0EAE90D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62663CA"/>
    <w:multiLevelType w:val="hybridMultilevel"/>
    <w:tmpl w:val="0264233A"/>
    <w:lvl w:ilvl="0" w:tplc="E160CE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69225F8"/>
    <w:multiLevelType w:val="multilevel"/>
    <w:tmpl w:val="B8F07280"/>
    <w:lvl w:ilvl="0">
      <w:start w:val="1"/>
      <w:numFmt w:val="upperRoman"/>
      <w:lvlText w:val="%1."/>
      <w:lvlJc w:val="left"/>
      <w:pPr>
        <w:ind w:left="1080" w:hanging="720"/>
      </w:pPr>
    </w:lvl>
    <w:lvl w:ilvl="1">
      <w:start w:val="1"/>
      <w:numFmt w:val="lowerLetter"/>
      <w:lvlText w:val="%2."/>
      <w:lvlJc w:val="left"/>
      <w:pPr>
        <w:ind w:left="1440" w:hanging="360"/>
      </w:pPr>
      <w:rPr>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76B0A23"/>
    <w:multiLevelType w:val="hybridMultilevel"/>
    <w:tmpl w:val="4C1AF5E8"/>
    <w:lvl w:ilvl="0" w:tplc="2C7E5ED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8BB60DB"/>
    <w:multiLevelType w:val="hybridMultilevel"/>
    <w:tmpl w:val="132E1420"/>
    <w:lvl w:ilvl="0" w:tplc="153CF836">
      <w:start w:val="1"/>
      <w:numFmt w:val="lowerLetter"/>
      <w:lvlText w:val="%1."/>
      <w:lvlJc w:val="left"/>
      <w:pPr>
        <w:ind w:left="144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C0764ED"/>
    <w:multiLevelType w:val="hybridMultilevel"/>
    <w:tmpl w:val="1EBA215A"/>
    <w:lvl w:ilvl="0" w:tplc="A528720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C257EF7"/>
    <w:multiLevelType w:val="hybridMultilevel"/>
    <w:tmpl w:val="B8F07280"/>
    <w:lvl w:ilvl="0" w:tplc="57E43760">
      <w:start w:val="1"/>
      <w:numFmt w:val="upperRoman"/>
      <w:lvlText w:val="%1."/>
      <w:lvlJc w:val="left"/>
      <w:pPr>
        <w:ind w:left="1080" w:hanging="720"/>
      </w:pPr>
    </w:lvl>
    <w:lvl w:ilvl="1" w:tplc="153CF836">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DE9294C"/>
    <w:multiLevelType w:val="hybridMultilevel"/>
    <w:tmpl w:val="0DCA8128"/>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nsid w:val="216F46C8"/>
    <w:multiLevelType w:val="hybridMultilevel"/>
    <w:tmpl w:val="989078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595E6C"/>
    <w:multiLevelType w:val="hybridMultilevel"/>
    <w:tmpl w:val="3DDCAF82"/>
    <w:lvl w:ilvl="0" w:tplc="FDB2422E">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C230245"/>
    <w:multiLevelType w:val="hybridMultilevel"/>
    <w:tmpl w:val="67E2D1F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12F1FE7"/>
    <w:multiLevelType w:val="hybridMultilevel"/>
    <w:tmpl w:val="36DCE114"/>
    <w:lvl w:ilvl="0" w:tplc="CE1CBC3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34764A7"/>
    <w:multiLevelType w:val="hybridMultilevel"/>
    <w:tmpl w:val="D6AAF9B8"/>
    <w:lvl w:ilvl="0" w:tplc="41E440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AD36CB1"/>
    <w:multiLevelType w:val="hybridMultilevel"/>
    <w:tmpl w:val="FC1A2C5C"/>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2573B9E"/>
    <w:multiLevelType w:val="hybridMultilevel"/>
    <w:tmpl w:val="60FC406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C4A7753"/>
    <w:multiLevelType w:val="hybridMultilevel"/>
    <w:tmpl w:val="B3B838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7206B6"/>
    <w:multiLevelType w:val="hybridMultilevel"/>
    <w:tmpl w:val="8ABA92C8"/>
    <w:lvl w:ilvl="0" w:tplc="DF7C4E7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DFE2B24"/>
    <w:multiLevelType w:val="hybridMultilevel"/>
    <w:tmpl w:val="456CAF52"/>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EF1732E"/>
    <w:multiLevelType w:val="hybridMultilevel"/>
    <w:tmpl w:val="7E2C0072"/>
    <w:lvl w:ilvl="0" w:tplc="080A0019">
      <w:start w:val="1"/>
      <w:numFmt w:val="lowerLetter"/>
      <w:lvlText w:val="%1."/>
      <w:lvlJc w:val="left"/>
      <w:pPr>
        <w:ind w:left="1440" w:hanging="360"/>
      </w:pPr>
      <w:rPr>
        <w:rFonts w:hint="default"/>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nsid w:val="7CB16D24"/>
    <w:multiLevelType w:val="hybridMultilevel"/>
    <w:tmpl w:val="DA7A2D94"/>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9"/>
  </w:num>
  <w:num w:numId="4">
    <w:abstractNumId w:val="8"/>
  </w:num>
  <w:num w:numId="5">
    <w:abstractNumId w:val="12"/>
  </w:num>
  <w:num w:numId="6">
    <w:abstractNumId w:val="9"/>
  </w:num>
  <w:num w:numId="7">
    <w:abstractNumId w:val="15"/>
  </w:num>
  <w:num w:numId="8">
    <w:abstractNumId w:val="6"/>
  </w:num>
  <w:num w:numId="9">
    <w:abstractNumId w:val="1"/>
  </w:num>
  <w:num w:numId="10">
    <w:abstractNumId w:val="14"/>
  </w:num>
  <w:num w:numId="11">
    <w:abstractNumId w:val="13"/>
  </w:num>
  <w:num w:numId="12">
    <w:abstractNumId w:val="3"/>
  </w:num>
  <w:num w:numId="13">
    <w:abstractNumId w:val="21"/>
  </w:num>
  <w:num w:numId="14">
    <w:abstractNumId w:val="7"/>
  </w:num>
  <w:num w:numId="15">
    <w:abstractNumId w:val="0"/>
  </w:num>
  <w:num w:numId="16">
    <w:abstractNumId w:val="5"/>
  </w:num>
  <w:num w:numId="17">
    <w:abstractNumId w:val="10"/>
  </w:num>
  <w:num w:numId="18">
    <w:abstractNumId w:val="11"/>
  </w:num>
  <w:num w:numId="19">
    <w:abstractNumId w:val="18"/>
  </w:num>
  <w:num w:numId="20">
    <w:abstractNumId w:val="17"/>
  </w:num>
  <w:num w:numId="21">
    <w:abstractNumId w:val="2"/>
  </w:num>
  <w:num w:numId="22">
    <w:abstractNumId w:val="16"/>
  </w:num>
  <w:num w:numId="23">
    <w:abstractNumId w:val="2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6AF"/>
    <w:rsid w:val="000844D2"/>
    <w:rsid w:val="00086160"/>
    <w:rsid w:val="00087055"/>
    <w:rsid w:val="000A5F32"/>
    <w:rsid w:val="000B6735"/>
    <w:rsid w:val="000C14D2"/>
    <w:rsid w:val="000F6113"/>
    <w:rsid w:val="00112F0E"/>
    <w:rsid w:val="001131AB"/>
    <w:rsid w:val="001466C8"/>
    <w:rsid w:val="001556AF"/>
    <w:rsid w:val="001831CC"/>
    <w:rsid w:val="00186728"/>
    <w:rsid w:val="001954A0"/>
    <w:rsid w:val="001A4048"/>
    <w:rsid w:val="002076DE"/>
    <w:rsid w:val="002154B1"/>
    <w:rsid w:val="00222809"/>
    <w:rsid w:val="00223268"/>
    <w:rsid w:val="00243B2C"/>
    <w:rsid w:val="00243DAB"/>
    <w:rsid w:val="002B1291"/>
    <w:rsid w:val="002B1A49"/>
    <w:rsid w:val="002B6287"/>
    <w:rsid w:val="002D5927"/>
    <w:rsid w:val="003053BE"/>
    <w:rsid w:val="00354D9F"/>
    <w:rsid w:val="003579FE"/>
    <w:rsid w:val="00363974"/>
    <w:rsid w:val="003C0F82"/>
    <w:rsid w:val="003C1021"/>
    <w:rsid w:val="003D01C8"/>
    <w:rsid w:val="00415572"/>
    <w:rsid w:val="004A3BC8"/>
    <w:rsid w:val="004A7C2B"/>
    <w:rsid w:val="004C5E2E"/>
    <w:rsid w:val="004D6197"/>
    <w:rsid w:val="004E4A26"/>
    <w:rsid w:val="004F5137"/>
    <w:rsid w:val="005403A9"/>
    <w:rsid w:val="00542EDC"/>
    <w:rsid w:val="005471AF"/>
    <w:rsid w:val="00566690"/>
    <w:rsid w:val="005B0272"/>
    <w:rsid w:val="00696FEA"/>
    <w:rsid w:val="006B6BB8"/>
    <w:rsid w:val="006D37F2"/>
    <w:rsid w:val="006E4AE9"/>
    <w:rsid w:val="00703987"/>
    <w:rsid w:val="007660E3"/>
    <w:rsid w:val="007755CB"/>
    <w:rsid w:val="007A00D1"/>
    <w:rsid w:val="007A1CD2"/>
    <w:rsid w:val="007C0A76"/>
    <w:rsid w:val="007D0795"/>
    <w:rsid w:val="007D1063"/>
    <w:rsid w:val="008A045A"/>
    <w:rsid w:val="008A5115"/>
    <w:rsid w:val="008B1D90"/>
    <w:rsid w:val="008D3E4F"/>
    <w:rsid w:val="008E19ED"/>
    <w:rsid w:val="008E2885"/>
    <w:rsid w:val="008F5613"/>
    <w:rsid w:val="0090724A"/>
    <w:rsid w:val="00932087"/>
    <w:rsid w:val="00941D3E"/>
    <w:rsid w:val="0097473D"/>
    <w:rsid w:val="009951EE"/>
    <w:rsid w:val="009B5F0D"/>
    <w:rsid w:val="00A13ECE"/>
    <w:rsid w:val="00A36B05"/>
    <w:rsid w:val="00A42949"/>
    <w:rsid w:val="00A70850"/>
    <w:rsid w:val="00A73CD1"/>
    <w:rsid w:val="00AA40C8"/>
    <w:rsid w:val="00AA4395"/>
    <w:rsid w:val="00AF6C04"/>
    <w:rsid w:val="00B72D60"/>
    <w:rsid w:val="00B759B1"/>
    <w:rsid w:val="00BD4712"/>
    <w:rsid w:val="00BD5D22"/>
    <w:rsid w:val="00C10EAD"/>
    <w:rsid w:val="00C54487"/>
    <w:rsid w:val="00D20531"/>
    <w:rsid w:val="00D30B98"/>
    <w:rsid w:val="00D33112"/>
    <w:rsid w:val="00D64C90"/>
    <w:rsid w:val="00D665EC"/>
    <w:rsid w:val="00D824F3"/>
    <w:rsid w:val="00DD532E"/>
    <w:rsid w:val="00DD79AE"/>
    <w:rsid w:val="00DF0DB4"/>
    <w:rsid w:val="00E07D0A"/>
    <w:rsid w:val="00E622DF"/>
    <w:rsid w:val="00EC4F84"/>
    <w:rsid w:val="00ED5372"/>
    <w:rsid w:val="00F0492F"/>
    <w:rsid w:val="00F368E7"/>
    <w:rsid w:val="00F749DA"/>
    <w:rsid w:val="00F80C41"/>
    <w:rsid w:val="00F90B06"/>
    <w:rsid w:val="00FA1764"/>
    <w:rsid w:val="00FA28B1"/>
    <w:rsid w:val="00FC2F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F368E7"/>
    <w:pPr>
      <w:keepNext/>
      <w:keepLines/>
      <w:spacing w:after="0" w:line="240" w:lineRule="auto"/>
      <w:jc w:val="center"/>
      <w:outlineLvl w:val="0"/>
    </w:pPr>
    <w:rPr>
      <w:rFonts w:ascii="Times New Roman" w:eastAsiaTheme="majorEastAsia" w:hAnsi="Times New Roman" w:cstheme="majorBidi"/>
      <w:b/>
      <w:bCs/>
      <w:caps/>
      <w:sz w:val="24"/>
      <w:szCs w:val="32"/>
      <w:lang w:val="en-US"/>
    </w:rPr>
  </w:style>
  <w:style w:type="paragraph" w:styleId="Ttulo2">
    <w:name w:val="heading 2"/>
    <w:basedOn w:val="Normal"/>
    <w:next w:val="Normal"/>
    <w:link w:val="Ttulo2Car"/>
    <w:uiPriority w:val="9"/>
    <w:unhideWhenUsed/>
    <w:qFormat/>
    <w:rsid w:val="00F368E7"/>
    <w:pPr>
      <w:keepNext/>
      <w:keepLines/>
      <w:spacing w:before="200" w:after="0"/>
      <w:jc w:val="center"/>
      <w:outlineLvl w:val="1"/>
    </w:pPr>
    <w:rPr>
      <w:rFonts w:ascii="Times New Roman" w:eastAsiaTheme="majorEastAsia" w:hAnsi="Times New Roman" w:cstheme="majorBidi"/>
      <w:b/>
      <w:bCs/>
      <w:sz w:val="24"/>
      <w:szCs w:val="26"/>
    </w:rPr>
  </w:style>
  <w:style w:type="paragraph" w:styleId="Ttulo3">
    <w:name w:val="heading 3"/>
    <w:basedOn w:val="Normal"/>
    <w:link w:val="Ttulo3Car"/>
    <w:uiPriority w:val="9"/>
    <w:qFormat/>
    <w:rsid w:val="00F368E7"/>
    <w:pPr>
      <w:spacing w:before="100" w:beforeAutospacing="1" w:after="100" w:afterAutospacing="1" w:line="240" w:lineRule="auto"/>
      <w:outlineLvl w:val="2"/>
    </w:pPr>
    <w:rPr>
      <w:rFonts w:ascii="Times New Roman" w:eastAsia="Times New Roman" w:hAnsi="Times New Roman" w:cs="Times New Roman"/>
      <w:b/>
      <w:bCs/>
      <w:i/>
      <w:sz w:val="24"/>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368E7"/>
    <w:rPr>
      <w:rFonts w:ascii="Times New Roman" w:eastAsiaTheme="majorEastAsia" w:hAnsi="Times New Roman" w:cstheme="majorBidi"/>
      <w:b/>
      <w:bCs/>
      <w:caps/>
      <w:sz w:val="24"/>
      <w:szCs w:val="32"/>
      <w:lang w:val="en-US"/>
    </w:rPr>
  </w:style>
  <w:style w:type="character" w:customStyle="1" w:styleId="Ttulo2Car">
    <w:name w:val="Título 2 Car"/>
    <w:basedOn w:val="Fuentedeprrafopredeter"/>
    <w:link w:val="Ttulo2"/>
    <w:uiPriority w:val="9"/>
    <w:rsid w:val="00F368E7"/>
    <w:rPr>
      <w:rFonts w:ascii="Times New Roman" w:eastAsiaTheme="majorEastAsia" w:hAnsi="Times New Roman" w:cstheme="majorBidi"/>
      <w:b/>
      <w:bCs/>
      <w:sz w:val="24"/>
      <w:szCs w:val="26"/>
    </w:rPr>
  </w:style>
  <w:style w:type="character" w:customStyle="1" w:styleId="Ttulo3Car">
    <w:name w:val="Título 3 Car"/>
    <w:basedOn w:val="Fuentedeprrafopredeter"/>
    <w:link w:val="Ttulo3"/>
    <w:uiPriority w:val="9"/>
    <w:rsid w:val="00F368E7"/>
    <w:rPr>
      <w:rFonts w:ascii="Times New Roman" w:eastAsia="Times New Roman" w:hAnsi="Times New Roman" w:cs="Times New Roman"/>
      <w:b/>
      <w:bCs/>
      <w:i/>
      <w:sz w:val="24"/>
      <w:szCs w:val="27"/>
      <w:lang w:eastAsia="es-MX"/>
    </w:rPr>
  </w:style>
  <w:style w:type="paragraph" w:styleId="Encabezado">
    <w:name w:val="header"/>
    <w:basedOn w:val="Normal"/>
    <w:link w:val="EncabezadoCar"/>
    <w:uiPriority w:val="99"/>
    <w:unhideWhenUsed/>
    <w:rsid w:val="001556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56AF"/>
  </w:style>
  <w:style w:type="paragraph" w:styleId="Piedepgina">
    <w:name w:val="footer"/>
    <w:basedOn w:val="Normal"/>
    <w:link w:val="PiedepginaCar"/>
    <w:uiPriority w:val="99"/>
    <w:unhideWhenUsed/>
    <w:rsid w:val="001556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56AF"/>
  </w:style>
  <w:style w:type="paragraph" w:styleId="Prrafodelista">
    <w:name w:val="List Paragraph"/>
    <w:basedOn w:val="Normal"/>
    <w:uiPriority w:val="34"/>
    <w:qFormat/>
    <w:rsid w:val="00F80C41"/>
    <w:pPr>
      <w:ind w:left="720"/>
      <w:contextualSpacing/>
    </w:pPr>
  </w:style>
  <w:style w:type="paragraph" w:customStyle="1" w:styleId="Default">
    <w:name w:val="Default"/>
    <w:rsid w:val="00F90B06"/>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90B06"/>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90B06"/>
    <w:rPr>
      <w:rFonts w:ascii="Lucida Grande" w:hAnsi="Lucida Grande" w:cs="Lucida Grande"/>
      <w:sz w:val="18"/>
      <w:szCs w:val="18"/>
    </w:rPr>
  </w:style>
  <w:style w:type="character" w:styleId="Refdecomentario">
    <w:name w:val="annotation reference"/>
    <w:basedOn w:val="Fuentedeprrafopredeter"/>
    <w:uiPriority w:val="99"/>
    <w:semiHidden/>
    <w:unhideWhenUsed/>
    <w:rsid w:val="00F90B06"/>
    <w:rPr>
      <w:sz w:val="18"/>
      <w:szCs w:val="18"/>
    </w:rPr>
  </w:style>
  <w:style w:type="paragraph" w:styleId="Textocomentario">
    <w:name w:val="annotation text"/>
    <w:basedOn w:val="Normal"/>
    <w:link w:val="TextocomentarioCar"/>
    <w:uiPriority w:val="99"/>
    <w:semiHidden/>
    <w:unhideWhenUsed/>
    <w:rsid w:val="00F90B06"/>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F90B06"/>
    <w:rPr>
      <w:sz w:val="24"/>
      <w:szCs w:val="24"/>
    </w:rPr>
  </w:style>
  <w:style w:type="paragraph" w:styleId="Asuntodelcomentario">
    <w:name w:val="annotation subject"/>
    <w:basedOn w:val="Textocomentario"/>
    <w:next w:val="Textocomentario"/>
    <w:link w:val="AsuntodelcomentarioCar"/>
    <w:uiPriority w:val="99"/>
    <w:semiHidden/>
    <w:unhideWhenUsed/>
    <w:rsid w:val="00F90B06"/>
    <w:rPr>
      <w:b/>
      <w:bCs/>
      <w:sz w:val="20"/>
      <w:szCs w:val="20"/>
    </w:rPr>
  </w:style>
  <w:style w:type="character" w:customStyle="1" w:styleId="AsuntodelcomentarioCar">
    <w:name w:val="Asunto del comentario Car"/>
    <w:basedOn w:val="TextocomentarioCar"/>
    <w:link w:val="Asuntodelcomentario"/>
    <w:uiPriority w:val="99"/>
    <w:semiHidden/>
    <w:rsid w:val="00F90B06"/>
    <w:rPr>
      <w:b/>
      <w:bCs/>
      <w:sz w:val="20"/>
      <w:szCs w:val="20"/>
    </w:rPr>
  </w:style>
  <w:style w:type="character" w:customStyle="1" w:styleId="apple-converted-space">
    <w:name w:val="apple-converted-space"/>
    <w:basedOn w:val="Fuentedeprrafopredeter"/>
    <w:rsid w:val="00F90B06"/>
  </w:style>
  <w:style w:type="character" w:styleId="Hipervnculo">
    <w:name w:val="Hyperlink"/>
    <w:basedOn w:val="Fuentedeprrafopredeter"/>
    <w:uiPriority w:val="99"/>
    <w:unhideWhenUsed/>
    <w:rsid w:val="00F90B06"/>
    <w:rPr>
      <w:color w:val="0000FF"/>
      <w:u w:val="single"/>
    </w:rPr>
  </w:style>
  <w:style w:type="character" w:styleId="nfasis">
    <w:name w:val="Emphasis"/>
    <w:basedOn w:val="Fuentedeprrafopredeter"/>
    <w:uiPriority w:val="20"/>
    <w:qFormat/>
    <w:rsid w:val="00223268"/>
    <w:rPr>
      <w:i/>
      <w:iCs/>
    </w:rPr>
  </w:style>
  <w:style w:type="character" w:customStyle="1" w:styleId="citation-abbreviation">
    <w:name w:val="citation-abbreviation"/>
    <w:basedOn w:val="Fuentedeprrafopredeter"/>
    <w:rsid w:val="00223268"/>
  </w:style>
  <w:style w:type="character" w:customStyle="1" w:styleId="citation-volume">
    <w:name w:val="citation-volume"/>
    <w:basedOn w:val="Fuentedeprrafopredeter"/>
    <w:rsid w:val="00223268"/>
  </w:style>
  <w:style w:type="character" w:customStyle="1" w:styleId="citation-flpages">
    <w:name w:val="citation-flpages"/>
    <w:basedOn w:val="Fuentedeprrafopredeter"/>
    <w:rsid w:val="00223268"/>
  </w:style>
  <w:style w:type="character" w:customStyle="1" w:styleId="name">
    <w:name w:val="name"/>
    <w:basedOn w:val="Fuentedeprrafopredeter"/>
    <w:rsid w:val="00223268"/>
  </w:style>
  <w:style w:type="table" w:styleId="Tablaconcuadrcula">
    <w:name w:val="Table Grid"/>
    <w:basedOn w:val="Tablanormal"/>
    <w:uiPriority w:val="59"/>
    <w:rsid w:val="006E4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A5F32"/>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TtulodeTDC">
    <w:name w:val="TOC Heading"/>
    <w:basedOn w:val="Ttulo1"/>
    <w:next w:val="Normal"/>
    <w:uiPriority w:val="39"/>
    <w:unhideWhenUsed/>
    <w:qFormat/>
    <w:rsid w:val="00566690"/>
    <w:pPr>
      <w:spacing w:before="480" w:line="276" w:lineRule="auto"/>
      <w:outlineLvl w:val="9"/>
    </w:pPr>
    <w:rPr>
      <w:rFonts w:asciiTheme="majorHAnsi" w:hAnsiTheme="majorHAnsi"/>
      <w:color w:val="365F91" w:themeColor="accent1" w:themeShade="BF"/>
      <w:sz w:val="28"/>
      <w:szCs w:val="28"/>
      <w:lang w:val="es-MX" w:eastAsia="es-MX"/>
    </w:rPr>
  </w:style>
  <w:style w:type="paragraph" w:styleId="TDC2">
    <w:name w:val="toc 2"/>
    <w:basedOn w:val="Normal"/>
    <w:next w:val="Normal"/>
    <w:autoRedefine/>
    <w:uiPriority w:val="39"/>
    <w:unhideWhenUsed/>
    <w:qFormat/>
    <w:rsid w:val="00566690"/>
    <w:pPr>
      <w:spacing w:after="100"/>
      <w:ind w:left="220"/>
    </w:pPr>
    <w:rPr>
      <w:rFonts w:eastAsiaTheme="minorEastAsia"/>
      <w:lang w:eastAsia="es-MX"/>
    </w:rPr>
  </w:style>
  <w:style w:type="paragraph" w:styleId="TDC1">
    <w:name w:val="toc 1"/>
    <w:basedOn w:val="Normal"/>
    <w:next w:val="Normal"/>
    <w:autoRedefine/>
    <w:uiPriority w:val="39"/>
    <w:unhideWhenUsed/>
    <w:qFormat/>
    <w:rsid w:val="00F368E7"/>
    <w:pPr>
      <w:tabs>
        <w:tab w:val="right" w:leader="dot" w:pos="8828"/>
      </w:tabs>
      <w:spacing w:after="100" w:line="360" w:lineRule="auto"/>
    </w:pPr>
    <w:rPr>
      <w:rFonts w:ascii="Times New Roman" w:eastAsiaTheme="minorEastAsia" w:hAnsi="Times New Roman" w:cs="Times New Roman"/>
      <w:caps/>
      <w:noProof/>
      <w:sz w:val="24"/>
      <w:szCs w:val="24"/>
      <w:lang w:eastAsia="es-MX"/>
    </w:rPr>
  </w:style>
  <w:style w:type="paragraph" w:styleId="TDC3">
    <w:name w:val="toc 3"/>
    <w:basedOn w:val="Normal"/>
    <w:next w:val="Normal"/>
    <w:autoRedefine/>
    <w:uiPriority w:val="39"/>
    <w:unhideWhenUsed/>
    <w:qFormat/>
    <w:rsid w:val="00566690"/>
    <w:pPr>
      <w:spacing w:after="100"/>
      <w:ind w:left="440"/>
    </w:pPr>
    <w:rPr>
      <w:rFonts w:eastAsiaTheme="minorEastAsia"/>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F368E7"/>
    <w:pPr>
      <w:keepNext/>
      <w:keepLines/>
      <w:spacing w:after="0" w:line="240" w:lineRule="auto"/>
      <w:jc w:val="center"/>
      <w:outlineLvl w:val="0"/>
    </w:pPr>
    <w:rPr>
      <w:rFonts w:ascii="Times New Roman" w:eastAsiaTheme="majorEastAsia" w:hAnsi="Times New Roman" w:cstheme="majorBidi"/>
      <w:b/>
      <w:bCs/>
      <w:caps/>
      <w:sz w:val="24"/>
      <w:szCs w:val="32"/>
      <w:lang w:val="en-US"/>
    </w:rPr>
  </w:style>
  <w:style w:type="paragraph" w:styleId="Ttulo2">
    <w:name w:val="heading 2"/>
    <w:basedOn w:val="Normal"/>
    <w:next w:val="Normal"/>
    <w:link w:val="Ttulo2Car"/>
    <w:uiPriority w:val="9"/>
    <w:unhideWhenUsed/>
    <w:qFormat/>
    <w:rsid w:val="00F368E7"/>
    <w:pPr>
      <w:keepNext/>
      <w:keepLines/>
      <w:spacing w:before="200" w:after="0"/>
      <w:jc w:val="center"/>
      <w:outlineLvl w:val="1"/>
    </w:pPr>
    <w:rPr>
      <w:rFonts w:ascii="Times New Roman" w:eastAsiaTheme="majorEastAsia" w:hAnsi="Times New Roman" w:cstheme="majorBidi"/>
      <w:b/>
      <w:bCs/>
      <w:sz w:val="24"/>
      <w:szCs w:val="26"/>
    </w:rPr>
  </w:style>
  <w:style w:type="paragraph" w:styleId="Ttulo3">
    <w:name w:val="heading 3"/>
    <w:basedOn w:val="Normal"/>
    <w:link w:val="Ttulo3Car"/>
    <w:uiPriority w:val="9"/>
    <w:qFormat/>
    <w:rsid w:val="00F368E7"/>
    <w:pPr>
      <w:spacing w:before="100" w:beforeAutospacing="1" w:after="100" w:afterAutospacing="1" w:line="240" w:lineRule="auto"/>
      <w:outlineLvl w:val="2"/>
    </w:pPr>
    <w:rPr>
      <w:rFonts w:ascii="Times New Roman" w:eastAsia="Times New Roman" w:hAnsi="Times New Roman" w:cs="Times New Roman"/>
      <w:b/>
      <w:bCs/>
      <w:i/>
      <w:sz w:val="24"/>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368E7"/>
    <w:rPr>
      <w:rFonts w:ascii="Times New Roman" w:eastAsiaTheme="majorEastAsia" w:hAnsi="Times New Roman" w:cstheme="majorBidi"/>
      <w:b/>
      <w:bCs/>
      <w:caps/>
      <w:sz w:val="24"/>
      <w:szCs w:val="32"/>
      <w:lang w:val="en-US"/>
    </w:rPr>
  </w:style>
  <w:style w:type="character" w:customStyle="1" w:styleId="Ttulo2Car">
    <w:name w:val="Título 2 Car"/>
    <w:basedOn w:val="Fuentedeprrafopredeter"/>
    <w:link w:val="Ttulo2"/>
    <w:uiPriority w:val="9"/>
    <w:rsid w:val="00F368E7"/>
    <w:rPr>
      <w:rFonts w:ascii="Times New Roman" w:eastAsiaTheme="majorEastAsia" w:hAnsi="Times New Roman" w:cstheme="majorBidi"/>
      <w:b/>
      <w:bCs/>
      <w:sz w:val="24"/>
      <w:szCs w:val="26"/>
    </w:rPr>
  </w:style>
  <w:style w:type="character" w:customStyle="1" w:styleId="Ttulo3Car">
    <w:name w:val="Título 3 Car"/>
    <w:basedOn w:val="Fuentedeprrafopredeter"/>
    <w:link w:val="Ttulo3"/>
    <w:uiPriority w:val="9"/>
    <w:rsid w:val="00F368E7"/>
    <w:rPr>
      <w:rFonts w:ascii="Times New Roman" w:eastAsia="Times New Roman" w:hAnsi="Times New Roman" w:cs="Times New Roman"/>
      <w:b/>
      <w:bCs/>
      <w:i/>
      <w:sz w:val="24"/>
      <w:szCs w:val="27"/>
      <w:lang w:eastAsia="es-MX"/>
    </w:rPr>
  </w:style>
  <w:style w:type="paragraph" w:styleId="Encabezado">
    <w:name w:val="header"/>
    <w:basedOn w:val="Normal"/>
    <w:link w:val="EncabezadoCar"/>
    <w:uiPriority w:val="99"/>
    <w:unhideWhenUsed/>
    <w:rsid w:val="001556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56AF"/>
  </w:style>
  <w:style w:type="paragraph" w:styleId="Piedepgina">
    <w:name w:val="footer"/>
    <w:basedOn w:val="Normal"/>
    <w:link w:val="PiedepginaCar"/>
    <w:uiPriority w:val="99"/>
    <w:unhideWhenUsed/>
    <w:rsid w:val="001556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56AF"/>
  </w:style>
  <w:style w:type="paragraph" w:styleId="Prrafodelista">
    <w:name w:val="List Paragraph"/>
    <w:basedOn w:val="Normal"/>
    <w:uiPriority w:val="34"/>
    <w:qFormat/>
    <w:rsid w:val="00F80C41"/>
    <w:pPr>
      <w:ind w:left="720"/>
      <w:contextualSpacing/>
    </w:pPr>
  </w:style>
  <w:style w:type="paragraph" w:customStyle="1" w:styleId="Default">
    <w:name w:val="Default"/>
    <w:rsid w:val="00F90B06"/>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90B06"/>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90B06"/>
    <w:rPr>
      <w:rFonts w:ascii="Lucida Grande" w:hAnsi="Lucida Grande" w:cs="Lucida Grande"/>
      <w:sz w:val="18"/>
      <w:szCs w:val="18"/>
    </w:rPr>
  </w:style>
  <w:style w:type="character" w:styleId="Refdecomentario">
    <w:name w:val="annotation reference"/>
    <w:basedOn w:val="Fuentedeprrafopredeter"/>
    <w:uiPriority w:val="99"/>
    <w:semiHidden/>
    <w:unhideWhenUsed/>
    <w:rsid w:val="00F90B06"/>
    <w:rPr>
      <w:sz w:val="18"/>
      <w:szCs w:val="18"/>
    </w:rPr>
  </w:style>
  <w:style w:type="paragraph" w:styleId="Textocomentario">
    <w:name w:val="annotation text"/>
    <w:basedOn w:val="Normal"/>
    <w:link w:val="TextocomentarioCar"/>
    <w:uiPriority w:val="99"/>
    <w:semiHidden/>
    <w:unhideWhenUsed/>
    <w:rsid w:val="00F90B06"/>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F90B06"/>
    <w:rPr>
      <w:sz w:val="24"/>
      <w:szCs w:val="24"/>
    </w:rPr>
  </w:style>
  <w:style w:type="paragraph" w:styleId="Asuntodelcomentario">
    <w:name w:val="annotation subject"/>
    <w:basedOn w:val="Textocomentario"/>
    <w:next w:val="Textocomentario"/>
    <w:link w:val="AsuntodelcomentarioCar"/>
    <w:uiPriority w:val="99"/>
    <w:semiHidden/>
    <w:unhideWhenUsed/>
    <w:rsid w:val="00F90B06"/>
    <w:rPr>
      <w:b/>
      <w:bCs/>
      <w:sz w:val="20"/>
      <w:szCs w:val="20"/>
    </w:rPr>
  </w:style>
  <w:style w:type="character" w:customStyle="1" w:styleId="AsuntodelcomentarioCar">
    <w:name w:val="Asunto del comentario Car"/>
    <w:basedOn w:val="TextocomentarioCar"/>
    <w:link w:val="Asuntodelcomentario"/>
    <w:uiPriority w:val="99"/>
    <w:semiHidden/>
    <w:rsid w:val="00F90B06"/>
    <w:rPr>
      <w:b/>
      <w:bCs/>
      <w:sz w:val="20"/>
      <w:szCs w:val="20"/>
    </w:rPr>
  </w:style>
  <w:style w:type="character" w:customStyle="1" w:styleId="apple-converted-space">
    <w:name w:val="apple-converted-space"/>
    <w:basedOn w:val="Fuentedeprrafopredeter"/>
    <w:rsid w:val="00F90B06"/>
  </w:style>
  <w:style w:type="character" w:styleId="Hipervnculo">
    <w:name w:val="Hyperlink"/>
    <w:basedOn w:val="Fuentedeprrafopredeter"/>
    <w:uiPriority w:val="99"/>
    <w:unhideWhenUsed/>
    <w:rsid w:val="00F90B06"/>
    <w:rPr>
      <w:color w:val="0000FF"/>
      <w:u w:val="single"/>
    </w:rPr>
  </w:style>
  <w:style w:type="character" w:styleId="nfasis">
    <w:name w:val="Emphasis"/>
    <w:basedOn w:val="Fuentedeprrafopredeter"/>
    <w:uiPriority w:val="20"/>
    <w:qFormat/>
    <w:rsid w:val="00223268"/>
    <w:rPr>
      <w:i/>
      <w:iCs/>
    </w:rPr>
  </w:style>
  <w:style w:type="character" w:customStyle="1" w:styleId="citation-abbreviation">
    <w:name w:val="citation-abbreviation"/>
    <w:basedOn w:val="Fuentedeprrafopredeter"/>
    <w:rsid w:val="00223268"/>
  </w:style>
  <w:style w:type="character" w:customStyle="1" w:styleId="citation-volume">
    <w:name w:val="citation-volume"/>
    <w:basedOn w:val="Fuentedeprrafopredeter"/>
    <w:rsid w:val="00223268"/>
  </w:style>
  <w:style w:type="character" w:customStyle="1" w:styleId="citation-flpages">
    <w:name w:val="citation-flpages"/>
    <w:basedOn w:val="Fuentedeprrafopredeter"/>
    <w:rsid w:val="00223268"/>
  </w:style>
  <w:style w:type="character" w:customStyle="1" w:styleId="name">
    <w:name w:val="name"/>
    <w:basedOn w:val="Fuentedeprrafopredeter"/>
    <w:rsid w:val="00223268"/>
  </w:style>
  <w:style w:type="table" w:styleId="Tablaconcuadrcula">
    <w:name w:val="Table Grid"/>
    <w:basedOn w:val="Tablanormal"/>
    <w:uiPriority w:val="59"/>
    <w:rsid w:val="006E4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A5F32"/>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TtulodeTDC">
    <w:name w:val="TOC Heading"/>
    <w:basedOn w:val="Ttulo1"/>
    <w:next w:val="Normal"/>
    <w:uiPriority w:val="39"/>
    <w:unhideWhenUsed/>
    <w:qFormat/>
    <w:rsid w:val="00566690"/>
    <w:pPr>
      <w:spacing w:before="480" w:line="276" w:lineRule="auto"/>
      <w:outlineLvl w:val="9"/>
    </w:pPr>
    <w:rPr>
      <w:rFonts w:asciiTheme="majorHAnsi" w:hAnsiTheme="majorHAnsi"/>
      <w:color w:val="365F91" w:themeColor="accent1" w:themeShade="BF"/>
      <w:sz w:val="28"/>
      <w:szCs w:val="28"/>
      <w:lang w:val="es-MX" w:eastAsia="es-MX"/>
    </w:rPr>
  </w:style>
  <w:style w:type="paragraph" w:styleId="TDC2">
    <w:name w:val="toc 2"/>
    <w:basedOn w:val="Normal"/>
    <w:next w:val="Normal"/>
    <w:autoRedefine/>
    <w:uiPriority w:val="39"/>
    <w:unhideWhenUsed/>
    <w:qFormat/>
    <w:rsid w:val="00566690"/>
    <w:pPr>
      <w:spacing w:after="100"/>
      <w:ind w:left="220"/>
    </w:pPr>
    <w:rPr>
      <w:rFonts w:eastAsiaTheme="minorEastAsia"/>
      <w:lang w:eastAsia="es-MX"/>
    </w:rPr>
  </w:style>
  <w:style w:type="paragraph" w:styleId="TDC1">
    <w:name w:val="toc 1"/>
    <w:basedOn w:val="Normal"/>
    <w:next w:val="Normal"/>
    <w:autoRedefine/>
    <w:uiPriority w:val="39"/>
    <w:unhideWhenUsed/>
    <w:qFormat/>
    <w:rsid w:val="00F368E7"/>
    <w:pPr>
      <w:tabs>
        <w:tab w:val="right" w:leader="dot" w:pos="8828"/>
      </w:tabs>
      <w:spacing w:after="100" w:line="360" w:lineRule="auto"/>
    </w:pPr>
    <w:rPr>
      <w:rFonts w:ascii="Times New Roman" w:eastAsiaTheme="minorEastAsia" w:hAnsi="Times New Roman" w:cs="Times New Roman"/>
      <w:caps/>
      <w:noProof/>
      <w:sz w:val="24"/>
      <w:szCs w:val="24"/>
      <w:lang w:eastAsia="es-MX"/>
    </w:rPr>
  </w:style>
  <w:style w:type="paragraph" w:styleId="TDC3">
    <w:name w:val="toc 3"/>
    <w:basedOn w:val="Normal"/>
    <w:next w:val="Normal"/>
    <w:autoRedefine/>
    <w:uiPriority w:val="39"/>
    <w:unhideWhenUsed/>
    <w:qFormat/>
    <w:rsid w:val="00566690"/>
    <w:pPr>
      <w:spacing w:after="100"/>
      <w:ind w:left="440"/>
    </w:pPr>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82244-E878-40E6-931E-87E3A32DC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Pages>
  <Words>13827</Words>
  <Characters>76049</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89697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Francisco</dc:creator>
  <cp:lastModifiedBy>Francisco</cp:lastModifiedBy>
  <cp:revision>35</cp:revision>
  <dcterms:created xsi:type="dcterms:W3CDTF">2014-01-16T16:24:00Z</dcterms:created>
  <dcterms:modified xsi:type="dcterms:W3CDTF">2014-03-07T14:41:00Z</dcterms:modified>
</cp:coreProperties>
</file>