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EBC62" w14:textId="051C1F57" w:rsidR="002D2110" w:rsidRPr="005B49FD" w:rsidRDefault="002D2110" w:rsidP="002513B3">
      <w:pPr>
        <w:jc w:val="center"/>
        <w:rPr>
          <w:rFonts w:cs="Arial"/>
          <w:b/>
          <w:bCs/>
          <w:caps/>
          <w:color w:val="000000" w:themeColor="text1"/>
          <w:sz w:val="28"/>
          <w:szCs w:val="28"/>
        </w:rPr>
      </w:pPr>
      <w:r w:rsidRPr="005B49FD">
        <w:rPr>
          <w:rFonts w:cs="Arial"/>
          <w:b/>
          <w:bCs/>
          <w:caps/>
          <w:color w:val="000000" w:themeColor="text1"/>
          <w:sz w:val="36"/>
          <w:szCs w:val="36"/>
        </w:rPr>
        <w:t xml:space="preserve"> </w:t>
      </w:r>
      <w:r w:rsidRPr="005B49FD">
        <w:rPr>
          <w:rFonts w:cs="Arial"/>
          <w:b/>
          <w:bCs/>
          <w:caps/>
          <w:color w:val="000000" w:themeColor="text1"/>
          <w:sz w:val="28"/>
          <w:szCs w:val="28"/>
        </w:rPr>
        <w:t xml:space="preserve">The Lived Resettlement Experience </w:t>
      </w:r>
    </w:p>
    <w:p w14:paraId="225E0732" w14:textId="77777777" w:rsidR="002D2110" w:rsidRPr="005B49FD" w:rsidRDefault="002D2110" w:rsidP="002513B3">
      <w:pPr>
        <w:jc w:val="center"/>
        <w:rPr>
          <w:rFonts w:cs="Arial"/>
          <w:b/>
          <w:caps/>
          <w:color w:val="000000" w:themeColor="text1"/>
          <w:sz w:val="28"/>
          <w:szCs w:val="28"/>
        </w:rPr>
      </w:pPr>
      <w:r w:rsidRPr="005B49FD">
        <w:rPr>
          <w:rFonts w:cs="Arial"/>
          <w:b/>
          <w:caps/>
          <w:color w:val="000000" w:themeColor="text1"/>
          <w:sz w:val="28"/>
          <w:szCs w:val="28"/>
        </w:rPr>
        <w:t xml:space="preserve">for Single Refugee Mothers </w:t>
      </w:r>
    </w:p>
    <w:p w14:paraId="0C46CBEE" w14:textId="77777777" w:rsidR="002D2110" w:rsidRPr="005B49FD" w:rsidRDefault="002D2110" w:rsidP="002513B3">
      <w:pPr>
        <w:jc w:val="center"/>
        <w:rPr>
          <w:rFonts w:cs="Arial"/>
          <w:b/>
          <w:caps/>
          <w:color w:val="000000" w:themeColor="text1"/>
          <w:sz w:val="28"/>
          <w:szCs w:val="28"/>
        </w:rPr>
      </w:pPr>
      <w:r w:rsidRPr="005B49FD">
        <w:rPr>
          <w:rFonts w:cs="Arial"/>
          <w:b/>
          <w:caps/>
          <w:color w:val="000000" w:themeColor="text1"/>
          <w:sz w:val="28"/>
          <w:szCs w:val="28"/>
        </w:rPr>
        <w:t>from the Democratic Republic of Congo</w:t>
      </w:r>
    </w:p>
    <w:p w14:paraId="678DDDCE" w14:textId="130A16DF" w:rsidR="006A4975" w:rsidRPr="005B49FD" w:rsidRDefault="006A4975" w:rsidP="002513B3">
      <w:pPr>
        <w:rPr>
          <w:rFonts w:cs="Arial"/>
          <w:b/>
          <w:color w:val="000000" w:themeColor="text1"/>
        </w:rPr>
      </w:pPr>
    </w:p>
    <w:p w14:paraId="6781DD62" w14:textId="77777777" w:rsidR="006A4975" w:rsidRPr="005B49FD" w:rsidRDefault="006A4975" w:rsidP="002513B3">
      <w:pPr>
        <w:rPr>
          <w:rFonts w:cs="Arial"/>
          <w:b/>
          <w:color w:val="000000" w:themeColor="text1"/>
        </w:rPr>
      </w:pPr>
    </w:p>
    <w:p w14:paraId="18176B3A" w14:textId="77777777" w:rsidR="006A4975" w:rsidRPr="005B49FD" w:rsidRDefault="006A4975" w:rsidP="002513B3">
      <w:pPr>
        <w:rPr>
          <w:rFonts w:cs="Arial"/>
          <w:b/>
          <w:color w:val="000000" w:themeColor="text1"/>
        </w:rPr>
      </w:pPr>
    </w:p>
    <w:p w14:paraId="298B533D" w14:textId="77777777" w:rsidR="006A4975" w:rsidRPr="005B49FD" w:rsidRDefault="006A4975" w:rsidP="002513B3">
      <w:pPr>
        <w:rPr>
          <w:rFonts w:cs="Arial"/>
          <w:b/>
          <w:color w:val="000000" w:themeColor="text1"/>
        </w:rPr>
      </w:pPr>
    </w:p>
    <w:p w14:paraId="59E0A36D" w14:textId="77777777" w:rsidR="002D2110" w:rsidRPr="005B49FD" w:rsidRDefault="002D2110" w:rsidP="002513B3">
      <w:pPr>
        <w:pStyle w:val="NormalWeb"/>
        <w:jc w:val="center"/>
        <w:rPr>
          <w:rFonts w:ascii="Arial" w:hAnsi="Arial" w:cs="Arial"/>
          <w:color w:val="000000" w:themeColor="text1"/>
          <w:sz w:val="28"/>
          <w:szCs w:val="28"/>
        </w:rPr>
      </w:pPr>
    </w:p>
    <w:p w14:paraId="7AF0BA43" w14:textId="76FCC363" w:rsidR="002D2110" w:rsidRPr="005B49FD" w:rsidRDefault="002D2110" w:rsidP="000D15DE">
      <w:pPr>
        <w:pStyle w:val="NormalWeb"/>
        <w:spacing w:before="0" w:beforeAutospacing="0" w:after="0" w:afterAutospacing="0"/>
        <w:jc w:val="center"/>
        <w:rPr>
          <w:rFonts w:ascii="Arial" w:hAnsi="Arial" w:cs="Arial"/>
          <w:color w:val="000000" w:themeColor="text1"/>
          <w:sz w:val="28"/>
          <w:szCs w:val="28"/>
        </w:rPr>
      </w:pPr>
      <w:r w:rsidRPr="005B49FD">
        <w:rPr>
          <w:rFonts w:ascii="Arial" w:hAnsi="Arial" w:cs="Arial"/>
          <w:color w:val="000000" w:themeColor="text1"/>
          <w:sz w:val="28"/>
          <w:szCs w:val="28"/>
        </w:rPr>
        <w:t xml:space="preserve">A Dissertation Presented for the </w:t>
      </w:r>
    </w:p>
    <w:p w14:paraId="00268C10" w14:textId="77777777" w:rsidR="002D2110" w:rsidRPr="005B49FD" w:rsidRDefault="002D2110" w:rsidP="000D15DE">
      <w:pPr>
        <w:pStyle w:val="NormalWeb"/>
        <w:spacing w:before="0" w:beforeAutospacing="0" w:after="0" w:afterAutospacing="0"/>
        <w:jc w:val="center"/>
        <w:rPr>
          <w:rFonts w:ascii="Arial" w:hAnsi="Arial" w:cs="Arial"/>
          <w:color w:val="000000" w:themeColor="text1"/>
          <w:sz w:val="28"/>
          <w:szCs w:val="28"/>
        </w:rPr>
      </w:pPr>
      <w:r w:rsidRPr="005B49FD">
        <w:rPr>
          <w:rFonts w:ascii="Arial" w:hAnsi="Arial" w:cs="Arial"/>
          <w:color w:val="000000" w:themeColor="text1"/>
          <w:sz w:val="28"/>
          <w:szCs w:val="28"/>
        </w:rPr>
        <w:t>Doctor of Philosophy</w:t>
      </w:r>
      <w:r w:rsidRPr="005B49FD">
        <w:rPr>
          <w:rFonts w:ascii="Arial" w:hAnsi="Arial" w:cs="Arial"/>
          <w:color w:val="000000" w:themeColor="text1"/>
          <w:sz w:val="28"/>
          <w:szCs w:val="28"/>
        </w:rPr>
        <w:br/>
        <w:t>Degree</w:t>
      </w:r>
      <w:r w:rsidRPr="005B49FD">
        <w:rPr>
          <w:rFonts w:ascii="Arial" w:hAnsi="Arial" w:cs="Arial"/>
          <w:color w:val="000000" w:themeColor="text1"/>
          <w:sz w:val="28"/>
          <w:szCs w:val="28"/>
        </w:rPr>
        <w:br/>
        <w:t>The University of Tennessee, Knoxville</w:t>
      </w:r>
    </w:p>
    <w:p w14:paraId="2D7EB5D2" w14:textId="1A7A96E4" w:rsidR="006A4975" w:rsidRPr="005B49FD" w:rsidRDefault="006A4975" w:rsidP="00F85083">
      <w:pPr>
        <w:jc w:val="center"/>
        <w:rPr>
          <w:rFonts w:cs="Arial"/>
          <w:b/>
          <w:color w:val="000000" w:themeColor="text1"/>
          <w:sz w:val="28"/>
          <w:szCs w:val="28"/>
        </w:rPr>
      </w:pPr>
    </w:p>
    <w:p w14:paraId="6BFB7015" w14:textId="2807CBDE" w:rsidR="006A4975" w:rsidRPr="005B49FD" w:rsidRDefault="006A4975" w:rsidP="00F85083">
      <w:pPr>
        <w:jc w:val="center"/>
        <w:rPr>
          <w:rFonts w:cs="Arial"/>
          <w:b/>
          <w:color w:val="000000" w:themeColor="text1"/>
          <w:sz w:val="28"/>
          <w:szCs w:val="28"/>
        </w:rPr>
      </w:pPr>
    </w:p>
    <w:p w14:paraId="7EC277A5" w14:textId="77777777" w:rsidR="002D2110" w:rsidRPr="005B49FD" w:rsidRDefault="002D2110" w:rsidP="002D2110">
      <w:pPr>
        <w:pStyle w:val="NormalWeb"/>
        <w:spacing w:line="240" w:lineRule="auto"/>
        <w:jc w:val="center"/>
        <w:rPr>
          <w:rFonts w:ascii="Arial" w:hAnsi="Arial" w:cs="Arial"/>
          <w:color w:val="000000" w:themeColor="text1"/>
          <w:sz w:val="28"/>
          <w:szCs w:val="28"/>
        </w:rPr>
      </w:pPr>
    </w:p>
    <w:p w14:paraId="74A24A87" w14:textId="77777777" w:rsidR="002D2110" w:rsidRPr="005B49FD" w:rsidRDefault="002D2110" w:rsidP="002D2110">
      <w:pPr>
        <w:pStyle w:val="NormalWeb"/>
        <w:spacing w:line="240" w:lineRule="auto"/>
        <w:jc w:val="center"/>
        <w:rPr>
          <w:rFonts w:ascii="Arial" w:hAnsi="Arial" w:cs="Arial"/>
          <w:color w:val="000000" w:themeColor="text1"/>
          <w:sz w:val="28"/>
          <w:szCs w:val="28"/>
        </w:rPr>
      </w:pPr>
    </w:p>
    <w:p w14:paraId="1DC50D5B" w14:textId="77777777" w:rsidR="002D2110" w:rsidRPr="005B49FD" w:rsidRDefault="002D2110" w:rsidP="002D2110">
      <w:pPr>
        <w:pStyle w:val="NormalWeb"/>
        <w:spacing w:line="240" w:lineRule="auto"/>
        <w:jc w:val="center"/>
        <w:rPr>
          <w:rFonts w:ascii="Arial" w:hAnsi="Arial" w:cs="Arial"/>
          <w:color w:val="000000" w:themeColor="text1"/>
          <w:sz w:val="28"/>
          <w:szCs w:val="28"/>
        </w:rPr>
      </w:pPr>
      <w:r w:rsidRPr="005B49FD">
        <w:rPr>
          <w:rFonts w:ascii="Arial" w:hAnsi="Arial" w:cs="Arial"/>
          <w:color w:val="000000" w:themeColor="text1"/>
          <w:sz w:val="28"/>
          <w:szCs w:val="28"/>
        </w:rPr>
        <w:t>Lauren Michelle Mefford</w:t>
      </w:r>
    </w:p>
    <w:p w14:paraId="2B9E0F50" w14:textId="77777777" w:rsidR="002D2110" w:rsidRPr="005B49FD" w:rsidRDefault="002D2110" w:rsidP="002D2110">
      <w:pPr>
        <w:pStyle w:val="NormalWeb"/>
        <w:spacing w:line="240" w:lineRule="auto"/>
        <w:jc w:val="center"/>
        <w:rPr>
          <w:rFonts w:ascii="Arial" w:hAnsi="Arial" w:cs="Arial"/>
          <w:color w:val="000000" w:themeColor="text1"/>
          <w:sz w:val="28"/>
          <w:szCs w:val="28"/>
        </w:rPr>
        <w:sectPr w:rsidR="002D2110" w:rsidRPr="005B49FD" w:rsidSect="00C110E1">
          <w:footerReference w:type="even" r:id="rId8"/>
          <w:pgSz w:w="12240" w:h="15840"/>
          <w:pgMar w:top="1440" w:right="1440" w:bottom="1440" w:left="1440" w:header="720" w:footer="720" w:gutter="0"/>
          <w:cols w:space="720"/>
          <w:docGrid w:linePitch="360"/>
        </w:sectPr>
      </w:pPr>
      <w:r w:rsidRPr="005B49FD">
        <w:rPr>
          <w:rFonts w:ascii="Arial" w:hAnsi="Arial" w:cs="Arial"/>
          <w:color w:val="000000" w:themeColor="text1"/>
          <w:sz w:val="28"/>
          <w:szCs w:val="28"/>
        </w:rPr>
        <w:t>December 2020</w:t>
      </w:r>
    </w:p>
    <w:p w14:paraId="50BB1E8B" w14:textId="77777777" w:rsidR="002D2110" w:rsidRPr="005B49FD" w:rsidRDefault="002D2110" w:rsidP="002D2110">
      <w:pPr>
        <w:jc w:val="center"/>
        <w:rPr>
          <w:rFonts w:cs="Arial"/>
          <w:color w:val="000000" w:themeColor="text1"/>
        </w:rPr>
      </w:pPr>
      <w:r w:rsidRPr="005B49FD">
        <w:rPr>
          <w:rFonts w:cs="Arial"/>
          <w:color w:val="000000" w:themeColor="text1"/>
        </w:rPr>
        <w:lastRenderedPageBreak/>
        <w:t>Copyright © 2020 by Lauren Michelle Mefford</w:t>
      </w:r>
    </w:p>
    <w:p w14:paraId="358F90BD" w14:textId="77777777" w:rsidR="002D2110" w:rsidRPr="005B49FD" w:rsidRDefault="002D2110" w:rsidP="002D2110">
      <w:pPr>
        <w:jc w:val="center"/>
        <w:rPr>
          <w:rFonts w:cs="Arial"/>
          <w:color w:val="000000" w:themeColor="text1"/>
        </w:rPr>
      </w:pPr>
      <w:r w:rsidRPr="005B49FD">
        <w:rPr>
          <w:rFonts w:cs="Arial"/>
          <w:color w:val="000000" w:themeColor="text1"/>
        </w:rPr>
        <w:t>All rights reserved.</w:t>
      </w:r>
    </w:p>
    <w:p w14:paraId="7E0FF62E" w14:textId="77777777" w:rsidR="002D2110" w:rsidRPr="005B49FD" w:rsidRDefault="002D2110" w:rsidP="002D2110">
      <w:pPr>
        <w:pStyle w:val="NormalWeb"/>
        <w:spacing w:line="240" w:lineRule="auto"/>
        <w:jc w:val="center"/>
        <w:rPr>
          <w:rFonts w:ascii="Arial" w:hAnsi="Arial" w:cs="Arial"/>
          <w:color w:val="000000" w:themeColor="text1"/>
          <w:sz w:val="28"/>
          <w:szCs w:val="28"/>
        </w:rPr>
      </w:pPr>
    </w:p>
    <w:p w14:paraId="32B57957" w14:textId="77777777" w:rsidR="002D2110" w:rsidRPr="005B49FD" w:rsidRDefault="002D2110" w:rsidP="002D2110">
      <w:pPr>
        <w:pStyle w:val="NormalWeb"/>
        <w:spacing w:line="240" w:lineRule="auto"/>
        <w:jc w:val="center"/>
        <w:rPr>
          <w:rFonts w:ascii="Arial" w:hAnsi="Arial" w:cs="Arial"/>
          <w:color w:val="000000" w:themeColor="text1"/>
          <w:sz w:val="28"/>
          <w:szCs w:val="28"/>
        </w:rPr>
      </w:pPr>
    </w:p>
    <w:p w14:paraId="4E24CF67" w14:textId="75356E64" w:rsidR="006A4975" w:rsidRPr="005B49FD" w:rsidRDefault="006A4975" w:rsidP="00F85083">
      <w:pPr>
        <w:jc w:val="center"/>
        <w:rPr>
          <w:rFonts w:cs="Arial"/>
          <w:b/>
          <w:color w:val="000000" w:themeColor="text1"/>
        </w:rPr>
      </w:pPr>
    </w:p>
    <w:p w14:paraId="1DD8F993" w14:textId="2598D27E" w:rsidR="006A4975" w:rsidRPr="005B49FD" w:rsidRDefault="006A4975" w:rsidP="00F85083">
      <w:pPr>
        <w:jc w:val="center"/>
        <w:rPr>
          <w:rFonts w:cs="Arial"/>
          <w:b/>
          <w:color w:val="000000" w:themeColor="text1"/>
        </w:rPr>
      </w:pPr>
    </w:p>
    <w:p w14:paraId="72CFDFFF" w14:textId="2BD12AA1" w:rsidR="006A4975" w:rsidRPr="005B49FD" w:rsidRDefault="006A4975" w:rsidP="00F85083">
      <w:pPr>
        <w:jc w:val="center"/>
        <w:rPr>
          <w:rFonts w:cs="Arial"/>
          <w:b/>
          <w:color w:val="000000" w:themeColor="text1"/>
        </w:rPr>
      </w:pPr>
    </w:p>
    <w:p w14:paraId="125D3909" w14:textId="77777777" w:rsidR="006A4975" w:rsidRPr="005B49FD" w:rsidRDefault="006A4975" w:rsidP="00F85083">
      <w:pPr>
        <w:jc w:val="center"/>
        <w:rPr>
          <w:rFonts w:cs="Arial"/>
          <w:b/>
          <w:color w:val="000000" w:themeColor="text1"/>
        </w:rPr>
      </w:pPr>
    </w:p>
    <w:p w14:paraId="098F2340" w14:textId="53481535" w:rsidR="006A4975" w:rsidRPr="005B49FD" w:rsidRDefault="006A4975" w:rsidP="00F85083">
      <w:pPr>
        <w:jc w:val="center"/>
        <w:rPr>
          <w:rFonts w:cs="Arial"/>
          <w:b/>
          <w:color w:val="000000" w:themeColor="text1"/>
        </w:rPr>
      </w:pPr>
    </w:p>
    <w:p w14:paraId="6BA0EC2B" w14:textId="77777777" w:rsidR="00090ABE" w:rsidRPr="005B49FD" w:rsidRDefault="00090ABE" w:rsidP="00090ABE">
      <w:pPr>
        <w:pStyle w:val="NormalWeb"/>
        <w:jc w:val="center"/>
        <w:rPr>
          <w:rFonts w:ascii="Arial" w:hAnsi="Arial" w:cs="Arial"/>
          <w:b/>
          <w:bCs/>
          <w:color w:val="000000" w:themeColor="text1"/>
        </w:rPr>
      </w:pPr>
    </w:p>
    <w:p w14:paraId="013CC4A6" w14:textId="77777777" w:rsidR="00CA4950" w:rsidRPr="005B49FD" w:rsidRDefault="00CA4950" w:rsidP="00CA4950">
      <w:pPr>
        <w:pStyle w:val="NormalWeb"/>
        <w:spacing w:line="240" w:lineRule="auto"/>
        <w:jc w:val="center"/>
        <w:rPr>
          <w:rFonts w:ascii="Arial" w:hAnsi="Arial" w:cs="Arial"/>
          <w:color w:val="000000" w:themeColor="text1"/>
        </w:rPr>
      </w:pPr>
    </w:p>
    <w:p w14:paraId="092A350A" w14:textId="6D599BF4" w:rsidR="006A4975" w:rsidRPr="005B49FD" w:rsidRDefault="006A4975" w:rsidP="0072286B">
      <w:pPr>
        <w:pStyle w:val="NormalWeb"/>
        <w:spacing w:line="240" w:lineRule="auto"/>
        <w:rPr>
          <w:rFonts w:ascii="Arial" w:hAnsi="Arial" w:cs="Arial"/>
          <w:color w:val="000000" w:themeColor="text1"/>
          <w:sz w:val="36"/>
          <w:szCs w:val="36"/>
        </w:rPr>
      </w:pPr>
    </w:p>
    <w:p w14:paraId="4DFE9C2F" w14:textId="604C1B52" w:rsidR="00790AAE" w:rsidRPr="005B49FD" w:rsidRDefault="00790AAE" w:rsidP="00F85083">
      <w:pPr>
        <w:jc w:val="center"/>
        <w:rPr>
          <w:rFonts w:cs="Arial"/>
          <w:b/>
          <w:color w:val="000000" w:themeColor="text1"/>
        </w:rPr>
      </w:pPr>
    </w:p>
    <w:p w14:paraId="62C10908" w14:textId="2284557E" w:rsidR="00790AAE" w:rsidRPr="005B49FD" w:rsidRDefault="00790AAE" w:rsidP="00790AAE">
      <w:pPr>
        <w:rPr>
          <w:rFonts w:cs="Arial"/>
          <w:bCs/>
          <w:color w:val="000000" w:themeColor="text1"/>
        </w:rPr>
      </w:pPr>
    </w:p>
    <w:p w14:paraId="49D09798" w14:textId="62546D5F" w:rsidR="00790AAE" w:rsidRPr="005B49FD" w:rsidRDefault="00790AAE" w:rsidP="00F85083">
      <w:pPr>
        <w:jc w:val="center"/>
        <w:rPr>
          <w:rFonts w:cs="Arial"/>
          <w:b/>
          <w:color w:val="000000" w:themeColor="text1"/>
        </w:rPr>
      </w:pPr>
    </w:p>
    <w:p w14:paraId="5BF4B678" w14:textId="5608F515" w:rsidR="00790AAE" w:rsidRPr="005B49FD" w:rsidRDefault="00790AAE" w:rsidP="00F85083">
      <w:pPr>
        <w:jc w:val="center"/>
        <w:rPr>
          <w:rFonts w:cs="Arial"/>
          <w:b/>
          <w:color w:val="000000" w:themeColor="text1"/>
        </w:rPr>
      </w:pPr>
    </w:p>
    <w:p w14:paraId="30AEF827" w14:textId="4372BB9F" w:rsidR="00790AAE" w:rsidRPr="005B49FD" w:rsidRDefault="00790AAE" w:rsidP="00F85083">
      <w:pPr>
        <w:jc w:val="center"/>
        <w:rPr>
          <w:rFonts w:cs="Arial"/>
          <w:b/>
          <w:color w:val="000000" w:themeColor="text1"/>
        </w:rPr>
      </w:pPr>
    </w:p>
    <w:p w14:paraId="2394993B" w14:textId="16C73771" w:rsidR="00790AAE" w:rsidRPr="005B49FD" w:rsidRDefault="00790AAE" w:rsidP="00F85083">
      <w:pPr>
        <w:jc w:val="center"/>
        <w:rPr>
          <w:rFonts w:cs="Arial"/>
          <w:b/>
          <w:color w:val="000000" w:themeColor="text1"/>
        </w:rPr>
      </w:pPr>
    </w:p>
    <w:p w14:paraId="73A696B5" w14:textId="58F0817B" w:rsidR="00790AAE" w:rsidRPr="005B49FD" w:rsidRDefault="00790AAE" w:rsidP="00F85083">
      <w:pPr>
        <w:jc w:val="center"/>
        <w:rPr>
          <w:rFonts w:cs="Arial"/>
          <w:b/>
          <w:color w:val="000000" w:themeColor="text1"/>
        </w:rPr>
      </w:pPr>
    </w:p>
    <w:p w14:paraId="1DA442E6" w14:textId="41A724A8" w:rsidR="00790AAE" w:rsidRPr="005B49FD" w:rsidRDefault="00790AAE" w:rsidP="00F85083">
      <w:pPr>
        <w:jc w:val="center"/>
        <w:rPr>
          <w:rFonts w:cs="Arial"/>
          <w:b/>
          <w:color w:val="000000" w:themeColor="text1"/>
        </w:rPr>
      </w:pPr>
    </w:p>
    <w:p w14:paraId="4436163A" w14:textId="69FF76B3" w:rsidR="00790AAE" w:rsidRPr="005B49FD" w:rsidRDefault="00790AAE" w:rsidP="00F85083">
      <w:pPr>
        <w:jc w:val="center"/>
        <w:rPr>
          <w:rFonts w:cs="Arial"/>
          <w:b/>
          <w:color w:val="000000" w:themeColor="text1"/>
        </w:rPr>
      </w:pPr>
    </w:p>
    <w:p w14:paraId="3C9EF8DA" w14:textId="77777777" w:rsidR="00790AAE" w:rsidRPr="005B49FD" w:rsidRDefault="00790AAE" w:rsidP="00551865">
      <w:pPr>
        <w:rPr>
          <w:rFonts w:cs="Arial"/>
          <w:b/>
          <w:color w:val="000000" w:themeColor="text1"/>
        </w:rPr>
      </w:pPr>
    </w:p>
    <w:p w14:paraId="673C1007" w14:textId="545B4F50" w:rsidR="006A4975" w:rsidRPr="005B49FD" w:rsidRDefault="006A4975" w:rsidP="00061F72">
      <w:pPr>
        <w:pStyle w:val="Heading1"/>
      </w:pPr>
      <w:bookmarkStart w:id="0" w:name="_Toc52373380"/>
      <w:r w:rsidRPr="005B49FD">
        <w:lastRenderedPageBreak/>
        <w:t>DEDICATION</w:t>
      </w:r>
      <w:bookmarkEnd w:id="0"/>
    </w:p>
    <w:p w14:paraId="66DC9980" w14:textId="77777777" w:rsidR="00217AFE" w:rsidRPr="005B49FD" w:rsidRDefault="006A4975" w:rsidP="00B266D2">
      <w:pPr>
        <w:ind w:firstLine="720"/>
        <w:jc w:val="center"/>
        <w:rPr>
          <w:rFonts w:cs="Arial"/>
          <w:color w:val="000000" w:themeColor="text1"/>
        </w:rPr>
      </w:pPr>
      <w:r w:rsidRPr="005B49FD">
        <w:rPr>
          <w:rFonts w:cs="Arial"/>
          <w:color w:val="000000" w:themeColor="text1"/>
        </w:rPr>
        <w:t>This dissertation is dedicated to</w:t>
      </w:r>
      <w:r w:rsidR="007B5C3B" w:rsidRPr="005B49FD">
        <w:rPr>
          <w:rFonts w:cs="Arial"/>
          <w:color w:val="000000" w:themeColor="text1"/>
        </w:rPr>
        <w:t xml:space="preserve"> my family. </w:t>
      </w:r>
    </w:p>
    <w:p w14:paraId="563E0C73" w14:textId="25F39EBC" w:rsidR="00551865" w:rsidRPr="005B49FD" w:rsidRDefault="007B5C3B" w:rsidP="00B266D2">
      <w:pPr>
        <w:ind w:firstLine="720"/>
        <w:jc w:val="center"/>
        <w:rPr>
          <w:rFonts w:cs="Arial"/>
          <w:color w:val="000000" w:themeColor="text1"/>
        </w:rPr>
      </w:pPr>
      <w:r w:rsidRPr="005B49FD">
        <w:rPr>
          <w:rFonts w:cs="Arial"/>
          <w:color w:val="000000" w:themeColor="text1"/>
        </w:rPr>
        <w:t xml:space="preserve">Jeremy, you have been a rock throughout this whole process. Thank you for </w:t>
      </w:r>
      <w:r w:rsidR="00E132C2" w:rsidRPr="005B49FD">
        <w:rPr>
          <w:rFonts w:cs="Arial"/>
          <w:color w:val="000000" w:themeColor="text1"/>
        </w:rPr>
        <w:t>supporting</w:t>
      </w:r>
      <w:r w:rsidRPr="005B49FD">
        <w:rPr>
          <w:rFonts w:cs="Arial"/>
          <w:color w:val="000000" w:themeColor="text1"/>
        </w:rPr>
        <w:t xml:space="preserve"> </w:t>
      </w:r>
      <w:r w:rsidR="0017183A" w:rsidRPr="005B49FD">
        <w:rPr>
          <w:rFonts w:cs="Arial"/>
          <w:color w:val="000000" w:themeColor="text1"/>
        </w:rPr>
        <w:t>me</w:t>
      </w:r>
      <w:r w:rsidRPr="005B49FD">
        <w:rPr>
          <w:rFonts w:cs="Arial"/>
          <w:color w:val="000000" w:themeColor="text1"/>
        </w:rPr>
        <w:t xml:space="preserve"> and</w:t>
      </w:r>
      <w:r w:rsidR="00551865" w:rsidRPr="005B49FD">
        <w:rPr>
          <w:rFonts w:cs="Arial"/>
          <w:color w:val="000000" w:themeColor="text1"/>
        </w:rPr>
        <w:t xml:space="preserve"> for the countless hours that you gave to free me to write. The last years have been comically difficult</w:t>
      </w:r>
      <w:r w:rsidR="00F80057" w:rsidRPr="005B49FD">
        <w:rPr>
          <w:rFonts w:cs="Arial"/>
          <w:color w:val="000000" w:themeColor="text1"/>
        </w:rPr>
        <w:t>—though tears have been mingled with much joy. You</w:t>
      </w:r>
      <w:r w:rsidR="00551865" w:rsidRPr="005B49FD">
        <w:rPr>
          <w:rFonts w:cs="Arial"/>
          <w:color w:val="000000" w:themeColor="text1"/>
        </w:rPr>
        <w:t xml:space="preserve"> clung to Christ through </w:t>
      </w:r>
      <w:r w:rsidR="00F80057" w:rsidRPr="005B49FD">
        <w:rPr>
          <w:rFonts w:cs="Arial"/>
          <w:color w:val="000000" w:themeColor="text1"/>
        </w:rPr>
        <w:t xml:space="preserve">it all </w:t>
      </w:r>
      <w:r w:rsidR="00551865" w:rsidRPr="005B49FD">
        <w:rPr>
          <w:rFonts w:cs="Arial"/>
          <w:color w:val="000000" w:themeColor="text1"/>
        </w:rPr>
        <w:t xml:space="preserve">and </w:t>
      </w:r>
      <w:r w:rsidR="00217AFE" w:rsidRPr="005B49FD">
        <w:rPr>
          <w:rFonts w:cs="Arial"/>
          <w:color w:val="000000" w:themeColor="text1"/>
        </w:rPr>
        <w:t>stood</w:t>
      </w:r>
      <w:r w:rsidR="00551865" w:rsidRPr="005B49FD">
        <w:rPr>
          <w:rFonts w:cs="Arial"/>
          <w:color w:val="000000" w:themeColor="text1"/>
        </w:rPr>
        <w:t xml:space="preserve"> unwaveringly strong for our family.</w:t>
      </w:r>
    </w:p>
    <w:p w14:paraId="6218615F" w14:textId="565AC2CB" w:rsidR="00551865" w:rsidRPr="005B49FD" w:rsidRDefault="00217AFE" w:rsidP="00B266D2">
      <w:pPr>
        <w:ind w:firstLine="720"/>
        <w:jc w:val="center"/>
        <w:rPr>
          <w:rFonts w:cs="Arial"/>
          <w:color w:val="000000" w:themeColor="text1"/>
        </w:rPr>
      </w:pPr>
      <w:r w:rsidRPr="005B49FD">
        <w:rPr>
          <w:rFonts w:cs="Arial"/>
          <w:color w:val="000000" w:themeColor="text1"/>
        </w:rPr>
        <w:t>Again and again, y</w:t>
      </w:r>
      <w:r w:rsidR="00551865" w:rsidRPr="005B49FD">
        <w:rPr>
          <w:rFonts w:cs="Arial"/>
          <w:color w:val="000000" w:themeColor="text1"/>
        </w:rPr>
        <w:t xml:space="preserve">ou </w:t>
      </w:r>
      <w:r w:rsidRPr="005B49FD">
        <w:rPr>
          <w:rFonts w:cs="Arial"/>
          <w:color w:val="000000" w:themeColor="text1"/>
        </w:rPr>
        <w:t>spoke</w:t>
      </w:r>
      <w:r w:rsidR="00551865" w:rsidRPr="005B49FD">
        <w:rPr>
          <w:rFonts w:cs="Arial"/>
          <w:color w:val="000000" w:themeColor="text1"/>
        </w:rPr>
        <w:t xml:space="preserve"> </w:t>
      </w:r>
      <w:r w:rsidR="007B5C3B" w:rsidRPr="005B49FD">
        <w:rPr>
          <w:rFonts w:cs="Arial"/>
          <w:color w:val="000000" w:themeColor="text1"/>
        </w:rPr>
        <w:t>timely word</w:t>
      </w:r>
      <w:r w:rsidR="00551865" w:rsidRPr="005B49FD">
        <w:rPr>
          <w:rFonts w:cs="Arial"/>
          <w:color w:val="000000" w:themeColor="text1"/>
        </w:rPr>
        <w:t>s</w:t>
      </w:r>
      <w:r w:rsidR="007B5C3B" w:rsidRPr="005B49FD">
        <w:rPr>
          <w:rFonts w:cs="Arial"/>
          <w:color w:val="000000" w:themeColor="text1"/>
        </w:rPr>
        <w:t xml:space="preserve"> of encouragement when </w:t>
      </w:r>
      <w:r w:rsidR="00551865" w:rsidRPr="005B49FD">
        <w:rPr>
          <w:rFonts w:cs="Arial"/>
          <w:color w:val="000000" w:themeColor="text1"/>
        </w:rPr>
        <w:t>the pressures of life brought me to my knees.</w:t>
      </w:r>
    </w:p>
    <w:p w14:paraId="6209BAE9" w14:textId="49625F75" w:rsidR="00551865" w:rsidRPr="005B49FD" w:rsidRDefault="00551865" w:rsidP="00B266D2">
      <w:pPr>
        <w:ind w:firstLine="720"/>
        <w:jc w:val="center"/>
        <w:rPr>
          <w:rFonts w:cs="Arial"/>
          <w:color w:val="000000" w:themeColor="text1"/>
        </w:rPr>
      </w:pPr>
      <w:r w:rsidRPr="005B49FD">
        <w:rPr>
          <w:rFonts w:cs="Arial"/>
          <w:color w:val="000000" w:themeColor="text1"/>
        </w:rPr>
        <w:t>You were</w:t>
      </w:r>
      <w:r w:rsidR="007B5C3B" w:rsidRPr="005B49FD">
        <w:rPr>
          <w:rFonts w:cs="Arial"/>
          <w:color w:val="000000" w:themeColor="text1"/>
        </w:rPr>
        <w:t xml:space="preserve"> </w:t>
      </w:r>
      <w:r w:rsidR="00217AFE" w:rsidRPr="005B49FD">
        <w:rPr>
          <w:rFonts w:cs="Arial"/>
          <w:color w:val="000000" w:themeColor="text1"/>
        </w:rPr>
        <w:t xml:space="preserve">(and are) </w:t>
      </w:r>
      <w:r w:rsidR="007B5C3B" w:rsidRPr="005B49FD">
        <w:rPr>
          <w:rFonts w:cs="Arial"/>
          <w:color w:val="000000" w:themeColor="text1"/>
        </w:rPr>
        <w:t>such a wonderful source of refreshment when I needed to step away</w:t>
      </w:r>
      <w:r w:rsidR="00217AFE" w:rsidRPr="005B49FD">
        <w:rPr>
          <w:rFonts w:cs="Arial"/>
          <w:color w:val="000000" w:themeColor="text1"/>
        </w:rPr>
        <w:t>, breathe,</w:t>
      </w:r>
      <w:r w:rsidR="007B5C3B" w:rsidRPr="005B49FD">
        <w:rPr>
          <w:rFonts w:cs="Arial"/>
          <w:color w:val="000000" w:themeColor="text1"/>
        </w:rPr>
        <w:t xml:space="preserve"> and enjoy life with you. You are a wonderful husband and my best friend. </w:t>
      </w:r>
      <w:r w:rsidR="00217AFE" w:rsidRPr="005B49FD">
        <w:rPr>
          <w:rFonts w:cs="Arial"/>
          <w:color w:val="000000" w:themeColor="text1"/>
        </w:rPr>
        <w:t>I love you.</w:t>
      </w:r>
    </w:p>
    <w:p w14:paraId="0239A8B1" w14:textId="1B215E37" w:rsidR="00217AFE" w:rsidRPr="005B49FD" w:rsidRDefault="007B5C3B" w:rsidP="00EE5950">
      <w:pPr>
        <w:ind w:firstLine="720"/>
        <w:jc w:val="center"/>
        <w:rPr>
          <w:rFonts w:cs="Arial"/>
          <w:color w:val="000000" w:themeColor="text1"/>
        </w:rPr>
      </w:pPr>
      <w:r w:rsidRPr="005B49FD">
        <w:rPr>
          <w:rFonts w:cs="Arial"/>
          <w:color w:val="000000" w:themeColor="text1"/>
        </w:rPr>
        <w:t>And to our little ones: thank you for being patient with mommy</w:t>
      </w:r>
      <w:r w:rsidR="00217AFE" w:rsidRPr="005B49FD">
        <w:rPr>
          <w:rFonts w:cs="Arial"/>
          <w:color w:val="000000" w:themeColor="text1"/>
        </w:rPr>
        <w:t xml:space="preserve"> in this huge endeavor. The PhD journey started before you were born—who would have dreamed that you would all be with us by the end of it? </w:t>
      </w:r>
      <w:r w:rsidR="00EE5950" w:rsidRPr="005B49FD">
        <w:rPr>
          <w:rFonts w:cs="Arial"/>
          <w:color w:val="000000" w:themeColor="text1"/>
        </w:rPr>
        <w:t>Life</w:t>
      </w:r>
      <w:r w:rsidR="00217AFE" w:rsidRPr="005B49FD">
        <w:rPr>
          <w:rFonts w:cs="Arial"/>
          <w:color w:val="000000" w:themeColor="text1"/>
        </w:rPr>
        <w:t xml:space="preserve"> </w:t>
      </w:r>
      <w:r w:rsidR="00EE5950" w:rsidRPr="005B49FD">
        <w:rPr>
          <w:rFonts w:cs="Arial"/>
          <w:color w:val="000000" w:themeColor="text1"/>
        </w:rPr>
        <w:t>is</w:t>
      </w:r>
      <w:r w:rsidR="00217AFE" w:rsidRPr="005B49FD">
        <w:rPr>
          <w:rFonts w:cs="Arial"/>
          <w:color w:val="000000" w:themeColor="text1"/>
        </w:rPr>
        <w:t xml:space="preserve"> so much richer with you. We treasure your sweet smiles and the unique ways that God made each of you. We are </w:t>
      </w:r>
      <w:r w:rsidR="00C71BFB" w:rsidRPr="005B49FD">
        <w:rPr>
          <w:rFonts w:cs="Arial"/>
          <w:color w:val="000000" w:themeColor="text1"/>
        </w:rPr>
        <w:t>grateful</w:t>
      </w:r>
      <w:r w:rsidR="00217AFE" w:rsidRPr="005B49FD">
        <w:rPr>
          <w:rFonts w:cs="Arial"/>
          <w:color w:val="000000" w:themeColor="text1"/>
        </w:rPr>
        <w:t xml:space="preserve"> to</w:t>
      </w:r>
      <w:r w:rsidR="005F5034" w:rsidRPr="005B49FD">
        <w:rPr>
          <w:rFonts w:cs="Arial"/>
          <w:color w:val="000000" w:themeColor="text1"/>
        </w:rPr>
        <w:t xml:space="preserve"> have the privilege to</w:t>
      </w:r>
      <w:r w:rsidR="00217AFE" w:rsidRPr="005B49FD">
        <w:rPr>
          <w:rFonts w:cs="Arial"/>
          <w:color w:val="000000" w:themeColor="text1"/>
        </w:rPr>
        <w:t xml:space="preserve"> </w:t>
      </w:r>
      <w:r w:rsidR="005F5034" w:rsidRPr="005B49FD">
        <w:rPr>
          <w:rFonts w:cs="Arial"/>
          <w:color w:val="000000" w:themeColor="text1"/>
        </w:rPr>
        <w:t xml:space="preserve">love you and to awaken your hearts to the wonders of God’s love and His work in the world. As you marvel at it all, we hope to cultivate a love for learning and </w:t>
      </w:r>
      <w:r w:rsidR="00EE5950" w:rsidRPr="005B49FD">
        <w:rPr>
          <w:rFonts w:cs="Arial"/>
          <w:color w:val="000000" w:themeColor="text1"/>
        </w:rPr>
        <w:t xml:space="preserve">a passion to bring </w:t>
      </w:r>
      <w:r w:rsidR="00217AFE" w:rsidRPr="005B49FD">
        <w:rPr>
          <w:rFonts w:cs="Arial"/>
          <w:color w:val="000000" w:themeColor="text1"/>
        </w:rPr>
        <w:t xml:space="preserve">light and goodness to </w:t>
      </w:r>
      <w:r w:rsidR="005F5034" w:rsidRPr="005B49FD">
        <w:rPr>
          <w:rFonts w:cs="Arial"/>
          <w:color w:val="000000" w:themeColor="text1"/>
        </w:rPr>
        <w:t>the world around you.</w:t>
      </w:r>
    </w:p>
    <w:p w14:paraId="233F3D49" w14:textId="0FC2F0B5" w:rsidR="006A4975" w:rsidRPr="005B49FD" w:rsidRDefault="00473F61" w:rsidP="00B266D2">
      <w:pPr>
        <w:ind w:firstLine="720"/>
        <w:jc w:val="center"/>
        <w:rPr>
          <w:rFonts w:cs="Arial"/>
          <w:color w:val="000000" w:themeColor="text1"/>
        </w:rPr>
      </w:pPr>
      <w:r w:rsidRPr="005B49FD">
        <w:rPr>
          <w:rFonts w:cs="Arial"/>
          <w:color w:val="000000" w:themeColor="text1"/>
        </w:rPr>
        <w:t>We love life with you, and</w:t>
      </w:r>
      <w:r w:rsidR="007B5C3B" w:rsidRPr="005B49FD">
        <w:rPr>
          <w:rFonts w:cs="Arial"/>
          <w:color w:val="000000" w:themeColor="text1"/>
        </w:rPr>
        <w:t xml:space="preserve"> </w:t>
      </w:r>
      <w:r w:rsidRPr="005B49FD">
        <w:rPr>
          <w:rFonts w:cs="Arial"/>
          <w:color w:val="000000" w:themeColor="text1"/>
        </w:rPr>
        <w:t>y</w:t>
      </w:r>
      <w:r w:rsidR="007B5C3B" w:rsidRPr="005B49FD">
        <w:rPr>
          <w:rFonts w:cs="Arial"/>
          <w:color w:val="000000" w:themeColor="text1"/>
        </w:rPr>
        <w:t xml:space="preserve">our mom and dad love you so very much. </w:t>
      </w:r>
    </w:p>
    <w:p w14:paraId="6C4FA363" w14:textId="613AE384" w:rsidR="006A4975" w:rsidRPr="005B49FD" w:rsidRDefault="006A4975">
      <w:pPr>
        <w:rPr>
          <w:rFonts w:cs="Arial"/>
          <w:color w:val="000000" w:themeColor="text1"/>
        </w:rPr>
      </w:pPr>
      <w:r w:rsidRPr="005B49FD">
        <w:rPr>
          <w:rFonts w:cs="Arial"/>
          <w:color w:val="000000" w:themeColor="text1"/>
        </w:rPr>
        <w:br w:type="page"/>
      </w:r>
    </w:p>
    <w:p w14:paraId="7D4265B5" w14:textId="259F64D3" w:rsidR="006A4975" w:rsidRPr="00061F72" w:rsidRDefault="006A4975" w:rsidP="00061F72">
      <w:pPr>
        <w:pStyle w:val="Heading1"/>
      </w:pPr>
      <w:bookmarkStart w:id="1" w:name="_Toc52373381"/>
      <w:r w:rsidRPr="005B49FD">
        <w:lastRenderedPageBreak/>
        <w:t>ACKNOWLEDGEMENTS</w:t>
      </w:r>
      <w:bookmarkEnd w:id="1"/>
    </w:p>
    <w:p w14:paraId="7876A15C" w14:textId="41CB6844" w:rsidR="00F44B2F" w:rsidRPr="005B49FD" w:rsidRDefault="00BC4A72" w:rsidP="00C777D4">
      <w:pPr>
        <w:ind w:firstLine="720"/>
        <w:rPr>
          <w:rFonts w:cs="Arial"/>
          <w:bCs/>
          <w:color w:val="000000" w:themeColor="text1"/>
        </w:rPr>
      </w:pPr>
      <w:r w:rsidRPr="005B49FD">
        <w:rPr>
          <w:rFonts w:cs="Arial"/>
          <w:bCs/>
          <w:color w:val="000000" w:themeColor="text1"/>
        </w:rPr>
        <w:t xml:space="preserve">I would like to thank my Dear Friend and her sweet children for letting me into your lives when you first resettled to America. Your ingenuousness opened my world to a new realm that I was not previously aware of and compelled me to </w:t>
      </w:r>
      <w:r w:rsidR="00C777D4" w:rsidRPr="005B49FD">
        <w:rPr>
          <w:rFonts w:cs="Arial"/>
          <w:bCs/>
          <w:color w:val="000000" w:themeColor="text1"/>
        </w:rPr>
        <w:t>respond</w:t>
      </w:r>
      <w:r w:rsidR="00684042" w:rsidRPr="005B49FD">
        <w:rPr>
          <w:rFonts w:cs="Arial"/>
          <w:bCs/>
          <w:color w:val="000000" w:themeColor="text1"/>
        </w:rPr>
        <w:t xml:space="preserve">. </w:t>
      </w:r>
      <w:r w:rsidR="00603087" w:rsidRPr="005B49FD">
        <w:rPr>
          <w:rFonts w:cs="Arial"/>
          <w:bCs/>
          <w:color w:val="000000" w:themeColor="text1"/>
        </w:rPr>
        <w:t>T</w:t>
      </w:r>
      <w:r w:rsidR="00F44B2F" w:rsidRPr="005B49FD">
        <w:rPr>
          <w:rFonts w:cs="Arial"/>
          <w:bCs/>
          <w:color w:val="000000" w:themeColor="text1"/>
        </w:rPr>
        <w:t xml:space="preserve">o the women who welcomed me into your homes and into your stories—thank you. I pray that what you shared with me will awaken and move people to make resettlement better for other single mothers. </w:t>
      </w:r>
    </w:p>
    <w:p w14:paraId="3E14EE93" w14:textId="716B55A0" w:rsidR="00BC4A72" w:rsidRPr="005B49FD" w:rsidRDefault="00F44B2F" w:rsidP="00EA730F">
      <w:pPr>
        <w:ind w:firstLine="720"/>
        <w:rPr>
          <w:rFonts w:cs="Arial"/>
          <w:bCs/>
          <w:color w:val="000000" w:themeColor="text1"/>
        </w:rPr>
      </w:pPr>
      <w:r w:rsidRPr="005B49FD">
        <w:rPr>
          <w:rFonts w:cs="Arial"/>
          <w:bCs/>
          <w:color w:val="000000" w:themeColor="text1"/>
        </w:rPr>
        <w:t xml:space="preserve"> Fila, thank you for the countless hours you </w:t>
      </w:r>
      <w:r w:rsidR="00684042" w:rsidRPr="005B49FD">
        <w:rPr>
          <w:rFonts w:cs="Arial"/>
          <w:bCs/>
          <w:color w:val="000000" w:themeColor="text1"/>
        </w:rPr>
        <w:t>devote</w:t>
      </w:r>
      <w:r w:rsidRPr="005B49FD">
        <w:rPr>
          <w:rFonts w:cs="Arial"/>
          <w:bCs/>
          <w:color w:val="000000" w:themeColor="text1"/>
        </w:rPr>
        <w:t xml:space="preserve"> to sacrificially</w:t>
      </w:r>
      <w:r w:rsidR="00684042" w:rsidRPr="005B49FD">
        <w:rPr>
          <w:rFonts w:cs="Arial"/>
          <w:bCs/>
          <w:color w:val="000000" w:themeColor="text1"/>
        </w:rPr>
        <w:t xml:space="preserve"> and graciously</w:t>
      </w:r>
      <w:r w:rsidRPr="005B49FD">
        <w:rPr>
          <w:rFonts w:cs="Arial"/>
          <w:bCs/>
          <w:color w:val="000000" w:themeColor="text1"/>
        </w:rPr>
        <w:t xml:space="preserve"> serve the single moms</w:t>
      </w:r>
      <w:r w:rsidR="005452EF" w:rsidRPr="005B49FD">
        <w:rPr>
          <w:rFonts w:cs="Arial"/>
          <w:bCs/>
          <w:color w:val="000000" w:themeColor="text1"/>
        </w:rPr>
        <w:t>—and so many others--</w:t>
      </w:r>
      <w:r w:rsidRPr="005B49FD">
        <w:rPr>
          <w:rFonts w:cs="Arial"/>
          <w:bCs/>
          <w:color w:val="000000" w:themeColor="text1"/>
        </w:rPr>
        <w:t xml:space="preserve"> in our </w:t>
      </w:r>
      <w:r w:rsidR="00684042" w:rsidRPr="005B49FD">
        <w:rPr>
          <w:rFonts w:cs="Arial"/>
          <w:bCs/>
          <w:color w:val="000000" w:themeColor="text1"/>
        </w:rPr>
        <w:t>city.</w:t>
      </w:r>
      <w:r w:rsidRPr="005B49FD">
        <w:rPr>
          <w:rFonts w:cs="Arial"/>
          <w:bCs/>
          <w:color w:val="000000" w:themeColor="text1"/>
        </w:rPr>
        <w:t xml:space="preserve"> </w:t>
      </w:r>
      <w:r w:rsidR="00487EF9" w:rsidRPr="005B49FD">
        <w:rPr>
          <w:rFonts w:cs="Arial"/>
          <w:bCs/>
          <w:color w:val="000000" w:themeColor="text1"/>
        </w:rPr>
        <w:t xml:space="preserve">I could not have done this </w:t>
      </w:r>
      <w:r w:rsidR="00C777D4" w:rsidRPr="005B49FD">
        <w:rPr>
          <w:rFonts w:cs="Arial"/>
          <w:bCs/>
          <w:color w:val="000000" w:themeColor="text1"/>
        </w:rPr>
        <w:t xml:space="preserve">study </w:t>
      </w:r>
      <w:r w:rsidR="00487EF9" w:rsidRPr="005B49FD">
        <w:rPr>
          <w:rFonts w:cs="Arial"/>
          <w:bCs/>
          <w:color w:val="000000" w:themeColor="text1"/>
        </w:rPr>
        <w:t>without you</w:t>
      </w:r>
      <w:r w:rsidR="00372252" w:rsidRPr="005B49FD">
        <w:rPr>
          <w:rFonts w:cs="Arial"/>
          <w:bCs/>
          <w:color w:val="000000" w:themeColor="text1"/>
        </w:rPr>
        <w:t xml:space="preserve"> and </w:t>
      </w:r>
      <w:r w:rsidR="00487EF9" w:rsidRPr="005B49FD">
        <w:rPr>
          <w:rFonts w:cs="Arial"/>
          <w:bCs/>
          <w:color w:val="000000" w:themeColor="text1"/>
        </w:rPr>
        <w:t xml:space="preserve">your wisdom, </w:t>
      </w:r>
      <w:r w:rsidR="00592E5D" w:rsidRPr="005B49FD">
        <w:rPr>
          <w:rFonts w:cs="Arial"/>
          <w:bCs/>
          <w:color w:val="000000" w:themeColor="text1"/>
        </w:rPr>
        <w:t xml:space="preserve">linguistic talents, </w:t>
      </w:r>
      <w:r w:rsidR="00487EF9" w:rsidRPr="005B49FD">
        <w:rPr>
          <w:rFonts w:cs="Arial"/>
          <w:bCs/>
          <w:color w:val="000000" w:themeColor="text1"/>
        </w:rPr>
        <w:t xml:space="preserve">and </w:t>
      </w:r>
      <w:r w:rsidR="00C777D4" w:rsidRPr="005B49FD">
        <w:rPr>
          <w:rFonts w:cs="Arial"/>
          <w:bCs/>
          <w:color w:val="000000" w:themeColor="text1"/>
        </w:rPr>
        <w:t>time. I am deeply grateful.</w:t>
      </w:r>
      <w:r w:rsidR="00487EF9" w:rsidRPr="005B49FD">
        <w:rPr>
          <w:rFonts w:cs="Arial"/>
          <w:bCs/>
          <w:color w:val="000000" w:themeColor="text1"/>
        </w:rPr>
        <w:t xml:space="preserve"> </w:t>
      </w:r>
    </w:p>
    <w:p w14:paraId="0C7075FD" w14:textId="2A2D7880" w:rsidR="005F6B02" w:rsidRPr="005B49FD" w:rsidRDefault="005452EF" w:rsidP="005D3C0F">
      <w:pPr>
        <w:ind w:firstLine="720"/>
        <w:rPr>
          <w:rFonts w:cs="Arial"/>
          <w:bCs/>
          <w:color w:val="000000" w:themeColor="text1"/>
        </w:rPr>
      </w:pPr>
      <w:r w:rsidRPr="005B49FD">
        <w:rPr>
          <w:rFonts w:cs="Arial"/>
          <w:bCs/>
          <w:color w:val="000000" w:themeColor="text1"/>
        </w:rPr>
        <w:t>To the staff and volunteers and Bridge Refugee Services</w:t>
      </w:r>
      <w:r w:rsidR="00CB648D" w:rsidRPr="005B49FD">
        <w:rPr>
          <w:rFonts w:cs="Arial"/>
          <w:bCs/>
          <w:color w:val="000000" w:themeColor="text1"/>
        </w:rPr>
        <w:t>--</w:t>
      </w:r>
      <w:r w:rsidR="00C777D4" w:rsidRPr="005B49FD">
        <w:rPr>
          <w:rFonts w:cs="Arial"/>
          <w:bCs/>
          <w:color w:val="000000" w:themeColor="text1"/>
        </w:rPr>
        <w:t>thank you for partnering with me in this study</w:t>
      </w:r>
      <w:r w:rsidR="00CB648D" w:rsidRPr="005B49FD">
        <w:rPr>
          <w:rFonts w:cs="Arial"/>
          <w:bCs/>
          <w:color w:val="000000" w:themeColor="text1"/>
        </w:rPr>
        <w:t xml:space="preserve"> and for what you do</w:t>
      </w:r>
      <w:r w:rsidR="00C777D4" w:rsidRPr="005B49FD">
        <w:rPr>
          <w:rFonts w:cs="Arial"/>
          <w:bCs/>
          <w:color w:val="000000" w:themeColor="text1"/>
        </w:rPr>
        <w:t xml:space="preserve">. </w:t>
      </w:r>
      <w:r w:rsidR="00B539E6" w:rsidRPr="005B49FD">
        <w:rPr>
          <w:rFonts w:cs="Arial"/>
          <w:bCs/>
          <w:color w:val="000000" w:themeColor="text1"/>
        </w:rPr>
        <w:t xml:space="preserve">I am grateful for your </w:t>
      </w:r>
      <w:r w:rsidR="005F6B02" w:rsidRPr="005B49FD">
        <w:rPr>
          <w:rFonts w:cs="Arial"/>
          <w:bCs/>
          <w:color w:val="000000" w:themeColor="text1"/>
        </w:rPr>
        <w:t xml:space="preserve">passion to welcome the stranger and to help our cities do the same; to see strangers become neighbors and friends; to see the persecuted find rest, dignity, and a new life. </w:t>
      </w:r>
      <w:r w:rsidR="00C777D4" w:rsidRPr="005B49FD">
        <w:rPr>
          <w:rFonts w:cs="Arial"/>
          <w:bCs/>
          <w:color w:val="000000" w:themeColor="text1"/>
        </w:rPr>
        <w:t>Your work is invaluable.</w:t>
      </w:r>
    </w:p>
    <w:p w14:paraId="200F7B2F" w14:textId="49210E8B" w:rsidR="00AF219E" w:rsidRPr="005B49FD" w:rsidRDefault="00670E18" w:rsidP="00BC4A72">
      <w:pPr>
        <w:rPr>
          <w:rFonts w:cs="Arial"/>
          <w:bCs/>
          <w:color w:val="000000" w:themeColor="text1"/>
        </w:rPr>
      </w:pPr>
      <w:r w:rsidRPr="005B49FD">
        <w:rPr>
          <w:rFonts w:cs="Arial"/>
          <w:bCs/>
          <w:color w:val="000000" w:themeColor="text1"/>
        </w:rPr>
        <w:tab/>
        <w:t>To my dissertation committee: Drs. Sandra Thomas (Chair), Sandy Mixer, Lisa Davenport, and Isabel Solange Mu</w:t>
      </w:r>
      <w:r w:rsidR="00DC0D1F" w:rsidRPr="005B49FD">
        <w:rPr>
          <w:rFonts w:cs="Arial"/>
          <w:bCs/>
          <w:color w:val="000000" w:themeColor="text1"/>
        </w:rPr>
        <w:t>ñ</w:t>
      </w:r>
      <w:r w:rsidRPr="005B49FD">
        <w:rPr>
          <w:rFonts w:cs="Arial"/>
          <w:bCs/>
          <w:color w:val="000000" w:themeColor="text1"/>
        </w:rPr>
        <w:t xml:space="preserve">oz; thank you </w:t>
      </w:r>
      <w:r w:rsidR="00C777D4" w:rsidRPr="005B49FD">
        <w:rPr>
          <w:rFonts w:cs="Arial"/>
          <w:bCs/>
          <w:color w:val="000000" w:themeColor="text1"/>
        </w:rPr>
        <w:t>the</w:t>
      </w:r>
      <w:r w:rsidRPr="005B49FD">
        <w:rPr>
          <w:rFonts w:cs="Arial"/>
          <w:bCs/>
          <w:color w:val="000000" w:themeColor="text1"/>
        </w:rPr>
        <w:t xml:space="preserve"> invest</w:t>
      </w:r>
      <w:r w:rsidR="00C777D4" w:rsidRPr="005B49FD">
        <w:rPr>
          <w:rFonts w:cs="Arial"/>
          <w:bCs/>
          <w:color w:val="000000" w:themeColor="text1"/>
        </w:rPr>
        <w:t>ment of</w:t>
      </w:r>
      <w:r w:rsidRPr="005B49FD">
        <w:rPr>
          <w:rFonts w:cs="Arial"/>
          <w:bCs/>
          <w:color w:val="000000" w:themeColor="text1"/>
        </w:rPr>
        <w:t xml:space="preserve"> your time, expertise, and energy </w:t>
      </w:r>
      <w:r w:rsidR="00C777D4" w:rsidRPr="005B49FD">
        <w:rPr>
          <w:rFonts w:cs="Arial"/>
          <w:bCs/>
          <w:color w:val="000000" w:themeColor="text1"/>
        </w:rPr>
        <w:t>to</w:t>
      </w:r>
      <w:r w:rsidRPr="005B49FD">
        <w:rPr>
          <w:rFonts w:cs="Arial"/>
          <w:bCs/>
          <w:color w:val="000000" w:themeColor="text1"/>
        </w:rPr>
        <w:t xml:space="preserve"> help me succeed. Dr. Thomas, in my journey as a graduate student, you have spurred me on to become a better scholar and phenomenological researcher. Thank you for your continued help, instruction, and encouragement as I slowly learned </w:t>
      </w:r>
      <w:r w:rsidR="00DA20FA" w:rsidRPr="005B49FD">
        <w:rPr>
          <w:rFonts w:cs="Arial"/>
          <w:bCs/>
          <w:color w:val="000000" w:themeColor="text1"/>
        </w:rPr>
        <w:t>what</w:t>
      </w:r>
      <w:r w:rsidRPr="005B49FD">
        <w:rPr>
          <w:rFonts w:cs="Arial"/>
          <w:bCs/>
          <w:color w:val="000000" w:themeColor="text1"/>
        </w:rPr>
        <w:t xml:space="preserve"> I needed to </w:t>
      </w:r>
      <w:r w:rsidR="00263AA2" w:rsidRPr="005B49FD">
        <w:rPr>
          <w:rFonts w:cs="Arial"/>
          <w:bCs/>
          <w:color w:val="000000" w:themeColor="text1"/>
        </w:rPr>
        <w:t>in order</w:t>
      </w:r>
      <w:r w:rsidRPr="005B49FD">
        <w:rPr>
          <w:rFonts w:cs="Arial"/>
          <w:bCs/>
          <w:color w:val="000000" w:themeColor="text1"/>
        </w:rPr>
        <w:t xml:space="preserve"> to get to this point. Drs. Mixer, Davenport, and </w:t>
      </w:r>
      <w:r w:rsidR="00DC0D1F" w:rsidRPr="005B49FD">
        <w:rPr>
          <w:rFonts w:cs="Arial"/>
          <w:bCs/>
          <w:color w:val="000000" w:themeColor="text1"/>
        </w:rPr>
        <w:t>Muñoz</w:t>
      </w:r>
      <w:r w:rsidRPr="005B49FD">
        <w:rPr>
          <w:rFonts w:cs="Arial"/>
          <w:bCs/>
          <w:color w:val="000000" w:themeColor="text1"/>
        </w:rPr>
        <w:t xml:space="preserve">, thank you for your </w:t>
      </w:r>
      <w:r w:rsidR="003C1448" w:rsidRPr="005B49FD">
        <w:rPr>
          <w:rFonts w:cs="Arial"/>
          <w:bCs/>
          <w:color w:val="000000" w:themeColor="text1"/>
        </w:rPr>
        <w:t>essential</w:t>
      </w:r>
      <w:r w:rsidRPr="005B49FD">
        <w:rPr>
          <w:rFonts w:cs="Arial"/>
          <w:bCs/>
          <w:color w:val="000000" w:themeColor="text1"/>
        </w:rPr>
        <w:t xml:space="preserve"> guidance and encouragement along this rocky and curvy road. Your expertise and perspectives were formative in my thinking and writing, </w:t>
      </w:r>
      <w:r w:rsidRPr="005B49FD">
        <w:rPr>
          <w:rFonts w:cs="Arial"/>
          <w:bCs/>
          <w:color w:val="000000" w:themeColor="text1"/>
        </w:rPr>
        <w:lastRenderedPageBreak/>
        <w:t xml:space="preserve">and your presence on my committee was </w:t>
      </w:r>
      <w:r w:rsidR="00C777D4" w:rsidRPr="005B49FD">
        <w:rPr>
          <w:rFonts w:cs="Arial"/>
          <w:bCs/>
          <w:color w:val="000000" w:themeColor="text1"/>
        </w:rPr>
        <w:t>a gift</w:t>
      </w:r>
      <w:r w:rsidRPr="005B49FD">
        <w:rPr>
          <w:rFonts w:cs="Arial"/>
          <w:bCs/>
          <w:color w:val="000000" w:themeColor="text1"/>
        </w:rPr>
        <w:t xml:space="preserve">. </w:t>
      </w:r>
      <w:r w:rsidR="00F75C0F" w:rsidRPr="005B49FD">
        <w:rPr>
          <w:rFonts w:cs="Arial"/>
          <w:bCs/>
          <w:color w:val="000000" w:themeColor="text1"/>
        </w:rPr>
        <w:t xml:space="preserve">Dr. Hillary </w:t>
      </w:r>
      <w:proofErr w:type="spellStart"/>
      <w:r w:rsidR="00F75C0F" w:rsidRPr="005B49FD">
        <w:rPr>
          <w:rFonts w:cs="Arial"/>
          <w:bCs/>
          <w:color w:val="000000" w:themeColor="text1"/>
        </w:rPr>
        <w:t>Fouts</w:t>
      </w:r>
      <w:proofErr w:type="spellEnd"/>
      <w:r w:rsidR="00F75C0F" w:rsidRPr="005B49FD">
        <w:rPr>
          <w:rFonts w:cs="Arial"/>
          <w:bCs/>
          <w:color w:val="000000" w:themeColor="text1"/>
        </w:rPr>
        <w:t>,</w:t>
      </w:r>
      <w:r w:rsidR="00DB200E" w:rsidRPr="005B49FD">
        <w:rPr>
          <w:rFonts w:cs="Arial"/>
          <w:bCs/>
          <w:color w:val="000000" w:themeColor="text1"/>
        </w:rPr>
        <w:t xml:space="preserve"> thank you for your contribution to this study and for guiding </w:t>
      </w:r>
      <w:r w:rsidR="00F75C0F" w:rsidRPr="005B49FD">
        <w:rPr>
          <w:rFonts w:cs="Arial"/>
          <w:bCs/>
          <w:color w:val="000000" w:themeColor="text1"/>
        </w:rPr>
        <w:t xml:space="preserve">me in matters related to the culture and ethnohistory of DRC. </w:t>
      </w:r>
      <w:r w:rsidR="00C777D4" w:rsidRPr="005B49FD">
        <w:rPr>
          <w:rFonts w:cs="Arial"/>
          <w:bCs/>
          <w:color w:val="000000" w:themeColor="text1"/>
        </w:rPr>
        <w:t>I would also like to thank the College of Nursing, Graduate School, and the University of Tennessee for scholarships that funded my doctoral education and this study.</w:t>
      </w:r>
    </w:p>
    <w:p w14:paraId="1CC24EFC" w14:textId="322DB460" w:rsidR="00C777D4" w:rsidRPr="005B49FD" w:rsidRDefault="00AF219E" w:rsidP="00AF219E">
      <w:pPr>
        <w:ind w:firstLine="720"/>
        <w:rPr>
          <w:rFonts w:cs="Arial"/>
          <w:bCs/>
          <w:color w:val="000000" w:themeColor="text1"/>
        </w:rPr>
      </w:pPr>
      <w:r w:rsidRPr="005B49FD">
        <w:rPr>
          <w:rFonts w:cs="Arial"/>
          <w:bCs/>
          <w:color w:val="000000" w:themeColor="text1"/>
        </w:rPr>
        <w:t xml:space="preserve">To the Transdisciplinary Phenomenology Research Group (TPRG), thank you all for your many hours of dedication to this band of scholars. I set many transcripts and ideas before all of you, and you handled them with care. Your insights were vital as I moved through the research process. </w:t>
      </w:r>
    </w:p>
    <w:p w14:paraId="1C40432F" w14:textId="2BA9AF12" w:rsidR="004C00AB" w:rsidRPr="005B49FD" w:rsidRDefault="004C00AB" w:rsidP="00BC4A72">
      <w:pPr>
        <w:rPr>
          <w:rFonts w:cs="Arial"/>
          <w:bCs/>
          <w:color w:val="000000" w:themeColor="text1"/>
        </w:rPr>
      </w:pPr>
      <w:r w:rsidRPr="005B49FD">
        <w:rPr>
          <w:rFonts w:cs="Arial"/>
          <w:bCs/>
          <w:color w:val="000000" w:themeColor="text1"/>
        </w:rPr>
        <w:tab/>
        <w:t>I want to recognize Dr. Susan Speraw, my mentor and dear friend</w:t>
      </w:r>
      <w:r w:rsidR="004250E7" w:rsidRPr="005B49FD">
        <w:rPr>
          <w:rFonts w:cs="Arial"/>
          <w:bCs/>
          <w:color w:val="000000" w:themeColor="text1"/>
        </w:rPr>
        <w:t>; a pivotal presence over the last seven years</w:t>
      </w:r>
      <w:r w:rsidRPr="005B49FD">
        <w:rPr>
          <w:rFonts w:cs="Arial"/>
          <w:bCs/>
          <w:color w:val="000000" w:themeColor="text1"/>
        </w:rPr>
        <w:t xml:space="preserve">. In 2013, when I started the Global Disaster </w:t>
      </w:r>
      <w:r w:rsidR="00DA03D7" w:rsidRPr="005B49FD">
        <w:rPr>
          <w:rFonts w:cs="Arial"/>
          <w:bCs/>
          <w:color w:val="000000" w:themeColor="text1"/>
        </w:rPr>
        <w:t xml:space="preserve">Nursing </w:t>
      </w:r>
      <w:r w:rsidRPr="005B49FD">
        <w:rPr>
          <w:rFonts w:cs="Arial"/>
          <w:bCs/>
          <w:color w:val="000000" w:themeColor="text1"/>
        </w:rPr>
        <w:t xml:space="preserve">Program, </w:t>
      </w:r>
      <w:r w:rsidR="00C777D4" w:rsidRPr="005B49FD">
        <w:rPr>
          <w:rFonts w:cs="Arial"/>
          <w:bCs/>
          <w:color w:val="000000" w:themeColor="text1"/>
        </w:rPr>
        <w:t xml:space="preserve">you </w:t>
      </w:r>
      <w:r w:rsidRPr="005B49FD">
        <w:rPr>
          <w:rFonts w:cs="Arial"/>
          <w:bCs/>
          <w:color w:val="000000" w:themeColor="text1"/>
        </w:rPr>
        <w:t xml:space="preserve">saw something in me that I did not see and </w:t>
      </w:r>
      <w:r w:rsidR="00DE2F02" w:rsidRPr="005B49FD">
        <w:rPr>
          <w:rFonts w:cs="Arial"/>
          <w:bCs/>
          <w:color w:val="000000" w:themeColor="text1"/>
        </w:rPr>
        <w:t>called</w:t>
      </w:r>
      <w:r w:rsidRPr="005B49FD">
        <w:rPr>
          <w:rFonts w:cs="Arial"/>
          <w:bCs/>
          <w:color w:val="000000" w:themeColor="text1"/>
        </w:rPr>
        <w:t xml:space="preserve"> out the person that you saw I could become. </w:t>
      </w:r>
      <w:r w:rsidR="00C777D4" w:rsidRPr="005B49FD">
        <w:rPr>
          <w:rFonts w:cs="Arial"/>
          <w:bCs/>
          <w:color w:val="000000" w:themeColor="text1"/>
        </w:rPr>
        <w:t xml:space="preserve">You </w:t>
      </w:r>
      <w:r w:rsidRPr="005B49FD">
        <w:rPr>
          <w:rFonts w:cs="Arial"/>
          <w:bCs/>
          <w:color w:val="000000" w:themeColor="text1"/>
        </w:rPr>
        <w:t>invit</w:t>
      </w:r>
      <w:r w:rsidR="00C777D4" w:rsidRPr="005B49FD">
        <w:rPr>
          <w:rFonts w:cs="Arial"/>
          <w:bCs/>
          <w:color w:val="000000" w:themeColor="text1"/>
        </w:rPr>
        <w:t>ed</w:t>
      </w:r>
      <w:r w:rsidRPr="005B49FD">
        <w:rPr>
          <w:rFonts w:cs="Arial"/>
          <w:bCs/>
          <w:color w:val="000000" w:themeColor="text1"/>
        </w:rPr>
        <w:t xml:space="preserve"> me into a new world of learning</w:t>
      </w:r>
      <w:r w:rsidR="00C777D4" w:rsidRPr="005B49FD">
        <w:rPr>
          <w:rFonts w:cs="Arial"/>
          <w:bCs/>
          <w:color w:val="000000" w:themeColor="text1"/>
        </w:rPr>
        <w:t xml:space="preserve"> and </w:t>
      </w:r>
      <w:r w:rsidRPr="005B49FD">
        <w:rPr>
          <w:rFonts w:cs="Arial"/>
          <w:bCs/>
          <w:color w:val="000000" w:themeColor="text1"/>
        </w:rPr>
        <w:t>inspired me</w:t>
      </w:r>
      <w:r w:rsidR="00C777D4" w:rsidRPr="005B49FD">
        <w:rPr>
          <w:rFonts w:cs="Arial"/>
          <w:bCs/>
          <w:color w:val="000000" w:themeColor="text1"/>
        </w:rPr>
        <w:t xml:space="preserve"> to</w:t>
      </w:r>
      <w:r w:rsidRPr="005B49FD">
        <w:rPr>
          <w:rFonts w:cs="Arial"/>
          <w:bCs/>
          <w:color w:val="000000" w:themeColor="text1"/>
        </w:rPr>
        <w:t xml:space="preserve"> go beyond what I thought I could</w:t>
      </w:r>
      <w:r w:rsidR="00C777D4" w:rsidRPr="005B49FD">
        <w:rPr>
          <w:rFonts w:cs="Arial"/>
          <w:bCs/>
          <w:color w:val="000000" w:themeColor="text1"/>
        </w:rPr>
        <w:t>—and so here I am</w:t>
      </w:r>
      <w:r w:rsidRPr="005B49FD">
        <w:rPr>
          <w:rFonts w:cs="Arial"/>
          <w:bCs/>
          <w:color w:val="000000" w:themeColor="text1"/>
        </w:rPr>
        <w:t xml:space="preserve">. </w:t>
      </w:r>
      <w:r w:rsidR="00614FB2" w:rsidRPr="005B49FD">
        <w:rPr>
          <w:rFonts w:cs="Arial"/>
          <w:bCs/>
          <w:color w:val="000000" w:themeColor="text1"/>
        </w:rPr>
        <w:t xml:space="preserve">To this day, your words are life-giving, and your insight is invaluable. </w:t>
      </w:r>
      <w:r w:rsidR="004250E7" w:rsidRPr="005B49FD">
        <w:rPr>
          <w:rFonts w:cs="Arial"/>
          <w:bCs/>
          <w:color w:val="000000" w:themeColor="text1"/>
        </w:rPr>
        <w:t xml:space="preserve">Thank you for your faithful help, care, consideration, </w:t>
      </w:r>
      <w:r w:rsidR="00C93ED4" w:rsidRPr="005B49FD">
        <w:rPr>
          <w:rFonts w:cs="Arial"/>
          <w:bCs/>
          <w:color w:val="000000" w:themeColor="text1"/>
        </w:rPr>
        <w:t xml:space="preserve">and </w:t>
      </w:r>
      <w:r w:rsidR="004250E7" w:rsidRPr="005B49FD">
        <w:rPr>
          <w:rFonts w:cs="Arial"/>
          <w:bCs/>
          <w:color w:val="000000" w:themeColor="text1"/>
        </w:rPr>
        <w:t xml:space="preserve">wisdom. </w:t>
      </w:r>
      <w:r w:rsidR="003A02E9" w:rsidRPr="005B49FD">
        <w:rPr>
          <w:rFonts w:cs="Arial"/>
          <w:bCs/>
          <w:color w:val="000000" w:themeColor="text1"/>
        </w:rPr>
        <w:t>I am blessed to have the gift of such a wonderful mentor and friend</w:t>
      </w:r>
      <w:r w:rsidR="00C777D4" w:rsidRPr="005B49FD">
        <w:rPr>
          <w:rFonts w:cs="Arial"/>
          <w:bCs/>
          <w:color w:val="000000" w:themeColor="text1"/>
        </w:rPr>
        <w:t>.</w:t>
      </w:r>
      <w:r w:rsidR="005749C9" w:rsidRPr="005B49FD">
        <w:rPr>
          <w:rFonts w:cs="Arial"/>
          <w:bCs/>
          <w:color w:val="000000" w:themeColor="text1"/>
        </w:rPr>
        <w:t xml:space="preserve"> </w:t>
      </w:r>
    </w:p>
    <w:p w14:paraId="5DEB3863" w14:textId="7E556C5D" w:rsidR="006A4975" w:rsidRPr="005B49FD" w:rsidRDefault="00057AB6" w:rsidP="006A4975">
      <w:pPr>
        <w:rPr>
          <w:rFonts w:cs="Arial"/>
          <w:bCs/>
          <w:color w:val="000000" w:themeColor="text1"/>
        </w:rPr>
      </w:pPr>
      <w:r w:rsidRPr="005B49FD">
        <w:rPr>
          <w:rFonts w:cs="Arial"/>
          <w:bCs/>
          <w:color w:val="000000" w:themeColor="text1"/>
        </w:rPr>
        <w:tab/>
        <w:t xml:space="preserve">In closing, I want to thank </w:t>
      </w:r>
      <w:r w:rsidR="00A60F51" w:rsidRPr="005B49FD">
        <w:rPr>
          <w:rFonts w:cs="Arial"/>
          <w:bCs/>
          <w:color w:val="000000" w:themeColor="text1"/>
        </w:rPr>
        <w:t>my favorite people</w:t>
      </w:r>
      <w:r w:rsidRPr="005B49FD">
        <w:rPr>
          <w:rFonts w:cs="Arial"/>
          <w:bCs/>
          <w:color w:val="000000" w:themeColor="text1"/>
        </w:rPr>
        <w:t xml:space="preserve">--my </w:t>
      </w:r>
      <w:r w:rsidR="00963309" w:rsidRPr="005B49FD">
        <w:rPr>
          <w:rFonts w:cs="Arial"/>
          <w:bCs/>
          <w:color w:val="000000" w:themeColor="text1"/>
        </w:rPr>
        <w:t xml:space="preserve">parents, </w:t>
      </w:r>
      <w:r w:rsidRPr="005B49FD">
        <w:rPr>
          <w:rFonts w:cs="Arial"/>
          <w:bCs/>
          <w:color w:val="000000" w:themeColor="text1"/>
        </w:rPr>
        <w:t>family</w:t>
      </w:r>
      <w:r w:rsidR="00963309" w:rsidRPr="005B49FD">
        <w:rPr>
          <w:rFonts w:cs="Arial"/>
          <w:bCs/>
          <w:color w:val="000000" w:themeColor="text1"/>
        </w:rPr>
        <w:t>,</w:t>
      </w:r>
      <w:r w:rsidRPr="005B49FD">
        <w:rPr>
          <w:rFonts w:cs="Arial"/>
          <w:bCs/>
          <w:color w:val="000000" w:themeColor="text1"/>
        </w:rPr>
        <w:t xml:space="preserve"> and friends; the ones who have walked beside me</w:t>
      </w:r>
      <w:r w:rsidR="00F04D53" w:rsidRPr="005B49FD">
        <w:rPr>
          <w:rFonts w:cs="Arial"/>
          <w:bCs/>
          <w:color w:val="000000" w:themeColor="text1"/>
        </w:rPr>
        <w:t xml:space="preserve">, </w:t>
      </w:r>
      <w:r w:rsidR="001046A1" w:rsidRPr="005B49FD">
        <w:rPr>
          <w:rFonts w:cs="Arial"/>
          <w:bCs/>
          <w:color w:val="000000" w:themeColor="text1"/>
        </w:rPr>
        <w:t xml:space="preserve">unconditionally </w:t>
      </w:r>
      <w:r w:rsidR="00F04D53" w:rsidRPr="005B49FD">
        <w:rPr>
          <w:rFonts w:cs="Arial"/>
          <w:bCs/>
          <w:color w:val="000000" w:themeColor="text1"/>
        </w:rPr>
        <w:t xml:space="preserve">loved me, </w:t>
      </w:r>
      <w:r w:rsidRPr="005B49FD">
        <w:rPr>
          <w:rFonts w:cs="Arial"/>
          <w:bCs/>
          <w:color w:val="000000" w:themeColor="text1"/>
        </w:rPr>
        <w:t xml:space="preserve">and </w:t>
      </w:r>
      <w:r w:rsidR="00F04D53" w:rsidRPr="005B49FD">
        <w:rPr>
          <w:rFonts w:cs="Arial"/>
          <w:bCs/>
          <w:color w:val="000000" w:themeColor="text1"/>
        </w:rPr>
        <w:t xml:space="preserve">have </w:t>
      </w:r>
      <w:r w:rsidRPr="005B49FD">
        <w:rPr>
          <w:rFonts w:cs="Arial"/>
          <w:bCs/>
          <w:color w:val="000000" w:themeColor="text1"/>
        </w:rPr>
        <w:t xml:space="preserve">faithfully </w:t>
      </w:r>
      <w:r w:rsidR="00F04D53" w:rsidRPr="005B49FD">
        <w:rPr>
          <w:rFonts w:cs="Arial"/>
          <w:bCs/>
          <w:color w:val="000000" w:themeColor="text1"/>
        </w:rPr>
        <w:t xml:space="preserve">encouraged </w:t>
      </w:r>
      <w:r w:rsidR="001046A1" w:rsidRPr="005B49FD">
        <w:rPr>
          <w:rFonts w:cs="Arial"/>
          <w:bCs/>
          <w:color w:val="000000" w:themeColor="text1"/>
        </w:rPr>
        <w:t xml:space="preserve">me </w:t>
      </w:r>
      <w:r w:rsidR="00F04D53" w:rsidRPr="005B49FD">
        <w:rPr>
          <w:rFonts w:cs="Arial"/>
          <w:bCs/>
          <w:color w:val="000000" w:themeColor="text1"/>
        </w:rPr>
        <w:t xml:space="preserve">to press on </w:t>
      </w:r>
      <w:r w:rsidR="001046A1" w:rsidRPr="005B49FD">
        <w:rPr>
          <w:rFonts w:cs="Arial"/>
          <w:bCs/>
          <w:color w:val="000000" w:themeColor="text1"/>
        </w:rPr>
        <w:t>in this challenging journey.</w:t>
      </w:r>
      <w:r w:rsidR="00963309" w:rsidRPr="005B49FD">
        <w:rPr>
          <w:rFonts w:cs="Arial"/>
          <w:bCs/>
          <w:color w:val="000000" w:themeColor="text1"/>
        </w:rPr>
        <w:t xml:space="preserve"> Thank you for believing in me and for pointing me to the Truth of God’s word when I needed it most. I am a rich woman to have you in my life, and I hope that I can be as equally of a blessing to you as you are to me. </w:t>
      </w:r>
    </w:p>
    <w:p w14:paraId="6C893EF1" w14:textId="6EEBA647" w:rsidR="006A4975" w:rsidRPr="00061F72" w:rsidRDefault="006A4975" w:rsidP="00061F72">
      <w:pPr>
        <w:pStyle w:val="Heading1"/>
      </w:pPr>
      <w:bookmarkStart w:id="2" w:name="_Toc52373382"/>
      <w:r w:rsidRPr="005B49FD">
        <w:lastRenderedPageBreak/>
        <w:t>Abstract</w:t>
      </w:r>
      <w:bookmarkEnd w:id="2"/>
    </w:p>
    <w:p w14:paraId="51E5E82B" w14:textId="0086ED21" w:rsidR="00AE11BB" w:rsidRPr="005B49FD" w:rsidRDefault="00AE11BB" w:rsidP="00AE11BB">
      <w:pPr>
        <w:ind w:firstLine="720"/>
        <w:rPr>
          <w:rFonts w:cs="Arial"/>
        </w:rPr>
      </w:pPr>
      <w:r w:rsidRPr="005B49FD">
        <w:rPr>
          <w:rFonts w:cs="Arial"/>
        </w:rPr>
        <w:t xml:space="preserve">At least 72% of the 50,000 Congolese refugees resettled in the USA in the last 5 years are women and children. Many are single refugee mothers (SRM) disadvantaged by obstacles (i.e., childcare) that hinder them from becoming self-sufficient within the required timeframe post-resettlement. Published research on resettlement has focused general challenges, but an understanding of the unique needs and perspectives of SRMs is lacking. This phenomenological, qualitative study provides insight into the lived resettlement experience for SRMs from the Democratic of Congo (DRC). Participants (n=7) were recruited from a refugee resettlement agency in East Tennessee and partook in open-ended, unstructured interviews lasting from 45-60 minutes, mediated by an interpreter. A university Transdisciplinary Phenomenology Research Group </w:t>
      </w:r>
      <w:r w:rsidR="002B4839" w:rsidRPr="005B49FD">
        <w:rPr>
          <w:rFonts w:cs="Arial"/>
        </w:rPr>
        <w:t>augmented the rigor of the data analysis</w:t>
      </w:r>
      <w:r w:rsidRPr="005B49FD">
        <w:rPr>
          <w:rFonts w:cs="Arial"/>
        </w:rPr>
        <w:t xml:space="preserve">. Participants’ median age was 36 years, most had 3-4 children, and the length of time living in the US ranged from 1 to 5 years. </w:t>
      </w:r>
    </w:p>
    <w:p w14:paraId="7C08987A" w14:textId="3388424E" w:rsidR="00AE11BB" w:rsidRPr="005B49FD" w:rsidRDefault="00AE11BB" w:rsidP="00AE11BB">
      <w:pPr>
        <w:ind w:firstLine="720"/>
        <w:rPr>
          <w:rFonts w:cs="Arial"/>
        </w:rPr>
      </w:pPr>
      <w:r w:rsidRPr="005B49FD">
        <w:rPr>
          <w:rFonts w:cs="Arial"/>
        </w:rPr>
        <w:t>The story of the lived resettlement experience for Congolese SRMs begins with life in Africa, the place they once called home and knew as “normal” before moving to the US. Life with family and friends in Africa colored their experiences post-resettlement, thus, the theme “From Collective Survival to Lone Motherhood in a Precarious World” is the central theme. In essence, the meaning of the experience can be vividly seen among four interrelated figural themes within the central theme: “Powerlessness/’I Want to be in Charge of my Own Life’”; “Alone in America/Connection”; “Perpetual Loss &amp; Betrayal/Miraculous Provision”; and “Worry/’Little by Little’”. The role of resettlement agency was critical to sustaining hope.</w:t>
      </w:r>
    </w:p>
    <w:p w14:paraId="133B9069" w14:textId="0D64774A" w:rsidR="006A4975" w:rsidRPr="005B49FD" w:rsidRDefault="00AE11BB" w:rsidP="00AE11BB">
      <w:pPr>
        <w:ind w:firstLine="720"/>
        <w:rPr>
          <w:rFonts w:cs="Arial"/>
        </w:rPr>
      </w:pPr>
      <w:r w:rsidRPr="005B49FD">
        <w:rPr>
          <w:rFonts w:cs="Arial"/>
        </w:rPr>
        <w:lastRenderedPageBreak/>
        <w:t>Practice</w:t>
      </w:r>
      <w:r w:rsidRPr="005B49FD" w:rsidDel="00B279B3">
        <w:rPr>
          <w:rFonts w:cs="Arial"/>
        </w:rPr>
        <w:t xml:space="preserve"> </w:t>
      </w:r>
      <w:r w:rsidRPr="005B49FD">
        <w:rPr>
          <w:rFonts w:cs="Arial"/>
        </w:rPr>
        <w:t>implications surround supporting SRMs throughout resettlement to bolster their overall physical and mental health. Current resettlement policies inconsistently address SRMs’ needs, though there are precedents and provisions that organizations can implement. Research is needed to understand best practices to support SRMs post-resettlement, resettlement experiences for children of SRMs, and resettlement issues of SRMs versus other refugee women (e.g., women-at-risk, married refugee women, etc.). Overall, greater attention should be given to SRMs in practice, policy, and research in order to improve the resettlement experience and likelihood for successful integration for this population.</w:t>
      </w:r>
    </w:p>
    <w:p w14:paraId="3DC429BA" w14:textId="62411A43" w:rsidR="00AE11BB" w:rsidRPr="005B49FD" w:rsidRDefault="00AE11BB" w:rsidP="00B61E7D">
      <w:pPr>
        <w:ind w:firstLine="720"/>
        <w:rPr>
          <w:rFonts w:cs="Arial"/>
          <w:color w:val="000000" w:themeColor="text1"/>
        </w:rPr>
      </w:pPr>
    </w:p>
    <w:p w14:paraId="76996802" w14:textId="7638159A" w:rsidR="00AE11BB" w:rsidRPr="005B49FD" w:rsidRDefault="00AE11BB" w:rsidP="00B61E7D">
      <w:pPr>
        <w:ind w:firstLine="720"/>
        <w:rPr>
          <w:rFonts w:cs="Arial"/>
          <w:color w:val="000000" w:themeColor="text1"/>
        </w:rPr>
      </w:pPr>
    </w:p>
    <w:p w14:paraId="60A19EF8" w14:textId="335C6AD5" w:rsidR="00AE11BB" w:rsidRPr="005B49FD" w:rsidRDefault="00AE11BB" w:rsidP="00B61E7D">
      <w:pPr>
        <w:ind w:firstLine="720"/>
        <w:rPr>
          <w:rFonts w:cs="Arial"/>
          <w:color w:val="000000" w:themeColor="text1"/>
        </w:rPr>
      </w:pPr>
    </w:p>
    <w:p w14:paraId="7B7B45F1" w14:textId="43372337" w:rsidR="00AE11BB" w:rsidRPr="005B49FD" w:rsidRDefault="00AE11BB" w:rsidP="00B61E7D">
      <w:pPr>
        <w:ind w:firstLine="720"/>
        <w:rPr>
          <w:rFonts w:cs="Arial"/>
          <w:color w:val="000000" w:themeColor="text1"/>
        </w:rPr>
      </w:pPr>
    </w:p>
    <w:p w14:paraId="354EC7C7" w14:textId="2A52EC1F" w:rsidR="00AE11BB" w:rsidRPr="005B49FD" w:rsidRDefault="00AE11BB" w:rsidP="00B61E7D">
      <w:pPr>
        <w:ind w:firstLine="720"/>
        <w:rPr>
          <w:rFonts w:cs="Arial"/>
          <w:color w:val="000000" w:themeColor="text1"/>
        </w:rPr>
      </w:pPr>
    </w:p>
    <w:p w14:paraId="4A391809" w14:textId="0B5BE2A5" w:rsidR="00AE11BB" w:rsidRPr="005B49FD" w:rsidRDefault="00AE11BB" w:rsidP="00B61E7D">
      <w:pPr>
        <w:ind w:firstLine="720"/>
        <w:rPr>
          <w:rFonts w:cs="Arial"/>
          <w:color w:val="000000" w:themeColor="text1"/>
        </w:rPr>
      </w:pPr>
    </w:p>
    <w:p w14:paraId="5F129175" w14:textId="66631436" w:rsidR="00AE11BB" w:rsidRPr="005B49FD" w:rsidRDefault="00AE11BB" w:rsidP="00B61E7D">
      <w:pPr>
        <w:ind w:firstLine="720"/>
        <w:rPr>
          <w:rFonts w:cs="Arial"/>
          <w:color w:val="000000" w:themeColor="text1"/>
        </w:rPr>
      </w:pPr>
    </w:p>
    <w:p w14:paraId="020B4C3D" w14:textId="067873DD" w:rsidR="00AE11BB" w:rsidRPr="005B49FD" w:rsidRDefault="00AE11BB" w:rsidP="00B61E7D">
      <w:pPr>
        <w:ind w:firstLine="720"/>
        <w:rPr>
          <w:rFonts w:cs="Arial"/>
          <w:color w:val="000000" w:themeColor="text1"/>
        </w:rPr>
      </w:pPr>
    </w:p>
    <w:p w14:paraId="5601A580" w14:textId="18370386" w:rsidR="00AE11BB" w:rsidRPr="005B49FD" w:rsidRDefault="00AE11BB" w:rsidP="00B61E7D">
      <w:pPr>
        <w:ind w:firstLine="720"/>
        <w:rPr>
          <w:rFonts w:cs="Arial"/>
          <w:color w:val="000000" w:themeColor="text1"/>
        </w:rPr>
      </w:pPr>
    </w:p>
    <w:p w14:paraId="118EE2AE" w14:textId="319AED20" w:rsidR="00AE11BB" w:rsidRPr="005B49FD" w:rsidRDefault="00AE11BB" w:rsidP="00B61E7D">
      <w:pPr>
        <w:ind w:firstLine="720"/>
        <w:rPr>
          <w:rFonts w:cs="Arial"/>
          <w:color w:val="000000" w:themeColor="text1"/>
        </w:rPr>
      </w:pPr>
    </w:p>
    <w:p w14:paraId="1F87BC25" w14:textId="354990EA" w:rsidR="00AE11BB" w:rsidRPr="005B49FD" w:rsidRDefault="00AE11BB" w:rsidP="00B61E7D">
      <w:pPr>
        <w:ind w:firstLine="720"/>
        <w:rPr>
          <w:rFonts w:cs="Arial"/>
          <w:color w:val="000000" w:themeColor="text1"/>
        </w:rPr>
      </w:pPr>
    </w:p>
    <w:p w14:paraId="624920B2" w14:textId="77777777" w:rsidR="00AE11BB" w:rsidRPr="005B49FD" w:rsidRDefault="00AE11BB" w:rsidP="00B61E7D">
      <w:pPr>
        <w:ind w:firstLine="720"/>
        <w:rPr>
          <w:rFonts w:cs="Arial"/>
          <w:color w:val="000000" w:themeColor="text1"/>
        </w:rPr>
      </w:pPr>
    </w:p>
    <w:p w14:paraId="3F62D4D0" w14:textId="77777777" w:rsidR="00B67A49" w:rsidRPr="005B49FD" w:rsidRDefault="00B67A49" w:rsidP="00090ABE">
      <w:pPr>
        <w:rPr>
          <w:rFonts w:cs="Arial"/>
          <w:color w:val="000000" w:themeColor="text1"/>
        </w:rPr>
      </w:pPr>
    </w:p>
    <w:bookmarkStart w:id="3" w:name="_Toc52373383" w:displacedByCustomXml="next"/>
    <w:bookmarkStart w:id="4" w:name="_Toc40777108" w:displacedByCustomXml="next"/>
    <w:bookmarkStart w:id="5" w:name="_Toc40776020" w:displacedByCustomXml="next"/>
    <w:sdt>
      <w:sdtPr>
        <w:rPr>
          <w:rFonts w:eastAsiaTheme="minorHAnsi" w:cstheme="minorBidi"/>
          <w:b w:val="0"/>
          <w:bCs w:val="0"/>
          <w:caps w:val="0"/>
          <w:color w:val="auto"/>
          <w:sz w:val="24"/>
        </w:rPr>
        <w:id w:val="368809222"/>
        <w:docPartObj>
          <w:docPartGallery w:val="Table of Contents"/>
          <w:docPartUnique/>
        </w:docPartObj>
      </w:sdtPr>
      <w:sdtEndPr>
        <w:rPr>
          <w:noProof/>
        </w:rPr>
      </w:sdtEndPr>
      <w:sdtContent>
        <w:p w14:paraId="763211EC" w14:textId="1646C3AA" w:rsidR="00A15E9B" w:rsidRPr="00061F72" w:rsidRDefault="00E23759" w:rsidP="00061F72">
          <w:pPr>
            <w:pStyle w:val="Heading1"/>
          </w:pPr>
          <w:r w:rsidRPr="005B49FD">
            <w:t>TABLE OF CONTENTS</w:t>
          </w:r>
          <w:bookmarkEnd w:id="5"/>
          <w:bookmarkEnd w:id="4"/>
          <w:bookmarkEnd w:id="3"/>
          <w:r w:rsidR="00692AE2" w:rsidRPr="005B49FD">
            <w:fldChar w:fldCharType="begin"/>
          </w:r>
          <w:r w:rsidR="00692AE2" w:rsidRPr="005B49FD">
            <w:instrText xml:space="preserve"> TOC \o "1-3" \h \z \u </w:instrText>
          </w:r>
          <w:r w:rsidR="00692AE2" w:rsidRPr="005B49FD">
            <w:fldChar w:fldCharType="separate"/>
          </w:r>
        </w:p>
        <w:p w14:paraId="79E688E9" w14:textId="7721E586" w:rsidR="00A15E9B" w:rsidRPr="005B49FD" w:rsidRDefault="00F77407">
          <w:pPr>
            <w:pStyle w:val="TOC1"/>
            <w:tabs>
              <w:tab w:val="right" w:leader="dot" w:pos="9350"/>
            </w:tabs>
            <w:rPr>
              <w:rFonts w:eastAsiaTheme="minorEastAsia" w:cs="Arial"/>
              <w:bCs w:val="0"/>
              <w:iCs w:val="0"/>
              <w:noProof/>
            </w:rPr>
          </w:pPr>
          <w:hyperlink w:anchor="_Toc52373384" w:history="1">
            <w:r w:rsidR="00A15E9B" w:rsidRPr="005B49FD">
              <w:rPr>
                <w:rStyle w:val="Hyperlink"/>
                <w:rFonts w:cs="Arial"/>
                <w:noProof/>
              </w:rPr>
              <w:t>CHAPTER ONE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_Toc52373384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w:t>
            </w:r>
            <w:r w:rsidR="00A15E9B" w:rsidRPr="005B49FD">
              <w:rPr>
                <w:rFonts w:cs="Arial"/>
                <w:noProof/>
                <w:webHidden/>
              </w:rPr>
              <w:fldChar w:fldCharType="end"/>
            </w:r>
          </w:hyperlink>
        </w:p>
        <w:p w14:paraId="1C1F4E5B" w14:textId="7BF20C64" w:rsidR="00A15E9B" w:rsidRPr="005B49FD" w:rsidRDefault="00F77407">
          <w:pPr>
            <w:pStyle w:val="TOC1"/>
            <w:tabs>
              <w:tab w:val="right" w:leader="dot" w:pos="9350"/>
            </w:tabs>
            <w:rPr>
              <w:rFonts w:eastAsiaTheme="minorEastAsia" w:cs="Arial"/>
              <w:bCs w:val="0"/>
              <w:iCs w:val="0"/>
              <w:noProof/>
            </w:rPr>
          </w:pPr>
          <w:hyperlink w:anchor="_Toc52373385" w:history="1">
            <w:r w:rsidR="00A15E9B" w:rsidRPr="005B49FD">
              <w:rPr>
                <w:rStyle w:val="Hyperlink"/>
                <w:rFonts w:cs="Arial"/>
                <w:noProof/>
              </w:rPr>
              <w:t>INTRODUCTION</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_Toc52373385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w:t>
            </w:r>
            <w:r w:rsidR="00A15E9B" w:rsidRPr="005B49FD">
              <w:rPr>
                <w:rFonts w:cs="Arial"/>
                <w:noProof/>
                <w:webHidden/>
              </w:rPr>
              <w:fldChar w:fldCharType="end"/>
            </w:r>
          </w:hyperlink>
        </w:p>
        <w:p w14:paraId="780DA856" w14:textId="4A6C081D" w:rsidR="00A15E9B" w:rsidRPr="005B49FD" w:rsidRDefault="00F77407">
          <w:pPr>
            <w:pStyle w:val="TOC2"/>
            <w:rPr>
              <w:rFonts w:eastAsiaTheme="minorEastAsia" w:cs="Arial"/>
              <w:bCs w:val="0"/>
              <w:noProof/>
              <w:color w:val="auto"/>
              <w:szCs w:val="24"/>
            </w:rPr>
          </w:pPr>
          <w:hyperlink w:anchor="_Toc52373386" w:history="1">
            <w:r w:rsidR="00A15E9B" w:rsidRPr="005B49FD">
              <w:rPr>
                <w:rStyle w:val="Hyperlink"/>
                <w:rFonts w:cs="Arial"/>
                <w:noProof/>
              </w:rPr>
              <w:t>Overview of the Problem</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_Toc52373386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6</w:t>
            </w:r>
            <w:r w:rsidR="00A15E9B" w:rsidRPr="005B49FD">
              <w:rPr>
                <w:rFonts w:cs="Arial"/>
                <w:noProof/>
                <w:webHidden/>
              </w:rPr>
              <w:fldChar w:fldCharType="end"/>
            </w:r>
          </w:hyperlink>
        </w:p>
        <w:p w14:paraId="3EFFDCAF" w14:textId="65F9C4A2" w:rsidR="00A15E9B" w:rsidRPr="005B49FD" w:rsidRDefault="00F77407">
          <w:pPr>
            <w:pStyle w:val="TOC2"/>
            <w:rPr>
              <w:rFonts w:eastAsiaTheme="minorEastAsia" w:cs="Arial"/>
              <w:bCs w:val="0"/>
              <w:noProof/>
              <w:color w:val="auto"/>
              <w:szCs w:val="24"/>
            </w:rPr>
          </w:pPr>
          <w:hyperlink w:anchor="_Toc52373387" w:history="1">
            <w:r w:rsidR="00A15E9B" w:rsidRPr="005B49FD">
              <w:rPr>
                <w:rStyle w:val="Hyperlink"/>
                <w:rFonts w:cs="Arial"/>
                <w:noProof/>
              </w:rPr>
              <w:t>Cultural Background</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_Toc52373387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10</w:t>
            </w:r>
            <w:r w:rsidR="00A15E9B" w:rsidRPr="005B49FD">
              <w:rPr>
                <w:rFonts w:cs="Arial"/>
                <w:noProof/>
                <w:webHidden/>
              </w:rPr>
              <w:fldChar w:fldCharType="end"/>
            </w:r>
          </w:hyperlink>
        </w:p>
        <w:p w14:paraId="78C1FFB6" w14:textId="732C493A" w:rsidR="00A15E9B" w:rsidRPr="005B49FD" w:rsidRDefault="00F77407">
          <w:pPr>
            <w:pStyle w:val="TOC3"/>
            <w:rPr>
              <w:rFonts w:eastAsiaTheme="minorEastAsia" w:cs="Arial"/>
              <w:noProof/>
              <w:szCs w:val="24"/>
            </w:rPr>
          </w:pPr>
          <w:hyperlink w:anchor="_Toc52373388" w:history="1">
            <w:r w:rsidR="00A15E9B" w:rsidRPr="005B49FD">
              <w:rPr>
                <w:rStyle w:val="Hyperlink"/>
                <w:rFonts w:cs="Arial"/>
                <w:noProof/>
              </w:rPr>
              <w:t>Political Perspectives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_Toc52373388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16</w:t>
            </w:r>
            <w:r w:rsidR="00A15E9B" w:rsidRPr="005B49FD">
              <w:rPr>
                <w:rFonts w:cs="Arial"/>
                <w:noProof/>
                <w:webHidden/>
              </w:rPr>
              <w:fldChar w:fldCharType="end"/>
            </w:r>
          </w:hyperlink>
        </w:p>
        <w:p w14:paraId="457BD6AA" w14:textId="5BDCB656" w:rsidR="00A15E9B" w:rsidRPr="005B49FD" w:rsidRDefault="00F77407">
          <w:pPr>
            <w:pStyle w:val="TOC3"/>
            <w:rPr>
              <w:rFonts w:eastAsiaTheme="minorEastAsia" w:cs="Arial"/>
              <w:noProof/>
              <w:szCs w:val="24"/>
            </w:rPr>
          </w:pPr>
          <w:hyperlink w:anchor="_Toc52373389" w:history="1">
            <w:r w:rsidR="00A15E9B" w:rsidRPr="005B49FD">
              <w:rPr>
                <w:rStyle w:val="Hyperlink"/>
                <w:rFonts w:cs="Arial"/>
                <w:bCs/>
                <w:noProof/>
              </w:rPr>
              <w:t>US Political Climate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_Toc52373389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20</w:t>
            </w:r>
            <w:r w:rsidR="00A15E9B" w:rsidRPr="005B49FD">
              <w:rPr>
                <w:rFonts w:cs="Arial"/>
                <w:noProof/>
                <w:webHidden/>
              </w:rPr>
              <w:fldChar w:fldCharType="end"/>
            </w:r>
          </w:hyperlink>
        </w:p>
        <w:p w14:paraId="3AE700D0" w14:textId="6F14F3D5" w:rsidR="00A15E9B" w:rsidRPr="005B49FD" w:rsidRDefault="00F77407">
          <w:pPr>
            <w:pStyle w:val="TOC2"/>
            <w:rPr>
              <w:rFonts w:eastAsiaTheme="minorEastAsia" w:cs="Arial"/>
              <w:bCs w:val="0"/>
              <w:noProof/>
              <w:color w:val="auto"/>
              <w:szCs w:val="24"/>
            </w:rPr>
          </w:pPr>
          <w:hyperlink w:anchor="_Toc52373390" w:history="1">
            <w:r w:rsidR="00A15E9B" w:rsidRPr="005B49FD">
              <w:rPr>
                <w:rStyle w:val="Hyperlink"/>
                <w:rFonts w:cs="Arial"/>
                <w:noProof/>
              </w:rPr>
              <w:t>Philosophical Basis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_Toc52373390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22</w:t>
            </w:r>
            <w:r w:rsidR="00A15E9B" w:rsidRPr="005B49FD">
              <w:rPr>
                <w:rFonts w:cs="Arial"/>
                <w:noProof/>
                <w:webHidden/>
              </w:rPr>
              <w:fldChar w:fldCharType="end"/>
            </w:r>
          </w:hyperlink>
        </w:p>
        <w:p w14:paraId="4B170939" w14:textId="1BBA9648" w:rsidR="00A15E9B" w:rsidRPr="005B49FD" w:rsidRDefault="00F77407">
          <w:pPr>
            <w:pStyle w:val="TOC2"/>
            <w:rPr>
              <w:rFonts w:eastAsiaTheme="minorEastAsia" w:cs="Arial"/>
              <w:bCs w:val="0"/>
              <w:noProof/>
              <w:color w:val="auto"/>
              <w:szCs w:val="24"/>
            </w:rPr>
          </w:pPr>
          <w:hyperlink w:anchor="_Toc52373391" w:history="1">
            <w:r w:rsidR="00A15E9B" w:rsidRPr="005B49FD">
              <w:rPr>
                <w:rStyle w:val="Hyperlink"/>
                <w:rFonts w:cs="Arial"/>
                <w:noProof/>
              </w:rPr>
              <w:t>Study Purpose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_Toc52373391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23</w:t>
            </w:r>
            <w:r w:rsidR="00A15E9B" w:rsidRPr="005B49FD">
              <w:rPr>
                <w:rFonts w:cs="Arial"/>
                <w:noProof/>
                <w:webHidden/>
              </w:rPr>
              <w:fldChar w:fldCharType="end"/>
            </w:r>
          </w:hyperlink>
        </w:p>
        <w:p w14:paraId="4DC9AB7E" w14:textId="1596F0EF" w:rsidR="00A15E9B" w:rsidRPr="005B49FD" w:rsidRDefault="00F77407">
          <w:pPr>
            <w:pStyle w:val="TOC2"/>
            <w:rPr>
              <w:rFonts w:eastAsiaTheme="minorEastAsia" w:cs="Arial"/>
              <w:bCs w:val="0"/>
              <w:noProof/>
              <w:color w:val="auto"/>
              <w:szCs w:val="24"/>
            </w:rPr>
          </w:pPr>
          <w:hyperlink w:anchor="_Toc52373392" w:history="1">
            <w:r w:rsidR="00A15E9B" w:rsidRPr="005B49FD">
              <w:rPr>
                <w:rStyle w:val="Hyperlink"/>
                <w:rFonts w:cs="Arial"/>
                <w:noProof/>
              </w:rPr>
              <w:t>Definition of Terms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_Toc52373392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24</w:t>
            </w:r>
            <w:r w:rsidR="00A15E9B" w:rsidRPr="005B49FD">
              <w:rPr>
                <w:rFonts w:cs="Arial"/>
                <w:noProof/>
                <w:webHidden/>
              </w:rPr>
              <w:fldChar w:fldCharType="end"/>
            </w:r>
          </w:hyperlink>
        </w:p>
        <w:p w14:paraId="4CC4EE2B" w14:textId="3B9B7D8C" w:rsidR="00A15E9B" w:rsidRPr="005B49FD" w:rsidRDefault="00F77407">
          <w:pPr>
            <w:pStyle w:val="TOC3"/>
            <w:rPr>
              <w:rFonts w:eastAsiaTheme="minorEastAsia" w:cs="Arial"/>
              <w:noProof/>
              <w:szCs w:val="24"/>
            </w:rPr>
          </w:pPr>
          <w:hyperlink w:anchor="_Toc52373393" w:history="1">
            <w:r w:rsidR="00A15E9B" w:rsidRPr="005B49FD">
              <w:rPr>
                <w:rStyle w:val="Hyperlink"/>
                <w:rFonts w:cs="Arial"/>
                <w:noProof/>
              </w:rPr>
              <w:t>Resettlement</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_Toc52373393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25</w:t>
            </w:r>
            <w:r w:rsidR="00A15E9B" w:rsidRPr="005B49FD">
              <w:rPr>
                <w:rFonts w:cs="Arial"/>
                <w:noProof/>
                <w:webHidden/>
              </w:rPr>
              <w:fldChar w:fldCharType="end"/>
            </w:r>
          </w:hyperlink>
        </w:p>
        <w:p w14:paraId="39F1C8F4" w14:textId="3E815E14" w:rsidR="00A15E9B" w:rsidRPr="005B49FD" w:rsidRDefault="00F77407">
          <w:pPr>
            <w:pStyle w:val="TOC3"/>
            <w:rPr>
              <w:rFonts w:eastAsiaTheme="minorEastAsia" w:cs="Arial"/>
              <w:noProof/>
              <w:szCs w:val="24"/>
            </w:rPr>
          </w:pPr>
          <w:hyperlink w:anchor="_Toc52373394" w:history="1">
            <w:r w:rsidR="00A15E9B" w:rsidRPr="005B49FD">
              <w:rPr>
                <w:rStyle w:val="Hyperlink"/>
                <w:rFonts w:cs="Arial"/>
                <w:noProof/>
              </w:rPr>
              <w:t>Integration</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_Toc52373394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25</w:t>
            </w:r>
            <w:r w:rsidR="00A15E9B" w:rsidRPr="005B49FD">
              <w:rPr>
                <w:rFonts w:cs="Arial"/>
                <w:noProof/>
                <w:webHidden/>
              </w:rPr>
              <w:fldChar w:fldCharType="end"/>
            </w:r>
          </w:hyperlink>
        </w:p>
        <w:p w14:paraId="0BB7109C" w14:textId="62823559" w:rsidR="00A15E9B" w:rsidRPr="005B49FD" w:rsidRDefault="00F77407">
          <w:pPr>
            <w:pStyle w:val="TOC3"/>
            <w:rPr>
              <w:rFonts w:eastAsiaTheme="minorEastAsia" w:cs="Arial"/>
              <w:noProof/>
              <w:szCs w:val="24"/>
            </w:rPr>
          </w:pPr>
          <w:hyperlink w:anchor="_Toc52373395" w:history="1">
            <w:r w:rsidR="00A15E9B" w:rsidRPr="005B49FD">
              <w:rPr>
                <w:rStyle w:val="Hyperlink"/>
                <w:rFonts w:cs="Arial"/>
                <w:noProof/>
              </w:rPr>
              <w:t>Acculturation</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_Toc52373395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27</w:t>
            </w:r>
            <w:r w:rsidR="00A15E9B" w:rsidRPr="005B49FD">
              <w:rPr>
                <w:rFonts w:cs="Arial"/>
                <w:noProof/>
                <w:webHidden/>
              </w:rPr>
              <w:fldChar w:fldCharType="end"/>
            </w:r>
          </w:hyperlink>
        </w:p>
        <w:p w14:paraId="0904ED98" w14:textId="5410B5F4" w:rsidR="00A15E9B" w:rsidRPr="005B49FD" w:rsidRDefault="00F77407">
          <w:pPr>
            <w:pStyle w:val="TOC3"/>
            <w:rPr>
              <w:rFonts w:eastAsiaTheme="minorEastAsia" w:cs="Arial"/>
              <w:noProof/>
              <w:szCs w:val="24"/>
            </w:rPr>
          </w:pPr>
          <w:hyperlink w:anchor="_Toc52373396" w:history="1">
            <w:r w:rsidR="00A15E9B" w:rsidRPr="005B49FD">
              <w:rPr>
                <w:rStyle w:val="Hyperlink"/>
                <w:rFonts w:cs="Arial"/>
                <w:noProof/>
              </w:rPr>
              <w:t>Culture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_Toc52373396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27</w:t>
            </w:r>
            <w:r w:rsidR="00A15E9B" w:rsidRPr="005B49FD">
              <w:rPr>
                <w:rFonts w:cs="Arial"/>
                <w:noProof/>
                <w:webHidden/>
              </w:rPr>
              <w:fldChar w:fldCharType="end"/>
            </w:r>
          </w:hyperlink>
        </w:p>
        <w:p w14:paraId="1D1B872F" w14:textId="6A19AD52" w:rsidR="00A15E9B" w:rsidRPr="005B49FD" w:rsidRDefault="00F77407">
          <w:pPr>
            <w:pStyle w:val="TOC2"/>
            <w:rPr>
              <w:rFonts w:eastAsiaTheme="minorEastAsia" w:cs="Arial"/>
              <w:bCs w:val="0"/>
              <w:noProof/>
              <w:color w:val="auto"/>
              <w:szCs w:val="24"/>
            </w:rPr>
          </w:pPr>
          <w:hyperlink w:anchor="_Toc52373397" w:history="1">
            <w:r w:rsidR="00A15E9B" w:rsidRPr="005B49FD">
              <w:rPr>
                <w:rStyle w:val="Hyperlink"/>
                <w:rFonts w:cs="Arial"/>
                <w:noProof/>
              </w:rPr>
              <w:t>Personal Perspective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_Toc52373397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27</w:t>
            </w:r>
            <w:r w:rsidR="00A15E9B" w:rsidRPr="005B49FD">
              <w:rPr>
                <w:rFonts w:cs="Arial"/>
                <w:noProof/>
                <w:webHidden/>
              </w:rPr>
              <w:fldChar w:fldCharType="end"/>
            </w:r>
          </w:hyperlink>
        </w:p>
        <w:p w14:paraId="441DDAEF" w14:textId="3B55FC59" w:rsidR="00A15E9B" w:rsidRPr="005B49FD" w:rsidRDefault="00F77407">
          <w:pPr>
            <w:pStyle w:val="TOC2"/>
            <w:rPr>
              <w:rFonts w:eastAsiaTheme="minorEastAsia" w:cs="Arial"/>
              <w:bCs w:val="0"/>
              <w:noProof/>
              <w:color w:val="auto"/>
              <w:szCs w:val="24"/>
            </w:rPr>
          </w:pPr>
          <w:hyperlink w:anchor="_Toc52373398" w:history="1">
            <w:r w:rsidR="00A15E9B" w:rsidRPr="005B49FD">
              <w:rPr>
                <w:rStyle w:val="Hyperlink"/>
                <w:rFonts w:cs="Arial"/>
                <w:noProof/>
              </w:rPr>
              <w:t>Assumptions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_Toc52373398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30</w:t>
            </w:r>
            <w:r w:rsidR="00A15E9B" w:rsidRPr="005B49FD">
              <w:rPr>
                <w:rFonts w:cs="Arial"/>
                <w:noProof/>
                <w:webHidden/>
              </w:rPr>
              <w:fldChar w:fldCharType="end"/>
            </w:r>
          </w:hyperlink>
        </w:p>
        <w:p w14:paraId="4864D9E4" w14:textId="4C25A651" w:rsidR="00A15E9B" w:rsidRPr="005B49FD" w:rsidRDefault="00F77407">
          <w:pPr>
            <w:pStyle w:val="TOC2"/>
            <w:rPr>
              <w:rFonts w:eastAsiaTheme="minorEastAsia" w:cs="Arial"/>
              <w:bCs w:val="0"/>
              <w:noProof/>
              <w:color w:val="auto"/>
              <w:szCs w:val="24"/>
            </w:rPr>
          </w:pPr>
          <w:hyperlink w:anchor="_Toc52373399" w:history="1">
            <w:r w:rsidR="00A15E9B" w:rsidRPr="005B49FD">
              <w:rPr>
                <w:rStyle w:val="Hyperlink"/>
                <w:rFonts w:cs="Arial"/>
                <w:noProof/>
              </w:rPr>
              <w:t>Limitations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_Toc52373399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31</w:t>
            </w:r>
            <w:r w:rsidR="00A15E9B" w:rsidRPr="005B49FD">
              <w:rPr>
                <w:rFonts w:cs="Arial"/>
                <w:noProof/>
                <w:webHidden/>
              </w:rPr>
              <w:fldChar w:fldCharType="end"/>
            </w:r>
          </w:hyperlink>
        </w:p>
        <w:p w14:paraId="6007DC37" w14:textId="1ED93566" w:rsidR="00A15E9B" w:rsidRPr="005B49FD" w:rsidRDefault="00F77407">
          <w:pPr>
            <w:pStyle w:val="TOC2"/>
            <w:rPr>
              <w:rFonts w:eastAsiaTheme="minorEastAsia" w:cs="Arial"/>
              <w:bCs w:val="0"/>
              <w:noProof/>
              <w:color w:val="auto"/>
              <w:szCs w:val="24"/>
            </w:rPr>
          </w:pPr>
          <w:hyperlink w:anchor="_Toc52373400" w:history="1">
            <w:r w:rsidR="00A15E9B" w:rsidRPr="005B49FD">
              <w:rPr>
                <w:rStyle w:val="Hyperlink"/>
                <w:rFonts w:cs="Arial"/>
                <w:noProof/>
              </w:rPr>
              <w:t>Summary</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_Toc52373400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33</w:t>
            </w:r>
            <w:r w:rsidR="00A15E9B" w:rsidRPr="005B49FD">
              <w:rPr>
                <w:rFonts w:cs="Arial"/>
                <w:noProof/>
                <w:webHidden/>
              </w:rPr>
              <w:fldChar w:fldCharType="end"/>
            </w:r>
          </w:hyperlink>
        </w:p>
        <w:p w14:paraId="28980266" w14:textId="1BD7B8A3" w:rsidR="00A15E9B" w:rsidRPr="005B49FD" w:rsidRDefault="00F77407">
          <w:pPr>
            <w:pStyle w:val="TOC1"/>
            <w:tabs>
              <w:tab w:val="right" w:leader="dot" w:pos="9350"/>
            </w:tabs>
            <w:rPr>
              <w:rFonts w:eastAsiaTheme="minorEastAsia" w:cs="Arial"/>
              <w:bCs w:val="0"/>
              <w:iCs w:val="0"/>
              <w:noProof/>
            </w:rPr>
          </w:pPr>
          <w:hyperlink w:anchor="_Toc52373401" w:history="1">
            <w:r w:rsidR="00A15E9B" w:rsidRPr="005B49FD">
              <w:rPr>
                <w:rStyle w:val="Hyperlink"/>
                <w:rFonts w:cs="Arial"/>
                <w:noProof/>
              </w:rPr>
              <w:t>CHAPTER TWO</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_Toc52373401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38</w:t>
            </w:r>
            <w:r w:rsidR="00A15E9B" w:rsidRPr="005B49FD">
              <w:rPr>
                <w:rFonts w:cs="Arial"/>
                <w:noProof/>
                <w:webHidden/>
              </w:rPr>
              <w:fldChar w:fldCharType="end"/>
            </w:r>
          </w:hyperlink>
        </w:p>
        <w:p w14:paraId="6AA0C36A" w14:textId="1AB3E7B1" w:rsidR="00A15E9B" w:rsidRPr="005B49FD" w:rsidRDefault="00F77407">
          <w:pPr>
            <w:pStyle w:val="TOC1"/>
            <w:tabs>
              <w:tab w:val="right" w:leader="dot" w:pos="9350"/>
            </w:tabs>
            <w:rPr>
              <w:rFonts w:eastAsiaTheme="minorEastAsia" w:cs="Arial"/>
              <w:bCs w:val="0"/>
              <w:iCs w:val="0"/>
              <w:noProof/>
            </w:rPr>
          </w:pPr>
          <w:hyperlink w:anchor="_Toc52373402" w:history="1">
            <w:r w:rsidR="00A15E9B" w:rsidRPr="005B49FD">
              <w:rPr>
                <w:rStyle w:val="Hyperlink"/>
                <w:rFonts w:cs="Arial"/>
                <w:noProof/>
              </w:rPr>
              <w:t>LITERATURE REVIEW</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_Toc52373402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38</w:t>
            </w:r>
            <w:r w:rsidR="00A15E9B" w:rsidRPr="005B49FD">
              <w:rPr>
                <w:rFonts w:cs="Arial"/>
                <w:noProof/>
                <w:webHidden/>
              </w:rPr>
              <w:fldChar w:fldCharType="end"/>
            </w:r>
          </w:hyperlink>
        </w:p>
        <w:p w14:paraId="3475BAD6" w14:textId="08996113" w:rsidR="00A15E9B" w:rsidRPr="005B49FD" w:rsidRDefault="00F77407">
          <w:pPr>
            <w:pStyle w:val="TOC2"/>
            <w:rPr>
              <w:rFonts w:eastAsiaTheme="minorEastAsia" w:cs="Arial"/>
              <w:bCs w:val="0"/>
              <w:noProof/>
              <w:color w:val="auto"/>
              <w:szCs w:val="24"/>
            </w:rPr>
          </w:pPr>
          <w:hyperlink w:anchor="_Toc52373403" w:history="1">
            <w:r w:rsidR="00A15E9B" w:rsidRPr="005B49FD">
              <w:rPr>
                <w:rStyle w:val="Hyperlink"/>
                <w:rFonts w:cs="Arial"/>
                <w:noProof/>
              </w:rPr>
              <w:t>Methods of Literature Search</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_Toc52373403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38</w:t>
            </w:r>
            <w:r w:rsidR="00A15E9B" w:rsidRPr="005B49FD">
              <w:rPr>
                <w:rFonts w:cs="Arial"/>
                <w:noProof/>
                <w:webHidden/>
              </w:rPr>
              <w:fldChar w:fldCharType="end"/>
            </w:r>
          </w:hyperlink>
        </w:p>
        <w:p w14:paraId="238D6ADA" w14:textId="79329A24" w:rsidR="00A15E9B" w:rsidRPr="005B49FD" w:rsidRDefault="00F77407">
          <w:pPr>
            <w:pStyle w:val="TOC2"/>
            <w:rPr>
              <w:rFonts w:eastAsiaTheme="minorEastAsia" w:cs="Arial"/>
              <w:bCs w:val="0"/>
              <w:noProof/>
              <w:color w:val="auto"/>
              <w:szCs w:val="24"/>
            </w:rPr>
          </w:pPr>
          <w:hyperlink w:anchor="_Toc52373404" w:history="1">
            <w:r w:rsidR="00A15E9B" w:rsidRPr="005B49FD">
              <w:rPr>
                <w:rStyle w:val="Hyperlink"/>
                <w:rFonts w:cs="Arial"/>
                <w:noProof/>
              </w:rPr>
              <w:t>Motherhood</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_Toc52373404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39</w:t>
            </w:r>
            <w:r w:rsidR="00A15E9B" w:rsidRPr="005B49FD">
              <w:rPr>
                <w:rFonts w:cs="Arial"/>
                <w:noProof/>
                <w:webHidden/>
              </w:rPr>
              <w:fldChar w:fldCharType="end"/>
            </w:r>
          </w:hyperlink>
        </w:p>
        <w:p w14:paraId="0348EF23" w14:textId="29A3E4B9" w:rsidR="00A15E9B" w:rsidRPr="005B49FD" w:rsidRDefault="00F77407">
          <w:pPr>
            <w:pStyle w:val="TOC2"/>
            <w:rPr>
              <w:rFonts w:eastAsiaTheme="minorEastAsia" w:cs="Arial"/>
              <w:bCs w:val="0"/>
              <w:noProof/>
              <w:color w:val="auto"/>
              <w:szCs w:val="24"/>
            </w:rPr>
          </w:pPr>
          <w:hyperlink w:anchor="_Toc52373405" w:history="1">
            <w:r w:rsidR="00A15E9B" w:rsidRPr="005B49FD">
              <w:rPr>
                <w:rStyle w:val="Hyperlink"/>
                <w:rFonts w:cs="Arial"/>
                <w:noProof/>
              </w:rPr>
              <w:t>Acculturation</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_Toc52373405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48</w:t>
            </w:r>
            <w:r w:rsidR="00A15E9B" w:rsidRPr="005B49FD">
              <w:rPr>
                <w:rFonts w:cs="Arial"/>
                <w:noProof/>
                <w:webHidden/>
              </w:rPr>
              <w:fldChar w:fldCharType="end"/>
            </w:r>
          </w:hyperlink>
        </w:p>
        <w:p w14:paraId="200ABF33" w14:textId="41B0DE0E" w:rsidR="00A15E9B" w:rsidRPr="005B49FD" w:rsidRDefault="00F77407">
          <w:pPr>
            <w:pStyle w:val="TOC2"/>
            <w:rPr>
              <w:rFonts w:eastAsiaTheme="minorEastAsia" w:cs="Arial"/>
              <w:bCs w:val="0"/>
              <w:noProof/>
              <w:color w:val="auto"/>
              <w:szCs w:val="24"/>
            </w:rPr>
          </w:pPr>
          <w:hyperlink w:anchor="_Toc52373406" w:history="1">
            <w:r w:rsidR="00A15E9B" w:rsidRPr="005B49FD">
              <w:rPr>
                <w:rStyle w:val="Hyperlink"/>
                <w:rFonts w:cs="Arial"/>
                <w:noProof/>
              </w:rPr>
              <w:t>Health and Resettlement</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_Toc52373406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54</w:t>
            </w:r>
            <w:r w:rsidR="00A15E9B" w:rsidRPr="005B49FD">
              <w:rPr>
                <w:rFonts w:cs="Arial"/>
                <w:noProof/>
                <w:webHidden/>
              </w:rPr>
              <w:fldChar w:fldCharType="end"/>
            </w:r>
          </w:hyperlink>
        </w:p>
        <w:p w14:paraId="5755C4D2" w14:textId="596C42B2" w:rsidR="00A15E9B" w:rsidRPr="005B49FD" w:rsidRDefault="00F77407">
          <w:pPr>
            <w:pStyle w:val="TOC3"/>
            <w:rPr>
              <w:rFonts w:eastAsiaTheme="minorEastAsia" w:cs="Arial"/>
              <w:noProof/>
              <w:szCs w:val="24"/>
            </w:rPr>
          </w:pPr>
          <w:hyperlink w:anchor="_Toc52373407" w:history="1">
            <w:r w:rsidR="00A15E9B" w:rsidRPr="005B49FD">
              <w:rPr>
                <w:rStyle w:val="Hyperlink"/>
                <w:rFonts w:cs="Arial"/>
                <w:noProof/>
              </w:rPr>
              <w:t>Health and Well-Being</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_Toc52373407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55</w:t>
            </w:r>
            <w:r w:rsidR="00A15E9B" w:rsidRPr="005B49FD">
              <w:rPr>
                <w:rFonts w:cs="Arial"/>
                <w:noProof/>
                <w:webHidden/>
              </w:rPr>
              <w:fldChar w:fldCharType="end"/>
            </w:r>
          </w:hyperlink>
        </w:p>
        <w:p w14:paraId="106C8D1A" w14:textId="33FED5FA" w:rsidR="00A15E9B" w:rsidRPr="005B49FD" w:rsidRDefault="00F77407">
          <w:pPr>
            <w:pStyle w:val="TOC3"/>
            <w:rPr>
              <w:rFonts w:eastAsiaTheme="minorEastAsia" w:cs="Arial"/>
              <w:noProof/>
              <w:szCs w:val="24"/>
            </w:rPr>
          </w:pPr>
          <w:hyperlink w:anchor="_Toc52373408" w:history="1">
            <w:r w:rsidR="00A15E9B" w:rsidRPr="005B49FD">
              <w:rPr>
                <w:rStyle w:val="Hyperlink"/>
                <w:rFonts w:cs="Arial"/>
                <w:noProof/>
              </w:rPr>
              <w:t>Accessing the Healthcare System</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_Toc52373408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58</w:t>
            </w:r>
            <w:r w:rsidR="00A15E9B" w:rsidRPr="005B49FD">
              <w:rPr>
                <w:rFonts w:cs="Arial"/>
                <w:noProof/>
                <w:webHidden/>
              </w:rPr>
              <w:fldChar w:fldCharType="end"/>
            </w:r>
          </w:hyperlink>
        </w:p>
        <w:p w14:paraId="2F6DC5A2" w14:textId="31CE3C80" w:rsidR="00A15E9B" w:rsidRPr="005B49FD" w:rsidRDefault="00F77407">
          <w:pPr>
            <w:pStyle w:val="TOC2"/>
            <w:rPr>
              <w:rFonts w:eastAsiaTheme="minorEastAsia" w:cs="Arial"/>
              <w:bCs w:val="0"/>
              <w:noProof/>
              <w:color w:val="auto"/>
              <w:szCs w:val="24"/>
            </w:rPr>
          </w:pPr>
          <w:hyperlink w:anchor="_Toc52373409" w:history="1">
            <w:r w:rsidR="00A15E9B" w:rsidRPr="005B49FD">
              <w:rPr>
                <w:rStyle w:val="Hyperlink"/>
                <w:rFonts w:cs="Arial"/>
                <w:noProof/>
              </w:rPr>
              <w:t>Resilience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_Toc52373409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59</w:t>
            </w:r>
            <w:r w:rsidR="00A15E9B" w:rsidRPr="005B49FD">
              <w:rPr>
                <w:rFonts w:cs="Arial"/>
                <w:noProof/>
                <w:webHidden/>
              </w:rPr>
              <w:fldChar w:fldCharType="end"/>
            </w:r>
          </w:hyperlink>
        </w:p>
        <w:p w14:paraId="2143B19E" w14:textId="6A655579" w:rsidR="00A15E9B" w:rsidRPr="005B49FD" w:rsidRDefault="00F77407">
          <w:pPr>
            <w:pStyle w:val="TOC2"/>
            <w:rPr>
              <w:rFonts w:eastAsiaTheme="minorEastAsia" w:cs="Arial"/>
              <w:bCs w:val="0"/>
              <w:noProof/>
              <w:color w:val="auto"/>
              <w:szCs w:val="24"/>
            </w:rPr>
          </w:pPr>
          <w:hyperlink w:anchor="_Toc52373410" w:history="1">
            <w:r w:rsidR="00A15E9B" w:rsidRPr="005B49FD">
              <w:rPr>
                <w:rStyle w:val="Hyperlink"/>
                <w:rFonts w:cs="Arial"/>
                <w:noProof/>
              </w:rPr>
              <w:t>Gaps in Knowledge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_Toc52373410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61</w:t>
            </w:r>
            <w:r w:rsidR="00A15E9B" w:rsidRPr="005B49FD">
              <w:rPr>
                <w:rFonts w:cs="Arial"/>
                <w:noProof/>
                <w:webHidden/>
              </w:rPr>
              <w:fldChar w:fldCharType="end"/>
            </w:r>
          </w:hyperlink>
        </w:p>
        <w:p w14:paraId="3D01C51A" w14:textId="2F457124" w:rsidR="00A15E9B" w:rsidRPr="005B49FD" w:rsidRDefault="00F77407">
          <w:pPr>
            <w:pStyle w:val="TOC1"/>
            <w:tabs>
              <w:tab w:val="right" w:leader="dot" w:pos="9350"/>
            </w:tabs>
            <w:rPr>
              <w:rFonts w:eastAsiaTheme="minorEastAsia" w:cs="Arial"/>
              <w:bCs w:val="0"/>
              <w:iCs w:val="0"/>
              <w:noProof/>
            </w:rPr>
          </w:pPr>
          <w:hyperlink w:anchor="_Toc52373411" w:history="1">
            <w:r w:rsidR="00A15E9B" w:rsidRPr="005B49FD">
              <w:rPr>
                <w:rStyle w:val="Hyperlink"/>
                <w:rFonts w:cs="Arial"/>
                <w:noProof/>
              </w:rPr>
              <w:t>CHAPTER THREE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_Toc52373411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64</w:t>
            </w:r>
            <w:r w:rsidR="00A15E9B" w:rsidRPr="005B49FD">
              <w:rPr>
                <w:rFonts w:cs="Arial"/>
                <w:noProof/>
                <w:webHidden/>
              </w:rPr>
              <w:fldChar w:fldCharType="end"/>
            </w:r>
          </w:hyperlink>
        </w:p>
        <w:p w14:paraId="07F353F6" w14:textId="79BE3BC2" w:rsidR="00A15E9B" w:rsidRPr="005B49FD" w:rsidRDefault="00F77407">
          <w:pPr>
            <w:pStyle w:val="TOC1"/>
            <w:tabs>
              <w:tab w:val="right" w:leader="dot" w:pos="9350"/>
            </w:tabs>
            <w:rPr>
              <w:rFonts w:eastAsiaTheme="minorEastAsia" w:cs="Arial"/>
              <w:bCs w:val="0"/>
              <w:iCs w:val="0"/>
              <w:noProof/>
            </w:rPr>
          </w:pPr>
          <w:hyperlink w:anchor="_Toc52373412" w:history="1">
            <w:r w:rsidR="00A15E9B" w:rsidRPr="005B49FD">
              <w:rPr>
                <w:rStyle w:val="Hyperlink"/>
                <w:rFonts w:cs="Arial"/>
                <w:noProof/>
              </w:rPr>
              <w:t>METHODOLOGY</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_Toc52373412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64</w:t>
            </w:r>
            <w:r w:rsidR="00A15E9B" w:rsidRPr="005B49FD">
              <w:rPr>
                <w:rFonts w:cs="Arial"/>
                <w:noProof/>
                <w:webHidden/>
              </w:rPr>
              <w:fldChar w:fldCharType="end"/>
            </w:r>
          </w:hyperlink>
        </w:p>
        <w:p w14:paraId="1CE8ABDB" w14:textId="457DC496" w:rsidR="00A15E9B" w:rsidRPr="005B49FD" w:rsidRDefault="00F77407">
          <w:pPr>
            <w:pStyle w:val="TOC2"/>
            <w:rPr>
              <w:rFonts w:eastAsiaTheme="minorEastAsia" w:cs="Arial"/>
              <w:bCs w:val="0"/>
              <w:noProof/>
              <w:color w:val="auto"/>
              <w:szCs w:val="24"/>
            </w:rPr>
          </w:pPr>
          <w:hyperlink w:anchor="_Toc52373413" w:history="1">
            <w:r w:rsidR="00A15E9B" w:rsidRPr="005B49FD">
              <w:rPr>
                <w:rStyle w:val="Hyperlink"/>
                <w:rFonts w:cs="Arial"/>
                <w:noProof/>
              </w:rPr>
              <w:t>Existential Phenomenology</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_Toc52373413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65</w:t>
            </w:r>
            <w:r w:rsidR="00A15E9B" w:rsidRPr="005B49FD">
              <w:rPr>
                <w:rFonts w:cs="Arial"/>
                <w:noProof/>
                <w:webHidden/>
              </w:rPr>
              <w:fldChar w:fldCharType="end"/>
            </w:r>
          </w:hyperlink>
        </w:p>
        <w:p w14:paraId="2515BFD6" w14:textId="1F7817A3" w:rsidR="00A15E9B" w:rsidRPr="005B49FD" w:rsidRDefault="00F77407">
          <w:pPr>
            <w:pStyle w:val="TOC3"/>
            <w:rPr>
              <w:rFonts w:eastAsiaTheme="minorEastAsia" w:cs="Arial"/>
              <w:noProof/>
              <w:szCs w:val="24"/>
            </w:rPr>
          </w:pPr>
          <w:hyperlink w:anchor="_Toc52373414" w:history="1">
            <w:r w:rsidR="00A15E9B" w:rsidRPr="005B49FD">
              <w:rPr>
                <w:rStyle w:val="Hyperlink"/>
                <w:rFonts w:cs="Arial"/>
                <w:bCs/>
                <w:noProof/>
              </w:rPr>
              <w:t>Figure/Ground</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_Toc52373414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69</w:t>
            </w:r>
            <w:r w:rsidR="00A15E9B" w:rsidRPr="005B49FD">
              <w:rPr>
                <w:rFonts w:cs="Arial"/>
                <w:noProof/>
                <w:webHidden/>
              </w:rPr>
              <w:fldChar w:fldCharType="end"/>
            </w:r>
          </w:hyperlink>
        </w:p>
        <w:p w14:paraId="4E6D2EF6" w14:textId="081C2972" w:rsidR="00A15E9B" w:rsidRPr="005B49FD" w:rsidRDefault="00F77407">
          <w:pPr>
            <w:pStyle w:val="TOC3"/>
            <w:rPr>
              <w:rFonts w:eastAsiaTheme="minorEastAsia" w:cs="Arial"/>
              <w:noProof/>
              <w:szCs w:val="24"/>
            </w:rPr>
          </w:pPr>
          <w:hyperlink w:anchor="_Toc52373415" w:history="1">
            <w:r w:rsidR="00A15E9B" w:rsidRPr="005B49FD">
              <w:rPr>
                <w:rStyle w:val="Hyperlink"/>
                <w:rFonts w:cs="Arial"/>
                <w:bCs/>
                <w:noProof/>
              </w:rPr>
              <w:t>Application to Human Science Research and Nursing</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_Toc52373415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70</w:t>
            </w:r>
            <w:r w:rsidR="00A15E9B" w:rsidRPr="005B49FD">
              <w:rPr>
                <w:rFonts w:cs="Arial"/>
                <w:noProof/>
                <w:webHidden/>
              </w:rPr>
              <w:fldChar w:fldCharType="end"/>
            </w:r>
          </w:hyperlink>
        </w:p>
        <w:p w14:paraId="4DAF7260" w14:textId="6AFDB0D2" w:rsidR="00A15E9B" w:rsidRPr="005B49FD" w:rsidRDefault="00F77407">
          <w:pPr>
            <w:pStyle w:val="TOC2"/>
            <w:rPr>
              <w:rFonts w:eastAsiaTheme="minorEastAsia" w:cs="Arial"/>
              <w:bCs w:val="0"/>
              <w:noProof/>
              <w:color w:val="auto"/>
              <w:szCs w:val="24"/>
            </w:rPr>
          </w:pPr>
          <w:hyperlink w:anchor="_Toc52373416" w:history="1">
            <w:r w:rsidR="00A15E9B" w:rsidRPr="005B49FD">
              <w:rPr>
                <w:rStyle w:val="Hyperlink"/>
                <w:rFonts w:cs="Arial"/>
                <w:noProof/>
              </w:rPr>
              <w:t>Human Subjects Procedure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_Toc52373416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73</w:t>
            </w:r>
            <w:r w:rsidR="00A15E9B" w:rsidRPr="005B49FD">
              <w:rPr>
                <w:rFonts w:cs="Arial"/>
                <w:noProof/>
                <w:webHidden/>
              </w:rPr>
              <w:fldChar w:fldCharType="end"/>
            </w:r>
          </w:hyperlink>
        </w:p>
        <w:p w14:paraId="5EC3B300" w14:textId="304FD81C" w:rsidR="00A15E9B" w:rsidRPr="005B49FD" w:rsidRDefault="00F77407">
          <w:pPr>
            <w:pStyle w:val="TOC2"/>
            <w:rPr>
              <w:rFonts w:eastAsiaTheme="minorEastAsia" w:cs="Arial"/>
              <w:bCs w:val="0"/>
              <w:noProof/>
              <w:color w:val="auto"/>
              <w:szCs w:val="24"/>
            </w:rPr>
          </w:pPr>
          <w:hyperlink w:anchor="_Toc52373417" w:history="1">
            <w:r w:rsidR="00A15E9B" w:rsidRPr="005B49FD">
              <w:rPr>
                <w:rStyle w:val="Hyperlink"/>
                <w:rFonts w:cs="Arial"/>
                <w:noProof/>
              </w:rPr>
              <w:t>Existential Phenomenology Method Applied</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_Toc52373417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77</w:t>
            </w:r>
            <w:r w:rsidR="00A15E9B" w:rsidRPr="005B49FD">
              <w:rPr>
                <w:rFonts w:cs="Arial"/>
                <w:noProof/>
                <w:webHidden/>
              </w:rPr>
              <w:fldChar w:fldCharType="end"/>
            </w:r>
          </w:hyperlink>
        </w:p>
        <w:p w14:paraId="14B6F6F2" w14:textId="2402B5BD" w:rsidR="00A15E9B" w:rsidRPr="005B49FD" w:rsidRDefault="00F77407">
          <w:pPr>
            <w:pStyle w:val="TOC3"/>
            <w:rPr>
              <w:rFonts w:eastAsiaTheme="minorEastAsia" w:cs="Arial"/>
              <w:noProof/>
              <w:szCs w:val="24"/>
            </w:rPr>
          </w:pPr>
          <w:hyperlink w:anchor="_Toc52373418" w:history="1">
            <w:r w:rsidR="00A15E9B" w:rsidRPr="005B49FD">
              <w:rPr>
                <w:rStyle w:val="Hyperlink"/>
                <w:rFonts w:cs="Arial"/>
                <w:noProof/>
              </w:rPr>
              <w:t>Procedure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_Toc52373418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80</w:t>
            </w:r>
            <w:r w:rsidR="00A15E9B" w:rsidRPr="005B49FD">
              <w:rPr>
                <w:rFonts w:cs="Arial"/>
                <w:noProof/>
                <w:webHidden/>
              </w:rPr>
              <w:fldChar w:fldCharType="end"/>
            </w:r>
          </w:hyperlink>
        </w:p>
        <w:p w14:paraId="4A2C63A0" w14:textId="2D4892CE" w:rsidR="00A15E9B" w:rsidRPr="005B49FD" w:rsidRDefault="00F77407">
          <w:pPr>
            <w:pStyle w:val="TOC2"/>
            <w:rPr>
              <w:rFonts w:eastAsiaTheme="minorEastAsia" w:cs="Arial"/>
              <w:bCs w:val="0"/>
              <w:noProof/>
              <w:color w:val="auto"/>
              <w:szCs w:val="24"/>
            </w:rPr>
          </w:pPr>
          <w:hyperlink w:anchor="_Toc52373419" w:history="1">
            <w:r w:rsidR="00A15E9B" w:rsidRPr="005B49FD">
              <w:rPr>
                <w:rStyle w:val="Hyperlink"/>
                <w:rFonts w:cs="Arial"/>
                <w:noProof/>
              </w:rPr>
              <w:t>Methodological Rigor</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_Toc52373419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87</w:t>
            </w:r>
            <w:r w:rsidR="00A15E9B" w:rsidRPr="005B49FD">
              <w:rPr>
                <w:rFonts w:cs="Arial"/>
                <w:noProof/>
                <w:webHidden/>
              </w:rPr>
              <w:fldChar w:fldCharType="end"/>
            </w:r>
          </w:hyperlink>
        </w:p>
        <w:p w14:paraId="23F6D66E" w14:textId="5405C8BB" w:rsidR="00A15E9B" w:rsidRPr="005B49FD" w:rsidRDefault="00F77407">
          <w:pPr>
            <w:pStyle w:val="TOC1"/>
            <w:tabs>
              <w:tab w:val="right" w:leader="dot" w:pos="9350"/>
            </w:tabs>
            <w:rPr>
              <w:rFonts w:eastAsiaTheme="minorEastAsia" w:cs="Arial"/>
              <w:bCs w:val="0"/>
              <w:iCs w:val="0"/>
              <w:noProof/>
            </w:rPr>
          </w:pPr>
          <w:hyperlink w:anchor="_Toc52373420" w:history="1">
            <w:r w:rsidR="00A15E9B" w:rsidRPr="005B49FD">
              <w:rPr>
                <w:rStyle w:val="Hyperlink"/>
                <w:rFonts w:cs="Arial"/>
                <w:noProof/>
              </w:rPr>
              <w:t>CHAPTER FOUR</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_Toc52373420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90</w:t>
            </w:r>
            <w:r w:rsidR="00A15E9B" w:rsidRPr="005B49FD">
              <w:rPr>
                <w:rFonts w:cs="Arial"/>
                <w:noProof/>
                <w:webHidden/>
              </w:rPr>
              <w:fldChar w:fldCharType="end"/>
            </w:r>
          </w:hyperlink>
        </w:p>
        <w:p w14:paraId="4F8D039D" w14:textId="325D681D" w:rsidR="00A15E9B" w:rsidRPr="005B49FD" w:rsidRDefault="00F77407">
          <w:pPr>
            <w:pStyle w:val="TOC1"/>
            <w:tabs>
              <w:tab w:val="right" w:leader="dot" w:pos="9350"/>
            </w:tabs>
            <w:rPr>
              <w:rFonts w:eastAsiaTheme="minorEastAsia" w:cs="Arial"/>
              <w:bCs w:val="0"/>
              <w:iCs w:val="0"/>
              <w:noProof/>
            </w:rPr>
          </w:pPr>
          <w:hyperlink w:anchor="_Toc52373421" w:history="1">
            <w:r w:rsidR="00A15E9B" w:rsidRPr="005B49FD">
              <w:rPr>
                <w:rStyle w:val="Hyperlink"/>
                <w:rFonts w:cs="Arial"/>
                <w:noProof/>
              </w:rPr>
              <w:t>FINDINGS AND DISCUSSION</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_Toc52373421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90</w:t>
            </w:r>
            <w:r w:rsidR="00A15E9B" w:rsidRPr="005B49FD">
              <w:rPr>
                <w:rFonts w:cs="Arial"/>
                <w:noProof/>
                <w:webHidden/>
              </w:rPr>
              <w:fldChar w:fldCharType="end"/>
            </w:r>
          </w:hyperlink>
        </w:p>
        <w:p w14:paraId="6FD08D14" w14:textId="6A682637" w:rsidR="00A15E9B" w:rsidRPr="005B49FD" w:rsidRDefault="00F77407">
          <w:pPr>
            <w:pStyle w:val="TOC2"/>
            <w:rPr>
              <w:rFonts w:eastAsiaTheme="minorEastAsia" w:cs="Arial"/>
              <w:bCs w:val="0"/>
              <w:noProof/>
              <w:color w:val="auto"/>
              <w:szCs w:val="24"/>
            </w:rPr>
          </w:pPr>
          <w:hyperlink w:anchor="_Toc52373422" w:history="1">
            <w:r w:rsidR="00A15E9B" w:rsidRPr="005B49FD">
              <w:rPr>
                <w:rStyle w:val="Hyperlink"/>
                <w:rFonts w:cs="Arial"/>
                <w:noProof/>
              </w:rPr>
              <w:t>Existential Grounds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_Toc52373422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94</w:t>
            </w:r>
            <w:r w:rsidR="00A15E9B" w:rsidRPr="005B49FD">
              <w:rPr>
                <w:rFonts w:cs="Arial"/>
                <w:noProof/>
                <w:webHidden/>
              </w:rPr>
              <w:fldChar w:fldCharType="end"/>
            </w:r>
          </w:hyperlink>
        </w:p>
        <w:p w14:paraId="2EC11973" w14:textId="22F96A25" w:rsidR="00A15E9B" w:rsidRPr="005B49FD" w:rsidRDefault="00F77407">
          <w:pPr>
            <w:pStyle w:val="TOC2"/>
            <w:rPr>
              <w:rFonts w:eastAsiaTheme="minorEastAsia" w:cs="Arial"/>
              <w:bCs w:val="0"/>
              <w:noProof/>
              <w:color w:val="auto"/>
              <w:szCs w:val="24"/>
            </w:rPr>
          </w:pPr>
          <w:hyperlink w:anchor="_Toc52373423" w:history="1">
            <w:r w:rsidR="00A15E9B" w:rsidRPr="005B49FD">
              <w:rPr>
                <w:rStyle w:val="Hyperlink"/>
                <w:rFonts w:cs="Arial"/>
                <w:noProof/>
              </w:rPr>
              <w:t>Figural Themes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_Toc52373423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99</w:t>
            </w:r>
            <w:r w:rsidR="00A15E9B" w:rsidRPr="005B49FD">
              <w:rPr>
                <w:rFonts w:cs="Arial"/>
                <w:noProof/>
                <w:webHidden/>
              </w:rPr>
              <w:fldChar w:fldCharType="end"/>
            </w:r>
          </w:hyperlink>
        </w:p>
        <w:p w14:paraId="40FA1AE2" w14:textId="198CB10E" w:rsidR="00A15E9B" w:rsidRPr="005B49FD" w:rsidRDefault="00F77407">
          <w:pPr>
            <w:pStyle w:val="TOC3"/>
            <w:rPr>
              <w:rFonts w:eastAsiaTheme="minorEastAsia" w:cs="Arial"/>
              <w:noProof/>
              <w:szCs w:val="24"/>
            </w:rPr>
          </w:pPr>
          <w:hyperlink w:anchor="_Toc52373424" w:history="1">
            <w:r w:rsidR="00A15E9B" w:rsidRPr="005B49FD">
              <w:rPr>
                <w:rStyle w:val="Hyperlink"/>
                <w:rFonts w:cs="Arial"/>
                <w:noProof/>
              </w:rPr>
              <w:t>Central Theme: From Collective Survival to Lone Motherhood</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_Toc52373424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99</w:t>
            </w:r>
            <w:r w:rsidR="00A15E9B" w:rsidRPr="005B49FD">
              <w:rPr>
                <w:rFonts w:cs="Arial"/>
                <w:noProof/>
                <w:webHidden/>
              </w:rPr>
              <w:fldChar w:fldCharType="end"/>
            </w:r>
          </w:hyperlink>
        </w:p>
        <w:p w14:paraId="55E61C3A" w14:textId="5CB59B63" w:rsidR="00A15E9B" w:rsidRPr="005B49FD" w:rsidRDefault="00F77407">
          <w:pPr>
            <w:pStyle w:val="TOC2"/>
            <w:rPr>
              <w:rFonts w:eastAsiaTheme="minorEastAsia" w:cs="Arial"/>
              <w:bCs w:val="0"/>
              <w:noProof/>
              <w:color w:val="auto"/>
              <w:szCs w:val="24"/>
            </w:rPr>
          </w:pPr>
          <w:hyperlink w:anchor="_Toc52373425" w:history="1">
            <w:r w:rsidR="00A15E9B" w:rsidRPr="005B49FD">
              <w:rPr>
                <w:rStyle w:val="Hyperlink"/>
                <w:rFonts w:cs="Arial"/>
                <w:noProof/>
              </w:rPr>
              <w:t>Figural Themes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_Toc52373425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107</w:t>
            </w:r>
            <w:r w:rsidR="00A15E9B" w:rsidRPr="005B49FD">
              <w:rPr>
                <w:rFonts w:cs="Arial"/>
                <w:noProof/>
                <w:webHidden/>
              </w:rPr>
              <w:fldChar w:fldCharType="end"/>
            </w:r>
          </w:hyperlink>
        </w:p>
        <w:p w14:paraId="77D5CBE3" w14:textId="50E90F7B" w:rsidR="00A15E9B" w:rsidRPr="005B49FD" w:rsidRDefault="00F77407">
          <w:pPr>
            <w:pStyle w:val="TOC3"/>
            <w:rPr>
              <w:rFonts w:eastAsiaTheme="minorEastAsia" w:cs="Arial"/>
              <w:noProof/>
              <w:szCs w:val="24"/>
            </w:rPr>
          </w:pPr>
          <w:hyperlink w:anchor="_Toc52373426" w:history="1">
            <w:r w:rsidR="00A15E9B" w:rsidRPr="005B49FD">
              <w:rPr>
                <w:rStyle w:val="Hyperlink"/>
                <w:rFonts w:cs="Arial"/>
                <w:noProof/>
              </w:rPr>
              <w:t>Theme One: Powerlessness/”I want to be in charge of my own life”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_Toc52373426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108</w:t>
            </w:r>
            <w:r w:rsidR="00A15E9B" w:rsidRPr="005B49FD">
              <w:rPr>
                <w:rFonts w:cs="Arial"/>
                <w:noProof/>
                <w:webHidden/>
              </w:rPr>
              <w:fldChar w:fldCharType="end"/>
            </w:r>
          </w:hyperlink>
        </w:p>
        <w:p w14:paraId="5FFBB61B" w14:textId="554D757E" w:rsidR="00A15E9B" w:rsidRPr="005B49FD" w:rsidRDefault="00F77407">
          <w:pPr>
            <w:pStyle w:val="TOC3"/>
            <w:rPr>
              <w:rFonts w:eastAsiaTheme="minorEastAsia" w:cs="Arial"/>
              <w:noProof/>
              <w:szCs w:val="24"/>
            </w:rPr>
          </w:pPr>
          <w:hyperlink w:anchor="_Toc52373427" w:history="1">
            <w:r w:rsidR="00A15E9B" w:rsidRPr="005B49FD">
              <w:rPr>
                <w:rStyle w:val="Hyperlink"/>
                <w:rFonts w:cs="Arial"/>
                <w:noProof/>
              </w:rPr>
              <w:t>Theme Two: Alone in America/Connection</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_Toc52373427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117</w:t>
            </w:r>
            <w:r w:rsidR="00A15E9B" w:rsidRPr="005B49FD">
              <w:rPr>
                <w:rFonts w:cs="Arial"/>
                <w:noProof/>
                <w:webHidden/>
              </w:rPr>
              <w:fldChar w:fldCharType="end"/>
            </w:r>
          </w:hyperlink>
        </w:p>
        <w:p w14:paraId="5686005A" w14:textId="68293273" w:rsidR="00A15E9B" w:rsidRPr="005B49FD" w:rsidRDefault="00F77407">
          <w:pPr>
            <w:pStyle w:val="TOC3"/>
            <w:rPr>
              <w:rFonts w:eastAsiaTheme="minorEastAsia" w:cs="Arial"/>
              <w:noProof/>
              <w:szCs w:val="24"/>
            </w:rPr>
          </w:pPr>
          <w:hyperlink w:anchor="_Toc52373428" w:history="1">
            <w:r w:rsidR="00A15E9B" w:rsidRPr="005B49FD">
              <w:rPr>
                <w:rStyle w:val="Hyperlink"/>
                <w:rFonts w:cs="Arial"/>
                <w:noProof/>
              </w:rPr>
              <w:t>Theme Three: Perpetual Loss &amp; Betrayal/Miraculous Provision</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_Toc52373428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127</w:t>
            </w:r>
            <w:r w:rsidR="00A15E9B" w:rsidRPr="005B49FD">
              <w:rPr>
                <w:rFonts w:cs="Arial"/>
                <w:noProof/>
                <w:webHidden/>
              </w:rPr>
              <w:fldChar w:fldCharType="end"/>
            </w:r>
          </w:hyperlink>
        </w:p>
        <w:p w14:paraId="6DC84EAA" w14:textId="06E877B3" w:rsidR="00A15E9B" w:rsidRPr="005B49FD" w:rsidRDefault="00F77407">
          <w:pPr>
            <w:pStyle w:val="TOC3"/>
            <w:rPr>
              <w:rFonts w:eastAsiaTheme="minorEastAsia" w:cs="Arial"/>
              <w:noProof/>
              <w:szCs w:val="24"/>
            </w:rPr>
          </w:pPr>
          <w:hyperlink w:anchor="_Toc52373429" w:history="1">
            <w:r w:rsidR="00A15E9B" w:rsidRPr="005B49FD">
              <w:rPr>
                <w:rStyle w:val="Hyperlink"/>
                <w:rFonts w:cs="Arial"/>
                <w:noProof/>
              </w:rPr>
              <w:t>Theme Four: Worry/”Little by little”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_Toc52373429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135</w:t>
            </w:r>
            <w:r w:rsidR="00A15E9B" w:rsidRPr="005B49FD">
              <w:rPr>
                <w:rFonts w:cs="Arial"/>
                <w:noProof/>
                <w:webHidden/>
              </w:rPr>
              <w:fldChar w:fldCharType="end"/>
            </w:r>
          </w:hyperlink>
        </w:p>
        <w:p w14:paraId="387EC505" w14:textId="0BB979CC" w:rsidR="00A15E9B" w:rsidRPr="005B49FD" w:rsidRDefault="00F77407">
          <w:pPr>
            <w:pStyle w:val="TOC2"/>
            <w:rPr>
              <w:rFonts w:eastAsiaTheme="minorEastAsia" w:cs="Arial"/>
              <w:bCs w:val="0"/>
              <w:noProof/>
              <w:color w:val="auto"/>
              <w:szCs w:val="24"/>
            </w:rPr>
          </w:pPr>
          <w:hyperlink w:anchor="_Toc52373430" w:history="1">
            <w:r w:rsidR="00A15E9B" w:rsidRPr="005B49FD">
              <w:rPr>
                <w:rStyle w:val="Hyperlink"/>
                <w:rFonts w:cs="Arial"/>
                <w:noProof/>
              </w:rPr>
              <w:t>Thematic Structure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_Toc52373430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141</w:t>
            </w:r>
            <w:r w:rsidR="00A15E9B" w:rsidRPr="005B49FD">
              <w:rPr>
                <w:rFonts w:cs="Arial"/>
                <w:noProof/>
                <w:webHidden/>
              </w:rPr>
              <w:fldChar w:fldCharType="end"/>
            </w:r>
          </w:hyperlink>
        </w:p>
        <w:p w14:paraId="725934FE" w14:textId="20F7CDAF" w:rsidR="00A15E9B" w:rsidRPr="005B49FD" w:rsidRDefault="00F77407">
          <w:pPr>
            <w:pStyle w:val="TOC1"/>
            <w:tabs>
              <w:tab w:val="right" w:leader="dot" w:pos="9350"/>
            </w:tabs>
            <w:rPr>
              <w:rFonts w:eastAsiaTheme="minorEastAsia" w:cs="Arial"/>
              <w:bCs w:val="0"/>
              <w:iCs w:val="0"/>
              <w:noProof/>
            </w:rPr>
          </w:pPr>
          <w:hyperlink w:anchor="_Toc52373431" w:history="1">
            <w:r w:rsidR="00A15E9B" w:rsidRPr="005B49FD">
              <w:rPr>
                <w:rStyle w:val="Hyperlink"/>
                <w:rFonts w:cs="Arial"/>
                <w:noProof/>
              </w:rPr>
              <w:t>CHAPTER FIVE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_Toc52373431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143</w:t>
            </w:r>
            <w:r w:rsidR="00A15E9B" w:rsidRPr="005B49FD">
              <w:rPr>
                <w:rFonts w:cs="Arial"/>
                <w:noProof/>
                <w:webHidden/>
              </w:rPr>
              <w:fldChar w:fldCharType="end"/>
            </w:r>
          </w:hyperlink>
        </w:p>
        <w:p w14:paraId="6352EEDB" w14:textId="2B72711E" w:rsidR="00A15E9B" w:rsidRPr="005B49FD" w:rsidRDefault="00F77407">
          <w:pPr>
            <w:pStyle w:val="TOC1"/>
            <w:tabs>
              <w:tab w:val="right" w:leader="dot" w:pos="9350"/>
            </w:tabs>
            <w:rPr>
              <w:rFonts w:eastAsiaTheme="minorEastAsia" w:cs="Arial"/>
              <w:bCs w:val="0"/>
              <w:iCs w:val="0"/>
              <w:noProof/>
            </w:rPr>
          </w:pPr>
          <w:hyperlink w:anchor="_Toc52373432" w:history="1">
            <w:r w:rsidR="00A15E9B" w:rsidRPr="005B49FD">
              <w:rPr>
                <w:rStyle w:val="Hyperlink"/>
                <w:rFonts w:cs="Arial"/>
                <w:noProof/>
              </w:rPr>
              <w:t>CONCLUSIONS AND RECOMMENDATIONS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_Toc52373432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143</w:t>
            </w:r>
            <w:r w:rsidR="00A15E9B" w:rsidRPr="005B49FD">
              <w:rPr>
                <w:rFonts w:cs="Arial"/>
                <w:noProof/>
                <w:webHidden/>
              </w:rPr>
              <w:fldChar w:fldCharType="end"/>
            </w:r>
          </w:hyperlink>
        </w:p>
        <w:p w14:paraId="7FA227B0" w14:textId="1166D43F" w:rsidR="00A15E9B" w:rsidRPr="005B49FD" w:rsidRDefault="00F77407">
          <w:pPr>
            <w:pStyle w:val="TOC2"/>
            <w:rPr>
              <w:rFonts w:eastAsiaTheme="minorEastAsia" w:cs="Arial"/>
              <w:bCs w:val="0"/>
              <w:noProof/>
              <w:color w:val="auto"/>
              <w:szCs w:val="24"/>
            </w:rPr>
          </w:pPr>
          <w:hyperlink w:anchor="_Toc52373433" w:history="1">
            <w:r w:rsidR="00A15E9B" w:rsidRPr="005B49FD">
              <w:rPr>
                <w:rStyle w:val="Hyperlink"/>
                <w:rFonts w:cs="Arial"/>
                <w:noProof/>
              </w:rPr>
              <w:t>Themes and the Literature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_Toc52373433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144</w:t>
            </w:r>
            <w:r w:rsidR="00A15E9B" w:rsidRPr="005B49FD">
              <w:rPr>
                <w:rFonts w:cs="Arial"/>
                <w:noProof/>
                <w:webHidden/>
              </w:rPr>
              <w:fldChar w:fldCharType="end"/>
            </w:r>
          </w:hyperlink>
        </w:p>
        <w:p w14:paraId="0AD98CDE" w14:textId="6DD05C24" w:rsidR="00A15E9B" w:rsidRPr="005B49FD" w:rsidRDefault="00F77407">
          <w:pPr>
            <w:pStyle w:val="TOC3"/>
            <w:rPr>
              <w:rFonts w:eastAsiaTheme="minorEastAsia" w:cs="Arial"/>
              <w:noProof/>
              <w:szCs w:val="24"/>
            </w:rPr>
          </w:pPr>
          <w:hyperlink w:anchor="_Toc52373434" w:history="1">
            <w:r w:rsidR="00A15E9B" w:rsidRPr="005B49FD">
              <w:rPr>
                <w:rStyle w:val="Hyperlink"/>
                <w:rFonts w:cs="Arial"/>
                <w:noProof/>
              </w:rPr>
              <w:t>Central Theme: From Collective Survival to Lone Motherhood</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_Toc52373434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144</w:t>
            </w:r>
            <w:r w:rsidR="00A15E9B" w:rsidRPr="005B49FD">
              <w:rPr>
                <w:rFonts w:cs="Arial"/>
                <w:noProof/>
                <w:webHidden/>
              </w:rPr>
              <w:fldChar w:fldCharType="end"/>
            </w:r>
          </w:hyperlink>
        </w:p>
        <w:p w14:paraId="56FDD2ED" w14:textId="208AED06" w:rsidR="00A15E9B" w:rsidRPr="005B49FD" w:rsidRDefault="00F77407">
          <w:pPr>
            <w:pStyle w:val="TOC3"/>
            <w:rPr>
              <w:rFonts w:eastAsiaTheme="minorEastAsia" w:cs="Arial"/>
              <w:noProof/>
              <w:szCs w:val="24"/>
            </w:rPr>
          </w:pPr>
          <w:hyperlink w:anchor="_Toc52373435" w:history="1">
            <w:r w:rsidR="00A15E9B" w:rsidRPr="005B49FD">
              <w:rPr>
                <w:rStyle w:val="Hyperlink"/>
                <w:rFonts w:cs="Arial"/>
                <w:noProof/>
              </w:rPr>
              <w:t>Powerlessness/“I Want to be in Charge of My Own Life”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_Toc52373435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145</w:t>
            </w:r>
            <w:r w:rsidR="00A15E9B" w:rsidRPr="005B49FD">
              <w:rPr>
                <w:rFonts w:cs="Arial"/>
                <w:noProof/>
                <w:webHidden/>
              </w:rPr>
              <w:fldChar w:fldCharType="end"/>
            </w:r>
          </w:hyperlink>
        </w:p>
        <w:p w14:paraId="6291A35D" w14:textId="0078C754" w:rsidR="00A15E9B" w:rsidRPr="005B49FD" w:rsidRDefault="00F77407">
          <w:pPr>
            <w:pStyle w:val="TOC3"/>
            <w:rPr>
              <w:rFonts w:eastAsiaTheme="minorEastAsia" w:cs="Arial"/>
              <w:noProof/>
              <w:szCs w:val="24"/>
            </w:rPr>
          </w:pPr>
          <w:hyperlink w:anchor="_Toc52373436" w:history="1">
            <w:r w:rsidR="00A15E9B" w:rsidRPr="005B49FD">
              <w:rPr>
                <w:rStyle w:val="Hyperlink"/>
                <w:rFonts w:cs="Arial"/>
                <w:noProof/>
              </w:rPr>
              <w:t>Alone in America/Connection</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_Toc52373436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148</w:t>
            </w:r>
            <w:r w:rsidR="00A15E9B" w:rsidRPr="005B49FD">
              <w:rPr>
                <w:rFonts w:cs="Arial"/>
                <w:noProof/>
                <w:webHidden/>
              </w:rPr>
              <w:fldChar w:fldCharType="end"/>
            </w:r>
          </w:hyperlink>
        </w:p>
        <w:p w14:paraId="08351BC0" w14:textId="0F9DFD89" w:rsidR="00A15E9B" w:rsidRPr="005B49FD" w:rsidRDefault="00F77407">
          <w:pPr>
            <w:pStyle w:val="TOC3"/>
            <w:rPr>
              <w:rFonts w:eastAsiaTheme="minorEastAsia" w:cs="Arial"/>
              <w:noProof/>
              <w:szCs w:val="24"/>
            </w:rPr>
          </w:pPr>
          <w:hyperlink w:anchor="_Toc52373437" w:history="1">
            <w:r w:rsidR="00A15E9B" w:rsidRPr="005B49FD">
              <w:rPr>
                <w:rStyle w:val="Hyperlink"/>
                <w:rFonts w:cs="Arial"/>
                <w:noProof/>
              </w:rPr>
              <w:t>Perpetual Loss &amp; Betrayal/Miraculous Provision</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_Toc52373437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150</w:t>
            </w:r>
            <w:r w:rsidR="00A15E9B" w:rsidRPr="005B49FD">
              <w:rPr>
                <w:rFonts w:cs="Arial"/>
                <w:noProof/>
                <w:webHidden/>
              </w:rPr>
              <w:fldChar w:fldCharType="end"/>
            </w:r>
          </w:hyperlink>
        </w:p>
        <w:p w14:paraId="78765CFA" w14:textId="7AFA5FC8" w:rsidR="00A15E9B" w:rsidRPr="005B49FD" w:rsidRDefault="00F77407">
          <w:pPr>
            <w:pStyle w:val="TOC3"/>
            <w:rPr>
              <w:rFonts w:eastAsiaTheme="minorEastAsia" w:cs="Arial"/>
              <w:noProof/>
              <w:szCs w:val="24"/>
            </w:rPr>
          </w:pPr>
          <w:hyperlink w:anchor="_Toc52373438" w:history="1">
            <w:r w:rsidR="00A15E9B" w:rsidRPr="005B49FD">
              <w:rPr>
                <w:rStyle w:val="Hyperlink"/>
                <w:rFonts w:cs="Arial"/>
                <w:noProof/>
              </w:rPr>
              <w:t>Worry/”Little by Little”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_Toc52373438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154</w:t>
            </w:r>
            <w:r w:rsidR="00A15E9B" w:rsidRPr="005B49FD">
              <w:rPr>
                <w:rFonts w:cs="Arial"/>
                <w:noProof/>
                <w:webHidden/>
              </w:rPr>
              <w:fldChar w:fldCharType="end"/>
            </w:r>
          </w:hyperlink>
        </w:p>
        <w:p w14:paraId="6FD9E6EB" w14:textId="61C5B745" w:rsidR="00A15E9B" w:rsidRPr="005B49FD" w:rsidRDefault="00F77407">
          <w:pPr>
            <w:pStyle w:val="TOC2"/>
            <w:rPr>
              <w:rFonts w:eastAsiaTheme="minorEastAsia" w:cs="Arial"/>
              <w:bCs w:val="0"/>
              <w:noProof/>
              <w:color w:val="auto"/>
              <w:szCs w:val="24"/>
            </w:rPr>
          </w:pPr>
          <w:hyperlink w:anchor="_Toc52373439" w:history="1">
            <w:r w:rsidR="00A15E9B" w:rsidRPr="005B49FD">
              <w:rPr>
                <w:rStyle w:val="Hyperlink"/>
                <w:rFonts w:cs="Arial"/>
                <w:noProof/>
              </w:rPr>
              <w:t>Nursing Implications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_Toc52373439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157</w:t>
            </w:r>
            <w:r w:rsidR="00A15E9B" w:rsidRPr="005B49FD">
              <w:rPr>
                <w:rFonts w:cs="Arial"/>
                <w:noProof/>
                <w:webHidden/>
              </w:rPr>
              <w:fldChar w:fldCharType="end"/>
            </w:r>
          </w:hyperlink>
        </w:p>
        <w:p w14:paraId="157CA834" w14:textId="5CA61879" w:rsidR="00A15E9B" w:rsidRPr="005B49FD" w:rsidRDefault="00F77407">
          <w:pPr>
            <w:pStyle w:val="TOC3"/>
            <w:rPr>
              <w:rFonts w:eastAsiaTheme="minorEastAsia" w:cs="Arial"/>
              <w:noProof/>
              <w:szCs w:val="24"/>
            </w:rPr>
          </w:pPr>
          <w:hyperlink w:anchor="_Toc52373440" w:history="1">
            <w:r w:rsidR="00A15E9B" w:rsidRPr="005B49FD">
              <w:rPr>
                <w:rStyle w:val="Hyperlink"/>
                <w:rFonts w:cs="Arial"/>
                <w:noProof/>
              </w:rPr>
              <w:t>Education</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_Toc52373440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157</w:t>
            </w:r>
            <w:r w:rsidR="00A15E9B" w:rsidRPr="005B49FD">
              <w:rPr>
                <w:rFonts w:cs="Arial"/>
                <w:noProof/>
                <w:webHidden/>
              </w:rPr>
              <w:fldChar w:fldCharType="end"/>
            </w:r>
          </w:hyperlink>
        </w:p>
        <w:p w14:paraId="6A4D9CD8" w14:textId="0693AA94" w:rsidR="00A15E9B" w:rsidRPr="005B49FD" w:rsidRDefault="00F77407">
          <w:pPr>
            <w:pStyle w:val="TOC3"/>
            <w:rPr>
              <w:rFonts w:eastAsiaTheme="minorEastAsia" w:cs="Arial"/>
              <w:noProof/>
              <w:szCs w:val="24"/>
            </w:rPr>
          </w:pPr>
          <w:hyperlink w:anchor="_Toc52373441" w:history="1">
            <w:r w:rsidR="00A15E9B" w:rsidRPr="005B49FD">
              <w:rPr>
                <w:rStyle w:val="Hyperlink"/>
                <w:rFonts w:cs="Arial"/>
                <w:noProof/>
              </w:rPr>
              <w:t>Practice</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_Toc52373441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160</w:t>
            </w:r>
            <w:r w:rsidR="00A15E9B" w:rsidRPr="005B49FD">
              <w:rPr>
                <w:rFonts w:cs="Arial"/>
                <w:noProof/>
                <w:webHidden/>
              </w:rPr>
              <w:fldChar w:fldCharType="end"/>
            </w:r>
          </w:hyperlink>
        </w:p>
        <w:p w14:paraId="3E86EF06" w14:textId="7419AEF1" w:rsidR="00A15E9B" w:rsidRPr="005B49FD" w:rsidRDefault="00F77407">
          <w:pPr>
            <w:pStyle w:val="TOC3"/>
            <w:rPr>
              <w:rFonts w:eastAsiaTheme="minorEastAsia" w:cs="Arial"/>
              <w:noProof/>
              <w:szCs w:val="24"/>
            </w:rPr>
          </w:pPr>
          <w:hyperlink w:anchor="_Toc52373442" w:history="1">
            <w:r w:rsidR="00A15E9B" w:rsidRPr="005B49FD">
              <w:rPr>
                <w:rStyle w:val="Hyperlink"/>
                <w:rFonts w:cs="Arial"/>
                <w:noProof/>
              </w:rPr>
              <w:t>Policy</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_Toc52373442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164</w:t>
            </w:r>
            <w:r w:rsidR="00A15E9B" w:rsidRPr="005B49FD">
              <w:rPr>
                <w:rFonts w:cs="Arial"/>
                <w:noProof/>
                <w:webHidden/>
              </w:rPr>
              <w:fldChar w:fldCharType="end"/>
            </w:r>
          </w:hyperlink>
        </w:p>
        <w:p w14:paraId="598C89E0" w14:textId="3A6C5DC1" w:rsidR="00A15E9B" w:rsidRPr="005B49FD" w:rsidRDefault="00F77407">
          <w:pPr>
            <w:pStyle w:val="TOC2"/>
            <w:rPr>
              <w:rFonts w:eastAsiaTheme="minorEastAsia" w:cs="Arial"/>
              <w:bCs w:val="0"/>
              <w:noProof/>
              <w:color w:val="auto"/>
              <w:szCs w:val="24"/>
            </w:rPr>
          </w:pPr>
          <w:hyperlink w:anchor="_Toc52373443" w:history="1">
            <w:r w:rsidR="00A15E9B" w:rsidRPr="005B49FD">
              <w:rPr>
                <w:rStyle w:val="Hyperlink"/>
                <w:rFonts w:cs="Arial"/>
                <w:noProof/>
              </w:rPr>
              <w:t>Recommendations for Future Research</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_Toc52373443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168</w:t>
            </w:r>
            <w:r w:rsidR="00A15E9B" w:rsidRPr="005B49FD">
              <w:rPr>
                <w:rFonts w:cs="Arial"/>
                <w:noProof/>
                <w:webHidden/>
              </w:rPr>
              <w:fldChar w:fldCharType="end"/>
            </w:r>
          </w:hyperlink>
        </w:p>
        <w:p w14:paraId="7F924843" w14:textId="7A8ADD67" w:rsidR="00A15E9B" w:rsidRPr="005B49FD" w:rsidRDefault="00F77407">
          <w:pPr>
            <w:pStyle w:val="TOC2"/>
            <w:rPr>
              <w:rFonts w:eastAsiaTheme="minorEastAsia" w:cs="Arial"/>
              <w:bCs w:val="0"/>
              <w:noProof/>
              <w:color w:val="auto"/>
              <w:szCs w:val="24"/>
            </w:rPr>
          </w:pPr>
          <w:hyperlink w:anchor="_Toc52373444" w:history="1">
            <w:r w:rsidR="00A15E9B" w:rsidRPr="005B49FD">
              <w:rPr>
                <w:rStyle w:val="Hyperlink"/>
                <w:rFonts w:cs="Arial"/>
                <w:noProof/>
              </w:rPr>
              <w:t>Conclusions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_Toc52373444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169</w:t>
            </w:r>
            <w:r w:rsidR="00A15E9B" w:rsidRPr="005B49FD">
              <w:rPr>
                <w:rFonts w:cs="Arial"/>
                <w:noProof/>
                <w:webHidden/>
              </w:rPr>
              <w:fldChar w:fldCharType="end"/>
            </w:r>
          </w:hyperlink>
        </w:p>
        <w:p w14:paraId="29EB3624" w14:textId="4F12FFF4" w:rsidR="00A15E9B" w:rsidRPr="005B49FD" w:rsidRDefault="00F77407">
          <w:pPr>
            <w:pStyle w:val="TOC2"/>
            <w:rPr>
              <w:rFonts w:eastAsiaTheme="minorEastAsia" w:cs="Arial"/>
              <w:bCs w:val="0"/>
              <w:noProof/>
              <w:color w:val="auto"/>
              <w:szCs w:val="24"/>
            </w:rPr>
          </w:pPr>
          <w:hyperlink w:anchor="_Toc52373445" w:history="1">
            <w:r w:rsidR="00A15E9B" w:rsidRPr="005B49FD">
              <w:rPr>
                <w:rStyle w:val="Hyperlink"/>
                <w:rFonts w:cs="Arial"/>
                <w:noProof/>
              </w:rPr>
              <w:t>List of References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_Toc52373445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171</w:t>
            </w:r>
            <w:r w:rsidR="00A15E9B" w:rsidRPr="005B49FD">
              <w:rPr>
                <w:rFonts w:cs="Arial"/>
                <w:noProof/>
                <w:webHidden/>
              </w:rPr>
              <w:fldChar w:fldCharType="end"/>
            </w:r>
          </w:hyperlink>
        </w:p>
        <w:p w14:paraId="273113A5" w14:textId="3A0CE931" w:rsidR="00A15E9B" w:rsidRPr="005B49FD" w:rsidRDefault="00F77407" w:rsidP="00A15E9B">
          <w:pPr>
            <w:pStyle w:val="TOC2"/>
            <w:rPr>
              <w:rFonts w:eastAsiaTheme="minorEastAsia" w:cs="Arial"/>
              <w:bCs w:val="0"/>
              <w:noProof/>
              <w:color w:val="auto"/>
              <w:szCs w:val="24"/>
            </w:rPr>
          </w:pPr>
          <w:hyperlink w:anchor="_Toc52373446" w:history="1">
            <w:r w:rsidR="00A15E9B" w:rsidRPr="005B49FD">
              <w:rPr>
                <w:rStyle w:val="Hyperlink"/>
                <w:rFonts w:cs="Arial"/>
                <w:noProof/>
              </w:rPr>
              <w:t>APPENDICES</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_Toc52373446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178</w:t>
            </w:r>
            <w:r w:rsidR="00A15E9B" w:rsidRPr="005B49FD">
              <w:rPr>
                <w:rFonts w:cs="Arial"/>
                <w:noProof/>
                <w:webHidden/>
              </w:rPr>
              <w:fldChar w:fldCharType="end"/>
            </w:r>
          </w:hyperlink>
        </w:p>
        <w:p w14:paraId="20CB717E" w14:textId="5D6370B2" w:rsidR="00A15E9B" w:rsidRPr="005B49FD" w:rsidRDefault="00F77407">
          <w:pPr>
            <w:pStyle w:val="TOC2"/>
            <w:rPr>
              <w:rFonts w:eastAsiaTheme="minorEastAsia" w:cs="Arial"/>
              <w:bCs w:val="0"/>
              <w:noProof/>
              <w:color w:val="auto"/>
              <w:szCs w:val="24"/>
            </w:rPr>
          </w:pPr>
          <w:hyperlink w:anchor="_Toc52373456" w:history="1">
            <w:r w:rsidR="00A15E9B" w:rsidRPr="005B49FD">
              <w:rPr>
                <w:rStyle w:val="Hyperlink"/>
                <w:rFonts w:cs="Arial"/>
                <w:noProof/>
              </w:rPr>
              <w:t>VITA</w:t>
            </w:r>
            <w:r w:rsidR="00A15E9B" w:rsidRPr="005B49FD">
              <w:rPr>
                <w:rFonts w:cs="Arial"/>
                <w:noProof/>
                <w:webHidden/>
              </w:rPr>
              <w:tab/>
            </w:r>
            <w:r w:rsidR="00A15E9B" w:rsidRPr="005B49FD">
              <w:rPr>
                <w:rFonts w:cs="Arial"/>
                <w:noProof/>
                <w:webHidden/>
              </w:rPr>
              <w:fldChar w:fldCharType="begin"/>
            </w:r>
            <w:r w:rsidR="00A15E9B" w:rsidRPr="005B49FD">
              <w:rPr>
                <w:rFonts w:cs="Arial"/>
                <w:noProof/>
                <w:webHidden/>
              </w:rPr>
              <w:instrText xml:space="preserve"> PAGEREF _Toc52373456 \h </w:instrText>
            </w:r>
            <w:r w:rsidR="00A15E9B" w:rsidRPr="005B49FD">
              <w:rPr>
                <w:rFonts w:cs="Arial"/>
                <w:noProof/>
                <w:webHidden/>
              </w:rPr>
            </w:r>
            <w:r w:rsidR="00A15E9B" w:rsidRPr="005B49FD">
              <w:rPr>
                <w:rFonts w:cs="Arial"/>
                <w:noProof/>
                <w:webHidden/>
              </w:rPr>
              <w:fldChar w:fldCharType="separate"/>
            </w:r>
            <w:r w:rsidR="00A15E9B" w:rsidRPr="005B49FD">
              <w:rPr>
                <w:rFonts w:cs="Arial"/>
                <w:noProof/>
                <w:webHidden/>
              </w:rPr>
              <w:t>191</w:t>
            </w:r>
            <w:r w:rsidR="00A15E9B" w:rsidRPr="005B49FD">
              <w:rPr>
                <w:rFonts w:cs="Arial"/>
                <w:noProof/>
                <w:webHidden/>
              </w:rPr>
              <w:fldChar w:fldCharType="end"/>
            </w:r>
          </w:hyperlink>
        </w:p>
        <w:p w14:paraId="596713A5" w14:textId="37CDAC5E" w:rsidR="00E23759" w:rsidRPr="005B49FD" w:rsidRDefault="00692AE2" w:rsidP="00E23759">
          <w:pPr>
            <w:spacing w:line="240" w:lineRule="auto"/>
            <w:rPr>
              <w:rFonts w:cs="Arial"/>
              <w:color w:val="000000" w:themeColor="text1"/>
            </w:rPr>
          </w:pPr>
          <w:r w:rsidRPr="005B49FD">
            <w:rPr>
              <w:rFonts w:cs="Arial"/>
              <w:b/>
              <w:i/>
              <w:iCs/>
              <w:color w:val="000000" w:themeColor="text1"/>
            </w:rPr>
            <w:fldChar w:fldCharType="end"/>
          </w:r>
        </w:p>
      </w:sdtContent>
    </w:sdt>
    <w:p w14:paraId="5E2912E4" w14:textId="086D1089" w:rsidR="000A7A5E" w:rsidRPr="00061F72" w:rsidRDefault="000A7A5E" w:rsidP="00061F72">
      <w:pPr>
        <w:spacing w:line="240" w:lineRule="auto"/>
        <w:rPr>
          <w:rFonts w:cs="Arial"/>
          <w:bCs/>
          <w:color w:val="000000" w:themeColor="text1"/>
        </w:rPr>
        <w:sectPr w:rsidR="000A7A5E" w:rsidRPr="00061F72" w:rsidSect="000A7A5E">
          <w:footerReference w:type="default" r:id="rId9"/>
          <w:pgSz w:w="12240" w:h="15840"/>
          <w:pgMar w:top="1440" w:right="1440" w:bottom="1440" w:left="1440" w:header="720" w:footer="720" w:gutter="0"/>
          <w:pgNumType w:fmt="lowerRoman" w:start="2"/>
          <w:cols w:space="720"/>
          <w:docGrid w:linePitch="360"/>
        </w:sectPr>
      </w:pPr>
    </w:p>
    <w:p w14:paraId="2D2172E8" w14:textId="38C39637" w:rsidR="009F6242" w:rsidRPr="005B49FD" w:rsidRDefault="00F85083" w:rsidP="00406EFA">
      <w:pPr>
        <w:pStyle w:val="Heading1"/>
        <w:spacing w:line="240" w:lineRule="auto"/>
      </w:pPr>
      <w:bookmarkStart w:id="6" w:name="_Toc52373384"/>
      <w:r w:rsidRPr="005B49FD">
        <w:lastRenderedPageBreak/>
        <w:t>C</w:t>
      </w:r>
      <w:r w:rsidR="00B61E7D" w:rsidRPr="005B49FD">
        <w:t>HAPTER ONE</w:t>
      </w:r>
      <w:bookmarkEnd w:id="6"/>
    </w:p>
    <w:p w14:paraId="409D1681" w14:textId="6575340B" w:rsidR="00406EFA" w:rsidRPr="00406EFA" w:rsidRDefault="00B61E7D" w:rsidP="00406EFA">
      <w:pPr>
        <w:pStyle w:val="Heading1"/>
      </w:pPr>
      <w:bookmarkStart w:id="7" w:name="_Toc40776022"/>
      <w:bookmarkStart w:id="8" w:name="_Toc40777110"/>
      <w:bookmarkStart w:id="9" w:name="_Toc52373385"/>
      <w:r w:rsidRPr="005B49FD">
        <w:t>INTRODUCTION</w:t>
      </w:r>
      <w:bookmarkEnd w:id="7"/>
      <w:bookmarkEnd w:id="8"/>
      <w:bookmarkEnd w:id="9"/>
    </w:p>
    <w:p w14:paraId="5D8812FE" w14:textId="1A3E3085" w:rsidR="00B7247A" w:rsidRPr="00061F72" w:rsidRDefault="00614FB2" w:rsidP="00406EFA">
      <w:pPr>
        <w:pStyle w:val="CommentText"/>
        <w:ind w:left="720"/>
        <w:rPr>
          <w:rFonts w:cs="Arial"/>
          <w:sz w:val="24"/>
          <w:szCs w:val="24"/>
        </w:rPr>
      </w:pPr>
      <w:r w:rsidRPr="005B49FD">
        <w:rPr>
          <w:rFonts w:cs="Arial"/>
          <w:i/>
          <w:iCs/>
          <w:sz w:val="24"/>
          <w:szCs w:val="24"/>
        </w:rPr>
        <w:t>It’s</w:t>
      </w:r>
      <w:r w:rsidR="00B7247A" w:rsidRPr="005B49FD">
        <w:rPr>
          <w:rFonts w:cs="Arial"/>
          <w:i/>
          <w:iCs/>
          <w:sz w:val="24"/>
          <w:szCs w:val="24"/>
        </w:rPr>
        <w:t xml:space="preserve"> strange, how you go from being a person who is away from home to a person with no home at all. The place that is supposed to want you has pushed you out. No other place takes you in. You are unwanted, by everyone. You are a refugee</w:t>
      </w:r>
      <w:r w:rsidR="00B554D7" w:rsidRPr="005B49FD">
        <w:rPr>
          <w:rFonts w:cs="Arial"/>
          <w:i/>
          <w:iCs/>
          <w:sz w:val="24"/>
          <w:szCs w:val="24"/>
        </w:rPr>
        <w:t xml:space="preserve"> </w:t>
      </w:r>
      <w:r w:rsidR="00B554D7" w:rsidRPr="005B49FD">
        <w:rPr>
          <w:rFonts w:cs="Arial"/>
          <w:i/>
          <w:iCs/>
          <w:sz w:val="24"/>
          <w:szCs w:val="24"/>
        </w:rPr>
        <w:fldChar w:fldCharType="begin"/>
      </w:r>
      <w:r w:rsidR="00B554D7" w:rsidRPr="005B49FD">
        <w:rPr>
          <w:rFonts w:cs="Arial"/>
          <w:i/>
          <w:iCs/>
          <w:sz w:val="24"/>
          <w:szCs w:val="24"/>
        </w:rPr>
        <w:instrText xml:space="preserve"> ADDIN EN.CITE &lt;EndNote&gt;&lt;Cite&gt;&lt;Author&gt;Wamariya&lt;/Author&gt;&lt;Year&gt;2018&lt;/Year&gt;&lt;RecNum&gt;169&lt;/RecNum&gt;&lt;Pages&gt;29&lt;/Pages&gt;&lt;DisplayText&gt;(Wamariya, 2018, p. 29)&lt;/DisplayText&gt;&lt;record&gt;&lt;rec-number&gt;169&lt;/rec-number&gt;&lt;foreign-keys&gt;&lt;key app="EN" db-id="5t9ftv0rg222t0evtd0v2tvuxasfzdeaerwt" timestamp="1597885036"&gt;169&lt;/key&gt;&lt;/foreign-keys&gt;&lt;ref-type name="Book"&gt;6&lt;/ref-type&gt;&lt;contributors&gt;&lt;authors&gt;&lt;author&gt;Wamariya, C&lt;/author&gt;&lt;/authors&gt;&lt;/contributors&gt;&lt;titles&gt;&lt;title&gt;The Girl Who Smiled Beads: A Story of War and What Comes After&lt;/title&gt;&lt;/titles&gt;&lt;edition&gt;1st&lt;/edition&gt;&lt;dates&gt;&lt;year&gt;2018&lt;/year&gt;&lt;/dates&gt;&lt;pub-location&gt;New York&lt;/pub-location&gt;&lt;publisher&gt;Crown&lt;/publisher&gt;&lt;urls&gt;&lt;/urls&gt;&lt;/record&gt;&lt;/Cite&gt;&lt;/EndNote&gt;</w:instrText>
      </w:r>
      <w:r w:rsidR="00B554D7" w:rsidRPr="005B49FD">
        <w:rPr>
          <w:rFonts w:cs="Arial"/>
          <w:i/>
          <w:iCs/>
          <w:sz w:val="24"/>
          <w:szCs w:val="24"/>
        </w:rPr>
        <w:fldChar w:fldCharType="separate"/>
      </w:r>
      <w:r w:rsidR="00B554D7" w:rsidRPr="005B49FD">
        <w:rPr>
          <w:rFonts w:cs="Arial"/>
          <w:i/>
          <w:iCs/>
          <w:noProof/>
          <w:sz w:val="24"/>
          <w:szCs w:val="24"/>
        </w:rPr>
        <w:t>(Wamariya, 2018, p. 29)</w:t>
      </w:r>
      <w:r w:rsidR="00B554D7" w:rsidRPr="005B49FD">
        <w:rPr>
          <w:rFonts w:cs="Arial"/>
          <w:i/>
          <w:iCs/>
          <w:sz w:val="24"/>
          <w:szCs w:val="24"/>
        </w:rPr>
        <w:fldChar w:fldCharType="end"/>
      </w:r>
      <w:r w:rsidR="00B554D7" w:rsidRPr="005B49FD">
        <w:rPr>
          <w:rFonts w:cs="Arial"/>
          <w:i/>
          <w:iCs/>
          <w:sz w:val="24"/>
          <w:szCs w:val="24"/>
        </w:rPr>
        <w:t>.</w:t>
      </w:r>
    </w:p>
    <w:p w14:paraId="59CAF8A5" w14:textId="77777777" w:rsidR="002B4839" w:rsidRPr="005B49FD" w:rsidRDefault="002B4839" w:rsidP="005D4DBA">
      <w:pPr>
        <w:ind w:firstLine="720"/>
        <w:rPr>
          <w:rFonts w:cs="Arial"/>
          <w:color w:val="000000" w:themeColor="text1"/>
        </w:rPr>
      </w:pPr>
      <w:r w:rsidRPr="005B49FD">
        <w:rPr>
          <w:rFonts w:cs="Arial"/>
          <w:color w:val="000000" w:themeColor="text1"/>
        </w:rPr>
        <w:t>As a prelude to presenting this study of refugee mothers from the Democratic Republic of Congo (DRC), I provide an ethnohistory of the Congo to enable readers to grasp the historical and cultural context of the study participants.</w:t>
      </w:r>
    </w:p>
    <w:p w14:paraId="7FAA3852" w14:textId="629BBC2D" w:rsidR="00FC7C74" w:rsidRPr="005B49FD" w:rsidRDefault="009204B5" w:rsidP="005D4DBA">
      <w:pPr>
        <w:ind w:firstLine="720"/>
        <w:rPr>
          <w:rFonts w:cs="Arial"/>
          <w:color w:val="000000" w:themeColor="text1"/>
        </w:rPr>
      </w:pPr>
      <w:r w:rsidRPr="005B49FD">
        <w:rPr>
          <w:rFonts w:cs="Arial"/>
          <w:color w:val="000000" w:themeColor="text1"/>
        </w:rPr>
        <w:t xml:space="preserve">The Democratic Republic of Congo (DRC) </w:t>
      </w:r>
      <w:r w:rsidR="00742599" w:rsidRPr="005B49FD">
        <w:rPr>
          <w:rFonts w:cs="Arial"/>
          <w:color w:val="000000" w:themeColor="text1"/>
        </w:rPr>
        <w:t xml:space="preserve">is a country that is located in Central Africa. Its land and people </w:t>
      </w:r>
      <w:r w:rsidR="00C50420" w:rsidRPr="005B49FD">
        <w:rPr>
          <w:rFonts w:cs="Arial"/>
          <w:color w:val="000000" w:themeColor="text1"/>
        </w:rPr>
        <w:t>have</w:t>
      </w:r>
      <w:r w:rsidR="00742599" w:rsidRPr="005B49FD">
        <w:rPr>
          <w:rFonts w:cs="Arial"/>
          <w:color w:val="000000" w:themeColor="text1"/>
        </w:rPr>
        <w:t xml:space="preserve"> manifold attributes that shape the country’s history. The landscape varies from a massive rainfor</w:t>
      </w:r>
      <w:r w:rsidR="00931C2D" w:rsidRPr="005B49FD">
        <w:rPr>
          <w:rFonts w:cs="Arial"/>
          <w:color w:val="000000" w:themeColor="text1"/>
        </w:rPr>
        <w:t xml:space="preserve">est to plateaus that meld into </w:t>
      </w:r>
      <w:r w:rsidR="00742599" w:rsidRPr="005B49FD">
        <w:rPr>
          <w:rFonts w:cs="Arial"/>
          <w:color w:val="000000" w:themeColor="text1"/>
        </w:rPr>
        <w:t>savannahs</w:t>
      </w:r>
      <w:r w:rsidR="00371851" w:rsidRPr="005B49FD">
        <w:rPr>
          <w:rFonts w:cs="Arial"/>
          <w:color w:val="000000" w:themeColor="text1"/>
        </w:rPr>
        <w:t>, and</w:t>
      </w:r>
      <w:r w:rsidR="00742599" w:rsidRPr="005B49FD">
        <w:rPr>
          <w:rFonts w:cs="Arial"/>
          <w:color w:val="000000" w:themeColor="text1"/>
        </w:rPr>
        <w:t xml:space="preserve"> </w:t>
      </w:r>
      <w:r w:rsidR="00371851" w:rsidRPr="005B49FD">
        <w:rPr>
          <w:rFonts w:cs="Arial"/>
          <w:color w:val="000000" w:themeColor="text1"/>
        </w:rPr>
        <w:t>t</w:t>
      </w:r>
      <w:r w:rsidR="00742599" w:rsidRPr="005B49FD">
        <w:rPr>
          <w:rFonts w:cs="Arial"/>
          <w:color w:val="000000" w:themeColor="text1"/>
        </w:rPr>
        <w:t xml:space="preserve">here are rolling mountains in western DRC </w:t>
      </w:r>
      <w:r w:rsidR="00371851" w:rsidRPr="005B49FD">
        <w:rPr>
          <w:rFonts w:cs="Arial"/>
          <w:color w:val="000000" w:themeColor="text1"/>
        </w:rPr>
        <w:t>with</w:t>
      </w:r>
      <w:r w:rsidR="00742599" w:rsidRPr="005B49FD">
        <w:rPr>
          <w:rFonts w:cs="Arial"/>
          <w:color w:val="000000" w:themeColor="text1"/>
        </w:rPr>
        <w:t xml:space="preserve"> large stretches of grasslands and agricultural </w:t>
      </w:r>
      <w:r w:rsidR="00614FB2" w:rsidRPr="005B49FD">
        <w:rPr>
          <w:rFonts w:cs="Arial"/>
          <w:color w:val="000000" w:themeColor="text1"/>
        </w:rPr>
        <w:t>farmlands</w:t>
      </w:r>
      <w:r w:rsidR="00742599" w:rsidRPr="005B49FD">
        <w:rPr>
          <w:rFonts w:cs="Arial"/>
          <w:color w:val="000000" w:themeColor="text1"/>
        </w:rPr>
        <w:t xml:space="preserve"> in the north. The Congolese people</w:t>
      </w:r>
      <w:r w:rsidR="00371851" w:rsidRPr="005B49FD">
        <w:rPr>
          <w:rFonts w:cs="Arial"/>
          <w:color w:val="000000" w:themeColor="text1"/>
        </w:rPr>
        <w:t xml:space="preserve"> and culture</w:t>
      </w:r>
      <w:r w:rsidR="00742599" w:rsidRPr="005B49FD">
        <w:rPr>
          <w:rFonts w:cs="Arial"/>
          <w:color w:val="000000" w:themeColor="text1"/>
        </w:rPr>
        <w:t xml:space="preserve"> are just as, if not more, </w:t>
      </w:r>
      <w:r w:rsidR="00371851" w:rsidRPr="005B49FD">
        <w:rPr>
          <w:rFonts w:cs="Arial"/>
          <w:color w:val="000000" w:themeColor="text1"/>
        </w:rPr>
        <w:t xml:space="preserve">ethnically </w:t>
      </w:r>
      <w:r w:rsidR="00742599" w:rsidRPr="005B49FD">
        <w:rPr>
          <w:rFonts w:cs="Arial"/>
          <w:color w:val="000000" w:themeColor="text1"/>
        </w:rPr>
        <w:t xml:space="preserve">diverse than </w:t>
      </w:r>
      <w:r w:rsidR="00371851" w:rsidRPr="005B49FD">
        <w:rPr>
          <w:rFonts w:cs="Arial"/>
          <w:color w:val="000000" w:themeColor="text1"/>
        </w:rPr>
        <w:t xml:space="preserve">the land they inhabit. </w:t>
      </w:r>
    </w:p>
    <w:p w14:paraId="7B5540CD" w14:textId="1AC276F3" w:rsidR="009204B5" w:rsidRPr="005B49FD" w:rsidRDefault="00FC7C74" w:rsidP="005D4DBA">
      <w:pPr>
        <w:ind w:firstLine="720"/>
        <w:rPr>
          <w:rFonts w:cs="Arial"/>
          <w:color w:val="000000" w:themeColor="text1"/>
        </w:rPr>
      </w:pPr>
      <w:r w:rsidRPr="005B49FD">
        <w:rPr>
          <w:rFonts w:cs="Arial"/>
          <w:color w:val="000000" w:themeColor="text1"/>
        </w:rPr>
        <w:t xml:space="preserve">To this day, DRC is lavish with natural resources, such as diamonds, gold, coal, uranium, petroleum and numerous minerals that are coveted by surrounding countries </w:t>
      </w:r>
      <w:r w:rsidRPr="005B49FD">
        <w:rPr>
          <w:rFonts w:cs="Arial"/>
          <w:color w:val="000000" w:themeColor="text1"/>
        </w:rPr>
        <w:fldChar w:fldCharType="begin"/>
      </w:r>
      <w:r w:rsidRPr="005B49FD">
        <w:rPr>
          <w:rFonts w:cs="Arial"/>
          <w:color w:val="000000" w:themeColor="text1"/>
        </w:rPr>
        <w:instrText xml:space="preserve"> ADDIN EN.CITE &lt;EndNote&gt;&lt;Cite&gt;&lt;Author&gt;BBC&lt;/Author&gt;&lt;Year&gt;2012&lt;/Year&gt;&lt;RecNum&gt;91&lt;/RecNum&gt;&lt;DisplayText&gt;(BBC, 2012; Cordell, Lemarchand, Wiese, &amp;amp; Payanzo, 2020)&lt;/DisplayText&gt;&lt;record&gt;&lt;rec-number&gt;91&lt;/rec-number&gt;&lt;foreign-keys&gt;&lt;key app="EN" db-id="5t9ftv0rg222t0evtd0v2tvuxasfzdeaerwt" timestamp="1578764805"&gt;91&lt;/key&gt;&lt;/foreign-keys&gt;&lt;ref-type name="Newspaper Article"&gt;23&lt;/ref-type&gt;&lt;contributors&gt;&lt;authors&gt;&lt;author&gt;BBC&lt;/author&gt;&lt;/authors&gt;&lt;/contributors&gt;&lt;titles&gt;&lt;title&gt;Q&amp;amp;A: DR Congo conflict&lt;/title&gt;&lt;secondary-title&gt;BBC News&lt;/secondary-title&gt;&lt;/titles&gt;&lt;dates&gt;&lt;year&gt;2012&lt;/year&gt;&lt;/dates&gt;&lt;urls&gt;&lt;related-urls&gt;&lt;url&gt;https://www.bbc.com/news/world-africa-11108589&lt;/url&gt;&lt;/related-urls&gt;&lt;/urls&gt;&lt;/record&gt;&lt;/Cite&gt;&lt;Cite&gt;&lt;Author&gt;Cordell&lt;/Author&gt;&lt;Year&gt;2020&lt;/Year&gt;&lt;RecNum&gt;109&lt;/RecNum&gt;&lt;record&gt;&lt;rec-number&gt;109&lt;/rec-number&gt;&lt;foreign-keys&gt;&lt;key app="EN" db-id="5t9ftv0rg222t0evtd0v2tvuxasfzdeaerwt" timestamp="1588017595"&gt;109&lt;/key&gt;&lt;/foreign-keys&gt;&lt;ref-type name="Web Page"&gt;12&lt;/ref-type&gt;&lt;contributors&gt;&lt;authors&gt;&lt;author&gt;Cordell, D.D&lt;/author&gt;&lt;author&gt;Lemarchand, R.&lt;/author&gt;&lt;author&gt;Wiese, B.M.&lt;/author&gt;&lt;author&gt;Payanzo, N&lt;/author&gt;&lt;/authors&gt;&lt;/contributors&gt;&lt;titles&gt;&lt;title&gt;Democratic Republic of the Congo&lt;/title&gt;&lt;/titles&gt;&lt;number&gt;April 27, 2020&lt;/number&gt;&lt;dates&gt;&lt;year&gt;2020&lt;/year&gt;&lt;/dates&gt;&lt;publisher&gt;Encyclopedia Britannica&lt;/publisher&gt;&lt;urls&gt;&lt;related-urls&gt;&lt;url&gt;https://www.britannica.com/place/Democratic-Republic-of-the-Congo&lt;/url&gt;&lt;/related-urls&gt;&lt;/urls&gt;&lt;/record&gt;&lt;/Cite&gt;&lt;/EndNote&gt;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(BBC, 2012; Cordell, Lemarchand, Wiese, &amp; Payanzo, 2020)</w:t>
      </w:r>
      <w:r w:rsidRPr="005B49FD">
        <w:rPr>
          <w:rFonts w:cs="Arial"/>
          <w:color w:val="000000" w:themeColor="text1"/>
        </w:rPr>
        <w:fldChar w:fldCharType="end"/>
      </w:r>
      <w:r w:rsidRPr="005B49FD">
        <w:rPr>
          <w:rFonts w:cs="Arial"/>
          <w:color w:val="000000" w:themeColor="text1"/>
        </w:rPr>
        <w:t xml:space="preserve">. Despite its wealth, the Congolese people have hardly seen any benefit. Instead, infrastructure remains rugged, education is poor, healthcare systems are lacking, and violence persists from within and without. For decades, various countries, governments, warlords, and corporations have exploited the country’s resources. Ethnic conflict, division over resources, and complex political and military turbulence has marked the country for over a century. Collectively, </w:t>
      </w:r>
      <w:r w:rsidRPr="005B49FD">
        <w:rPr>
          <w:rFonts w:cs="Arial"/>
          <w:color w:val="000000" w:themeColor="text1"/>
        </w:rPr>
        <w:lastRenderedPageBreak/>
        <w:t xml:space="preserve">these issues have resulted in millions of lives lost and led to massive displacement. </w:t>
      </w:r>
      <w:r w:rsidR="00371851" w:rsidRPr="005B49FD">
        <w:rPr>
          <w:rFonts w:cs="Arial"/>
          <w:color w:val="000000" w:themeColor="text1"/>
        </w:rPr>
        <w:t>In this chapter, I provide background material about the history and culture of DRC before I introduce the research problem. This provides context to help readers better understand the stories and perspectives of the Congolese women that I interviewed for this study.</w:t>
      </w:r>
    </w:p>
    <w:p w14:paraId="61DA3276" w14:textId="2C37AA9F" w:rsidR="00943E58" w:rsidRPr="005B49FD" w:rsidRDefault="00943E58" w:rsidP="00943E58">
      <w:pPr>
        <w:rPr>
          <w:rFonts w:cs="Arial"/>
          <w:i/>
          <w:iCs/>
          <w:color w:val="000000" w:themeColor="text1"/>
        </w:rPr>
      </w:pPr>
      <w:r w:rsidRPr="005B49FD">
        <w:rPr>
          <w:rFonts w:cs="Arial"/>
          <w:i/>
          <w:iCs/>
          <w:color w:val="000000" w:themeColor="text1"/>
        </w:rPr>
        <w:t>DRC History and Colonization</w:t>
      </w:r>
    </w:p>
    <w:p w14:paraId="6E995FB7" w14:textId="11CEC90B" w:rsidR="00943E58" w:rsidRPr="005B49FD" w:rsidRDefault="00943E58" w:rsidP="00943E58">
      <w:pPr>
        <w:rPr>
          <w:rFonts w:cs="Arial"/>
          <w:color w:val="000000" w:themeColor="text1"/>
        </w:rPr>
      </w:pPr>
      <w:r w:rsidRPr="005B49FD">
        <w:rPr>
          <w:rFonts w:cs="Arial"/>
          <w:color w:val="000000" w:themeColor="text1"/>
        </w:rPr>
        <w:tab/>
        <w:t>During the precolonial era</w:t>
      </w:r>
      <w:r w:rsidR="00833824" w:rsidRPr="005B49FD">
        <w:rPr>
          <w:rFonts w:cs="Arial"/>
          <w:color w:val="000000" w:themeColor="text1"/>
        </w:rPr>
        <w:t xml:space="preserve"> between the 15</w:t>
      </w:r>
      <w:r w:rsidR="00833824" w:rsidRPr="005B49FD">
        <w:rPr>
          <w:rFonts w:cs="Arial"/>
          <w:color w:val="000000" w:themeColor="text1"/>
          <w:vertAlign w:val="superscript"/>
        </w:rPr>
        <w:t>th</w:t>
      </w:r>
      <w:r w:rsidR="00833824" w:rsidRPr="005B49FD">
        <w:rPr>
          <w:rFonts w:cs="Arial"/>
          <w:color w:val="000000" w:themeColor="text1"/>
        </w:rPr>
        <w:t xml:space="preserve"> to 17</w:t>
      </w:r>
      <w:r w:rsidR="00833824" w:rsidRPr="005B49FD">
        <w:rPr>
          <w:rFonts w:cs="Arial"/>
          <w:color w:val="000000" w:themeColor="text1"/>
          <w:vertAlign w:val="superscript"/>
        </w:rPr>
        <w:t>th</w:t>
      </w:r>
      <w:r w:rsidR="00833824" w:rsidRPr="005B49FD">
        <w:rPr>
          <w:rFonts w:cs="Arial"/>
          <w:color w:val="000000" w:themeColor="text1"/>
        </w:rPr>
        <w:t xml:space="preserve"> centuries</w:t>
      </w:r>
      <w:r w:rsidRPr="005B49FD">
        <w:rPr>
          <w:rFonts w:cs="Arial"/>
          <w:color w:val="000000" w:themeColor="text1"/>
        </w:rPr>
        <w:t xml:space="preserve">, </w:t>
      </w:r>
      <w:r w:rsidR="00833824" w:rsidRPr="005B49FD">
        <w:rPr>
          <w:rFonts w:cs="Arial"/>
          <w:color w:val="000000" w:themeColor="text1"/>
        </w:rPr>
        <w:t>Congolese societies experienced significant disturbances between regions. The Kongo kingdom in the west and Luba-Lunda states in the east established political systems and military forces, and the regions were often in conflict over power. Subsequent instability combined with regional leaders who bargained with advocates of the Atlantic slave trade left the country vulnerable to intruders from surrounding countries who sought to have their hand in slave trade and resource extraction. Ultimately, because of long-standing insecurity, DRC succumbed to Belgian colonial forces</w:t>
      </w:r>
      <w:r w:rsidR="00D50BDE" w:rsidRPr="005B49FD">
        <w:rPr>
          <w:rFonts w:cs="Arial"/>
          <w:color w:val="000000" w:themeColor="text1"/>
        </w:rPr>
        <w:t xml:space="preserve"> </w:t>
      </w:r>
      <w:r w:rsidR="00D50BDE" w:rsidRPr="005B49FD">
        <w:rPr>
          <w:rFonts w:cs="Arial"/>
          <w:color w:val="000000" w:themeColor="text1"/>
        </w:rPr>
        <w:fldChar w:fldCharType="begin"/>
      </w:r>
      <w:r w:rsidR="00FC7C74" w:rsidRPr="005B49FD">
        <w:rPr>
          <w:rFonts w:cs="Arial"/>
          <w:color w:val="000000" w:themeColor="text1"/>
        </w:rPr>
        <w:instrText xml:space="preserve"> ADDIN EN.CITE &lt;EndNote&gt;&lt;Cite&gt;&lt;Author&gt;Cordell&lt;/Author&gt;&lt;Year&gt;2020&lt;/Year&gt;&lt;RecNum&gt;109&lt;/RecNum&gt;&lt;DisplayText&gt;(Cordell et al., 2020)&lt;/DisplayText&gt;&lt;record&gt;&lt;rec-number&gt;109&lt;/rec-number&gt;&lt;foreign-keys&gt;&lt;key app="EN" db-id="5t9ftv0rg222t0evtd0v2tvuxasfzdeaerwt" timestamp="1588017595"&gt;109&lt;/key&gt;&lt;/foreign-keys&gt;&lt;ref-type name="Web Page"&gt;12&lt;/ref-type&gt;&lt;contributors&gt;&lt;authors&gt;&lt;author&gt;Cordell, D.D&lt;/author&gt;&lt;author&gt;Lemarchand, R.&lt;/author&gt;&lt;author&gt;Wiese, B.M.&lt;/author&gt;&lt;author&gt;Payanzo, N&lt;/author&gt;&lt;/authors&gt;&lt;/contributors&gt;&lt;titles&gt;&lt;title&gt;Democratic Republic of the Congo&lt;/title&gt;&lt;/titles&gt;&lt;number&gt;April 27, 2020&lt;/number&gt;&lt;dates&gt;&lt;year&gt;2020&lt;/year&gt;&lt;/dates&gt;&lt;publisher&gt;Encyclopedia Britannica&lt;/publisher&gt;&lt;urls&gt;&lt;related-urls&gt;&lt;url&gt;https://www.britannica.com/place/Democratic-Republic-of-the-Congo&lt;/url&gt;&lt;/related-urls&gt;&lt;/urls&gt;&lt;/record&gt;&lt;/Cite&gt;&lt;/EndNote&gt;</w:instrText>
      </w:r>
      <w:r w:rsidR="00D50BDE" w:rsidRPr="005B49FD">
        <w:rPr>
          <w:rFonts w:cs="Arial"/>
          <w:color w:val="000000" w:themeColor="text1"/>
        </w:rPr>
        <w:fldChar w:fldCharType="separate"/>
      </w:r>
      <w:r w:rsidR="00FC7C74" w:rsidRPr="005B49FD">
        <w:rPr>
          <w:rFonts w:cs="Arial"/>
          <w:noProof/>
          <w:color w:val="000000" w:themeColor="text1"/>
        </w:rPr>
        <w:t>(Cordell et al., 2020)</w:t>
      </w:r>
      <w:r w:rsidR="00D50BDE" w:rsidRPr="005B49FD">
        <w:rPr>
          <w:rFonts w:cs="Arial"/>
          <w:color w:val="000000" w:themeColor="text1"/>
        </w:rPr>
        <w:fldChar w:fldCharType="end"/>
      </w:r>
      <w:r w:rsidR="00833824" w:rsidRPr="005B49FD">
        <w:rPr>
          <w:rFonts w:cs="Arial"/>
          <w:color w:val="000000" w:themeColor="text1"/>
        </w:rPr>
        <w:t>.</w:t>
      </w:r>
    </w:p>
    <w:p w14:paraId="7F86AA10" w14:textId="57817FDA" w:rsidR="00740917" w:rsidRPr="005B49FD" w:rsidRDefault="00260EB1" w:rsidP="00943E58">
      <w:pPr>
        <w:rPr>
          <w:rFonts w:cs="Arial"/>
          <w:color w:val="000000" w:themeColor="text1"/>
        </w:rPr>
      </w:pPr>
      <w:r w:rsidRPr="005B49FD">
        <w:rPr>
          <w:rFonts w:cs="Arial"/>
          <w:color w:val="000000" w:themeColor="text1"/>
        </w:rPr>
        <w:tab/>
        <w:t>King Leopold</w:t>
      </w:r>
      <w:r w:rsidR="00487BC7" w:rsidRPr="005B49FD">
        <w:rPr>
          <w:rFonts w:cs="Arial"/>
          <w:color w:val="000000" w:themeColor="text1"/>
        </w:rPr>
        <w:t xml:space="preserve"> II of Belgium coveted the resources layered throughout Congo and saw potential for European trade along the Congo River. Beginning in 1878, Leopold generated a plan that ultimately allowed he and his confidants to negotiate with local chiefs, sign treaties with 450 African bodies, and establish Belgian governance within Congo. Subsequently, he continued his conquest to colonize the Congo River basin area and called this the Congo Free State, which remained as so from 1885-1908. Initially, he operated under a façade of pure intentions and led people to believe this was an effort to end slavery, bring religion to the country, and </w:t>
      </w:r>
      <w:r w:rsidR="00740917" w:rsidRPr="005B49FD">
        <w:rPr>
          <w:rFonts w:cs="Arial"/>
          <w:color w:val="000000" w:themeColor="text1"/>
        </w:rPr>
        <w:t xml:space="preserve">work for the betterment of </w:t>
      </w:r>
      <w:r w:rsidR="00740917" w:rsidRPr="005B49FD">
        <w:rPr>
          <w:rFonts w:cs="Arial"/>
          <w:color w:val="000000" w:themeColor="text1"/>
        </w:rPr>
        <w:lastRenderedPageBreak/>
        <w:t>the country by introducing elements of modern life to the people</w:t>
      </w:r>
      <w:r w:rsidR="00D50BDE" w:rsidRPr="005B49FD">
        <w:rPr>
          <w:rFonts w:cs="Arial"/>
          <w:color w:val="000000" w:themeColor="text1"/>
        </w:rPr>
        <w:t xml:space="preserve"> </w:t>
      </w:r>
      <w:r w:rsidR="00D50BDE" w:rsidRPr="005B49FD">
        <w:rPr>
          <w:rFonts w:cs="Arial"/>
          <w:color w:val="000000" w:themeColor="text1"/>
        </w:rPr>
        <w:fldChar w:fldCharType="begin"/>
      </w:r>
      <w:r w:rsidR="00D50BDE" w:rsidRPr="005B49FD">
        <w:rPr>
          <w:rFonts w:cs="Arial"/>
          <w:color w:val="000000" w:themeColor="text1"/>
        </w:rPr>
        <w:instrText xml:space="preserve"> ADDIN EN.CITE &lt;EndNote&gt;&lt;Cite&gt;&lt;Author&gt;Cordell&lt;/Author&gt;&lt;Year&gt;2020&lt;/Year&gt;&lt;RecNum&gt;109&lt;/RecNum&gt;&lt;DisplayText&gt;(Cordell et al., 2020)&lt;/DisplayText&gt;&lt;record&gt;&lt;rec-number&gt;109&lt;/rec-number&gt;&lt;foreign-keys&gt;&lt;key app="EN" db-id="5t9ftv0rg222t0evtd0v2tvuxasfzdeaerwt" timestamp="1588017595"&gt;109&lt;/key&gt;&lt;/foreign-keys&gt;&lt;ref-type name="Web Page"&gt;12&lt;/ref-type&gt;&lt;contributors&gt;&lt;authors&gt;&lt;author&gt;Cordell, D.D&lt;/author&gt;&lt;author&gt;Lemarchand, R.&lt;/author&gt;&lt;author&gt;Wiese, B.M.&lt;/author&gt;&lt;author&gt;Payanzo, N&lt;/author&gt;&lt;/authors&gt;&lt;/contributors&gt;&lt;titles&gt;&lt;title&gt;Democratic Republic of the Congo&lt;/title&gt;&lt;/titles&gt;&lt;number&gt;April 27, 2020&lt;/number&gt;&lt;dates&gt;&lt;year&gt;2020&lt;/year&gt;&lt;/dates&gt;&lt;publisher&gt;Encyclopedia Britannica&lt;/publisher&gt;&lt;urls&gt;&lt;related-urls&gt;&lt;url&gt;https://www.britannica.com/place/Democratic-Republic-of-the-Congo&lt;/url&gt;&lt;/related-urls&gt;&lt;/urls&gt;&lt;/record&gt;&lt;/Cite&gt;&lt;/EndNote&gt;</w:instrText>
      </w:r>
      <w:r w:rsidR="00D50BDE" w:rsidRPr="005B49FD">
        <w:rPr>
          <w:rFonts w:cs="Arial"/>
          <w:color w:val="000000" w:themeColor="text1"/>
        </w:rPr>
        <w:fldChar w:fldCharType="separate"/>
      </w:r>
      <w:r w:rsidR="00D50BDE" w:rsidRPr="005B49FD">
        <w:rPr>
          <w:rFonts w:cs="Arial"/>
          <w:noProof/>
          <w:color w:val="000000" w:themeColor="text1"/>
        </w:rPr>
        <w:t>(Cordell et al., 2020)</w:t>
      </w:r>
      <w:r w:rsidR="00D50BDE" w:rsidRPr="005B49FD">
        <w:rPr>
          <w:rFonts w:cs="Arial"/>
          <w:color w:val="000000" w:themeColor="text1"/>
        </w:rPr>
        <w:fldChar w:fldCharType="end"/>
      </w:r>
      <w:r w:rsidR="00740917" w:rsidRPr="005B49FD">
        <w:rPr>
          <w:rFonts w:cs="Arial"/>
          <w:color w:val="000000" w:themeColor="text1"/>
        </w:rPr>
        <w:t>. Little did they know that his conquest would be to their detriment.</w:t>
      </w:r>
    </w:p>
    <w:p w14:paraId="5E7D78E5" w14:textId="4F5CA490" w:rsidR="00E31880" w:rsidRPr="005B49FD" w:rsidRDefault="00740917" w:rsidP="00943E58">
      <w:pPr>
        <w:rPr>
          <w:rFonts w:cs="Arial"/>
          <w:color w:val="000000" w:themeColor="text1"/>
        </w:rPr>
      </w:pPr>
      <w:r w:rsidRPr="005B49FD">
        <w:rPr>
          <w:rFonts w:cs="Arial"/>
          <w:color w:val="000000" w:themeColor="text1"/>
        </w:rPr>
        <w:tab/>
        <w:t>Ulterior motives for massive revenue compelled Leopold to build a system of people that would accomplish his aim, yet it was at the expense of millions of lives.   Those who explored the Congo for Leopold suggested that a railroad be built for</w:t>
      </w:r>
      <w:r w:rsidR="00E31880" w:rsidRPr="005B49FD">
        <w:rPr>
          <w:rFonts w:cs="Arial"/>
          <w:color w:val="000000" w:themeColor="text1"/>
        </w:rPr>
        <w:t xml:space="preserve"> profitable</w:t>
      </w:r>
      <w:r w:rsidRPr="005B49FD">
        <w:rPr>
          <w:rFonts w:cs="Arial"/>
          <w:color w:val="000000" w:themeColor="text1"/>
        </w:rPr>
        <w:t xml:space="preserve"> trade</w:t>
      </w:r>
      <w:r w:rsidR="00E31880" w:rsidRPr="005B49FD">
        <w:rPr>
          <w:rFonts w:cs="Arial"/>
          <w:color w:val="000000" w:themeColor="text1"/>
        </w:rPr>
        <w:t xml:space="preserve">. In order to build a railroad and extract the greatest amount of resources from Congo, Leopold assumed that the Congolese people would need to be forced to accomplish his lofty goals. In order to prevent and overcome any resistance, he quickly recruited a substantial amount of Congolese men to join indigenous troops that would support his cause. </w:t>
      </w:r>
      <w:r w:rsidR="00B72112" w:rsidRPr="005B49FD">
        <w:rPr>
          <w:rFonts w:cs="Arial"/>
          <w:color w:val="000000" w:themeColor="text1"/>
        </w:rPr>
        <w:t xml:space="preserve">Leopold ordered the troops to take cruel measures to secure and force </w:t>
      </w:r>
      <w:r w:rsidR="00947C54" w:rsidRPr="005B49FD">
        <w:rPr>
          <w:rFonts w:cs="Arial"/>
          <w:color w:val="000000" w:themeColor="text1"/>
        </w:rPr>
        <w:t>men</w:t>
      </w:r>
      <w:r w:rsidR="00B72112" w:rsidRPr="005B49FD">
        <w:rPr>
          <w:rFonts w:cs="Arial"/>
          <w:color w:val="000000" w:themeColor="text1"/>
        </w:rPr>
        <w:t xml:space="preserve"> to do the work he ordered them to do. Women and children were kidnapped</w:t>
      </w:r>
      <w:r w:rsidR="00904B7E" w:rsidRPr="005B49FD">
        <w:rPr>
          <w:rFonts w:cs="Arial"/>
          <w:color w:val="000000" w:themeColor="text1"/>
        </w:rPr>
        <w:t xml:space="preserve"> and taken for ransom</w:t>
      </w:r>
      <w:r w:rsidR="00B72112" w:rsidRPr="005B49FD">
        <w:rPr>
          <w:rFonts w:cs="Arial"/>
          <w:color w:val="000000" w:themeColor="text1"/>
        </w:rPr>
        <w:t xml:space="preserve">, and Congolese men were ordered to complete an insurmountable amount of labor in order </w:t>
      </w:r>
      <w:r w:rsidR="00904B7E" w:rsidRPr="005B49FD">
        <w:rPr>
          <w:rFonts w:cs="Arial"/>
          <w:color w:val="000000" w:themeColor="text1"/>
        </w:rPr>
        <w:t>to fund their release. Men who rebelled against Leopold’s initiatives faced horrific consequences, such as the slaughtering of their families or burning of their homes</w:t>
      </w:r>
      <w:r w:rsidR="00D50BDE" w:rsidRPr="005B49FD">
        <w:rPr>
          <w:rFonts w:cs="Arial"/>
          <w:color w:val="000000" w:themeColor="text1"/>
        </w:rPr>
        <w:t xml:space="preserve"> </w:t>
      </w:r>
      <w:r w:rsidR="00D50BDE" w:rsidRPr="005B49FD">
        <w:rPr>
          <w:rFonts w:cs="Arial"/>
          <w:color w:val="000000" w:themeColor="text1"/>
        </w:rPr>
        <w:fldChar w:fldCharType="begin"/>
      </w:r>
      <w:r w:rsidR="00D50BDE" w:rsidRPr="005B49FD">
        <w:rPr>
          <w:rFonts w:cs="Arial"/>
          <w:color w:val="000000" w:themeColor="text1"/>
        </w:rPr>
        <w:instrText xml:space="preserve"> ADDIN EN.CITE &lt;EndNote&gt;&lt;Cite&gt;&lt;Author&gt;Cordell&lt;/Author&gt;&lt;Year&gt;2020&lt;/Year&gt;&lt;RecNum&gt;109&lt;/RecNum&gt;&lt;DisplayText&gt;(Cordell et al., 2020)&lt;/DisplayText&gt;&lt;record&gt;&lt;rec-number&gt;109&lt;/rec-number&gt;&lt;foreign-keys&gt;&lt;key app="EN" db-id="5t9ftv0rg222t0evtd0v2tvuxasfzdeaerwt" timestamp="1588017595"&gt;109&lt;/key&gt;&lt;/foreign-keys&gt;&lt;ref-type name="Web Page"&gt;12&lt;/ref-type&gt;&lt;contributors&gt;&lt;authors&gt;&lt;author&gt;Cordell, D.D&lt;/author&gt;&lt;author&gt;Lemarchand, R.&lt;/author&gt;&lt;author&gt;Wiese, B.M.&lt;/author&gt;&lt;author&gt;Payanzo, N&lt;/author&gt;&lt;/authors&gt;&lt;/contributors&gt;&lt;titles&gt;&lt;title&gt;Democratic Republic of the Congo&lt;/title&gt;&lt;/titles&gt;&lt;number&gt;April 27, 2020&lt;/number&gt;&lt;dates&gt;&lt;year&gt;2020&lt;/year&gt;&lt;/dates&gt;&lt;publisher&gt;Encyclopedia Britannica&lt;/publisher&gt;&lt;urls&gt;&lt;related-urls&gt;&lt;url&gt;https://www.britannica.com/place/Democratic-Republic-of-the-Congo&lt;/url&gt;&lt;/related-urls&gt;&lt;/urls&gt;&lt;/record&gt;&lt;/Cite&gt;&lt;/EndNote&gt;</w:instrText>
      </w:r>
      <w:r w:rsidR="00D50BDE" w:rsidRPr="005B49FD">
        <w:rPr>
          <w:rFonts w:cs="Arial"/>
          <w:color w:val="000000" w:themeColor="text1"/>
        </w:rPr>
        <w:fldChar w:fldCharType="separate"/>
      </w:r>
      <w:r w:rsidR="00D50BDE" w:rsidRPr="005B49FD">
        <w:rPr>
          <w:rFonts w:cs="Arial"/>
          <w:noProof/>
          <w:color w:val="000000" w:themeColor="text1"/>
        </w:rPr>
        <w:t>(Cordell et al., 2020)</w:t>
      </w:r>
      <w:r w:rsidR="00D50BDE" w:rsidRPr="005B49FD">
        <w:rPr>
          <w:rFonts w:cs="Arial"/>
          <w:color w:val="000000" w:themeColor="text1"/>
        </w:rPr>
        <w:fldChar w:fldCharType="end"/>
      </w:r>
      <w:r w:rsidR="00904B7E" w:rsidRPr="005B49FD">
        <w:rPr>
          <w:rFonts w:cs="Arial"/>
          <w:color w:val="000000" w:themeColor="text1"/>
        </w:rPr>
        <w:t xml:space="preserve">. </w:t>
      </w:r>
      <w:r w:rsidR="00947C54" w:rsidRPr="005B49FD">
        <w:rPr>
          <w:rFonts w:cs="Arial"/>
          <w:color w:val="000000" w:themeColor="text1"/>
        </w:rPr>
        <w:t>Ten million people died as a result of his rule over the Congo Free State</w:t>
      </w:r>
      <w:r w:rsidR="000D638B" w:rsidRPr="005B49FD">
        <w:rPr>
          <w:rFonts w:cs="Arial"/>
          <w:color w:val="000000" w:themeColor="text1"/>
        </w:rPr>
        <w:t xml:space="preserve"> </w:t>
      </w:r>
      <w:r w:rsidR="000D638B" w:rsidRPr="005B49FD">
        <w:rPr>
          <w:rFonts w:cs="Arial"/>
          <w:color w:val="000000" w:themeColor="text1"/>
        </w:rPr>
        <w:fldChar w:fldCharType="begin"/>
      </w:r>
      <w:r w:rsidR="000D638B" w:rsidRPr="005B49FD">
        <w:rPr>
          <w:rFonts w:cs="Arial"/>
          <w:color w:val="000000" w:themeColor="text1"/>
        </w:rPr>
        <w:instrText xml:space="preserve"> ADDIN EN.CITE &lt;EndNote&gt;&lt;Cite&gt;&lt;Author&gt;Hochschild&lt;/Author&gt;&lt;Year&gt;2020&lt;/Year&gt;&lt;RecNum&gt;146&lt;/RecNum&gt;&lt;DisplayText&gt;(Hochschild, 2020)&lt;/DisplayText&gt;&lt;record&gt;&lt;rec-number&gt;146&lt;/rec-number&gt;&lt;foreign-keys&gt;&lt;key app="EN" db-id="5t9ftv0rg222t0evtd0v2tvuxasfzdeaerwt" timestamp="1592254589"&gt;146&lt;/key&gt;&lt;/foreign-keys&gt;&lt;ref-type name="Web Page"&gt;12&lt;/ref-type&gt;&lt;contributors&gt;&lt;authors&gt;&lt;author&gt;Hochschild, Adam&lt;/author&gt;&lt;/authors&gt;&lt;/contributors&gt;&lt;titles&gt;&lt;title&gt;Leopold II: King of Belgium&lt;/title&gt;&lt;/titles&gt;&lt;volume&gt;2020&lt;/volume&gt;&lt;number&gt;June 15, 2020&lt;/number&gt;&lt;dates&gt;&lt;year&gt;2020&lt;/year&gt;&lt;/dates&gt;&lt;publisher&gt;Encyclopaedia Britannica&lt;/publisher&gt;&lt;urls&gt;&lt;related-urls&gt;&lt;url&gt;https://www.britannica.com/biography/Leopold-II-king-of-Belgium&lt;/url&gt;&lt;/related-urls&gt;&lt;/urls&gt;&lt;/record&gt;&lt;/Cite&gt;&lt;/EndNote&gt;</w:instrText>
      </w:r>
      <w:r w:rsidR="000D638B" w:rsidRPr="005B49FD">
        <w:rPr>
          <w:rFonts w:cs="Arial"/>
          <w:color w:val="000000" w:themeColor="text1"/>
        </w:rPr>
        <w:fldChar w:fldCharType="separate"/>
      </w:r>
      <w:r w:rsidR="000D638B" w:rsidRPr="005B49FD">
        <w:rPr>
          <w:rFonts w:cs="Arial"/>
          <w:noProof/>
          <w:color w:val="000000" w:themeColor="text1"/>
        </w:rPr>
        <w:t>(Hochschild, 2020)</w:t>
      </w:r>
      <w:r w:rsidR="000D638B" w:rsidRPr="005B49FD">
        <w:rPr>
          <w:rFonts w:cs="Arial"/>
          <w:color w:val="000000" w:themeColor="text1"/>
        </w:rPr>
        <w:fldChar w:fldCharType="end"/>
      </w:r>
      <w:r w:rsidR="00947C54" w:rsidRPr="005B49FD">
        <w:rPr>
          <w:rFonts w:cs="Arial"/>
          <w:color w:val="000000" w:themeColor="text1"/>
        </w:rPr>
        <w:t>.</w:t>
      </w:r>
    </w:p>
    <w:p w14:paraId="3021F929" w14:textId="5C70E83A" w:rsidR="00E91F67" w:rsidRPr="005B49FD" w:rsidRDefault="00E91F67" w:rsidP="00943E58">
      <w:pPr>
        <w:rPr>
          <w:rFonts w:cs="Arial"/>
          <w:i/>
          <w:iCs/>
          <w:color w:val="000000" w:themeColor="text1"/>
        </w:rPr>
      </w:pPr>
      <w:r w:rsidRPr="005B49FD">
        <w:rPr>
          <w:rFonts w:cs="Arial"/>
          <w:i/>
          <w:iCs/>
          <w:color w:val="000000" w:themeColor="text1"/>
        </w:rPr>
        <w:t>The Beginnings of Decolonization</w:t>
      </w:r>
    </w:p>
    <w:p w14:paraId="23BE1A98" w14:textId="09009E65" w:rsidR="0048112A" w:rsidRPr="005B49FD" w:rsidRDefault="00947C54" w:rsidP="00943E58">
      <w:pPr>
        <w:rPr>
          <w:rFonts w:cs="Arial"/>
          <w:color w:val="000000" w:themeColor="text1"/>
        </w:rPr>
      </w:pPr>
      <w:r w:rsidRPr="005B49FD">
        <w:rPr>
          <w:rFonts w:cs="Arial"/>
          <w:color w:val="000000" w:themeColor="text1"/>
        </w:rPr>
        <w:tab/>
        <w:t xml:space="preserve">Ultimately, the Belgian parliament annexed the Congo Free State and Leopold’s sovereignty over Congo ended in 1908. Even so, successive consequences of his destructive initiatives rippled throughout history and are partly to blame for instability today. </w:t>
      </w:r>
      <w:r w:rsidR="00D50BDE" w:rsidRPr="005B49FD">
        <w:rPr>
          <w:rFonts w:cs="Arial"/>
          <w:color w:val="000000" w:themeColor="text1"/>
        </w:rPr>
        <w:t>The massive social disturbances made it difficult for the Congolese to institute a sustainable governance at that point, and little has improved in this regard since then</w:t>
      </w:r>
      <w:r w:rsidR="0048112A" w:rsidRPr="005B49FD">
        <w:rPr>
          <w:rFonts w:cs="Arial"/>
          <w:color w:val="000000" w:themeColor="text1"/>
        </w:rPr>
        <w:t>; though Leopold’s reign is not solely the only one to blame</w:t>
      </w:r>
      <w:r w:rsidR="00E91F67" w:rsidRPr="005B49FD">
        <w:rPr>
          <w:rFonts w:cs="Arial"/>
          <w:color w:val="000000" w:themeColor="text1"/>
        </w:rPr>
        <w:t xml:space="preserve"> </w:t>
      </w:r>
      <w:r w:rsidR="00E91F67" w:rsidRPr="005B49FD">
        <w:rPr>
          <w:rFonts w:cs="Arial"/>
          <w:color w:val="000000" w:themeColor="text1"/>
        </w:rPr>
        <w:fldChar w:fldCharType="begin"/>
      </w:r>
      <w:r w:rsidR="00E91F67" w:rsidRPr="005B49FD">
        <w:rPr>
          <w:rFonts w:cs="Arial"/>
          <w:color w:val="000000" w:themeColor="text1"/>
        </w:rPr>
        <w:instrText xml:space="preserve"> ADDIN EN.CITE &lt;EndNote&gt;&lt;Cite&gt;&lt;Author&gt;Newbury&lt;/Author&gt;&lt;Year&gt;2012&lt;/Year&gt;&lt;RecNum&gt;147&lt;/RecNum&gt;&lt;DisplayText&gt;(Newbury, 2012)&lt;/DisplayText&gt;&lt;record&gt;&lt;rec-number&gt;147&lt;/rec-number&gt;&lt;foreign-keys&gt;&lt;key app="EN" db-id="5t9ftv0rg222t0evtd0v2tvuxasfzdeaerwt" timestamp="1592322416"&gt;147&lt;/key&gt;&lt;/foreign-keys&gt;&lt;ref-type name="Journal Article"&gt;17&lt;/ref-type&gt;&lt;contributors&gt;&lt;authors&gt;&lt;author&gt;Newbury, David&lt;/author&gt;&lt;/authors&gt;&lt;/contributors&gt;&lt;titles&gt;&lt;title&gt;The continuing process of decolonization in the Congo: Fifty years later&amp;#xD;&lt;/title&gt;&lt;secondary-title&gt;African Studies Review&lt;/secondary-title&gt;&lt;/titles&gt;&lt;periodical&gt;&lt;full-title&gt;African Studies Review&lt;/full-title&gt;&lt;/periodical&gt;&lt;pages&gt;131-141&lt;/pages&gt;&lt;volume&gt;55&lt;/volume&gt;&lt;number&gt;1&lt;/number&gt;&lt;dates&gt;&lt;year&gt;2012&lt;/year&gt;&lt;/dates&gt;&lt;urls&gt;&lt;related-urls&gt;&lt;url&gt;DOI:10.1353/arw.2012.0004&lt;/url&gt;&lt;/related-urls&gt;&lt;/urls&gt;&lt;/record&gt;&lt;/Cite&gt;&lt;/EndNote&gt;</w:instrText>
      </w:r>
      <w:r w:rsidR="00E91F67" w:rsidRPr="005B49FD">
        <w:rPr>
          <w:rFonts w:cs="Arial"/>
          <w:color w:val="000000" w:themeColor="text1"/>
        </w:rPr>
        <w:fldChar w:fldCharType="separate"/>
      </w:r>
      <w:r w:rsidR="00E91F67" w:rsidRPr="005B49FD">
        <w:rPr>
          <w:rFonts w:cs="Arial"/>
          <w:noProof/>
          <w:color w:val="000000" w:themeColor="text1"/>
        </w:rPr>
        <w:t>(Newbury, 2012)</w:t>
      </w:r>
      <w:r w:rsidR="00E91F67" w:rsidRPr="005B49FD">
        <w:rPr>
          <w:rFonts w:cs="Arial"/>
          <w:color w:val="000000" w:themeColor="text1"/>
        </w:rPr>
        <w:fldChar w:fldCharType="end"/>
      </w:r>
      <w:r w:rsidR="0048112A" w:rsidRPr="005B49FD">
        <w:rPr>
          <w:rFonts w:cs="Arial"/>
          <w:color w:val="000000" w:themeColor="text1"/>
        </w:rPr>
        <w:t xml:space="preserve">. </w:t>
      </w:r>
    </w:p>
    <w:p w14:paraId="6BD32EA8" w14:textId="5ED8EC22" w:rsidR="00983BCC" w:rsidRPr="005B49FD" w:rsidRDefault="0048112A" w:rsidP="001B6B52">
      <w:pPr>
        <w:ind w:firstLine="720"/>
        <w:rPr>
          <w:rFonts w:cs="Arial"/>
          <w:color w:val="000000" w:themeColor="text1"/>
        </w:rPr>
      </w:pPr>
      <w:r w:rsidRPr="005B49FD">
        <w:rPr>
          <w:rFonts w:cs="Arial"/>
          <w:color w:val="000000" w:themeColor="text1"/>
        </w:rPr>
        <w:lastRenderedPageBreak/>
        <w:t>Belgian rule over Congo continued with its political sentiment for control and resisted input from the Congolese people, hence, they began to resist colonial powers. After major reform that ultimately took place, DRC became a democracy in 1957</w:t>
      </w:r>
      <w:r w:rsidR="00133EBD" w:rsidRPr="005B49FD">
        <w:rPr>
          <w:rFonts w:cs="Arial"/>
          <w:color w:val="000000" w:themeColor="text1"/>
        </w:rPr>
        <w:t xml:space="preserve"> </w:t>
      </w:r>
      <w:r w:rsidR="00094759" w:rsidRPr="005B49FD">
        <w:rPr>
          <w:rFonts w:cs="Arial"/>
          <w:color w:val="000000" w:themeColor="text1"/>
        </w:rPr>
        <w:t>as</w:t>
      </w:r>
      <w:r w:rsidR="00133EBD" w:rsidRPr="005B49FD">
        <w:rPr>
          <w:rFonts w:cs="Arial"/>
          <w:color w:val="000000" w:themeColor="text1"/>
        </w:rPr>
        <w:t xml:space="preserve"> Congolese men and women </w:t>
      </w:r>
      <w:r w:rsidR="00094759" w:rsidRPr="005B49FD">
        <w:rPr>
          <w:rFonts w:cs="Arial"/>
          <w:color w:val="000000" w:themeColor="text1"/>
        </w:rPr>
        <w:t>had greater interests</w:t>
      </w:r>
      <w:r w:rsidR="00133EBD" w:rsidRPr="005B49FD">
        <w:rPr>
          <w:rFonts w:cs="Arial"/>
          <w:color w:val="000000" w:themeColor="text1"/>
        </w:rPr>
        <w:t xml:space="preserve"> in voicing political wishes</w:t>
      </w:r>
      <w:r w:rsidRPr="005B49FD">
        <w:rPr>
          <w:rFonts w:cs="Arial"/>
          <w:color w:val="000000" w:themeColor="text1"/>
        </w:rPr>
        <w:t xml:space="preserve">; the country remained under Belgian rule. </w:t>
      </w:r>
      <w:r w:rsidR="00941A58" w:rsidRPr="005B49FD">
        <w:rPr>
          <w:rFonts w:cs="Arial"/>
          <w:color w:val="000000" w:themeColor="text1"/>
        </w:rPr>
        <w:t>Eventually, within the context of two world wars and massive psychological trauma from political reform, civil unrest developed in DRC with an outcry for independence. By 1959, Congolese leaders and rioters demanded immediate liberation from Belgian rule. The Belgian government responded by agreeing to begin this process, but with wishes to transfer leadership over the course of six months so that the country would be sustained. Nevertheless, Congo wished for instant decolonization and received their request</w:t>
      </w:r>
      <w:r w:rsidR="00BC2FF3" w:rsidRPr="005B49FD">
        <w:rPr>
          <w:rFonts w:cs="Arial"/>
          <w:color w:val="000000" w:themeColor="text1"/>
        </w:rPr>
        <w:t>. The</w:t>
      </w:r>
      <w:r w:rsidR="00941A58" w:rsidRPr="005B49FD">
        <w:rPr>
          <w:rFonts w:cs="Arial"/>
          <w:color w:val="000000" w:themeColor="text1"/>
        </w:rPr>
        <w:t xml:space="preserve"> country</w:t>
      </w:r>
      <w:r w:rsidR="00BC2FF3" w:rsidRPr="005B49FD">
        <w:rPr>
          <w:rFonts w:cs="Arial"/>
          <w:color w:val="000000" w:themeColor="text1"/>
        </w:rPr>
        <w:t xml:space="preserve"> </w:t>
      </w:r>
      <w:r w:rsidR="00FE66E8" w:rsidRPr="005B49FD">
        <w:rPr>
          <w:rFonts w:cs="Arial"/>
          <w:color w:val="000000" w:themeColor="text1"/>
        </w:rPr>
        <w:t>quickly</w:t>
      </w:r>
      <w:r w:rsidR="00941A58" w:rsidRPr="005B49FD">
        <w:rPr>
          <w:rFonts w:cs="Arial"/>
          <w:color w:val="000000" w:themeColor="text1"/>
        </w:rPr>
        <w:t xml:space="preserve"> became unstable </w:t>
      </w:r>
      <w:r w:rsidR="00BC2FF3" w:rsidRPr="005B49FD">
        <w:rPr>
          <w:rFonts w:cs="Arial"/>
          <w:color w:val="000000" w:themeColor="text1"/>
        </w:rPr>
        <w:t xml:space="preserve">as members of the Congolese government clashed over </w:t>
      </w:r>
      <w:r w:rsidR="00FE66E8" w:rsidRPr="005B49FD">
        <w:rPr>
          <w:rFonts w:cs="Arial"/>
          <w:color w:val="000000" w:themeColor="text1"/>
        </w:rPr>
        <w:t xml:space="preserve">who had supreme </w:t>
      </w:r>
      <w:r w:rsidR="00BC2FF3" w:rsidRPr="005B49FD">
        <w:rPr>
          <w:rFonts w:cs="Arial"/>
          <w:color w:val="000000" w:themeColor="text1"/>
        </w:rPr>
        <w:t>political power</w:t>
      </w:r>
      <w:r w:rsidR="00FE66E8" w:rsidRPr="005B49FD">
        <w:rPr>
          <w:rFonts w:cs="Arial"/>
          <w:color w:val="000000" w:themeColor="text1"/>
        </w:rPr>
        <w:t>. Intermingled within the</w:t>
      </w:r>
      <w:r w:rsidR="0063152F" w:rsidRPr="005B49FD">
        <w:rPr>
          <w:rFonts w:cs="Arial"/>
          <w:color w:val="000000" w:themeColor="text1"/>
        </w:rPr>
        <w:t xml:space="preserve"> political</w:t>
      </w:r>
      <w:r w:rsidR="00FE66E8" w:rsidRPr="005B49FD">
        <w:rPr>
          <w:rFonts w:cs="Arial"/>
          <w:color w:val="000000" w:themeColor="text1"/>
        </w:rPr>
        <w:t xml:space="preserve"> conflict, Joseph Mobutu took advantage of weak and disunified government</w:t>
      </w:r>
      <w:r w:rsidR="00E91F67" w:rsidRPr="005B49FD">
        <w:rPr>
          <w:rFonts w:cs="Arial"/>
          <w:color w:val="000000" w:themeColor="text1"/>
        </w:rPr>
        <w:t xml:space="preserve"> and</w:t>
      </w:r>
      <w:r w:rsidR="00F4051A" w:rsidRPr="005B49FD">
        <w:rPr>
          <w:rFonts w:cs="Arial"/>
          <w:color w:val="000000" w:themeColor="text1"/>
        </w:rPr>
        <w:t xml:space="preserve"> assumed </w:t>
      </w:r>
      <w:r w:rsidR="00FE66E8" w:rsidRPr="005B49FD">
        <w:rPr>
          <w:rFonts w:cs="Arial"/>
          <w:color w:val="000000" w:themeColor="text1"/>
        </w:rPr>
        <w:t>power via coup d’état</w:t>
      </w:r>
      <w:r w:rsidR="00F4051A" w:rsidRPr="005B49FD">
        <w:rPr>
          <w:rFonts w:cs="Arial"/>
          <w:color w:val="000000" w:themeColor="text1"/>
        </w:rPr>
        <w:t xml:space="preserve"> in 1960 and 1965</w:t>
      </w:r>
      <w:r w:rsidR="00E91F67" w:rsidRPr="005B49FD">
        <w:rPr>
          <w:rFonts w:cs="Arial"/>
          <w:color w:val="000000" w:themeColor="text1"/>
        </w:rPr>
        <w:t>. Mobutu</w:t>
      </w:r>
      <w:r w:rsidR="00F4051A" w:rsidRPr="005B49FD">
        <w:rPr>
          <w:rFonts w:cs="Arial"/>
          <w:color w:val="000000" w:themeColor="text1"/>
        </w:rPr>
        <w:t xml:space="preserve"> ruled for over thirty year</w:t>
      </w:r>
      <w:r w:rsidR="00E91F67" w:rsidRPr="005B49FD">
        <w:rPr>
          <w:rFonts w:cs="Arial"/>
          <w:color w:val="000000" w:themeColor="text1"/>
        </w:rPr>
        <w:t>s with promises of peace, but he ultimately repressed the Congolese people until he was overthrown in the late 1990s</w:t>
      </w:r>
      <w:r w:rsidR="00F4051A" w:rsidRPr="005B49FD">
        <w:rPr>
          <w:rFonts w:cs="Arial"/>
          <w:color w:val="000000" w:themeColor="text1"/>
        </w:rPr>
        <w:t xml:space="preserve"> </w:t>
      </w:r>
      <w:r w:rsidR="00F4051A" w:rsidRPr="005B49FD">
        <w:rPr>
          <w:rFonts w:cs="Arial"/>
          <w:color w:val="000000" w:themeColor="text1"/>
        </w:rPr>
        <w:fldChar w:fldCharType="begin"/>
      </w:r>
      <w:r w:rsidR="00E91F67" w:rsidRPr="005B49FD">
        <w:rPr>
          <w:rFonts w:cs="Arial"/>
          <w:color w:val="000000" w:themeColor="text1"/>
        </w:rPr>
        <w:instrText xml:space="preserve"> ADDIN EN.CITE &lt;EndNote&gt;&lt;Cite&gt;&lt;Author&gt;Cordell&lt;/Author&gt;&lt;Year&gt;2020&lt;/Year&gt;&lt;RecNum&gt;109&lt;/RecNum&gt;&lt;DisplayText&gt;(Cordell et al., 2020; Newbury, 2012)&lt;/DisplayText&gt;&lt;record&gt;&lt;rec-number&gt;109&lt;/rec-number&gt;&lt;foreign-keys&gt;&lt;key app="EN" db-id="5t9ftv0rg222t0evtd0v2tvuxasfzdeaerwt" timestamp="1588017595"&gt;109&lt;/key&gt;&lt;/foreign-keys&gt;&lt;ref-type name="Web Page"&gt;12&lt;/ref-type&gt;&lt;contributors&gt;&lt;authors&gt;&lt;author&gt;Cordell, D.D&lt;/author&gt;&lt;author&gt;Lemarchand, R.&lt;/author&gt;&lt;author&gt;Wiese, B.M.&lt;/author&gt;&lt;author&gt;Payanzo, N&lt;/author&gt;&lt;/authors&gt;&lt;/contributors&gt;&lt;titles&gt;&lt;title&gt;Democratic Republic of the Congo&lt;/title&gt;&lt;/titles&gt;&lt;number&gt;April 27, 2020&lt;/number&gt;&lt;dates&gt;&lt;year&gt;2020&lt;/year&gt;&lt;/dates&gt;&lt;publisher&gt;Encyclopedia Britannica&lt;/publisher&gt;&lt;urls&gt;&lt;related-urls&gt;&lt;url&gt;https://www.britannica.com/place/Democratic-Republic-of-the-Congo&lt;/url&gt;&lt;/related-urls&gt;&lt;/urls&gt;&lt;/record&gt;&lt;/Cite&gt;&lt;Cite&gt;&lt;Author&gt;Newbury&lt;/Author&gt;&lt;Year&gt;2012&lt;/Year&gt;&lt;RecNum&gt;147&lt;/RecNum&gt;&lt;record&gt;&lt;rec-number&gt;147&lt;/rec-number&gt;&lt;foreign-keys&gt;&lt;key app="EN" db-id="5t9ftv0rg222t0evtd0v2tvuxasfzdeaerwt" timestamp="1592322416"&gt;147&lt;/key&gt;&lt;/foreign-keys&gt;&lt;ref-type name="Journal Article"&gt;17&lt;/ref-type&gt;&lt;contributors&gt;&lt;authors&gt;&lt;author&gt;Newbury, David&lt;/author&gt;&lt;/authors&gt;&lt;/contributors&gt;&lt;titles&gt;&lt;title&gt;The continuing process of decolonization in the Congo: Fifty years later&amp;#xD;&lt;/title&gt;&lt;secondary-title&gt;African Studies Review&lt;/secondary-title&gt;&lt;/titles&gt;&lt;periodical&gt;&lt;full-title&gt;African Studies Review&lt;/full-title&gt;&lt;/periodical&gt;&lt;pages&gt;131-141&lt;/pages&gt;&lt;volume&gt;55&lt;/volume&gt;&lt;number&gt;1&lt;/number&gt;&lt;dates&gt;&lt;year&gt;2012&lt;/year&gt;&lt;/dates&gt;&lt;urls&gt;&lt;related-urls&gt;&lt;url&gt;DOI:10.1353/arw.2012.0004&lt;/url&gt;&lt;/related-urls&gt;&lt;/urls&gt;&lt;/record&gt;&lt;/Cite&gt;&lt;/EndNote&gt;</w:instrText>
      </w:r>
      <w:r w:rsidR="00F4051A" w:rsidRPr="005B49FD">
        <w:rPr>
          <w:rFonts w:cs="Arial"/>
          <w:color w:val="000000" w:themeColor="text1"/>
        </w:rPr>
        <w:fldChar w:fldCharType="separate"/>
      </w:r>
      <w:r w:rsidR="00E91F67" w:rsidRPr="005B49FD">
        <w:rPr>
          <w:rFonts w:cs="Arial"/>
          <w:noProof/>
          <w:color w:val="000000" w:themeColor="text1"/>
        </w:rPr>
        <w:t>(Cordell et al., 2020; Newbury, 2012)</w:t>
      </w:r>
      <w:r w:rsidR="00F4051A" w:rsidRPr="005B49FD">
        <w:rPr>
          <w:rFonts w:cs="Arial"/>
          <w:color w:val="000000" w:themeColor="text1"/>
        </w:rPr>
        <w:fldChar w:fldCharType="end"/>
      </w:r>
      <w:r w:rsidR="00F4051A" w:rsidRPr="005B49FD">
        <w:rPr>
          <w:rFonts w:cs="Arial"/>
          <w:color w:val="000000" w:themeColor="text1"/>
        </w:rPr>
        <w:t>.</w:t>
      </w:r>
    </w:p>
    <w:p w14:paraId="2AFA5618" w14:textId="64C3B20C" w:rsidR="00371851" w:rsidRPr="005B49FD" w:rsidRDefault="00371851" w:rsidP="00371851">
      <w:pPr>
        <w:pStyle w:val="NoSpacing"/>
        <w:rPr>
          <w:rFonts w:cs="Arial"/>
          <w:color w:val="000000" w:themeColor="text1"/>
        </w:rPr>
      </w:pPr>
      <w:r w:rsidRPr="005B49FD">
        <w:rPr>
          <w:rFonts w:cs="Arial"/>
          <w:color w:val="000000" w:themeColor="text1"/>
        </w:rPr>
        <w:t xml:space="preserve">The </w:t>
      </w:r>
      <w:r w:rsidR="00F4051A" w:rsidRPr="005B49FD">
        <w:rPr>
          <w:rFonts w:cs="Arial"/>
          <w:color w:val="000000" w:themeColor="text1"/>
        </w:rPr>
        <w:t>Great African War</w:t>
      </w:r>
      <w:r w:rsidRPr="005B49FD">
        <w:rPr>
          <w:rFonts w:cs="Arial"/>
          <w:color w:val="000000" w:themeColor="text1"/>
        </w:rPr>
        <w:t xml:space="preserve"> </w:t>
      </w:r>
    </w:p>
    <w:p w14:paraId="4EBE6170" w14:textId="4AEF3238" w:rsidR="00E311B6" w:rsidRPr="005B49FD" w:rsidRDefault="000715AF" w:rsidP="005D4DBA">
      <w:pPr>
        <w:ind w:firstLine="720"/>
        <w:rPr>
          <w:rFonts w:cs="Arial"/>
          <w:color w:val="000000" w:themeColor="text1"/>
        </w:rPr>
      </w:pPr>
      <w:r w:rsidRPr="005B49FD">
        <w:rPr>
          <w:rFonts w:cs="Arial"/>
          <w:color w:val="000000" w:themeColor="text1"/>
        </w:rPr>
        <w:t xml:space="preserve">In the mid 1990s, </w:t>
      </w:r>
      <w:r w:rsidR="00DA486E" w:rsidRPr="005B49FD">
        <w:rPr>
          <w:rFonts w:cs="Arial"/>
          <w:color w:val="000000" w:themeColor="text1"/>
        </w:rPr>
        <w:t>the</w:t>
      </w:r>
      <w:r w:rsidR="005D4DBA" w:rsidRPr="005B49FD">
        <w:rPr>
          <w:rFonts w:cs="Arial"/>
          <w:color w:val="000000" w:themeColor="text1"/>
        </w:rPr>
        <w:t xml:space="preserve"> existing</w:t>
      </w:r>
      <w:r w:rsidR="00DA486E" w:rsidRPr="005B49FD">
        <w:rPr>
          <w:rFonts w:cs="Arial"/>
          <w:color w:val="000000" w:themeColor="text1"/>
        </w:rPr>
        <w:t xml:space="preserve"> </w:t>
      </w:r>
      <w:r w:rsidR="001559F0" w:rsidRPr="005B49FD">
        <w:rPr>
          <w:rFonts w:cs="Arial"/>
          <w:color w:val="000000" w:themeColor="text1"/>
        </w:rPr>
        <w:t xml:space="preserve">instability in DRC was exacerbated by the genocide </w:t>
      </w:r>
      <w:r w:rsidRPr="005B49FD">
        <w:rPr>
          <w:rFonts w:cs="Arial"/>
          <w:color w:val="000000" w:themeColor="text1"/>
        </w:rPr>
        <w:t xml:space="preserve">that occurred </w:t>
      </w:r>
      <w:r w:rsidR="001559F0" w:rsidRPr="005B49FD">
        <w:rPr>
          <w:rFonts w:cs="Arial"/>
          <w:color w:val="000000" w:themeColor="text1"/>
        </w:rPr>
        <w:t>in neighboring Rwanda</w:t>
      </w:r>
      <w:r w:rsidRPr="005B49FD">
        <w:rPr>
          <w:rFonts w:cs="Arial"/>
          <w:color w:val="000000" w:themeColor="text1"/>
        </w:rPr>
        <w:t xml:space="preserve">. </w:t>
      </w:r>
      <w:r w:rsidR="005D4DBA" w:rsidRPr="005B49FD">
        <w:rPr>
          <w:rFonts w:cs="Arial"/>
          <w:color w:val="000000" w:themeColor="text1"/>
        </w:rPr>
        <w:t>The effects from the genocide</w:t>
      </w:r>
      <w:r w:rsidR="001559F0" w:rsidRPr="005B49FD">
        <w:rPr>
          <w:rFonts w:cs="Arial"/>
          <w:color w:val="000000" w:themeColor="text1"/>
        </w:rPr>
        <w:t xml:space="preserve"> pushed DRC over the ledge into a deadly war that claimed approximately 5 million lives in less than ten years</w:t>
      </w:r>
      <w:r w:rsidR="001F6884" w:rsidRPr="005B49FD">
        <w:rPr>
          <w:rFonts w:cs="Arial"/>
          <w:color w:val="000000" w:themeColor="text1"/>
        </w:rPr>
        <w:t xml:space="preserve"> </w:t>
      </w:r>
      <w:r w:rsidR="001F6884" w:rsidRPr="005B49FD">
        <w:rPr>
          <w:rFonts w:cs="Arial"/>
          <w:color w:val="000000" w:themeColor="text1"/>
        </w:rPr>
        <w:fldChar w:fldCharType="begin"/>
      </w:r>
      <w:r w:rsidR="00B026F0" w:rsidRPr="005B49FD">
        <w:rPr>
          <w:rFonts w:cs="Arial"/>
          <w:color w:val="000000" w:themeColor="text1"/>
        </w:rPr>
        <w:instrText xml:space="preserve"> ADDIN EN.CITE &lt;EndNote&gt;&lt;Cite&gt;&lt;Author&gt;BBC&lt;/Author&gt;&lt;Year&gt;2012&lt;/Year&gt;&lt;RecNum&gt;91&lt;/RecNum&gt;&lt;DisplayText&gt;(BBC, 2012)&lt;/DisplayText&gt;&lt;record&gt;&lt;rec-number&gt;91&lt;/rec-number&gt;&lt;foreign-keys&gt;&lt;key app="EN" db-id="5t9ftv0rg222t0evtd0v2tvuxasfzdeaerwt" timestamp="1578764805"&gt;91&lt;/key&gt;&lt;/foreign-keys&gt;&lt;ref-type name="Newspaper Article"&gt;23&lt;/ref-type&gt;&lt;contributors&gt;&lt;authors&gt;&lt;author&gt;BBC&lt;/author&gt;&lt;/authors&gt;&lt;/contributors&gt;&lt;titles&gt;&lt;title&gt;Q&amp;amp;A: DR Congo conflict&lt;/title&gt;&lt;secondary-title&gt;BBC News&lt;/secondary-title&gt;&lt;/titles&gt;&lt;dates&gt;&lt;year&gt;2012&lt;/year&gt;&lt;/dates&gt;&lt;urls&gt;&lt;related-urls&gt;&lt;url&gt;https://www.bbc.com/news/world-africa-11108589&lt;/url&gt;&lt;/related-urls&gt;&lt;/urls&gt;&lt;/record&gt;&lt;/Cite&gt;&lt;/EndNote&gt;</w:instrText>
      </w:r>
      <w:r w:rsidR="001F6884" w:rsidRPr="005B49FD">
        <w:rPr>
          <w:rFonts w:cs="Arial"/>
          <w:color w:val="000000" w:themeColor="text1"/>
        </w:rPr>
        <w:fldChar w:fldCharType="separate"/>
      </w:r>
      <w:r w:rsidR="00B026F0" w:rsidRPr="005B49FD">
        <w:rPr>
          <w:rFonts w:cs="Arial"/>
          <w:noProof/>
          <w:color w:val="000000" w:themeColor="text1"/>
        </w:rPr>
        <w:t>(BBC, 2012)</w:t>
      </w:r>
      <w:r w:rsidR="001F6884" w:rsidRPr="005B49FD">
        <w:rPr>
          <w:rFonts w:cs="Arial"/>
          <w:color w:val="000000" w:themeColor="text1"/>
        </w:rPr>
        <w:fldChar w:fldCharType="end"/>
      </w:r>
      <w:r w:rsidR="00B42C1D" w:rsidRPr="005B49FD">
        <w:rPr>
          <w:rFonts w:cs="Arial"/>
          <w:color w:val="000000" w:themeColor="text1"/>
        </w:rPr>
        <w:t>.</w:t>
      </w:r>
      <w:r w:rsidR="00E311B6" w:rsidRPr="005B49FD">
        <w:rPr>
          <w:rFonts w:cs="Arial"/>
          <w:color w:val="000000" w:themeColor="text1"/>
        </w:rPr>
        <w:t xml:space="preserve"> </w:t>
      </w:r>
      <w:r w:rsidR="001559F0" w:rsidRPr="005B49FD">
        <w:rPr>
          <w:rFonts w:cs="Arial"/>
          <w:color w:val="000000" w:themeColor="text1"/>
        </w:rPr>
        <w:t>During the war, most</w:t>
      </w:r>
      <w:r w:rsidR="004168E9" w:rsidRPr="005B49FD">
        <w:rPr>
          <w:rFonts w:cs="Arial"/>
          <w:color w:val="000000" w:themeColor="text1"/>
        </w:rPr>
        <w:t xml:space="preserve"> </w:t>
      </w:r>
      <w:r w:rsidR="001559F0" w:rsidRPr="005B49FD">
        <w:rPr>
          <w:rFonts w:cs="Arial"/>
          <w:color w:val="000000" w:themeColor="text1"/>
        </w:rPr>
        <w:t xml:space="preserve">people </w:t>
      </w:r>
      <w:r w:rsidR="004168E9" w:rsidRPr="005B49FD">
        <w:rPr>
          <w:rFonts w:cs="Arial"/>
          <w:color w:val="000000" w:themeColor="text1"/>
        </w:rPr>
        <w:t xml:space="preserve">died from starvation and disease, though many were tortured </w:t>
      </w:r>
      <w:r w:rsidR="00F94D51" w:rsidRPr="005B49FD">
        <w:rPr>
          <w:rFonts w:cs="Arial"/>
          <w:color w:val="000000" w:themeColor="text1"/>
        </w:rPr>
        <w:t>and</w:t>
      </w:r>
      <w:r w:rsidR="004168E9" w:rsidRPr="005B49FD">
        <w:rPr>
          <w:rFonts w:cs="Arial"/>
          <w:color w:val="000000" w:themeColor="text1"/>
        </w:rPr>
        <w:t xml:space="preserve"> </w:t>
      </w:r>
      <w:r w:rsidR="001B6B52" w:rsidRPr="005B49FD">
        <w:rPr>
          <w:rFonts w:cs="Arial"/>
          <w:color w:val="000000" w:themeColor="text1"/>
        </w:rPr>
        <w:t>hacked to death</w:t>
      </w:r>
      <w:r w:rsidR="004168E9" w:rsidRPr="005B49FD">
        <w:rPr>
          <w:rFonts w:cs="Arial"/>
          <w:color w:val="000000" w:themeColor="text1"/>
        </w:rPr>
        <w:t>.</w:t>
      </w:r>
    </w:p>
    <w:p w14:paraId="7C64AB29" w14:textId="30253419" w:rsidR="00113BDA" w:rsidRPr="005B49FD" w:rsidRDefault="00056332" w:rsidP="008352B5">
      <w:pPr>
        <w:ind w:firstLine="720"/>
        <w:rPr>
          <w:rFonts w:cs="Arial"/>
          <w:color w:val="000000" w:themeColor="text1"/>
        </w:rPr>
      </w:pPr>
      <w:r w:rsidRPr="005B49FD">
        <w:rPr>
          <w:rFonts w:cs="Arial"/>
          <w:color w:val="000000" w:themeColor="text1"/>
        </w:rPr>
        <w:lastRenderedPageBreak/>
        <w:t xml:space="preserve">The Rwandan genocide </w:t>
      </w:r>
      <w:r w:rsidR="003B6CF2" w:rsidRPr="005B49FD">
        <w:rPr>
          <w:rFonts w:cs="Arial"/>
          <w:color w:val="000000" w:themeColor="text1"/>
        </w:rPr>
        <w:t xml:space="preserve">of 1994 </w:t>
      </w:r>
      <w:r w:rsidR="008352B5" w:rsidRPr="005B49FD">
        <w:rPr>
          <w:rFonts w:cs="Arial"/>
          <w:color w:val="000000" w:themeColor="text1"/>
        </w:rPr>
        <w:t xml:space="preserve">played a significant part in the ongoing </w:t>
      </w:r>
      <w:r w:rsidR="00E26BAB" w:rsidRPr="005B49FD">
        <w:rPr>
          <w:rFonts w:cs="Arial"/>
          <w:color w:val="000000" w:themeColor="text1"/>
        </w:rPr>
        <w:t xml:space="preserve">and current </w:t>
      </w:r>
      <w:r w:rsidR="008352B5" w:rsidRPr="005B49FD">
        <w:rPr>
          <w:rFonts w:cs="Arial"/>
          <w:color w:val="000000" w:themeColor="text1"/>
        </w:rPr>
        <w:t xml:space="preserve">conflict in DRC. </w:t>
      </w:r>
      <w:r w:rsidR="002D5272" w:rsidRPr="005B49FD">
        <w:rPr>
          <w:rFonts w:cs="Arial"/>
          <w:color w:val="000000" w:themeColor="text1"/>
        </w:rPr>
        <w:t>The Hutu nationalist regime was responsible for the genocide</w:t>
      </w:r>
      <w:r w:rsidR="008352B5" w:rsidRPr="005B49FD">
        <w:rPr>
          <w:rFonts w:cs="Arial"/>
          <w:color w:val="000000" w:themeColor="text1"/>
        </w:rPr>
        <w:t xml:space="preserve"> </w:t>
      </w:r>
      <w:r w:rsidR="000715AF" w:rsidRPr="005B49FD">
        <w:rPr>
          <w:rFonts w:cs="Arial"/>
          <w:color w:val="000000" w:themeColor="text1"/>
        </w:rPr>
        <w:t>that</w:t>
      </w:r>
      <w:r w:rsidR="002D5272" w:rsidRPr="005B49FD">
        <w:rPr>
          <w:rFonts w:cs="Arial"/>
          <w:color w:val="000000" w:themeColor="text1"/>
        </w:rPr>
        <w:t xml:space="preserve"> </w:t>
      </w:r>
      <w:r w:rsidR="008352B5" w:rsidRPr="005B49FD">
        <w:rPr>
          <w:rFonts w:cs="Arial"/>
          <w:color w:val="000000" w:themeColor="text1"/>
        </w:rPr>
        <w:t>targeted the Tutsi minority group</w:t>
      </w:r>
      <w:r w:rsidR="000715AF" w:rsidRPr="005B49FD">
        <w:rPr>
          <w:rFonts w:cs="Arial"/>
          <w:color w:val="000000" w:themeColor="text1"/>
        </w:rPr>
        <w:t xml:space="preserve"> and</w:t>
      </w:r>
      <w:r w:rsidR="002D5272" w:rsidRPr="005B49FD">
        <w:rPr>
          <w:rFonts w:cs="Arial"/>
          <w:color w:val="000000" w:themeColor="text1"/>
        </w:rPr>
        <w:t xml:space="preserve"> murdered at least</w:t>
      </w:r>
      <w:r w:rsidR="008352B5" w:rsidRPr="005B49FD">
        <w:rPr>
          <w:rFonts w:cs="Arial"/>
          <w:color w:val="000000" w:themeColor="text1"/>
        </w:rPr>
        <w:t xml:space="preserve"> </w:t>
      </w:r>
      <w:r w:rsidR="003B6CF2" w:rsidRPr="005B49FD">
        <w:rPr>
          <w:rFonts w:cs="Arial"/>
          <w:color w:val="000000" w:themeColor="text1"/>
        </w:rPr>
        <w:t>800,000</w:t>
      </w:r>
      <w:r w:rsidRPr="005B49FD">
        <w:rPr>
          <w:rFonts w:cs="Arial"/>
          <w:color w:val="000000" w:themeColor="text1"/>
        </w:rPr>
        <w:t xml:space="preserve"> </w:t>
      </w:r>
      <w:r w:rsidR="002D5272" w:rsidRPr="005B49FD">
        <w:rPr>
          <w:rFonts w:cs="Arial"/>
          <w:color w:val="000000" w:themeColor="text1"/>
        </w:rPr>
        <w:t xml:space="preserve">people </w:t>
      </w:r>
      <w:r w:rsidR="003B6CF2" w:rsidRPr="005B49FD">
        <w:rPr>
          <w:rFonts w:cs="Arial"/>
          <w:color w:val="000000" w:themeColor="text1"/>
        </w:rPr>
        <w:t>within 100 days</w:t>
      </w:r>
      <w:r w:rsidR="001F6884" w:rsidRPr="005B49FD">
        <w:rPr>
          <w:rFonts w:cs="Arial"/>
          <w:color w:val="000000" w:themeColor="text1"/>
        </w:rPr>
        <w:t xml:space="preserve"> </w:t>
      </w:r>
      <w:r w:rsidR="001F6884" w:rsidRPr="005B49FD">
        <w:rPr>
          <w:rFonts w:cs="Arial"/>
          <w:color w:val="000000" w:themeColor="text1"/>
        </w:rPr>
        <w:fldChar w:fldCharType="begin"/>
      </w:r>
      <w:r w:rsidR="001F6884" w:rsidRPr="005B49FD">
        <w:rPr>
          <w:rFonts w:cs="Arial"/>
          <w:color w:val="000000" w:themeColor="text1"/>
        </w:rPr>
        <w:instrText xml:space="preserve"> ADDIN EN.CITE &lt;EndNote&gt;&lt;Cite&gt;&lt;Author&gt;History&lt;/Author&gt;&lt;Year&gt;2009&lt;/Year&gt;&lt;RecNum&gt;92&lt;/RecNum&gt;&lt;DisplayText&gt;(History, 2009)&lt;/DisplayText&gt;&lt;record&gt;&lt;rec-number&gt;92&lt;/rec-number&gt;&lt;foreign-keys&gt;&lt;key app="EN" db-id="5t9ftv0rg222t0evtd0v2tvuxasfzdeaerwt" timestamp="1578765033"&gt;92&lt;/key&gt;&lt;/foreign-keys&gt;&lt;ref-type name="Web Page"&gt;12&lt;/ref-type&gt;&lt;contributors&gt;&lt;authors&gt;&lt;author&gt;History&lt;/author&gt;&lt;/authors&gt;&lt;/contributors&gt;&lt;titles&gt;&lt;title&gt;Rwandan genocide&lt;/title&gt;&lt;/titles&gt;&lt;pages&gt;A&amp;amp;E Television Networks&lt;/pages&gt;&lt;number&gt;January 11, 2020&lt;/number&gt;&lt;dates&gt;&lt;year&gt;2009&lt;/year&gt;&lt;pub-dates&gt;&lt;date&gt;September 30, 2019&lt;/date&gt;&lt;/pub-dates&gt;&lt;/dates&gt;&lt;urls&gt;&lt;related-urls&gt;&lt;url&gt;https://www.history.com/topics/africa/rwandan-genocide&lt;/url&gt;&lt;/related-urls&gt;&lt;/urls&gt;&lt;/record&gt;&lt;/Cite&gt;&lt;/EndNote&gt;</w:instrText>
      </w:r>
      <w:r w:rsidR="001F6884" w:rsidRPr="005B49FD">
        <w:rPr>
          <w:rFonts w:cs="Arial"/>
          <w:color w:val="000000" w:themeColor="text1"/>
        </w:rPr>
        <w:fldChar w:fldCharType="separate"/>
      </w:r>
      <w:r w:rsidR="001F6884" w:rsidRPr="005B49FD">
        <w:rPr>
          <w:rFonts w:cs="Arial"/>
          <w:noProof/>
          <w:color w:val="000000" w:themeColor="text1"/>
        </w:rPr>
        <w:t>(History, 2009)</w:t>
      </w:r>
      <w:r w:rsidR="001F6884" w:rsidRPr="005B49FD">
        <w:rPr>
          <w:rFonts w:cs="Arial"/>
          <w:color w:val="000000" w:themeColor="text1"/>
        </w:rPr>
        <w:fldChar w:fldCharType="end"/>
      </w:r>
      <w:r w:rsidRPr="005B49FD">
        <w:rPr>
          <w:rFonts w:cs="Arial"/>
          <w:color w:val="000000" w:themeColor="text1"/>
        </w:rPr>
        <w:t xml:space="preserve">.  </w:t>
      </w:r>
      <w:r w:rsidR="002D5272" w:rsidRPr="005B49FD">
        <w:rPr>
          <w:rFonts w:cs="Arial"/>
          <w:color w:val="000000" w:themeColor="text1"/>
        </w:rPr>
        <w:t>Ultimately, the</w:t>
      </w:r>
      <w:r w:rsidRPr="005B49FD">
        <w:rPr>
          <w:rFonts w:cs="Arial"/>
          <w:color w:val="000000" w:themeColor="text1"/>
        </w:rPr>
        <w:t xml:space="preserve"> regime was overthrown</w:t>
      </w:r>
      <w:r w:rsidR="00E26BAB" w:rsidRPr="005B49FD">
        <w:rPr>
          <w:rFonts w:cs="Arial"/>
          <w:color w:val="000000" w:themeColor="text1"/>
        </w:rPr>
        <w:t xml:space="preserve"> and driven out of the country by an army of exiled Tutsi men.</w:t>
      </w:r>
      <w:r w:rsidR="002D5272" w:rsidRPr="005B49FD">
        <w:rPr>
          <w:rFonts w:cs="Arial"/>
          <w:color w:val="000000" w:themeColor="text1"/>
        </w:rPr>
        <w:t xml:space="preserve"> </w:t>
      </w:r>
      <w:r w:rsidR="00E26BAB" w:rsidRPr="005B49FD">
        <w:rPr>
          <w:rFonts w:cs="Arial"/>
          <w:color w:val="000000" w:themeColor="text1"/>
        </w:rPr>
        <w:t>Thus,</w:t>
      </w:r>
      <w:r w:rsidRPr="005B49FD">
        <w:rPr>
          <w:rFonts w:cs="Arial"/>
          <w:color w:val="000000" w:themeColor="text1"/>
        </w:rPr>
        <w:t xml:space="preserve"> the Tutsis dominated the Rwandan governmen</w:t>
      </w:r>
      <w:r w:rsidR="000715AF" w:rsidRPr="005B49FD">
        <w:rPr>
          <w:rFonts w:cs="Arial"/>
          <w:color w:val="000000" w:themeColor="text1"/>
        </w:rPr>
        <w:t>t while</w:t>
      </w:r>
      <w:r w:rsidR="002D5272" w:rsidRPr="005B49FD">
        <w:rPr>
          <w:rFonts w:cs="Arial"/>
          <w:color w:val="000000" w:themeColor="text1"/>
        </w:rPr>
        <w:t xml:space="preserve"> t</w:t>
      </w:r>
      <w:r w:rsidRPr="005B49FD">
        <w:rPr>
          <w:rFonts w:cs="Arial"/>
          <w:color w:val="000000" w:themeColor="text1"/>
        </w:rPr>
        <w:t xml:space="preserve">wo million </w:t>
      </w:r>
      <w:r w:rsidR="00C961D7" w:rsidRPr="005B49FD">
        <w:rPr>
          <w:rFonts w:cs="Arial"/>
          <w:color w:val="000000" w:themeColor="text1"/>
        </w:rPr>
        <w:t xml:space="preserve">Hutu </w:t>
      </w:r>
      <w:r w:rsidR="00E311B6" w:rsidRPr="005B49FD">
        <w:rPr>
          <w:rFonts w:cs="Arial"/>
          <w:color w:val="000000" w:themeColor="text1"/>
        </w:rPr>
        <w:t xml:space="preserve">militia men </w:t>
      </w:r>
      <w:r w:rsidR="002D5272" w:rsidRPr="005B49FD">
        <w:rPr>
          <w:rFonts w:cs="Arial"/>
          <w:color w:val="000000" w:themeColor="text1"/>
        </w:rPr>
        <w:t>that</w:t>
      </w:r>
      <w:r w:rsidR="008352B5" w:rsidRPr="005B49FD">
        <w:rPr>
          <w:rFonts w:cs="Arial"/>
          <w:color w:val="000000" w:themeColor="text1"/>
        </w:rPr>
        <w:t xml:space="preserve"> were </w:t>
      </w:r>
      <w:r w:rsidR="00E311B6" w:rsidRPr="005B49FD">
        <w:rPr>
          <w:rFonts w:cs="Arial"/>
          <w:color w:val="000000" w:themeColor="text1"/>
        </w:rPr>
        <w:t>responsible for the genocide</w:t>
      </w:r>
      <w:r w:rsidR="002D5272" w:rsidRPr="005B49FD">
        <w:rPr>
          <w:rFonts w:cs="Arial"/>
          <w:color w:val="000000" w:themeColor="text1"/>
        </w:rPr>
        <w:t xml:space="preserve"> </w:t>
      </w:r>
      <w:r w:rsidR="00E311B6" w:rsidRPr="005B49FD">
        <w:rPr>
          <w:rFonts w:cs="Arial"/>
          <w:color w:val="000000" w:themeColor="text1"/>
        </w:rPr>
        <w:t xml:space="preserve">fled </w:t>
      </w:r>
      <w:r w:rsidR="00043629" w:rsidRPr="005B49FD">
        <w:rPr>
          <w:rFonts w:cs="Arial"/>
          <w:color w:val="000000" w:themeColor="text1"/>
        </w:rPr>
        <w:t>to</w:t>
      </w:r>
      <w:r w:rsidR="00E311B6" w:rsidRPr="005B49FD">
        <w:rPr>
          <w:rFonts w:cs="Arial"/>
          <w:color w:val="000000" w:themeColor="text1"/>
        </w:rPr>
        <w:t xml:space="preserve"> DRC</w:t>
      </w:r>
      <w:r w:rsidR="001F6884" w:rsidRPr="005B49FD">
        <w:rPr>
          <w:rFonts w:cs="Arial"/>
          <w:color w:val="000000" w:themeColor="text1"/>
        </w:rPr>
        <w:t xml:space="preserve"> </w:t>
      </w:r>
      <w:r w:rsidR="001F6884" w:rsidRPr="005B49FD">
        <w:rPr>
          <w:rFonts w:cs="Arial"/>
          <w:color w:val="000000" w:themeColor="text1"/>
        </w:rPr>
        <w:fldChar w:fldCharType="begin"/>
      </w:r>
      <w:r w:rsidR="001F6884" w:rsidRPr="005B49FD">
        <w:rPr>
          <w:rFonts w:cs="Arial"/>
          <w:color w:val="000000" w:themeColor="text1"/>
        </w:rPr>
        <w:instrText xml:space="preserve"> ADDIN EN.CITE &lt;EndNote&gt;&lt;Cite&gt;&lt;Author&gt;BBC&lt;/Author&gt;&lt;Year&gt;2012&lt;/Year&gt;&lt;RecNum&gt;91&lt;/RecNum&gt;&lt;DisplayText&gt;(BBC, 2012)&lt;/DisplayText&gt;&lt;record&gt;&lt;rec-number&gt;91&lt;/rec-number&gt;&lt;foreign-keys&gt;&lt;key app="EN" db-id="5t9ftv0rg222t0evtd0v2tvuxasfzdeaerwt" timestamp="1578764805"&gt;91&lt;/key&gt;&lt;/foreign-keys&gt;&lt;ref-type name="Newspaper Article"&gt;23&lt;/ref-type&gt;&lt;contributors&gt;&lt;authors&gt;&lt;author&gt;BBC&lt;/author&gt;&lt;/authors&gt;&lt;/contributors&gt;&lt;titles&gt;&lt;title&gt;Q&amp;amp;A: DR Congo conflict&lt;/title&gt;&lt;secondary-title&gt;BBC News&lt;/secondary-title&gt;&lt;/titles&gt;&lt;dates&gt;&lt;year&gt;2012&lt;/year&gt;&lt;/dates&gt;&lt;urls&gt;&lt;related-urls&gt;&lt;url&gt;https://www.bbc.com/news/world-africa-11108589&lt;/url&gt;&lt;/related-urls&gt;&lt;/urls&gt;&lt;/record&gt;&lt;/Cite&gt;&lt;/EndNote&gt;</w:instrText>
      </w:r>
      <w:r w:rsidR="001F6884" w:rsidRPr="005B49FD">
        <w:rPr>
          <w:rFonts w:cs="Arial"/>
          <w:color w:val="000000" w:themeColor="text1"/>
        </w:rPr>
        <w:fldChar w:fldCharType="separate"/>
      </w:r>
      <w:r w:rsidR="001F6884" w:rsidRPr="005B49FD">
        <w:rPr>
          <w:rFonts w:cs="Arial"/>
          <w:noProof/>
          <w:color w:val="000000" w:themeColor="text1"/>
        </w:rPr>
        <w:t>(BBC, 2012)</w:t>
      </w:r>
      <w:r w:rsidR="001F6884" w:rsidRPr="005B49FD">
        <w:rPr>
          <w:rFonts w:cs="Arial"/>
          <w:color w:val="000000" w:themeColor="text1"/>
        </w:rPr>
        <w:fldChar w:fldCharType="end"/>
      </w:r>
      <w:r w:rsidRPr="005B49FD">
        <w:rPr>
          <w:rFonts w:cs="Arial"/>
          <w:color w:val="000000" w:themeColor="text1"/>
        </w:rPr>
        <w:t>.</w:t>
      </w:r>
      <w:r w:rsidR="00E311B6" w:rsidRPr="005B49FD">
        <w:rPr>
          <w:rFonts w:cs="Arial"/>
          <w:color w:val="000000" w:themeColor="text1"/>
        </w:rPr>
        <w:t xml:space="preserve"> </w:t>
      </w:r>
      <w:r w:rsidR="005A7186" w:rsidRPr="005B49FD">
        <w:rPr>
          <w:rFonts w:cs="Arial"/>
          <w:color w:val="000000" w:themeColor="text1"/>
        </w:rPr>
        <w:t xml:space="preserve">At the time, the government in DRC was </w:t>
      </w:r>
      <w:r w:rsidR="002D5272" w:rsidRPr="005B49FD">
        <w:rPr>
          <w:rFonts w:cs="Arial"/>
          <w:color w:val="000000" w:themeColor="text1"/>
        </w:rPr>
        <w:t xml:space="preserve">corrupt and </w:t>
      </w:r>
      <w:r w:rsidR="005A7186" w:rsidRPr="005B49FD">
        <w:rPr>
          <w:rFonts w:cs="Arial"/>
          <w:color w:val="000000" w:themeColor="text1"/>
        </w:rPr>
        <w:t xml:space="preserve">led by president Joseph Mobutu. Hutu </w:t>
      </w:r>
      <w:r w:rsidR="00560C5A" w:rsidRPr="005B49FD">
        <w:rPr>
          <w:rFonts w:cs="Arial"/>
          <w:color w:val="000000" w:themeColor="text1"/>
        </w:rPr>
        <w:t>militia men</w:t>
      </w:r>
      <w:r w:rsidR="005A7186" w:rsidRPr="005B49FD">
        <w:rPr>
          <w:rFonts w:cs="Arial"/>
          <w:color w:val="000000" w:themeColor="text1"/>
        </w:rPr>
        <w:t xml:space="preserve"> </w:t>
      </w:r>
      <w:r w:rsidR="00E311B6" w:rsidRPr="005B49FD">
        <w:rPr>
          <w:rFonts w:cs="Arial"/>
          <w:color w:val="000000" w:themeColor="text1"/>
        </w:rPr>
        <w:t>joined forces with</w:t>
      </w:r>
      <w:r w:rsidR="00517E4D" w:rsidRPr="005B49FD">
        <w:rPr>
          <w:rFonts w:cs="Arial"/>
          <w:color w:val="000000" w:themeColor="text1"/>
        </w:rPr>
        <w:t xml:space="preserve"> the</w:t>
      </w:r>
      <w:r w:rsidR="00E311B6" w:rsidRPr="005B49FD">
        <w:rPr>
          <w:rFonts w:cs="Arial"/>
          <w:color w:val="000000" w:themeColor="text1"/>
        </w:rPr>
        <w:t xml:space="preserve"> </w:t>
      </w:r>
      <w:r w:rsidR="005A7186" w:rsidRPr="005B49FD">
        <w:rPr>
          <w:rFonts w:cs="Arial"/>
          <w:color w:val="000000" w:themeColor="text1"/>
        </w:rPr>
        <w:t xml:space="preserve">DRC </w:t>
      </w:r>
      <w:r w:rsidR="00E311B6" w:rsidRPr="005B49FD">
        <w:rPr>
          <w:rFonts w:cs="Arial"/>
          <w:color w:val="000000" w:themeColor="text1"/>
        </w:rPr>
        <w:t xml:space="preserve">government </w:t>
      </w:r>
      <w:r w:rsidR="005A7186" w:rsidRPr="005B49FD">
        <w:rPr>
          <w:rFonts w:cs="Arial"/>
          <w:color w:val="000000" w:themeColor="text1"/>
        </w:rPr>
        <w:t>and</w:t>
      </w:r>
      <w:r w:rsidR="002D5272" w:rsidRPr="005B49FD">
        <w:rPr>
          <w:rFonts w:cs="Arial"/>
          <w:color w:val="000000" w:themeColor="text1"/>
        </w:rPr>
        <w:t xml:space="preserve">, once again, </w:t>
      </w:r>
      <w:r w:rsidR="00E311B6" w:rsidRPr="005B49FD">
        <w:rPr>
          <w:rFonts w:cs="Arial"/>
          <w:color w:val="000000" w:themeColor="text1"/>
        </w:rPr>
        <w:t xml:space="preserve">targeted the Tutsi ethnic groups </w:t>
      </w:r>
      <w:r w:rsidR="005A7186" w:rsidRPr="005B49FD">
        <w:rPr>
          <w:rFonts w:cs="Arial"/>
          <w:color w:val="000000" w:themeColor="text1"/>
        </w:rPr>
        <w:t>of DRC</w:t>
      </w:r>
      <w:r w:rsidR="00560C5A" w:rsidRPr="005B49FD">
        <w:rPr>
          <w:rFonts w:cs="Arial"/>
          <w:color w:val="000000" w:themeColor="text1"/>
        </w:rPr>
        <w:t xml:space="preserve"> as well as those </w:t>
      </w:r>
      <w:r w:rsidR="00E311B6" w:rsidRPr="005B49FD">
        <w:rPr>
          <w:rFonts w:cs="Arial"/>
          <w:color w:val="000000" w:themeColor="text1"/>
        </w:rPr>
        <w:t xml:space="preserve">who were of mixed </w:t>
      </w:r>
      <w:r w:rsidR="000002EA" w:rsidRPr="005B49FD">
        <w:rPr>
          <w:rFonts w:cs="Arial"/>
          <w:color w:val="000000" w:themeColor="text1"/>
        </w:rPr>
        <w:t>race</w:t>
      </w:r>
      <w:r w:rsidR="001F6884" w:rsidRPr="005B49FD">
        <w:rPr>
          <w:rFonts w:cs="Arial"/>
          <w:color w:val="000000" w:themeColor="text1"/>
        </w:rPr>
        <w:t xml:space="preserve"> </w:t>
      </w:r>
      <w:r w:rsidR="001F6884" w:rsidRPr="005B49FD">
        <w:rPr>
          <w:rFonts w:cs="Arial"/>
          <w:color w:val="000000" w:themeColor="text1"/>
        </w:rPr>
        <w:fldChar w:fldCharType="begin"/>
      </w:r>
      <w:r w:rsidR="00CA0943" w:rsidRPr="005B49FD">
        <w:rPr>
          <w:rFonts w:cs="Arial"/>
          <w:color w:val="000000" w:themeColor="text1"/>
        </w:rPr>
        <w:instrText xml:space="preserve"> ADDIN EN.CITE &lt;EndNote&gt;&lt;Cite&gt;&lt;Author&gt;Smigelsky&lt;/Author&gt;&lt;Year&gt;2017&lt;/Year&gt;&lt;RecNum&gt;93&lt;/RecNum&gt;&lt;DisplayText&gt;(Smigelsky, Gill, Foshager, Aten, &amp;amp; Im, 2017)&lt;/DisplayText&gt;&lt;record&gt;&lt;rec-number&gt;93&lt;/rec-number&gt;&lt;foreign-keys&gt;&lt;key app="EN" db-id="5t9ftv0rg222t0evtd0v2tvuxasfzdeaerwt" timestamp="1578765278"&gt;93&lt;/key&gt;&lt;/foreign-keys&gt;&lt;ref-type name="Journal Article"&gt;17&lt;/ref-type&gt;&lt;contributors&gt;&lt;authors&gt;&lt;author&gt;Smigelsky, M&lt;/author&gt;&lt;author&gt;Gill, AR&lt;/author&gt;&lt;author&gt;Foshager, D&lt;/author&gt;&lt;author&gt;Aten, JD&lt;/author&gt;&lt;author&gt;Im, H&lt;/author&gt;&lt;/authors&gt;&lt;/contributors&gt;&lt;titles&gt;&lt;title&gt;“My heart is in his hands”: The lived spiritual experiences of Congolese refugee women survivors of sexual violence&lt;/title&gt;&lt;secondary-title&gt;Journal of Prevention &amp;amp; Intervention Community&lt;/secondary-title&gt;&lt;/titles&gt;&lt;periodical&gt;&lt;full-title&gt;Journal of Prevention &amp;amp; Intervention Community&lt;/full-title&gt;&lt;/periodical&gt;&lt;pages&gt;261-273&lt;/pages&gt;&lt;volume&gt;45&lt;/volume&gt;&lt;number&gt;4&lt;/number&gt;&lt;dates&gt;&lt;year&gt;2017&lt;/year&gt;&lt;/dates&gt;&lt;urls&gt;&lt;/urls&gt;&lt;electronic-resource-num&gt;http://dx.doi.org/10.1080/10852352.2016.1197754&lt;/electronic-resource-num&gt;&lt;/record&gt;&lt;/Cite&gt;&lt;/EndNote&gt;</w:instrText>
      </w:r>
      <w:r w:rsidR="001F6884" w:rsidRPr="005B49FD">
        <w:rPr>
          <w:rFonts w:cs="Arial"/>
          <w:color w:val="000000" w:themeColor="text1"/>
        </w:rPr>
        <w:fldChar w:fldCharType="separate"/>
      </w:r>
      <w:r w:rsidR="00CA0943" w:rsidRPr="005B49FD">
        <w:rPr>
          <w:rFonts w:cs="Arial"/>
          <w:noProof/>
          <w:color w:val="000000" w:themeColor="text1"/>
        </w:rPr>
        <w:t>(Smigelsky, Gill, Foshager, Aten, &amp; Im, 2017)</w:t>
      </w:r>
      <w:r w:rsidR="001F6884" w:rsidRPr="005B49FD">
        <w:rPr>
          <w:rFonts w:cs="Arial"/>
          <w:color w:val="000000" w:themeColor="text1"/>
        </w:rPr>
        <w:fldChar w:fldCharType="end"/>
      </w:r>
      <w:r w:rsidR="000002EA" w:rsidRPr="005B49FD">
        <w:rPr>
          <w:rFonts w:cs="Arial"/>
          <w:color w:val="000000" w:themeColor="text1"/>
        </w:rPr>
        <w:t>.</w:t>
      </w:r>
      <w:r w:rsidR="00517E4D" w:rsidRPr="005B49FD">
        <w:rPr>
          <w:rFonts w:cs="Arial"/>
          <w:color w:val="000000" w:themeColor="text1"/>
        </w:rPr>
        <w:t xml:space="preserve"> </w:t>
      </w:r>
      <w:r w:rsidR="002D5272" w:rsidRPr="005B49FD">
        <w:rPr>
          <w:rFonts w:cs="Arial"/>
          <w:color w:val="000000" w:themeColor="text1"/>
        </w:rPr>
        <w:t>In response, the</w:t>
      </w:r>
      <w:r w:rsidR="00517E4D" w:rsidRPr="005B49FD">
        <w:rPr>
          <w:rFonts w:cs="Arial"/>
          <w:color w:val="000000" w:themeColor="text1"/>
        </w:rPr>
        <w:t xml:space="preserve"> Rwanda</w:t>
      </w:r>
      <w:r w:rsidR="002D5272" w:rsidRPr="005B49FD">
        <w:rPr>
          <w:rFonts w:cs="Arial"/>
          <w:color w:val="000000" w:themeColor="text1"/>
        </w:rPr>
        <w:t>n government</w:t>
      </w:r>
      <w:r w:rsidR="00517E4D" w:rsidRPr="005B49FD">
        <w:rPr>
          <w:rFonts w:cs="Arial"/>
          <w:color w:val="000000" w:themeColor="text1"/>
        </w:rPr>
        <w:t xml:space="preserve"> allied </w:t>
      </w:r>
      <w:r w:rsidR="00E06ADC" w:rsidRPr="005B49FD">
        <w:rPr>
          <w:rFonts w:cs="Arial"/>
          <w:color w:val="000000" w:themeColor="text1"/>
        </w:rPr>
        <w:t>with</w:t>
      </w:r>
      <w:r w:rsidR="00517E4D" w:rsidRPr="005B49FD">
        <w:rPr>
          <w:rFonts w:cs="Arial"/>
          <w:color w:val="000000" w:themeColor="text1"/>
        </w:rPr>
        <w:t xml:space="preserve"> Ugandan forces </w:t>
      </w:r>
      <w:r w:rsidR="00E06ADC" w:rsidRPr="005B49FD">
        <w:rPr>
          <w:rFonts w:cs="Arial"/>
          <w:color w:val="000000" w:themeColor="text1"/>
        </w:rPr>
        <w:t>and</w:t>
      </w:r>
      <w:r w:rsidR="00517E4D" w:rsidRPr="005B49FD">
        <w:rPr>
          <w:rFonts w:cs="Arial"/>
          <w:color w:val="000000" w:themeColor="text1"/>
        </w:rPr>
        <w:t xml:space="preserve"> rival militias </w:t>
      </w:r>
      <w:r w:rsidR="00E06ADC" w:rsidRPr="005B49FD">
        <w:rPr>
          <w:rFonts w:cs="Arial"/>
          <w:color w:val="000000" w:themeColor="text1"/>
        </w:rPr>
        <w:t>to</w:t>
      </w:r>
      <w:r w:rsidR="00517E4D" w:rsidRPr="005B49FD">
        <w:rPr>
          <w:rFonts w:cs="Arial"/>
          <w:color w:val="000000" w:themeColor="text1"/>
        </w:rPr>
        <w:t xml:space="preserve"> overthrew Mobutu’s government and appointed Laurent Kabila as president</w:t>
      </w:r>
      <w:r w:rsidR="006B5C80" w:rsidRPr="005B49FD">
        <w:rPr>
          <w:rFonts w:cs="Arial"/>
          <w:color w:val="000000" w:themeColor="text1"/>
        </w:rPr>
        <w:t xml:space="preserve">. </w:t>
      </w:r>
      <w:r w:rsidR="002D5272" w:rsidRPr="005B49FD">
        <w:rPr>
          <w:rFonts w:cs="Arial"/>
          <w:color w:val="000000" w:themeColor="text1"/>
        </w:rPr>
        <w:t xml:space="preserve">When Kabila did not </w:t>
      </w:r>
      <w:r w:rsidR="006B5C80" w:rsidRPr="005B49FD">
        <w:rPr>
          <w:rFonts w:cs="Arial"/>
          <w:color w:val="000000" w:themeColor="text1"/>
        </w:rPr>
        <w:t>expel the Hutu militiamen</w:t>
      </w:r>
      <w:r w:rsidR="002D5272" w:rsidRPr="005B49FD">
        <w:rPr>
          <w:rFonts w:cs="Arial"/>
          <w:color w:val="000000" w:themeColor="text1"/>
        </w:rPr>
        <w:t xml:space="preserve">, </w:t>
      </w:r>
      <w:r w:rsidR="00FA7421" w:rsidRPr="005B49FD">
        <w:rPr>
          <w:rFonts w:cs="Arial"/>
          <w:color w:val="000000" w:themeColor="text1"/>
        </w:rPr>
        <w:t xml:space="preserve">but rearmed them, </w:t>
      </w:r>
      <w:r w:rsidR="002D5272" w:rsidRPr="005B49FD">
        <w:rPr>
          <w:rFonts w:cs="Arial"/>
          <w:color w:val="000000" w:themeColor="text1"/>
        </w:rPr>
        <w:t xml:space="preserve">Rwanda </w:t>
      </w:r>
      <w:r w:rsidR="00FA7421" w:rsidRPr="005B49FD">
        <w:rPr>
          <w:rFonts w:cs="Arial"/>
          <w:color w:val="000000" w:themeColor="text1"/>
        </w:rPr>
        <w:t xml:space="preserve">joined forces with Uganda and Burundi and </w:t>
      </w:r>
      <w:r w:rsidR="005D4DBA" w:rsidRPr="005B49FD">
        <w:rPr>
          <w:rFonts w:cs="Arial"/>
          <w:color w:val="000000" w:themeColor="text1"/>
        </w:rPr>
        <w:t>attempted</w:t>
      </w:r>
      <w:r w:rsidR="002D5272" w:rsidRPr="005B49FD">
        <w:rPr>
          <w:rFonts w:cs="Arial"/>
          <w:color w:val="000000" w:themeColor="text1"/>
        </w:rPr>
        <w:t xml:space="preserve"> to remove him from presidency</w:t>
      </w:r>
      <w:r w:rsidR="00DA486E" w:rsidRPr="005B49FD">
        <w:rPr>
          <w:rFonts w:cs="Arial"/>
          <w:color w:val="000000" w:themeColor="text1"/>
        </w:rPr>
        <w:t>; this</w:t>
      </w:r>
      <w:r w:rsidR="002D5272" w:rsidRPr="005B49FD">
        <w:rPr>
          <w:rFonts w:cs="Arial"/>
          <w:color w:val="000000" w:themeColor="text1"/>
        </w:rPr>
        <w:t xml:space="preserve"> ultimately spawned </w:t>
      </w:r>
      <w:r w:rsidR="006B5C80" w:rsidRPr="005B49FD">
        <w:rPr>
          <w:rFonts w:cs="Arial"/>
          <w:color w:val="000000" w:themeColor="text1"/>
        </w:rPr>
        <w:t xml:space="preserve">a proxy war fought </w:t>
      </w:r>
      <w:r w:rsidR="005D4DBA" w:rsidRPr="005B49FD">
        <w:rPr>
          <w:rFonts w:cs="Arial"/>
          <w:color w:val="000000" w:themeColor="text1"/>
        </w:rPr>
        <w:t xml:space="preserve">within DRC </w:t>
      </w:r>
      <w:r w:rsidR="00262322" w:rsidRPr="005B49FD">
        <w:rPr>
          <w:rFonts w:cs="Arial"/>
          <w:color w:val="000000" w:themeColor="text1"/>
        </w:rPr>
        <w:t>borders</w:t>
      </w:r>
      <w:r w:rsidR="001F6884" w:rsidRPr="005B49FD">
        <w:rPr>
          <w:rFonts w:cs="Arial"/>
          <w:color w:val="000000" w:themeColor="text1"/>
        </w:rPr>
        <w:t xml:space="preserve"> </w:t>
      </w:r>
      <w:r w:rsidR="001F6884" w:rsidRPr="005B49FD">
        <w:rPr>
          <w:rFonts w:cs="Arial"/>
          <w:color w:val="000000" w:themeColor="text1"/>
        </w:rPr>
        <w:fldChar w:fldCharType="begin"/>
      </w:r>
      <w:r w:rsidR="001F6884" w:rsidRPr="005B49FD">
        <w:rPr>
          <w:rFonts w:cs="Arial"/>
          <w:color w:val="000000" w:themeColor="text1"/>
        </w:rPr>
        <w:instrText xml:space="preserve"> ADDIN EN.CITE &lt;EndNote&gt;&lt;Cite&gt;&lt;Author&gt;BBC&lt;/Author&gt;&lt;Year&gt;2012&lt;/Year&gt;&lt;RecNum&gt;91&lt;/RecNum&gt;&lt;DisplayText&gt;(BBC, 2012)&lt;/DisplayText&gt;&lt;record&gt;&lt;rec-number&gt;91&lt;/rec-number&gt;&lt;foreign-keys&gt;&lt;key app="EN" db-id="5t9ftv0rg222t0evtd0v2tvuxasfzdeaerwt" timestamp="1578764805"&gt;91&lt;/key&gt;&lt;/foreign-keys&gt;&lt;ref-type name="Newspaper Article"&gt;23&lt;/ref-type&gt;&lt;contributors&gt;&lt;authors&gt;&lt;author&gt;BBC&lt;/author&gt;&lt;/authors&gt;&lt;/contributors&gt;&lt;titles&gt;&lt;title&gt;Q&amp;amp;A: DR Congo conflict&lt;/title&gt;&lt;secondary-title&gt;BBC News&lt;/secondary-title&gt;&lt;/titles&gt;&lt;dates&gt;&lt;year&gt;2012&lt;/year&gt;&lt;/dates&gt;&lt;urls&gt;&lt;related-urls&gt;&lt;url&gt;https://www.bbc.com/news/world-africa-11108589&lt;/url&gt;&lt;/related-urls&gt;&lt;/urls&gt;&lt;/record&gt;&lt;/Cite&gt;&lt;/EndNote&gt;</w:instrText>
      </w:r>
      <w:r w:rsidR="001F6884" w:rsidRPr="005B49FD">
        <w:rPr>
          <w:rFonts w:cs="Arial"/>
          <w:color w:val="000000" w:themeColor="text1"/>
        </w:rPr>
        <w:fldChar w:fldCharType="separate"/>
      </w:r>
      <w:r w:rsidR="001F6884" w:rsidRPr="005B49FD">
        <w:rPr>
          <w:rFonts w:cs="Arial"/>
          <w:noProof/>
          <w:color w:val="000000" w:themeColor="text1"/>
        </w:rPr>
        <w:t>(BBC, 2012)</w:t>
      </w:r>
      <w:r w:rsidR="001F6884" w:rsidRPr="005B49FD">
        <w:rPr>
          <w:rFonts w:cs="Arial"/>
          <w:color w:val="000000" w:themeColor="text1"/>
        </w:rPr>
        <w:fldChar w:fldCharType="end"/>
      </w:r>
      <w:r w:rsidR="006B5C80" w:rsidRPr="005B49FD">
        <w:rPr>
          <w:rFonts w:cs="Arial"/>
          <w:color w:val="000000" w:themeColor="text1"/>
        </w:rPr>
        <w:t xml:space="preserve">. </w:t>
      </w:r>
      <w:r w:rsidR="00546C35" w:rsidRPr="005B49FD">
        <w:rPr>
          <w:rFonts w:cs="Arial"/>
          <w:color w:val="000000" w:themeColor="text1"/>
        </w:rPr>
        <w:t>Th</w:t>
      </w:r>
      <w:r w:rsidR="002D5272" w:rsidRPr="005B49FD">
        <w:rPr>
          <w:rFonts w:cs="Arial"/>
          <w:color w:val="000000" w:themeColor="text1"/>
        </w:rPr>
        <w:t xml:space="preserve">e </w:t>
      </w:r>
      <w:r w:rsidR="00546C35" w:rsidRPr="005B49FD">
        <w:rPr>
          <w:rFonts w:cs="Arial"/>
          <w:color w:val="000000" w:themeColor="text1"/>
        </w:rPr>
        <w:t>war ended in 2003, but conflict</w:t>
      </w:r>
      <w:r w:rsidR="002D5272" w:rsidRPr="005B49FD">
        <w:rPr>
          <w:rFonts w:cs="Arial"/>
          <w:color w:val="000000" w:themeColor="text1"/>
        </w:rPr>
        <w:t xml:space="preserve"> </w:t>
      </w:r>
      <w:r w:rsidR="000715AF" w:rsidRPr="005B49FD">
        <w:rPr>
          <w:rFonts w:cs="Arial"/>
          <w:color w:val="000000" w:themeColor="text1"/>
        </w:rPr>
        <w:t>ensued</w:t>
      </w:r>
      <w:r w:rsidR="002D5272" w:rsidRPr="005B49FD">
        <w:rPr>
          <w:rFonts w:cs="Arial"/>
          <w:color w:val="000000" w:themeColor="text1"/>
        </w:rPr>
        <w:t xml:space="preserve"> between Tutsi and Hutu militias</w:t>
      </w:r>
      <w:r w:rsidR="000715AF" w:rsidRPr="005B49FD">
        <w:rPr>
          <w:rFonts w:cs="Arial"/>
          <w:color w:val="000000" w:themeColor="text1"/>
        </w:rPr>
        <w:t xml:space="preserve"> in eastern DRC</w:t>
      </w:r>
      <w:r w:rsidR="00043629" w:rsidRPr="005B49FD">
        <w:rPr>
          <w:rFonts w:cs="Arial"/>
          <w:color w:val="000000" w:themeColor="text1"/>
        </w:rPr>
        <w:t xml:space="preserve"> and</w:t>
      </w:r>
      <w:r w:rsidR="002D5272" w:rsidRPr="005B49FD">
        <w:rPr>
          <w:rFonts w:cs="Arial"/>
          <w:color w:val="000000" w:themeColor="text1"/>
        </w:rPr>
        <w:t xml:space="preserve"> propagated</w:t>
      </w:r>
      <w:r w:rsidR="000715AF" w:rsidRPr="005B49FD">
        <w:rPr>
          <w:rFonts w:cs="Arial"/>
          <w:color w:val="000000" w:themeColor="text1"/>
        </w:rPr>
        <w:t xml:space="preserve"> the</w:t>
      </w:r>
      <w:r w:rsidR="00043629" w:rsidRPr="005B49FD">
        <w:rPr>
          <w:rFonts w:cs="Arial"/>
          <w:color w:val="000000" w:themeColor="text1"/>
        </w:rPr>
        <w:t xml:space="preserve"> existing</w:t>
      </w:r>
      <w:r w:rsidR="002D5272" w:rsidRPr="005B49FD">
        <w:rPr>
          <w:rFonts w:cs="Arial"/>
          <w:color w:val="000000" w:themeColor="text1"/>
        </w:rPr>
        <w:t xml:space="preserve"> </w:t>
      </w:r>
      <w:r w:rsidR="00546C35" w:rsidRPr="005B49FD">
        <w:rPr>
          <w:rFonts w:cs="Arial"/>
          <w:color w:val="000000" w:themeColor="text1"/>
        </w:rPr>
        <w:t>instability</w:t>
      </w:r>
      <w:r w:rsidR="000715AF" w:rsidRPr="005B49FD">
        <w:rPr>
          <w:rFonts w:cs="Arial"/>
          <w:color w:val="000000" w:themeColor="text1"/>
        </w:rPr>
        <w:t>.</w:t>
      </w:r>
      <w:r w:rsidR="00546C35" w:rsidRPr="005B49FD">
        <w:rPr>
          <w:rFonts w:cs="Arial"/>
          <w:color w:val="000000" w:themeColor="text1"/>
        </w:rPr>
        <w:t xml:space="preserve"> </w:t>
      </w:r>
      <w:r w:rsidR="000715AF" w:rsidRPr="005B49FD">
        <w:rPr>
          <w:rFonts w:cs="Arial"/>
          <w:color w:val="000000" w:themeColor="text1"/>
        </w:rPr>
        <w:t>Meanwhile, g</w:t>
      </w:r>
      <w:r w:rsidR="002D5272" w:rsidRPr="005B49FD">
        <w:rPr>
          <w:rFonts w:cs="Arial"/>
          <w:color w:val="000000" w:themeColor="text1"/>
        </w:rPr>
        <w:t xml:space="preserve">overnment and </w:t>
      </w:r>
      <w:r w:rsidR="00B42C1D" w:rsidRPr="005B49FD">
        <w:rPr>
          <w:rFonts w:cs="Arial"/>
          <w:color w:val="000000" w:themeColor="text1"/>
        </w:rPr>
        <w:t>rebel groups</w:t>
      </w:r>
      <w:r w:rsidR="009515C7" w:rsidRPr="005B49FD">
        <w:rPr>
          <w:rFonts w:cs="Arial"/>
          <w:color w:val="000000" w:themeColor="text1"/>
        </w:rPr>
        <w:t xml:space="preserve"> </w:t>
      </w:r>
      <w:r w:rsidR="00FA7421" w:rsidRPr="005B49FD">
        <w:rPr>
          <w:rFonts w:cs="Arial"/>
          <w:color w:val="000000" w:themeColor="text1"/>
        </w:rPr>
        <w:t xml:space="preserve">from within and without </w:t>
      </w:r>
      <w:r w:rsidR="002D5272" w:rsidRPr="005B49FD">
        <w:rPr>
          <w:rFonts w:cs="Arial"/>
          <w:color w:val="000000" w:themeColor="text1"/>
        </w:rPr>
        <w:t xml:space="preserve">committed </w:t>
      </w:r>
      <w:r w:rsidR="00C81C78" w:rsidRPr="005B49FD">
        <w:rPr>
          <w:rFonts w:cs="Arial"/>
          <w:color w:val="000000" w:themeColor="text1"/>
        </w:rPr>
        <w:t>mass rapes</w:t>
      </w:r>
      <w:r w:rsidR="004753F3" w:rsidRPr="005B49FD">
        <w:rPr>
          <w:rFonts w:cs="Arial"/>
          <w:color w:val="000000" w:themeColor="text1"/>
        </w:rPr>
        <w:t xml:space="preserve"> of women and children</w:t>
      </w:r>
      <w:r w:rsidR="002E5B33" w:rsidRPr="005B49FD">
        <w:rPr>
          <w:rFonts w:cs="Arial"/>
          <w:color w:val="000000" w:themeColor="text1"/>
        </w:rPr>
        <w:t xml:space="preserve">, </w:t>
      </w:r>
      <w:r w:rsidR="00652587" w:rsidRPr="005B49FD">
        <w:rPr>
          <w:rFonts w:cs="Arial"/>
          <w:color w:val="000000" w:themeColor="text1"/>
        </w:rPr>
        <w:t>murdered thousands</w:t>
      </w:r>
      <w:r w:rsidR="002E5B33" w:rsidRPr="005B49FD">
        <w:rPr>
          <w:rFonts w:cs="Arial"/>
          <w:color w:val="000000" w:themeColor="text1"/>
        </w:rPr>
        <w:t xml:space="preserve">, and </w:t>
      </w:r>
      <w:r w:rsidR="00652587" w:rsidRPr="005B49FD">
        <w:rPr>
          <w:rFonts w:cs="Arial"/>
          <w:color w:val="000000" w:themeColor="text1"/>
        </w:rPr>
        <w:t xml:space="preserve">relentlessly </w:t>
      </w:r>
      <w:r w:rsidR="002E5B33" w:rsidRPr="005B49FD">
        <w:rPr>
          <w:rFonts w:cs="Arial"/>
          <w:color w:val="000000" w:themeColor="text1"/>
        </w:rPr>
        <w:t>loot</w:t>
      </w:r>
      <w:r w:rsidR="00043629" w:rsidRPr="005B49FD">
        <w:rPr>
          <w:rFonts w:cs="Arial"/>
          <w:color w:val="000000" w:themeColor="text1"/>
        </w:rPr>
        <w:t>ed</w:t>
      </w:r>
      <w:r w:rsidR="002E5B33" w:rsidRPr="005B49FD">
        <w:rPr>
          <w:rFonts w:cs="Arial"/>
          <w:color w:val="000000" w:themeColor="text1"/>
        </w:rPr>
        <w:t xml:space="preserve"> </w:t>
      </w:r>
      <w:r w:rsidR="00652587" w:rsidRPr="005B49FD">
        <w:rPr>
          <w:rFonts w:cs="Arial"/>
          <w:color w:val="000000" w:themeColor="text1"/>
        </w:rPr>
        <w:t>the country</w:t>
      </w:r>
      <w:r w:rsidR="002D5272" w:rsidRPr="005B49FD">
        <w:rPr>
          <w:rFonts w:cs="Arial"/>
          <w:color w:val="000000" w:themeColor="text1"/>
        </w:rPr>
        <w:t xml:space="preserve"> for its</w:t>
      </w:r>
      <w:r w:rsidR="00652587" w:rsidRPr="005B49FD">
        <w:rPr>
          <w:rFonts w:cs="Arial"/>
          <w:color w:val="000000" w:themeColor="text1"/>
        </w:rPr>
        <w:t xml:space="preserve"> </w:t>
      </w:r>
      <w:r w:rsidR="002E5B33" w:rsidRPr="005B49FD">
        <w:rPr>
          <w:rFonts w:cs="Arial"/>
          <w:color w:val="000000" w:themeColor="text1"/>
        </w:rPr>
        <w:t>resources</w:t>
      </w:r>
      <w:r w:rsidR="007729D2" w:rsidRPr="005B49FD">
        <w:rPr>
          <w:rFonts w:cs="Arial"/>
          <w:color w:val="000000" w:themeColor="text1"/>
        </w:rPr>
        <w:t xml:space="preserve"> </w:t>
      </w:r>
      <w:r w:rsidR="007729D2" w:rsidRPr="005B49FD">
        <w:rPr>
          <w:rFonts w:cs="Arial"/>
          <w:color w:val="000000" w:themeColor="text1"/>
        </w:rPr>
        <w:fldChar w:fldCharType="begin"/>
      </w:r>
      <w:r w:rsidR="007729D2" w:rsidRPr="005B49FD">
        <w:rPr>
          <w:rFonts w:cs="Arial"/>
          <w:color w:val="000000" w:themeColor="text1"/>
        </w:rPr>
        <w:instrText xml:space="preserve"> ADDIN EN.CITE &lt;EndNote&gt;&lt;Cite&gt;&lt;Author&gt;Newbury&lt;/Author&gt;&lt;Year&gt;2012&lt;/Year&gt;&lt;RecNum&gt;147&lt;/RecNum&gt;&lt;DisplayText&gt;(Newbury, 2012)&lt;/DisplayText&gt;&lt;record&gt;&lt;rec-number&gt;147&lt;/rec-number&gt;&lt;foreign-keys&gt;&lt;key app="EN" db-id="5t9ftv0rg222t0evtd0v2tvuxasfzdeaerwt" timestamp="1592322416"&gt;147&lt;/key&gt;&lt;/foreign-keys&gt;&lt;ref-type name="Journal Article"&gt;17&lt;/ref-type&gt;&lt;contributors&gt;&lt;authors&gt;&lt;author&gt;Newbury, David&lt;/author&gt;&lt;/authors&gt;&lt;/contributors&gt;&lt;titles&gt;&lt;title&gt;The continuing process of decolonization in the Congo: Fifty years later&amp;#xD;&lt;/title&gt;&lt;secondary-title&gt;African Studies Review&lt;/secondary-title&gt;&lt;/titles&gt;&lt;periodical&gt;&lt;full-title&gt;African Studies Review&lt;/full-title&gt;&lt;/periodical&gt;&lt;pages&gt;131-141&lt;/pages&gt;&lt;volume&gt;55&lt;/volume&gt;&lt;number&gt;1&lt;/number&gt;&lt;dates&gt;&lt;year&gt;2012&lt;/year&gt;&lt;/dates&gt;&lt;urls&gt;&lt;related-urls&gt;&lt;url&gt;DOI:10.1353/arw.2012.0004&lt;/url&gt;&lt;/related-urls&gt;&lt;/urls&gt;&lt;/record&gt;&lt;/Cite&gt;&lt;/EndNote&gt;</w:instrText>
      </w:r>
      <w:r w:rsidR="007729D2" w:rsidRPr="005B49FD">
        <w:rPr>
          <w:rFonts w:cs="Arial"/>
          <w:color w:val="000000" w:themeColor="text1"/>
        </w:rPr>
        <w:fldChar w:fldCharType="separate"/>
      </w:r>
      <w:r w:rsidR="007729D2" w:rsidRPr="005B49FD">
        <w:rPr>
          <w:rFonts w:cs="Arial"/>
          <w:noProof/>
          <w:color w:val="000000" w:themeColor="text1"/>
        </w:rPr>
        <w:t>(Newbury, 2012)</w:t>
      </w:r>
      <w:r w:rsidR="007729D2" w:rsidRPr="005B49FD">
        <w:rPr>
          <w:rFonts w:cs="Arial"/>
          <w:color w:val="000000" w:themeColor="text1"/>
        </w:rPr>
        <w:fldChar w:fldCharType="end"/>
      </w:r>
      <w:r w:rsidR="009515C7" w:rsidRPr="005B49FD">
        <w:rPr>
          <w:rFonts w:cs="Arial"/>
          <w:color w:val="000000" w:themeColor="text1"/>
        </w:rPr>
        <w:t xml:space="preserve">. </w:t>
      </w:r>
    </w:p>
    <w:p w14:paraId="4F0688F8" w14:textId="70224F86" w:rsidR="0063152F" w:rsidRPr="005B49FD" w:rsidRDefault="0063152F" w:rsidP="0063152F">
      <w:pPr>
        <w:rPr>
          <w:rFonts w:cs="Arial"/>
          <w:i/>
          <w:iCs/>
          <w:color w:val="000000" w:themeColor="text1"/>
        </w:rPr>
      </w:pPr>
      <w:r w:rsidRPr="005B49FD">
        <w:rPr>
          <w:rFonts w:cs="Arial"/>
          <w:i/>
          <w:iCs/>
          <w:color w:val="000000" w:themeColor="text1"/>
        </w:rPr>
        <w:t>Ethnic Conflict</w:t>
      </w:r>
    </w:p>
    <w:p w14:paraId="6F51BD04" w14:textId="6A771067" w:rsidR="0063152F" w:rsidRPr="005B49FD" w:rsidRDefault="0063152F" w:rsidP="0063152F">
      <w:pPr>
        <w:autoSpaceDE w:val="0"/>
        <w:autoSpaceDN w:val="0"/>
        <w:adjustRightInd w:val="0"/>
        <w:rPr>
          <w:rFonts w:cs="Arial"/>
          <w:color w:val="000000" w:themeColor="text1"/>
        </w:rPr>
      </w:pPr>
      <w:r w:rsidRPr="005B49FD">
        <w:rPr>
          <w:rFonts w:cs="Arial"/>
          <w:color w:val="000000" w:themeColor="text1"/>
        </w:rPr>
        <w:tab/>
        <w:t xml:space="preserve">While political powers inside and outside DRC were to blame for much of the long-standing insecurity and instability within the country, it is also important to note that there is also a long history of conflict between Congolese ethnic groups that continues </w:t>
      </w:r>
      <w:r w:rsidRPr="005B49FD">
        <w:rPr>
          <w:rFonts w:cs="Arial"/>
          <w:color w:val="000000" w:themeColor="text1"/>
        </w:rPr>
        <w:lastRenderedPageBreak/>
        <w:t xml:space="preserve">today. There are a variety reasons that contribute to the animosity that has perpetually existed between groups over time, including conflict over resources. </w:t>
      </w:r>
      <w:r w:rsidR="00614FB2" w:rsidRPr="005B49FD">
        <w:rPr>
          <w:rFonts w:cs="Arial"/>
          <w:color w:val="000000" w:themeColor="text1"/>
        </w:rPr>
        <w:t>But</w:t>
      </w:r>
      <w:r w:rsidRPr="005B49FD">
        <w:rPr>
          <w:rFonts w:cs="Arial"/>
          <w:color w:val="000000" w:themeColor="text1"/>
        </w:rPr>
        <w:t xml:space="preserve"> there was a time long ago when some ethnic groups shared common interests. It was not until the intervention of colonizers, foreign powers, rebel groups, and </w:t>
      </w:r>
      <w:r w:rsidR="00273CF2" w:rsidRPr="005B49FD">
        <w:rPr>
          <w:rFonts w:cs="Arial"/>
          <w:color w:val="000000" w:themeColor="text1"/>
        </w:rPr>
        <w:t xml:space="preserve">eventually the </w:t>
      </w:r>
      <w:r w:rsidRPr="005B49FD">
        <w:rPr>
          <w:rFonts w:cs="Arial"/>
          <w:color w:val="000000" w:themeColor="text1"/>
        </w:rPr>
        <w:t xml:space="preserve">media </w:t>
      </w:r>
      <w:r w:rsidR="00273CF2" w:rsidRPr="005B49FD">
        <w:rPr>
          <w:rFonts w:cs="Arial"/>
          <w:color w:val="000000" w:themeColor="text1"/>
        </w:rPr>
        <w:t>that</w:t>
      </w:r>
      <w:r w:rsidRPr="005B49FD">
        <w:rPr>
          <w:rFonts w:cs="Arial"/>
          <w:color w:val="000000" w:themeColor="text1"/>
        </w:rPr>
        <w:t xml:space="preserve"> created illusions </w:t>
      </w:r>
      <w:r w:rsidR="00273CF2" w:rsidRPr="005B49FD">
        <w:rPr>
          <w:rFonts w:cs="Arial"/>
          <w:color w:val="000000" w:themeColor="text1"/>
        </w:rPr>
        <w:t>of</w:t>
      </w:r>
      <w:r w:rsidRPr="005B49FD">
        <w:rPr>
          <w:rFonts w:cs="Arial"/>
          <w:color w:val="000000" w:themeColor="text1"/>
        </w:rPr>
        <w:t xml:space="preserve"> irreconcilable ethnic differences </w:t>
      </w:r>
      <w:r w:rsidR="00273CF2" w:rsidRPr="005B49FD">
        <w:rPr>
          <w:rFonts w:cs="Arial"/>
          <w:color w:val="000000" w:themeColor="text1"/>
        </w:rPr>
        <w:t>that</w:t>
      </w:r>
      <w:r w:rsidRPr="005B49FD">
        <w:rPr>
          <w:rFonts w:cs="Arial"/>
          <w:color w:val="000000" w:themeColor="text1"/>
        </w:rPr>
        <w:t xml:space="preserve"> were worthy of </w:t>
      </w:r>
      <w:r w:rsidR="00273CF2" w:rsidRPr="005B49FD">
        <w:rPr>
          <w:rFonts w:cs="Arial"/>
          <w:color w:val="000000" w:themeColor="text1"/>
        </w:rPr>
        <w:t>opposition</w:t>
      </w:r>
      <w:r w:rsidRPr="005B49FD">
        <w:rPr>
          <w:rFonts w:cs="Arial"/>
          <w:color w:val="000000" w:themeColor="text1"/>
        </w:rPr>
        <w:t>; this sentiment continues today</w:t>
      </w:r>
      <w:r w:rsidR="00336707" w:rsidRPr="005B49FD">
        <w:rPr>
          <w:rFonts w:cs="Arial"/>
          <w:color w:val="000000" w:themeColor="text1"/>
        </w:rPr>
        <w:t xml:space="preserve"> </w:t>
      </w:r>
      <w:r w:rsidR="00336707" w:rsidRPr="005B49FD">
        <w:rPr>
          <w:rFonts w:cs="Arial"/>
          <w:color w:val="000000" w:themeColor="text1"/>
        </w:rPr>
        <w:fldChar w:fldCharType="begin"/>
      </w:r>
      <w:r w:rsidR="00336707" w:rsidRPr="005B49FD">
        <w:rPr>
          <w:rFonts w:cs="Arial"/>
          <w:color w:val="000000" w:themeColor="text1"/>
        </w:rPr>
        <w:instrText xml:space="preserve"> ADDIN EN.CITE &lt;EndNote&gt;&lt;Cite&gt;&lt;Author&gt;Karbo&lt;/Author&gt;&lt;Year&gt;2012&lt;/Year&gt;&lt;RecNum&gt;150&lt;/RecNum&gt;&lt;DisplayText&gt;(Karbo &amp;amp; Mutisi, 2012)&lt;/DisplayText&gt;&lt;record&gt;&lt;rec-number&gt;150&lt;/rec-number&gt;&lt;foreign-keys&gt;&lt;key app="EN" db-id="5t9ftv0rg222t0evtd0v2tvuxasfzdeaerwt" timestamp="1592340569"&gt;150&lt;/key&gt;&lt;/foreign-keys&gt;&lt;ref-type name="Book Section"&gt;5&lt;/ref-type&gt;&lt;contributors&gt;&lt;authors&gt;&lt;author&gt;Karbo, Tony&lt;/author&gt;&lt;author&gt;Mutisi, Martha&lt;/author&gt;&lt;/authors&gt;&lt;secondary-authors&gt;&lt;author&gt;Landis, Dan&lt;/author&gt;&lt;author&gt;Rosita D, Albert&lt;/author&gt;&lt;/secondary-authors&gt;&lt;/contributors&gt;&lt;titles&gt;&lt;title&gt;Ethnic conflict in the Democratic Republic of Congo (DRC)&lt;/title&gt;&lt;secondary-title&gt;International and Cultural Psychology, Handbook of Ethnic Conflict: International Perspectives&lt;/secondary-title&gt;&lt;/titles&gt;&lt;pages&gt;381-402&lt;/pages&gt;&lt;dates&gt;&lt;year&gt;2012&lt;/year&gt;&lt;/dates&gt;&lt;pub-location&gt;Boston, MA&lt;/pub-location&gt;&lt;publisher&gt;Springer&lt;/publisher&gt;&lt;urls&gt;&lt;/urls&gt;&lt;/record&gt;&lt;/Cite&gt;&lt;/EndNote&gt;</w:instrText>
      </w:r>
      <w:r w:rsidR="00336707" w:rsidRPr="005B49FD">
        <w:rPr>
          <w:rFonts w:cs="Arial"/>
          <w:color w:val="000000" w:themeColor="text1"/>
        </w:rPr>
        <w:fldChar w:fldCharType="separate"/>
      </w:r>
      <w:r w:rsidR="00336707" w:rsidRPr="005B49FD">
        <w:rPr>
          <w:rFonts w:cs="Arial"/>
          <w:noProof/>
          <w:color w:val="000000" w:themeColor="text1"/>
        </w:rPr>
        <w:t>(Karbo &amp; Mutisi, 2012)</w:t>
      </w:r>
      <w:r w:rsidR="00336707" w:rsidRPr="005B49FD">
        <w:rPr>
          <w:rFonts w:cs="Arial"/>
          <w:color w:val="000000" w:themeColor="text1"/>
        </w:rPr>
        <w:fldChar w:fldCharType="end"/>
      </w:r>
      <w:r w:rsidRPr="005B49FD">
        <w:rPr>
          <w:rFonts w:cs="Arial"/>
          <w:color w:val="000000" w:themeColor="text1"/>
        </w:rPr>
        <w:t xml:space="preserve">. Not only that, but weak governmental powers and the pervasiveness of rebel groups throughout DRC contribute to the country’s instability and </w:t>
      </w:r>
      <w:r w:rsidR="00273CF2" w:rsidRPr="005B49FD">
        <w:rPr>
          <w:rFonts w:cs="Arial"/>
          <w:color w:val="000000" w:themeColor="text1"/>
        </w:rPr>
        <w:t xml:space="preserve">undermine any possibilities </w:t>
      </w:r>
      <w:r w:rsidRPr="005B49FD">
        <w:rPr>
          <w:rFonts w:cs="Arial"/>
          <w:color w:val="000000" w:themeColor="text1"/>
        </w:rPr>
        <w:t xml:space="preserve">for ethnic reconciliation. Without a stable and wholesome government, the country lacks order, security, and </w:t>
      </w:r>
      <w:r w:rsidR="00D77D3C" w:rsidRPr="005B49FD">
        <w:rPr>
          <w:rFonts w:cs="Arial"/>
          <w:color w:val="000000" w:themeColor="text1"/>
        </w:rPr>
        <w:t xml:space="preserve">the ability to execute </w:t>
      </w:r>
      <w:r w:rsidRPr="005B49FD">
        <w:rPr>
          <w:rFonts w:cs="Arial"/>
          <w:color w:val="000000" w:themeColor="text1"/>
        </w:rPr>
        <w:t xml:space="preserve">justice that would protect the Congolese people and provide an environment conducive to rebuilding bridges between groups </w:t>
      </w:r>
      <w:r w:rsidRPr="005B49FD">
        <w:rPr>
          <w:rFonts w:cs="Arial"/>
          <w:color w:val="000000" w:themeColor="text1"/>
        </w:rPr>
        <w:fldChar w:fldCharType="begin"/>
      </w:r>
      <w:r w:rsidRPr="005B49FD">
        <w:rPr>
          <w:rFonts w:cs="Arial"/>
          <w:color w:val="000000" w:themeColor="text1"/>
        </w:rPr>
        <w:instrText xml:space="preserve"> ADDIN EN.CITE &lt;EndNote&gt;&lt;Cite&gt;&lt;Author&gt;Karbo&lt;/Author&gt;&lt;Year&gt;2012&lt;/Year&gt;&lt;RecNum&gt;150&lt;/RecNum&gt;&lt;DisplayText&gt;(Karbo &amp;amp; Mutisi, 2012)&lt;/DisplayText&gt;&lt;record&gt;&lt;rec-number&gt;150&lt;/rec-number&gt;&lt;foreign-keys&gt;&lt;key app="EN" db-id="5t9ftv0rg222t0evtd0v2tvuxasfzdeaerwt" timestamp="1592340569"&gt;150&lt;/key&gt;&lt;/foreign-keys&gt;&lt;ref-type name="Book Section"&gt;5&lt;/ref-type&gt;&lt;contributors&gt;&lt;authors&gt;&lt;author&gt;Karbo, Tony&lt;/author&gt;&lt;author&gt;Mutisi, Martha&lt;/author&gt;&lt;/authors&gt;&lt;secondary-authors&gt;&lt;author&gt;Landis, Dan&lt;/author&gt;&lt;author&gt;Rosita D, Albert&lt;/author&gt;&lt;/secondary-authors&gt;&lt;/contributors&gt;&lt;titles&gt;&lt;title&gt;Ethnic conflict in the Democratic Republic of Congo (DRC)&lt;/title&gt;&lt;secondary-title&gt;International and Cultural Psychology, Handbook of Ethnic Conflict: International Perspectives&lt;/secondary-title&gt;&lt;/titles&gt;&lt;pages&gt;381-402&lt;/pages&gt;&lt;dates&gt;&lt;year&gt;2012&lt;/year&gt;&lt;/dates&gt;&lt;pub-location&gt;Boston, MA&lt;/pub-location&gt;&lt;publisher&gt;Springer&lt;/publisher&gt;&lt;urls&gt;&lt;/urls&gt;&lt;/record&gt;&lt;/Cite&gt;&lt;/EndNote&gt;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(Karbo &amp; Mutisi, 2012)</w:t>
      </w:r>
      <w:r w:rsidRPr="005B49FD">
        <w:rPr>
          <w:rFonts w:cs="Arial"/>
          <w:color w:val="000000" w:themeColor="text1"/>
        </w:rPr>
        <w:fldChar w:fldCharType="end"/>
      </w:r>
      <w:r w:rsidRPr="005B49FD">
        <w:rPr>
          <w:rFonts w:cs="Arial"/>
          <w:color w:val="000000" w:themeColor="text1"/>
        </w:rPr>
        <w:t>.</w:t>
      </w:r>
      <w:r w:rsidR="00273CF2" w:rsidRPr="005B49FD">
        <w:rPr>
          <w:rFonts w:cs="Arial"/>
          <w:color w:val="000000" w:themeColor="text1"/>
        </w:rPr>
        <w:t xml:space="preserve"> </w:t>
      </w:r>
      <w:r w:rsidR="00D77D3C" w:rsidRPr="005B49FD">
        <w:rPr>
          <w:rFonts w:cs="Arial"/>
          <w:color w:val="000000" w:themeColor="text1"/>
        </w:rPr>
        <w:t>Adversely, e</w:t>
      </w:r>
      <w:r w:rsidR="00273CF2" w:rsidRPr="005B49FD">
        <w:rPr>
          <w:rFonts w:cs="Arial"/>
          <w:color w:val="000000" w:themeColor="text1"/>
        </w:rPr>
        <w:t>thnic tensions</w:t>
      </w:r>
      <w:r w:rsidR="00D77D3C" w:rsidRPr="005B49FD">
        <w:rPr>
          <w:rFonts w:cs="Arial"/>
          <w:color w:val="000000" w:themeColor="text1"/>
        </w:rPr>
        <w:t xml:space="preserve"> are strong enough to</w:t>
      </w:r>
      <w:r w:rsidR="00273CF2" w:rsidRPr="005B49FD">
        <w:rPr>
          <w:rFonts w:cs="Arial"/>
          <w:color w:val="000000" w:themeColor="text1"/>
        </w:rPr>
        <w:t xml:space="preserve"> transcend the borders of DRC</w:t>
      </w:r>
      <w:r w:rsidR="00272BC2" w:rsidRPr="005B49FD">
        <w:rPr>
          <w:rFonts w:cs="Arial"/>
          <w:color w:val="000000" w:themeColor="text1"/>
        </w:rPr>
        <w:t>; this</w:t>
      </w:r>
      <w:r w:rsidR="00C24E4C" w:rsidRPr="005B49FD">
        <w:rPr>
          <w:rFonts w:cs="Arial"/>
          <w:color w:val="000000" w:themeColor="text1"/>
        </w:rPr>
        <w:t xml:space="preserve"> </w:t>
      </w:r>
      <w:r w:rsidR="00D77D3C" w:rsidRPr="005B49FD">
        <w:rPr>
          <w:rFonts w:cs="Arial"/>
          <w:color w:val="000000" w:themeColor="text1"/>
        </w:rPr>
        <w:t xml:space="preserve">complicates the lives of the </w:t>
      </w:r>
      <w:r w:rsidR="00C24E4C" w:rsidRPr="005B49FD">
        <w:rPr>
          <w:rFonts w:cs="Arial"/>
          <w:color w:val="000000" w:themeColor="text1"/>
        </w:rPr>
        <w:t>those</w:t>
      </w:r>
      <w:r w:rsidR="00D77D3C" w:rsidRPr="005B49FD">
        <w:rPr>
          <w:rFonts w:cs="Arial"/>
          <w:color w:val="000000" w:themeColor="text1"/>
        </w:rPr>
        <w:t xml:space="preserve"> who are displaced</w:t>
      </w:r>
      <w:r w:rsidR="00C24E4C" w:rsidRPr="005B49FD">
        <w:rPr>
          <w:rFonts w:cs="Arial"/>
          <w:color w:val="000000" w:themeColor="text1"/>
        </w:rPr>
        <w:t xml:space="preserve"> by war</w:t>
      </w:r>
      <w:r w:rsidR="00D77D3C" w:rsidRPr="005B49FD">
        <w:rPr>
          <w:rFonts w:cs="Arial"/>
          <w:color w:val="000000" w:themeColor="text1"/>
        </w:rPr>
        <w:t>, live in a refugee camp, or resettle to another country</w:t>
      </w:r>
      <w:r w:rsidR="00C24E4C" w:rsidRPr="005B49FD">
        <w:rPr>
          <w:rFonts w:cs="Arial"/>
          <w:color w:val="000000" w:themeColor="text1"/>
        </w:rPr>
        <w:t xml:space="preserve"> among an ethnic blend of Congolese men and women.</w:t>
      </w:r>
    </w:p>
    <w:p w14:paraId="1FB5F20F" w14:textId="2D106E4B" w:rsidR="00F85083" w:rsidRPr="005B49FD" w:rsidRDefault="006A4975" w:rsidP="005239DB">
      <w:pPr>
        <w:pStyle w:val="Heading2"/>
        <w:rPr>
          <w:rFonts w:cs="Arial"/>
        </w:rPr>
      </w:pPr>
      <w:bookmarkStart w:id="10" w:name="_Toc52373386"/>
      <w:r w:rsidRPr="005B49FD">
        <w:rPr>
          <w:rFonts w:cs="Arial"/>
        </w:rPr>
        <w:t>Overview of the Problem</w:t>
      </w:r>
      <w:bookmarkEnd w:id="10"/>
    </w:p>
    <w:p w14:paraId="6A64037E" w14:textId="4B730D06" w:rsidR="00061179" w:rsidRPr="005B49FD" w:rsidRDefault="00061179" w:rsidP="00B93BC7">
      <w:pPr>
        <w:ind w:firstLine="720"/>
        <w:rPr>
          <w:rFonts w:cs="Arial"/>
          <w:color w:val="000000" w:themeColor="text1"/>
        </w:rPr>
      </w:pPr>
      <w:r w:rsidRPr="005B49FD">
        <w:rPr>
          <w:rFonts w:cs="Arial"/>
          <w:color w:val="000000" w:themeColor="text1"/>
        </w:rPr>
        <w:t xml:space="preserve">As a result of war that has torn the Democratic Republic of Congo at its seams, </w:t>
      </w:r>
      <w:r w:rsidR="007E68E0" w:rsidRPr="005B49FD">
        <w:rPr>
          <w:rFonts w:cs="Arial"/>
          <w:color w:val="000000" w:themeColor="text1"/>
        </w:rPr>
        <w:t>over 4.5 million people have been displaced within the country</w:t>
      </w:r>
      <w:r w:rsidR="0068394A" w:rsidRPr="005B49FD">
        <w:rPr>
          <w:rFonts w:cs="Arial"/>
          <w:color w:val="000000" w:themeColor="text1"/>
        </w:rPr>
        <w:t>. African countries that surround DRC have hosted</w:t>
      </w:r>
      <w:r w:rsidR="00880D9E" w:rsidRPr="005B49FD">
        <w:rPr>
          <w:rFonts w:cs="Arial"/>
          <w:color w:val="000000" w:themeColor="text1"/>
        </w:rPr>
        <w:t xml:space="preserve"> at least</w:t>
      </w:r>
      <w:r w:rsidR="007E68E0" w:rsidRPr="005B49FD">
        <w:rPr>
          <w:rFonts w:cs="Arial"/>
          <w:color w:val="000000" w:themeColor="text1"/>
        </w:rPr>
        <w:t xml:space="preserve"> 900,000 Congolese refugees</w:t>
      </w:r>
      <w:r w:rsidR="007C6D3A" w:rsidRPr="005B49FD">
        <w:rPr>
          <w:rFonts w:cs="Arial"/>
          <w:color w:val="000000" w:themeColor="text1"/>
        </w:rPr>
        <w:t xml:space="preserve">, and thousands </w:t>
      </w:r>
      <w:r w:rsidR="0068394A" w:rsidRPr="005B49FD">
        <w:rPr>
          <w:rFonts w:cs="Arial"/>
          <w:color w:val="000000" w:themeColor="text1"/>
        </w:rPr>
        <w:t>of Congolese refugees have resettled to</w:t>
      </w:r>
      <w:r w:rsidR="006D20C2" w:rsidRPr="005B49FD">
        <w:rPr>
          <w:rFonts w:cs="Arial"/>
          <w:color w:val="000000" w:themeColor="text1"/>
        </w:rPr>
        <w:t xml:space="preserve"> countries </w:t>
      </w:r>
      <w:r w:rsidR="007C6D3A" w:rsidRPr="005B49FD">
        <w:rPr>
          <w:rFonts w:cs="Arial"/>
          <w:color w:val="000000" w:themeColor="text1"/>
        </w:rPr>
        <w:t>outside of Africa</w:t>
      </w:r>
      <w:r w:rsidR="00CB507F" w:rsidRPr="005B49FD">
        <w:rPr>
          <w:rFonts w:cs="Arial"/>
          <w:color w:val="000000" w:themeColor="text1"/>
        </w:rPr>
        <w:t xml:space="preserve"> </w:t>
      </w:r>
      <w:r w:rsidR="00CB507F" w:rsidRPr="005B49FD">
        <w:rPr>
          <w:rFonts w:cs="Arial"/>
          <w:color w:val="000000" w:themeColor="text1"/>
        </w:rPr>
        <w:fldChar w:fldCharType="begin"/>
      </w:r>
      <w:r w:rsidR="00CB507F" w:rsidRPr="005B49FD">
        <w:rPr>
          <w:rFonts w:cs="Arial"/>
          <w:color w:val="000000" w:themeColor="text1"/>
        </w:rPr>
        <w:instrText xml:space="preserve"> ADDIN EN.CITE &lt;EndNote&gt;&lt;Cite&gt;&lt;Author&gt;UNHCR&lt;/Author&gt;&lt;Year&gt;2019&lt;/Year&gt;&lt;RecNum&gt;89&lt;/RecNum&gt;&lt;DisplayText&gt;(UNHCR, 2019)&lt;/DisplayText&gt;&lt;record&gt;&lt;rec-number&gt;89&lt;/rec-number&gt;&lt;foreign-keys&gt;&lt;key app="EN" db-id="5t9ftv0rg222t0evtd0v2tvuxasfzdeaerwt" timestamp="1578759071"&gt;89&lt;/key&gt;&lt;/foreign-keys&gt;&lt;ref-type name="Web Page"&gt;12&lt;/ref-type&gt;&lt;contributors&gt;&lt;authors&gt;&lt;author&gt;UNHCR&lt;/author&gt;&lt;/authors&gt;&lt;/contributors&gt;&lt;titles&gt;&lt;title&gt;Figures at a glance&lt;/title&gt;&lt;/titles&gt;&lt;number&gt;January 11, 2019&lt;/number&gt;&lt;dates&gt;&lt;year&gt;2019&lt;/year&gt;&lt;/dates&gt;&lt;urls&gt;&lt;related-urls&gt;&lt;url&gt;https://www.unhcr.org/figures-at-a-glance.html&lt;/url&gt;&lt;/related-urls&gt;&lt;/urls&gt;&lt;/record&gt;&lt;/Cite&gt;&lt;/EndNote&gt;</w:instrText>
      </w:r>
      <w:r w:rsidR="00CB507F" w:rsidRPr="005B49FD">
        <w:rPr>
          <w:rFonts w:cs="Arial"/>
          <w:color w:val="000000" w:themeColor="text1"/>
        </w:rPr>
        <w:fldChar w:fldCharType="separate"/>
      </w:r>
      <w:r w:rsidR="00CB507F" w:rsidRPr="005B49FD">
        <w:rPr>
          <w:rFonts w:cs="Arial"/>
          <w:noProof/>
          <w:color w:val="000000" w:themeColor="text1"/>
        </w:rPr>
        <w:t>(UNHCR, 2019)</w:t>
      </w:r>
      <w:r w:rsidR="00CB507F" w:rsidRPr="005B49FD">
        <w:rPr>
          <w:rFonts w:cs="Arial"/>
          <w:color w:val="000000" w:themeColor="text1"/>
        </w:rPr>
        <w:fldChar w:fldCharType="end"/>
      </w:r>
      <w:r w:rsidR="007C6D3A" w:rsidRPr="005B49FD">
        <w:rPr>
          <w:rFonts w:cs="Arial"/>
          <w:color w:val="000000" w:themeColor="text1"/>
        </w:rPr>
        <w:t>.</w:t>
      </w:r>
      <w:r w:rsidR="006D20C2" w:rsidRPr="005B49FD">
        <w:rPr>
          <w:rFonts w:cs="Arial"/>
          <w:color w:val="000000" w:themeColor="text1"/>
        </w:rPr>
        <w:t xml:space="preserve"> </w:t>
      </w:r>
      <w:r w:rsidR="00E717B6" w:rsidRPr="005B49FD">
        <w:rPr>
          <w:rFonts w:cs="Arial"/>
          <w:color w:val="000000" w:themeColor="text1"/>
        </w:rPr>
        <w:t>Between 2014 and 2019,</w:t>
      </w:r>
      <w:r w:rsidR="007E68E0" w:rsidRPr="005B49FD">
        <w:rPr>
          <w:rFonts w:cs="Arial"/>
          <w:color w:val="000000" w:themeColor="text1"/>
        </w:rPr>
        <w:t xml:space="preserve"> t</w:t>
      </w:r>
      <w:r w:rsidRPr="005B49FD">
        <w:rPr>
          <w:rFonts w:cs="Arial"/>
          <w:color w:val="000000" w:themeColor="text1"/>
        </w:rPr>
        <w:t>he U</w:t>
      </w:r>
      <w:r w:rsidR="006D20C2" w:rsidRPr="005B49FD">
        <w:rPr>
          <w:rFonts w:cs="Arial"/>
          <w:color w:val="000000" w:themeColor="text1"/>
        </w:rPr>
        <w:t>.</w:t>
      </w:r>
      <w:r w:rsidRPr="005B49FD">
        <w:rPr>
          <w:rFonts w:cs="Arial"/>
          <w:color w:val="000000" w:themeColor="text1"/>
        </w:rPr>
        <w:t>S</w:t>
      </w:r>
      <w:r w:rsidR="006D20C2" w:rsidRPr="005B49FD">
        <w:rPr>
          <w:rFonts w:cs="Arial"/>
          <w:color w:val="000000" w:themeColor="text1"/>
        </w:rPr>
        <w:t>.</w:t>
      </w:r>
      <w:r w:rsidRPr="005B49FD">
        <w:rPr>
          <w:rFonts w:cs="Arial"/>
          <w:color w:val="000000" w:themeColor="text1"/>
        </w:rPr>
        <w:t xml:space="preserve"> </w:t>
      </w:r>
      <w:r w:rsidR="00571434" w:rsidRPr="005B49FD">
        <w:rPr>
          <w:rFonts w:cs="Arial"/>
          <w:color w:val="000000" w:themeColor="text1"/>
        </w:rPr>
        <w:t>was</w:t>
      </w:r>
      <w:r w:rsidRPr="005B49FD">
        <w:rPr>
          <w:rFonts w:cs="Arial"/>
          <w:color w:val="000000" w:themeColor="text1"/>
        </w:rPr>
        <w:t xml:space="preserve"> projected to receive approximately 50,000 Congolese refugees</w:t>
      </w:r>
      <w:r w:rsidR="00E717B6" w:rsidRPr="005B49FD">
        <w:rPr>
          <w:rFonts w:cs="Arial"/>
          <w:color w:val="000000" w:themeColor="text1"/>
        </w:rPr>
        <w:t xml:space="preserve"> and has since received 58,972 Congolese men, women, and children</w:t>
      </w:r>
      <w:r w:rsidR="0068394A" w:rsidRPr="005B49FD">
        <w:rPr>
          <w:rFonts w:cs="Arial"/>
          <w:color w:val="000000" w:themeColor="text1"/>
        </w:rPr>
        <w:t>; DRC is currently the most represented country of origin for refugees that have resettled to the US</w:t>
      </w:r>
      <w:r w:rsidR="00571434" w:rsidRPr="005B49FD">
        <w:rPr>
          <w:rFonts w:cs="Arial"/>
          <w:color w:val="000000" w:themeColor="text1"/>
        </w:rPr>
        <w:t xml:space="preserve"> </w:t>
      </w:r>
      <w:r w:rsidR="00467A60"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LCBXYWNodGVyLCBIZWZmcm9uLCBOc29ud3UsICZhbXA7IFNueWRlciwgMjAxNDsgQ2VudGVyLCAy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=
</w:fldData>
        </w:fldChar>
      </w:r>
      <w:r w:rsidR="0068394A" w:rsidRPr="005B49FD">
        <w:rPr>
          <w:rFonts w:cs="Arial"/>
          <w:color w:val="000000" w:themeColor="text1"/>
        </w:rPr>
        <w:instrText xml:space="preserve"> ADDIN EN.CITE </w:instrText>
      </w:r>
      <w:r w:rsidR="0068394A"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LCBXYWNodGVyLCBIZWZmcm9uLCBOc29ud3UsICZhbXA7IFNueWRlciwgMjAxNDsgQ2VudGVyLCAy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=
</w:fldData>
        </w:fldChar>
      </w:r>
      <w:r w:rsidR="0068394A" w:rsidRPr="005B49FD">
        <w:rPr>
          <w:rFonts w:cs="Arial"/>
          <w:color w:val="000000" w:themeColor="text1"/>
        </w:rPr>
        <w:instrText xml:space="preserve"> ADDIN EN.CITE.DATA </w:instrText>
      </w:r>
      <w:r w:rsidR="0068394A" w:rsidRPr="005B49FD">
        <w:rPr>
          <w:rFonts w:cs="Arial"/>
          <w:color w:val="000000" w:themeColor="text1"/>
        </w:rPr>
      </w:r>
      <w:r w:rsidR="0068394A" w:rsidRPr="005B49FD">
        <w:rPr>
          <w:rFonts w:cs="Arial"/>
          <w:color w:val="000000" w:themeColor="text1"/>
        </w:rPr>
        <w:fldChar w:fldCharType="end"/>
      </w:r>
      <w:r w:rsidR="00467A60" w:rsidRPr="005B49FD">
        <w:rPr>
          <w:rFonts w:cs="Arial"/>
          <w:color w:val="000000" w:themeColor="text1"/>
        </w:rPr>
      </w:r>
      <w:r w:rsidR="00467A60" w:rsidRPr="005B49FD">
        <w:rPr>
          <w:rFonts w:cs="Arial"/>
          <w:color w:val="000000" w:themeColor="text1"/>
        </w:rPr>
        <w:fldChar w:fldCharType="separate"/>
      </w:r>
      <w:r w:rsidR="0068394A" w:rsidRPr="005B49FD">
        <w:rPr>
          <w:rFonts w:cs="Arial"/>
          <w:noProof/>
          <w:color w:val="000000" w:themeColor="text1"/>
        </w:rPr>
        <w:t xml:space="preserve">(Busch-Armendariz, Wachter, Heffron, Nsonwu, &amp; Snyder, 2014; </w:t>
      </w:r>
      <w:r w:rsidR="0068394A" w:rsidRPr="005B49FD">
        <w:rPr>
          <w:rFonts w:cs="Arial"/>
          <w:noProof/>
          <w:color w:val="000000" w:themeColor="text1"/>
        </w:rPr>
        <w:lastRenderedPageBreak/>
        <w:t xml:space="preserve">Center, 2020; </w:t>
      </w:r>
      <w:r w:rsidR="0068394A" w:rsidRPr="005B49FD">
        <w:rPr>
          <w:rFonts w:cs="Arial"/>
          <w:i/>
          <w:noProof/>
          <w:color w:val="000000" w:themeColor="text1"/>
        </w:rPr>
        <w:t>Proposed refugee admissions for fiscal year 2019: Report to congress</w:t>
      </w:r>
      <w:r w:rsidR="0068394A" w:rsidRPr="005B49FD">
        <w:rPr>
          <w:rFonts w:cs="Arial"/>
          <w:noProof/>
          <w:color w:val="000000" w:themeColor="text1"/>
        </w:rPr>
        <w:t>, n.d.)</w:t>
      </w:r>
      <w:r w:rsidR="00467A60" w:rsidRPr="005B49FD">
        <w:rPr>
          <w:rFonts w:cs="Arial"/>
          <w:color w:val="000000" w:themeColor="text1"/>
        </w:rPr>
        <w:fldChar w:fldCharType="end"/>
      </w:r>
      <w:r w:rsidRPr="005B49FD">
        <w:rPr>
          <w:rFonts w:cs="Arial"/>
          <w:color w:val="000000" w:themeColor="text1"/>
        </w:rPr>
        <w:t xml:space="preserve">. </w:t>
      </w:r>
      <w:r w:rsidR="007C6D3A" w:rsidRPr="005B49FD">
        <w:rPr>
          <w:rFonts w:cs="Arial"/>
          <w:color w:val="000000" w:themeColor="text1"/>
        </w:rPr>
        <w:t xml:space="preserve">Out of </w:t>
      </w:r>
      <w:r w:rsidR="0068394A" w:rsidRPr="005B49FD">
        <w:rPr>
          <w:rFonts w:cs="Arial"/>
          <w:color w:val="000000" w:themeColor="text1"/>
        </w:rPr>
        <w:t xml:space="preserve">the Congolese refugees who have moved </w:t>
      </w:r>
      <w:r w:rsidR="007C6D3A" w:rsidRPr="005B49FD">
        <w:rPr>
          <w:rFonts w:cs="Arial"/>
          <w:color w:val="000000" w:themeColor="text1"/>
        </w:rPr>
        <w:t xml:space="preserve">to the </w:t>
      </w:r>
      <w:r w:rsidR="0068394A" w:rsidRPr="005B49FD">
        <w:rPr>
          <w:rFonts w:cs="Arial"/>
          <w:color w:val="000000" w:themeColor="text1"/>
        </w:rPr>
        <w:t>US</w:t>
      </w:r>
      <w:r w:rsidR="006D20C2" w:rsidRPr="005B49FD">
        <w:rPr>
          <w:rFonts w:cs="Arial"/>
          <w:color w:val="000000" w:themeColor="text1"/>
        </w:rPr>
        <w:t>,</w:t>
      </w:r>
      <w:r w:rsidR="007C6D3A" w:rsidRPr="005B49FD">
        <w:rPr>
          <w:rFonts w:cs="Arial"/>
          <w:color w:val="000000" w:themeColor="text1"/>
        </w:rPr>
        <w:t xml:space="preserve"> at least 72% are women and children</w:t>
      </w:r>
      <w:r w:rsidR="0068394A" w:rsidRPr="005B49FD">
        <w:rPr>
          <w:rFonts w:cs="Arial"/>
          <w:color w:val="000000" w:themeColor="text1"/>
        </w:rPr>
        <w:t xml:space="preserve">; this </w:t>
      </w:r>
      <w:r w:rsidR="00EE0DA8" w:rsidRPr="005B49FD">
        <w:rPr>
          <w:rFonts w:cs="Arial"/>
          <w:color w:val="000000" w:themeColor="text1"/>
        </w:rPr>
        <w:t>percentage</w:t>
      </w:r>
      <w:r w:rsidR="0068394A" w:rsidRPr="005B49FD">
        <w:rPr>
          <w:rFonts w:cs="Arial"/>
          <w:color w:val="000000" w:themeColor="text1"/>
        </w:rPr>
        <w:t xml:space="preserve"> includes </w:t>
      </w:r>
      <w:r w:rsidR="007C6D3A" w:rsidRPr="005B49FD">
        <w:rPr>
          <w:rFonts w:cs="Arial"/>
          <w:color w:val="000000" w:themeColor="text1"/>
        </w:rPr>
        <w:t xml:space="preserve">single </w:t>
      </w:r>
      <w:r w:rsidR="00B93BC7" w:rsidRPr="005B49FD">
        <w:rPr>
          <w:rFonts w:cs="Arial"/>
          <w:color w:val="000000" w:themeColor="text1"/>
        </w:rPr>
        <w:t>refugee</w:t>
      </w:r>
      <w:r w:rsidR="007C6D3A" w:rsidRPr="005B49FD">
        <w:rPr>
          <w:rFonts w:cs="Arial"/>
          <w:color w:val="000000" w:themeColor="text1"/>
        </w:rPr>
        <w:t xml:space="preserve"> mothers</w:t>
      </w:r>
      <w:r w:rsidR="006D20C2" w:rsidRPr="005B49FD">
        <w:rPr>
          <w:rFonts w:cs="Arial"/>
          <w:color w:val="000000" w:themeColor="text1"/>
        </w:rPr>
        <w:t xml:space="preserve"> (SRM)</w:t>
      </w:r>
      <w:r w:rsidR="007C6D3A" w:rsidRPr="005B49FD">
        <w:rPr>
          <w:rFonts w:cs="Arial"/>
          <w:color w:val="000000" w:themeColor="text1"/>
        </w:rPr>
        <w:t xml:space="preserve"> </w:t>
      </w:r>
      <w:r w:rsidR="007C6D3A" w:rsidRPr="005B49FD">
        <w:rPr>
          <w:rFonts w:cs="Arial"/>
          <w:color w:val="000000" w:themeColor="text1"/>
        </w:rPr>
        <w:fldChar w:fldCharType="begin"/>
      </w:r>
      <w:r w:rsidR="007C6D3A" w:rsidRPr="005B49FD">
        <w:rPr>
          <w:rFonts w:cs="Arial"/>
          <w:color w:val="000000" w:themeColor="text1"/>
        </w:rPr>
        <w:instrText xml:space="preserve"> ADDIN EN.CITE &lt;EndNote&gt;&lt;Cite&gt;&lt;Author&gt;State&lt;/Author&gt;&lt;Year&gt;2017&lt;/Year&gt;&lt;RecNum&gt;10&lt;/RecNum&gt;&lt;DisplayText&gt;(US Department of State, 2017)&lt;/DisplayText&gt;&lt;record&gt;&lt;rec-number&gt;10&lt;/rec-number&gt;&lt;foreign-keys&gt;&lt;key app="EN" db-id="5t9ftv0rg222t0evtd0v2tvuxasfzdeaerwt" timestamp="1540763015"&gt;10&lt;/key&gt;&lt;/foreign-keys&gt;&lt;ref-type name="Web Page"&gt;12&lt;/ref-type&gt;&lt;contributors&gt;&lt;authors&gt;&lt;author&gt;US Department of State,&lt;/author&gt;&lt;/authors&gt;&lt;/contributors&gt;&lt;titles&gt;&lt;title&gt;Fact sheet: Fiscal year 2016 refugee admissions&lt;/title&gt;&lt;/titles&gt;&lt;dates&gt;&lt;year&gt;2017&lt;/year&gt;&lt;/dates&gt;&lt;urls&gt;&lt;related-urls&gt;&lt;url&gt;https://www.state.gov/j/prm/releases/factsheets/2017/266365.htm&lt;/url&gt;&lt;/related-urls&gt;&lt;/urls&gt;&lt;/record&gt;&lt;/Cite&gt;&lt;/EndNote&gt;</w:instrText>
      </w:r>
      <w:r w:rsidR="007C6D3A" w:rsidRPr="005B49FD">
        <w:rPr>
          <w:rFonts w:cs="Arial"/>
          <w:color w:val="000000" w:themeColor="text1"/>
        </w:rPr>
        <w:fldChar w:fldCharType="separate"/>
      </w:r>
      <w:r w:rsidR="007C6D3A" w:rsidRPr="005B49FD">
        <w:rPr>
          <w:rFonts w:cs="Arial"/>
          <w:noProof/>
          <w:color w:val="000000" w:themeColor="text1"/>
        </w:rPr>
        <w:t>(US Department of State, 2017)</w:t>
      </w:r>
      <w:r w:rsidR="007C6D3A" w:rsidRPr="005B49FD">
        <w:rPr>
          <w:rFonts w:cs="Arial"/>
          <w:color w:val="000000" w:themeColor="text1"/>
        </w:rPr>
        <w:fldChar w:fldCharType="end"/>
      </w:r>
      <w:r w:rsidR="007C6D3A" w:rsidRPr="005B49FD">
        <w:rPr>
          <w:rFonts w:cs="Arial"/>
          <w:color w:val="000000" w:themeColor="text1"/>
        </w:rPr>
        <w:t xml:space="preserve">. </w:t>
      </w:r>
    </w:p>
    <w:p w14:paraId="359400B4" w14:textId="11EAFCE3" w:rsidR="00371819" w:rsidRPr="005B49FD" w:rsidRDefault="00FE4EAF" w:rsidP="004450D4">
      <w:pPr>
        <w:ind w:firstLine="720"/>
        <w:rPr>
          <w:rFonts w:cs="Arial"/>
          <w:color w:val="000000" w:themeColor="text1"/>
        </w:rPr>
      </w:pPr>
      <w:r w:rsidRPr="005B49FD">
        <w:rPr>
          <w:rFonts w:cs="Arial"/>
          <w:color w:val="000000" w:themeColor="text1"/>
        </w:rPr>
        <w:t>SRM</w:t>
      </w:r>
      <w:r w:rsidR="009A4DA3" w:rsidRPr="005B49FD">
        <w:rPr>
          <w:rFonts w:cs="Arial"/>
          <w:color w:val="000000" w:themeColor="text1"/>
        </w:rPr>
        <w:t xml:space="preserve"> from DRC</w:t>
      </w:r>
      <w:r w:rsidR="00440937" w:rsidRPr="005B49FD">
        <w:rPr>
          <w:rFonts w:cs="Arial"/>
          <w:color w:val="000000" w:themeColor="text1"/>
        </w:rPr>
        <w:t xml:space="preserve"> are at a significant disadvantage </w:t>
      </w:r>
      <w:r w:rsidR="006D20C2" w:rsidRPr="005B49FD">
        <w:rPr>
          <w:rFonts w:cs="Arial"/>
          <w:color w:val="000000" w:themeColor="text1"/>
        </w:rPr>
        <w:t>when resettling</w:t>
      </w:r>
      <w:r w:rsidR="00440937" w:rsidRPr="005B49FD">
        <w:rPr>
          <w:rFonts w:cs="Arial"/>
          <w:color w:val="000000" w:themeColor="text1"/>
        </w:rPr>
        <w:t xml:space="preserve"> to the </w:t>
      </w:r>
      <w:r w:rsidRPr="005B49FD">
        <w:rPr>
          <w:rFonts w:cs="Arial"/>
          <w:color w:val="000000" w:themeColor="text1"/>
        </w:rPr>
        <w:t>US</w:t>
      </w:r>
      <w:r w:rsidR="00440937" w:rsidRPr="005B49FD">
        <w:rPr>
          <w:rFonts w:cs="Arial"/>
          <w:color w:val="000000" w:themeColor="text1"/>
        </w:rPr>
        <w:t xml:space="preserve">. The standards for refugee resettlement programming are that refugees find employment and become economically self-sufficient within 90 days post-arrival. This is challenging but </w:t>
      </w:r>
      <w:r w:rsidR="006D20C2" w:rsidRPr="005B49FD">
        <w:rPr>
          <w:rFonts w:cs="Arial"/>
          <w:color w:val="000000" w:themeColor="text1"/>
        </w:rPr>
        <w:t>achievable</w:t>
      </w:r>
      <w:r w:rsidR="00440937" w:rsidRPr="005B49FD">
        <w:rPr>
          <w:rFonts w:cs="Arial"/>
          <w:color w:val="000000" w:themeColor="text1"/>
        </w:rPr>
        <w:t xml:space="preserve"> for </w:t>
      </w:r>
      <w:r w:rsidR="008E21E1" w:rsidRPr="005B49FD">
        <w:rPr>
          <w:rFonts w:cs="Arial"/>
          <w:color w:val="000000" w:themeColor="text1"/>
        </w:rPr>
        <w:t>many</w:t>
      </w:r>
      <w:r w:rsidR="00BF3800" w:rsidRPr="005B49FD">
        <w:rPr>
          <w:rFonts w:cs="Arial"/>
          <w:color w:val="000000" w:themeColor="text1"/>
        </w:rPr>
        <w:t>;</w:t>
      </w:r>
      <w:r w:rsidR="00440937" w:rsidRPr="005B49FD">
        <w:rPr>
          <w:rFonts w:cs="Arial"/>
          <w:color w:val="000000" w:themeColor="text1"/>
        </w:rPr>
        <w:t xml:space="preserve"> however, it is exceptionally difficult for SRM to attain.</w:t>
      </w:r>
      <w:r w:rsidR="00EC1AEC" w:rsidRPr="005B49FD">
        <w:rPr>
          <w:rFonts w:cs="Arial"/>
          <w:color w:val="000000" w:themeColor="text1"/>
        </w:rPr>
        <w:t xml:space="preserve"> SRM </w:t>
      </w:r>
      <w:r w:rsidR="004C1300" w:rsidRPr="005B49FD">
        <w:rPr>
          <w:rFonts w:cs="Arial"/>
          <w:color w:val="000000" w:themeColor="text1"/>
        </w:rPr>
        <w:t>face</w:t>
      </w:r>
      <w:r w:rsidR="00EC1AEC" w:rsidRPr="005B49FD">
        <w:rPr>
          <w:rFonts w:cs="Arial"/>
          <w:color w:val="000000" w:themeColor="text1"/>
        </w:rPr>
        <w:t xml:space="preserve"> </w:t>
      </w:r>
      <w:r w:rsidR="004C1300" w:rsidRPr="005B49FD">
        <w:rPr>
          <w:rFonts w:cs="Arial"/>
          <w:color w:val="000000" w:themeColor="text1"/>
        </w:rPr>
        <w:t>unique</w:t>
      </w:r>
      <w:r w:rsidR="00EC1AEC" w:rsidRPr="005B49FD">
        <w:rPr>
          <w:rFonts w:cs="Arial"/>
          <w:color w:val="000000" w:themeColor="text1"/>
        </w:rPr>
        <w:t xml:space="preserve"> </w:t>
      </w:r>
      <w:r w:rsidR="00821E28" w:rsidRPr="005B49FD">
        <w:rPr>
          <w:rFonts w:cs="Arial"/>
          <w:color w:val="000000" w:themeColor="text1"/>
        </w:rPr>
        <w:t>obstacles</w:t>
      </w:r>
      <w:r w:rsidR="00EC1AEC" w:rsidRPr="005B49FD">
        <w:rPr>
          <w:rFonts w:cs="Arial"/>
          <w:color w:val="000000" w:themeColor="text1"/>
        </w:rPr>
        <w:t xml:space="preserve"> that make it difficult to find employment</w:t>
      </w:r>
      <w:r w:rsidR="00821E28" w:rsidRPr="005B49FD">
        <w:rPr>
          <w:rFonts w:cs="Arial"/>
          <w:color w:val="000000" w:themeColor="text1"/>
        </w:rPr>
        <w:t xml:space="preserve">, </w:t>
      </w:r>
      <w:r w:rsidR="004C1300" w:rsidRPr="005B49FD">
        <w:rPr>
          <w:rFonts w:cs="Arial"/>
          <w:color w:val="000000" w:themeColor="text1"/>
        </w:rPr>
        <w:t>which</w:t>
      </w:r>
      <w:r w:rsidR="00371819" w:rsidRPr="005B49FD">
        <w:rPr>
          <w:rFonts w:cs="Arial"/>
          <w:color w:val="000000" w:themeColor="text1"/>
        </w:rPr>
        <w:t xml:space="preserve"> include</w:t>
      </w:r>
      <w:r w:rsidR="004C1300" w:rsidRPr="005B49FD">
        <w:rPr>
          <w:rFonts w:cs="Arial"/>
          <w:color w:val="000000" w:themeColor="text1"/>
        </w:rPr>
        <w:t>s</w:t>
      </w:r>
      <w:r w:rsidR="00821E28" w:rsidRPr="005B49FD">
        <w:rPr>
          <w:rFonts w:cs="Arial"/>
          <w:color w:val="000000" w:themeColor="text1"/>
        </w:rPr>
        <w:t xml:space="preserve"> language barriers, childcare issues, inadequate transportation access, and a lack of transferrable employment skills </w:t>
      </w:r>
      <w:r w:rsidR="00821E28"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IGV0IGFsLiwgMjAxNDsgU2hpc2hlZ2FyLCBHaG9saXphZGVoLCBEaUdpYWNvbW8sIEdyZWVuLCAm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IGV0IGFsLiwgMjAxNDsgU2hpc2hlZ2FyLCBHaG9saXphZGVoLCBEaUdpYWNvbW8sIEdyZWVuLCAm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00821E28" w:rsidRPr="005B49FD">
        <w:rPr>
          <w:rFonts w:cs="Arial"/>
          <w:color w:val="000000" w:themeColor="text1"/>
        </w:rPr>
      </w:r>
      <w:r w:rsidR="00821E28" w:rsidRPr="005B49FD">
        <w:rPr>
          <w:rFonts w:cs="Arial"/>
          <w:color w:val="000000" w:themeColor="text1"/>
        </w:rPr>
        <w:fldChar w:fldCharType="separate"/>
      </w:r>
      <w:r w:rsidR="002910D0" w:rsidRPr="005B49FD">
        <w:rPr>
          <w:rFonts w:cs="Arial"/>
          <w:noProof/>
          <w:color w:val="000000" w:themeColor="text1"/>
        </w:rPr>
        <w:t>(Busch-Armendariz et al., 2014; Shishegar, Gholizadeh, DiGiacomo, Green, &amp; Davidson, 2017; Vervliet, De Mol, Broekaert, &amp; Derluyn, 2014; Wachter &amp; Gulbas, 2018)</w:t>
      </w:r>
      <w:r w:rsidR="00821E28" w:rsidRPr="005B49FD">
        <w:rPr>
          <w:rFonts w:cs="Arial"/>
          <w:color w:val="000000" w:themeColor="text1"/>
        </w:rPr>
        <w:fldChar w:fldCharType="end"/>
      </w:r>
      <w:r w:rsidR="00EC1AEC" w:rsidRPr="005B49FD">
        <w:rPr>
          <w:rFonts w:cs="Arial"/>
          <w:color w:val="000000" w:themeColor="text1"/>
        </w:rPr>
        <w:t>.</w:t>
      </w:r>
      <w:r w:rsidR="00821E28" w:rsidRPr="005B49FD">
        <w:rPr>
          <w:rFonts w:cs="Arial"/>
          <w:color w:val="000000" w:themeColor="text1"/>
        </w:rPr>
        <w:t xml:space="preserve"> </w:t>
      </w:r>
      <w:r w:rsidR="004450D4" w:rsidRPr="005B49FD">
        <w:rPr>
          <w:rFonts w:cs="Arial"/>
          <w:color w:val="000000" w:themeColor="text1"/>
        </w:rPr>
        <w:t xml:space="preserve">Language barriers make employment difficult for most refugees, but single mothers have added challenges that make it </w:t>
      </w:r>
      <w:r w:rsidR="00C059D0" w:rsidRPr="005B49FD">
        <w:rPr>
          <w:rFonts w:cs="Arial"/>
          <w:color w:val="000000" w:themeColor="text1"/>
        </w:rPr>
        <w:t xml:space="preserve">exceptionally difficult </w:t>
      </w:r>
      <w:r w:rsidR="004450D4" w:rsidRPr="005B49FD">
        <w:rPr>
          <w:rFonts w:cs="Arial"/>
          <w:color w:val="000000" w:themeColor="text1"/>
        </w:rPr>
        <w:t>to attend English classes</w:t>
      </w:r>
      <w:r w:rsidR="00C059D0" w:rsidRPr="005B49FD">
        <w:rPr>
          <w:rFonts w:cs="Arial"/>
          <w:color w:val="000000" w:themeColor="text1"/>
        </w:rPr>
        <w:t xml:space="preserve"> </w:t>
      </w:r>
      <w:r w:rsidR="004450D4" w:rsidRPr="005B49FD">
        <w:rPr>
          <w:rFonts w:cs="Arial"/>
          <w:color w:val="000000" w:themeColor="text1"/>
        </w:rPr>
        <w:t xml:space="preserve">(e.g., childcare issues, inadequate transportation, </w:t>
      </w:r>
      <w:r w:rsidR="00C059D0" w:rsidRPr="005B49FD">
        <w:rPr>
          <w:rFonts w:cs="Arial"/>
          <w:color w:val="000000" w:themeColor="text1"/>
        </w:rPr>
        <w:t xml:space="preserve">acting as the </w:t>
      </w:r>
      <w:r w:rsidR="004450D4" w:rsidRPr="005B49FD">
        <w:rPr>
          <w:rFonts w:cs="Arial"/>
          <w:color w:val="000000" w:themeColor="text1"/>
        </w:rPr>
        <w:t xml:space="preserve">sole parent of the home). </w:t>
      </w:r>
      <w:r w:rsidR="00C45CC9" w:rsidRPr="005B49FD">
        <w:rPr>
          <w:rFonts w:cs="Arial"/>
          <w:color w:val="000000" w:themeColor="text1"/>
        </w:rPr>
        <w:t>These factors collectively contribute to delayed employment</w:t>
      </w:r>
      <w:r w:rsidR="00733A1F" w:rsidRPr="005B49FD">
        <w:rPr>
          <w:rFonts w:cs="Arial"/>
          <w:color w:val="000000" w:themeColor="text1"/>
        </w:rPr>
        <w:t xml:space="preserve">, </w:t>
      </w:r>
      <w:r w:rsidR="00C45CC9" w:rsidRPr="005B49FD">
        <w:rPr>
          <w:rFonts w:cs="Arial"/>
          <w:color w:val="000000" w:themeColor="text1"/>
        </w:rPr>
        <w:t>economic instability</w:t>
      </w:r>
      <w:r w:rsidR="00733A1F" w:rsidRPr="005B49FD">
        <w:rPr>
          <w:rFonts w:cs="Arial"/>
          <w:color w:val="000000" w:themeColor="text1"/>
        </w:rPr>
        <w:t>, and difficulty with integrating to the US</w:t>
      </w:r>
      <w:r w:rsidR="00C45CC9" w:rsidRPr="005B49FD">
        <w:rPr>
          <w:rFonts w:cs="Arial"/>
          <w:color w:val="000000" w:themeColor="text1"/>
        </w:rPr>
        <w:t xml:space="preserve"> </w:t>
      </w:r>
      <w:r w:rsidR="00C45CC9" w:rsidRPr="005B49FD">
        <w:rPr>
          <w:rFonts w:cs="Arial"/>
          <w:color w:val="000000" w:themeColor="text1"/>
        </w:rPr>
        <w:fldChar w:fldCharType="begin"/>
      </w:r>
      <w:r w:rsidR="002910D0" w:rsidRPr="005B49FD">
        <w:rPr>
          <w:rFonts w:cs="Arial"/>
          <w:color w:val="000000" w:themeColor="text1"/>
        </w:rPr>
        <w:instrText xml:space="preserve"> ADDIN EN.CITE &lt;EndNote&gt;&lt;Cite&gt;&lt;Author&gt;Wachter&lt;/Author&gt;&lt;Year&gt;2016&lt;/Year&gt;&lt;RecNum&gt;8&lt;/RecNum&gt;&lt;DisplayText&gt;(Wachter, Heffron, Snyder, Nsonwu, &amp;amp; Busch-Armendariz, 2016)&lt;/DisplayText&gt;&lt;record&gt;&lt;rec-number&gt;8&lt;/rec-number&gt;&lt;foreign-keys&gt;&lt;key app="EN" db-id="5t9ftv0rg222t0evtd0v2tvuxasfzdeaerwt" timestamp="1540762900"&gt;8&lt;/key&gt;&lt;/foreign-keys&gt;&lt;ref-type name="Journal Article"&gt;17&lt;/ref-type&gt;&lt;contributors&gt;&lt;authors&gt;&lt;author&gt;Wachter, K.&lt;/author&gt;&lt;author&gt;Heffron, L.C.&lt;/author&gt;&lt;author&gt;Snyder, S.&lt;/author&gt;&lt;author&gt;Nsonwu, M.B.&lt;/author&gt;&lt;author&gt;Busch-Armendariz, N.B.&lt;/author&gt;&lt;/authors&gt;&lt;/contributors&gt;&lt;titles&gt;&lt;title&gt;Unsettled integration: Pre-and post-migration factors in Congolese refugee women&amp;apos;s resettlement experience in the United States&lt;/title&gt;&lt;secondary-title&gt;International Social Work&lt;/secondary-title&gt;&lt;/titles&gt;&lt;periodical&gt;&lt;full-title&gt;International Social Work&lt;/full-title&gt;&lt;/periodical&gt;&lt;pages&gt;875-889&lt;/pages&gt;&lt;volume&gt;59&lt;/volume&gt;&lt;dates&gt;&lt;year&gt;2016&lt;/year&gt;&lt;/dates&gt;&lt;urls&gt;&lt;/urls&gt;&lt;/record&gt;&lt;/Cite&gt;&lt;/EndNote&gt;</w:instrText>
      </w:r>
      <w:r w:rsidR="00C45CC9" w:rsidRPr="005B49FD">
        <w:rPr>
          <w:rFonts w:cs="Arial"/>
          <w:color w:val="000000" w:themeColor="text1"/>
        </w:rPr>
        <w:fldChar w:fldCharType="separate"/>
      </w:r>
      <w:r w:rsidR="002910D0" w:rsidRPr="005B49FD">
        <w:rPr>
          <w:rFonts w:cs="Arial"/>
          <w:noProof/>
          <w:color w:val="000000" w:themeColor="text1"/>
        </w:rPr>
        <w:t>(Wachter, Heffron, Snyder, Nsonwu, &amp; Busch-Armendariz, 2016)</w:t>
      </w:r>
      <w:r w:rsidR="00C45CC9" w:rsidRPr="005B49FD">
        <w:rPr>
          <w:rFonts w:cs="Arial"/>
          <w:color w:val="000000" w:themeColor="text1"/>
        </w:rPr>
        <w:fldChar w:fldCharType="end"/>
      </w:r>
      <w:r w:rsidR="00C45CC9" w:rsidRPr="005B49FD">
        <w:rPr>
          <w:rFonts w:cs="Arial"/>
          <w:color w:val="000000" w:themeColor="text1"/>
        </w:rPr>
        <w:t>.</w:t>
      </w:r>
    </w:p>
    <w:p w14:paraId="723932E6" w14:textId="0D153DAA" w:rsidR="00440937" w:rsidRPr="005B49FD" w:rsidRDefault="00733A1F" w:rsidP="00DE3447">
      <w:pPr>
        <w:ind w:firstLine="720"/>
        <w:rPr>
          <w:rFonts w:cs="Arial"/>
          <w:color w:val="000000" w:themeColor="text1"/>
        </w:rPr>
      </w:pPr>
      <w:r w:rsidRPr="005B49FD">
        <w:rPr>
          <w:rFonts w:cs="Arial"/>
          <w:color w:val="000000" w:themeColor="text1"/>
        </w:rPr>
        <w:t xml:space="preserve">The challenges that SRM face post-resettlement negatively impact their mental health and well-being. </w:t>
      </w:r>
      <w:r w:rsidR="00D72CC2" w:rsidRPr="005B49FD">
        <w:rPr>
          <w:rFonts w:cs="Arial"/>
          <w:color w:val="000000" w:themeColor="text1"/>
        </w:rPr>
        <w:t xml:space="preserve">A significant piece of this is tied to their loss of social support, which was foundational to their way of life in DRC </w:t>
      </w:r>
      <w:r w:rsidR="00440937" w:rsidRPr="005B49FD">
        <w:rPr>
          <w:rFonts w:cs="Arial"/>
          <w:color w:val="000000" w:themeColor="text1"/>
        </w:rPr>
        <w:fldChar w:fldCharType="begin">
          <w:fldData xml:space="preserve">PEVuZE5vdGU+PENpdGU+PEF1dGhvcj5XYWNodGVyPC9BdXRob3I+PFllYXI+MjAxODwvWWVhcj48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PEVuZE5vdGU+PENpdGU+PEF1dGhvcj5XYWNodGVyPC9BdXRob3I+PFllYXI+MjAxODwvWWVhcj48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00440937" w:rsidRPr="005B49FD">
        <w:rPr>
          <w:rFonts w:cs="Arial"/>
          <w:color w:val="000000" w:themeColor="text1"/>
        </w:rPr>
      </w:r>
      <w:r w:rsidR="00440937" w:rsidRPr="005B49FD">
        <w:rPr>
          <w:rFonts w:cs="Arial"/>
          <w:color w:val="000000" w:themeColor="text1"/>
        </w:rPr>
        <w:fldChar w:fldCharType="separate"/>
      </w:r>
      <w:r w:rsidR="002910D0" w:rsidRPr="005B49FD">
        <w:rPr>
          <w:rFonts w:cs="Arial"/>
          <w:noProof/>
          <w:color w:val="000000" w:themeColor="text1"/>
        </w:rPr>
        <w:t>(Browne et al., 2017; Salami, Ali Hirani, Meherali, Amodu, &amp; Chambers, 2017; Shishegar et al., 2017; Wachter &amp; Gulbas, 2018)</w:t>
      </w:r>
      <w:r w:rsidR="00440937" w:rsidRPr="005B49FD">
        <w:rPr>
          <w:rFonts w:cs="Arial"/>
          <w:color w:val="000000" w:themeColor="text1"/>
        </w:rPr>
        <w:fldChar w:fldCharType="end"/>
      </w:r>
      <w:r w:rsidR="00440937" w:rsidRPr="005B49FD">
        <w:rPr>
          <w:rFonts w:cs="Arial"/>
          <w:color w:val="000000" w:themeColor="text1"/>
        </w:rPr>
        <w:t xml:space="preserve">. </w:t>
      </w:r>
      <w:r w:rsidR="00D72CC2" w:rsidRPr="005B49FD">
        <w:rPr>
          <w:rFonts w:cs="Arial"/>
          <w:color w:val="000000" w:themeColor="text1"/>
        </w:rPr>
        <w:t xml:space="preserve">In Africa, women were accustomed to communal living amongst family and </w:t>
      </w:r>
      <w:r w:rsidR="00D72CC2" w:rsidRPr="005B49FD">
        <w:rPr>
          <w:rFonts w:cs="Arial"/>
          <w:color w:val="000000" w:themeColor="text1"/>
        </w:rPr>
        <w:lastRenderedPageBreak/>
        <w:t xml:space="preserve">friends and had help raising their children. </w:t>
      </w:r>
      <w:r w:rsidR="00D11FDC" w:rsidRPr="005B49FD">
        <w:rPr>
          <w:rFonts w:cs="Arial"/>
          <w:color w:val="000000" w:themeColor="text1"/>
        </w:rPr>
        <w:t xml:space="preserve">When Congolese women leave DRC with their children, they leave their loved ones and culture behind and enter into a </w:t>
      </w:r>
      <w:r w:rsidR="00DE3447" w:rsidRPr="005B49FD">
        <w:rPr>
          <w:rFonts w:cs="Arial"/>
          <w:color w:val="000000" w:themeColor="text1"/>
        </w:rPr>
        <w:t xml:space="preserve">foreign </w:t>
      </w:r>
      <w:r w:rsidR="00D11FDC" w:rsidRPr="005B49FD">
        <w:rPr>
          <w:rFonts w:cs="Arial"/>
          <w:color w:val="000000" w:themeColor="text1"/>
        </w:rPr>
        <w:t>world that values autonomy and independence.  Unlike life in Africa, they know no one and initially have no social support networks to help them navigate America as a single mother.</w:t>
      </w:r>
      <w:r w:rsidR="00DE3447" w:rsidRPr="005B49FD">
        <w:rPr>
          <w:rFonts w:cs="Arial"/>
          <w:color w:val="000000" w:themeColor="text1"/>
        </w:rPr>
        <w:t xml:space="preserve"> The aforementioned economic instability that many SRM from DRC face post-resettlement combined with little to no social support is linked to </w:t>
      </w:r>
      <w:r w:rsidR="00440937" w:rsidRPr="005B49FD">
        <w:rPr>
          <w:rFonts w:cs="Arial"/>
          <w:color w:val="000000" w:themeColor="text1"/>
        </w:rPr>
        <w:t xml:space="preserve">isolation, poor mental and physical health, and delayed integration to the US </w:t>
      </w:r>
      <w:r w:rsidR="00440937" w:rsidRPr="005B49FD">
        <w:rPr>
          <w:rFonts w:cs="Arial"/>
          <w:color w:val="000000" w:themeColor="text1"/>
        </w:rPr>
        <w:fldChar w:fldCharType="begin">
          <w:fldData xml:space="preserve">PEVuZE5vdGU+PENpdGU+PEF1dGhvcj5DbGluZTwvQXV0aG9yPjxZZWFyPjIwMTM8L1llYXI+PFJl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</w:fldData>
        </w:fldChar>
      </w:r>
      <w:r w:rsidR="00B2040E" w:rsidRPr="005B49FD">
        <w:rPr>
          <w:rFonts w:cs="Arial"/>
          <w:color w:val="000000" w:themeColor="text1"/>
        </w:rPr>
        <w:instrText xml:space="preserve"> ADDIN EN.CITE </w:instrText>
      </w:r>
      <w:r w:rsidR="00B2040E" w:rsidRPr="005B49FD">
        <w:rPr>
          <w:rFonts w:cs="Arial"/>
          <w:color w:val="000000" w:themeColor="text1"/>
        </w:rPr>
        <w:fldChar w:fldCharType="begin">
          <w:fldData xml:space="preserve">PEVuZE5vdGU+PENpdGU+PEF1dGhvcj5DbGluZTwvQXV0aG9yPjxZZWFyPjIwMTM8L1llYXI+PFJl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</w:fldData>
        </w:fldChar>
      </w:r>
      <w:r w:rsidR="00B2040E" w:rsidRPr="005B49FD">
        <w:rPr>
          <w:rFonts w:cs="Arial"/>
          <w:color w:val="000000" w:themeColor="text1"/>
        </w:rPr>
        <w:instrText xml:space="preserve"> ADDIN EN.CITE.DATA </w:instrText>
      </w:r>
      <w:r w:rsidR="00B2040E" w:rsidRPr="005B49FD">
        <w:rPr>
          <w:rFonts w:cs="Arial"/>
          <w:color w:val="000000" w:themeColor="text1"/>
        </w:rPr>
      </w:r>
      <w:r w:rsidR="00B2040E" w:rsidRPr="005B49FD">
        <w:rPr>
          <w:rFonts w:cs="Arial"/>
          <w:color w:val="000000" w:themeColor="text1"/>
        </w:rPr>
        <w:fldChar w:fldCharType="end"/>
      </w:r>
      <w:r w:rsidR="00440937" w:rsidRPr="005B49FD">
        <w:rPr>
          <w:rFonts w:cs="Arial"/>
          <w:color w:val="000000" w:themeColor="text1"/>
        </w:rPr>
      </w:r>
      <w:r w:rsidR="00440937" w:rsidRPr="005B49FD">
        <w:rPr>
          <w:rFonts w:cs="Arial"/>
          <w:color w:val="000000" w:themeColor="text1"/>
        </w:rPr>
        <w:fldChar w:fldCharType="separate"/>
      </w:r>
      <w:r w:rsidR="00B2040E" w:rsidRPr="005B49FD">
        <w:rPr>
          <w:rFonts w:cs="Arial"/>
          <w:noProof/>
          <w:color w:val="000000" w:themeColor="text1"/>
        </w:rPr>
        <w:t>(Browne et al., 2017; Cline, 2013; R. D. Schweitzer et al., 2018; Shishegar et al., 2017)</w:t>
      </w:r>
      <w:r w:rsidR="00440937" w:rsidRPr="005B49FD">
        <w:rPr>
          <w:rFonts w:cs="Arial"/>
          <w:color w:val="000000" w:themeColor="text1"/>
        </w:rPr>
        <w:fldChar w:fldCharType="end"/>
      </w:r>
      <w:r w:rsidR="00440937" w:rsidRPr="005B49FD">
        <w:rPr>
          <w:rFonts w:cs="Arial"/>
          <w:color w:val="000000" w:themeColor="text1"/>
        </w:rPr>
        <w:t xml:space="preserve">. </w:t>
      </w:r>
    </w:p>
    <w:p w14:paraId="5D4B3109" w14:textId="1FE9FCD1" w:rsidR="00477E3D" w:rsidRPr="005B49FD" w:rsidRDefault="00C23275" w:rsidP="001F74B3">
      <w:pPr>
        <w:ind w:firstLine="720"/>
        <w:rPr>
          <w:rFonts w:cs="Arial"/>
          <w:color w:val="000000" w:themeColor="text1"/>
        </w:rPr>
      </w:pPr>
      <w:r w:rsidRPr="005B49FD">
        <w:rPr>
          <w:rFonts w:cs="Arial"/>
          <w:color w:val="000000" w:themeColor="text1"/>
        </w:rPr>
        <w:t>Stressors post-resettlement may also exacerbate preexisting mental health issues that are related to traumatic experiences</w:t>
      </w:r>
      <w:r w:rsidR="00AD0E36" w:rsidRPr="005B49FD">
        <w:rPr>
          <w:rFonts w:cs="Arial"/>
          <w:color w:val="000000" w:themeColor="text1"/>
        </w:rPr>
        <w:t xml:space="preserve"> that</w:t>
      </w:r>
      <w:r w:rsidRPr="005B49FD">
        <w:rPr>
          <w:rFonts w:cs="Arial"/>
          <w:color w:val="000000" w:themeColor="text1"/>
        </w:rPr>
        <w:t xml:space="preserve"> women faced in Africa</w:t>
      </w:r>
      <w:r w:rsidR="00AE06B5" w:rsidRPr="005B49FD">
        <w:rPr>
          <w:rFonts w:cs="Arial"/>
          <w:color w:val="000000" w:themeColor="text1"/>
        </w:rPr>
        <w:t xml:space="preserve"> </w:t>
      </w:r>
      <w:r w:rsidR="00AE06B5" w:rsidRPr="005B49FD">
        <w:rPr>
          <w:rFonts w:cs="Arial"/>
          <w:color w:val="000000" w:themeColor="text1"/>
        </w:rPr>
        <w:fldChar w:fldCharType="begin"/>
      </w:r>
      <w:r w:rsidR="00AE06B5" w:rsidRPr="005B49FD">
        <w:rPr>
          <w:rFonts w:cs="Arial"/>
          <w:color w:val="000000" w:themeColor="text1"/>
        </w:rPr>
        <w:instrText xml:space="preserve"> ADDIN EN.CITE &lt;EndNote&gt;&lt;Cite&gt;&lt;Author&gt;East&lt;/Author&gt;&lt;Year&gt;2017&lt;/Year&gt;&lt;RecNum&gt;151&lt;/RecNum&gt;&lt;DisplayText&gt;(East &amp;amp; Gahagan, 2017)&lt;/DisplayText&gt;&lt;record&gt;&lt;rec-number&gt;151&lt;/rec-number&gt;&lt;foreign-keys&gt;&lt;key app="EN" db-id="5t9ftv0rg222t0evtd0v2tvuxasfzdeaerwt" timestamp="1592840381"&gt;151&lt;/key&gt;&lt;/foreign-keys&gt;&lt;ref-type name="Journal Article"&gt;17&lt;/ref-type&gt;&lt;contributors&gt;&lt;authors&gt;&lt;author&gt;East, Patricia L&lt;/author&gt;&lt;author&gt;Gahagan, Sheila&lt;/author&gt;&lt;/authors&gt;&lt;/contributors&gt;&lt;titles&gt;&lt;title&gt;The impact of refugee mothers’ trauma, posttraumatic stress, and&amp;#xD;depression on their children’s adjustment&lt;/title&gt;&lt;secondary-title&gt;Journal of Immigrant and Minority Health&lt;/secondary-title&gt;&lt;/titles&gt;&lt;periodical&gt;&lt;full-title&gt;Journal of Immigrant and Minority Health&lt;/full-title&gt;&lt;/periodical&gt;&lt;dates&gt;&lt;year&gt;2017&lt;/year&gt;&lt;/dates&gt;&lt;urls&gt;&lt;/urls&gt;&lt;electronic-resource-num&gt;10.1007/s10903-017-0624-2&lt;/electronic-resource-num&gt;&lt;/record&gt;&lt;/Cite&gt;&lt;/EndNote&gt;</w:instrText>
      </w:r>
      <w:r w:rsidR="00AE06B5" w:rsidRPr="005B49FD">
        <w:rPr>
          <w:rFonts w:cs="Arial"/>
          <w:color w:val="000000" w:themeColor="text1"/>
        </w:rPr>
        <w:fldChar w:fldCharType="separate"/>
      </w:r>
      <w:r w:rsidR="00AE06B5" w:rsidRPr="005B49FD">
        <w:rPr>
          <w:rFonts w:cs="Arial"/>
          <w:noProof/>
          <w:color w:val="000000" w:themeColor="text1"/>
        </w:rPr>
        <w:t>(East &amp; Gahagan, 2017)</w:t>
      </w:r>
      <w:r w:rsidR="00AE06B5" w:rsidRPr="005B49FD">
        <w:rPr>
          <w:rFonts w:cs="Arial"/>
          <w:color w:val="000000" w:themeColor="text1"/>
        </w:rPr>
        <w:fldChar w:fldCharType="end"/>
      </w:r>
      <w:r w:rsidRPr="005B49FD">
        <w:rPr>
          <w:rFonts w:cs="Arial"/>
          <w:color w:val="000000" w:themeColor="text1"/>
        </w:rPr>
        <w:t>. Studies have shown</w:t>
      </w:r>
      <w:r w:rsidR="00440937" w:rsidRPr="005B49FD">
        <w:rPr>
          <w:rFonts w:cs="Arial"/>
          <w:color w:val="000000" w:themeColor="text1"/>
        </w:rPr>
        <w:t xml:space="preserve"> that at least 40% of </w:t>
      </w:r>
      <w:r w:rsidRPr="005B49FD">
        <w:rPr>
          <w:rFonts w:cs="Arial"/>
          <w:color w:val="000000" w:themeColor="text1"/>
        </w:rPr>
        <w:t xml:space="preserve">Congolese </w:t>
      </w:r>
      <w:r w:rsidR="00440937" w:rsidRPr="005B49FD">
        <w:rPr>
          <w:rFonts w:cs="Arial"/>
          <w:color w:val="000000" w:themeColor="text1"/>
        </w:rPr>
        <w:t>women have experienced some form of</w:t>
      </w:r>
      <w:r w:rsidR="00E16B7A" w:rsidRPr="005B49FD">
        <w:rPr>
          <w:rFonts w:cs="Arial"/>
          <w:color w:val="000000" w:themeColor="text1"/>
        </w:rPr>
        <w:t xml:space="preserve"> past</w:t>
      </w:r>
      <w:r w:rsidR="00440937" w:rsidRPr="005B49FD">
        <w:rPr>
          <w:rFonts w:cs="Arial"/>
          <w:color w:val="000000" w:themeColor="text1"/>
        </w:rPr>
        <w:t xml:space="preserve"> trauma and/or sexual violence that impact them post resettlement</w:t>
      </w:r>
      <w:r w:rsidRPr="005B49FD">
        <w:rPr>
          <w:rFonts w:cs="Arial"/>
          <w:color w:val="000000" w:themeColor="text1"/>
        </w:rPr>
        <w:t xml:space="preserve">, which is likely </w:t>
      </w:r>
      <w:r w:rsidR="00C637E3" w:rsidRPr="005B49FD">
        <w:rPr>
          <w:rFonts w:cs="Arial"/>
          <w:color w:val="000000" w:themeColor="text1"/>
        </w:rPr>
        <w:t>an underreported statistic</w:t>
      </w:r>
      <w:r w:rsidRPr="005B49FD">
        <w:rPr>
          <w:rFonts w:cs="Arial"/>
          <w:color w:val="000000" w:themeColor="text1"/>
        </w:rPr>
        <w:t xml:space="preserve"> </w:t>
      </w:r>
      <w:r w:rsidR="00440937"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IGV0IGFsLiwgMjAxNDsgSW50ZXJuYXRpb25hbCBSZXNjdWUgQ29tbWl0dGVlLCAyMDE0OyBVTkhD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IGV0IGFsLiwgMjAxNDsgSW50ZXJuYXRpb25hbCBSZXNjdWUgQ29tbWl0dGVlLCAyMDE0OyBVTkhD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00440937" w:rsidRPr="005B49FD">
        <w:rPr>
          <w:rFonts w:cs="Arial"/>
          <w:color w:val="000000" w:themeColor="text1"/>
        </w:rPr>
      </w:r>
      <w:r w:rsidR="00440937" w:rsidRPr="005B49FD">
        <w:rPr>
          <w:rFonts w:cs="Arial"/>
          <w:color w:val="000000" w:themeColor="text1"/>
        </w:rPr>
        <w:fldChar w:fldCharType="separate"/>
      </w:r>
      <w:r w:rsidR="002910D0" w:rsidRPr="005B49FD">
        <w:rPr>
          <w:rFonts w:cs="Arial"/>
          <w:noProof/>
          <w:color w:val="000000" w:themeColor="text1"/>
        </w:rPr>
        <w:t>(Busch-Armendariz et al., 2014; International Rescue Committee, 2014; UNHCR, 2013; Wachter et al., 2016)</w:t>
      </w:r>
      <w:r w:rsidR="00440937" w:rsidRPr="005B49FD">
        <w:rPr>
          <w:rFonts w:cs="Arial"/>
          <w:color w:val="000000" w:themeColor="text1"/>
        </w:rPr>
        <w:fldChar w:fldCharType="end"/>
      </w:r>
      <w:r w:rsidR="003236EB" w:rsidRPr="005B49FD">
        <w:rPr>
          <w:rFonts w:cs="Arial"/>
          <w:color w:val="000000" w:themeColor="text1"/>
        </w:rPr>
        <w:t xml:space="preserve">. </w:t>
      </w:r>
      <w:r w:rsidR="001F74B3" w:rsidRPr="005B49FD">
        <w:rPr>
          <w:rFonts w:cs="Arial"/>
          <w:color w:val="000000" w:themeColor="text1"/>
        </w:rPr>
        <w:t xml:space="preserve">Sexual and gender based violence (SGBV) has been a common occurrence in DRC and inside refugee camps. Armed groups in DRC have used sexual violence as a weapon of war to terrorize the Congolese. </w:t>
      </w:r>
      <w:r w:rsidR="00601633" w:rsidRPr="005B49FD">
        <w:rPr>
          <w:rFonts w:cs="Arial"/>
          <w:color w:val="000000" w:themeColor="text1"/>
        </w:rPr>
        <w:t xml:space="preserve">Examples of </w:t>
      </w:r>
      <w:r w:rsidR="001F74B3" w:rsidRPr="005B49FD">
        <w:rPr>
          <w:rFonts w:cs="Arial"/>
          <w:color w:val="000000" w:themeColor="text1"/>
        </w:rPr>
        <w:t xml:space="preserve">SGBV that Congolese women </w:t>
      </w:r>
      <w:r w:rsidR="00601633" w:rsidRPr="005B49FD">
        <w:rPr>
          <w:rFonts w:cs="Arial"/>
          <w:color w:val="000000" w:themeColor="text1"/>
        </w:rPr>
        <w:t xml:space="preserve">have experienced or </w:t>
      </w:r>
      <w:r w:rsidR="001F74B3" w:rsidRPr="005B49FD">
        <w:rPr>
          <w:rFonts w:cs="Arial"/>
          <w:color w:val="000000" w:themeColor="text1"/>
        </w:rPr>
        <w:t xml:space="preserve">have seen happen to family members </w:t>
      </w:r>
      <w:r w:rsidR="00601633" w:rsidRPr="005B49FD">
        <w:rPr>
          <w:rFonts w:cs="Arial"/>
          <w:color w:val="000000" w:themeColor="text1"/>
        </w:rPr>
        <w:t xml:space="preserve">include: </w:t>
      </w:r>
      <w:r w:rsidR="001F74B3" w:rsidRPr="005B49FD">
        <w:rPr>
          <w:rFonts w:cs="Arial"/>
          <w:color w:val="000000" w:themeColor="text1"/>
        </w:rPr>
        <w:t>gunshot wounds to the genitalia; mutilation</w:t>
      </w:r>
      <w:r w:rsidR="00601633" w:rsidRPr="005B49FD">
        <w:rPr>
          <w:rFonts w:cs="Arial"/>
          <w:color w:val="000000" w:themeColor="text1"/>
        </w:rPr>
        <w:t xml:space="preserve"> with knives or blades; </w:t>
      </w:r>
      <w:r w:rsidR="001F74B3" w:rsidRPr="005B49FD">
        <w:rPr>
          <w:rFonts w:cs="Arial"/>
          <w:color w:val="000000" w:themeColor="text1"/>
        </w:rPr>
        <w:t xml:space="preserve">penetration of the body with </w:t>
      </w:r>
      <w:r w:rsidR="00601633" w:rsidRPr="005B49FD">
        <w:rPr>
          <w:rFonts w:cs="Arial"/>
          <w:color w:val="000000" w:themeColor="text1"/>
        </w:rPr>
        <w:t>guns, machetes, and other weapons</w:t>
      </w:r>
      <w:r w:rsidR="001F74B3" w:rsidRPr="005B49FD">
        <w:rPr>
          <w:rFonts w:cs="Arial"/>
          <w:color w:val="000000" w:themeColor="text1"/>
        </w:rPr>
        <w:t xml:space="preserve">; </w:t>
      </w:r>
      <w:r w:rsidR="00601633" w:rsidRPr="005B49FD">
        <w:rPr>
          <w:rFonts w:cs="Arial"/>
          <w:color w:val="000000" w:themeColor="text1"/>
        </w:rPr>
        <w:t xml:space="preserve">sex slavery; gang rape; </w:t>
      </w:r>
      <w:r w:rsidR="001F74B3" w:rsidRPr="005B49FD">
        <w:rPr>
          <w:rFonts w:cs="Arial"/>
          <w:color w:val="000000" w:themeColor="text1"/>
        </w:rPr>
        <w:t xml:space="preserve">murder; and children or family members who are forced to hold down a female member of their family while they </w:t>
      </w:r>
      <w:r w:rsidR="00601633" w:rsidRPr="005B49FD">
        <w:rPr>
          <w:rFonts w:cs="Arial"/>
          <w:color w:val="000000" w:themeColor="text1"/>
        </w:rPr>
        <w:t xml:space="preserve">are raped </w:t>
      </w:r>
      <w:r w:rsidR="00601633"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IGV0IGFsLiwgMjAxNDsgUGV0ZXJtYW4sIFBhbGVybW8sICZhbXA7IEJyZWRlbmthbXAsIDIwMTE7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</w:fldData>
        </w:fldChar>
      </w:r>
      <w:r w:rsidR="00CA0943" w:rsidRPr="005B49FD">
        <w:rPr>
          <w:rFonts w:cs="Arial"/>
          <w:color w:val="000000" w:themeColor="text1"/>
        </w:rPr>
        <w:instrText xml:space="preserve"> ADDIN EN.CITE </w:instrText>
      </w:r>
      <w:r w:rsidR="00CA0943"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IGV0IGFsLiwgMjAxNDsgUGV0ZXJtYW4sIFBhbGVybW8sICZhbXA7IEJyZWRlbmthbXAsIDIwMTE7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</w:fldData>
        </w:fldChar>
      </w:r>
      <w:r w:rsidR="00CA0943" w:rsidRPr="005B49FD">
        <w:rPr>
          <w:rFonts w:cs="Arial"/>
          <w:color w:val="000000" w:themeColor="text1"/>
        </w:rPr>
        <w:instrText xml:space="preserve"> ADDIN EN.CITE.DATA </w:instrText>
      </w:r>
      <w:r w:rsidR="00CA0943" w:rsidRPr="005B49FD">
        <w:rPr>
          <w:rFonts w:cs="Arial"/>
          <w:color w:val="000000" w:themeColor="text1"/>
        </w:rPr>
      </w:r>
      <w:r w:rsidR="00CA0943" w:rsidRPr="005B49FD">
        <w:rPr>
          <w:rFonts w:cs="Arial"/>
          <w:color w:val="000000" w:themeColor="text1"/>
        </w:rPr>
        <w:fldChar w:fldCharType="end"/>
      </w:r>
      <w:r w:rsidR="00601633" w:rsidRPr="005B49FD">
        <w:rPr>
          <w:rFonts w:cs="Arial"/>
          <w:color w:val="000000" w:themeColor="text1"/>
        </w:rPr>
      </w:r>
      <w:r w:rsidR="00601633" w:rsidRPr="005B49FD">
        <w:rPr>
          <w:rFonts w:cs="Arial"/>
          <w:color w:val="000000" w:themeColor="text1"/>
        </w:rPr>
        <w:fldChar w:fldCharType="separate"/>
      </w:r>
      <w:r w:rsidR="00CA0943" w:rsidRPr="005B49FD">
        <w:rPr>
          <w:rFonts w:cs="Arial"/>
          <w:noProof/>
          <w:color w:val="000000" w:themeColor="text1"/>
        </w:rPr>
        <w:t>(Busch-Armendariz et al., 2014; Peterman, Palermo, &amp; Bredenkamp, 2011; Smigelsky et al., 2017)</w:t>
      </w:r>
      <w:r w:rsidR="00601633" w:rsidRPr="005B49FD">
        <w:rPr>
          <w:rFonts w:cs="Arial"/>
          <w:color w:val="000000" w:themeColor="text1"/>
        </w:rPr>
        <w:fldChar w:fldCharType="end"/>
      </w:r>
      <w:r w:rsidR="00752661" w:rsidRPr="005B49FD">
        <w:rPr>
          <w:rFonts w:cs="Arial"/>
          <w:color w:val="000000" w:themeColor="text1"/>
        </w:rPr>
        <w:t xml:space="preserve">. </w:t>
      </w:r>
    </w:p>
    <w:p w14:paraId="3C15D8BC" w14:textId="7ABF5FED" w:rsidR="00D31167" w:rsidRPr="005B49FD" w:rsidRDefault="00D31167" w:rsidP="00D31167">
      <w:pPr>
        <w:ind w:firstLine="720"/>
        <w:rPr>
          <w:rFonts w:cs="Arial"/>
          <w:color w:val="000000" w:themeColor="text1"/>
        </w:rPr>
      </w:pPr>
      <w:r w:rsidRPr="005B49FD">
        <w:rPr>
          <w:rFonts w:cs="Arial"/>
          <w:color w:val="000000" w:themeColor="text1"/>
        </w:rPr>
        <w:lastRenderedPageBreak/>
        <w:t xml:space="preserve">Many refugee women have experienced SGBV, but all refugee women have experienced traumatic loss in some form </w:t>
      </w:r>
      <w:r w:rsidRPr="005B49FD">
        <w:rPr>
          <w:rFonts w:cs="Arial"/>
          <w:color w:val="000000" w:themeColor="text1"/>
        </w:rPr>
        <w:fldChar w:fldCharType="begin"/>
      </w:r>
      <w:r w:rsidRPr="005B49FD">
        <w:rPr>
          <w:rFonts w:cs="Arial"/>
          <w:color w:val="000000" w:themeColor="text1"/>
        </w:rPr>
        <w:instrText xml:space="preserve"> ADDIN EN.CITE &lt;EndNote&gt;&lt;Cite&gt;&lt;Year&gt;1951&lt;/Year&gt;&lt;RecNum&gt;88&lt;/RecNum&gt;&lt;DisplayText&gt;(&lt;style face="italic"&gt;Convention relating to the status of refugees&lt;/style&gt;, 1951)&lt;/DisplayText&gt;&lt;record&gt;&lt;rec-number&gt;88&lt;/rec-number&gt;&lt;foreign-keys&gt;&lt;key app="EN" db-id="5t9ftv0rg222t0evtd0v2tvuxasfzdeaerwt" timestamp="1578758870"&gt;88&lt;/key&gt;&lt;/foreign-keys&gt;&lt;ref-type name="Government Document"&gt;46&lt;/ref-type&gt;&lt;contributors&gt;&lt;secondary-authors&gt;&lt;author&gt;United Nations, Treaty Series&lt;/author&gt;&lt;/secondary-authors&gt;&lt;/contributors&gt;&lt;titles&gt;&lt;title&gt;Convention relating to the status of refugees&lt;/title&gt;&lt;/titles&gt;&lt;volume&gt;189&lt;/volume&gt;&lt;dates&gt;&lt;year&gt;1951&lt;/year&gt;&lt;/dates&gt;&lt;publisher&gt;UN General Assembly&lt;/publisher&gt;&lt;urls&gt;&lt;/urls&gt;&lt;/record&gt;&lt;/Cite&gt;&lt;/EndNote&gt;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w:t>
      </w:r>
      <w:r w:rsidRPr="005B49FD">
        <w:rPr>
          <w:rFonts w:cs="Arial"/>
          <w:i/>
          <w:noProof/>
          <w:color w:val="000000" w:themeColor="text1"/>
        </w:rPr>
        <w:t>Convention relating to the status of refugees</w:t>
      </w:r>
      <w:r w:rsidRPr="005B49FD">
        <w:rPr>
          <w:rFonts w:cs="Arial"/>
          <w:noProof/>
          <w:color w:val="000000" w:themeColor="text1"/>
        </w:rPr>
        <w:t>, 1951)</w:t>
      </w:r>
      <w:r w:rsidRPr="005B49FD">
        <w:rPr>
          <w:rFonts w:cs="Arial"/>
          <w:color w:val="000000" w:themeColor="text1"/>
        </w:rPr>
        <w:fldChar w:fldCharType="end"/>
      </w:r>
      <w:r w:rsidRPr="005B49FD">
        <w:rPr>
          <w:rFonts w:cs="Arial"/>
          <w:color w:val="000000" w:themeColor="text1"/>
        </w:rPr>
        <w:t xml:space="preserve">. The vulnerability and trauma that women experienced in Africa contribute to challenges post-resettlement and have been shown to negatively impact their </w:t>
      </w:r>
      <w:r w:rsidR="00440937" w:rsidRPr="005B49FD">
        <w:rPr>
          <w:rFonts w:cs="Arial"/>
          <w:color w:val="000000" w:themeColor="text1"/>
        </w:rPr>
        <w:t>well-being, their children, and the ability to successfully integrate</w:t>
      </w:r>
      <w:r w:rsidR="003236EB" w:rsidRPr="005B49FD">
        <w:rPr>
          <w:rFonts w:cs="Arial"/>
          <w:color w:val="000000" w:themeColor="text1"/>
        </w:rPr>
        <w:t xml:space="preserve"> to the US</w:t>
      </w:r>
      <w:r w:rsidR="00440937" w:rsidRPr="005B49FD">
        <w:rPr>
          <w:rFonts w:cs="Arial"/>
          <w:color w:val="000000" w:themeColor="text1"/>
        </w:rPr>
        <w:t xml:space="preserve"> </w:t>
      </w:r>
      <w:r w:rsidR="00440937" w:rsidRPr="005B49FD">
        <w:rPr>
          <w:rFonts w:cs="Arial"/>
          <w:color w:val="000000" w:themeColor="text1"/>
        </w:rPr>
        <w:fldChar w:fldCharType="begin"/>
      </w:r>
      <w:r w:rsidR="00440937" w:rsidRPr="005B49FD">
        <w:rPr>
          <w:rFonts w:cs="Arial"/>
          <w:color w:val="000000" w:themeColor="text1"/>
        </w:rPr>
        <w:instrText xml:space="preserve"> ADDIN EN.CITE &lt;EndNote&gt;&lt;Cite&gt;&lt;Author&gt;Bartolomei&lt;/Author&gt;&lt;Year&gt;2014&lt;/Year&gt;&lt;RecNum&gt;26&lt;/RecNum&gt;&lt;DisplayText&gt;(Bartolomei, Eckert, &amp;amp; Pittaway, 2014)&lt;/DisplayText&gt;&lt;record&gt;&lt;rec-number&gt;26&lt;/rec-number&gt;&lt;foreign-keys&gt;&lt;key app="EN" db-id="5t9ftv0rg222t0evtd0v2tvuxasfzdeaerwt" timestamp="1545259364"&gt;26&lt;/key&gt;&lt;/foreign-keys&gt;&lt;ref-type name="Journal Article"&gt;17&lt;/ref-type&gt;&lt;contributors&gt;&lt;authors&gt;&lt;author&gt;Bartolomei, L.&lt;/author&gt;&lt;author&gt;Eckert, R.&lt;/author&gt;&lt;author&gt;Pittaway, E.&lt;/author&gt;&lt;/authors&gt;&lt;/contributors&gt;&lt;titles&gt;&lt;title&gt;&amp;quot;What happens there…follows us here&amp;quot;: Resettled but still at risk: Refugee women and girls in Australia&lt;/title&gt;&lt;secondary-title&gt;Refuge&lt;/secondary-title&gt;&lt;/titles&gt;&lt;periodical&gt;&lt;full-title&gt;Refuge&lt;/full-title&gt;&lt;/periodical&gt;&lt;pages&gt;45-56&lt;/pages&gt;&lt;volume&gt;30&lt;/volume&gt;&lt;number&gt;2&lt;/number&gt;&lt;dates&gt;&lt;year&gt;2014&lt;/year&gt;&lt;/dates&gt;&lt;urls&gt;&lt;/urls&gt;&lt;/record&gt;&lt;/Cite&gt;&lt;/EndNote&gt;</w:instrText>
      </w:r>
      <w:r w:rsidR="00440937" w:rsidRPr="005B49FD">
        <w:rPr>
          <w:rFonts w:cs="Arial"/>
          <w:color w:val="000000" w:themeColor="text1"/>
        </w:rPr>
        <w:fldChar w:fldCharType="separate"/>
      </w:r>
      <w:r w:rsidR="00440937" w:rsidRPr="005B49FD">
        <w:rPr>
          <w:rFonts w:cs="Arial"/>
          <w:noProof/>
          <w:color w:val="000000" w:themeColor="text1"/>
        </w:rPr>
        <w:t>(Bartolomei, Eckert, &amp; Pittaway, 2014)</w:t>
      </w:r>
      <w:r w:rsidR="00440937" w:rsidRPr="005B49FD">
        <w:rPr>
          <w:rFonts w:cs="Arial"/>
          <w:color w:val="000000" w:themeColor="text1"/>
        </w:rPr>
        <w:fldChar w:fldCharType="end"/>
      </w:r>
      <w:r w:rsidR="00440937" w:rsidRPr="005B49FD">
        <w:rPr>
          <w:rFonts w:cs="Arial"/>
          <w:color w:val="000000" w:themeColor="text1"/>
        </w:rPr>
        <w:t xml:space="preserve">. </w:t>
      </w:r>
      <w:r w:rsidRPr="005B49FD">
        <w:rPr>
          <w:rFonts w:cs="Arial"/>
          <w:color w:val="000000" w:themeColor="text1"/>
        </w:rPr>
        <w:t xml:space="preserve">These issues compound the challenges of single parenthood for single mothers from DRC. </w:t>
      </w:r>
    </w:p>
    <w:p w14:paraId="4A0C2234" w14:textId="1CA7F088" w:rsidR="00A619D9" w:rsidRPr="005B49FD" w:rsidRDefault="00703A8D" w:rsidP="00521062">
      <w:pPr>
        <w:ind w:firstLine="720"/>
        <w:rPr>
          <w:rFonts w:cs="Arial"/>
          <w:color w:val="000000" w:themeColor="text1"/>
        </w:rPr>
      </w:pPr>
      <w:r w:rsidRPr="005B49FD">
        <w:rPr>
          <w:rFonts w:cs="Arial"/>
          <w:color w:val="000000" w:themeColor="text1"/>
        </w:rPr>
        <w:t xml:space="preserve">Given the multifaceted issues that SRM from DRC face post-resettlement, it is imperative to their well-being and success that steps are taken to improve resettlement for this population. </w:t>
      </w:r>
      <w:r w:rsidR="00E93F01" w:rsidRPr="005B49FD">
        <w:rPr>
          <w:rFonts w:cs="Arial"/>
          <w:color w:val="000000" w:themeColor="text1"/>
        </w:rPr>
        <w:t xml:space="preserve">Dr. Mary Wakefield, the former deputy secretary of the US Department of </w:t>
      </w:r>
      <w:r w:rsidR="00E431B0" w:rsidRPr="005B49FD">
        <w:rPr>
          <w:rFonts w:cs="Arial"/>
          <w:color w:val="000000" w:themeColor="text1"/>
        </w:rPr>
        <w:t>H</w:t>
      </w:r>
      <w:r w:rsidR="00E93F01" w:rsidRPr="005B49FD">
        <w:rPr>
          <w:rFonts w:cs="Arial"/>
          <w:color w:val="000000" w:themeColor="text1"/>
        </w:rPr>
        <w:t xml:space="preserve">ealth and </w:t>
      </w:r>
      <w:r w:rsidR="00E431B0" w:rsidRPr="005B49FD">
        <w:rPr>
          <w:rFonts w:cs="Arial"/>
          <w:color w:val="000000" w:themeColor="text1"/>
        </w:rPr>
        <w:t>H</w:t>
      </w:r>
      <w:r w:rsidR="00E93F01" w:rsidRPr="005B49FD">
        <w:rPr>
          <w:rFonts w:cs="Arial"/>
          <w:color w:val="000000" w:themeColor="text1"/>
        </w:rPr>
        <w:t xml:space="preserve">uman </w:t>
      </w:r>
      <w:r w:rsidR="00E431B0" w:rsidRPr="005B49FD">
        <w:rPr>
          <w:rFonts w:cs="Arial"/>
          <w:color w:val="000000" w:themeColor="text1"/>
        </w:rPr>
        <w:t>S</w:t>
      </w:r>
      <w:r w:rsidR="00E93F01" w:rsidRPr="005B49FD">
        <w:rPr>
          <w:rFonts w:cs="Arial"/>
          <w:color w:val="000000" w:themeColor="text1"/>
        </w:rPr>
        <w:t>ervices, identified refugees as one of the most vulnerable populations worldwide</w:t>
      </w:r>
      <w:r w:rsidR="00A619D9" w:rsidRPr="005B49FD">
        <w:rPr>
          <w:rFonts w:cs="Arial"/>
          <w:color w:val="000000" w:themeColor="text1"/>
        </w:rPr>
        <w:t xml:space="preserve"> and</w:t>
      </w:r>
      <w:r w:rsidR="008E21E1" w:rsidRPr="005B49FD">
        <w:rPr>
          <w:rFonts w:cs="Arial"/>
          <w:color w:val="000000" w:themeColor="text1"/>
        </w:rPr>
        <w:t xml:space="preserve"> </w:t>
      </w:r>
      <w:r w:rsidR="00E93F01" w:rsidRPr="005B49FD">
        <w:rPr>
          <w:rFonts w:cs="Arial"/>
          <w:color w:val="000000" w:themeColor="text1"/>
        </w:rPr>
        <w:t xml:space="preserve">called nurses to lead change to improve refugee health </w:t>
      </w:r>
      <w:r w:rsidR="00E93F01" w:rsidRPr="005B49FD">
        <w:rPr>
          <w:rFonts w:cs="Arial"/>
          <w:color w:val="000000" w:themeColor="text1"/>
        </w:rPr>
        <w:fldChar w:fldCharType="begin"/>
      </w:r>
      <w:r w:rsidR="00E93F01" w:rsidRPr="005B49FD">
        <w:rPr>
          <w:rFonts w:cs="Arial"/>
          <w:color w:val="000000" w:themeColor="text1"/>
        </w:rPr>
        <w:instrText xml:space="preserve"> ADDIN EN.CITE &lt;EndNote&gt;&lt;Cite&gt;&lt;Author&gt;Jones-Berry&lt;/Author&gt;&lt;Year&gt;2017&lt;/Year&gt;&lt;RecNum&gt;68&lt;/RecNum&gt;&lt;DisplayText&gt;(Jones-Berry, 2017)&lt;/DisplayText&gt;&lt;record&gt;&lt;rec-number&gt;68&lt;/rec-number&gt;&lt;foreign-keys&gt;&lt;key app="EN" db-id="5t9ftv0rg222t0evtd0v2tvuxasfzdeaerwt" timestamp="1547480280"&gt;68&lt;/key&gt;&lt;/foreign-keys&gt;&lt;ref-type name="Journal Article"&gt;17&lt;/ref-type&gt;&lt;contributors&gt;&lt;authors&gt;&lt;author&gt;Jones-Berry, S.&lt;/author&gt;&lt;/authors&gt;&lt;/contributors&gt;&lt;titles&gt;&lt;title&gt;Campaign aims to boost profile of nurse leaders&lt;/title&gt;&lt;secondary-title&gt;Nursing Standard&lt;/secondary-title&gt;&lt;/titles&gt;&lt;periodical&gt;&lt;full-title&gt;Nursing Standard&lt;/full-title&gt;&lt;/periodical&gt;&lt;pages&gt;9&lt;/pages&gt;&lt;volume&gt;31&lt;/volume&gt;&lt;number&gt;41&lt;/number&gt;&lt;dates&gt;&lt;year&gt;2017&lt;/year&gt;&lt;/dates&gt;&lt;urls&gt;&lt;/urls&gt;&lt;/record&gt;&lt;/Cite&gt;&lt;/EndNote&gt;</w:instrText>
      </w:r>
      <w:r w:rsidR="00E93F01" w:rsidRPr="005B49FD">
        <w:rPr>
          <w:rFonts w:cs="Arial"/>
          <w:color w:val="000000" w:themeColor="text1"/>
        </w:rPr>
        <w:fldChar w:fldCharType="separate"/>
      </w:r>
      <w:r w:rsidR="00E93F01" w:rsidRPr="005B49FD">
        <w:rPr>
          <w:rFonts w:cs="Arial"/>
          <w:noProof/>
          <w:color w:val="000000" w:themeColor="text1"/>
        </w:rPr>
        <w:t>(Jones-Berry, 2017)</w:t>
      </w:r>
      <w:r w:rsidR="00E93F01" w:rsidRPr="005B49FD">
        <w:rPr>
          <w:rFonts w:cs="Arial"/>
          <w:color w:val="000000" w:themeColor="text1"/>
        </w:rPr>
        <w:fldChar w:fldCharType="end"/>
      </w:r>
      <w:r w:rsidR="00E93F01" w:rsidRPr="005B49FD">
        <w:rPr>
          <w:rFonts w:cs="Arial"/>
          <w:color w:val="000000" w:themeColor="text1"/>
        </w:rPr>
        <w:t xml:space="preserve">. </w:t>
      </w:r>
      <w:r w:rsidR="00B72F0C" w:rsidRPr="005B49FD">
        <w:rPr>
          <w:rFonts w:cs="Arial"/>
          <w:color w:val="000000" w:themeColor="text1"/>
        </w:rPr>
        <w:t>She</w:t>
      </w:r>
      <w:r w:rsidR="00E93F01" w:rsidRPr="005B49FD">
        <w:rPr>
          <w:rFonts w:cs="Arial"/>
          <w:color w:val="000000" w:themeColor="text1"/>
        </w:rPr>
        <w:t xml:space="preserve"> suggest</w:t>
      </w:r>
      <w:r w:rsidR="00B72F0C" w:rsidRPr="005B49FD">
        <w:rPr>
          <w:rFonts w:cs="Arial"/>
          <w:color w:val="000000" w:themeColor="text1"/>
        </w:rPr>
        <w:t xml:space="preserve">ed </w:t>
      </w:r>
      <w:r w:rsidR="00AB6FFD" w:rsidRPr="005B49FD">
        <w:rPr>
          <w:rFonts w:cs="Arial"/>
          <w:color w:val="000000" w:themeColor="text1"/>
        </w:rPr>
        <w:t>that nurses aim to demonstrate</w:t>
      </w:r>
      <w:r w:rsidR="00E93F01" w:rsidRPr="005B49FD">
        <w:rPr>
          <w:rFonts w:cs="Arial"/>
          <w:color w:val="000000" w:themeColor="text1"/>
        </w:rPr>
        <w:t xml:space="preserve"> person-centered care, political advocacy, and humanitarian values towards the refugee community </w:t>
      </w:r>
      <w:r w:rsidR="00E93F01" w:rsidRPr="005B49FD">
        <w:rPr>
          <w:rFonts w:cs="Arial"/>
          <w:color w:val="000000" w:themeColor="text1"/>
        </w:rPr>
        <w:fldChar w:fldCharType="begin"/>
      </w:r>
      <w:r w:rsidR="00A17D47" w:rsidRPr="005B49FD">
        <w:rPr>
          <w:rFonts w:cs="Arial"/>
          <w:color w:val="000000" w:themeColor="text1"/>
        </w:rPr>
        <w:instrText xml:space="preserve"> ADDIN EN.CITE &lt;EndNote&gt;&lt;Cite&gt;&lt;Author&gt;OCHA&lt;/Author&gt;&lt;Year&gt;2012&lt;/Year&gt;&lt;RecNum&gt;69&lt;/RecNum&gt;&lt;DisplayText&gt;(OCHA, 2012)&lt;/DisplayText&gt;&lt;record&gt;&lt;rec-number&gt;69&lt;/rec-number&gt;&lt;foreign-keys&gt;&lt;key app="EN" db-id="5t9ftv0rg222t0evtd0v2tvuxasfzdeaerwt" timestamp="1547480312"&gt;69&lt;/key&gt;&lt;/foreign-keys&gt;&lt;ref-type name="Web Page"&gt;12&lt;/ref-type&gt;&lt;contributors&gt;&lt;authors&gt;&lt;author&gt;OCHA&lt;/author&gt;&lt;/authors&gt;&lt;/contributors&gt;&lt;titles&gt;&lt;title&gt;What are humanitarian principles?&lt;/title&gt;&lt;/titles&gt;&lt;dates&gt;&lt;year&gt;2012&lt;/year&gt;&lt;/dates&gt;&lt;urls&gt;&lt;related-urls&gt;&lt;url&gt;http://www.unocha.org/sites/dms/Documents/OOM-humanitarianprinciples_eng_June12.pdf&lt;/url&gt;&lt;/related-urls&gt;&lt;/urls&gt;&lt;/record&gt;&lt;/Cite&gt;&lt;/EndNote&gt;</w:instrText>
      </w:r>
      <w:r w:rsidR="00E93F01" w:rsidRPr="005B49FD">
        <w:rPr>
          <w:rFonts w:cs="Arial"/>
          <w:color w:val="000000" w:themeColor="text1"/>
        </w:rPr>
        <w:fldChar w:fldCharType="separate"/>
      </w:r>
      <w:r w:rsidR="00E93F01" w:rsidRPr="005B49FD">
        <w:rPr>
          <w:rFonts w:cs="Arial"/>
          <w:noProof/>
          <w:color w:val="000000" w:themeColor="text1"/>
        </w:rPr>
        <w:t>(OCHA, 2012)</w:t>
      </w:r>
      <w:r w:rsidR="00E93F01" w:rsidRPr="005B49FD">
        <w:rPr>
          <w:rFonts w:cs="Arial"/>
          <w:color w:val="000000" w:themeColor="text1"/>
        </w:rPr>
        <w:fldChar w:fldCharType="end"/>
      </w:r>
      <w:r w:rsidR="00E93F01" w:rsidRPr="005B49FD">
        <w:rPr>
          <w:rFonts w:cs="Arial"/>
          <w:color w:val="000000" w:themeColor="text1"/>
        </w:rPr>
        <w:t xml:space="preserve">. </w:t>
      </w:r>
      <w:r w:rsidR="00492FD4" w:rsidRPr="005B49FD">
        <w:rPr>
          <w:rFonts w:cs="Arial"/>
          <w:color w:val="000000" w:themeColor="text1"/>
        </w:rPr>
        <w:t>In o</w:t>
      </w:r>
      <w:r w:rsidR="00E93F01" w:rsidRPr="005B49FD">
        <w:rPr>
          <w:rFonts w:cs="Arial"/>
          <w:color w:val="000000" w:themeColor="text1"/>
        </w:rPr>
        <w:t xml:space="preserve">rder to </w:t>
      </w:r>
      <w:r w:rsidR="002E2839" w:rsidRPr="005B49FD">
        <w:rPr>
          <w:rFonts w:cs="Arial"/>
          <w:color w:val="000000" w:themeColor="text1"/>
        </w:rPr>
        <w:t xml:space="preserve">extend such care to </w:t>
      </w:r>
      <w:r w:rsidR="00E93F01" w:rsidRPr="005B49FD">
        <w:rPr>
          <w:rFonts w:cs="Arial"/>
          <w:color w:val="000000" w:themeColor="text1"/>
        </w:rPr>
        <w:t>SRM</w:t>
      </w:r>
      <w:r w:rsidR="002E2839" w:rsidRPr="005B49FD">
        <w:rPr>
          <w:rFonts w:cs="Arial"/>
          <w:color w:val="000000" w:themeColor="text1"/>
        </w:rPr>
        <w:t xml:space="preserve"> from DRC</w:t>
      </w:r>
      <w:r w:rsidR="00E93F01" w:rsidRPr="005B49FD">
        <w:rPr>
          <w:rFonts w:cs="Arial"/>
          <w:color w:val="000000" w:themeColor="text1"/>
        </w:rPr>
        <w:t xml:space="preserve">, greater insight into their </w:t>
      </w:r>
      <w:r w:rsidR="00521062" w:rsidRPr="005B49FD">
        <w:rPr>
          <w:rFonts w:cs="Arial"/>
          <w:color w:val="000000" w:themeColor="text1"/>
        </w:rPr>
        <w:t xml:space="preserve">first-hand </w:t>
      </w:r>
      <w:r w:rsidR="00437B11" w:rsidRPr="005B49FD">
        <w:rPr>
          <w:rFonts w:cs="Arial"/>
          <w:color w:val="000000" w:themeColor="text1"/>
        </w:rPr>
        <w:t>perspective</w:t>
      </w:r>
      <w:r w:rsidR="00521062" w:rsidRPr="005B49FD">
        <w:rPr>
          <w:rFonts w:cs="Arial"/>
          <w:color w:val="000000" w:themeColor="text1"/>
        </w:rPr>
        <w:t>s</w:t>
      </w:r>
      <w:r w:rsidR="00437B11" w:rsidRPr="005B49FD">
        <w:rPr>
          <w:rFonts w:cs="Arial"/>
          <w:color w:val="000000" w:themeColor="text1"/>
        </w:rPr>
        <w:t xml:space="preserve"> </w:t>
      </w:r>
      <w:r w:rsidR="00521062" w:rsidRPr="005B49FD">
        <w:rPr>
          <w:rFonts w:cs="Arial"/>
          <w:color w:val="000000" w:themeColor="text1"/>
        </w:rPr>
        <w:t xml:space="preserve">on </w:t>
      </w:r>
      <w:r w:rsidR="002E2839" w:rsidRPr="005B49FD">
        <w:rPr>
          <w:rFonts w:cs="Arial"/>
          <w:color w:val="000000" w:themeColor="text1"/>
        </w:rPr>
        <w:t>the</w:t>
      </w:r>
      <w:r w:rsidR="00521062" w:rsidRPr="005B49FD">
        <w:rPr>
          <w:rFonts w:cs="Arial"/>
          <w:color w:val="000000" w:themeColor="text1"/>
        </w:rPr>
        <w:t xml:space="preserve"> resettlement </w:t>
      </w:r>
      <w:r w:rsidR="002E2839" w:rsidRPr="005B49FD">
        <w:rPr>
          <w:rFonts w:cs="Arial"/>
          <w:color w:val="000000" w:themeColor="text1"/>
        </w:rPr>
        <w:t>experience</w:t>
      </w:r>
      <w:r w:rsidR="00521062" w:rsidRPr="005B49FD">
        <w:rPr>
          <w:rFonts w:cs="Arial"/>
          <w:color w:val="000000" w:themeColor="text1"/>
        </w:rPr>
        <w:t xml:space="preserve"> </w:t>
      </w:r>
      <w:r w:rsidR="00E93F01" w:rsidRPr="005B49FD">
        <w:rPr>
          <w:rFonts w:cs="Arial"/>
          <w:color w:val="000000" w:themeColor="text1"/>
        </w:rPr>
        <w:t xml:space="preserve">is necessary. </w:t>
      </w:r>
      <w:r w:rsidR="00AB6FFD" w:rsidRPr="005B49FD">
        <w:rPr>
          <w:rFonts w:cs="Arial"/>
          <w:color w:val="000000" w:themeColor="text1"/>
        </w:rPr>
        <w:t xml:space="preserve">This is especially important given the all-encompassing nature of resettlement and its known impact on health and well-being. </w:t>
      </w:r>
      <w:r w:rsidR="00A619D9" w:rsidRPr="005B49FD">
        <w:rPr>
          <w:rFonts w:cs="Arial"/>
          <w:color w:val="000000" w:themeColor="text1"/>
        </w:rPr>
        <w:t>The literature to date has focused on resettlement challenges that refugee women face at large, but little to no focus has been given to the meaning of the experience for SRM from DRC. This study aims to address this problem</w:t>
      </w:r>
      <w:r w:rsidR="002E2839" w:rsidRPr="005B49FD">
        <w:rPr>
          <w:rFonts w:cs="Arial"/>
          <w:color w:val="000000" w:themeColor="text1"/>
        </w:rPr>
        <w:t xml:space="preserve"> by utilizing an </w:t>
      </w:r>
      <w:r w:rsidR="00A619D9" w:rsidRPr="005B49FD">
        <w:rPr>
          <w:rFonts w:cs="Arial"/>
          <w:color w:val="000000" w:themeColor="text1"/>
        </w:rPr>
        <w:t xml:space="preserve">in-depth, phenomenological approach </w:t>
      </w:r>
      <w:r w:rsidR="002E2839" w:rsidRPr="005B49FD">
        <w:rPr>
          <w:rFonts w:cs="Arial"/>
          <w:color w:val="000000" w:themeColor="text1"/>
        </w:rPr>
        <w:t>that</w:t>
      </w:r>
      <w:r w:rsidR="00A619D9" w:rsidRPr="005B49FD">
        <w:rPr>
          <w:rFonts w:cs="Arial"/>
          <w:color w:val="000000" w:themeColor="text1"/>
        </w:rPr>
        <w:t xml:space="preserve"> capture</w:t>
      </w:r>
      <w:r w:rsidR="002E2839" w:rsidRPr="005B49FD">
        <w:rPr>
          <w:rFonts w:cs="Arial"/>
          <w:color w:val="000000" w:themeColor="text1"/>
        </w:rPr>
        <w:t>s</w:t>
      </w:r>
      <w:r w:rsidR="00A619D9" w:rsidRPr="005B49FD">
        <w:rPr>
          <w:rFonts w:cs="Arial"/>
          <w:color w:val="000000" w:themeColor="text1"/>
        </w:rPr>
        <w:t xml:space="preserve"> the essence of the resettlement experience for SRM from DRC. </w:t>
      </w:r>
    </w:p>
    <w:p w14:paraId="037A36E6" w14:textId="77777777" w:rsidR="004D713B" w:rsidRPr="005B49FD" w:rsidRDefault="004D713B" w:rsidP="005239DB">
      <w:pPr>
        <w:pStyle w:val="Heading2"/>
        <w:rPr>
          <w:rFonts w:cs="Arial"/>
        </w:rPr>
      </w:pPr>
      <w:bookmarkStart w:id="11" w:name="_Toc52373387"/>
      <w:r w:rsidRPr="005B49FD">
        <w:rPr>
          <w:rFonts w:cs="Arial"/>
        </w:rPr>
        <w:lastRenderedPageBreak/>
        <w:t>Cultural Background</w:t>
      </w:r>
      <w:bookmarkEnd w:id="11"/>
    </w:p>
    <w:p w14:paraId="0298DA45" w14:textId="6472AAC1" w:rsidR="004D713B" w:rsidRPr="005B49FD" w:rsidRDefault="004D713B" w:rsidP="004D713B">
      <w:pPr>
        <w:rPr>
          <w:rFonts w:cs="Arial"/>
          <w:color w:val="000000" w:themeColor="text1"/>
        </w:rPr>
      </w:pPr>
      <w:r w:rsidRPr="005B49FD">
        <w:rPr>
          <w:rFonts w:cs="Arial"/>
          <w:color w:val="000000" w:themeColor="text1"/>
        </w:rPr>
        <w:tab/>
        <w:t xml:space="preserve">Before delving into the philosophical basis and methods for the study, it is important to consider the cultural and political background that shapes the perspectives of </w:t>
      </w:r>
      <w:r w:rsidR="00E431B0" w:rsidRPr="005B49FD">
        <w:rPr>
          <w:rFonts w:cs="Arial"/>
          <w:color w:val="000000" w:themeColor="text1"/>
        </w:rPr>
        <w:t xml:space="preserve">contemporary </w:t>
      </w:r>
      <w:r w:rsidRPr="005B49FD">
        <w:rPr>
          <w:rFonts w:cs="Arial"/>
          <w:color w:val="000000" w:themeColor="text1"/>
        </w:rPr>
        <w:t xml:space="preserve">Congolese women. The DRC is made up of more than 200 culturally diverse ethnic groups. The majority of the population are of the Bantu group, but many ethnicities are lumped into other major cultural groups that include the Mongo (central), Kongo (west), the Luba (south-central), Lunda (south), Bemba (southeast), and the Kasai </w:t>
      </w:r>
      <w:r w:rsidRPr="005B49FD">
        <w:rPr>
          <w:rFonts w:cs="Arial"/>
          <w:color w:val="000000" w:themeColor="text1"/>
        </w:rPr>
        <w:fldChar w:fldCharType="begin"/>
      </w:r>
      <w:r w:rsidR="00D84583" w:rsidRPr="005B49FD">
        <w:rPr>
          <w:rFonts w:cs="Arial"/>
          <w:color w:val="000000" w:themeColor="text1"/>
        </w:rPr>
        <w:instrText xml:space="preserve"> ADDIN EN.CITE &lt;EndNote&gt;&lt;Cite&gt;&lt;Author&gt;Cordell&lt;/Author&gt;&lt;Year&gt;2020&lt;/Year&gt;&lt;RecNum&gt;109&lt;/RecNum&gt;&lt;DisplayText&gt;(Cordell et al., 2020)&lt;/DisplayText&gt;&lt;record&gt;&lt;rec-number&gt;109&lt;/rec-number&gt;&lt;foreign-keys&gt;&lt;key app="EN" db-id="5t9ftv0rg222t0evtd0v2tvuxasfzdeaerwt" timestamp="1588017595"&gt;109&lt;/key&gt;&lt;/foreign-keys&gt;&lt;ref-type name="Web Page"&gt;12&lt;/ref-type&gt;&lt;contributors&gt;&lt;authors&gt;&lt;author&gt;Cordell, D.D&lt;/author&gt;&lt;author&gt;Lemarchand, R.&lt;/author&gt;&lt;author&gt;Wiese, B.M.&lt;/author&gt;&lt;author&gt;Payanzo, N&lt;/author&gt;&lt;/authors&gt;&lt;/contributors&gt;&lt;titles&gt;&lt;title&gt;Democratic Republic of the Congo&lt;/title&gt;&lt;/titles&gt;&lt;number&gt;April 27, 2020&lt;/number&gt;&lt;dates&gt;&lt;year&gt;2020&lt;/year&gt;&lt;/dates&gt;&lt;publisher&gt;Encyclopedia Britannica&lt;/publisher&gt;&lt;urls&gt;&lt;related-urls&gt;&lt;url&gt;https://www.britannica.com/place/Democratic-Republic-of-the-Congo&lt;/url&gt;&lt;/related-urls&gt;&lt;/urls&gt;&lt;/record&gt;&lt;/Cite&gt;&lt;/EndNote&gt;</w:instrText>
      </w:r>
      <w:r w:rsidRPr="005B49FD">
        <w:rPr>
          <w:rFonts w:cs="Arial"/>
          <w:color w:val="000000" w:themeColor="text1"/>
        </w:rPr>
        <w:fldChar w:fldCharType="separate"/>
      </w:r>
      <w:r w:rsidR="00D84583" w:rsidRPr="005B49FD">
        <w:rPr>
          <w:rFonts w:cs="Arial"/>
          <w:noProof/>
          <w:color w:val="000000" w:themeColor="text1"/>
        </w:rPr>
        <w:t>(Cordell et al., 2020)</w:t>
      </w:r>
      <w:r w:rsidRPr="005B49FD">
        <w:rPr>
          <w:rFonts w:cs="Arial"/>
          <w:color w:val="000000" w:themeColor="text1"/>
        </w:rPr>
        <w:fldChar w:fldCharType="end"/>
      </w:r>
      <w:r w:rsidRPr="005B49FD">
        <w:rPr>
          <w:rFonts w:cs="Arial"/>
          <w:color w:val="000000" w:themeColor="text1"/>
        </w:rPr>
        <w:t xml:space="preserve">. There are 700 languages and dialects with four national languages that are used to communicate between ethnic groups: Swahili, Tshiluba, Lingala, and Kongo. French is the national language that is used for instruction, business, and other official affairs. Given the ethnic diversity, there are varied cultural beliefs and practices. However, there are major patterns of social organization and cultural values that are more prevalent. </w:t>
      </w:r>
    </w:p>
    <w:p w14:paraId="3CFA2BD5" w14:textId="77777777" w:rsidR="004D713B" w:rsidRPr="005B49FD" w:rsidRDefault="004D713B" w:rsidP="004D713B">
      <w:pPr>
        <w:rPr>
          <w:rFonts w:cs="Arial"/>
          <w:i/>
          <w:iCs/>
          <w:color w:val="000000" w:themeColor="text1"/>
        </w:rPr>
      </w:pPr>
      <w:r w:rsidRPr="005B49FD">
        <w:rPr>
          <w:rFonts w:cs="Arial"/>
          <w:i/>
          <w:iCs/>
          <w:color w:val="000000" w:themeColor="text1"/>
        </w:rPr>
        <w:t>Gender Roles</w:t>
      </w:r>
    </w:p>
    <w:p w14:paraId="64706F02" w14:textId="4E62703B" w:rsidR="004D713B" w:rsidRPr="005B49FD" w:rsidRDefault="004D713B" w:rsidP="004D713B">
      <w:pPr>
        <w:ind w:firstLine="720"/>
        <w:rPr>
          <w:rFonts w:cs="Arial"/>
          <w:color w:val="000000" w:themeColor="text1"/>
        </w:rPr>
      </w:pPr>
      <w:r w:rsidRPr="005B49FD">
        <w:rPr>
          <w:rFonts w:cs="Arial"/>
          <w:color w:val="000000" w:themeColor="text1"/>
        </w:rPr>
        <w:t xml:space="preserve">DRC is a predominantly patriarchal culture where men are the heads of households and make most major decisions without much input from women. Culturally, women are encouraged to get married early, give birth to multiple children, and are primarily responsible for caring for the children’s needs </w:t>
      </w:r>
      <w:r w:rsidRPr="005B49FD">
        <w:rPr>
          <w:rFonts w:cs="Arial"/>
          <w:color w:val="000000" w:themeColor="text1"/>
        </w:rPr>
        <w:fldChar w:fldCharType="begin"/>
      </w:r>
      <w:r w:rsidRPr="005B49FD">
        <w:rPr>
          <w:rFonts w:cs="Arial"/>
          <w:color w:val="000000" w:themeColor="text1"/>
        </w:rPr>
        <w:instrText xml:space="preserve"> ADDIN EN.CITE &lt;EndNote&gt;&lt;Cite&gt;&lt;Author&gt;Mafuta&lt;/Author&gt;&lt;Year&gt;2016&lt;/Year&gt;&lt;RecNum&gt;113&lt;/RecNum&gt;&lt;DisplayText&gt;(Mafuta et al., 2016)&lt;/DisplayText&gt;&lt;record&gt;&lt;rec-number&gt;113&lt;/rec-number&gt;&lt;foreign-keys&gt;&lt;key app="EN" db-id="5t9ftv0rg222t0evtd0v2tvuxasfzdeaerwt" timestamp="1588425023"&gt;113&lt;/key&gt;&lt;/foreign-keys&gt;&lt;ref-type name="Journal Article"&gt;17&lt;/ref-type&gt;&lt;contributors&gt;&lt;authors&gt;&lt;author&gt;Mafuta, EM&lt;/author&gt;&lt;author&gt;Hogema, L&lt;/author&gt;&lt;author&gt;Mambu, TNM&lt;/author&gt;&lt;author&gt;Kiyimbi, PB&lt;/author&gt;&lt;author&gt;Indebe, BP&lt;/author&gt;&lt;author&gt;Kayembe, PK,&lt;/author&gt;&lt;author&gt;Buning, TDC&lt;/author&gt;&lt;author&gt;Dieleman, MA&lt;/author&gt;&lt;/authors&gt;&lt;/contributors&gt;&lt;titles&gt;&lt;title&gt;Understanding the local context and its possible influences on shaping, implementing and running social accountability initiatives for maternal health services in rural Democratic Republic of the Congo: a contextual factor analysis&lt;/title&gt;&lt;secondary-title&gt;BMC Health Services Research&lt;/secondary-title&gt;&lt;/titles&gt;&lt;periodical&gt;&lt;full-title&gt;BMC Health Services Research&lt;/full-title&gt;&lt;/periodical&gt;&lt;volume&gt;16&lt;/volume&gt;&lt;dates&gt;&lt;year&gt;2016&lt;/year&gt;&lt;/dates&gt;&lt;urls&gt;&lt;/urls&gt;&lt;electronic-resource-num&gt;DOI 10.1186/s12913-016-1895-3&lt;/electronic-resource-num&gt;&lt;/record&gt;&lt;/Cite&gt;&lt;/EndNote&gt;</w:instrText>
      </w:r>
      <w:r w:rsidRPr="005B49FD">
        <w:rPr>
          <w:rFonts w:cs="Arial"/>
          <w:color w:val="000000" w:themeColor="text1"/>
        </w:rPr>
        <w:fldChar w:fldCharType="separate"/>
      </w:r>
      <w:r w:rsidRPr="005B49FD">
        <w:rPr>
          <w:rFonts w:cs="Arial"/>
          <w:noProof/>
          <w:color w:val="000000" w:themeColor="text1"/>
        </w:rPr>
        <w:t>(Mafuta et al., 2016)</w:t>
      </w:r>
      <w:r w:rsidRPr="005B49FD">
        <w:rPr>
          <w:rFonts w:cs="Arial"/>
          <w:color w:val="000000" w:themeColor="text1"/>
        </w:rPr>
        <w:fldChar w:fldCharType="end"/>
      </w:r>
      <w:r w:rsidRPr="005B49FD">
        <w:rPr>
          <w:rFonts w:cs="Arial"/>
          <w:color w:val="000000" w:themeColor="text1"/>
        </w:rPr>
        <w:t xml:space="preserve">. Women usually tend to domestic matters of the home and are discouraged from outside work, but if they earn money, they usually ask for permission before spending it </w:t>
      </w:r>
      <w:r w:rsidRPr="005B49FD">
        <w:rPr>
          <w:rFonts w:cs="Arial"/>
          <w:color w:val="000000" w:themeColor="text1"/>
        </w:rPr>
        <w:fldChar w:fldCharType="begin"/>
      </w:r>
      <w:r w:rsidRPr="005B49FD">
        <w:rPr>
          <w:rFonts w:cs="Arial"/>
          <w:color w:val="000000" w:themeColor="text1"/>
        </w:rPr>
        <w:instrText xml:space="preserve"> ADDIN EN.CITE &lt;EndNote&gt;&lt;Cite&gt;&lt;Author&gt;Quattrochi&lt;/Author&gt;&lt;Year&gt;2019&lt;/Year&gt;&lt;RecNum&gt;101&lt;/RecNum&gt;&lt;DisplayText&gt;(Matuskey, n.d.; Quattrochi et al., 2019)&lt;/DisplayText&gt;&lt;record&gt;&lt;rec-number&gt;101&lt;/rec-number&gt;&lt;foreign-keys&gt;&lt;key app="EN" db-id="5t9ftv0rg222t0evtd0v2tvuxasfzdeaerwt" timestamp="1580398076"&gt;101&lt;/key&gt;&lt;/foreign-keys&gt;&lt;ref-type name="Journal Article"&gt;17&lt;/ref-type&gt;&lt;contributors&gt;&lt;authors&gt;&lt;author&gt;Quattrochi, John&lt;/author&gt;&lt;author&gt;Biaba, Rosalie&lt;/author&gt;&lt;author&gt;Nordås, Ragnhild&lt;/author&gt;&lt;author&gt;Østby, Gudrun&lt;/author&gt;&lt;author&gt;Alldén, Susanne&lt;/author&gt;&lt;author&gt;Cikara, Aline&lt;/author&gt;&lt;author&gt;Namegabe, Esther&lt;/author&gt;&lt;author&gt;Amisi, Christina&lt;/author&gt;&lt;/authors&gt;&lt;/contributors&gt;&lt;titles&gt;&lt;title&gt;Effects of an empowerment program for survivors of sexual violence on attitudes and beliefs: evidence from the Democratic Republic of Congo&lt;/title&gt;&lt;secondary-title&gt;International Journal for Equity in Health&lt;/secondary-title&gt;&lt;/titles&gt;&lt;periodical&gt;&lt;full-title&gt;International Journal for Equity in Health&lt;/full-title&gt;&lt;/periodical&gt;&lt;pages&gt;149&lt;/pages&gt;&lt;volume&gt;18&lt;/volume&gt;&lt;number&gt;1&lt;/number&gt;&lt;dates&gt;&lt;year&gt;2019&lt;/year&gt;&lt;pub-dates&gt;&lt;date&gt;2019/09/18&lt;/date&gt;&lt;/pub-dates&gt;&lt;/dates&gt;&lt;isbn&gt;1475-9276&lt;/isbn&gt;&lt;urls&gt;&lt;related-urls&gt;&lt;url&gt;https://doi.org/10.1186/s12939-019-1049-4&lt;/url&gt;&lt;/related-urls&gt;&lt;/urls&gt;&lt;electronic-resource-num&gt;10.1186/s12939-019-1049-4&lt;/electronic-resource-num&gt;&lt;/record&gt;&lt;/Cite&gt;&lt;Cite&gt;&lt;Author&gt;Matuskey&lt;/Author&gt;&lt;Year&gt;n.d.&lt;/Year&gt;&lt;RecNum&gt;108&lt;/RecNum&gt;&lt;record&gt;&lt;rec-number&gt;108&lt;/rec-number&gt;&lt;foreign-keys&gt;&lt;key app="EN" db-id="5t9ftv0rg222t0evtd0v2tvuxasfzdeaerwt" timestamp="1588016972"&gt;108&lt;/key&gt;&lt;/foreign-keys&gt;&lt;ref-type name="Web Page"&gt;12&lt;/ref-type&gt;&lt;contributors&gt;&lt;authors&gt;&lt;author&gt;Matuskey, D&lt;/author&gt;&lt;/authors&gt;&lt;/contributors&gt;&lt;titles&gt;&lt;title&gt;Republic of Congo&lt;/title&gt;&lt;/titles&gt;&lt;number&gt;April 27, 2020&lt;/number&gt;&lt;dates&gt;&lt;year&gt;n.d.&lt;/year&gt;&lt;/dates&gt;&lt;publisher&gt;Countries and their Cultures&lt;/publisher&gt;&lt;urls&gt;&lt;related-urls&gt;&lt;url&gt;https://www.everyculture.com/Bo-Co/Republic-of-Congo.html&lt;/url&gt;&lt;/related-urls&gt;&lt;/urls&gt;&lt;/record&gt;&lt;/Cite&gt;&lt;/EndNote&gt;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(Matuskey, n.d.; Quattrochi et al., 2019)</w:t>
      </w:r>
      <w:r w:rsidRPr="005B49FD">
        <w:rPr>
          <w:rFonts w:cs="Arial"/>
          <w:color w:val="000000" w:themeColor="text1"/>
        </w:rPr>
        <w:fldChar w:fldCharType="end"/>
      </w:r>
      <w:r w:rsidRPr="005B49FD">
        <w:rPr>
          <w:rFonts w:cs="Arial"/>
          <w:color w:val="000000" w:themeColor="text1"/>
        </w:rPr>
        <w:t xml:space="preserve">. This general </w:t>
      </w:r>
      <w:r w:rsidR="00C00FF7" w:rsidRPr="005B49FD">
        <w:rPr>
          <w:rFonts w:cs="Arial"/>
          <w:color w:val="000000" w:themeColor="text1"/>
        </w:rPr>
        <w:t>male role</w:t>
      </w:r>
      <w:r w:rsidRPr="005B49FD">
        <w:rPr>
          <w:rFonts w:cs="Arial"/>
          <w:color w:val="000000" w:themeColor="text1"/>
        </w:rPr>
        <w:t xml:space="preserve"> is prevalent in settled farming communities; however, it is inconsistent with hunter-gatherer or foraging ethnic groups (e.g., the Bambuti group in eastern DRC and Mbendjele in northern DRC). These </w:t>
      </w:r>
      <w:r w:rsidRPr="005B49FD">
        <w:rPr>
          <w:rFonts w:cs="Arial"/>
          <w:color w:val="000000" w:themeColor="text1"/>
        </w:rPr>
        <w:lastRenderedPageBreak/>
        <w:t xml:space="preserve">hunter-gatherer groups value gender autonomy and equality even though they do not explicitly discuss these ideas </w:t>
      </w:r>
      <w:r w:rsidRPr="005B49FD">
        <w:rPr>
          <w:rFonts w:cs="Arial"/>
          <w:color w:val="000000" w:themeColor="text1"/>
        </w:rPr>
        <w:fldChar w:fldCharType="begin"/>
      </w:r>
      <w:r w:rsidRPr="005B49FD">
        <w:rPr>
          <w:rFonts w:cs="Arial"/>
          <w:color w:val="000000" w:themeColor="text1"/>
        </w:rPr>
        <w:instrText xml:space="preserve"> ADDIN EN.CITE &lt;EndNote&gt;&lt;Cite&gt;&lt;Author&gt;Lewis&lt;/Author&gt;&lt;Year&gt;2008&lt;/Year&gt;&lt;RecNum&gt;115&lt;/RecNum&gt;&lt;DisplayText&gt;(Lewis, 2008; Roulette, Hagen, &amp;amp; Hewlett, 2016)&lt;/DisplayText&gt;&lt;record&gt;&lt;rec-number&gt;115&lt;/rec-number&gt;&lt;foreign-keys&gt;&lt;key app="EN" db-id="5t9ftv0rg222t0evtd0v2tvuxasfzdeaerwt" timestamp="1588425335"&gt;115&lt;/key&gt;&lt;/foreign-keys&gt;&lt;ref-type name="Journal Article"&gt;17&lt;/ref-type&gt;&lt;contributors&gt;&lt;authors&gt;&lt;author&gt;Lewis, J&lt;/author&gt;&lt;/authors&gt;&lt;/contributors&gt;&lt;titles&gt;&lt;title&gt;Ekila: blood, bodies, and egalitarian societies&lt;/title&gt;&lt;secondary-title&gt;Journal of the Royal Anthropological Institute&lt;/secondary-title&gt;&lt;/titles&gt;&lt;periodical&gt;&lt;full-title&gt;Journal of the Royal Anthropological Institute&lt;/full-title&gt;&lt;/periodical&gt;&lt;pages&gt;297-315&lt;/pages&gt;&lt;volume&gt;14&lt;/volume&gt;&lt;dates&gt;&lt;year&gt;2008&lt;/year&gt;&lt;/dates&gt;&lt;urls&gt;&lt;/urls&gt;&lt;/record&gt;&lt;/Cite&gt;&lt;Cite&gt;&lt;Author&gt;Roulette&lt;/Author&gt;&lt;Year&gt;2016&lt;/Year&gt;&lt;RecNum&gt;120&lt;/RecNum&gt;&lt;record&gt;&lt;rec-number&gt;120&lt;/rec-number&gt;&lt;foreign-keys&gt;&lt;key app="EN" db-id="5t9ftv0rg222t0evtd0v2tvuxasfzdeaerwt" timestamp="1588426075"&gt;120&lt;/key&gt;&lt;/foreign-keys&gt;&lt;ref-type name="Journal Article"&gt;17&lt;/ref-type&gt;&lt;contributors&gt;&lt;authors&gt;&lt;author&gt;Roulette, CJ&lt;/author&gt;&lt;author&gt;Hagen, E&lt;/author&gt;&lt;author&gt;Hewlett, BS&lt;/author&gt;&lt;/authors&gt;&lt;/contributors&gt;&lt;titles&gt;&lt;title&gt;A biocultural investigation of gender differences in tobacco use in an egalitarian hunter-gatherer population&lt;/title&gt;&lt;secondary-title&gt;Human Nature&lt;/secondary-title&gt;&lt;/titles&gt;&lt;periodical&gt;&lt;full-title&gt;Human Nature&lt;/full-title&gt;&lt;/periodical&gt;&lt;pages&gt;105-129&lt;/pages&gt;&lt;volume&gt;27&lt;/volume&gt;&lt;dates&gt;&lt;year&gt;2016&lt;/year&gt;&lt;/dates&gt;&lt;urls&gt;&lt;/urls&gt;&lt;electronic-resource-num&gt;10.1007/s12110-016-9255-x&lt;/electronic-resource-num&gt;&lt;/record&gt;&lt;/Cite&gt;&lt;/EndNote&gt;</w:instrText>
      </w:r>
      <w:r w:rsidRPr="005B49FD">
        <w:rPr>
          <w:rFonts w:cs="Arial"/>
          <w:color w:val="000000" w:themeColor="text1"/>
        </w:rPr>
        <w:fldChar w:fldCharType="separate"/>
      </w:r>
      <w:r w:rsidRPr="005B49FD">
        <w:rPr>
          <w:rFonts w:cs="Arial"/>
          <w:noProof/>
          <w:color w:val="000000" w:themeColor="text1"/>
        </w:rPr>
        <w:t>(Lewis, 2008; Roulette, Hagen, &amp; Hewlett, 2016)</w:t>
      </w:r>
      <w:r w:rsidRPr="005B49FD">
        <w:rPr>
          <w:rFonts w:cs="Arial"/>
          <w:color w:val="000000" w:themeColor="text1"/>
        </w:rPr>
        <w:fldChar w:fldCharType="end"/>
      </w:r>
      <w:r w:rsidRPr="005B49FD">
        <w:rPr>
          <w:rFonts w:cs="Arial"/>
          <w:color w:val="000000" w:themeColor="text1"/>
        </w:rPr>
        <w:t xml:space="preserve">. Neither men nor women depend on the other for food and resources, and so one gender cannot exert power over the other. Both men and women can become economically independent if needed. At the same time, they both value interconnectedness between genders and work together to produce and build their livelihoods. Unlike most of DRC, foraging groups understand men and women to be equal in value, yet they hold different roles and skills that are complementary to the opposite gender </w:t>
      </w:r>
      <w:r w:rsidRPr="005B49FD">
        <w:rPr>
          <w:rFonts w:cs="Arial"/>
          <w:color w:val="000000" w:themeColor="text1"/>
        </w:rPr>
        <w:fldChar w:fldCharType="begin"/>
      </w:r>
      <w:r w:rsidRPr="005B49FD">
        <w:rPr>
          <w:rFonts w:cs="Arial"/>
          <w:color w:val="000000" w:themeColor="text1"/>
        </w:rPr>
        <w:instrText xml:space="preserve"> ADDIN EN.CITE &lt;EndNote&gt;&lt;Cite&gt;&lt;Author&gt;Lewis&lt;/Author&gt;&lt;Year&gt;2008&lt;/Year&gt;&lt;RecNum&gt;115&lt;/RecNum&gt;&lt;DisplayText&gt;(Lewis, 2008)&lt;/DisplayText&gt;&lt;record&gt;&lt;rec-number&gt;115&lt;/rec-number&gt;&lt;foreign-keys&gt;&lt;key app="EN" db-id="5t9ftv0rg222t0evtd0v2tvuxasfzdeaerwt" timestamp="1588425335"&gt;115&lt;/key&gt;&lt;/foreign-keys&gt;&lt;ref-type name="Journal Article"&gt;17&lt;/ref-type&gt;&lt;contributors&gt;&lt;authors&gt;&lt;author&gt;Lewis, J&lt;/author&gt;&lt;/authors&gt;&lt;/contributors&gt;&lt;titles&gt;&lt;title&gt;Ekila: blood, bodies, and egalitarian societies&lt;/title&gt;&lt;secondary-title&gt;Journal of the Royal Anthropological Institute&lt;/secondary-title&gt;&lt;/titles&gt;&lt;periodical&gt;&lt;full-title&gt;Journal of the Royal Anthropological Institute&lt;/full-title&gt;&lt;/periodical&gt;&lt;pages&gt;297-315&lt;/pages&gt;&lt;volume&gt;14&lt;/volume&gt;&lt;dates&gt;&lt;year&gt;2008&lt;/year&gt;&lt;/dates&gt;&lt;urls&gt;&lt;/urls&gt;&lt;/record&gt;&lt;/Cite&gt;&lt;/EndNote&gt;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(Lewis, 2008)</w:t>
      </w:r>
      <w:r w:rsidRPr="005B49FD">
        <w:rPr>
          <w:rFonts w:cs="Arial"/>
          <w:color w:val="000000" w:themeColor="text1"/>
        </w:rPr>
        <w:fldChar w:fldCharType="end"/>
      </w:r>
      <w:r w:rsidRPr="005B49FD">
        <w:rPr>
          <w:rFonts w:cs="Arial"/>
          <w:color w:val="000000" w:themeColor="text1"/>
        </w:rPr>
        <w:t xml:space="preserve">. </w:t>
      </w:r>
    </w:p>
    <w:p w14:paraId="485F8E65" w14:textId="77777777" w:rsidR="004D713B" w:rsidRPr="005B49FD" w:rsidRDefault="004D713B" w:rsidP="004D713B">
      <w:pPr>
        <w:ind w:firstLine="720"/>
        <w:rPr>
          <w:rFonts w:cs="Arial"/>
          <w:color w:val="000000" w:themeColor="text1"/>
        </w:rPr>
      </w:pPr>
      <w:r w:rsidRPr="005B49FD">
        <w:rPr>
          <w:rFonts w:cs="Arial"/>
          <w:color w:val="000000" w:themeColor="text1"/>
        </w:rPr>
        <w:t xml:space="preserve">While most agricultural and farming Congolese communities regard men and women differently, women’s roles go beyond domestic work. In most areas, women are active participants in community or religious groups that intend to benefit and influence their communities. Some regions that are especially male dominant may not permit women to hold prominent decision-making roles (e.g., chair-person) in groups that contain both men and women. Some of the underlying reasons for this are that women are limited by lack of education and resources that would make them competent to make important decisions for the community </w:t>
      </w:r>
      <w:r w:rsidRPr="005B49FD">
        <w:rPr>
          <w:rFonts w:cs="Arial"/>
          <w:color w:val="000000" w:themeColor="text1"/>
        </w:rPr>
        <w:fldChar w:fldCharType="begin"/>
      </w:r>
      <w:r w:rsidRPr="005B49FD">
        <w:rPr>
          <w:rFonts w:cs="Arial"/>
          <w:color w:val="000000" w:themeColor="text1"/>
        </w:rPr>
        <w:instrText xml:space="preserve"> ADDIN EN.CITE &lt;EndNote&gt;&lt;Cite&gt;&lt;Author&gt;Mafuta&lt;/Author&gt;&lt;Year&gt;2016&lt;/Year&gt;&lt;RecNum&gt;113&lt;/RecNum&gt;&lt;DisplayText&gt;(Mafuta et al., 2016)&lt;/DisplayText&gt;&lt;record&gt;&lt;rec-number&gt;113&lt;/rec-number&gt;&lt;foreign-keys&gt;&lt;key app="EN" db-id="5t9ftv0rg222t0evtd0v2tvuxasfzdeaerwt" timestamp="1588425023"&gt;113&lt;/key&gt;&lt;/foreign-keys&gt;&lt;ref-type name="Journal Article"&gt;17&lt;/ref-type&gt;&lt;contributors&gt;&lt;authors&gt;&lt;author&gt;Mafuta, EM&lt;/author&gt;&lt;author&gt;Hogema, L&lt;/author&gt;&lt;author&gt;Mambu, TNM&lt;/author&gt;&lt;author&gt;Kiyimbi, PB&lt;/author&gt;&lt;author&gt;Indebe, BP&lt;/author&gt;&lt;author&gt;Kayembe, PK,&lt;/author&gt;&lt;author&gt;Buning, TDC&lt;/author&gt;&lt;author&gt;Dieleman, MA&lt;/author&gt;&lt;/authors&gt;&lt;/contributors&gt;&lt;titles&gt;&lt;title&gt;Understanding the local context and its possible influences on shaping, implementing and running social accountability initiatives for maternal health services in rural Democratic Republic of the Congo: a contextual factor analysis&lt;/title&gt;&lt;secondary-title&gt;BMC Health Services Research&lt;/secondary-title&gt;&lt;/titles&gt;&lt;periodical&gt;&lt;full-title&gt;BMC Health Services Research&lt;/full-title&gt;&lt;/periodical&gt;&lt;volume&gt;16&lt;/volume&gt;&lt;dates&gt;&lt;year&gt;2016&lt;/year&gt;&lt;/dates&gt;&lt;urls&gt;&lt;/urls&gt;&lt;electronic-resource-num&gt;DOI 10.1186/s12913-016-1895-3&lt;/electronic-resource-num&gt;&lt;/record&gt;&lt;/Cite&gt;&lt;/EndNote&gt;</w:instrText>
      </w:r>
      <w:r w:rsidRPr="005B49FD">
        <w:rPr>
          <w:rFonts w:cs="Arial"/>
          <w:color w:val="000000" w:themeColor="text1"/>
        </w:rPr>
        <w:fldChar w:fldCharType="separate"/>
      </w:r>
      <w:r w:rsidRPr="005B49FD">
        <w:rPr>
          <w:rFonts w:cs="Arial"/>
          <w:noProof/>
          <w:color w:val="000000" w:themeColor="text1"/>
        </w:rPr>
        <w:t>(Mafuta et al., 2016)</w:t>
      </w:r>
      <w:r w:rsidRPr="005B49FD">
        <w:rPr>
          <w:rFonts w:cs="Arial"/>
          <w:color w:val="000000" w:themeColor="text1"/>
        </w:rPr>
        <w:fldChar w:fldCharType="end"/>
      </w:r>
      <w:r w:rsidRPr="005B49FD">
        <w:rPr>
          <w:rFonts w:cs="Arial"/>
          <w:color w:val="000000" w:themeColor="text1"/>
        </w:rPr>
        <w:t xml:space="preserve">. On the other hand, some Congolese communities have been influenced by NGOs that have promoted the status and education of women. Women in some of these communities do not consider themselves marginalized but proudly hold important positions and feel they are contributing members of their community </w:t>
      </w:r>
      <w:r w:rsidRPr="005B49FD">
        <w:rPr>
          <w:rFonts w:cs="Arial"/>
          <w:color w:val="000000" w:themeColor="text1"/>
        </w:rPr>
        <w:fldChar w:fldCharType="begin"/>
      </w:r>
      <w:r w:rsidRPr="005B49FD">
        <w:rPr>
          <w:rFonts w:cs="Arial"/>
          <w:color w:val="000000" w:themeColor="text1"/>
        </w:rPr>
        <w:instrText xml:space="preserve"> ADDIN EN.CITE &lt;EndNote&gt;&lt;Cite&gt;&lt;Author&gt;Mafuta&lt;/Author&gt;&lt;Year&gt;2016&lt;/Year&gt;&lt;RecNum&gt;113&lt;/RecNum&gt;&lt;DisplayText&gt;(Mafuta et al., 2016)&lt;/DisplayText&gt;&lt;record&gt;&lt;rec-number&gt;113&lt;/rec-number&gt;&lt;foreign-keys&gt;&lt;key app="EN" db-id="5t9ftv0rg222t0evtd0v2tvuxasfzdeaerwt" timestamp="1588425023"&gt;113&lt;/key&gt;&lt;/foreign-keys&gt;&lt;ref-type name="Journal Article"&gt;17&lt;/ref-type&gt;&lt;contributors&gt;&lt;authors&gt;&lt;author&gt;Mafuta, EM&lt;/author&gt;&lt;author&gt;Hogema, L&lt;/author&gt;&lt;author&gt;Mambu, TNM&lt;/author&gt;&lt;author&gt;Kiyimbi, PB&lt;/author&gt;&lt;author&gt;Indebe, BP&lt;/author&gt;&lt;author&gt;Kayembe, PK,&lt;/author&gt;&lt;author&gt;Buning, TDC&lt;/author&gt;&lt;author&gt;Dieleman, MA&lt;/author&gt;&lt;/authors&gt;&lt;/contributors&gt;&lt;titles&gt;&lt;title&gt;Understanding the local context and its possible influences on shaping, implementing and running social accountability initiatives for maternal health services in rural Democratic Republic of the Congo: a contextual factor analysis&lt;/title&gt;&lt;secondary-title&gt;BMC Health Services Research&lt;/secondary-title&gt;&lt;/titles&gt;&lt;periodical&gt;&lt;full-title&gt;BMC Health Services Research&lt;/full-title&gt;&lt;/periodical&gt;&lt;volume&gt;16&lt;/volume&gt;&lt;dates&gt;&lt;year&gt;2016&lt;/year&gt;&lt;/dates&gt;&lt;urls&gt;&lt;/urls&gt;&lt;electronic-resource-num&gt;DOI 10.1186/s12913-016-1895-3&lt;/electronic-resource-num&gt;&lt;/record&gt;&lt;/Cite&gt;&lt;/EndNote&gt;</w:instrText>
      </w:r>
      <w:r w:rsidRPr="005B49FD">
        <w:rPr>
          <w:rFonts w:cs="Arial"/>
          <w:color w:val="000000" w:themeColor="text1"/>
        </w:rPr>
        <w:fldChar w:fldCharType="separate"/>
      </w:r>
      <w:r w:rsidRPr="005B49FD">
        <w:rPr>
          <w:rFonts w:cs="Arial"/>
          <w:noProof/>
          <w:color w:val="000000" w:themeColor="text1"/>
        </w:rPr>
        <w:t>(Mafuta et al., 2016)</w:t>
      </w:r>
      <w:r w:rsidRPr="005B49FD">
        <w:rPr>
          <w:rFonts w:cs="Arial"/>
          <w:color w:val="000000" w:themeColor="text1"/>
        </w:rPr>
        <w:fldChar w:fldCharType="end"/>
      </w:r>
      <w:r w:rsidRPr="005B49FD">
        <w:rPr>
          <w:rFonts w:cs="Arial"/>
          <w:color w:val="000000" w:themeColor="text1"/>
        </w:rPr>
        <w:t xml:space="preserve">. Regardless of what position women hold, they generally feel comfortable sharing thoughts in group meetings. Even so, women do not usually feel comfortable voicing opinions that are contrary to those of someone in authority, such as a religious or community leader </w:t>
      </w:r>
      <w:r w:rsidRPr="005B49FD">
        <w:rPr>
          <w:rFonts w:cs="Arial"/>
          <w:color w:val="000000" w:themeColor="text1"/>
        </w:rPr>
        <w:lastRenderedPageBreak/>
        <w:fldChar w:fldCharType="begin"/>
      </w:r>
      <w:r w:rsidRPr="005B49FD">
        <w:rPr>
          <w:rFonts w:cs="Arial"/>
          <w:color w:val="000000" w:themeColor="text1"/>
        </w:rPr>
        <w:instrText xml:space="preserve"> ADDIN EN.CITE &lt;EndNote&gt;&lt;Cite&gt;&lt;Author&gt;Quattrochi&lt;/Author&gt;&lt;Year&gt;2019&lt;/Year&gt;&lt;RecNum&gt;101&lt;/RecNum&gt;&lt;DisplayText&gt;(Quattrochi et al., 2019)&lt;/DisplayText&gt;&lt;record&gt;&lt;rec-number&gt;101&lt;/rec-number&gt;&lt;foreign-keys&gt;&lt;key app="EN" db-id="5t9ftv0rg222t0evtd0v2tvuxasfzdeaerwt" timestamp="1580398076"&gt;101&lt;/key&gt;&lt;/foreign-keys&gt;&lt;ref-type name="Journal Article"&gt;17&lt;/ref-type&gt;&lt;contributors&gt;&lt;authors&gt;&lt;author&gt;Quattrochi, John&lt;/author&gt;&lt;author&gt;Biaba, Rosalie&lt;/author&gt;&lt;author&gt;Nordås, Ragnhild&lt;/author&gt;&lt;author&gt;Østby, Gudrun&lt;/author&gt;&lt;author&gt;Alldén, Susanne&lt;/author&gt;&lt;author&gt;Cikara, Aline&lt;/author&gt;&lt;author&gt;Namegabe, Esther&lt;/author&gt;&lt;author&gt;Amisi, Christina&lt;/author&gt;&lt;/authors&gt;&lt;/contributors&gt;&lt;titles&gt;&lt;title&gt;Effects of an empowerment program for survivors of sexual violence on attitudes and beliefs: evidence from the Democratic Republic of Congo&lt;/title&gt;&lt;secondary-title&gt;International Journal for Equity in Health&lt;/secondary-title&gt;&lt;/titles&gt;&lt;periodical&gt;&lt;full-title&gt;International Journal for Equity in Health&lt;/full-title&gt;&lt;/periodical&gt;&lt;pages&gt;149&lt;/pages&gt;&lt;volume&gt;18&lt;/volume&gt;&lt;number&gt;1&lt;/number&gt;&lt;dates&gt;&lt;year&gt;2019&lt;/year&gt;&lt;pub-dates&gt;&lt;date&gt;2019/09/18&lt;/date&gt;&lt;/pub-dates&gt;&lt;/dates&gt;&lt;isbn&gt;1475-9276&lt;/isbn&gt;&lt;urls&gt;&lt;related-urls&gt;&lt;url&gt;https://doi.org/10.1186/s12939-019-1049-4&lt;/url&gt;&lt;/related-urls&gt;&lt;/urls&gt;&lt;electronic-resource-num&gt;10.1186/s12939-019-1049-4&lt;/electronic-resource-num&gt;&lt;/record&gt;&lt;/Cite&gt;&lt;/EndNote&gt;</w:instrText>
      </w:r>
      <w:r w:rsidRPr="005B49FD">
        <w:rPr>
          <w:rFonts w:cs="Arial"/>
          <w:color w:val="000000" w:themeColor="text1"/>
        </w:rPr>
        <w:fldChar w:fldCharType="separate"/>
      </w:r>
      <w:r w:rsidRPr="005B49FD">
        <w:rPr>
          <w:rFonts w:cs="Arial"/>
          <w:noProof/>
          <w:color w:val="000000" w:themeColor="text1"/>
        </w:rPr>
        <w:t>(Quattrochi et al., 2019)</w:t>
      </w:r>
      <w:r w:rsidRPr="005B49FD">
        <w:rPr>
          <w:rFonts w:cs="Arial"/>
          <w:color w:val="000000" w:themeColor="text1"/>
        </w:rPr>
        <w:fldChar w:fldCharType="end"/>
      </w:r>
      <w:r w:rsidRPr="005B49FD">
        <w:rPr>
          <w:rFonts w:cs="Arial"/>
          <w:color w:val="000000" w:themeColor="text1"/>
        </w:rPr>
        <w:t xml:space="preserve">. These attributes of the Congolese culture likely color interactions that women have with men or authority figures post-resettlement. </w:t>
      </w:r>
    </w:p>
    <w:p w14:paraId="14E69D66" w14:textId="77777777" w:rsidR="004D713B" w:rsidRPr="005B49FD" w:rsidRDefault="004D713B" w:rsidP="004D713B">
      <w:pPr>
        <w:rPr>
          <w:rFonts w:cs="Arial"/>
          <w:b/>
          <w:bCs/>
          <w:color w:val="000000" w:themeColor="text1"/>
        </w:rPr>
      </w:pPr>
      <w:r w:rsidRPr="005B49FD">
        <w:rPr>
          <w:rFonts w:cs="Arial"/>
          <w:i/>
          <w:iCs/>
          <w:color w:val="000000" w:themeColor="text1"/>
        </w:rPr>
        <w:t>Family</w:t>
      </w:r>
      <w:r w:rsidRPr="005B49FD">
        <w:rPr>
          <w:rFonts w:cs="Arial"/>
          <w:b/>
          <w:bCs/>
          <w:color w:val="000000" w:themeColor="text1"/>
        </w:rPr>
        <w:t xml:space="preserve"> </w:t>
      </w:r>
      <w:r w:rsidRPr="005B49FD">
        <w:rPr>
          <w:rFonts w:cs="Arial"/>
          <w:i/>
          <w:iCs/>
          <w:color w:val="000000" w:themeColor="text1"/>
        </w:rPr>
        <w:t>Culture</w:t>
      </w:r>
    </w:p>
    <w:p w14:paraId="6E310A53" w14:textId="1C2E605C" w:rsidR="004D713B" w:rsidRPr="005B49FD" w:rsidRDefault="004D713B" w:rsidP="004D713B">
      <w:pPr>
        <w:ind w:firstLine="720"/>
        <w:rPr>
          <w:rFonts w:cs="Arial"/>
          <w:color w:val="000000" w:themeColor="text1"/>
        </w:rPr>
      </w:pPr>
      <w:r w:rsidRPr="005B49FD">
        <w:rPr>
          <w:rFonts w:cs="Arial"/>
          <w:color w:val="000000" w:themeColor="text1"/>
        </w:rPr>
        <w:t xml:space="preserve">The </w:t>
      </w:r>
      <w:r w:rsidR="00C00FF7" w:rsidRPr="005B49FD">
        <w:rPr>
          <w:rFonts w:cs="Arial"/>
          <w:color w:val="000000" w:themeColor="text1"/>
        </w:rPr>
        <w:t xml:space="preserve">immediate Congolese </w:t>
      </w:r>
      <w:r w:rsidRPr="005B49FD">
        <w:rPr>
          <w:rFonts w:cs="Arial"/>
          <w:color w:val="000000" w:themeColor="text1"/>
        </w:rPr>
        <w:t xml:space="preserve">family structure in DRC </w:t>
      </w:r>
      <w:r w:rsidR="00C00FF7" w:rsidRPr="005B49FD">
        <w:rPr>
          <w:rFonts w:cs="Arial"/>
          <w:color w:val="000000" w:themeColor="text1"/>
        </w:rPr>
        <w:t>includes family members such as</w:t>
      </w:r>
      <w:r w:rsidRPr="005B49FD">
        <w:rPr>
          <w:rFonts w:cs="Arial"/>
          <w:color w:val="000000" w:themeColor="text1"/>
        </w:rPr>
        <w:t xml:space="preserve"> grandparents, aunts, uncles, and cousins. Life is lived </w:t>
      </w:r>
      <w:r w:rsidR="00614FB2" w:rsidRPr="005B49FD">
        <w:rPr>
          <w:rFonts w:cs="Arial"/>
          <w:color w:val="000000" w:themeColor="text1"/>
        </w:rPr>
        <w:t>communally,</w:t>
      </w:r>
      <w:r w:rsidRPr="005B49FD">
        <w:rPr>
          <w:rFonts w:cs="Arial"/>
          <w:color w:val="000000" w:themeColor="text1"/>
        </w:rPr>
        <w:t xml:space="preserve"> and family members depend on one another. When a family member is elderly, sick, or has a need, the family is collectively responsible to meet the need(s). When a man and a woman have children, child-rearing is a family endeavor; many relatives contribute to the “parenting” of a child. The entire family is so connected that cousins of their children are considered siblings </w:t>
      </w:r>
      <w:r w:rsidRPr="005B49FD">
        <w:rPr>
          <w:rFonts w:cs="Arial"/>
          <w:color w:val="000000" w:themeColor="text1"/>
        </w:rPr>
        <w:fldChar w:fldCharType="begin"/>
      </w:r>
      <w:r w:rsidRPr="005B49FD">
        <w:rPr>
          <w:rFonts w:cs="Arial"/>
          <w:color w:val="000000" w:themeColor="text1"/>
        </w:rPr>
        <w:instrText xml:space="preserve"> ADDIN EN.CITE &lt;EndNote&gt;&lt;Cite&gt;&lt;Author&gt;Matuskey&lt;/Author&gt;&lt;Year&gt;n.d.&lt;/Year&gt;&lt;RecNum&gt;108&lt;/RecNum&gt;&lt;DisplayText&gt;(Matuskey, n.d.)&lt;/DisplayText&gt;&lt;record&gt;&lt;rec-number&gt;108&lt;/rec-number&gt;&lt;foreign-keys&gt;&lt;key app="EN" db-id="5t9ftv0rg222t0evtd0v2tvuxasfzdeaerwt" timestamp="1588016972"&gt;108&lt;/key&gt;&lt;/foreign-keys&gt;&lt;ref-type name="Web Page"&gt;12&lt;/ref-type&gt;&lt;contributors&gt;&lt;authors&gt;&lt;author&gt;Matuskey, D&lt;/author&gt;&lt;/authors&gt;&lt;/contributors&gt;&lt;titles&gt;&lt;title&gt;Republic of Congo&lt;/title&gt;&lt;/titles&gt;&lt;number&gt;April 27, 2020&lt;/number&gt;&lt;dates&gt;&lt;year&gt;n.d.&lt;/year&gt;&lt;/dates&gt;&lt;publisher&gt;Countries and their Cultures&lt;/publisher&gt;&lt;urls&gt;&lt;related-urls&gt;&lt;url&gt;https://www.everyculture.com/Bo-Co/Republic-of-Congo.html&lt;/url&gt;&lt;/related-urls&gt;&lt;/urls&gt;&lt;/record&gt;&lt;/Cite&gt;&lt;/EndNote&gt;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(Matuskey, n.d.)</w:t>
      </w:r>
      <w:r w:rsidRPr="005B49FD">
        <w:rPr>
          <w:rFonts w:cs="Arial"/>
          <w:color w:val="000000" w:themeColor="text1"/>
        </w:rPr>
        <w:fldChar w:fldCharType="end"/>
      </w:r>
      <w:r w:rsidRPr="005B49FD">
        <w:rPr>
          <w:rFonts w:cs="Arial"/>
          <w:color w:val="000000" w:themeColor="text1"/>
        </w:rPr>
        <w:t>.</w:t>
      </w:r>
    </w:p>
    <w:p w14:paraId="6A65FBCD" w14:textId="76C49CF7" w:rsidR="004D713B" w:rsidRPr="005B49FD" w:rsidRDefault="004D713B" w:rsidP="004D713B">
      <w:pPr>
        <w:ind w:firstLine="720"/>
        <w:rPr>
          <w:rFonts w:cs="Arial"/>
          <w:color w:val="000000" w:themeColor="text1"/>
        </w:rPr>
      </w:pPr>
      <w:r w:rsidRPr="005B49FD">
        <w:rPr>
          <w:rFonts w:cs="Arial"/>
          <w:color w:val="000000" w:themeColor="text1"/>
        </w:rPr>
        <w:t xml:space="preserve">Marital traditions also vary between ethnic groups and geographical settings, but there are patterns that are common throughout DRC. Marriage is not only seen as an agreement between a man and woman, but is a family affair; it is ultimately an alliance between families </w:t>
      </w:r>
      <w:r w:rsidRPr="005B49FD">
        <w:rPr>
          <w:rFonts w:cs="Arial"/>
          <w:color w:val="000000" w:themeColor="text1"/>
        </w:rPr>
        <w:fldChar w:fldCharType="begin"/>
      </w:r>
      <w:r w:rsidR="003D1965" w:rsidRPr="005B49FD">
        <w:rPr>
          <w:rFonts w:cs="Arial"/>
          <w:color w:val="000000" w:themeColor="text1"/>
        </w:rPr>
        <w:instrText xml:space="preserve"> ADDIN EN.CITE &lt;EndNote&gt;&lt;Cite&gt;&lt;Year&gt;2014&lt;/Year&gt;&lt;RecNum&gt;107&lt;/RecNum&gt;&lt;DisplayText&gt;(&amp;quot;Responses to information requests: Democratic Republic of Congo: marriage practices among the Luba,&amp;quot; 2014)&lt;/DisplayText&gt;&lt;record&gt;&lt;rec-number&gt;107&lt;/rec-number&gt;&lt;foreign-keys&gt;&lt;key app="EN" db-id="5t9ftv0rg222t0evtd0v2tvuxasfzdeaerwt" timestamp="1588016898"&gt;107&lt;/key&gt;&lt;/foreign-keys&gt;&lt;ref-type name="Web Page"&gt;12&lt;/ref-type&gt;&lt;contributors&gt;&lt;/contributors&gt;&lt;titles&gt;&lt;title&gt;Responses to information requests: Democratic Republic of Congo: marriage practices among the Luba&lt;/title&gt;&lt;/titles&gt;&lt;number&gt;April 27, 2020&lt;/number&gt;&lt;dates&gt;&lt;year&gt;2014&lt;/year&gt;&lt;/dates&gt;&lt;publisher&gt;Immigration and Refugee Board of Canada&lt;/publisher&gt;&lt;urls&gt;&lt;related-urls&gt;&lt;url&gt;https://www.justice.gov/sites/default/files/eoir/legacy/2014/08/04/COD104852.E.pdf&lt;/url&gt;&lt;/related-urls&gt;&lt;/urls&gt;&lt;/record&gt;&lt;/Cite&gt;&lt;/EndNote&gt;</w:instrText>
      </w:r>
      <w:r w:rsidRPr="005B49FD">
        <w:rPr>
          <w:rFonts w:cs="Arial"/>
          <w:color w:val="000000" w:themeColor="text1"/>
        </w:rPr>
        <w:fldChar w:fldCharType="separate"/>
      </w:r>
      <w:r w:rsidR="003D1965" w:rsidRPr="005B49FD">
        <w:rPr>
          <w:rFonts w:cs="Arial"/>
          <w:noProof/>
          <w:color w:val="000000" w:themeColor="text1"/>
        </w:rPr>
        <w:t>("Responses to information requests: Democratic Republic of Congo: marriage practices among the Luba," 2014)</w:t>
      </w:r>
      <w:r w:rsidRPr="005B49FD">
        <w:rPr>
          <w:rFonts w:cs="Arial"/>
          <w:color w:val="000000" w:themeColor="text1"/>
        </w:rPr>
        <w:fldChar w:fldCharType="end"/>
      </w:r>
      <w:r w:rsidRPr="005B49FD">
        <w:rPr>
          <w:rFonts w:cs="Arial"/>
          <w:color w:val="000000" w:themeColor="text1"/>
        </w:rPr>
        <w:t xml:space="preserve">. Historically, arranged </w:t>
      </w:r>
      <w:r w:rsidR="003D1965" w:rsidRPr="005B49FD">
        <w:rPr>
          <w:rFonts w:cs="Arial"/>
          <w:color w:val="000000" w:themeColor="text1"/>
        </w:rPr>
        <w:t>marriages</w:t>
      </w:r>
      <w:r w:rsidRPr="005B49FD">
        <w:rPr>
          <w:rFonts w:cs="Arial"/>
          <w:color w:val="000000" w:themeColor="text1"/>
        </w:rPr>
        <w:t xml:space="preserve"> have been a common practice in the Congolese culture, though this is less common today in more urban areas </w:t>
      </w:r>
      <w:r w:rsidRPr="005B49FD">
        <w:rPr>
          <w:rFonts w:cs="Arial"/>
          <w:color w:val="000000" w:themeColor="text1"/>
        </w:rPr>
        <w:fldChar w:fldCharType="begin"/>
      </w:r>
      <w:r w:rsidRPr="005B49FD">
        <w:rPr>
          <w:rFonts w:cs="Arial"/>
          <w:color w:val="000000" w:themeColor="text1"/>
        </w:rPr>
        <w:instrText xml:space="preserve"> ADDIN EN.CITE &lt;EndNote&gt;&lt;Cite&gt;&lt;Author&gt;Matuskey&lt;/Author&gt;&lt;Year&gt;n.d.&lt;/Year&gt;&lt;RecNum&gt;108&lt;/RecNum&gt;&lt;DisplayText&gt;(Matuskey, n.d.)&lt;/DisplayText&gt;&lt;record&gt;&lt;rec-number&gt;108&lt;/rec-number&gt;&lt;foreign-keys&gt;&lt;key app="EN" db-id="5t9ftv0rg222t0evtd0v2tvuxasfzdeaerwt" timestamp="1588016972"&gt;108&lt;/key&gt;&lt;/foreign-keys&gt;&lt;ref-type name="Web Page"&gt;12&lt;/ref-type&gt;&lt;contributors&gt;&lt;authors&gt;&lt;author&gt;Matuskey, D&lt;/author&gt;&lt;/authors&gt;&lt;/contributors&gt;&lt;titles&gt;&lt;title&gt;Republic of Congo&lt;/title&gt;&lt;/titles&gt;&lt;number&gt;April 27, 2020&lt;/number&gt;&lt;dates&gt;&lt;year&gt;n.d.&lt;/year&gt;&lt;/dates&gt;&lt;publisher&gt;Countries and their Cultures&lt;/publisher&gt;&lt;urls&gt;&lt;related-urls&gt;&lt;url&gt;https://www.everyculture.com/Bo-Co/Republic-of-Congo.html&lt;/url&gt;&lt;/related-urls&gt;&lt;/urls&gt;&lt;/record&gt;&lt;/Cite&gt;&lt;/EndNote&gt;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(Matuskey, n.d.)</w:t>
      </w:r>
      <w:r w:rsidRPr="005B49FD">
        <w:rPr>
          <w:rFonts w:cs="Arial"/>
          <w:color w:val="000000" w:themeColor="text1"/>
        </w:rPr>
        <w:fldChar w:fldCharType="end"/>
      </w:r>
      <w:r w:rsidRPr="005B49FD">
        <w:rPr>
          <w:rFonts w:cs="Arial"/>
          <w:color w:val="000000" w:themeColor="text1"/>
        </w:rPr>
        <w:t xml:space="preserve">. If a man wants to pursue marrying a woman, he proposes to her and a bride-price is set between the families; the bride-price is usually high and requires money, livestock, and other goods. In some ethnic groups and situations, the father confirms with his daughter that she wants to marry the man. Upon her consent, the two families join together to celebrate, the man pays the bride-price, and they are married. Upon full payment, the woman leaves her family to live with the man and is now under his headship. She does not return to live with her family except to collect the </w:t>
      </w:r>
      <w:r w:rsidRPr="005B49FD">
        <w:rPr>
          <w:rFonts w:cs="Arial"/>
          <w:color w:val="000000" w:themeColor="text1"/>
        </w:rPr>
        <w:lastRenderedPageBreak/>
        <w:t xml:space="preserve">things that she will contribute to her new home. In cases when the woman is unhappy or experiencing abuse, she is usually obligated to continue living with the man. Divorce is mostly an option exclusively for males, since most women do not have the money to repay the bride-price </w:t>
      </w:r>
      <w:r w:rsidRPr="005B49FD">
        <w:rPr>
          <w:rFonts w:cs="Arial"/>
          <w:color w:val="000000" w:themeColor="text1"/>
        </w:rPr>
        <w:fldChar w:fldCharType="begin"/>
      </w:r>
      <w:r w:rsidRPr="005B49FD">
        <w:rPr>
          <w:rFonts w:cs="Arial"/>
          <w:color w:val="000000" w:themeColor="text1"/>
        </w:rPr>
        <w:instrText xml:space="preserve"> ADDIN EN.CITE &lt;EndNote&gt;&lt;Cite&gt;&lt;Author&gt;Matuskey&lt;/Author&gt;&lt;Year&gt;n.d.&lt;/Year&gt;&lt;RecNum&gt;108&lt;/RecNum&gt;&lt;DisplayText&gt;(Matuskey, n.d.)&lt;/DisplayText&gt;&lt;record&gt;&lt;rec-number&gt;108&lt;/rec-number&gt;&lt;foreign-keys&gt;&lt;key app="EN" db-id="5t9ftv0rg222t0evtd0v2tvuxasfzdeaerwt" timestamp="1588016972"&gt;108&lt;/key&gt;&lt;/foreign-keys&gt;&lt;ref-type name="Web Page"&gt;12&lt;/ref-type&gt;&lt;contributors&gt;&lt;authors&gt;&lt;author&gt;Matuskey, D&lt;/author&gt;&lt;/authors&gt;&lt;/contributors&gt;&lt;titles&gt;&lt;title&gt;Republic of Congo&lt;/title&gt;&lt;/titles&gt;&lt;number&gt;April 27, 2020&lt;/number&gt;&lt;dates&gt;&lt;year&gt;n.d.&lt;/year&gt;&lt;/dates&gt;&lt;publisher&gt;Countries and their Cultures&lt;/publisher&gt;&lt;urls&gt;&lt;related-urls&gt;&lt;url&gt;https://www.everyculture.com/Bo-Co/Republic-of-Congo.html&lt;/url&gt;&lt;/related-urls&gt;&lt;/urls&gt;&lt;/record&gt;&lt;/Cite&gt;&lt;/EndNote&gt;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(Matuskey, n.d.)</w:t>
      </w:r>
      <w:r w:rsidRPr="005B49FD">
        <w:rPr>
          <w:rFonts w:cs="Arial"/>
          <w:color w:val="000000" w:themeColor="text1"/>
        </w:rPr>
        <w:fldChar w:fldCharType="end"/>
      </w:r>
      <w:r w:rsidRPr="005B49FD">
        <w:rPr>
          <w:rFonts w:cs="Arial"/>
          <w:color w:val="000000" w:themeColor="text1"/>
        </w:rPr>
        <w:t xml:space="preserve">. </w:t>
      </w:r>
    </w:p>
    <w:p w14:paraId="6579C5CE" w14:textId="5C5A7A63" w:rsidR="004D713B" w:rsidRDefault="004D713B" w:rsidP="004D713B">
      <w:pPr>
        <w:ind w:firstLine="720"/>
        <w:rPr>
          <w:rFonts w:cs="Arial"/>
          <w:color w:val="000000" w:themeColor="text1"/>
        </w:rPr>
      </w:pPr>
      <w:r w:rsidRPr="005B49FD">
        <w:rPr>
          <w:rFonts w:cs="Arial"/>
          <w:color w:val="000000" w:themeColor="text1"/>
        </w:rPr>
        <w:t xml:space="preserve">If there are problems in the family, such as domestic violence or rape, the family usually deals with the situation themselves. Domestic violence is common, since it is culturally accepted as a consequence for women who do not obey their husbands </w:t>
      </w:r>
      <w:r w:rsidRPr="005B49FD">
        <w:rPr>
          <w:rFonts w:cs="Arial"/>
          <w:color w:val="000000" w:themeColor="text1"/>
        </w:rPr>
        <w:fldChar w:fldCharType="begin">
          <w:fldData xml:space="preserve">PEVuZE5vdGU+PENpdGU+PEF1dGhvcj5RdWF0dHJvY2hpPC9BdXRob3I+PFllYXI+MjAxOTwvWWVh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</w:fldData>
        </w:fldChar>
      </w:r>
      <w:r w:rsidRPr="005B49FD">
        <w:rPr>
          <w:rFonts w:cs="Arial"/>
          <w:color w:val="000000" w:themeColor="text1"/>
        </w:rPr>
        <w:instrText xml:space="preserve"> ADDIN EN.CITE </w:instrText>
      </w:r>
      <w:r w:rsidRPr="005B49FD">
        <w:rPr>
          <w:rFonts w:cs="Arial"/>
          <w:color w:val="000000" w:themeColor="text1"/>
        </w:rPr>
        <w:fldChar w:fldCharType="begin">
          <w:fldData xml:space="preserve">PEVuZE5vdGU+PENpdGU+PEF1dGhvcj5RdWF0dHJvY2hpPC9BdXRob3I+PFllYXI+MjAxOTwvWWVh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</w:fldData>
        </w:fldChar>
      </w:r>
      <w:r w:rsidRPr="005B49FD">
        <w:rPr>
          <w:rFonts w:cs="Arial"/>
          <w:color w:val="000000" w:themeColor="text1"/>
        </w:rPr>
        <w:instrText xml:space="preserve"> ADDIN EN.CITE.DATA </w:instrText>
      </w:r>
      <w:r w:rsidRPr="005B49FD">
        <w:rPr>
          <w:rFonts w:cs="Arial"/>
          <w:color w:val="000000" w:themeColor="text1"/>
        </w:rPr>
      </w:r>
      <w:r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Pr="005B49FD">
        <w:rPr>
          <w:rFonts w:cs="Arial"/>
          <w:noProof/>
          <w:color w:val="000000" w:themeColor="text1"/>
        </w:rPr>
        <w:t>(Lusey, Sebastian, Christianson, &amp; Edin, 2017; Quattrochi et al., 2019)</w:t>
      </w:r>
      <w:r w:rsidRPr="005B49FD">
        <w:rPr>
          <w:rFonts w:cs="Arial"/>
          <w:color w:val="000000" w:themeColor="text1"/>
        </w:rPr>
        <w:fldChar w:fldCharType="end"/>
      </w:r>
      <w:r w:rsidRPr="005B49FD">
        <w:rPr>
          <w:rFonts w:cs="Arial"/>
          <w:color w:val="000000" w:themeColor="text1"/>
        </w:rPr>
        <w:t xml:space="preserve">. If problems between a man and woman are outside their ability to handle themselves, they seek counsel from a religious or traditional leader in the community </w:t>
      </w:r>
      <w:r w:rsidRPr="005B49FD">
        <w:rPr>
          <w:rFonts w:cs="Arial"/>
          <w:color w:val="000000" w:themeColor="text1"/>
        </w:rPr>
        <w:fldChar w:fldCharType="begin"/>
      </w:r>
      <w:r w:rsidR="003D1965" w:rsidRPr="005B49FD">
        <w:rPr>
          <w:rFonts w:cs="Arial"/>
          <w:color w:val="000000" w:themeColor="text1"/>
        </w:rPr>
        <w:instrText xml:space="preserve"> ADDIN EN.CITE &lt;EndNote&gt;&lt;Cite&gt;&lt;Year&gt;2014&lt;/Year&gt;&lt;RecNum&gt;107&lt;/RecNum&gt;&lt;DisplayText&gt;(&amp;quot;Responses to information requests: Democratic Republic of Congo: marriage practices among the Luba,&amp;quot; 2014)&lt;/DisplayText&gt;&lt;record&gt;&lt;rec-number&gt;107&lt;/rec-number&gt;&lt;foreign-keys&gt;&lt;key app="EN" db-id="5t9ftv0rg222t0evtd0v2tvuxasfzdeaerwt" timestamp="1588016898"&gt;107&lt;/key&gt;&lt;/foreign-keys&gt;&lt;ref-type name="Web Page"&gt;12&lt;/ref-type&gt;&lt;contributors&gt;&lt;/contributors&gt;&lt;titles&gt;&lt;title&gt;Responses to information requests: Democratic Republic of Congo: marriage practices among the Luba&lt;/title&gt;&lt;/titles&gt;&lt;number&gt;April 27, 2020&lt;/number&gt;&lt;dates&gt;&lt;year&gt;2014&lt;/year&gt;&lt;/dates&gt;&lt;publisher&gt;Immigration and Refugee Board of Canada&lt;/publisher&gt;&lt;urls&gt;&lt;related-urls&gt;&lt;url&gt;https://www.justice.gov/sites/default/files/eoir/legacy/2014/08/04/COD104852.E.pdf&lt;/url&gt;&lt;/related-urls&gt;&lt;/urls&gt;&lt;/record&gt;&lt;/Cite&gt;&lt;/EndNote&gt;</w:instrText>
      </w:r>
      <w:r w:rsidRPr="005B49FD">
        <w:rPr>
          <w:rFonts w:cs="Arial"/>
          <w:color w:val="000000" w:themeColor="text1"/>
        </w:rPr>
        <w:fldChar w:fldCharType="separate"/>
      </w:r>
      <w:r w:rsidR="003D1965" w:rsidRPr="005B49FD">
        <w:rPr>
          <w:rFonts w:cs="Arial"/>
          <w:noProof/>
          <w:color w:val="000000" w:themeColor="text1"/>
        </w:rPr>
        <w:t>("Responses to information requests: Democratic Republic of Congo: marriage practices among the Luba," 2014)</w:t>
      </w:r>
      <w:r w:rsidRPr="005B49FD">
        <w:rPr>
          <w:rFonts w:cs="Arial"/>
          <w:color w:val="000000" w:themeColor="text1"/>
        </w:rPr>
        <w:fldChar w:fldCharType="end"/>
      </w:r>
      <w:r w:rsidRPr="005B49FD">
        <w:rPr>
          <w:rFonts w:cs="Arial"/>
          <w:color w:val="000000" w:themeColor="text1"/>
        </w:rPr>
        <w:t xml:space="preserve">. For example, if a man believes his wife conceived a child with another man, he may take her to the leader to find a solution to the problem. Since the man is the decision maker of the home and the leader holds a certain level of authority, the woman has little to no say in this situation. If the man believes the child is not his offspring, he and the leader can decide to place the child with extended family. The family member who receives the child is determined whether the ethnic group is matrilineal or patrilineal, which varies throughout the country. This is one reason, among many, why Congolese women who resettle to the US may have children remaining in Africa. These children were not a part of the same household when the woman applied for resettlement. </w:t>
      </w:r>
    </w:p>
    <w:p w14:paraId="1616137D" w14:textId="67F66EFC" w:rsidR="00406EFA" w:rsidRDefault="00406EFA" w:rsidP="004D713B">
      <w:pPr>
        <w:ind w:firstLine="720"/>
        <w:rPr>
          <w:rFonts w:cs="Arial"/>
          <w:color w:val="000000" w:themeColor="text1"/>
        </w:rPr>
      </w:pPr>
    </w:p>
    <w:p w14:paraId="740CABCF" w14:textId="77777777" w:rsidR="00406EFA" w:rsidRPr="005B49FD" w:rsidRDefault="00406EFA" w:rsidP="004D713B">
      <w:pPr>
        <w:ind w:firstLine="720"/>
        <w:rPr>
          <w:rFonts w:cs="Arial"/>
          <w:color w:val="000000" w:themeColor="text1"/>
        </w:rPr>
      </w:pPr>
    </w:p>
    <w:p w14:paraId="0BA663FA" w14:textId="77777777" w:rsidR="004D713B" w:rsidRPr="005B49FD" w:rsidRDefault="004D713B" w:rsidP="004D713B">
      <w:pPr>
        <w:rPr>
          <w:rFonts w:cs="Arial"/>
          <w:i/>
          <w:iCs/>
          <w:color w:val="000000" w:themeColor="text1"/>
        </w:rPr>
      </w:pPr>
      <w:r w:rsidRPr="005B49FD">
        <w:rPr>
          <w:rFonts w:cs="Arial"/>
          <w:i/>
          <w:iCs/>
          <w:color w:val="000000" w:themeColor="text1"/>
        </w:rPr>
        <w:lastRenderedPageBreak/>
        <w:t>Religion and Spirituality</w:t>
      </w:r>
    </w:p>
    <w:p w14:paraId="4377A070" w14:textId="66845283" w:rsidR="007F0331" w:rsidRPr="005B49FD" w:rsidRDefault="004D713B" w:rsidP="007F0331">
      <w:pPr>
        <w:autoSpaceDE w:val="0"/>
        <w:autoSpaceDN w:val="0"/>
        <w:adjustRightInd w:val="0"/>
        <w:ind w:firstLine="720"/>
        <w:rPr>
          <w:rFonts w:cs="Arial"/>
          <w:color w:val="000000" w:themeColor="text1"/>
        </w:rPr>
      </w:pPr>
      <w:r w:rsidRPr="005B49FD">
        <w:rPr>
          <w:rFonts w:cs="Arial"/>
          <w:color w:val="000000" w:themeColor="text1"/>
        </w:rPr>
        <w:t>Religion and spirituality are</w:t>
      </w:r>
      <w:r w:rsidR="007F0331" w:rsidRPr="005B49FD">
        <w:rPr>
          <w:rFonts w:cs="Arial"/>
          <w:color w:val="000000" w:themeColor="text1"/>
        </w:rPr>
        <w:t xml:space="preserve"> complex, but</w:t>
      </w:r>
      <w:r w:rsidRPr="005B49FD">
        <w:rPr>
          <w:rFonts w:cs="Arial"/>
          <w:color w:val="000000" w:themeColor="text1"/>
        </w:rPr>
        <w:t xml:space="preserve"> integral</w:t>
      </w:r>
      <w:r w:rsidR="007F0331" w:rsidRPr="005B49FD">
        <w:rPr>
          <w:rFonts w:cs="Arial"/>
          <w:color w:val="000000" w:themeColor="text1"/>
        </w:rPr>
        <w:t>,</w:t>
      </w:r>
      <w:r w:rsidRPr="005B49FD">
        <w:rPr>
          <w:rFonts w:cs="Arial"/>
          <w:color w:val="000000" w:themeColor="text1"/>
        </w:rPr>
        <w:t xml:space="preserve"> elements of the Congolese culture that shape how men and women view the world and themselves. </w:t>
      </w:r>
      <w:r w:rsidR="007F0331" w:rsidRPr="005B49FD">
        <w:rPr>
          <w:rFonts w:cs="Arial"/>
          <w:color w:val="000000" w:themeColor="text1"/>
        </w:rPr>
        <w:t xml:space="preserve">Christianity has long been a dominant religion in DRC, tracing back to 1484 when Portuguese colonizers and missionaries shared their faith with Congolese leaders. During the early 1500s, King Afonso I of Congo was an advocate of the Christian faith, established relations with the Vatican, and </w:t>
      </w:r>
      <w:r w:rsidR="004B7764" w:rsidRPr="005B49FD">
        <w:rPr>
          <w:rFonts w:cs="Arial"/>
          <w:color w:val="000000" w:themeColor="text1"/>
        </w:rPr>
        <w:t>founded</w:t>
      </w:r>
      <w:r w:rsidR="007F0331" w:rsidRPr="005B49FD">
        <w:rPr>
          <w:rFonts w:cs="Arial"/>
          <w:color w:val="000000" w:themeColor="text1"/>
        </w:rPr>
        <w:t xml:space="preserve"> the Roman Catholic Church in DRC </w:t>
      </w:r>
      <w:r w:rsidR="007F0331" w:rsidRPr="005B49FD">
        <w:rPr>
          <w:rFonts w:cs="Arial"/>
          <w:color w:val="000000" w:themeColor="text1"/>
        </w:rPr>
        <w:fldChar w:fldCharType="begin"/>
      </w:r>
      <w:r w:rsidR="007F0331" w:rsidRPr="005B49FD">
        <w:rPr>
          <w:rFonts w:cs="Arial"/>
          <w:color w:val="000000" w:themeColor="text1"/>
        </w:rPr>
        <w:instrText xml:space="preserve"> ADDIN EN.CITE &lt;EndNote&gt;&lt;Cite&gt;&lt;Author&gt;McKenna&lt;/Author&gt;&lt;Year&gt;n.d.&lt;/Year&gt;&lt;RecNum&gt;148&lt;/RecNum&gt;&lt;DisplayText&gt;(McKenna, n.d.)&lt;/DisplayText&gt;&lt;record&gt;&lt;rec-number&gt;148&lt;/rec-number&gt;&lt;foreign-keys&gt;&lt;key app="EN" db-id="5t9ftv0rg222t0evtd0v2tvuxasfzdeaerwt" timestamp="1592338670"&gt;148&lt;/key&gt;&lt;/foreign-keys&gt;&lt;ref-type name="Web Page"&gt;12&lt;/ref-type&gt;&lt;contributors&gt;&lt;authors&gt;&lt;author&gt;McKenna, Amy&lt;/author&gt;&lt;/authors&gt;&lt;/contributors&gt;&lt;titles&gt;&lt;title&gt;Afonso I: King of Kongo Kingdom&lt;/title&gt;&lt;/titles&gt;&lt;number&gt;June 16, 2020&lt;/number&gt;&lt;dates&gt;&lt;year&gt;n.d.&lt;/year&gt;&lt;/dates&gt;&lt;publisher&gt;Encyclopaedia Britannica&lt;/publisher&gt;&lt;urls&gt;&lt;related-urls&gt;&lt;url&gt;https://www.britannica.com/biography/Afonso-I-king-of-Kongo-kingdom&lt;/url&gt;&lt;/related-urls&gt;&lt;/urls&gt;&lt;/record&gt;&lt;/Cite&gt;&lt;/EndNote&gt;</w:instrText>
      </w:r>
      <w:r w:rsidR="007F0331" w:rsidRPr="005B49FD">
        <w:rPr>
          <w:rFonts w:cs="Arial"/>
          <w:color w:val="000000" w:themeColor="text1"/>
        </w:rPr>
        <w:fldChar w:fldCharType="separate"/>
      </w:r>
      <w:r w:rsidR="007F0331" w:rsidRPr="005B49FD">
        <w:rPr>
          <w:rFonts w:cs="Arial"/>
          <w:noProof/>
          <w:color w:val="000000" w:themeColor="text1"/>
        </w:rPr>
        <w:t>(McKenna, n.d.)</w:t>
      </w:r>
      <w:r w:rsidR="007F0331" w:rsidRPr="005B49FD">
        <w:rPr>
          <w:rFonts w:cs="Arial"/>
          <w:color w:val="000000" w:themeColor="text1"/>
        </w:rPr>
        <w:fldChar w:fldCharType="end"/>
      </w:r>
      <w:r w:rsidR="004B7764" w:rsidRPr="005B49FD">
        <w:rPr>
          <w:rFonts w:cs="Arial"/>
          <w:color w:val="000000" w:themeColor="text1"/>
        </w:rPr>
        <w:t xml:space="preserve">; to this day, half of the population identifies as </w:t>
      </w:r>
      <w:r w:rsidR="007F0331" w:rsidRPr="005B49FD">
        <w:rPr>
          <w:rFonts w:cs="Arial"/>
          <w:color w:val="000000" w:themeColor="text1"/>
        </w:rPr>
        <w:t xml:space="preserve">Roman Catholic </w:t>
      </w:r>
      <w:r w:rsidR="007F0331" w:rsidRPr="005B49FD">
        <w:rPr>
          <w:rFonts w:cs="Arial"/>
          <w:color w:val="000000" w:themeColor="text1"/>
        </w:rPr>
        <w:fldChar w:fldCharType="begin"/>
      </w:r>
      <w:r w:rsidR="007F0331" w:rsidRPr="005B49FD">
        <w:rPr>
          <w:rFonts w:cs="Arial"/>
          <w:color w:val="000000" w:themeColor="text1"/>
        </w:rPr>
        <w:instrText xml:space="preserve"> ADDIN EN.CITE &lt;EndNote&gt;&lt;Cite&gt;&lt;Author&gt;Cordell&lt;/Author&gt;&lt;Year&gt;2020&lt;/Year&gt;&lt;RecNum&gt;109&lt;/RecNum&gt;&lt;DisplayText&gt;(Cordell et al., 2020)&lt;/DisplayText&gt;&lt;record&gt;&lt;rec-number&gt;109&lt;/rec-number&gt;&lt;foreign-keys&gt;&lt;key app="EN" db-id="5t9ftv0rg222t0evtd0v2tvuxasfzdeaerwt" timestamp="1588017595"&gt;109&lt;/key&gt;&lt;/foreign-keys&gt;&lt;ref-type name="Web Page"&gt;12&lt;/ref-type&gt;&lt;contributors&gt;&lt;authors&gt;&lt;author&gt;Cordell, D.D&lt;/author&gt;&lt;author&gt;Lemarchand, R.&lt;/author&gt;&lt;author&gt;Wiese, B.M.&lt;/author&gt;&lt;author&gt;Payanzo, N&lt;/author&gt;&lt;/authors&gt;&lt;/contributors&gt;&lt;titles&gt;&lt;title&gt;Democratic Republic of the Congo&lt;/title&gt;&lt;/titles&gt;&lt;number&gt;April 27, 2020&lt;/number&gt;&lt;dates&gt;&lt;year&gt;2020&lt;/year&gt;&lt;/dates&gt;&lt;publisher&gt;Encyclopedia Britannica&lt;/publisher&gt;&lt;urls&gt;&lt;related-urls&gt;&lt;url&gt;https://www.britannica.com/place/Democratic-Republic-of-the-Congo&lt;/url&gt;&lt;/related-urls&gt;&lt;/urls&gt;&lt;/record&gt;&lt;/Cite&gt;&lt;/EndNote&gt;</w:instrText>
      </w:r>
      <w:r w:rsidR="007F0331" w:rsidRPr="005B49FD">
        <w:rPr>
          <w:rFonts w:cs="Arial"/>
          <w:color w:val="000000" w:themeColor="text1"/>
        </w:rPr>
        <w:fldChar w:fldCharType="separate"/>
      </w:r>
      <w:r w:rsidR="007F0331" w:rsidRPr="005B49FD">
        <w:rPr>
          <w:rFonts w:cs="Arial"/>
          <w:noProof/>
          <w:color w:val="000000" w:themeColor="text1"/>
        </w:rPr>
        <w:t>(Cordell et al., 2020)</w:t>
      </w:r>
      <w:r w:rsidR="007F0331" w:rsidRPr="005B49FD">
        <w:rPr>
          <w:rFonts w:cs="Arial"/>
          <w:color w:val="000000" w:themeColor="text1"/>
        </w:rPr>
        <w:fldChar w:fldCharType="end"/>
      </w:r>
      <w:r w:rsidR="007F0331" w:rsidRPr="005B49FD">
        <w:rPr>
          <w:rFonts w:cs="Arial"/>
          <w:color w:val="000000" w:themeColor="text1"/>
        </w:rPr>
        <w:t xml:space="preserve">. </w:t>
      </w:r>
      <w:r w:rsidR="004B7764" w:rsidRPr="005B49FD">
        <w:rPr>
          <w:rFonts w:cs="Arial"/>
          <w:color w:val="000000" w:themeColor="text1"/>
        </w:rPr>
        <w:t xml:space="preserve">Belgian colonizers continued to share the Christian faith with Congolese men and women in the 1800s, leading to widespread conversion to Christianity. </w:t>
      </w:r>
      <w:r w:rsidR="007F0331" w:rsidRPr="005B49FD">
        <w:rPr>
          <w:rFonts w:cs="Arial"/>
          <w:color w:val="000000" w:themeColor="text1"/>
        </w:rPr>
        <w:fldChar w:fldCharType="begin"/>
      </w:r>
      <w:r w:rsidR="007F0331" w:rsidRPr="005B49FD">
        <w:rPr>
          <w:rFonts w:cs="Arial"/>
          <w:color w:val="000000" w:themeColor="text1"/>
        </w:rPr>
        <w:instrText xml:space="preserve"> ADDIN EN.CITE &lt;EndNote&gt;&lt;Cite&gt;&lt;Author&gt;Findlay&lt;/Author&gt;&lt;Year&gt;2018&lt;/Year&gt;&lt;RecNum&gt;149&lt;/RecNum&gt;&lt;DisplayText&gt;(Findlay, 2018)&lt;/DisplayText&gt;&lt;record&gt;&lt;rec-number&gt;149&lt;/rec-number&gt;&lt;foreign-keys&gt;&lt;key app="EN" db-id="5t9ftv0rg222t0evtd0v2tvuxasfzdeaerwt" timestamp="1592338748"&gt;149&lt;/key&gt;&lt;/foreign-keys&gt;&lt;ref-type name="Web Page"&gt;12&lt;/ref-type&gt;&lt;contributors&gt;&lt;authors&gt;&lt;author&gt;Findlay, Justin&lt;/author&gt;&lt;/authors&gt;&lt;/contributors&gt;&lt;titles&gt;&lt;title&gt;Religious beliefs in the Democratic Republic of the Congo (Congo-Kinshasa)&lt;/title&gt;&lt;/titles&gt;&lt;dates&gt;&lt;year&gt;2018&lt;/year&gt;&lt;/dates&gt;&lt;publisher&gt;World Atlas&lt;/publisher&gt;&lt;urls&gt;&lt;related-urls&gt;&lt;url&gt;https://www.worldatlas.com/articles/religious-beliefs-in-the-democratic-republic-of-the-congo-congo-kinshasa.html&lt;/url&gt;&lt;/related-urls&gt;&lt;/urls&gt;&lt;/record&gt;&lt;/Cite&gt;&lt;/EndNote&gt;</w:instrText>
      </w:r>
      <w:r w:rsidR="007F0331" w:rsidRPr="005B49FD">
        <w:rPr>
          <w:rFonts w:cs="Arial"/>
          <w:color w:val="000000" w:themeColor="text1"/>
        </w:rPr>
        <w:fldChar w:fldCharType="separate"/>
      </w:r>
      <w:r w:rsidR="007F0331" w:rsidRPr="005B49FD">
        <w:rPr>
          <w:rFonts w:cs="Arial"/>
          <w:noProof/>
          <w:color w:val="000000" w:themeColor="text1"/>
        </w:rPr>
        <w:t>(Findlay, 2018)</w:t>
      </w:r>
      <w:r w:rsidR="007F0331" w:rsidRPr="005B49FD">
        <w:rPr>
          <w:rFonts w:cs="Arial"/>
          <w:color w:val="000000" w:themeColor="text1"/>
        </w:rPr>
        <w:fldChar w:fldCharType="end"/>
      </w:r>
      <w:r w:rsidR="007F0331" w:rsidRPr="005B49FD">
        <w:rPr>
          <w:rFonts w:cs="Arial"/>
          <w:color w:val="000000" w:themeColor="text1"/>
        </w:rPr>
        <w:t>. Since then, missionaries</w:t>
      </w:r>
      <w:r w:rsidR="004B7764" w:rsidRPr="005B49FD">
        <w:rPr>
          <w:rFonts w:cs="Arial"/>
          <w:color w:val="000000" w:themeColor="text1"/>
        </w:rPr>
        <w:t xml:space="preserve"> from a variety of countries</w:t>
      </w:r>
      <w:r w:rsidR="007F0331" w:rsidRPr="005B49FD">
        <w:rPr>
          <w:rFonts w:cs="Arial"/>
          <w:color w:val="000000" w:themeColor="text1"/>
        </w:rPr>
        <w:t xml:space="preserve"> have a continued presence in DRC.</w:t>
      </w:r>
    </w:p>
    <w:p w14:paraId="79147CC6" w14:textId="47090FC0" w:rsidR="007F0331" w:rsidRPr="005B49FD" w:rsidRDefault="007F0331" w:rsidP="007F0331">
      <w:pPr>
        <w:autoSpaceDE w:val="0"/>
        <w:autoSpaceDN w:val="0"/>
        <w:adjustRightInd w:val="0"/>
        <w:ind w:firstLine="720"/>
        <w:rPr>
          <w:rFonts w:cs="Arial"/>
          <w:color w:val="000000" w:themeColor="text1"/>
        </w:rPr>
      </w:pPr>
      <w:r w:rsidRPr="005B49FD">
        <w:rPr>
          <w:rFonts w:cs="Arial"/>
          <w:color w:val="000000" w:themeColor="text1"/>
        </w:rPr>
        <w:t xml:space="preserve">Even though most Congolese hold to varied denominations of Christianity (e.g., Catholicism, Protestantism, etc.), many pair their religious beliefs with African traditions and practices. How this </w:t>
      </w:r>
      <w:r w:rsidR="004B7764" w:rsidRPr="005B49FD">
        <w:rPr>
          <w:rFonts w:cs="Arial"/>
          <w:color w:val="000000" w:themeColor="text1"/>
        </w:rPr>
        <w:t>manifests is highly diverse</w:t>
      </w:r>
      <w:r w:rsidRPr="005B49FD">
        <w:rPr>
          <w:rFonts w:cs="Arial"/>
          <w:color w:val="000000" w:themeColor="text1"/>
        </w:rPr>
        <w:t xml:space="preserve"> throughout the country and </w:t>
      </w:r>
      <w:r w:rsidR="004B7764" w:rsidRPr="005B49FD">
        <w:rPr>
          <w:rFonts w:cs="Arial"/>
          <w:color w:val="000000" w:themeColor="text1"/>
        </w:rPr>
        <w:t xml:space="preserve">is </w:t>
      </w:r>
      <w:r w:rsidRPr="005B49FD">
        <w:rPr>
          <w:rFonts w:cs="Arial"/>
          <w:color w:val="000000" w:themeColor="text1"/>
        </w:rPr>
        <w:t>largely dependent on the ethnic group</w:t>
      </w:r>
      <w:r w:rsidR="004B7764" w:rsidRPr="005B49FD">
        <w:rPr>
          <w:rFonts w:cs="Arial"/>
          <w:color w:val="000000" w:themeColor="text1"/>
        </w:rPr>
        <w:t>; examples</w:t>
      </w:r>
      <w:r w:rsidRPr="005B49FD">
        <w:rPr>
          <w:rFonts w:cs="Arial"/>
          <w:color w:val="000000" w:themeColor="text1"/>
        </w:rPr>
        <w:t xml:space="preserve"> </w:t>
      </w:r>
      <w:r w:rsidR="004B7764" w:rsidRPr="005B49FD">
        <w:rPr>
          <w:rFonts w:cs="Arial"/>
          <w:color w:val="000000" w:themeColor="text1"/>
        </w:rPr>
        <w:t>include</w:t>
      </w:r>
      <w:r w:rsidRPr="005B49FD">
        <w:rPr>
          <w:rFonts w:cs="Arial"/>
          <w:color w:val="000000" w:themeColor="text1"/>
        </w:rPr>
        <w:t xml:space="preserve"> </w:t>
      </w:r>
      <w:r w:rsidR="004B7764" w:rsidRPr="005B49FD">
        <w:rPr>
          <w:rFonts w:cs="Arial"/>
          <w:color w:val="000000" w:themeColor="text1"/>
        </w:rPr>
        <w:t xml:space="preserve">the </w:t>
      </w:r>
      <w:r w:rsidRPr="005B49FD">
        <w:rPr>
          <w:rFonts w:cs="Arial"/>
          <w:color w:val="000000" w:themeColor="text1"/>
        </w:rPr>
        <w:t xml:space="preserve">belief in spirits (e.g., ancestors, animism, etc.), traditional medicine, and magic </w:t>
      </w:r>
      <w:r w:rsidRPr="005B49FD">
        <w:rPr>
          <w:rFonts w:cs="Arial"/>
          <w:color w:val="000000" w:themeColor="text1"/>
        </w:rPr>
        <w:fldChar w:fldCharType="begin"/>
      </w:r>
      <w:r w:rsidRPr="005B49FD">
        <w:rPr>
          <w:rFonts w:cs="Arial"/>
          <w:color w:val="000000" w:themeColor="text1"/>
        </w:rPr>
        <w:instrText xml:space="preserve"> ADDIN EN.CITE &lt;EndNote&gt;&lt;Cite&gt;&lt;Author&gt;Findlay&lt;/Author&gt;&lt;Year&gt;2018&lt;/Year&gt;&lt;RecNum&gt;149&lt;/RecNum&gt;&lt;DisplayText&gt;(Findlay, 2018)&lt;/DisplayText&gt;&lt;record&gt;&lt;rec-number&gt;149&lt;/rec-number&gt;&lt;foreign-keys&gt;&lt;key app="EN" db-id="5t9ftv0rg222t0evtd0v2tvuxasfzdeaerwt" timestamp="1592338748"&gt;149&lt;/key&gt;&lt;/foreign-keys&gt;&lt;ref-type name="Web Page"&gt;12&lt;/ref-type&gt;&lt;contributors&gt;&lt;authors&gt;&lt;author&gt;Findlay, Justin&lt;/author&gt;&lt;/authors&gt;&lt;/contributors&gt;&lt;titles&gt;&lt;title&gt;Religious beliefs in the Democratic Republic of the Congo (Congo-Kinshasa)&lt;/title&gt;&lt;/titles&gt;&lt;dates&gt;&lt;year&gt;2018&lt;/year&gt;&lt;/dates&gt;&lt;publisher&gt;World Atlas&lt;/publisher&gt;&lt;urls&gt;&lt;related-urls&gt;&lt;url&gt;https://www.worldatlas.com/articles/religious-beliefs-in-the-democratic-republic-of-the-congo-congo-kinshasa.html&lt;/url&gt;&lt;/related-urls&gt;&lt;/urls&gt;&lt;/record&gt;&lt;/Cite&gt;&lt;/EndNote&gt;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(Findlay, 2018)</w:t>
      </w:r>
      <w:r w:rsidRPr="005B49FD">
        <w:rPr>
          <w:rFonts w:cs="Arial"/>
          <w:color w:val="000000" w:themeColor="text1"/>
        </w:rPr>
        <w:fldChar w:fldCharType="end"/>
      </w:r>
      <w:r w:rsidRPr="005B49FD">
        <w:rPr>
          <w:rFonts w:cs="Arial"/>
          <w:color w:val="000000" w:themeColor="text1"/>
        </w:rPr>
        <w:t>.</w:t>
      </w:r>
    </w:p>
    <w:p w14:paraId="09563621" w14:textId="2A99CBCF" w:rsidR="004D713B" w:rsidRPr="005B49FD" w:rsidRDefault="007F0331" w:rsidP="004D713B">
      <w:pPr>
        <w:ind w:firstLine="720"/>
        <w:rPr>
          <w:rFonts w:cs="Arial"/>
          <w:color w:val="000000" w:themeColor="text1"/>
        </w:rPr>
      </w:pPr>
      <w:r w:rsidRPr="005B49FD">
        <w:rPr>
          <w:rFonts w:cs="Arial"/>
          <w:color w:val="000000" w:themeColor="text1"/>
        </w:rPr>
        <w:t xml:space="preserve">Religious beliefs and practices </w:t>
      </w:r>
      <w:r w:rsidR="004D713B" w:rsidRPr="005B49FD">
        <w:rPr>
          <w:rFonts w:cs="Arial"/>
          <w:color w:val="000000" w:themeColor="text1"/>
        </w:rPr>
        <w:t xml:space="preserve">follow </w:t>
      </w:r>
      <w:r w:rsidRPr="005B49FD">
        <w:rPr>
          <w:rFonts w:cs="Arial"/>
          <w:color w:val="000000" w:themeColor="text1"/>
        </w:rPr>
        <w:t>Congolese men and women</w:t>
      </w:r>
      <w:r w:rsidR="004D713B" w:rsidRPr="005B49FD">
        <w:rPr>
          <w:rFonts w:cs="Arial"/>
          <w:color w:val="000000" w:themeColor="text1"/>
        </w:rPr>
        <w:t xml:space="preserve"> as they flee from war, experience loss and trauma, endure hardship in a refugee camp, and leave the camp to resettle to a foreign country </w:t>
      </w:r>
      <w:r w:rsidR="004D713B" w:rsidRPr="005B49FD">
        <w:rPr>
          <w:rFonts w:cs="Arial"/>
          <w:color w:val="000000" w:themeColor="text1"/>
        </w:rPr>
        <w:fldChar w:fldCharType="begin"/>
      </w:r>
      <w:r w:rsidR="00CA0943" w:rsidRPr="005B49FD">
        <w:rPr>
          <w:rFonts w:cs="Arial"/>
          <w:color w:val="000000" w:themeColor="text1"/>
        </w:rPr>
        <w:instrText xml:space="preserve"> ADDIN EN.CITE &lt;EndNote&gt;&lt;Cite&gt;&lt;Author&gt;Smigelsky&lt;/Author&gt;&lt;Year&gt;2017&lt;/Year&gt;&lt;RecNum&gt;93&lt;/RecNum&gt;&lt;DisplayText&gt;(Piwowarczyk, Bishop, Yusuf, Mudymba, &amp;amp; Raj, 2014; Smigelsky et al., 2017)&lt;/DisplayText&gt;&lt;record&gt;&lt;rec-number&gt;93&lt;/rec-number&gt;&lt;foreign-keys&gt;&lt;key app="EN" db-id="5t9ftv0rg222t0evtd0v2tvuxasfzdeaerwt" timestamp="1578765278"&gt;93&lt;/key&gt;&lt;/foreign-keys&gt;&lt;ref-type name="Journal Article"&gt;17&lt;/ref-type&gt;&lt;contributors&gt;&lt;authors&gt;&lt;author&gt;Smigelsky, M&lt;/author&gt;&lt;author&gt;Gill, AR&lt;/author&gt;&lt;author&gt;Foshager, D&lt;/author&gt;&lt;author&gt;Aten, JD&lt;/author&gt;&lt;author&gt;Im, H&lt;/author&gt;&lt;/authors&gt;&lt;/contributors&gt;&lt;titles&gt;&lt;title&gt;“My heart is in his hands”: The lived spiritual experiences of Congolese refugee women survivors of sexual violence&lt;/title&gt;&lt;secondary-title&gt;Journal of Prevention &amp;amp; Intervention Community&lt;/secondary-title&gt;&lt;/titles&gt;&lt;periodical&gt;&lt;full-title&gt;Journal of Prevention &amp;amp; Intervention Community&lt;/full-title&gt;&lt;/periodical&gt;&lt;pages&gt;261-273&lt;/pages&gt;&lt;volume&gt;45&lt;/volume&gt;&lt;number&gt;4&lt;/number&gt;&lt;dates&gt;&lt;year&gt;2017&lt;/year&gt;&lt;/dates&gt;&lt;urls&gt;&lt;/urls&gt;&lt;electronic-resource-num&gt;http://dx.doi.org/10.1080/10852352.2016.1197754&lt;/electronic-resource-num&gt;&lt;/record&gt;&lt;/Cite&gt;&lt;Cite&gt;&lt;Author&gt;Piwowarczyk&lt;/Author&gt;&lt;Year&gt;2014&lt;/Year&gt;&lt;RecNum&gt;99&lt;/RecNum&gt;&lt;record&gt;&lt;rec-number&gt;99&lt;/rec-number&gt;&lt;foreign-keys&gt;&lt;key app="EN" db-id="5t9ftv0rg222t0evtd0v2tvuxasfzdeaerwt" timestamp="1580397845"&gt;99&lt;/key&gt;&lt;/foreign-keys&gt;&lt;ref-type name="Journal Article"&gt;17&lt;/ref-type&gt;&lt;contributors&gt;&lt;authors&gt;&lt;author&gt;Piwowarczyk, L&lt;/author&gt;&lt;author&gt;Bishop, H&lt;/author&gt;&lt;author&gt;Yusuf, A&lt;/author&gt;&lt;author&gt;Mudymba, F&lt;/author&gt;&lt;author&gt;Raj, A&lt;/author&gt;&lt;/authors&gt;&lt;/contributors&gt;&lt;titles&gt;&lt;title&gt;Congolese and Somali beliefs about mental health services&lt;/title&gt;&lt;secondary-title&gt;The Journal of Nervous and Mental Disease&lt;/secondary-title&gt;&lt;/titles&gt;&lt;periodical&gt;&lt;full-title&gt;The Journal of Nervous and Mental Disease&lt;/full-title&gt;&lt;/periodical&gt;&lt;pages&gt;209-216&lt;/pages&gt;&lt;volume&gt;202&lt;/volume&gt;&lt;number&gt;3&lt;/number&gt;&lt;dates&gt;&lt;year&gt;2014&lt;/year&gt;&lt;/dates&gt;&lt;urls&gt;&lt;/urls&gt;&lt;/record&gt;&lt;/Cite&gt;&lt;/EndNote&gt;</w:instrText>
      </w:r>
      <w:r w:rsidR="004D713B" w:rsidRPr="005B49FD">
        <w:rPr>
          <w:rFonts w:cs="Arial"/>
          <w:color w:val="000000" w:themeColor="text1"/>
        </w:rPr>
        <w:fldChar w:fldCharType="separate"/>
      </w:r>
      <w:r w:rsidR="00CA0943" w:rsidRPr="005B49FD">
        <w:rPr>
          <w:rFonts w:cs="Arial"/>
          <w:noProof/>
          <w:color w:val="000000" w:themeColor="text1"/>
        </w:rPr>
        <w:t>(Piwowarczyk, Bishop, Yusuf, Mudymba, &amp; Raj, 2014; Smigelsky et al., 2017)</w:t>
      </w:r>
      <w:r w:rsidR="004D713B" w:rsidRPr="005B49FD">
        <w:rPr>
          <w:rFonts w:cs="Arial"/>
          <w:color w:val="000000" w:themeColor="text1"/>
        </w:rPr>
        <w:fldChar w:fldCharType="end"/>
      </w:r>
      <w:r w:rsidR="004D713B" w:rsidRPr="005B49FD">
        <w:rPr>
          <w:rFonts w:cs="Arial"/>
          <w:color w:val="000000" w:themeColor="text1"/>
        </w:rPr>
        <w:t xml:space="preserve">. </w:t>
      </w:r>
      <w:proofErr w:type="spellStart"/>
      <w:r w:rsidR="004D713B" w:rsidRPr="005B49FD">
        <w:rPr>
          <w:rFonts w:cs="Arial"/>
          <w:color w:val="000000" w:themeColor="text1"/>
        </w:rPr>
        <w:t>Smigelsky</w:t>
      </w:r>
      <w:proofErr w:type="spellEnd"/>
      <w:r w:rsidR="004D713B" w:rsidRPr="005B49FD">
        <w:rPr>
          <w:rFonts w:cs="Arial"/>
          <w:color w:val="000000" w:themeColor="text1"/>
        </w:rPr>
        <w:t xml:space="preserve"> &amp; Aten (2017) found that participants in their study were devoted to trusting God and “faith in the face of trauma was demonstrated to be a way of life, a manner of coping with many challenges, including those of being a </w:t>
      </w:r>
      <w:r w:rsidR="004D713B" w:rsidRPr="005B49FD">
        <w:rPr>
          <w:rFonts w:cs="Arial"/>
          <w:color w:val="000000" w:themeColor="text1"/>
        </w:rPr>
        <w:lastRenderedPageBreak/>
        <w:t xml:space="preserve">refugee” (p. 269). Sexual violence, traumatic loss, and other hardships of being a refugee only served to strengthen their faith and not diminish it. Even in the presence of strong faith, there are mental health consequences of trauma. In these case, it is common for Congolese men and women to pray and wait for God to heal their emotional distress rather than seeking mental health services </w:t>
      </w:r>
      <w:r w:rsidR="004D713B" w:rsidRPr="005B49FD">
        <w:rPr>
          <w:rFonts w:cs="Arial"/>
          <w:color w:val="000000" w:themeColor="text1"/>
        </w:rPr>
        <w:fldChar w:fldCharType="begin"/>
      </w:r>
      <w:r w:rsidR="004D713B" w:rsidRPr="005B49FD">
        <w:rPr>
          <w:rFonts w:cs="Arial"/>
          <w:color w:val="000000" w:themeColor="text1"/>
        </w:rPr>
        <w:instrText xml:space="preserve"> ADDIN EN.CITE &lt;EndNote&gt;&lt;Cite&gt;&lt;Author&gt;Piwowarczyk&lt;/Author&gt;&lt;Year&gt;2014&lt;/Year&gt;&lt;RecNum&gt;99&lt;/RecNum&gt;&lt;DisplayText&gt;(Piwowarczyk et al., 2014)&lt;/DisplayText&gt;&lt;record&gt;&lt;rec-number&gt;99&lt;/rec-number&gt;&lt;foreign-keys&gt;&lt;key app="EN" db-id="5t9ftv0rg222t0evtd0v2tvuxasfzdeaerwt" timestamp="1580397845"&gt;99&lt;/key&gt;&lt;/foreign-keys&gt;&lt;ref-type name="Journal Article"&gt;17&lt;/ref-type&gt;&lt;contributors&gt;&lt;authors&gt;&lt;author&gt;Piwowarczyk, L&lt;/author&gt;&lt;author&gt;Bishop, H&lt;/author&gt;&lt;author&gt;Yusuf, A&lt;/author&gt;&lt;author&gt;Mudymba, F&lt;/author&gt;&lt;author&gt;Raj, A&lt;/author&gt;&lt;/authors&gt;&lt;/contributors&gt;&lt;titles&gt;&lt;title&gt;Congolese and Somali beliefs about mental health services&lt;/title&gt;&lt;secondary-title&gt;The Journal of Nervous and Mental Disease&lt;/secondary-title&gt;&lt;/titles&gt;&lt;periodical&gt;&lt;full-title&gt;The Journal of Nervous and Mental Disease&lt;/full-title&gt;&lt;/periodical&gt;&lt;pages&gt;209-216&lt;/pages&gt;&lt;volume&gt;202&lt;/volume&gt;&lt;number&gt;3&lt;/number&gt;&lt;dates&gt;&lt;year&gt;2014&lt;/year&gt;&lt;/dates&gt;&lt;urls&gt;&lt;/urls&gt;&lt;/record&gt;&lt;/Cite&gt;&lt;/EndNote&gt;</w:instrText>
      </w:r>
      <w:r w:rsidR="004D713B" w:rsidRPr="005B49FD">
        <w:rPr>
          <w:rFonts w:cs="Arial"/>
          <w:color w:val="000000" w:themeColor="text1"/>
        </w:rPr>
        <w:fldChar w:fldCharType="separate"/>
      </w:r>
      <w:r w:rsidR="004D713B" w:rsidRPr="005B49FD">
        <w:rPr>
          <w:rFonts w:cs="Arial"/>
          <w:noProof/>
          <w:color w:val="000000" w:themeColor="text1"/>
        </w:rPr>
        <w:t>(Piwowarczyk et al., 2014)</w:t>
      </w:r>
      <w:r w:rsidR="004D713B" w:rsidRPr="005B49FD">
        <w:rPr>
          <w:rFonts w:cs="Arial"/>
          <w:color w:val="000000" w:themeColor="text1"/>
        </w:rPr>
        <w:fldChar w:fldCharType="end"/>
      </w:r>
      <w:r w:rsidR="004D713B" w:rsidRPr="005B49FD">
        <w:rPr>
          <w:rFonts w:cs="Arial"/>
          <w:color w:val="000000" w:themeColor="text1"/>
        </w:rPr>
        <w:t xml:space="preserve">. </w:t>
      </w:r>
    </w:p>
    <w:p w14:paraId="4B674E54" w14:textId="1EBB9292" w:rsidR="004D713B" w:rsidRPr="005B49FD" w:rsidRDefault="004D713B" w:rsidP="004D713B">
      <w:pPr>
        <w:ind w:firstLine="720"/>
        <w:rPr>
          <w:rFonts w:cs="Arial"/>
          <w:color w:val="000000" w:themeColor="text1"/>
        </w:rPr>
      </w:pPr>
      <w:r w:rsidRPr="005B49FD">
        <w:rPr>
          <w:rFonts w:cs="Arial"/>
          <w:color w:val="000000" w:themeColor="text1"/>
        </w:rPr>
        <w:t xml:space="preserve">Though there are variations among ethnic groups, spirituality influences how the Congolese perceive health and illness. Generally speaking, religion and spirituality are practices that are important to the Congolese culture; the spiritual realm is woven into the fabric of what they believe about the physical world </w:t>
      </w:r>
      <w:r w:rsidRPr="005B49FD">
        <w:rPr>
          <w:rFonts w:cs="Arial"/>
          <w:color w:val="000000" w:themeColor="text1"/>
        </w:rPr>
        <w:fldChar w:fldCharType="begin"/>
      </w:r>
      <w:r w:rsidRPr="005B49FD">
        <w:rPr>
          <w:rFonts w:cs="Arial"/>
          <w:color w:val="000000" w:themeColor="text1"/>
        </w:rPr>
        <w:instrText xml:space="preserve"> ADDIN EN.CITE &lt;EndNote&gt;&lt;Cite&gt;&lt;Author&gt;Mokgobi&lt;/Author&gt;&lt;Year&gt;2015&lt;/Year&gt;&lt;RecNum&gt;112&lt;/RecNum&gt;&lt;DisplayText&gt;(Mokgobi, 2015)&lt;/DisplayText&gt;&lt;record&gt;&lt;rec-number&gt;112&lt;/rec-number&gt;&lt;foreign-keys&gt;&lt;key app="EN" db-id="5t9ftv0rg222t0evtd0v2tvuxasfzdeaerwt" timestamp="1588258341"&gt;112&lt;/key&gt;&lt;/foreign-keys&gt;&lt;ref-type name="Journal Article"&gt;17&lt;/ref-type&gt;&lt;contributors&gt;&lt;authors&gt;&lt;author&gt;Mokgobi, MG&lt;/author&gt;&lt;/authors&gt;&lt;/contributors&gt;&lt;titles&gt;&lt;title&gt;Understanding traditional African healing&lt;/title&gt;&lt;secondary-title&gt;African Journal for Physical, Health Education, Regreation, and Dance.&lt;/secondary-title&gt;&lt;/titles&gt;&lt;periodical&gt;&lt;full-title&gt;African Journal for Physical, Health Education, Regreation, and Dance.&lt;/full-title&gt;&lt;/periodical&gt;&lt;pages&gt;24-34&lt;/pages&gt;&lt;volume&gt;20&lt;/volume&gt;&lt;num-vols&gt;2&lt;/num-vols&gt;&lt;dates&gt;&lt;year&gt;2015&lt;/year&gt;&lt;/dates&gt;&lt;urls&gt;&lt;/urls&gt;&lt;/record&gt;&lt;/Cite&gt;&lt;/EndNote&gt;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(Mokgobi, 2015)</w:t>
      </w:r>
      <w:r w:rsidRPr="005B49FD">
        <w:rPr>
          <w:rFonts w:cs="Arial"/>
          <w:color w:val="000000" w:themeColor="text1"/>
        </w:rPr>
        <w:fldChar w:fldCharType="end"/>
      </w:r>
      <w:r w:rsidRPr="005B49FD">
        <w:rPr>
          <w:rFonts w:cs="Arial"/>
          <w:color w:val="000000" w:themeColor="text1"/>
        </w:rPr>
        <w:t xml:space="preserve">. Blessings and curses are manifested in mental and physical health, which partly explains the negative stigma associated with psychiatric illness. To be well is to be blessed by God. If someone is physically disabled, sick, or suffering from psychiatric illness in any regard (e.g., chronic depression, anxiety, schizophrenia), they are cursed </w:t>
      </w:r>
      <w:r w:rsidRPr="005B49FD">
        <w:rPr>
          <w:rFonts w:cs="Arial"/>
          <w:color w:val="000000" w:themeColor="text1"/>
        </w:rPr>
        <w:fldChar w:fldCharType="begin"/>
      </w:r>
      <w:r w:rsidRPr="005B49FD">
        <w:rPr>
          <w:rFonts w:cs="Arial"/>
          <w:color w:val="000000" w:themeColor="text1"/>
        </w:rPr>
        <w:instrText xml:space="preserve"> ADDIN EN.CITE &lt;EndNote&gt;&lt;Cite&gt;&lt;Year&gt;2012&lt;/Year&gt;&lt;RecNum&gt;111&lt;/RecNum&gt;&lt;DisplayText&gt;(&amp;quot;Democratic Republic of the Congo: The treatment of people with mental health disorders; protection and services provided by the state,&amp;quot; 2012)&lt;/DisplayText&gt;&lt;record&gt;&lt;rec-number&gt;111&lt;/rec-number&gt;&lt;foreign-keys&gt;&lt;key app="EN" db-id="5t9ftv0rg222t0evtd0v2tvuxasfzdeaerwt" timestamp="1588257171"&gt;111&lt;/key&gt;&lt;/foreign-keys&gt;&lt;ref-type name="Web Page"&gt;12&lt;/ref-type&gt;&lt;contributors&gt;&lt;/contributors&gt;&lt;titles&gt;&lt;title&gt;Democratic Republic of the Congo: The treatment of people with mental health disorders; protection and services provided by the state&lt;/title&gt;&lt;/titles&gt;&lt;number&gt;April 30, 2020&lt;/number&gt;&lt;dates&gt;&lt;year&gt;2012&lt;/year&gt;&lt;/dates&gt;&lt;publisher&gt;Canada: Immigration and Refugee Board of Canada&lt;/publisher&gt;&lt;urls&gt;&lt;related-urls&gt;&lt;url&gt;https://www.refworld.org/docid/50eac5442.html&lt;/url&gt;&lt;/related-urls&gt;&lt;/urls&gt;&lt;/record&gt;&lt;/Cite&gt;&lt;/EndNote&gt;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("Democratic Republic of the Congo: The treatment of people with mental health disorders; protection and services provided by the state," 2012)</w:t>
      </w:r>
      <w:r w:rsidRPr="005B49FD">
        <w:rPr>
          <w:rFonts w:cs="Arial"/>
          <w:color w:val="000000" w:themeColor="text1"/>
        </w:rPr>
        <w:fldChar w:fldCharType="end"/>
      </w:r>
      <w:r w:rsidRPr="005B49FD">
        <w:rPr>
          <w:rFonts w:cs="Arial"/>
          <w:color w:val="000000" w:themeColor="text1"/>
        </w:rPr>
        <w:t xml:space="preserve">. A curse is thought to be caused by witchcraft or supernatural forces. </w:t>
      </w:r>
      <w:r w:rsidRPr="005B49FD">
        <w:rPr>
          <w:rFonts w:cs="Arial"/>
          <w:color w:val="000000" w:themeColor="text1"/>
        </w:rPr>
        <w:fldChar w:fldCharType="begin"/>
      </w:r>
      <w:r w:rsidRPr="005B49FD">
        <w:rPr>
          <w:rFonts w:cs="Arial"/>
          <w:color w:val="000000" w:themeColor="text1"/>
        </w:rPr>
        <w:instrText xml:space="preserve"> ADDIN EN.CITE &lt;EndNote&gt;&lt;Cite&gt;&lt;Year&gt;2019&lt;/Year&gt;&lt;RecNum&gt;110&lt;/RecNum&gt;&lt;DisplayText&gt;(&amp;quot;Caring for the health of refugees and immigrants with disabilities: Democratic Republic of Congo,&amp;quot; 2019)&lt;/DisplayText&gt;&lt;record&gt;&lt;rec-number&gt;110&lt;/rec-number&gt;&lt;foreign-keys&gt;&lt;key app="EN" db-id="5t9ftv0rg222t0evtd0v2tvuxasfzdeaerwt" timestamp="1588256801"&gt;110&lt;/key&gt;&lt;/foreign-keys&gt;&lt;ref-type name="Web Page"&gt;12&lt;/ref-type&gt;&lt;contributors&gt;&lt;/contributors&gt;&lt;titles&gt;&lt;title&gt;Caring for the health of refugees and immigrants with disabilities: Democratic Republic of Congo&lt;/title&gt;&lt;/titles&gt;&lt;number&gt;April 30, 2020&lt;/number&gt;&lt;dates&gt;&lt;year&gt;2019&lt;/year&gt;&lt;/dates&gt;&lt;publisher&gt;Nationalities Service Center&lt;/publisher&gt;&lt;urls&gt;&lt;related-urls&gt;&lt;url&gt;https://nscphila.org/sites/default/files/attachments/DRC%20-%20Country%20Primer%20on%20Disabilities.pdf&lt;/url&gt;&lt;/related-urls&gt;&lt;/urls&gt;&lt;/record&gt;&lt;/Cite&gt;&lt;/EndNote&gt;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("Caring for the health of refugees and immigrants with disabilities: Democratic Republic of Congo," 2019)</w:t>
      </w:r>
      <w:r w:rsidRPr="005B49FD">
        <w:rPr>
          <w:rFonts w:cs="Arial"/>
          <w:color w:val="000000" w:themeColor="text1"/>
        </w:rPr>
        <w:fldChar w:fldCharType="end"/>
      </w:r>
      <w:r w:rsidRPr="005B49FD">
        <w:rPr>
          <w:rFonts w:cs="Arial"/>
          <w:color w:val="000000" w:themeColor="text1"/>
        </w:rPr>
        <w:t xml:space="preserve">. </w:t>
      </w:r>
      <w:r w:rsidR="00C00FF7" w:rsidRPr="005B49FD">
        <w:rPr>
          <w:rFonts w:cs="Arial"/>
          <w:color w:val="000000" w:themeColor="text1"/>
        </w:rPr>
        <w:t>S</w:t>
      </w:r>
      <w:r w:rsidRPr="005B49FD">
        <w:rPr>
          <w:rFonts w:cs="Arial"/>
          <w:color w:val="000000" w:themeColor="text1"/>
        </w:rPr>
        <w:t xml:space="preserve">ervices from a healthcare provider are </w:t>
      </w:r>
      <w:r w:rsidR="00C00FF7" w:rsidRPr="005B49FD">
        <w:rPr>
          <w:rFonts w:cs="Arial"/>
          <w:color w:val="000000" w:themeColor="text1"/>
        </w:rPr>
        <w:t xml:space="preserve">considered </w:t>
      </w:r>
      <w:r w:rsidRPr="005B49FD">
        <w:rPr>
          <w:rFonts w:cs="Arial"/>
          <w:color w:val="000000" w:themeColor="text1"/>
        </w:rPr>
        <w:t xml:space="preserve">insufficient to cure a curse; only prayer and God can heal them. </w:t>
      </w:r>
    </w:p>
    <w:p w14:paraId="5534CB26" w14:textId="77777777" w:rsidR="004D713B" w:rsidRPr="005B49FD" w:rsidRDefault="004D713B" w:rsidP="004D713B">
      <w:pPr>
        <w:rPr>
          <w:rFonts w:cs="Arial"/>
          <w:i/>
          <w:color w:val="000000" w:themeColor="text1"/>
        </w:rPr>
      </w:pPr>
      <w:r w:rsidRPr="005B49FD">
        <w:rPr>
          <w:rFonts w:cs="Arial"/>
          <w:i/>
          <w:color w:val="000000" w:themeColor="text1"/>
        </w:rPr>
        <w:t>Cultural views about health</w:t>
      </w:r>
    </w:p>
    <w:p w14:paraId="65625A74" w14:textId="1D9B60DB" w:rsidR="004D713B" w:rsidRPr="005B49FD" w:rsidRDefault="004D713B" w:rsidP="004D713B">
      <w:pPr>
        <w:rPr>
          <w:rFonts w:cs="Arial"/>
          <w:color w:val="000000" w:themeColor="text1"/>
        </w:rPr>
      </w:pPr>
      <w:r w:rsidRPr="005B49FD">
        <w:rPr>
          <w:rFonts w:cs="Arial"/>
          <w:color w:val="000000" w:themeColor="text1"/>
        </w:rPr>
        <w:tab/>
        <w:t>Additional components of the culture that can impact resettlement are views on trauma, mental health, and mental health services. Sexual violence and rape are stigmatized, which means that survivors of sexual trauma may be abandoned and cast-</w:t>
      </w:r>
      <w:r w:rsidRPr="005B49FD">
        <w:rPr>
          <w:rFonts w:cs="Arial"/>
          <w:color w:val="000000" w:themeColor="text1"/>
        </w:rPr>
        <w:lastRenderedPageBreak/>
        <w:t xml:space="preserve">off by family or friends </w:t>
      </w:r>
      <w:r w:rsidRPr="005B49FD">
        <w:rPr>
          <w:rFonts w:cs="Arial"/>
          <w:color w:val="000000" w:themeColor="text1"/>
        </w:rPr>
        <w:fldChar w:fldCharType="begin"/>
      </w:r>
      <w:r w:rsidRPr="005B49FD">
        <w:rPr>
          <w:rFonts w:cs="Arial"/>
          <w:color w:val="000000" w:themeColor="text1"/>
        </w:rPr>
        <w:instrText xml:space="preserve"> ADDIN EN.CITE &lt;EndNote&gt;&lt;Cite&gt;&lt;Author&gt;Bosch&lt;/Author&gt;&lt;Year&gt;2019&lt;/Year&gt;&lt;RecNum&gt;127&lt;/RecNum&gt;&lt;DisplayText&gt;(Bosch, 2019; Busch-Armendariz et al., 2014)&lt;/DisplayText&gt;&lt;record&gt;&lt;rec-number&gt;127&lt;/rec-number&gt;&lt;foreign-keys&gt;&lt;key app="EN" db-id="5t9ftv0rg222t0evtd0v2tvuxasfzdeaerwt" timestamp="1588432751"&gt;127&lt;/key&gt;&lt;/foreign-keys&gt;&lt;ref-type name="Unpublished Work"&gt;34&lt;/ref-type&gt;&lt;contributors&gt;&lt;authors&gt;&lt;author&gt;Bosch, AD&lt;/author&gt;&lt;/authors&gt;&lt;/contributors&gt;&lt;titles&gt;&lt;title&gt;The impact of sexual violence in the Democratic Republic of the Congo: Implications for the care of Congolese refugees&lt;/title&gt;&lt;/titles&gt;&lt;dates&gt;&lt;year&gt;2019&lt;/year&gt;&lt;/dates&gt;&lt;pub-location&gt;University of Virginia School of Medicine&lt;/pub-location&gt;&lt;urls&gt;&lt;related-urls&gt;&lt;url&gt;https://med.virginia.edu/family-medicine/wp-content/uploads/sites/285/2019/09/Allison-Bosch-DRC-Paper-Final.pdf&lt;/url&gt;&lt;/related-urls&gt;&lt;/urls&gt;&lt;/record&gt;&lt;/Cite&gt;&lt;Cite&gt;&lt;Author&gt;Busch-Armendariz&lt;/Author&gt;&lt;Year&gt;2014&lt;/Year&gt;&lt;RecNum&gt;34&lt;/RecNum&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(Bosch, 2019; Busch-Armendariz et al., 2014)</w:t>
      </w:r>
      <w:r w:rsidRPr="005B49FD">
        <w:rPr>
          <w:rFonts w:cs="Arial"/>
          <w:color w:val="000000" w:themeColor="text1"/>
        </w:rPr>
        <w:fldChar w:fldCharType="end"/>
      </w:r>
      <w:r w:rsidRPr="005B49FD">
        <w:rPr>
          <w:rFonts w:cs="Arial"/>
          <w:color w:val="000000" w:themeColor="text1"/>
        </w:rPr>
        <w:t xml:space="preserve">. Because of the stigmatization, shame, and rejection that accompanies sexual violence, women from DRC are more hesitant to expose this element of their past to anyone who asks about it. </w:t>
      </w:r>
      <w:r w:rsidR="00C00FF7" w:rsidRPr="005B49FD">
        <w:rPr>
          <w:rFonts w:cs="Arial"/>
          <w:color w:val="000000" w:themeColor="text1"/>
        </w:rPr>
        <w:t>W</w:t>
      </w:r>
      <w:r w:rsidRPr="005B49FD">
        <w:rPr>
          <w:rFonts w:cs="Arial"/>
          <w:color w:val="000000" w:themeColor="text1"/>
        </w:rPr>
        <w:t xml:space="preserve">omen generally do not seek mental health services for emotional and psychological consequences of sexual trauma </w:t>
      </w:r>
      <w:r w:rsidRPr="005B49FD">
        <w:rPr>
          <w:rFonts w:cs="Arial"/>
          <w:color w:val="000000" w:themeColor="text1"/>
        </w:rPr>
        <w:fldChar w:fldCharType="begin"/>
      </w:r>
      <w:r w:rsidRPr="005B49FD">
        <w:rPr>
          <w:rFonts w:cs="Arial"/>
          <w:color w:val="000000" w:themeColor="text1"/>
        </w:rPr>
        <w:instrText xml:space="preserve"> ADDIN EN.CITE &lt;EndNote&gt;&lt;Cite&gt;&lt;Author&gt;Bass&lt;/Author&gt;&lt;Year&gt;2014&lt;/Year&gt;&lt;RecNum&gt;41&lt;/RecNum&gt;&lt;DisplayText&gt;(Bass et al., 2014)&lt;/DisplayText&gt;&lt;record&gt;&lt;rec-number&gt;41&lt;/rec-number&gt;&lt;foreign-keys&gt;&lt;key app="EN" db-id="5t9ftv0rg222t0evtd0v2tvuxasfzdeaerwt" timestamp="1545262093"&gt;41&lt;/key&gt;&lt;/foreign-keys&gt;&lt;ref-type name="Journal Article"&gt;17&lt;/ref-type&gt;&lt;contributors&gt;&lt;authors&gt;&lt;author&gt;Bass, J.K.&lt;/author&gt;&lt;author&gt;Annan, J.&lt;/author&gt;&lt;author&gt;Murray, S.M.&lt;/author&gt;&lt;author&gt;Kaysen, D.&lt;/author&gt;&lt;author&gt;Griffiths, S.&lt;/author&gt;&lt;author&gt;Cetinoglu, T.&lt;/author&gt;&lt;author&gt;Wachter, K.&lt;/author&gt;&lt;author&gt;Murray, L. K.&lt;/author&gt;&lt;author&gt;Bolton, P.A.&lt;/author&gt;&lt;/authors&gt;&lt;/contributors&gt;&lt;titles&gt;&lt;title&gt;Controlled trial of psychotherapy for Congolese survivors of sexual violence&lt;/title&gt;&lt;secondary-title&gt;New England Journal of Medicine&lt;/secondary-title&gt;&lt;/titles&gt;&lt;periodical&gt;&lt;full-title&gt;New England Journal of Medicine&lt;/full-title&gt;&lt;/periodical&gt;&lt;pages&gt;2182-2191&lt;/pages&gt;&lt;volume&gt;368&lt;/volume&gt;&lt;number&gt;23&lt;/number&gt;&lt;dates&gt;&lt;year&gt;2014&lt;/year&gt;&lt;/dates&gt;&lt;urls&gt;&lt;/urls&gt;&lt;electronic-resource-num&gt;10.1056/NEJMoa1211853&lt;/electronic-resource-num&gt;&lt;/record&gt;&lt;/Cite&gt;&lt;/EndNote&gt;</w:instrText>
      </w:r>
      <w:r w:rsidRPr="005B49FD">
        <w:rPr>
          <w:rFonts w:cs="Arial"/>
          <w:color w:val="000000" w:themeColor="text1"/>
        </w:rPr>
        <w:fldChar w:fldCharType="separate"/>
      </w:r>
      <w:r w:rsidRPr="005B49FD">
        <w:rPr>
          <w:rFonts w:cs="Arial"/>
          <w:noProof/>
          <w:color w:val="000000" w:themeColor="text1"/>
        </w:rPr>
        <w:t>(Bass et al., 2014)</w:t>
      </w:r>
      <w:r w:rsidRPr="005B49FD">
        <w:rPr>
          <w:rFonts w:cs="Arial"/>
          <w:color w:val="000000" w:themeColor="text1"/>
        </w:rPr>
        <w:fldChar w:fldCharType="end"/>
      </w:r>
      <w:r w:rsidRPr="005B49FD">
        <w:rPr>
          <w:rFonts w:cs="Arial"/>
          <w:color w:val="000000" w:themeColor="text1"/>
        </w:rPr>
        <w:t>. In fact, the mention of mental health services can lead women to emotionally shut down. Such a suggestion implies that they would be asked to talk about what they have been through, which is too painful and too personal to discuss with a stranger.</w:t>
      </w:r>
    </w:p>
    <w:p w14:paraId="0934F254" w14:textId="77777777" w:rsidR="004D713B" w:rsidRPr="005B49FD" w:rsidRDefault="004D713B" w:rsidP="004D713B">
      <w:pPr>
        <w:ind w:firstLine="720"/>
        <w:rPr>
          <w:rFonts w:cs="Arial"/>
          <w:color w:val="000000" w:themeColor="text1"/>
        </w:rPr>
      </w:pPr>
      <w:r w:rsidRPr="005B49FD">
        <w:rPr>
          <w:rFonts w:cs="Arial"/>
          <w:color w:val="000000" w:themeColor="text1"/>
        </w:rPr>
        <w:t xml:space="preserve">Women from DRC are less likely to seek mental health services, but it is not solely because of cultural issues with sexual violence. There are multifactorial reasons that Congolese men and women do not utilize mental health services, namely: 1) it is more common to seek help from close family or religious leaders in the community for mental health concerns; 2) the role of mental healthcare providers is unclear; and 3) mental illness (in addition to sexual trauma) is stigmatized in the Congolese culture </w:t>
      </w:r>
      <w:r w:rsidRPr="005B49FD">
        <w:rPr>
          <w:rFonts w:cs="Arial"/>
          <w:color w:val="000000" w:themeColor="text1"/>
        </w:rPr>
        <w:fldChar w:fldCharType="begin"/>
      </w:r>
      <w:r w:rsidRPr="005B49FD">
        <w:rPr>
          <w:rFonts w:cs="Arial"/>
          <w:color w:val="000000" w:themeColor="text1"/>
        </w:rPr>
        <w:instrText xml:space="preserve"> ADDIN EN.CITE &lt;EndNote&gt;&lt;Cite&gt;&lt;Author&gt;Piwowarczyk&lt;/Author&gt;&lt;Year&gt;2014&lt;/Year&gt;&lt;RecNum&gt;99&lt;/RecNum&gt;&lt;DisplayText&gt;(Piwowarczyk et al., 2014)&lt;/DisplayText&gt;&lt;record&gt;&lt;rec-number&gt;99&lt;/rec-number&gt;&lt;foreign-keys&gt;&lt;key app="EN" db-id="5t9ftv0rg222t0evtd0v2tvuxasfzdeaerwt" timestamp="1580397845"&gt;99&lt;/key&gt;&lt;/foreign-keys&gt;&lt;ref-type name="Journal Article"&gt;17&lt;/ref-type&gt;&lt;contributors&gt;&lt;authors&gt;&lt;author&gt;Piwowarczyk, L&lt;/author&gt;&lt;author&gt;Bishop, H&lt;/author&gt;&lt;author&gt;Yusuf, A&lt;/author&gt;&lt;author&gt;Mudymba, F&lt;/author&gt;&lt;author&gt;Raj, A&lt;/author&gt;&lt;/authors&gt;&lt;/contributors&gt;&lt;titles&gt;&lt;title&gt;Congolese and Somali beliefs about mental health services&lt;/title&gt;&lt;secondary-title&gt;The Journal of Nervous and Mental Disease&lt;/secondary-title&gt;&lt;/titles&gt;&lt;periodical&gt;&lt;full-title&gt;The Journal of Nervous and Mental Disease&lt;/full-title&gt;&lt;/periodical&gt;&lt;pages&gt;209-216&lt;/pages&gt;&lt;volume&gt;202&lt;/volume&gt;&lt;number&gt;3&lt;/number&gt;&lt;dates&gt;&lt;year&gt;2014&lt;/year&gt;&lt;/dates&gt;&lt;urls&gt;&lt;/urls&gt;&lt;/record&gt;&lt;/Cite&gt;&lt;/EndNote&gt;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(Piwowarczyk et al., 2014)</w:t>
      </w:r>
      <w:r w:rsidRPr="005B49FD">
        <w:rPr>
          <w:rFonts w:cs="Arial"/>
          <w:color w:val="000000" w:themeColor="text1"/>
        </w:rPr>
        <w:fldChar w:fldCharType="end"/>
      </w:r>
      <w:r w:rsidRPr="005B49FD">
        <w:rPr>
          <w:rFonts w:cs="Arial"/>
          <w:color w:val="000000" w:themeColor="text1"/>
        </w:rPr>
        <w:t xml:space="preserve">. Religious leaders have a level of unspoken authority, and the guidance they provide is highly regarded. It is much more common to seek guidance about emotional matters from leaders they know rather than from a stranger in a white coat. It is an anomaly to seek help from an outsider, especially in circumstances when they perceive that medical services are inadequate to heal them. </w:t>
      </w:r>
    </w:p>
    <w:p w14:paraId="4F41405B" w14:textId="77777777" w:rsidR="004D713B" w:rsidRPr="005B49FD" w:rsidRDefault="004D713B" w:rsidP="00DD4F92">
      <w:pPr>
        <w:pStyle w:val="Heading3"/>
        <w:rPr>
          <w:rFonts w:cs="Arial"/>
        </w:rPr>
      </w:pPr>
      <w:bookmarkStart w:id="12" w:name="_Toc52373388"/>
      <w:r w:rsidRPr="005B49FD">
        <w:rPr>
          <w:rFonts w:cs="Arial"/>
        </w:rPr>
        <w:t>Political Perspectives</w:t>
      </w:r>
      <w:bookmarkEnd w:id="12"/>
    </w:p>
    <w:p w14:paraId="154EB39C" w14:textId="54F5BCEA" w:rsidR="004D713B" w:rsidRPr="005B49FD" w:rsidRDefault="004D713B" w:rsidP="004D713B">
      <w:pPr>
        <w:ind w:firstLine="720"/>
        <w:rPr>
          <w:rFonts w:cs="Arial"/>
          <w:color w:val="000000" w:themeColor="text1"/>
        </w:rPr>
      </w:pPr>
      <w:r w:rsidRPr="005B49FD">
        <w:rPr>
          <w:rFonts w:cs="Arial"/>
          <w:color w:val="000000" w:themeColor="text1"/>
        </w:rPr>
        <w:t xml:space="preserve">The political climates in Africa and the US color the way refugee women experience the world pre and post resettlement. As described </w:t>
      </w:r>
      <w:r w:rsidR="003D1965" w:rsidRPr="005B49FD">
        <w:rPr>
          <w:rFonts w:cs="Arial"/>
          <w:color w:val="000000" w:themeColor="text1"/>
        </w:rPr>
        <w:t>earlier</w:t>
      </w:r>
      <w:r w:rsidRPr="005B49FD">
        <w:rPr>
          <w:rFonts w:cs="Arial"/>
          <w:color w:val="000000" w:themeColor="text1"/>
        </w:rPr>
        <w:t xml:space="preserve">, the Congolese government contributed to the civil war and was known for its corruption. During the </w:t>
      </w:r>
      <w:r w:rsidRPr="005B49FD">
        <w:rPr>
          <w:rFonts w:cs="Arial"/>
          <w:color w:val="000000" w:themeColor="text1"/>
        </w:rPr>
        <w:lastRenderedPageBreak/>
        <w:t xml:space="preserve">war, the country was exploited for its resources from all sides, including government officials, at the expense of more than five million lives </w:t>
      </w:r>
      <w:r w:rsidRPr="005B49FD">
        <w:rPr>
          <w:rFonts w:cs="Arial"/>
          <w:color w:val="000000" w:themeColor="text1"/>
        </w:rPr>
        <w:fldChar w:fldCharType="begin"/>
      </w:r>
      <w:r w:rsidRPr="005B49FD">
        <w:rPr>
          <w:rFonts w:cs="Arial"/>
          <w:color w:val="000000" w:themeColor="text1"/>
        </w:rPr>
        <w:instrText xml:space="preserve"> ADDIN EN.CITE &lt;EndNote&gt;&lt;Cite&gt;&lt;Author&gt;BBC&lt;/Author&gt;&lt;Year&gt;2012&lt;/Year&gt;&lt;RecNum&gt;91&lt;/RecNum&gt;&lt;DisplayText&gt;(BBC, 2012)&lt;/DisplayText&gt;&lt;record&gt;&lt;rec-number&gt;91&lt;/rec-number&gt;&lt;foreign-keys&gt;&lt;key app="EN" db-id="5t9ftv0rg222t0evtd0v2tvuxasfzdeaerwt" timestamp="1578764805"&gt;91&lt;/key&gt;&lt;/foreign-keys&gt;&lt;ref-type name="Newspaper Article"&gt;23&lt;/ref-type&gt;&lt;contributors&gt;&lt;authors&gt;&lt;author&gt;BBC&lt;/author&gt;&lt;/authors&gt;&lt;/contributors&gt;&lt;titles&gt;&lt;title&gt;Q&amp;amp;A: DR Congo conflict&lt;/title&gt;&lt;secondary-title&gt;BBC News&lt;/secondary-title&gt;&lt;/titles&gt;&lt;dates&gt;&lt;year&gt;2012&lt;/year&gt;&lt;/dates&gt;&lt;urls&gt;&lt;related-urls&gt;&lt;url&gt;https://www.bbc.com/news/world-africa-11108589&lt;/url&gt;&lt;/related-urls&gt;&lt;/urls&gt;&lt;/record&gt;&lt;/Cite&gt;&lt;/EndNote&gt;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(BBC, 2012)</w:t>
      </w:r>
      <w:r w:rsidRPr="005B49FD">
        <w:rPr>
          <w:rFonts w:cs="Arial"/>
          <w:color w:val="000000" w:themeColor="text1"/>
        </w:rPr>
        <w:fldChar w:fldCharType="end"/>
      </w:r>
      <w:r w:rsidRPr="005B49FD">
        <w:rPr>
          <w:rFonts w:cs="Arial"/>
          <w:color w:val="000000" w:themeColor="text1"/>
        </w:rPr>
        <w:t xml:space="preserve">. The Congolese perceive government as a powerful entity that executes decisions that mercilessly oppress its people. The government is not perceived as a resource that people can turn to for help and protection, nor does it welcome input from the Congolese people. </w:t>
      </w:r>
    </w:p>
    <w:p w14:paraId="074D2544" w14:textId="77777777" w:rsidR="004D713B" w:rsidRPr="005B49FD" w:rsidRDefault="004D713B" w:rsidP="004D713B">
      <w:pPr>
        <w:ind w:firstLine="720"/>
        <w:rPr>
          <w:rFonts w:cs="Arial"/>
          <w:color w:val="000000" w:themeColor="text1"/>
        </w:rPr>
      </w:pPr>
      <w:r w:rsidRPr="005B49FD">
        <w:rPr>
          <w:rFonts w:cs="Arial"/>
          <w:color w:val="000000" w:themeColor="text1"/>
        </w:rPr>
        <w:t xml:space="preserve">Though the Congolese have the right to vote, elections are extreme sources of contention and violence. In the 2019 elections, millions were unable to vote due to several obstacles, such as last minute closure of more than 1,000 polling stations. Armed groups coerced and intimated voters to vote for specific candidates. Government officials prevented opposition supporters from participating in elections </w:t>
      </w:r>
      <w:r w:rsidRPr="005B49FD">
        <w:rPr>
          <w:rFonts w:cs="Arial"/>
          <w:color w:val="000000" w:themeColor="text1"/>
        </w:rPr>
        <w:fldChar w:fldCharType="begin"/>
      </w:r>
      <w:r w:rsidRPr="005B49FD">
        <w:rPr>
          <w:rFonts w:cs="Arial"/>
          <w:color w:val="000000" w:themeColor="text1"/>
        </w:rPr>
        <w:instrText xml:space="preserve"> ADDIN EN.CITE &lt;EndNote&gt;&lt;Cite&gt;&lt;Year&gt;2019&lt;/Year&gt;&lt;RecNum&gt;105&lt;/RecNum&gt;&lt;DisplayText&gt;(&amp;quot;DR Congo: Voter Suppression, Violence &amp;quot;, 2019)&lt;/DisplayText&gt;&lt;record&gt;&lt;rec-number&gt;105&lt;/rec-number&gt;&lt;foreign-keys&gt;&lt;key app="EN" db-id="5t9ftv0rg222t0evtd0v2tvuxasfzdeaerwt" timestamp="1587826347"&gt;105&lt;/key&gt;&lt;/foreign-keys&gt;&lt;ref-type name="Web Page"&gt;12&lt;/ref-type&gt;&lt;contributors&gt;&lt;/contributors&gt;&lt;titles&gt;&lt;title&gt;DR Congo: Voter Suppression, Violence &lt;/title&gt;&lt;/titles&gt;&lt;number&gt;April 24, 2020&lt;/number&gt;&lt;dates&gt;&lt;year&gt;2019&lt;/year&gt;&lt;/dates&gt;&lt;publisher&gt;Human Rights Watch&lt;/publisher&gt;&lt;urls&gt;&lt;related-urls&gt;&lt;url&gt;https://www.hrw.org/news/2019/01/05/dr-congo-voter-suppression-violence#&lt;/url&gt;&lt;/related-urls&gt;&lt;/urls&gt;&lt;/record&gt;&lt;/Cite&gt;&lt;/EndNote&gt;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("DR Congo: Voter Suppression, Violence ", 2019)</w:t>
      </w:r>
      <w:r w:rsidRPr="005B49FD">
        <w:rPr>
          <w:rFonts w:cs="Arial"/>
          <w:color w:val="000000" w:themeColor="text1"/>
        </w:rPr>
        <w:fldChar w:fldCharType="end"/>
      </w:r>
      <w:r w:rsidRPr="005B49FD">
        <w:rPr>
          <w:rFonts w:cs="Arial"/>
          <w:color w:val="000000" w:themeColor="text1"/>
        </w:rPr>
        <w:t xml:space="preserve">. All this to say, the Congolese are accustomed to a corrupt government that they cannot influence nor oppose. </w:t>
      </w:r>
    </w:p>
    <w:p w14:paraId="359B6105" w14:textId="77777777" w:rsidR="004D713B" w:rsidRPr="005B49FD" w:rsidRDefault="004D713B" w:rsidP="00441D05">
      <w:pPr>
        <w:pStyle w:val="NoSpacing"/>
        <w:rPr>
          <w:rFonts w:cs="Arial"/>
          <w:color w:val="000000" w:themeColor="text1"/>
          <w:szCs w:val="24"/>
        </w:rPr>
      </w:pPr>
      <w:r w:rsidRPr="005B49FD">
        <w:rPr>
          <w:rFonts w:cs="Arial"/>
          <w:color w:val="000000" w:themeColor="text1"/>
          <w:szCs w:val="24"/>
        </w:rPr>
        <w:t>Refugee Camp</w:t>
      </w:r>
    </w:p>
    <w:p w14:paraId="24E5C2F4" w14:textId="234786F6" w:rsidR="004D713B" w:rsidRPr="005B49FD" w:rsidRDefault="004D713B" w:rsidP="004D713B">
      <w:pPr>
        <w:ind w:firstLine="720"/>
        <w:rPr>
          <w:rFonts w:cs="Arial"/>
          <w:color w:val="000000" w:themeColor="text1"/>
        </w:rPr>
      </w:pPr>
      <w:r w:rsidRPr="005B49FD">
        <w:rPr>
          <w:rFonts w:cs="Arial"/>
          <w:color w:val="000000" w:themeColor="text1"/>
        </w:rPr>
        <w:t xml:space="preserve">When Congolese men and women flee their country, they are classified as displaced persons (DP) and are stateless, depoliticized, unprotected, and prone to having their personal rights violated </w:t>
      </w:r>
      <w:r w:rsidRPr="005B49FD">
        <w:rPr>
          <w:rFonts w:cs="Arial"/>
          <w:color w:val="000000" w:themeColor="text1"/>
        </w:rPr>
        <w:fldChar w:fldCharType="begin"/>
      </w:r>
      <w:r w:rsidRPr="005B49FD">
        <w:rPr>
          <w:rFonts w:cs="Arial"/>
          <w:color w:val="000000" w:themeColor="text1"/>
        </w:rPr>
        <w:instrText xml:space="preserve"> ADDIN EN.CITE &lt;EndNote&gt;&lt;Cite&gt;&lt;Author&gt;Agier&lt;/Author&gt;&lt;Year&gt;2011&lt;/Year&gt;&lt;RecNum&gt;126&lt;/RecNum&gt;&lt;DisplayText&gt;(Agier, 2011)&lt;/DisplayText&gt;&lt;record&gt;&lt;rec-number&gt;126&lt;/rec-number&gt;&lt;foreign-keys&gt;&lt;key app="EN" db-id="5t9ftv0rg222t0evtd0v2tvuxasfzdeaerwt" timestamp="1588427293"&gt;126&lt;/key&gt;&lt;/foreign-keys&gt;&lt;ref-type name="Book"&gt;6&lt;/ref-type&gt;&lt;contributors&gt;&lt;authors&gt;&lt;author&gt;Agier, M&lt;/author&gt;&lt;/authors&gt;&lt;/contributors&gt;&lt;titles&gt;&lt;title&gt;Managing the Undesirables&lt;/title&gt;&lt;/titles&gt;&lt;dates&gt;&lt;year&gt;2011&lt;/year&gt;&lt;/dates&gt;&lt;publisher&gt;Polity&lt;/publisher&gt;&lt;isbn&gt;0745649017&lt;/isbn&gt;&lt;urls&gt;&lt;/urls&gt;&lt;/record&gt;&lt;/Cite&gt;&lt;/EndNote&gt;</w:instrText>
      </w:r>
      <w:r w:rsidRPr="005B49FD">
        <w:rPr>
          <w:rFonts w:cs="Arial"/>
          <w:color w:val="000000" w:themeColor="text1"/>
        </w:rPr>
        <w:fldChar w:fldCharType="separate"/>
      </w:r>
      <w:r w:rsidRPr="005B49FD">
        <w:rPr>
          <w:rFonts w:cs="Arial"/>
          <w:noProof/>
          <w:color w:val="000000" w:themeColor="text1"/>
        </w:rPr>
        <w:t>(Agier, 2011)</w:t>
      </w:r>
      <w:r w:rsidRPr="005B49FD">
        <w:rPr>
          <w:rFonts w:cs="Arial"/>
          <w:color w:val="000000" w:themeColor="text1"/>
        </w:rPr>
        <w:fldChar w:fldCharType="end"/>
      </w:r>
      <w:r w:rsidRPr="005B49FD">
        <w:rPr>
          <w:rFonts w:cs="Arial"/>
          <w:color w:val="000000" w:themeColor="text1"/>
        </w:rPr>
        <w:t xml:space="preserve">. DPs are burdensome to host countries and disrupt national order, and refugee camps are intended to bring order and contain the refugee population </w:t>
      </w:r>
      <w:r w:rsidRPr="005B49FD">
        <w:rPr>
          <w:rFonts w:cs="Arial"/>
          <w:color w:val="000000" w:themeColor="text1"/>
        </w:rPr>
        <w:fldChar w:fldCharType="begin"/>
      </w:r>
      <w:r w:rsidRPr="005B49FD">
        <w:rPr>
          <w:rFonts w:cs="Arial"/>
          <w:color w:val="000000" w:themeColor="text1"/>
        </w:rPr>
        <w:instrText xml:space="preserve"> ADDIN EN.CITE &lt;EndNote&gt;&lt;Cite&gt;&lt;Author&gt;Turner&lt;/Author&gt;&lt;Year&gt;2015&lt;/Year&gt;&lt;RecNum&gt;123&lt;/RecNum&gt;&lt;DisplayText&gt;(Turner, 2015)&lt;/DisplayText&gt;&lt;record&gt;&lt;rec-number&gt;123&lt;/rec-number&gt;&lt;foreign-keys&gt;&lt;key app="EN" db-id="5t9ftv0rg222t0evtd0v2tvuxasfzdeaerwt" timestamp="1588426511"&gt;123&lt;/key&gt;&lt;/foreign-keys&gt;&lt;ref-type name="Journal Article"&gt;17&lt;/ref-type&gt;&lt;contributors&gt;&lt;authors&gt;&lt;author&gt;Turner, S&lt;/author&gt;&lt;/authors&gt;&lt;/contributors&gt;&lt;titles&gt;&lt;title&gt;What is a refugee camp? Explorations of the limits and effects of the camp&lt;/title&gt;&lt;secondary-title&gt;Journal of Refugee Studies&lt;/secondary-title&gt;&lt;/titles&gt;&lt;periodical&gt;&lt;full-title&gt;Journal of Refugee Studies&lt;/full-title&gt;&lt;/periodical&gt;&lt;pages&gt;139-148&lt;/pages&gt;&lt;volume&gt;29&lt;/volume&gt;&lt;number&gt;2&lt;/number&gt;&lt;dates&gt;&lt;year&gt;2015&lt;/year&gt;&lt;/dates&gt;&lt;urls&gt;&lt;/urls&gt;&lt;electronic-resource-num&gt;10.1093/jrs/fev024&lt;/electronic-resource-num&gt;&lt;/record&gt;&lt;/Cite&gt;&lt;/EndNote&gt;</w:instrText>
      </w:r>
      <w:r w:rsidRPr="005B49FD">
        <w:rPr>
          <w:rFonts w:cs="Arial"/>
          <w:color w:val="000000" w:themeColor="text1"/>
        </w:rPr>
        <w:fldChar w:fldCharType="separate"/>
      </w:r>
      <w:r w:rsidRPr="005B49FD">
        <w:rPr>
          <w:rFonts w:cs="Arial"/>
          <w:noProof/>
          <w:color w:val="000000" w:themeColor="text1"/>
        </w:rPr>
        <w:t>(Turner, 2015)</w:t>
      </w:r>
      <w:r w:rsidRPr="005B49FD">
        <w:rPr>
          <w:rFonts w:cs="Arial"/>
          <w:color w:val="000000" w:themeColor="text1"/>
        </w:rPr>
        <w:fldChar w:fldCharType="end"/>
      </w:r>
      <w:r w:rsidRPr="005B49FD">
        <w:rPr>
          <w:rFonts w:cs="Arial"/>
          <w:color w:val="000000" w:themeColor="text1"/>
        </w:rPr>
        <w:t>. The government and</w:t>
      </w:r>
      <w:r w:rsidR="00095334" w:rsidRPr="005B49FD">
        <w:rPr>
          <w:rFonts w:cs="Arial"/>
          <w:color w:val="000000" w:themeColor="text1"/>
        </w:rPr>
        <w:t xml:space="preserve"> the United Nations High Commissioner for Refugees</w:t>
      </w:r>
      <w:r w:rsidRPr="005B49FD">
        <w:rPr>
          <w:rFonts w:cs="Arial"/>
          <w:color w:val="000000" w:themeColor="text1"/>
        </w:rPr>
        <w:t xml:space="preserve"> </w:t>
      </w:r>
      <w:r w:rsidR="00095334" w:rsidRPr="005B49FD">
        <w:rPr>
          <w:rFonts w:cs="Arial"/>
          <w:color w:val="000000" w:themeColor="text1"/>
        </w:rPr>
        <w:t>(</w:t>
      </w:r>
      <w:r w:rsidRPr="005B49FD">
        <w:rPr>
          <w:rFonts w:cs="Arial"/>
          <w:color w:val="000000" w:themeColor="text1"/>
        </w:rPr>
        <w:t>UNHCR</w:t>
      </w:r>
      <w:r w:rsidR="00095334" w:rsidRPr="005B49FD">
        <w:rPr>
          <w:rFonts w:cs="Arial"/>
          <w:color w:val="000000" w:themeColor="text1"/>
        </w:rPr>
        <w:t>)</w:t>
      </w:r>
      <w:r w:rsidRPr="005B49FD">
        <w:rPr>
          <w:rFonts w:cs="Arial"/>
          <w:color w:val="000000" w:themeColor="text1"/>
        </w:rPr>
        <w:t xml:space="preserve"> see refugee camps as a temporary solution for DPs with an ultimate end in sight </w:t>
      </w:r>
      <w:r w:rsidRPr="005B49FD">
        <w:rPr>
          <w:rFonts w:cs="Arial"/>
          <w:color w:val="000000" w:themeColor="text1"/>
        </w:rPr>
        <w:fldChar w:fldCharType="begin"/>
      </w:r>
      <w:r w:rsidRPr="005B49FD">
        <w:rPr>
          <w:rFonts w:cs="Arial"/>
          <w:color w:val="000000" w:themeColor="text1"/>
        </w:rPr>
        <w:instrText xml:space="preserve"> ADDIN EN.CITE &lt;EndNote&gt;&lt;Cite&gt;&lt;Author&gt;Thomson&lt;/Author&gt;&lt;Year&gt;2014&lt;/Year&gt;&lt;RecNum&gt;122&lt;/RecNum&gt;&lt;DisplayText&gt;(Thomson, 2014)&lt;/DisplayText&gt;&lt;record&gt;&lt;rec-number&gt;122&lt;/rec-number&gt;&lt;foreign-keys&gt;&lt;key app="EN" db-id="5t9ftv0rg222t0evtd0v2tvuxasfzdeaerwt" timestamp="1588426433"&gt;122&lt;/key&gt;&lt;/foreign-keys&gt;&lt;ref-type name="Journal Article"&gt;17&lt;/ref-type&gt;&lt;contributors&gt;&lt;authors&gt;&lt;author&gt;Thomson, MJ&lt;/author&gt;&lt;/authors&gt;&lt;/contributors&gt;&lt;titles&gt;&lt;title&gt;Mud, dust, and marougé: Precarious construction in a Congolese refugee camp&lt;/title&gt;&lt;secondary-title&gt;Architectural Theory Review&lt;/secondary-title&gt;&lt;/titles&gt;&lt;periodical&gt;&lt;full-title&gt;Architectural Theory Review&lt;/full-title&gt;&lt;/periodical&gt;&lt;pages&gt;376-392&lt;/pages&gt;&lt;volume&gt;19&lt;/volume&gt;&lt;number&gt;3&lt;/number&gt;&lt;dates&gt;&lt;year&gt;2014&lt;/year&gt;&lt;/dates&gt;&lt;urls&gt;&lt;/urls&gt;&lt;electronic-resource-num&gt;10.1080/13264826.2014.1041633&lt;/electronic-resource-num&gt;&lt;/record&gt;&lt;/Cite&gt;&lt;/EndNote&gt;</w:instrText>
      </w:r>
      <w:r w:rsidRPr="005B49FD">
        <w:rPr>
          <w:rFonts w:cs="Arial"/>
          <w:color w:val="000000" w:themeColor="text1"/>
        </w:rPr>
        <w:fldChar w:fldCharType="separate"/>
      </w:r>
      <w:r w:rsidRPr="005B49FD">
        <w:rPr>
          <w:rFonts w:cs="Arial"/>
          <w:noProof/>
          <w:color w:val="000000" w:themeColor="text1"/>
        </w:rPr>
        <w:t>(Thomson, 2014)</w:t>
      </w:r>
      <w:r w:rsidRPr="005B49FD">
        <w:rPr>
          <w:rFonts w:cs="Arial"/>
          <w:color w:val="000000" w:themeColor="text1"/>
        </w:rPr>
        <w:fldChar w:fldCharType="end"/>
      </w:r>
      <w:r w:rsidRPr="005B49FD">
        <w:rPr>
          <w:rFonts w:cs="Arial"/>
          <w:color w:val="000000" w:themeColor="text1"/>
        </w:rPr>
        <w:t xml:space="preserve">. Camps are usually in a secluded area of a country and unmarked on a map, even though the inside of the camp is heavily concentrated with people and local trade </w:t>
      </w:r>
      <w:r w:rsidRPr="005B49FD">
        <w:rPr>
          <w:rFonts w:cs="Arial"/>
          <w:color w:val="000000" w:themeColor="text1"/>
        </w:rPr>
        <w:fldChar w:fldCharType="begin"/>
      </w:r>
      <w:r w:rsidRPr="005B49FD">
        <w:rPr>
          <w:rFonts w:cs="Arial"/>
          <w:color w:val="000000" w:themeColor="text1"/>
        </w:rPr>
        <w:instrText xml:space="preserve"> ADDIN EN.CITE &lt;EndNote&gt;&lt;Cite&gt;&lt;Author&gt;Turner&lt;/Author&gt;&lt;Year&gt;2015&lt;/Year&gt;&lt;RecNum&gt;123&lt;/RecNum&gt;&lt;DisplayText&gt;(Turner, 2015)&lt;/DisplayText&gt;&lt;record&gt;&lt;rec-number&gt;123&lt;/rec-number&gt;&lt;foreign-keys&gt;&lt;key app="EN" db-id="5t9ftv0rg222t0evtd0v2tvuxasfzdeaerwt" timestamp="1588426511"&gt;123&lt;/key&gt;&lt;/foreign-keys&gt;&lt;ref-type name="Journal Article"&gt;17&lt;/ref-type&gt;&lt;contributors&gt;&lt;authors&gt;&lt;author&gt;Turner, S&lt;/author&gt;&lt;/authors&gt;&lt;/contributors&gt;&lt;titles&gt;&lt;title&gt;What is a refugee camp? Explorations of the limits and effects of the camp&lt;/title&gt;&lt;secondary-title&gt;Journal of Refugee Studies&lt;/secondary-title&gt;&lt;/titles&gt;&lt;periodical&gt;&lt;full-title&gt;Journal of Refugee Studies&lt;/full-title&gt;&lt;/periodical&gt;&lt;pages&gt;139-148&lt;/pages&gt;&lt;volume&gt;29&lt;/volume&gt;&lt;number&gt;2&lt;/number&gt;&lt;dates&gt;&lt;year&gt;2015&lt;/year&gt;&lt;/dates&gt;&lt;urls&gt;&lt;/urls&gt;&lt;electronic-resource-num&gt;10.1093/jrs/fev024&lt;/electronic-resource-num&gt;&lt;/record&gt;&lt;/Cite&gt;&lt;/EndNote&gt;</w:instrText>
      </w:r>
      <w:r w:rsidRPr="005B49FD">
        <w:rPr>
          <w:rFonts w:cs="Arial"/>
          <w:color w:val="000000" w:themeColor="text1"/>
        </w:rPr>
        <w:fldChar w:fldCharType="separate"/>
      </w:r>
      <w:r w:rsidRPr="005B49FD">
        <w:rPr>
          <w:rFonts w:cs="Arial"/>
          <w:noProof/>
          <w:color w:val="000000" w:themeColor="text1"/>
        </w:rPr>
        <w:t>(Turner, 2015)</w:t>
      </w:r>
      <w:r w:rsidRPr="005B49FD">
        <w:rPr>
          <w:rFonts w:cs="Arial"/>
          <w:color w:val="000000" w:themeColor="text1"/>
        </w:rPr>
        <w:fldChar w:fldCharType="end"/>
      </w:r>
      <w:r w:rsidRPr="005B49FD">
        <w:rPr>
          <w:rFonts w:cs="Arial"/>
          <w:color w:val="000000" w:themeColor="text1"/>
        </w:rPr>
        <w:t xml:space="preserve">. Trade and business exchange inside the camp can become so prevalent, that governing officials have been </w:t>
      </w:r>
      <w:r w:rsidRPr="005B49FD">
        <w:rPr>
          <w:rFonts w:cs="Arial"/>
          <w:color w:val="000000" w:themeColor="text1"/>
        </w:rPr>
        <w:lastRenderedPageBreak/>
        <w:t xml:space="preserve">known to tear down markets to discourage any thought that the camp is long-term. The temporary nature of refugee camps makes life precarious and uncertain for the refugees who live there </w:t>
      </w:r>
      <w:r w:rsidRPr="005B49FD">
        <w:rPr>
          <w:rFonts w:cs="Arial"/>
          <w:color w:val="000000" w:themeColor="text1"/>
        </w:rPr>
        <w:fldChar w:fldCharType="begin"/>
      </w:r>
      <w:r w:rsidRPr="005B49FD">
        <w:rPr>
          <w:rFonts w:cs="Arial"/>
          <w:color w:val="000000" w:themeColor="text1"/>
        </w:rPr>
        <w:instrText xml:space="preserve"> ADDIN EN.CITE &lt;EndNote&gt;&lt;Cite&gt;&lt;Author&gt;Thomson&lt;/Author&gt;&lt;Year&gt;2014&lt;/Year&gt;&lt;RecNum&gt;122&lt;/RecNum&gt;&lt;DisplayText&gt;(Thomson, 2014)&lt;/DisplayText&gt;&lt;record&gt;&lt;rec-number&gt;122&lt;/rec-number&gt;&lt;foreign-keys&gt;&lt;key app="EN" db-id="5t9ftv0rg222t0evtd0v2tvuxasfzdeaerwt" timestamp="1588426433"&gt;122&lt;/key&gt;&lt;/foreign-keys&gt;&lt;ref-type name="Journal Article"&gt;17&lt;/ref-type&gt;&lt;contributors&gt;&lt;authors&gt;&lt;author&gt;Thomson, MJ&lt;/author&gt;&lt;/authors&gt;&lt;/contributors&gt;&lt;titles&gt;&lt;title&gt;Mud, dust, and marougé: Precarious construction in a Congolese refugee camp&lt;/title&gt;&lt;secondary-title&gt;Architectural Theory Review&lt;/secondary-title&gt;&lt;/titles&gt;&lt;periodical&gt;&lt;full-title&gt;Architectural Theory Review&lt;/full-title&gt;&lt;/periodical&gt;&lt;pages&gt;376-392&lt;/pages&gt;&lt;volume&gt;19&lt;/volume&gt;&lt;number&gt;3&lt;/number&gt;&lt;dates&gt;&lt;year&gt;2014&lt;/year&gt;&lt;/dates&gt;&lt;urls&gt;&lt;/urls&gt;&lt;electronic-resource-num&gt;10.1080/13264826.2014.1041633&lt;/electronic-resource-num&gt;&lt;/record&gt;&lt;/Cite&gt;&lt;/EndNote&gt;</w:instrText>
      </w:r>
      <w:r w:rsidRPr="005B49FD">
        <w:rPr>
          <w:rFonts w:cs="Arial"/>
          <w:color w:val="000000" w:themeColor="text1"/>
        </w:rPr>
        <w:fldChar w:fldCharType="separate"/>
      </w:r>
      <w:r w:rsidRPr="005B49FD">
        <w:rPr>
          <w:rFonts w:cs="Arial"/>
          <w:noProof/>
          <w:color w:val="000000" w:themeColor="text1"/>
        </w:rPr>
        <w:t>(Thomson, 2014)</w:t>
      </w:r>
      <w:r w:rsidRPr="005B49FD">
        <w:rPr>
          <w:rFonts w:cs="Arial"/>
          <w:color w:val="000000" w:themeColor="text1"/>
        </w:rPr>
        <w:fldChar w:fldCharType="end"/>
      </w:r>
      <w:r w:rsidRPr="005B49FD">
        <w:rPr>
          <w:rFonts w:cs="Arial"/>
          <w:color w:val="000000" w:themeColor="text1"/>
        </w:rPr>
        <w:t xml:space="preserve">. Some camps require refugees to build their own homes with clay bricks that can easily be destroyed, so that there are no traces of the camp once it ultimately closes down </w:t>
      </w:r>
      <w:r w:rsidRPr="005B49FD">
        <w:rPr>
          <w:rFonts w:cs="Arial"/>
          <w:color w:val="000000" w:themeColor="text1"/>
        </w:rPr>
        <w:fldChar w:fldCharType="begin"/>
      </w:r>
      <w:r w:rsidRPr="005B49FD">
        <w:rPr>
          <w:rFonts w:cs="Arial"/>
          <w:color w:val="000000" w:themeColor="text1"/>
        </w:rPr>
        <w:instrText xml:space="preserve"> ADDIN EN.CITE &lt;EndNote&gt;&lt;Cite&gt;&lt;Author&gt;Thomson&lt;/Author&gt;&lt;Year&gt;2014&lt;/Year&gt;&lt;RecNum&gt;122&lt;/RecNum&gt;&lt;DisplayText&gt;(Thomson, 2014)&lt;/DisplayText&gt;&lt;record&gt;&lt;rec-number&gt;122&lt;/rec-number&gt;&lt;foreign-keys&gt;&lt;key app="EN" db-id="5t9ftv0rg222t0evtd0v2tvuxasfzdeaerwt" timestamp="1588426433"&gt;122&lt;/key&gt;&lt;/foreign-keys&gt;&lt;ref-type name="Journal Article"&gt;17&lt;/ref-type&gt;&lt;contributors&gt;&lt;authors&gt;&lt;author&gt;Thomson, MJ&lt;/author&gt;&lt;/authors&gt;&lt;/contributors&gt;&lt;titles&gt;&lt;title&gt;Mud, dust, and marougé: Precarious construction in a Congolese refugee camp&lt;/title&gt;&lt;secondary-title&gt;Architectural Theory Review&lt;/secondary-title&gt;&lt;/titles&gt;&lt;periodical&gt;&lt;full-title&gt;Architectural Theory Review&lt;/full-title&gt;&lt;/periodical&gt;&lt;pages&gt;376-392&lt;/pages&gt;&lt;volume&gt;19&lt;/volume&gt;&lt;number&gt;3&lt;/number&gt;&lt;dates&gt;&lt;year&gt;2014&lt;/year&gt;&lt;/dates&gt;&lt;urls&gt;&lt;/urls&gt;&lt;electronic-resource-num&gt;10.1080/13264826.2014.1041633&lt;/electronic-resource-num&gt;&lt;/record&gt;&lt;/Cite&gt;&lt;/EndNote&gt;</w:instrText>
      </w:r>
      <w:r w:rsidRPr="005B49FD">
        <w:rPr>
          <w:rFonts w:cs="Arial"/>
          <w:color w:val="000000" w:themeColor="text1"/>
        </w:rPr>
        <w:fldChar w:fldCharType="separate"/>
      </w:r>
      <w:r w:rsidRPr="005B49FD">
        <w:rPr>
          <w:rFonts w:cs="Arial"/>
          <w:noProof/>
          <w:color w:val="000000" w:themeColor="text1"/>
        </w:rPr>
        <w:t>(Thomson, 2014)</w:t>
      </w:r>
      <w:r w:rsidRPr="005B49FD">
        <w:rPr>
          <w:rFonts w:cs="Arial"/>
          <w:color w:val="000000" w:themeColor="text1"/>
        </w:rPr>
        <w:fldChar w:fldCharType="end"/>
      </w:r>
      <w:r w:rsidRPr="005B49FD">
        <w:rPr>
          <w:rFonts w:cs="Arial"/>
          <w:color w:val="000000" w:themeColor="text1"/>
        </w:rPr>
        <w:t xml:space="preserve">. </w:t>
      </w:r>
    </w:p>
    <w:p w14:paraId="1D74BEB8" w14:textId="5B298081" w:rsidR="004D713B" w:rsidRPr="005B49FD" w:rsidRDefault="004D713B" w:rsidP="004D713B">
      <w:pPr>
        <w:ind w:firstLine="720"/>
        <w:rPr>
          <w:rFonts w:cs="Arial"/>
          <w:color w:val="000000" w:themeColor="text1"/>
        </w:rPr>
      </w:pPr>
      <w:r w:rsidRPr="005B49FD">
        <w:rPr>
          <w:rFonts w:cs="Arial"/>
          <w:color w:val="000000" w:themeColor="text1"/>
        </w:rPr>
        <w:t xml:space="preserve">While living inside the camp, refugees are governed by the UNHCR, which is a nongovernmental humanitarian apparatus with inadequate accountability and no democratic regulation </w:t>
      </w:r>
      <w:r w:rsidRPr="005B49FD">
        <w:rPr>
          <w:rFonts w:cs="Arial"/>
          <w:color w:val="000000" w:themeColor="text1"/>
        </w:rPr>
        <w:fldChar w:fldCharType="begin"/>
      </w:r>
      <w:r w:rsidRPr="005B49FD">
        <w:rPr>
          <w:rFonts w:cs="Arial"/>
          <w:color w:val="000000" w:themeColor="text1"/>
        </w:rPr>
        <w:instrText xml:space="preserve"> ADDIN EN.CITE &lt;EndNote&gt;&lt;Cite&gt;&lt;Author&gt;Pallis&lt;/Author&gt;&lt;Year&gt;2005&lt;/Year&gt;&lt;RecNum&gt;114&lt;/RecNum&gt;&lt;DisplayText&gt;(Pallis, 2005)&lt;/DisplayText&gt;&lt;record&gt;&lt;rec-number&gt;114&lt;/rec-number&gt;&lt;foreign-keys&gt;&lt;key app="EN" db-id="5t9ftv0rg222t0evtd0v2tvuxasfzdeaerwt" timestamp="1588425186"&gt;114&lt;/key&gt;&lt;/foreign-keys&gt;&lt;ref-type name="Journal Article"&gt;17&lt;/ref-type&gt;&lt;contributors&gt;&lt;authors&gt;&lt;author&gt;Pallis, M&lt;/author&gt;&lt;/authors&gt;&lt;/contributors&gt;&lt;titles&gt;&lt;title&gt;The operation of UNHCR’s accountability mechanisms&lt;/title&gt;&lt;/titles&gt;&lt;pages&gt;869-918&lt;/pages&gt;&lt;volume&gt;37&lt;/volume&gt;&lt;dates&gt;&lt;year&gt;2005&lt;/year&gt;&lt;/dates&gt;&lt;pub-location&gt;NYU Journal of International Law and Politics&lt;/pub-location&gt;&lt;urls&gt;&lt;related-urls&gt;&lt;url&gt;http://iilj.org/wp-content/uploads/2016/08/Pallis-The-Operation-of-UNHCRs-Accountability-Mechanisms-2005.pdf&lt;/url&gt;&lt;/related-urls&gt;&lt;/urls&gt;&lt;/record&gt;&lt;/Cite&gt;&lt;/EndNote&gt;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(Pallis, 2005)</w:t>
      </w:r>
      <w:r w:rsidRPr="005B49FD">
        <w:rPr>
          <w:rFonts w:cs="Arial"/>
          <w:color w:val="000000" w:themeColor="text1"/>
        </w:rPr>
        <w:fldChar w:fldCharType="end"/>
      </w:r>
      <w:r w:rsidRPr="005B49FD">
        <w:rPr>
          <w:rFonts w:cs="Arial"/>
          <w:color w:val="000000" w:themeColor="text1"/>
        </w:rPr>
        <w:t xml:space="preserve">. Camp authorities assume that refugees have no agency and expect them not to express political demands, thus Congolese refugees continue to have no political voice as they did in DRC. Instead, they are expected to keep silent while receiving the </w:t>
      </w:r>
      <w:r w:rsidR="005C66FB" w:rsidRPr="005B49FD">
        <w:rPr>
          <w:rFonts w:cs="Arial"/>
          <w:color w:val="000000" w:themeColor="text1"/>
        </w:rPr>
        <w:t>aid</w:t>
      </w:r>
      <w:r w:rsidRPr="005B49FD">
        <w:rPr>
          <w:rFonts w:cs="Arial"/>
          <w:color w:val="000000" w:themeColor="text1"/>
        </w:rPr>
        <w:t xml:space="preserve"> they are given </w:t>
      </w:r>
      <w:r w:rsidRPr="005B49FD">
        <w:rPr>
          <w:rFonts w:cs="Arial"/>
          <w:color w:val="000000" w:themeColor="text1"/>
        </w:rPr>
        <w:fldChar w:fldCharType="begin"/>
      </w:r>
      <w:r w:rsidRPr="005B49FD">
        <w:rPr>
          <w:rFonts w:cs="Arial"/>
          <w:color w:val="000000" w:themeColor="text1"/>
        </w:rPr>
        <w:instrText xml:space="preserve"> ADDIN EN.CITE &lt;EndNote&gt;&lt;Cite&gt;&lt;Author&gt;Turner&lt;/Author&gt;&lt;Year&gt;2015&lt;/Year&gt;&lt;RecNum&gt;123&lt;/RecNum&gt;&lt;DisplayText&gt;(Turner, 2015)&lt;/DisplayText&gt;&lt;record&gt;&lt;rec-number&gt;123&lt;/rec-number&gt;&lt;foreign-keys&gt;&lt;key app="EN" db-id="5t9ftv0rg222t0evtd0v2tvuxasfzdeaerwt" timestamp="1588426511"&gt;123&lt;/key&gt;&lt;/foreign-keys&gt;&lt;ref-type name="Journal Article"&gt;17&lt;/ref-type&gt;&lt;contributors&gt;&lt;authors&gt;&lt;author&gt;Turner, S&lt;/author&gt;&lt;/authors&gt;&lt;/contributors&gt;&lt;titles&gt;&lt;title&gt;What is a refugee camp? Explorations of the limits and effects of the camp&lt;/title&gt;&lt;secondary-title&gt;Journal of Refugee Studies&lt;/secondary-title&gt;&lt;/titles&gt;&lt;periodical&gt;&lt;full-title&gt;Journal of Refugee Studies&lt;/full-title&gt;&lt;/periodical&gt;&lt;pages&gt;139-148&lt;/pages&gt;&lt;volume&gt;29&lt;/volume&gt;&lt;number&gt;2&lt;/number&gt;&lt;dates&gt;&lt;year&gt;2015&lt;/year&gt;&lt;/dates&gt;&lt;urls&gt;&lt;/urls&gt;&lt;electronic-resource-num&gt;10.1093/jrs/fev024&lt;/electronic-resource-num&gt;&lt;/record&gt;&lt;/Cite&gt;&lt;/EndNote&gt;</w:instrText>
      </w:r>
      <w:r w:rsidRPr="005B49FD">
        <w:rPr>
          <w:rFonts w:cs="Arial"/>
          <w:color w:val="000000" w:themeColor="text1"/>
        </w:rPr>
        <w:fldChar w:fldCharType="separate"/>
      </w:r>
      <w:r w:rsidRPr="005B49FD">
        <w:rPr>
          <w:rFonts w:cs="Arial"/>
          <w:noProof/>
          <w:color w:val="000000" w:themeColor="text1"/>
        </w:rPr>
        <w:t>(Turner, 2015)</w:t>
      </w:r>
      <w:r w:rsidRPr="005B49FD">
        <w:rPr>
          <w:rFonts w:cs="Arial"/>
          <w:color w:val="000000" w:themeColor="text1"/>
        </w:rPr>
        <w:fldChar w:fldCharType="end"/>
      </w:r>
      <w:r w:rsidRPr="005B49FD">
        <w:rPr>
          <w:rFonts w:cs="Arial"/>
          <w:color w:val="000000" w:themeColor="text1"/>
        </w:rPr>
        <w:t xml:space="preserve">. Michael Agier (2011) critically appraises the humanitarian infrastructure and suggests that refugees are dehumanized within the refugee camp. Agier defines dehumanization as “suppression of life” (p. 18) and elaborates by describing how refugees are reduced to bodies with basic needs for survival: food, water, and shelter </w:t>
      </w:r>
      <w:r w:rsidRPr="005B49FD">
        <w:rPr>
          <w:rFonts w:cs="Arial"/>
          <w:color w:val="000000" w:themeColor="text1"/>
        </w:rPr>
        <w:fldChar w:fldCharType="begin"/>
      </w:r>
      <w:r w:rsidRPr="005B49FD">
        <w:rPr>
          <w:rFonts w:cs="Arial"/>
          <w:color w:val="000000" w:themeColor="text1"/>
        </w:rPr>
        <w:instrText xml:space="preserve"> ADDIN EN.CITE &lt;EndNote&gt;&lt;Cite&gt;&lt;Author&gt;Turner&lt;/Author&gt;&lt;Year&gt;2015&lt;/Year&gt;&lt;RecNum&gt;123&lt;/RecNum&gt;&lt;DisplayText&gt;(Agier, 2011; Turner, 2015)&lt;/DisplayText&gt;&lt;record&gt;&lt;rec-number&gt;123&lt;/rec-number&gt;&lt;foreign-keys&gt;&lt;key app="EN" db-id="5t9ftv0rg222t0evtd0v2tvuxasfzdeaerwt" timestamp="1588426511"&gt;123&lt;/key&gt;&lt;/foreign-keys&gt;&lt;ref-type name="Journal Article"&gt;17&lt;/ref-type&gt;&lt;contributors&gt;&lt;authors&gt;&lt;author&gt;Turner, S&lt;/author&gt;&lt;/authors&gt;&lt;/contributors&gt;&lt;titles&gt;&lt;title&gt;What is a refugee camp? Explorations of the limits and effects of the camp&lt;/title&gt;&lt;secondary-title&gt;Journal of Refugee Studies&lt;/secondary-title&gt;&lt;/titles&gt;&lt;periodical&gt;&lt;full-title&gt;Journal of Refugee Studies&lt;/full-title&gt;&lt;/periodical&gt;&lt;pages&gt;139-148&lt;/pages&gt;&lt;volume&gt;29&lt;/volume&gt;&lt;number&gt;2&lt;/number&gt;&lt;dates&gt;&lt;year&gt;2015&lt;/year&gt;&lt;/dates&gt;&lt;urls&gt;&lt;/urls&gt;&lt;electronic-resource-num&gt;10.1093/jrs/fev024&lt;/electronic-resource-num&gt;&lt;/record&gt;&lt;/Cite&gt;&lt;Cite&gt;&lt;Author&gt;Agier&lt;/Author&gt;&lt;Year&gt;2011&lt;/Year&gt;&lt;RecNum&gt;126&lt;/RecNum&gt;&lt;record&gt;&lt;rec-number&gt;126&lt;/rec-number&gt;&lt;foreign-keys&gt;&lt;key app="EN" db-id="5t9ftv0rg222t0evtd0v2tvuxasfzdeaerwt" timestamp="1588427293"&gt;126&lt;/key&gt;&lt;/foreign-keys&gt;&lt;ref-type name="Book"&gt;6&lt;/ref-type&gt;&lt;contributors&gt;&lt;authors&gt;&lt;author&gt;Agier, M&lt;/author&gt;&lt;/authors&gt;&lt;/contributors&gt;&lt;titles&gt;&lt;title&gt;Managing the Undesirables&lt;/title&gt;&lt;/titles&gt;&lt;dates&gt;&lt;year&gt;2011&lt;/year&gt;&lt;/dates&gt;&lt;publisher&gt;Polity&lt;/publisher&gt;&lt;isbn&gt;0745649017&lt;/isbn&gt;&lt;urls&gt;&lt;/urls&gt;&lt;/record&gt;&lt;/Cite&gt;&lt;/EndNote&gt;</w:instrText>
      </w:r>
      <w:r w:rsidRPr="005B49FD">
        <w:rPr>
          <w:rFonts w:cs="Arial"/>
          <w:color w:val="000000" w:themeColor="text1"/>
        </w:rPr>
        <w:fldChar w:fldCharType="separate"/>
      </w:r>
      <w:r w:rsidRPr="005B49FD">
        <w:rPr>
          <w:rFonts w:cs="Arial"/>
          <w:noProof/>
          <w:color w:val="000000" w:themeColor="text1"/>
        </w:rPr>
        <w:t>(Agier, 2011; Turner, 2015)</w:t>
      </w:r>
      <w:r w:rsidRPr="005B49FD">
        <w:rPr>
          <w:rFonts w:cs="Arial"/>
          <w:color w:val="000000" w:themeColor="text1"/>
        </w:rPr>
        <w:fldChar w:fldCharType="end"/>
      </w:r>
      <w:r w:rsidRPr="005B49FD">
        <w:rPr>
          <w:rFonts w:cs="Arial"/>
          <w:color w:val="000000" w:themeColor="text1"/>
        </w:rPr>
        <w:t xml:space="preserve">. They are physically kept alive but stripped of their humanity, history, politics, and dignity </w:t>
      </w:r>
      <w:r w:rsidRPr="005B49FD">
        <w:rPr>
          <w:rFonts w:cs="Arial"/>
          <w:color w:val="000000" w:themeColor="text1"/>
        </w:rPr>
        <w:fldChar w:fldCharType="begin"/>
      </w:r>
      <w:r w:rsidRPr="005B49FD">
        <w:rPr>
          <w:rFonts w:cs="Arial"/>
          <w:color w:val="000000" w:themeColor="text1"/>
        </w:rPr>
        <w:instrText xml:space="preserve"> ADDIN EN.CITE &lt;EndNote&gt;&lt;Cite&gt;&lt;Author&gt;Thomson&lt;/Author&gt;&lt;Year&gt;2014&lt;/Year&gt;&lt;RecNum&gt;122&lt;/RecNum&gt;&lt;DisplayText&gt;(Thomson, 2014)&lt;/DisplayText&gt;&lt;record&gt;&lt;rec-number&gt;122&lt;/rec-number&gt;&lt;foreign-keys&gt;&lt;key app="EN" db-id="5t9ftv0rg222t0evtd0v2tvuxasfzdeaerwt" timestamp="1588426433"&gt;122&lt;/key&gt;&lt;/foreign-keys&gt;&lt;ref-type name="Journal Article"&gt;17&lt;/ref-type&gt;&lt;contributors&gt;&lt;authors&gt;&lt;author&gt;Thomson, MJ&lt;/author&gt;&lt;/authors&gt;&lt;/contributors&gt;&lt;titles&gt;&lt;title&gt;Mud, dust, and marougé: Precarious construction in a Congolese refugee camp&lt;/title&gt;&lt;secondary-title&gt;Architectural Theory Review&lt;/secondary-title&gt;&lt;/titles&gt;&lt;periodical&gt;&lt;full-title&gt;Architectural Theory Review&lt;/full-title&gt;&lt;/periodical&gt;&lt;pages&gt;376-392&lt;/pages&gt;&lt;volume&gt;19&lt;/volume&gt;&lt;number&gt;3&lt;/number&gt;&lt;dates&gt;&lt;year&gt;2014&lt;/year&gt;&lt;/dates&gt;&lt;urls&gt;&lt;/urls&gt;&lt;electronic-resource-num&gt;10.1080/13264826.2014.1041633&lt;/electronic-resource-num&gt;&lt;/record&gt;&lt;/Cite&gt;&lt;/EndNote&gt;</w:instrText>
      </w:r>
      <w:r w:rsidRPr="005B49FD">
        <w:rPr>
          <w:rFonts w:cs="Arial"/>
          <w:color w:val="000000" w:themeColor="text1"/>
        </w:rPr>
        <w:fldChar w:fldCharType="separate"/>
      </w:r>
      <w:r w:rsidRPr="005B49FD">
        <w:rPr>
          <w:rFonts w:cs="Arial"/>
          <w:noProof/>
          <w:color w:val="000000" w:themeColor="text1"/>
        </w:rPr>
        <w:t>(Thomson, 2014)</w:t>
      </w:r>
      <w:r w:rsidRPr="005B49FD">
        <w:rPr>
          <w:rFonts w:cs="Arial"/>
          <w:color w:val="000000" w:themeColor="text1"/>
        </w:rPr>
        <w:fldChar w:fldCharType="end"/>
      </w:r>
      <w:r w:rsidRPr="005B49FD">
        <w:rPr>
          <w:rFonts w:cs="Arial"/>
          <w:color w:val="000000" w:themeColor="text1"/>
        </w:rPr>
        <w:t xml:space="preserve">. </w:t>
      </w:r>
    </w:p>
    <w:p w14:paraId="22C5558A" w14:textId="7EF4565F" w:rsidR="004D713B" w:rsidRPr="005B49FD" w:rsidRDefault="004D713B" w:rsidP="004D713B">
      <w:pPr>
        <w:ind w:firstLine="720"/>
        <w:rPr>
          <w:rFonts w:cs="Arial"/>
          <w:color w:val="000000" w:themeColor="text1"/>
        </w:rPr>
      </w:pPr>
      <w:r w:rsidRPr="005B49FD">
        <w:rPr>
          <w:rFonts w:cs="Arial"/>
          <w:color w:val="000000" w:themeColor="text1"/>
        </w:rPr>
        <w:t xml:space="preserve">Life in the camp is precarious and dehumanizing, yet new social structures can yield a sense </w:t>
      </w:r>
      <w:r w:rsidR="00BF3800" w:rsidRPr="005B49FD">
        <w:rPr>
          <w:rFonts w:cs="Arial"/>
          <w:color w:val="000000" w:themeColor="text1"/>
        </w:rPr>
        <w:t xml:space="preserve">of </w:t>
      </w:r>
      <w:r w:rsidRPr="005B49FD">
        <w:rPr>
          <w:rFonts w:cs="Arial"/>
          <w:color w:val="000000" w:themeColor="text1"/>
        </w:rPr>
        <w:t xml:space="preserve">new possibilities </w:t>
      </w:r>
      <w:r w:rsidRPr="005B49FD">
        <w:rPr>
          <w:rFonts w:cs="Arial"/>
          <w:color w:val="000000" w:themeColor="text1"/>
        </w:rPr>
        <w:fldChar w:fldCharType="begin"/>
      </w:r>
      <w:r w:rsidRPr="005B49FD">
        <w:rPr>
          <w:rFonts w:cs="Arial"/>
          <w:color w:val="000000" w:themeColor="text1"/>
        </w:rPr>
        <w:instrText xml:space="preserve"> ADDIN EN.CITE &lt;EndNote&gt;&lt;Cite&gt;&lt;Author&gt;Turner&lt;/Author&gt;&lt;Year&gt;2015&lt;/Year&gt;&lt;RecNum&gt;123&lt;/RecNum&gt;&lt;DisplayText&gt;(Turner, 2015)&lt;/DisplayText&gt;&lt;record&gt;&lt;rec-number&gt;123&lt;/rec-number&gt;&lt;foreign-keys&gt;&lt;key app="EN" db-id="5t9ftv0rg222t0evtd0v2tvuxasfzdeaerwt" timestamp="1588426511"&gt;123&lt;/key&gt;&lt;/foreign-keys&gt;&lt;ref-type name="Journal Article"&gt;17&lt;/ref-type&gt;&lt;contributors&gt;&lt;authors&gt;&lt;author&gt;Turner, S&lt;/author&gt;&lt;/authors&gt;&lt;/contributors&gt;&lt;titles&gt;&lt;title&gt;What is a refugee camp? Explorations of the limits and effects of the camp&lt;/title&gt;&lt;secondary-title&gt;Journal of Refugee Studies&lt;/secondary-title&gt;&lt;/titles&gt;&lt;periodical&gt;&lt;full-title&gt;Journal of Refugee Studies&lt;/full-title&gt;&lt;/periodical&gt;&lt;pages&gt;139-148&lt;/pages&gt;&lt;volume&gt;29&lt;/volume&gt;&lt;number&gt;2&lt;/number&gt;&lt;dates&gt;&lt;year&gt;2015&lt;/year&gt;&lt;/dates&gt;&lt;urls&gt;&lt;/urls&gt;&lt;electronic-resource-num&gt;10.1093/jrs/fev024&lt;/electronic-resource-num&gt;&lt;/record&gt;&lt;/Cite&gt;&lt;/EndNote&gt;</w:instrText>
      </w:r>
      <w:r w:rsidRPr="005B49FD">
        <w:rPr>
          <w:rFonts w:cs="Arial"/>
          <w:color w:val="000000" w:themeColor="text1"/>
        </w:rPr>
        <w:fldChar w:fldCharType="separate"/>
      </w:r>
      <w:r w:rsidRPr="005B49FD">
        <w:rPr>
          <w:rFonts w:cs="Arial"/>
          <w:noProof/>
          <w:color w:val="000000" w:themeColor="text1"/>
        </w:rPr>
        <w:t>(Turner, 2015)</w:t>
      </w:r>
      <w:r w:rsidRPr="005B49FD">
        <w:rPr>
          <w:rFonts w:cs="Arial"/>
          <w:color w:val="000000" w:themeColor="text1"/>
        </w:rPr>
        <w:fldChar w:fldCharType="end"/>
      </w:r>
      <w:r w:rsidRPr="005B49FD">
        <w:rPr>
          <w:rFonts w:cs="Arial"/>
          <w:color w:val="000000" w:themeColor="text1"/>
        </w:rPr>
        <w:t xml:space="preserve">. War in DRC disrupted families, social networks, and social structures, but social life reforms as Congolese resettle to the camp among other Congolese. Since ethnic groups live near one another, the culture does not dissolve but is magnified. Social hierarchies reform and sociopolitical views among refugees may intensify, even as they are depoliticized in the eyes of those who </w:t>
      </w:r>
      <w:r w:rsidRPr="005B49FD">
        <w:rPr>
          <w:rFonts w:cs="Arial"/>
          <w:color w:val="000000" w:themeColor="text1"/>
        </w:rPr>
        <w:lastRenderedPageBreak/>
        <w:t xml:space="preserve">govern them </w:t>
      </w:r>
      <w:r w:rsidRPr="005B49FD">
        <w:rPr>
          <w:rFonts w:cs="Arial"/>
          <w:color w:val="000000" w:themeColor="text1"/>
        </w:rPr>
        <w:fldChar w:fldCharType="begin"/>
      </w:r>
      <w:r w:rsidRPr="005B49FD">
        <w:rPr>
          <w:rFonts w:cs="Arial"/>
          <w:color w:val="000000" w:themeColor="text1"/>
        </w:rPr>
        <w:instrText xml:space="preserve"> ADDIN EN.CITE &lt;EndNote&gt;&lt;Cite&gt;&lt;Author&gt;Turner&lt;/Author&gt;&lt;Year&gt;2015&lt;/Year&gt;&lt;RecNum&gt;123&lt;/RecNum&gt;&lt;DisplayText&gt;(Turner, 2015)&lt;/DisplayText&gt;&lt;record&gt;&lt;rec-number&gt;123&lt;/rec-number&gt;&lt;foreign-keys&gt;&lt;key app="EN" db-id="5t9ftv0rg222t0evtd0v2tvuxasfzdeaerwt" timestamp="1588426511"&gt;123&lt;/key&gt;&lt;/foreign-keys&gt;&lt;ref-type name="Journal Article"&gt;17&lt;/ref-type&gt;&lt;contributors&gt;&lt;authors&gt;&lt;author&gt;Turner, S&lt;/author&gt;&lt;/authors&gt;&lt;/contributors&gt;&lt;titles&gt;&lt;title&gt;What is a refugee camp? Explorations of the limits and effects of the camp&lt;/title&gt;&lt;secondary-title&gt;Journal of Refugee Studies&lt;/secondary-title&gt;&lt;/titles&gt;&lt;periodical&gt;&lt;full-title&gt;Journal of Refugee Studies&lt;/full-title&gt;&lt;/periodical&gt;&lt;pages&gt;139-148&lt;/pages&gt;&lt;volume&gt;29&lt;/volume&gt;&lt;number&gt;2&lt;/number&gt;&lt;dates&gt;&lt;year&gt;2015&lt;/year&gt;&lt;/dates&gt;&lt;urls&gt;&lt;/urls&gt;&lt;electronic-resource-num&gt;10.1093/jrs/fev024&lt;/electronic-resource-num&gt;&lt;/record&gt;&lt;/Cite&gt;&lt;/EndNote&gt;</w:instrText>
      </w:r>
      <w:r w:rsidRPr="005B49FD">
        <w:rPr>
          <w:rFonts w:cs="Arial"/>
          <w:color w:val="000000" w:themeColor="text1"/>
        </w:rPr>
        <w:fldChar w:fldCharType="separate"/>
      </w:r>
      <w:r w:rsidRPr="005B49FD">
        <w:rPr>
          <w:rFonts w:cs="Arial"/>
          <w:noProof/>
          <w:color w:val="000000" w:themeColor="text1"/>
        </w:rPr>
        <w:t>(Turner, 2015)</w:t>
      </w:r>
      <w:r w:rsidRPr="005B49FD">
        <w:rPr>
          <w:rFonts w:cs="Arial"/>
          <w:color w:val="000000" w:themeColor="text1"/>
        </w:rPr>
        <w:fldChar w:fldCharType="end"/>
      </w:r>
      <w:r w:rsidRPr="005B49FD">
        <w:rPr>
          <w:rFonts w:cs="Arial"/>
          <w:color w:val="000000" w:themeColor="text1"/>
        </w:rPr>
        <w:t xml:space="preserve">. Even so, the camp holds new opportunities for those who may have been marginalized in DRC (e.g., women and children). Initiatives put forward by NGOs intend to empower and improve the status of these groups </w:t>
      </w:r>
      <w:r w:rsidRPr="005B49FD">
        <w:rPr>
          <w:rFonts w:cs="Arial"/>
          <w:color w:val="000000" w:themeColor="text1"/>
        </w:rPr>
        <w:fldChar w:fldCharType="begin"/>
      </w:r>
      <w:r w:rsidRPr="005B49FD">
        <w:rPr>
          <w:rFonts w:cs="Arial"/>
          <w:color w:val="000000" w:themeColor="text1"/>
        </w:rPr>
        <w:instrText xml:space="preserve"> ADDIN EN.CITE &lt;EndNote&gt;&lt;Cite&gt;&lt;Author&gt;Turner&lt;/Author&gt;&lt;Year&gt;2015&lt;/Year&gt;&lt;RecNum&gt;123&lt;/RecNum&gt;&lt;DisplayText&gt;(Turner, 2015)&lt;/DisplayText&gt;&lt;record&gt;&lt;rec-number&gt;123&lt;/rec-number&gt;&lt;foreign-keys&gt;&lt;key app="EN" db-id="5t9ftv0rg222t0evtd0v2tvuxasfzdeaerwt" timestamp="1588426511"&gt;123&lt;/key&gt;&lt;/foreign-keys&gt;&lt;ref-type name="Journal Article"&gt;17&lt;/ref-type&gt;&lt;contributors&gt;&lt;authors&gt;&lt;author&gt;Turner, S&lt;/author&gt;&lt;/authors&gt;&lt;/contributors&gt;&lt;titles&gt;&lt;title&gt;What is a refugee camp? Explorations of the limits and effects of the camp&lt;/title&gt;&lt;secondary-title&gt;Journal of Refugee Studies&lt;/secondary-title&gt;&lt;/titles&gt;&lt;periodical&gt;&lt;full-title&gt;Journal of Refugee Studies&lt;/full-title&gt;&lt;/periodical&gt;&lt;pages&gt;139-148&lt;/pages&gt;&lt;volume&gt;29&lt;/volume&gt;&lt;number&gt;2&lt;/number&gt;&lt;dates&gt;&lt;year&gt;2015&lt;/year&gt;&lt;/dates&gt;&lt;urls&gt;&lt;/urls&gt;&lt;electronic-resource-num&gt;10.1093/jrs/fev024&lt;/electronic-resource-num&gt;&lt;/record&gt;&lt;/Cite&gt;&lt;/EndNote&gt;</w:instrText>
      </w:r>
      <w:r w:rsidRPr="005B49FD">
        <w:rPr>
          <w:rFonts w:cs="Arial"/>
          <w:color w:val="000000" w:themeColor="text1"/>
        </w:rPr>
        <w:fldChar w:fldCharType="separate"/>
      </w:r>
      <w:r w:rsidRPr="005B49FD">
        <w:rPr>
          <w:rFonts w:cs="Arial"/>
          <w:noProof/>
          <w:color w:val="000000" w:themeColor="text1"/>
        </w:rPr>
        <w:t>(Turner, 2015)</w:t>
      </w:r>
      <w:r w:rsidRPr="005B49FD">
        <w:rPr>
          <w:rFonts w:cs="Arial"/>
          <w:color w:val="000000" w:themeColor="text1"/>
        </w:rPr>
        <w:fldChar w:fldCharType="end"/>
      </w:r>
      <w:r w:rsidRPr="005B49FD">
        <w:rPr>
          <w:rFonts w:cs="Arial"/>
          <w:color w:val="000000" w:themeColor="text1"/>
        </w:rPr>
        <w:t xml:space="preserve">. </w:t>
      </w:r>
    </w:p>
    <w:p w14:paraId="076F478F" w14:textId="77777777" w:rsidR="004D713B" w:rsidRPr="005B49FD" w:rsidRDefault="004D713B" w:rsidP="004D713B">
      <w:pPr>
        <w:ind w:firstLine="720"/>
        <w:rPr>
          <w:rFonts w:cs="Arial"/>
          <w:color w:val="000000" w:themeColor="text1"/>
        </w:rPr>
      </w:pPr>
      <w:r w:rsidRPr="005B49FD">
        <w:rPr>
          <w:rFonts w:cs="Arial"/>
          <w:color w:val="000000" w:themeColor="text1"/>
        </w:rPr>
        <w:t xml:space="preserve"> Despite its flaws, many appreciate the security and provisions of living in the refugee camp </w:t>
      </w:r>
      <w:r w:rsidRPr="005B49FD">
        <w:rPr>
          <w:rFonts w:cs="Arial"/>
          <w:color w:val="000000" w:themeColor="text1"/>
        </w:rPr>
        <w:fldChar w:fldCharType="begin"/>
      </w:r>
      <w:r w:rsidRPr="005B49FD">
        <w:rPr>
          <w:rFonts w:cs="Arial"/>
          <w:color w:val="000000" w:themeColor="text1"/>
        </w:rPr>
        <w:instrText xml:space="preserve"> ADDIN EN.CITE &lt;EndNote&gt;&lt;Cite&gt;&lt;Author&gt;Turner&lt;/Author&gt;&lt;Year&gt;2015&lt;/Year&gt;&lt;RecNum&gt;123&lt;/RecNum&gt;&lt;DisplayText&gt;(Turner, 2015)&lt;/DisplayText&gt;&lt;record&gt;&lt;rec-number&gt;123&lt;/rec-number&gt;&lt;foreign-keys&gt;&lt;key app="EN" db-id="5t9ftv0rg222t0evtd0v2tvuxasfzdeaerwt" timestamp="1588426511"&gt;123&lt;/key&gt;&lt;/foreign-keys&gt;&lt;ref-type name="Journal Article"&gt;17&lt;/ref-type&gt;&lt;contributors&gt;&lt;authors&gt;&lt;author&gt;Turner, S&lt;/author&gt;&lt;/authors&gt;&lt;/contributors&gt;&lt;titles&gt;&lt;title&gt;What is a refugee camp? Explorations of the limits and effects of the camp&lt;/title&gt;&lt;secondary-title&gt;Journal of Refugee Studies&lt;/secondary-title&gt;&lt;/titles&gt;&lt;periodical&gt;&lt;full-title&gt;Journal of Refugee Studies&lt;/full-title&gt;&lt;/periodical&gt;&lt;pages&gt;139-148&lt;/pages&gt;&lt;volume&gt;29&lt;/volume&gt;&lt;number&gt;2&lt;/number&gt;&lt;dates&gt;&lt;year&gt;2015&lt;/year&gt;&lt;/dates&gt;&lt;urls&gt;&lt;/urls&gt;&lt;electronic-resource-num&gt;10.1093/jrs/fev024&lt;/electronic-resource-num&gt;&lt;/record&gt;&lt;/Cite&gt;&lt;/EndNote&gt;</w:instrText>
      </w:r>
      <w:r w:rsidRPr="005B49FD">
        <w:rPr>
          <w:rFonts w:cs="Arial"/>
          <w:color w:val="000000" w:themeColor="text1"/>
        </w:rPr>
        <w:fldChar w:fldCharType="separate"/>
      </w:r>
      <w:r w:rsidRPr="005B49FD">
        <w:rPr>
          <w:rFonts w:cs="Arial"/>
          <w:noProof/>
          <w:color w:val="000000" w:themeColor="text1"/>
        </w:rPr>
        <w:t>(Turner, 2015)</w:t>
      </w:r>
      <w:r w:rsidRPr="005B49FD">
        <w:rPr>
          <w:rFonts w:cs="Arial"/>
          <w:color w:val="000000" w:themeColor="text1"/>
        </w:rPr>
        <w:fldChar w:fldCharType="end"/>
      </w:r>
      <w:r w:rsidRPr="005B49FD">
        <w:rPr>
          <w:rFonts w:cs="Arial"/>
          <w:color w:val="000000" w:themeColor="text1"/>
        </w:rPr>
        <w:t xml:space="preserve">. The UNHCR creates policies and systems that aim to provide for and protect its inhabitants. Initiatives in the Northwestern Tanzanian camps, which host mostly Congolese refugees, prevent and respond to sexual and gender based violence (SGBV); SGBV includes rape, assault (sexual or physical), emotional abuse, forced marriage, and withholding of resources </w:t>
      </w:r>
      <w:r w:rsidRPr="005B49FD">
        <w:rPr>
          <w:rFonts w:cs="Arial"/>
          <w:color w:val="000000" w:themeColor="text1"/>
        </w:rPr>
        <w:fldChar w:fldCharType="begin"/>
      </w:r>
      <w:r w:rsidRPr="005B49FD">
        <w:rPr>
          <w:rFonts w:cs="Arial"/>
          <w:color w:val="000000" w:themeColor="text1"/>
        </w:rPr>
        <w:instrText xml:space="preserve"> ADDIN EN.CITE &lt;EndNote&gt;&lt;Cite&gt;&lt;Year&gt;2016&lt;/Year&gt;&lt;RecNum&gt;125&lt;/RecNum&gt;&lt;DisplayText&gt;(&lt;style face="italic"&gt;Factsheet: Sexual and gender based violence (SGBV) situation in Nyarugusu, Nduta, and Mtendeli refugee camps&lt;/style&gt;, 2016)&lt;/DisplayText&gt;&lt;record&gt;&lt;rec-number&gt;125&lt;/rec-number&gt;&lt;foreign-keys&gt;&lt;key app="EN" db-id="5t9ftv0rg222t0evtd0v2tvuxasfzdeaerwt" timestamp="1588426804"&gt;125&lt;/key&gt;&lt;/foreign-keys&gt;&lt;ref-type name="Report"&gt;27&lt;/ref-type&gt;&lt;contributors&gt;&lt;tertiary-authors&gt;&lt;author&gt;UNHCR&lt;/author&gt;&lt;/tertiary-authors&gt;&lt;/contributors&gt;&lt;titles&gt;&lt;title&gt;Factsheet: Sexual and gender based violence (SGBV) situation in Nyarugusu, Nduta, and Mtendeli refugee camps&lt;/title&gt;&lt;/titles&gt;&lt;dates&gt;&lt;year&gt;2016&lt;/year&gt;&lt;/dates&gt;&lt;publisher&gt;United Nations Tanzania&lt;/publisher&gt;&lt;urls&gt;&lt;related-urls&gt;&lt;url&gt;https://reliefweb.int/report/united-republic-tanzania/factsheet-sexual-and-gender-based-violence-sgbv-situation-0&lt;/url&gt;&lt;/related-urls&gt;&lt;/urls&gt;&lt;/record&gt;&lt;/Cite&gt;&lt;/EndNote&gt;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w:t>
      </w:r>
      <w:r w:rsidRPr="005B49FD">
        <w:rPr>
          <w:rFonts w:cs="Arial"/>
          <w:i/>
          <w:noProof/>
          <w:color w:val="000000" w:themeColor="text1"/>
        </w:rPr>
        <w:t>Factsheet: Sexual and gender based violence (SGBV) situation in Nyarugusu, Nduta, and Mtendeli refugee camps</w:t>
      </w:r>
      <w:r w:rsidRPr="005B49FD">
        <w:rPr>
          <w:rFonts w:cs="Arial"/>
          <w:noProof/>
          <w:color w:val="000000" w:themeColor="text1"/>
        </w:rPr>
        <w:t>, 2016)</w:t>
      </w:r>
      <w:r w:rsidRPr="005B49FD">
        <w:rPr>
          <w:rFonts w:cs="Arial"/>
          <w:color w:val="000000" w:themeColor="text1"/>
        </w:rPr>
        <w:fldChar w:fldCharType="end"/>
      </w:r>
      <w:r w:rsidRPr="005B49FD">
        <w:rPr>
          <w:rFonts w:cs="Arial"/>
          <w:color w:val="000000" w:themeColor="text1"/>
        </w:rPr>
        <w:t xml:space="preserve">. When SGBV occurs inside the camp, it is attributed to substance abuse, firewood collection, early marriage, poor living conditions (e.g., tents), and people who abuse power </w:t>
      </w:r>
      <w:r w:rsidRPr="005B49FD">
        <w:rPr>
          <w:rFonts w:cs="Arial"/>
          <w:color w:val="000000" w:themeColor="text1"/>
        </w:rPr>
        <w:fldChar w:fldCharType="begin"/>
      </w:r>
      <w:r w:rsidRPr="005B49FD">
        <w:rPr>
          <w:rFonts w:cs="Arial"/>
          <w:color w:val="000000" w:themeColor="text1"/>
        </w:rPr>
        <w:instrText xml:space="preserve"> ADDIN EN.CITE &lt;EndNote&gt;&lt;Cite&gt;&lt;Year&gt;2016&lt;/Year&gt;&lt;RecNum&gt;125&lt;/RecNum&gt;&lt;DisplayText&gt;(&lt;style face="italic"&gt;Factsheet: Sexual and gender based violence (SGBV) situation in Nyarugusu, Nduta, and Mtendeli refugee camps&lt;/style&gt;, 2016)&lt;/DisplayText&gt;&lt;record&gt;&lt;rec-number&gt;125&lt;/rec-number&gt;&lt;foreign-keys&gt;&lt;key app="EN" db-id="5t9ftv0rg222t0evtd0v2tvuxasfzdeaerwt" timestamp="1588426804"&gt;125&lt;/key&gt;&lt;/foreign-keys&gt;&lt;ref-type name="Report"&gt;27&lt;/ref-type&gt;&lt;contributors&gt;&lt;tertiary-authors&gt;&lt;author&gt;UNHCR&lt;/author&gt;&lt;/tertiary-authors&gt;&lt;/contributors&gt;&lt;titles&gt;&lt;title&gt;Factsheet: Sexual and gender based violence (SGBV) situation in Nyarugusu, Nduta, and Mtendeli refugee camps&lt;/title&gt;&lt;/titles&gt;&lt;dates&gt;&lt;year&gt;2016&lt;/year&gt;&lt;/dates&gt;&lt;publisher&gt;United Nations Tanzania&lt;/publisher&gt;&lt;urls&gt;&lt;related-urls&gt;&lt;url&gt;https://reliefweb.int/report/united-republic-tanzania/factsheet-sexual-and-gender-based-violence-sgbv-situation-0&lt;/url&gt;&lt;/related-urls&gt;&lt;/urls&gt;&lt;/record&gt;&lt;/Cite&gt;&lt;/EndNote&gt;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w:t>
      </w:r>
      <w:r w:rsidRPr="005B49FD">
        <w:rPr>
          <w:rFonts w:cs="Arial"/>
          <w:i/>
          <w:noProof/>
          <w:color w:val="000000" w:themeColor="text1"/>
        </w:rPr>
        <w:t>Factsheet: Sexual and gender based violence (SGBV) situation in Nyarugusu, Nduta, and Mtendeli refugee camps</w:t>
      </w:r>
      <w:r w:rsidRPr="005B49FD">
        <w:rPr>
          <w:rFonts w:cs="Arial"/>
          <w:noProof/>
          <w:color w:val="000000" w:themeColor="text1"/>
        </w:rPr>
        <w:t>, 2016)</w:t>
      </w:r>
      <w:r w:rsidRPr="005B49FD">
        <w:rPr>
          <w:rFonts w:cs="Arial"/>
          <w:color w:val="000000" w:themeColor="text1"/>
        </w:rPr>
        <w:fldChar w:fldCharType="end"/>
      </w:r>
      <w:r w:rsidRPr="005B49FD">
        <w:rPr>
          <w:rFonts w:cs="Arial"/>
          <w:color w:val="000000" w:themeColor="text1"/>
        </w:rPr>
        <w:t>. In rural areas of DRC and during flight, women did not have access to services if they experienced SGBV. Inside the camp, however, the UNHCR provides access to medical, legal, and psychosocial services for women who would seek them out. While some women take advantage of these services, culturally ingrained expectations of being stigmatized prevent some from seeking these services. In cases such as this, women may accept SGBV as a normal part of being a refugee.</w:t>
      </w:r>
    </w:p>
    <w:p w14:paraId="5318E3CF" w14:textId="77777777" w:rsidR="004D713B" w:rsidRPr="005B49FD" w:rsidRDefault="004D713B" w:rsidP="004D713B">
      <w:pPr>
        <w:rPr>
          <w:rFonts w:cs="Arial"/>
          <w:i/>
          <w:iCs/>
          <w:color w:val="000000" w:themeColor="text1"/>
        </w:rPr>
      </w:pPr>
      <w:r w:rsidRPr="005B49FD">
        <w:rPr>
          <w:rFonts w:cs="Arial"/>
          <w:i/>
          <w:iCs/>
          <w:color w:val="000000" w:themeColor="text1"/>
        </w:rPr>
        <w:t>United States</w:t>
      </w:r>
    </w:p>
    <w:p w14:paraId="7CE85223" w14:textId="3F3A7CD2" w:rsidR="004D713B" w:rsidRPr="005B49FD" w:rsidRDefault="004D713B" w:rsidP="004D713B">
      <w:pPr>
        <w:ind w:firstLine="720"/>
        <w:rPr>
          <w:rFonts w:cs="Arial"/>
          <w:color w:val="000000" w:themeColor="text1"/>
        </w:rPr>
      </w:pPr>
      <w:r w:rsidRPr="005B49FD">
        <w:rPr>
          <w:rFonts w:cs="Arial"/>
          <w:color w:val="000000" w:themeColor="text1"/>
        </w:rPr>
        <w:t xml:space="preserve">When Congolese women resettle to the United States, their perceptions are </w:t>
      </w:r>
      <w:r w:rsidR="00095334" w:rsidRPr="005B49FD">
        <w:rPr>
          <w:rFonts w:cs="Arial"/>
          <w:color w:val="000000" w:themeColor="text1"/>
        </w:rPr>
        <w:t>influenced</w:t>
      </w:r>
      <w:r w:rsidRPr="005B49FD">
        <w:rPr>
          <w:rFonts w:cs="Arial"/>
          <w:color w:val="000000" w:themeColor="text1"/>
        </w:rPr>
        <w:t xml:space="preserve"> by their culture, experiences in DRC, and life in the refugee camp. Their </w:t>
      </w:r>
      <w:r w:rsidRPr="005B49FD">
        <w:rPr>
          <w:rFonts w:cs="Arial"/>
          <w:color w:val="000000" w:themeColor="text1"/>
        </w:rPr>
        <w:lastRenderedPageBreak/>
        <w:t xml:space="preserve">perception of government as a powerful, oppressive entity follows them, and there is little comprehension of what a democracy is. Any disapproval of government initiatives will not be voiced, since criticism of the government was not tolerated in the DRC </w:t>
      </w:r>
      <w:r w:rsidRPr="005B49FD">
        <w:rPr>
          <w:rFonts w:cs="Arial"/>
          <w:color w:val="000000" w:themeColor="text1"/>
        </w:rPr>
        <w:fldChar w:fldCharType="begin"/>
      </w:r>
      <w:r w:rsidRPr="005B49FD">
        <w:rPr>
          <w:rFonts w:cs="Arial"/>
          <w:color w:val="000000" w:themeColor="text1"/>
        </w:rPr>
        <w:instrText xml:space="preserve"> ADDIN EN.CITE &lt;EndNote&gt;&lt;Cite&gt;&lt;Author&gt;Mafuta&lt;/Author&gt;&lt;Year&gt;2016&lt;/Year&gt;&lt;RecNum&gt;113&lt;/RecNum&gt;&lt;DisplayText&gt;(Mafuta et al., 2016)&lt;/DisplayText&gt;&lt;record&gt;&lt;rec-number&gt;113&lt;/rec-number&gt;&lt;foreign-keys&gt;&lt;key app="EN" db-id="5t9ftv0rg222t0evtd0v2tvuxasfzdeaerwt" timestamp="1588425023"&gt;113&lt;/key&gt;&lt;/foreign-keys&gt;&lt;ref-type name="Journal Article"&gt;17&lt;/ref-type&gt;&lt;contributors&gt;&lt;authors&gt;&lt;author&gt;Mafuta, EM&lt;/author&gt;&lt;author&gt;Hogema, L&lt;/author&gt;&lt;author&gt;Mambu, TNM&lt;/author&gt;&lt;author&gt;Kiyimbi, PB&lt;/author&gt;&lt;author&gt;Indebe, BP&lt;/author&gt;&lt;author&gt;Kayembe, PK,&lt;/author&gt;&lt;author&gt;Buning, TDC&lt;/author&gt;&lt;author&gt;Dieleman, MA&lt;/author&gt;&lt;/authors&gt;&lt;/contributors&gt;&lt;titles&gt;&lt;title&gt;Understanding the local context and its possible influences on shaping, implementing and running social accountability initiatives for maternal health services in rural Democratic Republic of the Congo: a contextual factor analysis&lt;/title&gt;&lt;secondary-title&gt;BMC Health Services Research&lt;/secondary-title&gt;&lt;/titles&gt;&lt;periodical&gt;&lt;full-title&gt;BMC Health Services Research&lt;/full-title&gt;&lt;/periodical&gt;&lt;volume&gt;16&lt;/volume&gt;&lt;dates&gt;&lt;year&gt;2016&lt;/year&gt;&lt;/dates&gt;&lt;urls&gt;&lt;/urls&gt;&lt;electronic-resource-num&gt;DOI 10.1186/s12913-016-1895-3&lt;/electronic-resource-num&gt;&lt;/record&gt;&lt;/Cite&gt;&lt;/EndNote&gt;</w:instrText>
      </w:r>
      <w:r w:rsidRPr="005B49FD">
        <w:rPr>
          <w:rFonts w:cs="Arial"/>
          <w:color w:val="000000" w:themeColor="text1"/>
        </w:rPr>
        <w:fldChar w:fldCharType="separate"/>
      </w:r>
      <w:r w:rsidRPr="005B49FD">
        <w:rPr>
          <w:rFonts w:cs="Arial"/>
          <w:noProof/>
          <w:color w:val="000000" w:themeColor="text1"/>
        </w:rPr>
        <w:t>(Mafuta et al., 2016)</w:t>
      </w:r>
      <w:r w:rsidRPr="005B49FD">
        <w:rPr>
          <w:rFonts w:cs="Arial"/>
          <w:color w:val="000000" w:themeColor="text1"/>
        </w:rPr>
        <w:fldChar w:fldCharType="end"/>
      </w:r>
      <w:r w:rsidRPr="005B49FD">
        <w:rPr>
          <w:rFonts w:cs="Arial"/>
          <w:color w:val="000000" w:themeColor="text1"/>
        </w:rPr>
        <w:t xml:space="preserve">. In DRC and in the refugee camp, they became accustomed to having no political voice. </w:t>
      </w:r>
    </w:p>
    <w:p w14:paraId="77A41607" w14:textId="77777777" w:rsidR="004D713B" w:rsidRPr="005B49FD" w:rsidRDefault="004D713B" w:rsidP="004D713B">
      <w:pPr>
        <w:ind w:firstLine="720"/>
        <w:rPr>
          <w:rFonts w:cs="Arial"/>
          <w:color w:val="000000" w:themeColor="text1"/>
        </w:rPr>
      </w:pPr>
      <w:r w:rsidRPr="005B49FD">
        <w:rPr>
          <w:rFonts w:cs="Arial"/>
          <w:color w:val="000000" w:themeColor="text1"/>
        </w:rPr>
        <w:t>In the US, governmental laws may delineate acceptable behavior within a family, which is mostly unheard of in DRC. Congolese women who continue the practice of physically disciplining their child may be stunned by a visit from Child Protective Services. Since physical discipline is the cultural norm and the Congolese have preconceived ideas about the government, women may perceive they are being targeted because they are a refugee. There is little understanding that, in the government’s eyes, they actually did something wrong that warrants intervention. Even in situations that involve their children, Congolese women will likely not argue or question government representatives. In Africa, what the government says stands; surely, this is how the US operates in their minds as well.</w:t>
      </w:r>
    </w:p>
    <w:p w14:paraId="6CEDFA8F" w14:textId="77777777" w:rsidR="004D713B" w:rsidRPr="005B49FD" w:rsidRDefault="004D713B" w:rsidP="00C62A7D">
      <w:pPr>
        <w:pStyle w:val="Heading3"/>
        <w:rPr>
          <w:rFonts w:cs="Arial"/>
          <w:b w:val="0"/>
          <w:bCs/>
        </w:rPr>
      </w:pPr>
      <w:bookmarkStart w:id="13" w:name="_Toc40776026"/>
      <w:bookmarkStart w:id="14" w:name="_Toc52373389"/>
      <w:r w:rsidRPr="005B49FD">
        <w:rPr>
          <w:rFonts w:cs="Arial"/>
          <w:b w:val="0"/>
          <w:bCs/>
        </w:rPr>
        <w:t>US Political Climate</w:t>
      </w:r>
      <w:bookmarkEnd w:id="13"/>
      <w:bookmarkEnd w:id="14"/>
    </w:p>
    <w:p w14:paraId="00B22F12" w14:textId="77777777" w:rsidR="004D713B" w:rsidRPr="005B49FD" w:rsidRDefault="004D713B" w:rsidP="004D713B">
      <w:pPr>
        <w:ind w:firstLine="720"/>
        <w:rPr>
          <w:rFonts w:cs="Arial"/>
          <w:color w:val="000000" w:themeColor="text1"/>
        </w:rPr>
      </w:pPr>
      <w:r w:rsidRPr="005B49FD">
        <w:rPr>
          <w:rFonts w:cs="Arial"/>
          <w:color w:val="000000" w:themeColor="text1"/>
        </w:rPr>
        <w:t xml:space="preserve">Currently, refugees who resettle to the US enter into a political climate that is more hostile to immigrants and refugees than in years past </w:t>
      </w:r>
      <w:r w:rsidRPr="005B49FD">
        <w:rPr>
          <w:rFonts w:cs="Arial"/>
          <w:color w:val="000000" w:themeColor="text1"/>
        </w:rPr>
        <w:fldChar w:fldCharType="begin"/>
      </w:r>
      <w:r w:rsidRPr="005B49FD">
        <w:rPr>
          <w:rFonts w:cs="Arial"/>
          <w:color w:val="000000" w:themeColor="text1"/>
        </w:rPr>
        <w:instrText xml:space="preserve"> ADDIN EN.CITE &lt;EndNote&gt;&lt;Cite&gt;&lt;Author&gt;Miller&lt;/Author&gt;&lt;Year&gt;2018&lt;/Year&gt;&lt;RecNum&gt;118&lt;/RecNum&gt;&lt;DisplayText&gt;(Miller, 2018)&lt;/DisplayText&gt;&lt;record&gt;&lt;rec-number&gt;118&lt;/rec-number&gt;&lt;foreign-keys&gt;&lt;key app="EN" db-id="5t9ftv0rg222t0evtd0v2tvuxasfzdeaerwt" timestamp="1588425862"&gt;118&lt;/key&gt;&lt;/foreign-keys&gt;&lt;ref-type name="Report"&gt;27&lt;/ref-type&gt;&lt;contributors&gt;&lt;authors&gt;&lt;author&gt;Miller, SD&lt;/author&gt;&lt;/authors&gt;&lt;/contributors&gt;&lt;titles&gt;&lt;title&gt;Xenophobia toward refugees and other forced migrants&lt;/title&gt;&lt;secondary-title&gt;WRC Research Papers&lt;/secondary-title&gt;&lt;/titles&gt;&lt;dates&gt;&lt;year&gt;2018&lt;/year&gt;&lt;/dates&gt;&lt;pub-location&gt;World Refugee Council&lt;/pub-location&gt;&lt;urls&gt;&lt;related-urls&gt;&lt;url&gt;https://www.worldrefugeecouncil.org/publications/xenophobia-toward-refugees-and-other-forced-migrants&lt;/url&gt;&lt;/related-urls&gt;&lt;/urls&gt;&lt;/record&gt;&lt;/Cite&gt;&lt;/EndNote&gt;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(Miller, 2018)</w:t>
      </w:r>
      <w:r w:rsidRPr="005B49FD">
        <w:rPr>
          <w:rFonts w:cs="Arial"/>
          <w:color w:val="000000" w:themeColor="text1"/>
        </w:rPr>
        <w:fldChar w:fldCharType="end"/>
      </w:r>
      <w:r w:rsidRPr="005B49FD">
        <w:rPr>
          <w:rFonts w:cs="Arial"/>
          <w:color w:val="000000" w:themeColor="text1"/>
        </w:rPr>
        <w:t xml:space="preserve">. There is a subgroup of government officials and their constituents who oppose refugee resettlement. Recent policy changes have brought resettlement to the foreground of political conversation and fueled contention between those with opposing views. In the last year of Barack Obama’s presidency, he increased the annual ceiling for refugee resettlement from 70,000 to 85,000 people. The following year, the administration under </w:t>
      </w:r>
      <w:r w:rsidRPr="005B49FD">
        <w:rPr>
          <w:rFonts w:cs="Arial"/>
          <w:color w:val="000000" w:themeColor="text1"/>
        </w:rPr>
        <w:lastRenderedPageBreak/>
        <w:t xml:space="preserve">president Donald Trump swung the pendulum in the opposite direction when he signed an executive order to lower the ceiling to a record low, namely, 50,000. In the year 2020, the administration sliced this number even further to 18,000 after requiring state governors to sign written consent before resettling more refugees to their state </w:t>
      </w:r>
      <w:r w:rsidRPr="005B49FD">
        <w:rPr>
          <w:rFonts w:cs="Arial"/>
          <w:color w:val="000000" w:themeColor="text1"/>
        </w:rPr>
        <w:fldChar w:fldCharType="begin"/>
      </w:r>
      <w:r w:rsidRPr="005B49FD">
        <w:rPr>
          <w:rFonts w:cs="Arial"/>
          <w:color w:val="000000" w:themeColor="text1"/>
        </w:rPr>
        <w:instrText xml:space="preserve"> ADDIN EN.CITE &lt;EndNote&gt;&lt;Cite&gt;&lt;Author&gt;Trump&lt;/Author&gt;&lt;Year&gt;2019&lt;/Year&gt;&lt;RecNum&gt;102&lt;/RecNum&gt;&lt;DisplayText&gt;(Trump, 2019)&lt;/DisplayText&gt;&lt;record&gt;&lt;rec-number&gt;102&lt;/rec-number&gt;&lt;foreign-keys&gt;&lt;key app="EN" db-id="5t9ftv0rg222t0evtd0v2tvuxasfzdeaerwt" timestamp="1582728423"&gt;102&lt;/key&gt;&lt;/foreign-keys&gt;&lt;ref-type name="Government Document"&gt;46&lt;/ref-type&gt;&lt;contributors&gt;&lt;authors&gt;&lt;author&gt;Trump, D&lt;/author&gt;&lt;/authors&gt;&lt;secondary-authors&gt;&lt;author&gt;The White House&lt;/author&gt;&lt;/secondary-authors&gt;&lt;/contributors&gt;&lt;titles&gt;&lt;title&gt;Executive order on enhancing state and local involvement in refugee resettlement&lt;/title&gt;&lt;tertiary-title&gt;Executive Orders: Immigration&lt;/tertiary-title&gt;&lt;/titles&gt;&lt;dates&gt;&lt;year&gt;2019&lt;/year&gt;&lt;/dates&gt;&lt;urls&gt;&lt;related-urls&gt;&lt;url&gt;https://www.whitehouse.gov/presidential-actions/executive-order-enhancing-state-local-involvement-refugee-resettlement/&lt;/url&gt;&lt;/related-urls&gt;&lt;/urls&gt;&lt;access-date&gt;February 26, 2020&lt;/access-date&gt;&lt;/record&gt;&lt;/Cite&gt;&lt;/EndNote&gt;</w:instrText>
      </w:r>
      <w:r w:rsidRPr="005B49FD">
        <w:rPr>
          <w:rFonts w:cs="Arial"/>
          <w:color w:val="000000" w:themeColor="text1"/>
        </w:rPr>
        <w:fldChar w:fldCharType="separate"/>
      </w:r>
      <w:r w:rsidRPr="005B49FD">
        <w:rPr>
          <w:rFonts w:cs="Arial"/>
          <w:noProof/>
          <w:color w:val="000000" w:themeColor="text1"/>
        </w:rPr>
        <w:t>(Trump, 2019)</w:t>
      </w:r>
      <w:r w:rsidRPr="005B49FD">
        <w:rPr>
          <w:rFonts w:cs="Arial"/>
          <w:color w:val="000000" w:themeColor="text1"/>
        </w:rPr>
        <w:fldChar w:fldCharType="end"/>
      </w:r>
      <w:r w:rsidRPr="005B49FD">
        <w:rPr>
          <w:rFonts w:cs="Arial"/>
          <w:color w:val="000000" w:themeColor="text1"/>
        </w:rPr>
        <w:t>. The cut in the annual ceiling, combined with state freedom to easily opt out of refugee resettlement, meant significant budget cuts to refugee resettlement agencies. These agencies are the lifeline for refugees, including single mothers, who are newly resettled to the US and some of the only help they receive to successfully integrate post-resettlement. However, financial restrictions have led to the shutdown of many resettlement agencies, rendering local refugees without needed support or any hope of family reunification. The US is no longer a world leader on refugee resettlement. Instead, more refugees are blockaded from entering the US and greater focus is given to national security and foreign policy interests. This emphasis has spawned more fear in the general population, which is intensified by a general lack of understanding about who refugees are, why they need to resettle, and what ensues post-resettlement.</w:t>
      </w:r>
    </w:p>
    <w:p w14:paraId="4EC48767" w14:textId="77777777" w:rsidR="004D713B" w:rsidRPr="005B49FD" w:rsidRDefault="004D713B" w:rsidP="004D713B">
      <w:pPr>
        <w:ind w:firstLine="720"/>
        <w:rPr>
          <w:rFonts w:cs="Arial"/>
          <w:color w:val="000000" w:themeColor="text1"/>
        </w:rPr>
      </w:pPr>
      <w:r w:rsidRPr="005B49FD">
        <w:rPr>
          <w:rFonts w:cs="Arial"/>
          <w:color w:val="000000" w:themeColor="text1"/>
        </w:rPr>
        <w:t xml:space="preserve"> The political hostility, xenophobia, maltreatment, and anti-refugee rhetoric in the US is not much of a change from what Congolese refugees experienced in Africa </w:t>
      </w:r>
      <w:r w:rsidRPr="005B49FD">
        <w:rPr>
          <w:rFonts w:cs="Arial"/>
          <w:color w:val="000000" w:themeColor="text1"/>
        </w:rPr>
        <w:fldChar w:fldCharType="begin"/>
      </w:r>
      <w:r w:rsidRPr="005B49FD">
        <w:rPr>
          <w:rFonts w:cs="Arial"/>
          <w:color w:val="000000" w:themeColor="text1"/>
        </w:rPr>
        <w:instrText xml:space="preserve"> ADDIN EN.CITE &lt;EndNote&gt;&lt;Cite&gt;&lt;Author&gt;Miller&lt;/Author&gt;&lt;Year&gt;2018&lt;/Year&gt;&lt;RecNum&gt;118&lt;/RecNum&gt;&lt;DisplayText&gt;(Miller, 2018)&lt;/DisplayText&gt;&lt;record&gt;&lt;rec-number&gt;118&lt;/rec-number&gt;&lt;foreign-keys&gt;&lt;key app="EN" db-id="5t9ftv0rg222t0evtd0v2tvuxasfzdeaerwt" timestamp="1588425862"&gt;118&lt;/key&gt;&lt;/foreign-keys&gt;&lt;ref-type name="Report"&gt;27&lt;/ref-type&gt;&lt;contributors&gt;&lt;authors&gt;&lt;author&gt;Miller, SD&lt;/author&gt;&lt;/authors&gt;&lt;/contributors&gt;&lt;titles&gt;&lt;title&gt;Xenophobia toward refugees and other forced migrants&lt;/title&gt;&lt;secondary-title&gt;WRC Research Papers&lt;/secondary-title&gt;&lt;/titles&gt;&lt;dates&gt;&lt;year&gt;2018&lt;/year&gt;&lt;/dates&gt;&lt;pub-location&gt;World Refugee Council&lt;/pub-location&gt;&lt;urls&gt;&lt;related-urls&gt;&lt;url&gt;https://www.worldrefugeecouncil.org/publications/xenophobia-toward-refugees-and-other-forced-migrants&lt;/url&gt;&lt;/related-urls&gt;&lt;/urls&gt;&lt;/record&gt;&lt;/Cite&gt;&lt;/EndNote&gt;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(Miller, 2018)</w:t>
      </w:r>
      <w:r w:rsidRPr="005B49FD">
        <w:rPr>
          <w:rFonts w:cs="Arial"/>
          <w:color w:val="000000" w:themeColor="text1"/>
        </w:rPr>
        <w:fldChar w:fldCharType="end"/>
      </w:r>
      <w:r w:rsidRPr="005B49FD">
        <w:rPr>
          <w:rFonts w:cs="Arial"/>
          <w:color w:val="000000" w:themeColor="text1"/>
        </w:rPr>
        <w:t xml:space="preserve">. They feel this negativity, and they know they are not wanted in America just as they were not wanted in DRC nor by the country that hosted the refugee camp </w:t>
      </w:r>
      <w:r w:rsidRPr="005B49FD">
        <w:rPr>
          <w:rFonts w:cs="Arial"/>
          <w:color w:val="000000" w:themeColor="text1"/>
        </w:rPr>
        <w:fldChar w:fldCharType="begin"/>
      </w:r>
      <w:r w:rsidRPr="005B49FD">
        <w:rPr>
          <w:rFonts w:cs="Arial"/>
          <w:color w:val="000000" w:themeColor="text1"/>
        </w:rPr>
        <w:instrText xml:space="preserve"> ADDIN EN.CITE &lt;EndNote&gt;&lt;Cite&gt;&lt;Author&gt;Thomson&lt;/Author&gt;&lt;Year&gt;2014&lt;/Year&gt;&lt;RecNum&gt;122&lt;/RecNum&gt;&lt;DisplayText&gt;(Scribner, 2017; Thomson, 2014)&lt;/DisplayText&gt;&lt;record&gt;&lt;rec-number&gt;122&lt;/rec-number&gt;&lt;foreign-keys&gt;&lt;key app="EN" db-id="5t9ftv0rg222t0evtd0v2tvuxasfzdeaerwt" timestamp="1588426433"&gt;122&lt;/key&gt;&lt;/foreign-keys&gt;&lt;ref-type name="Journal Article"&gt;17&lt;/ref-type&gt;&lt;contributors&gt;&lt;authors&gt;&lt;author&gt;Thomson, MJ&lt;/author&gt;&lt;/authors&gt;&lt;/contributors&gt;&lt;titles&gt;&lt;title&gt;Mud, dust, and marougé: Precarious construction in a Congolese refugee camp&lt;/title&gt;&lt;secondary-title&gt;Architectural Theory Review&lt;/secondary-title&gt;&lt;/titles&gt;&lt;periodical&gt;&lt;full-title&gt;Architectural Theory Review&lt;/full-title&gt;&lt;/periodical&gt;&lt;pages&gt;376-392&lt;/pages&gt;&lt;volume&gt;19&lt;/volume&gt;&lt;number&gt;3&lt;/number&gt;&lt;dates&gt;&lt;year&gt;2014&lt;/year&gt;&lt;/dates&gt;&lt;urls&gt;&lt;/urls&gt;&lt;electronic-resource-num&gt;10.1080/13264826.2014.1041633&lt;/electronic-resource-num&gt;&lt;/record&gt;&lt;/Cite&gt;&lt;Cite&gt;&lt;Author&gt;Scribner&lt;/Author&gt;&lt;Year&gt;2017&lt;/Year&gt;&lt;RecNum&gt;121&lt;/RecNum&gt;&lt;record&gt;&lt;rec-number&gt;121&lt;/rec-number&gt;&lt;foreign-keys&gt;&lt;key app="EN" db-id="5t9ftv0rg222t0evtd0v2tvuxasfzdeaerwt" timestamp="1588426341"&gt;121&lt;/key&gt;&lt;/foreign-keys&gt;&lt;ref-type name="Journal Article"&gt;17&lt;/ref-type&gt;&lt;contributors&gt;&lt;authors&gt;&lt;author&gt;Scribner, T&lt;/author&gt;&lt;/authors&gt;&lt;/contributors&gt;&lt;titles&gt;&lt;title&gt;You are not welcome here anymore: Restoring support for refugee resettlement in the age of Trump&lt;/title&gt;&lt;secondary-title&gt;Journal on Migration and Human Security&lt;/secondary-title&gt;&lt;/titles&gt;&lt;periodical&gt;&lt;full-title&gt;Journal on Migration and Human Security&lt;/full-title&gt;&lt;/periodical&gt;&lt;pages&gt;263-284&lt;/pages&gt;&lt;volume&gt;5&lt;/volume&gt;&lt;number&gt;2&lt;/number&gt;&lt;dates&gt;&lt;year&gt;2017&lt;/year&gt;&lt;/dates&gt;&lt;urls&gt;&lt;/urls&gt;&lt;/record&gt;&lt;/Cite&gt;&lt;/EndNote&gt;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(Scribner, 2017; Thomson, 2014)</w:t>
      </w:r>
      <w:r w:rsidRPr="005B49FD">
        <w:rPr>
          <w:rFonts w:cs="Arial"/>
          <w:color w:val="000000" w:themeColor="text1"/>
        </w:rPr>
        <w:fldChar w:fldCharType="end"/>
      </w:r>
      <w:r w:rsidRPr="005B49FD">
        <w:rPr>
          <w:rFonts w:cs="Arial"/>
          <w:color w:val="000000" w:themeColor="text1"/>
        </w:rPr>
        <w:t xml:space="preserve">. Throughout their lives, they were mistreated and devalued as human beings; why would this change after moving to the US? </w:t>
      </w:r>
    </w:p>
    <w:p w14:paraId="5A6420BF" w14:textId="3EEC7740" w:rsidR="00C953D2" w:rsidRPr="005B49FD" w:rsidRDefault="00C953D2" w:rsidP="005239DB">
      <w:pPr>
        <w:pStyle w:val="Heading2"/>
        <w:rPr>
          <w:rFonts w:cs="Arial"/>
        </w:rPr>
      </w:pPr>
      <w:bookmarkStart w:id="15" w:name="_Toc52373390"/>
      <w:r w:rsidRPr="005B49FD">
        <w:rPr>
          <w:rFonts w:cs="Arial"/>
        </w:rPr>
        <w:lastRenderedPageBreak/>
        <w:t>Philosophical Basis</w:t>
      </w:r>
      <w:bookmarkEnd w:id="15"/>
    </w:p>
    <w:p w14:paraId="13C1D5E9" w14:textId="5F3B17F1" w:rsidR="00A21DF3" w:rsidRPr="005B49FD" w:rsidRDefault="00B9445B" w:rsidP="00AC0DE6">
      <w:pPr>
        <w:ind w:firstLine="720"/>
        <w:rPr>
          <w:rFonts w:cs="Arial"/>
          <w:color w:val="000000" w:themeColor="text1"/>
        </w:rPr>
      </w:pPr>
      <w:r w:rsidRPr="005B49FD">
        <w:rPr>
          <w:rFonts w:cs="Arial"/>
          <w:color w:val="000000" w:themeColor="text1"/>
        </w:rPr>
        <w:t>I used p</w:t>
      </w:r>
      <w:r w:rsidR="00E55007" w:rsidRPr="005B49FD">
        <w:rPr>
          <w:rFonts w:cs="Arial"/>
          <w:color w:val="000000" w:themeColor="text1"/>
        </w:rPr>
        <w:t xml:space="preserve">henomenology </w:t>
      </w:r>
      <w:r w:rsidRPr="005B49FD">
        <w:rPr>
          <w:rFonts w:cs="Arial"/>
          <w:color w:val="000000" w:themeColor="text1"/>
        </w:rPr>
        <w:t>as</w:t>
      </w:r>
      <w:r w:rsidR="00E55007" w:rsidRPr="005B49FD">
        <w:rPr>
          <w:rFonts w:cs="Arial"/>
          <w:color w:val="000000" w:themeColor="text1"/>
        </w:rPr>
        <w:t xml:space="preserve"> the method of inquiry for this study </w:t>
      </w:r>
      <w:r w:rsidR="00A21DF3" w:rsidRPr="005B49FD">
        <w:rPr>
          <w:rFonts w:cs="Arial"/>
          <w:color w:val="000000" w:themeColor="text1"/>
        </w:rPr>
        <w:t>because of</w:t>
      </w:r>
      <w:r w:rsidR="00E55007" w:rsidRPr="005B49FD">
        <w:rPr>
          <w:rFonts w:cs="Arial"/>
          <w:color w:val="000000" w:themeColor="text1"/>
        </w:rPr>
        <w:t xml:space="preserve"> its emphasis on </w:t>
      </w:r>
      <w:r w:rsidR="0050167F" w:rsidRPr="005B49FD">
        <w:rPr>
          <w:rFonts w:cs="Arial"/>
          <w:color w:val="000000" w:themeColor="text1"/>
        </w:rPr>
        <w:t xml:space="preserve">the essence of </w:t>
      </w:r>
      <w:r w:rsidR="00E55007" w:rsidRPr="005B49FD">
        <w:rPr>
          <w:rFonts w:cs="Arial"/>
          <w:color w:val="000000" w:themeColor="text1"/>
        </w:rPr>
        <w:t>human experience</w:t>
      </w:r>
      <w:r w:rsidRPr="005B49FD">
        <w:rPr>
          <w:rFonts w:cs="Arial"/>
          <w:color w:val="000000" w:themeColor="text1"/>
        </w:rPr>
        <w:t xml:space="preserve"> </w:t>
      </w:r>
      <w:r w:rsidRPr="005B49FD">
        <w:rPr>
          <w:rFonts w:cs="Arial"/>
          <w:color w:val="000000" w:themeColor="text1"/>
        </w:rPr>
        <w:fldChar w:fldCharType="begin"/>
      </w:r>
      <w:r w:rsidRPr="005B49FD">
        <w:rPr>
          <w:rFonts w:cs="Arial"/>
          <w:color w:val="000000" w:themeColor="text1"/>
        </w:rPr>
        <w:instrText xml:space="preserve"> ADDIN EN.CITE &lt;EndNote&gt;&lt;Cite&gt;&lt;Author&gt;Greenberg&lt;/Author&gt;&lt;Year&gt;2019&lt;/Year&gt;&lt;RecNum&gt;129&lt;/RecNum&gt;&lt;DisplayText&gt;(Greenberg et al., 2019)&lt;/DisplayText&gt;&lt;record&gt;&lt;rec-number&gt;129&lt;/rec-number&gt;&lt;foreign-keys&gt;&lt;key app="EN" db-id="5t9ftv0rg222t0evtd0v2tvuxasfzdeaerwt" timestamp="1588705780"&gt;129&lt;/key&gt;&lt;/foreign-keys&gt;&lt;ref-type name="Book"&gt;6&lt;/ref-type&gt;&lt;contributors&gt;&lt;authors&gt;&lt;author&gt;Greenberg, KH&lt;/author&gt;&lt;author&gt;Sohn, BK&lt;/author&gt;&lt;author&gt;Greenberg, N&lt;/author&gt;&lt;author&gt;Pollio, HR&lt;/author&gt;&lt;author&gt;Thomas, S&lt;/author&gt;&lt;author&gt;Smith, JT&lt;/author&gt;&lt;/authors&gt;&lt;/contributors&gt;&lt;titles&gt;&lt;title&gt;The Phenomenological Heart of Teaching and Learning&lt;/title&gt;&lt;/titles&gt;&lt;dates&gt;&lt;year&gt;2019&lt;/year&gt;&lt;/dates&gt;&lt;pub-location&gt;New York, NY&lt;/pub-location&gt;&lt;publisher&gt;Taylor &amp;amp; Francis&lt;/publisher&gt;&lt;urls&gt;&lt;/urls&gt;&lt;/record&gt;&lt;/Cite&gt;&lt;/EndNote&gt;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(Greenberg et al., 2019)</w:t>
      </w:r>
      <w:r w:rsidRPr="005B49FD">
        <w:rPr>
          <w:rFonts w:cs="Arial"/>
          <w:color w:val="000000" w:themeColor="text1"/>
        </w:rPr>
        <w:fldChar w:fldCharType="end"/>
      </w:r>
      <w:r w:rsidR="00C8628F" w:rsidRPr="005B49FD">
        <w:rPr>
          <w:rFonts w:cs="Arial"/>
          <w:color w:val="000000" w:themeColor="text1"/>
        </w:rPr>
        <w:t>.</w:t>
      </w:r>
      <w:r w:rsidR="00E55007" w:rsidRPr="005B49FD">
        <w:rPr>
          <w:rFonts w:cs="Arial"/>
          <w:color w:val="000000" w:themeColor="text1"/>
        </w:rPr>
        <w:t xml:space="preserve"> </w:t>
      </w:r>
      <w:r w:rsidRPr="005B49FD">
        <w:rPr>
          <w:rFonts w:cs="Arial"/>
          <w:color w:val="000000" w:themeColor="text1"/>
        </w:rPr>
        <w:t xml:space="preserve">As a general rule of phenomenology, </w:t>
      </w:r>
      <w:r w:rsidR="00C8628F" w:rsidRPr="005B49FD">
        <w:rPr>
          <w:rFonts w:cs="Arial"/>
          <w:color w:val="000000" w:themeColor="text1"/>
        </w:rPr>
        <w:t>the</w:t>
      </w:r>
      <w:r w:rsidR="00CB5105" w:rsidRPr="005B49FD">
        <w:rPr>
          <w:rFonts w:cs="Arial"/>
          <w:color w:val="000000" w:themeColor="text1"/>
        </w:rPr>
        <w:t xml:space="preserve"> researcher does not impose </w:t>
      </w:r>
      <w:r w:rsidR="00CB5105" w:rsidRPr="005B49FD">
        <w:rPr>
          <w:rFonts w:cs="Arial"/>
          <w:i/>
          <w:color w:val="000000" w:themeColor="text1"/>
        </w:rPr>
        <w:t>a priori</w:t>
      </w:r>
      <w:r w:rsidR="00CB5105" w:rsidRPr="005B49FD">
        <w:rPr>
          <w:rFonts w:cs="Arial"/>
          <w:color w:val="000000" w:themeColor="text1"/>
        </w:rPr>
        <w:t xml:space="preserve"> knowledge or theoretical explanations, but </w:t>
      </w:r>
      <w:r w:rsidR="00AC0DE6" w:rsidRPr="005B49FD">
        <w:rPr>
          <w:rFonts w:cs="Arial"/>
          <w:color w:val="000000" w:themeColor="text1"/>
        </w:rPr>
        <w:t xml:space="preserve">humbly and openly approaches the participant as the expert on the topic under study. Since the participant experienced the phenomenon directly, they are the source of knowledge about the lived human experience. Therefore, the researcher remains close to </w:t>
      </w:r>
      <w:r w:rsidR="00CB5105" w:rsidRPr="005B49FD">
        <w:rPr>
          <w:rFonts w:cs="Arial"/>
          <w:color w:val="000000" w:themeColor="text1"/>
        </w:rPr>
        <w:t>the participant</w:t>
      </w:r>
      <w:r w:rsidRPr="005B49FD">
        <w:rPr>
          <w:rFonts w:cs="Arial"/>
          <w:color w:val="000000" w:themeColor="text1"/>
        </w:rPr>
        <w:t>’</w:t>
      </w:r>
      <w:r w:rsidR="00CB5105" w:rsidRPr="005B49FD">
        <w:rPr>
          <w:rFonts w:cs="Arial"/>
          <w:color w:val="000000" w:themeColor="text1"/>
        </w:rPr>
        <w:t>s</w:t>
      </w:r>
      <w:r w:rsidRPr="005B49FD">
        <w:rPr>
          <w:rFonts w:cs="Arial"/>
          <w:color w:val="000000" w:themeColor="text1"/>
        </w:rPr>
        <w:t xml:space="preserve"> </w:t>
      </w:r>
      <w:r w:rsidR="00CB5105" w:rsidRPr="005B49FD">
        <w:rPr>
          <w:rFonts w:cs="Arial"/>
          <w:color w:val="000000" w:themeColor="text1"/>
        </w:rPr>
        <w:t>words as they describe their first-hand</w:t>
      </w:r>
      <w:r w:rsidR="00A21DF3" w:rsidRPr="005B49FD">
        <w:rPr>
          <w:rFonts w:cs="Arial"/>
          <w:color w:val="000000" w:themeColor="text1"/>
        </w:rPr>
        <w:t xml:space="preserve"> perspective </w:t>
      </w:r>
      <w:r w:rsidR="00AC0DE6" w:rsidRPr="005B49FD">
        <w:rPr>
          <w:rFonts w:cs="Arial"/>
          <w:color w:val="000000" w:themeColor="text1"/>
        </w:rPr>
        <w:t>about an</w:t>
      </w:r>
      <w:r w:rsidR="00CB5105" w:rsidRPr="005B49FD">
        <w:rPr>
          <w:rFonts w:cs="Arial"/>
          <w:color w:val="000000" w:themeColor="text1"/>
        </w:rPr>
        <w:t xml:space="preserve"> experience </w:t>
      </w:r>
      <w:r w:rsidR="00CB5105" w:rsidRPr="005B49FD">
        <w:rPr>
          <w:rFonts w:cs="Arial"/>
          <w:color w:val="000000" w:themeColor="text1"/>
        </w:rPr>
        <w:fldChar w:fldCharType="begin"/>
      </w:r>
      <w:r w:rsidR="000F4216" w:rsidRPr="005B49FD">
        <w:rPr>
          <w:rFonts w:cs="Arial"/>
          <w:color w:val="000000" w:themeColor="text1"/>
        </w:rPr>
        <w:instrText xml:space="preserve"> ADDIN EN.CITE &lt;EndNote&gt;&lt;Cite&gt;&lt;Author&gt;Sohn&lt;/Author&gt;&lt;Year&gt;2017&lt;/Year&gt;&lt;RecNum&gt;4&lt;/RecNum&gt;&lt;DisplayText&gt;(Sohn, Thomas, Greenberg, &amp;amp; Pollio, 2017; Thomas &amp;amp; Pollio, 2002)&lt;/DisplayText&gt;&lt;record&gt;&lt;rec-number&gt;4&lt;/rec-number&gt;&lt;foreign-keys&gt;&lt;key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Cite&gt;&lt;Author&gt;Thomas&lt;/Author&gt;&lt;Year&gt;2002&lt;/Year&gt;&lt;RecNum&gt;13&lt;/RecNum&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CB5105" w:rsidRPr="005B49FD">
        <w:rPr>
          <w:rFonts w:cs="Arial"/>
          <w:color w:val="000000" w:themeColor="text1"/>
        </w:rPr>
        <w:fldChar w:fldCharType="separate"/>
      </w:r>
      <w:r w:rsidR="000F4216" w:rsidRPr="005B49FD">
        <w:rPr>
          <w:rFonts w:cs="Arial"/>
          <w:noProof/>
          <w:color w:val="000000" w:themeColor="text1"/>
        </w:rPr>
        <w:t>(Sohn, Thomas, Greenberg, &amp; Pollio, 2017; Thomas &amp; Pollio, 2002)</w:t>
      </w:r>
      <w:r w:rsidR="00CB5105" w:rsidRPr="005B49FD">
        <w:rPr>
          <w:rFonts w:cs="Arial"/>
          <w:color w:val="000000" w:themeColor="text1"/>
        </w:rPr>
        <w:fldChar w:fldCharType="end"/>
      </w:r>
      <w:r w:rsidR="00CB5105" w:rsidRPr="005B49FD">
        <w:rPr>
          <w:rFonts w:cs="Arial"/>
          <w:color w:val="000000" w:themeColor="text1"/>
        </w:rPr>
        <w:t xml:space="preserve">. </w:t>
      </w:r>
    </w:p>
    <w:p w14:paraId="7D5DF08B" w14:textId="2B52E403" w:rsidR="00491439" w:rsidRPr="005B49FD" w:rsidRDefault="00D52851" w:rsidP="00F00A3B">
      <w:pPr>
        <w:ind w:firstLine="720"/>
        <w:rPr>
          <w:rFonts w:cs="Arial"/>
          <w:color w:val="000000" w:themeColor="text1"/>
        </w:rPr>
      </w:pPr>
      <w:r w:rsidRPr="005B49FD">
        <w:rPr>
          <w:rFonts w:cs="Arial"/>
          <w:color w:val="000000" w:themeColor="text1"/>
        </w:rPr>
        <w:t>The</w:t>
      </w:r>
      <w:r w:rsidR="00A21DF3" w:rsidRPr="005B49FD">
        <w:rPr>
          <w:rFonts w:cs="Arial"/>
          <w:color w:val="000000" w:themeColor="text1"/>
        </w:rPr>
        <w:t xml:space="preserve"> phenomenological approach </w:t>
      </w:r>
      <w:r w:rsidRPr="005B49FD">
        <w:rPr>
          <w:rFonts w:cs="Arial"/>
          <w:color w:val="000000" w:themeColor="text1"/>
        </w:rPr>
        <w:t xml:space="preserve">I used for this study </w:t>
      </w:r>
      <w:r w:rsidR="00A21DF3" w:rsidRPr="005B49FD">
        <w:rPr>
          <w:rFonts w:cs="Arial"/>
          <w:color w:val="000000" w:themeColor="text1"/>
        </w:rPr>
        <w:t>was guided by the philosophical tenets of Maurice Merleau-Ponty</w:t>
      </w:r>
      <w:r w:rsidR="00061D64" w:rsidRPr="005B49FD">
        <w:rPr>
          <w:rFonts w:cs="Arial"/>
          <w:color w:val="000000" w:themeColor="text1"/>
        </w:rPr>
        <w:t>. Merleau-Ponty understood that consciousness exists within the world</w:t>
      </w:r>
      <w:r w:rsidRPr="005B49FD">
        <w:rPr>
          <w:rFonts w:cs="Arial"/>
          <w:color w:val="000000" w:themeColor="text1"/>
        </w:rPr>
        <w:t xml:space="preserve"> and </w:t>
      </w:r>
      <w:r w:rsidR="00061D64" w:rsidRPr="005B49FD">
        <w:rPr>
          <w:rFonts w:cs="Arial"/>
          <w:color w:val="000000" w:themeColor="text1"/>
        </w:rPr>
        <w:t>is inseparable from the world</w:t>
      </w:r>
      <w:r w:rsidRPr="005B49FD">
        <w:rPr>
          <w:rFonts w:cs="Arial"/>
          <w:color w:val="000000" w:themeColor="text1"/>
        </w:rPr>
        <w:t>. Therefore</w:t>
      </w:r>
      <w:r w:rsidR="001C5B7E" w:rsidRPr="005B49FD">
        <w:rPr>
          <w:rFonts w:cs="Arial"/>
          <w:color w:val="000000" w:themeColor="text1"/>
        </w:rPr>
        <w:t>, the c</w:t>
      </w:r>
      <w:r w:rsidR="00995EAE" w:rsidRPr="005B49FD">
        <w:rPr>
          <w:rFonts w:cs="Arial"/>
          <w:color w:val="000000" w:themeColor="text1"/>
        </w:rPr>
        <w:t>onscious human e</w:t>
      </w:r>
      <w:r w:rsidR="009B107F" w:rsidRPr="005B49FD">
        <w:rPr>
          <w:rFonts w:cs="Arial"/>
          <w:color w:val="000000" w:themeColor="text1"/>
        </w:rPr>
        <w:t xml:space="preserve">xperience </w:t>
      </w:r>
      <w:r w:rsidR="00995EAE" w:rsidRPr="005B49FD">
        <w:rPr>
          <w:rFonts w:cs="Arial"/>
          <w:color w:val="000000" w:themeColor="text1"/>
        </w:rPr>
        <w:t xml:space="preserve">of a phenomenon </w:t>
      </w:r>
      <w:r w:rsidR="009B107F" w:rsidRPr="005B49FD">
        <w:rPr>
          <w:rFonts w:cs="Arial"/>
          <w:color w:val="000000" w:themeColor="text1"/>
        </w:rPr>
        <w:t>is contextual</w:t>
      </w:r>
      <w:r w:rsidRPr="005B49FD">
        <w:rPr>
          <w:rFonts w:cs="Arial"/>
          <w:color w:val="000000" w:themeColor="text1"/>
        </w:rPr>
        <w:t>. Merleau-Ponty gives</w:t>
      </w:r>
      <w:r w:rsidR="005713B7" w:rsidRPr="005B49FD">
        <w:rPr>
          <w:rFonts w:cs="Arial"/>
          <w:color w:val="000000" w:themeColor="text1"/>
        </w:rPr>
        <w:t xml:space="preserve"> us</w:t>
      </w:r>
      <w:r w:rsidR="009B107F" w:rsidRPr="005B49FD">
        <w:rPr>
          <w:rFonts w:cs="Arial"/>
          <w:color w:val="000000" w:themeColor="text1"/>
        </w:rPr>
        <w:t xml:space="preserve"> </w:t>
      </w:r>
      <w:r w:rsidRPr="005B49FD">
        <w:rPr>
          <w:rFonts w:cs="Arial"/>
          <w:color w:val="000000" w:themeColor="text1"/>
        </w:rPr>
        <w:t>four contextual</w:t>
      </w:r>
      <w:r w:rsidR="005713B7" w:rsidRPr="005B49FD">
        <w:rPr>
          <w:rFonts w:cs="Arial"/>
          <w:color w:val="000000" w:themeColor="text1"/>
        </w:rPr>
        <w:t xml:space="preserve"> and </w:t>
      </w:r>
      <w:r w:rsidR="009B107F" w:rsidRPr="005B49FD">
        <w:rPr>
          <w:rFonts w:cs="Arial"/>
          <w:color w:val="000000" w:themeColor="text1"/>
        </w:rPr>
        <w:t>existential grounds</w:t>
      </w:r>
      <w:r w:rsidRPr="005B49FD">
        <w:rPr>
          <w:rFonts w:cs="Arial"/>
          <w:color w:val="000000" w:themeColor="text1"/>
        </w:rPr>
        <w:t xml:space="preserve"> of human experience, namely, </w:t>
      </w:r>
      <w:r w:rsidR="001C5B7E" w:rsidRPr="005B49FD">
        <w:rPr>
          <w:rFonts w:cs="Arial"/>
          <w:color w:val="000000" w:themeColor="text1"/>
        </w:rPr>
        <w:t>the</w:t>
      </w:r>
      <w:r w:rsidR="009B107F" w:rsidRPr="005B49FD">
        <w:rPr>
          <w:rFonts w:cs="Arial"/>
          <w:color w:val="000000" w:themeColor="text1"/>
        </w:rPr>
        <w:t xml:space="preserve"> body, others, time, and the surrounding world </w:t>
      </w:r>
      <w:r w:rsidR="009B107F" w:rsidRPr="005B49FD">
        <w:rPr>
          <w:rFonts w:cs="Arial"/>
          <w:color w:val="000000" w:themeColor="text1"/>
        </w:rPr>
        <w:fldChar w:fldCharType="begin"/>
      </w:r>
      <w:r w:rsidR="000F4216" w:rsidRPr="005B49FD">
        <w:rPr>
          <w:rFonts w:cs="Arial"/>
          <w:color w:val="000000" w:themeColor="text1"/>
        </w:rPr>
        <w:instrText xml:space="preserve"> ADDIN EN.CITE &lt;EndNote&gt;&lt;Cite&gt;&lt;Author&gt;Sohn&lt;/Author&gt;&lt;Year&gt;2017&lt;/Year&gt;&lt;RecNum&gt;4&lt;/RecNum&gt;&lt;DisplayText&gt;(Sohn et al., 2017)&lt;/DisplayText&gt;&lt;record&gt;&lt;rec-number&gt;4&lt;/rec-number&gt;&lt;foreign-keys&gt;&lt;key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EndNote&gt;</w:instrText>
      </w:r>
      <w:r w:rsidR="009B107F" w:rsidRPr="005B49FD">
        <w:rPr>
          <w:rFonts w:cs="Arial"/>
          <w:color w:val="000000" w:themeColor="text1"/>
        </w:rPr>
        <w:fldChar w:fldCharType="separate"/>
      </w:r>
      <w:r w:rsidR="009B107F" w:rsidRPr="005B49FD">
        <w:rPr>
          <w:rFonts w:cs="Arial"/>
          <w:noProof/>
          <w:color w:val="000000" w:themeColor="text1"/>
        </w:rPr>
        <w:t>(Sohn et al., 2017)</w:t>
      </w:r>
      <w:r w:rsidR="009B107F" w:rsidRPr="005B49FD">
        <w:rPr>
          <w:rFonts w:cs="Arial"/>
          <w:color w:val="000000" w:themeColor="text1"/>
        </w:rPr>
        <w:fldChar w:fldCharType="end"/>
      </w:r>
      <w:r w:rsidR="009B107F" w:rsidRPr="005B49FD">
        <w:rPr>
          <w:rFonts w:cs="Arial"/>
          <w:color w:val="000000" w:themeColor="text1"/>
        </w:rPr>
        <w:t xml:space="preserve">. </w:t>
      </w:r>
      <w:r w:rsidR="001C5B7E" w:rsidRPr="005B49FD">
        <w:rPr>
          <w:rFonts w:cs="Arial"/>
          <w:color w:val="000000" w:themeColor="text1"/>
        </w:rPr>
        <w:t>Elements of the contextual grounds shape how someone experiences a phenomenon, and w</w:t>
      </w:r>
      <w:r w:rsidR="009B107F" w:rsidRPr="005B49FD">
        <w:rPr>
          <w:rFonts w:cs="Arial"/>
          <w:color w:val="000000" w:themeColor="text1"/>
        </w:rPr>
        <w:t xml:space="preserve">hat stands out to a person within these </w:t>
      </w:r>
      <w:r w:rsidR="001C5B7E" w:rsidRPr="005B49FD">
        <w:rPr>
          <w:rFonts w:cs="Arial"/>
          <w:color w:val="000000" w:themeColor="text1"/>
        </w:rPr>
        <w:t xml:space="preserve">contextual </w:t>
      </w:r>
      <w:r w:rsidR="009B107F" w:rsidRPr="005B49FD">
        <w:rPr>
          <w:rFonts w:cs="Arial"/>
          <w:color w:val="000000" w:themeColor="text1"/>
        </w:rPr>
        <w:t xml:space="preserve">grounds is termed as </w:t>
      </w:r>
      <w:r w:rsidR="009B107F" w:rsidRPr="005B49FD">
        <w:rPr>
          <w:rFonts w:cs="Arial"/>
          <w:i/>
          <w:iCs/>
          <w:color w:val="000000" w:themeColor="text1"/>
        </w:rPr>
        <w:t>figural</w:t>
      </w:r>
      <w:r w:rsidR="001C5B7E" w:rsidRPr="005B49FD">
        <w:rPr>
          <w:rFonts w:cs="Arial"/>
          <w:color w:val="000000" w:themeColor="text1"/>
        </w:rPr>
        <w:t xml:space="preserve">; </w:t>
      </w:r>
      <w:r w:rsidR="005713B7" w:rsidRPr="005B49FD">
        <w:rPr>
          <w:rFonts w:cs="Arial"/>
          <w:color w:val="000000" w:themeColor="text1"/>
        </w:rPr>
        <w:t>what is figural</w:t>
      </w:r>
      <w:r w:rsidR="001C5B7E" w:rsidRPr="005B49FD">
        <w:rPr>
          <w:rFonts w:cs="Arial"/>
          <w:i/>
          <w:iCs/>
          <w:color w:val="000000" w:themeColor="text1"/>
        </w:rPr>
        <w:t xml:space="preserve"> </w:t>
      </w:r>
      <w:r w:rsidR="004F7873" w:rsidRPr="005B49FD">
        <w:rPr>
          <w:rFonts w:cs="Arial"/>
          <w:color w:val="000000" w:themeColor="text1"/>
        </w:rPr>
        <w:t>is also known as the meaning of the experience</w:t>
      </w:r>
      <w:r w:rsidR="0067292B" w:rsidRPr="005B49FD">
        <w:rPr>
          <w:rFonts w:cs="Arial"/>
          <w:color w:val="000000" w:themeColor="text1"/>
        </w:rPr>
        <w:t>.</w:t>
      </w:r>
      <w:r w:rsidR="004F7873" w:rsidRPr="005B49FD">
        <w:rPr>
          <w:rFonts w:cs="Arial"/>
          <w:color w:val="000000" w:themeColor="text1"/>
        </w:rPr>
        <w:t xml:space="preserve"> </w:t>
      </w:r>
    </w:p>
    <w:p w14:paraId="213A8E7C" w14:textId="1EE8866E" w:rsidR="0007599B" w:rsidRPr="005B49FD" w:rsidRDefault="00493549" w:rsidP="00CB69A5">
      <w:pPr>
        <w:ind w:firstLine="720"/>
        <w:rPr>
          <w:rFonts w:cs="Arial"/>
          <w:color w:val="000000" w:themeColor="text1"/>
        </w:rPr>
      </w:pPr>
      <w:r w:rsidRPr="005B49FD">
        <w:rPr>
          <w:rFonts w:cs="Arial"/>
          <w:color w:val="000000" w:themeColor="text1"/>
        </w:rPr>
        <w:t>When the researcher asks the participant to describe</w:t>
      </w:r>
      <w:r w:rsidR="00CB69A5" w:rsidRPr="005B49FD">
        <w:rPr>
          <w:rFonts w:cs="Arial"/>
          <w:color w:val="000000" w:themeColor="text1"/>
        </w:rPr>
        <w:t xml:space="preserve"> </w:t>
      </w:r>
      <w:r w:rsidRPr="005B49FD">
        <w:rPr>
          <w:rFonts w:cs="Arial"/>
          <w:color w:val="000000" w:themeColor="text1"/>
        </w:rPr>
        <w:t xml:space="preserve">their experience, </w:t>
      </w:r>
      <w:r w:rsidR="00CB69A5" w:rsidRPr="005B49FD">
        <w:rPr>
          <w:rFonts w:cs="Arial"/>
          <w:color w:val="000000" w:themeColor="text1"/>
        </w:rPr>
        <w:t>the participant naturally expresses what stands out to them the most</w:t>
      </w:r>
      <w:r w:rsidR="00B45D0C" w:rsidRPr="005B49FD">
        <w:rPr>
          <w:rFonts w:cs="Arial"/>
          <w:color w:val="000000" w:themeColor="text1"/>
        </w:rPr>
        <w:t xml:space="preserve"> about the experience</w:t>
      </w:r>
      <w:r w:rsidR="00CB69A5" w:rsidRPr="005B49FD">
        <w:rPr>
          <w:rFonts w:cs="Arial"/>
          <w:color w:val="000000" w:themeColor="text1"/>
        </w:rPr>
        <w:t xml:space="preserve">; this provides a window into what is meaningful to them. </w:t>
      </w:r>
      <w:r w:rsidR="00B45D0C" w:rsidRPr="005B49FD">
        <w:rPr>
          <w:rFonts w:cs="Arial"/>
          <w:color w:val="000000" w:themeColor="text1"/>
        </w:rPr>
        <w:t xml:space="preserve">At this point, it is the researcher’s duty to draw out detailed, rich descriptions from the participant about what </w:t>
      </w:r>
      <w:r w:rsidR="00B45D0C" w:rsidRPr="005B49FD">
        <w:rPr>
          <w:rFonts w:cs="Arial"/>
          <w:color w:val="000000" w:themeColor="text1"/>
        </w:rPr>
        <w:lastRenderedPageBreak/>
        <w:t xml:space="preserve">they share </w:t>
      </w:r>
      <w:r w:rsidR="00B45D0C"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B45D0C" w:rsidRPr="005B49FD">
        <w:rPr>
          <w:rFonts w:cs="Arial"/>
          <w:color w:val="000000" w:themeColor="text1"/>
        </w:rPr>
        <w:fldChar w:fldCharType="separate"/>
      </w:r>
      <w:r w:rsidR="00E25245" w:rsidRPr="005B49FD">
        <w:rPr>
          <w:rFonts w:cs="Arial"/>
          <w:noProof/>
          <w:color w:val="000000" w:themeColor="text1"/>
        </w:rPr>
        <w:t>(Thomas &amp; Pollio, 2002)</w:t>
      </w:r>
      <w:r w:rsidR="00B45D0C" w:rsidRPr="005B49FD">
        <w:rPr>
          <w:rFonts w:cs="Arial"/>
          <w:color w:val="000000" w:themeColor="text1"/>
        </w:rPr>
        <w:fldChar w:fldCharType="end"/>
      </w:r>
      <w:r w:rsidR="00B45D0C" w:rsidRPr="005B49FD">
        <w:rPr>
          <w:rFonts w:cs="Arial"/>
          <w:color w:val="000000" w:themeColor="text1"/>
        </w:rPr>
        <w:t xml:space="preserve">. A phenomenological interview is successful when the </w:t>
      </w:r>
      <w:r w:rsidR="0007599B" w:rsidRPr="005B49FD">
        <w:rPr>
          <w:rFonts w:cs="Arial"/>
          <w:color w:val="000000" w:themeColor="text1"/>
        </w:rPr>
        <w:t xml:space="preserve">researcher guides the </w:t>
      </w:r>
      <w:r w:rsidR="00B45D0C" w:rsidRPr="005B49FD">
        <w:rPr>
          <w:rFonts w:cs="Arial"/>
          <w:color w:val="000000" w:themeColor="text1"/>
        </w:rPr>
        <w:t xml:space="preserve">participant </w:t>
      </w:r>
      <w:r w:rsidR="0007599B" w:rsidRPr="005B49FD">
        <w:rPr>
          <w:rFonts w:cs="Arial"/>
          <w:color w:val="000000" w:themeColor="text1"/>
        </w:rPr>
        <w:t xml:space="preserve">into giving </w:t>
      </w:r>
      <w:r w:rsidR="00B45D0C" w:rsidRPr="005B49FD">
        <w:rPr>
          <w:rFonts w:cs="Arial"/>
          <w:color w:val="000000" w:themeColor="text1"/>
        </w:rPr>
        <w:t xml:space="preserve">full, </w:t>
      </w:r>
      <w:r w:rsidR="0007599B" w:rsidRPr="005B49FD">
        <w:rPr>
          <w:rFonts w:cs="Arial"/>
          <w:color w:val="000000" w:themeColor="text1"/>
        </w:rPr>
        <w:t>textured</w:t>
      </w:r>
      <w:r w:rsidR="00B45D0C" w:rsidRPr="005B49FD">
        <w:rPr>
          <w:rFonts w:cs="Arial"/>
          <w:color w:val="000000" w:themeColor="text1"/>
        </w:rPr>
        <w:t xml:space="preserve"> depictions of </w:t>
      </w:r>
      <w:r w:rsidR="0007599B" w:rsidRPr="005B49FD">
        <w:rPr>
          <w:rFonts w:cs="Arial"/>
          <w:color w:val="000000" w:themeColor="text1"/>
        </w:rPr>
        <w:t>the</w:t>
      </w:r>
      <w:r w:rsidR="00B45D0C" w:rsidRPr="005B49FD">
        <w:rPr>
          <w:rFonts w:cs="Arial"/>
          <w:color w:val="000000" w:themeColor="text1"/>
        </w:rPr>
        <w:t xml:space="preserve"> experience. </w:t>
      </w:r>
      <w:r w:rsidR="0095037A" w:rsidRPr="005B49FD">
        <w:rPr>
          <w:rFonts w:cs="Arial"/>
          <w:color w:val="000000" w:themeColor="text1"/>
        </w:rPr>
        <w:t xml:space="preserve">In a research study, the researcher interviews multiple participants </w:t>
      </w:r>
      <w:r w:rsidR="0007599B" w:rsidRPr="005B49FD">
        <w:rPr>
          <w:rFonts w:cs="Arial"/>
          <w:color w:val="000000" w:themeColor="text1"/>
        </w:rPr>
        <w:t xml:space="preserve">who have experienced the same phenomenon but have varied perceptions. When the researcher </w:t>
      </w:r>
      <w:r w:rsidR="00114E82" w:rsidRPr="005B49FD">
        <w:rPr>
          <w:rFonts w:cs="Arial"/>
          <w:color w:val="000000" w:themeColor="text1"/>
        </w:rPr>
        <w:t>successfully interviews multiple participants, she will see commonalities across interviews that reveal the collective essence and meaning of a lived experience.</w:t>
      </w:r>
      <w:r w:rsidR="0007599B" w:rsidRPr="005B49FD">
        <w:rPr>
          <w:rFonts w:cs="Arial"/>
          <w:color w:val="000000" w:themeColor="text1"/>
        </w:rPr>
        <w:t xml:space="preserve"> </w:t>
      </w:r>
    </w:p>
    <w:p w14:paraId="1D9ED41A" w14:textId="25B82151" w:rsidR="00E161D5" w:rsidRPr="005B49FD" w:rsidRDefault="00100B06" w:rsidP="00E161D5">
      <w:pPr>
        <w:ind w:firstLine="720"/>
        <w:rPr>
          <w:rFonts w:cs="Arial"/>
          <w:color w:val="000000" w:themeColor="text1"/>
        </w:rPr>
      </w:pPr>
      <w:r w:rsidRPr="005B49FD">
        <w:rPr>
          <w:rFonts w:cs="Arial"/>
          <w:color w:val="000000" w:themeColor="text1"/>
        </w:rPr>
        <w:t xml:space="preserve">To date, there are no studies that have explored the essence of the </w:t>
      </w:r>
      <w:r w:rsidR="00C514CC" w:rsidRPr="005B49FD">
        <w:rPr>
          <w:rFonts w:cs="Arial"/>
          <w:color w:val="000000" w:themeColor="text1"/>
        </w:rPr>
        <w:t xml:space="preserve">resettlement experience for SRM from DRC. </w:t>
      </w:r>
      <w:r w:rsidR="00E161D5" w:rsidRPr="005B49FD">
        <w:rPr>
          <w:rFonts w:cs="Arial"/>
          <w:color w:val="000000" w:themeColor="text1"/>
        </w:rPr>
        <w:t xml:space="preserve">Studies have discussed important issues that characterize resettlement for SRM, but this is mostly from the perspective of the researcher. The literature to date does not reveal what is meaningful to SRM about their resettlement experience. </w:t>
      </w:r>
      <w:r w:rsidR="0079199D" w:rsidRPr="005B49FD">
        <w:rPr>
          <w:rFonts w:cs="Arial"/>
          <w:color w:val="000000" w:themeColor="text1"/>
        </w:rPr>
        <w:t xml:space="preserve">In order for nurses and other providers to provide specific, effective, and person-centered care to this population, greater insight </w:t>
      </w:r>
      <w:r w:rsidR="00E161D5" w:rsidRPr="005B49FD">
        <w:rPr>
          <w:rFonts w:cs="Arial"/>
          <w:color w:val="000000" w:themeColor="text1"/>
        </w:rPr>
        <w:t>into the perspectives of SRM from DRC is</w:t>
      </w:r>
      <w:r w:rsidR="0079199D" w:rsidRPr="005B49FD">
        <w:rPr>
          <w:rFonts w:cs="Arial"/>
          <w:color w:val="000000" w:themeColor="text1"/>
        </w:rPr>
        <w:t xml:space="preserve"> needed. </w:t>
      </w:r>
      <w:r w:rsidR="00E825D5" w:rsidRPr="005B49FD">
        <w:rPr>
          <w:rFonts w:cs="Arial"/>
          <w:color w:val="000000" w:themeColor="text1"/>
        </w:rPr>
        <w:t>This</w:t>
      </w:r>
      <w:r w:rsidR="00E161D5" w:rsidRPr="005B49FD">
        <w:rPr>
          <w:rFonts w:cs="Arial"/>
          <w:color w:val="000000" w:themeColor="text1"/>
        </w:rPr>
        <w:t xml:space="preserve"> phenomenological study </w:t>
      </w:r>
      <w:r w:rsidR="00E825D5" w:rsidRPr="005B49FD">
        <w:rPr>
          <w:rFonts w:cs="Arial"/>
          <w:color w:val="000000" w:themeColor="text1"/>
        </w:rPr>
        <w:t xml:space="preserve">is an </w:t>
      </w:r>
      <w:r w:rsidR="00F65BD8" w:rsidRPr="005B49FD">
        <w:rPr>
          <w:rFonts w:cs="Arial"/>
          <w:color w:val="000000" w:themeColor="text1"/>
        </w:rPr>
        <w:t>essential</w:t>
      </w:r>
      <w:r w:rsidR="00E825D5" w:rsidRPr="005B49FD">
        <w:rPr>
          <w:rFonts w:cs="Arial"/>
          <w:color w:val="000000" w:themeColor="text1"/>
        </w:rPr>
        <w:t xml:space="preserve"> step towards contributing to the nursing knowledge base about this </w:t>
      </w:r>
      <w:r w:rsidR="003229DC" w:rsidRPr="005B49FD">
        <w:rPr>
          <w:rFonts w:cs="Arial"/>
          <w:color w:val="000000" w:themeColor="text1"/>
        </w:rPr>
        <w:t xml:space="preserve">important </w:t>
      </w:r>
      <w:r w:rsidR="00E825D5" w:rsidRPr="005B49FD">
        <w:rPr>
          <w:rFonts w:cs="Arial"/>
          <w:color w:val="000000" w:themeColor="text1"/>
        </w:rPr>
        <w:t xml:space="preserve">topic. </w:t>
      </w:r>
    </w:p>
    <w:p w14:paraId="1D6A440F" w14:textId="06C4A040" w:rsidR="00F85083" w:rsidRPr="005B49FD" w:rsidRDefault="00F85083" w:rsidP="005239DB">
      <w:pPr>
        <w:pStyle w:val="Heading2"/>
        <w:rPr>
          <w:rFonts w:cs="Arial"/>
        </w:rPr>
      </w:pPr>
      <w:bookmarkStart w:id="16" w:name="_Toc52373391"/>
      <w:r w:rsidRPr="005B49FD">
        <w:rPr>
          <w:rFonts w:cs="Arial"/>
        </w:rPr>
        <w:t>Study Purpose</w:t>
      </w:r>
      <w:bookmarkEnd w:id="16"/>
    </w:p>
    <w:p w14:paraId="206B680C" w14:textId="2E0073EC" w:rsidR="000B7F10" w:rsidRPr="005B49FD" w:rsidRDefault="000B7F10" w:rsidP="00E860FC">
      <w:pPr>
        <w:ind w:firstLine="720"/>
        <w:rPr>
          <w:rFonts w:cs="Arial"/>
          <w:color w:val="000000" w:themeColor="text1"/>
        </w:rPr>
      </w:pPr>
      <w:r w:rsidRPr="005B49FD">
        <w:rPr>
          <w:rFonts w:cs="Arial"/>
          <w:color w:val="000000" w:themeColor="text1"/>
        </w:rPr>
        <w:t xml:space="preserve">The primary objective of </w:t>
      </w:r>
      <w:r w:rsidR="007F1FF8" w:rsidRPr="005B49FD">
        <w:rPr>
          <w:rFonts w:cs="Arial"/>
          <w:color w:val="000000" w:themeColor="text1"/>
        </w:rPr>
        <w:t xml:space="preserve">this </w:t>
      </w:r>
      <w:r w:rsidRPr="005B49FD">
        <w:rPr>
          <w:rFonts w:cs="Arial"/>
          <w:color w:val="000000" w:themeColor="text1"/>
        </w:rPr>
        <w:t xml:space="preserve">study is to understand the </w:t>
      </w:r>
      <w:r w:rsidR="00E92E19" w:rsidRPr="005B49FD">
        <w:rPr>
          <w:rFonts w:cs="Arial"/>
          <w:color w:val="000000" w:themeColor="text1"/>
        </w:rPr>
        <w:t xml:space="preserve">meaning of the lived resettlement experience for SRM from DRC. To meet </w:t>
      </w:r>
      <w:r w:rsidR="00936361" w:rsidRPr="005B49FD">
        <w:rPr>
          <w:rFonts w:cs="Arial"/>
          <w:color w:val="000000" w:themeColor="text1"/>
        </w:rPr>
        <w:t>my</w:t>
      </w:r>
      <w:r w:rsidR="00E92E19" w:rsidRPr="005B49FD">
        <w:rPr>
          <w:rFonts w:cs="Arial"/>
          <w:color w:val="000000" w:themeColor="text1"/>
        </w:rPr>
        <w:t xml:space="preserve"> objective, I conducted face-to-face</w:t>
      </w:r>
      <w:r w:rsidR="0014156D" w:rsidRPr="005B49FD">
        <w:rPr>
          <w:rFonts w:cs="Arial"/>
          <w:color w:val="000000" w:themeColor="text1"/>
        </w:rPr>
        <w:t>,</w:t>
      </w:r>
      <w:r w:rsidR="00E92E19" w:rsidRPr="005B49FD">
        <w:rPr>
          <w:rFonts w:cs="Arial"/>
          <w:color w:val="000000" w:themeColor="text1"/>
        </w:rPr>
        <w:t xml:space="preserve"> unstructured, qualitative interviews with a phenomenological </w:t>
      </w:r>
      <w:r w:rsidR="00E860FC" w:rsidRPr="005B49FD">
        <w:rPr>
          <w:rFonts w:cs="Arial"/>
          <w:color w:val="000000" w:themeColor="text1"/>
        </w:rPr>
        <w:t>methodology</w:t>
      </w:r>
      <w:r w:rsidR="00936361" w:rsidRPr="005B49FD">
        <w:rPr>
          <w:rFonts w:cs="Arial"/>
          <w:color w:val="000000" w:themeColor="text1"/>
        </w:rPr>
        <w:t xml:space="preserve"> based on the tenets of Maurice Merleau-Ponty </w:t>
      </w:r>
      <w:r w:rsidR="00936361" w:rsidRPr="005B49FD">
        <w:rPr>
          <w:rFonts w:cs="Arial"/>
          <w:color w:val="000000" w:themeColor="text1"/>
        </w:rPr>
        <w:fldChar w:fldCharType="begin">
          <w:fldData xml:space="preserve">PEVuZE5vdGU+PENpdGU+PEF1dGhvcj5Tb2huPC9BdXRob3I+PFllYXI+MjAxNzwvWWVhcj48UmVj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</w:fldData>
        </w:fldChar>
      </w:r>
      <w:r w:rsidR="000F4216" w:rsidRPr="005B49FD">
        <w:rPr>
          <w:rFonts w:cs="Arial"/>
          <w:color w:val="000000" w:themeColor="text1"/>
        </w:rPr>
        <w:instrText xml:space="preserve"> ADDIN EN.CITE </w:instrText>
      </w:r>
      <w:r w:rsidR="000F4216" w:rsidRPr="005B49FD">
        <w:rPr>
          <w:rFonts w:cs="Arial"/>
          <w:color w:val="000000" w:themeColor="text1"/>
        </w:rPr>
        <w:fldChar w:fldCharType="begin">
          <w:fldData xml:space="preserve">PEVuZE5vdGU+PENpdGU+PEF1dGhvcj5Tb2huPC9BdXRob3I+PFllYXI+MjAxNzwvWWVhcj48UmVj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</w:fldData>
        </w:fldChar>
      </w:r>
      <w:r w:rsidR="000F4216" w:rsidRPr="005B49FD">
        <w:rPr>
          <w:rFonts w:cs="Arial"/>
          <w:color w:val="000000" w:themeColor="text1"/>
        </w:rPr>
        <w:instrText xml:space="preserve"> ADDIN EN.CITE.DATA </w:instrText>
      </w:r>
      <w:r w:rsidR="000F4216" w:rsidRPr="005B49FD">
        <w:rPr>
          <w:rFonts w:cs="Arial"/>
          <w:color w:val="000000" w:themeColor="text1"/>
        </w:rPr>
      </w:r>
      <w:r w:rsidR="000F4216" w:rsidRPr="005B49FD">
        <w:rPr>
          <w:rFonts w:cs="Arial"/>
          <w:color w:val="000000" w:themeColor="text1"/>
        </w:rPr>
        <w:fldChar w:fldCharType="end"/>
      </w:r>
      <w:r w:rsidR="00936361" w:rsidRPr="005B49FD">
        <w:rPr>
          <w:rFonts w:cs="Arial"/>
          <w:color w:val="000000" w:themeColor="text1"/>
        </w:rPr>
      </w:r>
      <w:r w:rsidR="00936361" w:rsidRPr="005B49FD">
        <w:rPr>
          <w:rFonts w:cs="Arial"/>
          <w:color w:val="000000" w:themeColor="text1"/>
        </w:rPr>
        <w:fldChar w:fldCharType="separate"/>
      </w:r>
      <w:r w:rsidR="00E25245" w:rsidRPr="005B49FD">
        <w:rPr>
          <w:rFonts w:cs="Arial"/>
          <w:noProof/>
          <w:color w:val="000000" w:themeColor="text1"/>
        </w:rPr>
        <w:t>(Matthews, 2006; Sohn et al., 2017; Thomas &amp; Pollio, 2002)</w:t>
      </w:r>
      <w:r w:rsidR="00936361" w:rsidRPr="005B49FD">
        <w:rPr>
          <w:rFonts w:cs="Arial"/>
          <w:color w:val="000000" w:themeColor="text1"/>
        </w:rPr>
        <w:fldChar w:fldCharType="end"/>
      </w:r>
      <w:r w:rsidR="00E860FC" w:rsidRPr="005B49FD">
        <w:rPr>
          <w:rFonts w:cs="Arial"/>
          <w:color w:val="000000" w:themeColor="text1"/>
        </w:rPr>
        <w:t>. This approach</w:t>
      </w:r>
      <w:r w:rsidR="00E92E19" w:rsidRPr="005B49FD">
        <w:rPr>
          <w:rFonts w:cs="Arial"/>
          <w:color w:val="000000" w:themeColor="text1"/>
        </w:rPr>
        <w:t xml:space="preserve"> allowed participants to </w:t>
      </w:r>
      <w:r w:rsidR="00F723C2" w:rsidRPr="005B49FD">
        <w:rPr>
          <w:rFonts w:cs="Arial"/>
          <w:color w:val="000000" w:themeColor="text1"/>
        </w:rPr>
        <w:t>openly</w:t>
      </w:r>
      <w:r w:rsidR="00E860FC" w:rsidRPr="005B49FD">
        <w:rPr>
          <w:rFonts w:cs="Arial"/>
          <w:color w:val="000000" w:themeColor="text1"/>
        </w:rPr>
        <w:t xml:space="preserve"> </w:t>
      </w:r>
      <w:r w:rsidR="00E92E19" w:rsidRPr="005B49FD">
        <w:rPr>
          <w:rFonts w:cs="Arial"/>
          <w:color w:val="000000" w:themeColor="text1"/>
        </w:rPr>
        <w:t>describe their experience</w:t>
      </w:r>
      <w:r w:rsidR="00936361" w:rsidRPr="005B49FD">
        <w:rPr>
          <w:rFonts w:cs="Arial"/>
          <w:color w:val="000000" w:themeColor="text1"/>
        </w:rPr>
        <w:t xml:space="preserve"> </w:t>
      </w:r>
      <w:r w:rsidR="00E92E19" w:rsidRPr="005B49FD">
        <w:rPr>
          <w:rFonts w:cs="Arial"/>
          <w:color w:val="000000" w:themeColor="text1"/>
        </w:rPr>
        <w:t>without a predetermined structure</w:t>
      </w:r>
      <w:r w:rsidR="00F723C2" w:rsidRPr="005B49FD">
        <w:rPr>
          <w:rFonts w:cs="Arial"/>
          <w:color w:val="000000" w:themeColor="text1"/>
        </w:rPr>
        <w:t xml:space="preserve"> or questionnaire</w:t>
      </w:r>
      <w:r w:rsidR="00E92E19" w:rsidRPr="005B49FD">
        <w:rPr>
          <w:rFonts w:cs="Arial"/>
          <w:color w:val="000000" w:themeColor="text1"/>
        </w:rPr>
        <w:t xml:space="preserve"> </w:t>
      </w:r>
      <w:r w:rsidR="00E860FC" w:rsidRPr="005B49FD">
        <w:rPr>
          <w:rFonts w:cs="Arial"/>
          <w:color w:val="000000" w:themeColor="text1"/>
        </w:rPr>
        <w:t xml:space="preserve">that is often </w:t>
      </w:r>
      <w:r w:rsidR="00E92E19" w:rsidRPr="005B49FD">
        <w:rPr>
          <w:rFonts w:cs="Arial"/>
          <w:color w:val="000000" w:themeColor="text1"/>
        </w:rPr>
        <w:t>seen in other research methods.</w:t>
      </w:r>
      <w:r w:rsidR="00E860FC" w:rsidRPr="005B49FD">
        <w:rPr>
          <w:rFonts w:cs="Arial"/>
          <w:color w:val="000000" w:themeColor="text1"/>
        </w:rPr>
        <w:t xml:space="preserve"> </w:t>
      </w:r>
      <w:r w:rsidR="00F723C2" w:rsidRPr="005B49FD">
        <w:rPr>
          <w:rFonts w:cs="Arial"/>
          <w:color w:val="000000" w:themeColor="text1"/>
        </w:rPr>
        <w:t>Therefore</w:t>
      </w:r>
      <w:r w:rsidR="00936361" w:rsidRPr="005B49FD">
        <w:rPr>
          <w:rFonts w:cs="Arial"/>
          <w:color w:val="000000" w:themeColor="text1"/>
        </w:rPr>
        <w:t xml:space="preserve">, participants were unhindered and </w:t>
      </w:r>
      <w:r w:rsidR="00F723C2" w:rsidRPr="005B49FD">
        <w:rPr>
          <w:rFonts w:cs="Arial"/>
          <w:color w:val="000000" w:themeColor="text1"/>
        </w:rPr>
        <w:t>freely</w:t>
      </w:r>
      <w:r w:rsidR="00936361" w:rsidRPr="005B49FD">
        <w:rPr>
          <w:rFonts w:cs="Arial"/>
          <w:color w:val="000000" w:themeColor="text1"/>
        </w:rPr>
        <w:t xml:space="preserve"> </w:t>
      </w:r>
      <w:r w:rsidR="00F723C2" w:rsidRPr="005B49FD">
        <w:rPr>
          <w:rFonts w:cs="Arial"/>
          <w:color w:val="000000" w:themeColor="text1"/>
        </w:rPr>
        <w:t xml:space="preserve">able to </w:t>
      </w:r>
      <w:r w:rsidR="00936361" w:rsidRPr="005B49FD">
        <w:rPr>
          <w:rFonts w:cs="Arial"/>
          <w:color w:val="000000" w:themeColor="text1"/>
        </w:rPr>
        <w:t xml:space="preserve">articulate the meaning of their resettlement experiences as single mothers. Findings from this study </w:t>
      </w:r>
      <w:r w:rsidRPr="005B49FD">
        <w:rPr>
          <w:rFonts w:cs="Arial"/>
          <w:color w:val="000000" w:themeColor="text1"/>
        </w:rPr>
        <w:lastRenderedPageBreak/>
        <w:t xml:space="preserve">can provide healthcare providers, policymakers, and resettlement agencies with rich, </w:t>
      </w:r>
      <w:r w:rsidR="00936361" w:rsidRPr="005B49FD">
        <w:rPr>
          <w:rFonts w:cs="Arial"/>
          <w:color w:val="000000" w:themeColor="text1"/>
        </w:rPr>
        <w:t>textured</w:t>
      </w:r>
      <w:r w:rsidRPr="005B49FD">
        <w:rPr>
          <w:rFonts w:cs="Arial"/>
          <w:color w:val="000000" w:themeColor="text1"/>
        </w:rPr>
        <w:t xml:space="preserve"> insight into the essence of this phenomenon from the perspective of an understudied population.</w:t>
      </w:r>
      <w:r w:rsidR="009B0E48" w:rsidRPr="005B49FD">
        <w:rPr>
          <w:rFonts w:cs="Arial"/>
          <w:color w:val="000000" w:themeColor="text1"/>
        </w:rPr>
        <w:t xml:space="preserve"> </w:t>
      </w:r>
    </w:p>
    <w:p w14:paraId="54F490C9" w14:textId="7D3B17F7" w:rsidR="000E64AB" w:rsidRPr="005B49FD" w:rsidRDefault="000E64AB" w:rsidP="005239DB">
      <w:pPr>
        <w:pStyle w:val="Heading2"/>
        <w:rPr>
          <w:rFonts w:cs="Arial"/>
        </w:rPr>
      </w:pPr>
      <w:bookmarkStart w:id="17" w:name="_Toc52373392"/>
      <w:r w:rsidRPr="005B49FD">
        <w:rPr>
          <w:rFonts w:cs="Arial"/>
        </w:rPr>
        <w:t>Definition of Terms</w:t>
      </w:r>
      <w:bookmarkEnd w:id="17"/>
    </w:p>
    <w:p w14:paraId="5F136813" w14:textId="626833BB" w:rsidR="000E64AB" w:rsidRPr="005B49FD" w:rsidRDefault="000E64AB" w:rsidP="000E64AB">
      <w:pPr>
        <w:rPr>
          <w:rFonts w:cs="Arial"/>
          <w:color w:val="000000" w:themeColor="text1"/>
        </w:rPr>
      </w:pPr>
      <w:r w:rsidRPr="005B49FD">
        <w:rPr>
          <w:rFonts w:cs="Arial"/>
          <w:color w:val="000000" w:themeColor="text1"/>
        </w:rPr>
        <w:tab/>
        <w:t xml:space="preserve">The key terms in this study </w:t>
      </w:r>
      <w:r w:rsidR="00614FB2" w:rsidRPr="005B49FD">
        <w:rPr>
          <w:rFonts w:cs="Arial"/>
          <w:color w:val="000000" w:themeColor="text1"/>
        </w:rPr>
        <w:t>include</w:t>
      </w:r>
      <w:r w:rsidRPr="005B49FD">
        <w:rPr>
          <w:rFonts w:cs="Arial"/>
          <w:color w:val="000000" w:themeColor="text1"/>
        </w:rPr>
        <w:t xml:space="preserve"> refugee, resettlement, integration, and acculturation.</w:t>
      </w:r>
    </w:p>
    <w:p w14:paraId="40B40D04" w14:textId="4C9ABA48" w:rsidR="000E64AB" w:rsidRPr="005B49FD" w:rsidRDefault="000E64AB" w:rsidP="000E64AB">
      <w:pPr>
        <w:rPr>
          <w:rFonts w:cs="Arial"/>
          <w:b/>
          <w:bCs/>
          <w:i/>
          <w:iCs/>
          <w:color w:val="000000" w:themeColor="text1"/>
        </w:rPr>
      </w:pPr>
      <w:r w:rsidRPr="005B49FD">
        <w:rPr>
          <w:rFonts w:cs="Arial"/>
          <w:b/>
          <w:bCs/>
          <w:i/>
          <w:iCs/>
          <w:color w:val="000000" w:themeColor="text1"/>
        </w:rPr>
        <w:t>Refugee</w:t>
      </w:r>
    </w:p>
    <w:p w14:paraId="3C2865FA" w14:textId="7E10A237" w:rsidR="00452C25" w:rsidRPr="005B49FD" w:rsidRDefault="001635D3" w:rsidP="000E64AB">
      <w:pPr>
        <w:rPr>
          <w:rFonts w:cs="Arial"/>
          <w:color w:val="000000" w:themeColor="text1"/>
        </w:rPr>
      </w:pPr>
      <w:r w:rsidRPr="005B49FD">
        <w:rPr>
          <w:rFonts w:cs="Arial"/>
          <w:b/>
          <w:bCs/>
          <w:color w:val="000000" w:themeColor="text1"/>
        </w:rPr>
        <w:tab/>
      </w:r>
      <w:r w:rsidRPr="005B49FD">
        <w:rPr>
          <w:rFonts w:cs="Arial"/>
          <w:color w:val="000000" w:themeColor="text1"/>
        </w:rPr>
        <w:t xml:space="preserve">The 1951 Refugee Convention defines a refugee as “someone who is unable or unwilling to return to their country of origin owing to a well-founded fear of being persecuted for reasons of race, religion, nationality, membership of a particular social group, or political opinion” </w:t>
      </w:r>
      <w:r w:rsidR="001C01FC" w:rsidRPr="005B49FD">
        <w:rPr>
          <w:rFonts w:cs="Arial"/>
          <w:color w:val="000000" w:themeColor="text1"/>
        </w:rPr>
        <w:fldChar w:fldCharType="begin"/>
      </w:r>
      <w:r w:rsidR="00452C25" w:rsidRPr="005B49FD">
        <w:rPr>
          <w:rFonts w:cs="Arial"/>
          <w:color w:val="000000" w:themeColor="text1"/>
        </w:rPr>
        <w:instrText xml:space="preserve"> ADDIN EN.CITE &lt;EndNote&gt;&lt;Cite&gt;&lt;Year&gt;1951&lt;/Year&gt;&lt;RecNum&gt;88&lt;/RecNum&gt;&lt;DisplayText&gt;(&lt;style face="italic"&gt;Convention relating to the status of refugees&lt;/style&gt;, 1951)&lt;/DisplayText&gt;&lt;record&gt;&lt;rec-number&gt;88&lt;/rec-number&gt;&lt;foreign-keys&gt;&lt;key app="EN" db-id="5t9ftv0rg222t0evtd0v2tvuxasfzdeaerwt" timestamp="1578758870"&gt;88&lt;/key&gt;&lt;/foreign-keys&gt;&lt;ref-type name="Government Document"&gt;46&lt;/ref-type&gt;&lt;contributors&gt;&lt;secondary-authors&gt;&lt;author&gt;United Nations, Treaty Series&lt;/author&gt;&lt;/secondary-authors&gt;&lt;/contributors&gt;&lt;titles&gt;&lt;title&gt;Convention relating to the status of refugees&lt;/title&gt;&lt;/titles&gt;&lt;volume&gt;189&lt;/volume&gt;&lt;dates&gt;&lt;year&gt;1951&lt;/year&gt;&lt;/dates&gt;&lt;publisher&gt;UN General Assembly&lt;/publisher&gt;&lt;urls&gt;&lt;/urls&gt;&lt;/record&gt;&lt;/Cite&gt;&lt;/EndNote&gt;</w:instrText>
      </w:r>
      <w:r w:rsidR="001C01FC" w:rsidRPr="005B49FD">
        <w:rPr>
          <w:rFonts w:cs="Arial"/>
          <w:color w:val="000000" w:themeColor="text1"/>
        </w:rPr>
        <w:fldChar w:fldCharType="separate"/>
      </w:r>
      <w:r w:rsidR="00452C25" w:rsidRPr="005B49FD">
        <w:rPr>
          <w:rFonts w:cs="Arial"/>
          <w:noProof/>
          <w:color w:val="000000" w:themeColor="text1"/>
        </w:rPr>
        <w:t>(</w:t>
      </w:r>
      <w:r w:rsidR="00452C25" w:rsidRPr="005B49FD">
        <w:rPr>
          <w:rFonts w:cs="Arial"/>
          <w:i/>
          <w:noProof/>
          <w:color w:val="000000" w:themeColor="text1"/>
        </w:rPr>
        <w:t>Convention relating to the status of refugees</w:t>
      </w:r>
      <w:r w:rsidR="00452C25" w:rsidRPr="005B49FD">
        <w:rPr>
          <w:rFonts w:cs="Arial"/>
          <w:noProof/>
          <w:color w:val="000000" w:themeColor="text1"/>
        </w:rPr>
        <w:t>, 1951)</w:t>
      </w:r>
      <w:r w:rsidR="001C01FC" w:rsidRPr="005B49FD">
        <w:rPr>
          <w:rFonts w:cs="Arial"/>
          <w:color w:val="000000" w:themeColor="text1"/>
        </w:rPr>
        <w:fldChar w:fldCharType="end"/>
      </w:r>
      <w:r w:rsidRPr="005B49FD">
        <w:rPr>
          <w:rFonts w:cs="Arial"/>
          <w:color w:val="000000" w:themeColor="text1"/>
        </w:rPr>
        <w:t>.</w:t>
      </w:r>
      <w:r w:rsidR="003C4730" w:rsidRPr="005B49FD">
        <w:rPr>
          <w:rFonts w:cs="Arial"/>
          <w:color w:val="000000" w:themeColor="text1"/>
        </w:rPr>
        <w:t xml:space="preserve"> </w:t>
      </w:r>
      <w:r w:rsidR="00452C25" w:rsidRPr="005B49FD">
        <w:rPr>
          <w:rFonts w:cs="Arial"/>
          <w:color w:val="000000" w:themeColor="text1"/>
        </w:rPr>
        <w:t xml:space="preserve">Often, </w:t>
      </w:r>
      <w:r w:rsidR="003B7E60" w:rsidRPr="005B49FD">
        <w:rPr>
          <w:rFonts w:cs="Arial"/>
          <w:color w:val="000000" w:themeColor="text1"/>
        </w:rPr>
        <w:t>people who are displaced</w:t>
      </w:r>
      <w:r w:rsidR="00452C25" w:rsidRPr="005B49FD">
        <w:rPr>
          <w:rFonts w:cs="Arial"/>
          <w:color w:val="000000" w:themeColor="text1"/>
        </w:rPr>
        <w:t xml:space="preserve"> leave their homes with little to no personal belongings and flee </w:t>
      </w:r>
      <w:r w:rsidR="00CA3C38" w:rsidRPr="005B49FD">
        <w:rPr>
          <w:rFonts w:cs="Arial"/>
          <w:color w:val="000000" w:themeColor="text1"/>
        </w:rPr>
        <w:t>to another</w:t>
      </w:r>
      <w:r w:rsidR="009D2BF3" w:rsidRPr="005B49FD">
        <w:rPr>
          <w:rFonts w:cs="Arial"/>
          <w:color w:val="000000" w:themeColor="text1"/>
        </w:rPr>
        <w:t xml:space="preserve"> country,</w:t>
      </w:r>
      <w:r w:rsidR="00CA3C38" w:rsidRPr="005B49FD">
        <w:rPr>
          <w:rFonts w:cs="Arial"/>
          <w:color w:val="000000" w:themeColor="text1"/>
        </w:rPr>
        <w:t xml:space="preserve"> which is </w:t>
      </w:r>
      <w:r w:rsidR="00452C25" w:rsidRPr="005B49FD">
        <w:rPr>
          <w:rFonts w:cs="Arial"/>
          <w:color w:val="000000" w:themeColor="text1"/>
        </w:rPr>
        <w:t>known as the country of first asylum</w:t>
      </w:r>
      <w:r w:rsidR="003B7E60" w:rsidRPr="005B49FD">
        <w:rPr>
          <w:rFonts w:cs="Arial"/>
          <w:color w:val="000000" w:themeColor="text1"/>
        </w:rPr>
        <w:t xml:space="preserve">. </w:t>
      </w:r>
      <w:r w:rsidR="00B15BC6" w:rsidRPr="005B49FD">
        <w:rPr>
          <w:rFonts w:cs="Arial"/>
          <w:color w:val="000000" w:themeColor="text1"/>
        </w:rPr>
        <w:t xml:space="preserve">According to the UNHCR (2019), there are 70.8 million people who are displaced </w:t>
      </w:r>
      <w:r w:rsidR="009D2BF3" w:rsidRPr="005B49FD">
        <w:rPr>
          <w:rFonts w:cs="Arial"/>
          <w:color w:val="000000" w:themeColor="text1"/>
        </w:rPr>
        <w:t>by</w:t>
      </w:r>
      <w:r w:rsidR="00B15BC6" w:rsidRPr="005B49FD">
        <w:rPr>
          <w:rFonts w:cs="Arial"/>
          <w:color w:val="000000" w:themeColor="text1"/>
        </w:rPr>
        <w:t xml:space="preserve"> conflict, and 25.9 </w:t>
      </w:r>
      <w:proofErr w:type="spellStart"/>
      <w:r w:rsidR="00B15BC6" w:rsidRPr="005B49FD">
        <w:rPr>
          <w:rFonts w:cs="Arial"/>
          <w:color w:val="000000" w:themeColor="text1"/>
        </w:rPr>
        <w:t>million</w:t>
      </w:r>
      <w:proofErr w:type="spellEnd"/>
      <w:r w:rsidR="00B15BC6" w:rsidRPr="005B49FD">
        <w:rPr>
          <w:rFonts w:cs="Arial"/>
          <w:color w:val="000000" w:themeColor="text1"/>
        </w:rPr>
        <w:t xml:space="preserve"> of </w:t>
      </w:r>
      <w:r w:rsidR="003B7E60" w:rsidRPr="005B49FD">
        <w:rPr>
          <w:rFonts w:cs="Arial"/>
          <w:color w:val="000000" w:themeColor="text1"/>
        </w:rPr>
        <w:t>those who are displaced</w:t>
      </w:r>
      <w:r w:rsidR="00B15BC6" w:rsidRPr="005B49FD">
        <w:rPr>
          <w:rFonts w:cs="Arial"/>
          <w:color w:val="000000" w:themeColor="text1"/>
        </w:rPr>
        <w:t xml:space="preserve"> are refugees; over half </w:t>
      </w:r>
      <w:r w:rsidR="00452C25" w:rsidRPr="005B49FD">
        <w:rPr>
          <w:rFonts w:cs="Arial"/>
          <w:color w:val="000000" w:themeColor="text1"/>
        </w:rPr>
        <w:t xml:space="preserve">of registered refugees </w:t>
      </w:r>
      <w:r w:rsidR="00B15BC6" w:rsidRPr="005B49FD">
        <w:rPr>
          <w:rFonts w:cs="Arial"/>
          <w:color w:val="000000" w:themeColor="text1"/>
        </w:rPr>
        <w:t>are under 18 years old</w:t>
      </w:r>
      <w:r w:rsidR="001C01FC" w:rsidRPr="005B49FD">
        <w:rPr>
          <w:rFonts w:cs="Arial"/>
          <w:color w:val="000000" w:themeColor="text1"/>
        </w:rPr>
        <w:t xml:space="preserve"> </w:t>
      </w:r>
      <w:r w:rsidR="001C01FC" w:rsidRPr="005B49FD">
        <w:rPr>
          <w:rFonts w:cs="Arial"/>
          <w:color w:val="000000" w:themeColor="text1"/>
        </w:rPr>
        <w:fldChar w:fldCharType="begin"/>
      </w:r>
      <w:r w:rsidR="001C01FC" w:rsidRPr="005B49FD">
        <w:rPr>
          <w:rFonts w:cs="Arial"/>
          <w:color w:val="000000" w:themeColor="text1"/>
        </w:rPr>
        <w:instrText xml:space="preserve"> ADDIN EN.CITE &lt;EndNote&gt;&lt;Cite&gt;&lt;Author&gt;UNHCR&lt;/Author&gt;&lt;Year&gt;2019&lt;/Year&gt;&lt;RecNum&gt;89&lt;/RecNum&gt;&lt;DisplayText&gt;(UNHCR, 2019)&lt;/DisplayText&gt;&lt;record&gt;&lt;rec-number&gt;89&lt;/rec-number&gt;&lt;foreign-keys&gt;&lt;key app="EN" db-id="5t9ftv0rg222t0evtd0v2tvuxasfzdeaerwt" timestamp="1578759071"&gt;89&lt;/key&gt;&lt;/foreign-keys&gt;&lt;ref-type name="Web Page"&gt;12&lt;/ref-type&gt;&lt;contributors&gt;&lt;authors&gt;&lt;author&gt;UNHCR&lt;/author&gt;&lt;/authors&gt;&lt;/contributors&gt;&lt;titles&gt;&lt;title&gt;Figures at a glance&lt;/title&gt;&lt;/titles&gt;&lt;number&gt;January 11, 2019&lt;/number&gt;&lt;dates&gt;&lt;year&gt;2019&lt;/year&gt;&lt;/dates&gt;&lt;urls&gt;&lt;related-urls&gt;&lt;url&gt;https://www.unhcr.org/figures-at-a-glance.html&lt;/url&gt;&lt;/related-urls&gt;&lt;/urls&gt;&lt;/record&gt;&lt;/Cite&gt;&lt;/EndNote&gt;</w:instrText>
      </w:r>
      <w:r w:rsidR="001C01FC" w:rsidRPr="005B49FD">
        <w:rPr>
          <w:rFonts w:cs="Arial"/>
          <w:color w:val="000000" w:themeColor="text1"/>
        </w:rPr>
        <w:fldChar w:fldCharType="separate"/>
      </w:r>
      <w:r w:rsidR="001C01FC" w:rsidRPr="005B49FD">
        <w:rPr>
          <w:rFonts w:cs="Arial"/>
          <w:noProof/>
          <w:color w:val="000000" w:themeColor="text1"/>
        </w:rPr>
        <w:t>(UNHCR, 2019)</w:t>
      </w:r>
      <w:r w:rsidR="001C01FC" w:rsidRPr="005B49FD">
        <w:rPr>
          <w:rFonts w:cs="Arial"/>
          <w:color w:val="000000" w:themeColor="text1"/>
        </w:rPr>
        <w:fldChar w:fldCharType="end"/>
      </w:r>
      <w:r w:rsidR="00B15BC6" w:rsidRPr="005B49FD">
        <w:rPr>
          <w:rFonts w:cs="Arial"/>
          <w:color w:val="000000" w:themeColor="text1"/>
        </w:rPr>
        <w:t xml:space="preserve">. </w:t>
      </w:r>
      <w:r w:rsidR="00945C19" w:rsidRPr="005B49FD">
        <w:rPr>
          <w:rFonts w:cs="Arial"/>
          <w:color w:val="000000" w:themeColor="text1"/>
        </w:rPr>
        <w:t xml:space="preserve">International law does not automatically recognize all who are displaced as refugees, </w:t>
      </w:r>
      <w:r w:rsidR="003B7E60" w:rsidRPr="005B49FD">
        <w:rPr>
          <w:rFonts w:cs="Arial"/>
          <w:color w:val="000000" w:themeColor="text1"/>
        </w:rPr>
        <w:t xml:space="preserve">since this is a legal classification that requires application and approval. </w:t>
      </w:r>
      <w:r w:rsidR="00452C25" w:rsidRPr="005B49FD">
        <w:rPr>
          <w:rFonts w:cs="Arial"/>
          <w:color w:val="000000" w:themeColor="text1"/>
        </w:rPr>
        <w:t xml:space="preserve">Those who receive refugee status </w:t>
      </w:r>
      <w:r w:rsidR="00CA099B" w:rsidRPr="005B49FD">
        <w:rPr>
          <w:rFonts w:cs="Arial"/>
          <w:color w:val="000000" w:themeColor="text1"/>
        </w:rPr>
        <w:t>have access to reside</w:t>
      </w:r>
      <w:r w:rsidR="00A72940" w:rsidRPr="005B49FD">
        <w:rPr>
          <w:rFonts w:cs="Arial"/>
          <w:color w:val="000000" w:themeColor="text1"/>
        </w:rPr>
        <w:t xml:space="preserve"> in a refugee camp</w:t>
      </w:r>
      <w:r w:rsidR="00CA099B" w:rsidRPr="005B49FD">
        <w:rPr>
          <w:rFonts w:cs="Arial"/>
          <w:color w:val="000000" w:themeColor="text1"/>
        </w:rPr>
        <w:t xml:space="preserve"> and live underneath the protections of international law. International law requires the recognition of human rights, provision of basic needs, and protection from harm for refugees while they live in the asylum country </w:t>
      </w:r>
      <w:r w:rsidR="00CA099B" w:rsidRPr="005B49FD">
        <w:rPr>
          <w:rFonts w:cs="Arial"/>
          <w:color w:val="000000" w:themeColor="text1"/>
        </w:rPr>
        <w:fldChar w:fldCharType="begin"/>
      </w:r>
      <w:r w:rsidR="00CA099B" w:rsidRPr="005B49FD">
        <w:rPr>
          <w:rFonts w:cs="Arial"/>
          <w:color w:val="000000" w:themeColor="text1"/>
        </w:rPr>
        <w:instrText xml:space="preserve"> ADDIN EN.CITE &lt;EndNote&gt;&lt;Cite&gt;&lt;Author&gt;UNHCR&lt;/Author&gt;&lt;Year&gt;n.d.&lt;/Year&gt;&lt;RecNum&gt;90&lt;/RecNum&gt;&lt;DisplayText&gt;(UNHCR, n.d.)&lt;/DisplayText&gt;&lt;record&gt;&lt;rec-number&gt;90&lt;/rec-number&gt;&lt;foreign-keys&gt;&lt;key app="EN" db-id="5t9ftv0rg222t0evtd0v2tvuxasfzdeaerwt" timestamp="1578759143"&gt;90&lt;/key&gt;&lt;/foreign-keys&gt;&lt;ref-type name="Web Page"&gt;12&lt;/ref-type&gt;&lt;contributors&gt;&lt;authors&gt;&lt;author&gt;UNHCR&lt;/author&gt;&lt;/authors&gt;&lt;/contributors&gt;&lt;titles&gt;&lt;title&gt;Refugees&lt;/title&gt;&lt;/titles&gt;&lt;number&gt;January 11, 2019&lt;/number&gt;&lt;dates&gt;&lt;year&gt;n.d.&lt;/year&gt;&lt;/dates&gt;&lt;urls&gt;&lt;related-urls&gt;&lt;url&gt;https://www.unhcr.org/refugees.html&lt;/url&gt;&lt;/related-urls&gt;&lt;/urls&gt;&lt;/record&gt;&lt;/Cite&gt;&lt;/EndNote&gt;</w:instrText>
      </w:r>
      <w:r w:rsidR="00CA099B" w:rsidRPr="005B49FD">
        <w:rPr>
          <w:rFonts w:cs="Arial"/>
          <w:color w:val="000000" w:themeColor="text1"/>
        </w:rPr>
        <w:fldChar w:fldCharType="separate"/>
      </w:r>
      <w:r w:rsidR="00CA099B" w:rsidRPr="005B49FD">
        <w:rPr>
          <w:rFonts w:cs="Arial"/>
          <w:noProof/>
          <w:color w:val="000000" w:themeColor="text1"/>
        </w:rPr>
        <w:t>(UNHCR, n.d.)</w:t>
      </w:r>
      <w:r w:rsidR="00CA099B" w:rsidRPr="005B49FD">
        <w:rPr>
          <w:rFonts w:cs="Arial"/>
          <w:color w:val="000000" w:themeColor="text1"/>
        </w:rPr>
        <w:fldChar w:fldCharType="end"/>
      </w:r>
      <w:r w:rsidR="00CA099B" w:rsidRPr="005B49FD">
        <w:rPr>
          <w:rFonts w:cs="Arial"/>
          <w:color w:val="000000" w:themeColor="text1"/>
        </w:rPr>
        <w:t xml:space="preserve">. </w:t>
      </w:r>
      <w:r w:rsidR="00D45A14" w:rsidRPr="005B49FD">
        <w:rPr>
          <w:rFonts w:cs="Arial"/>
          <w:color w:val="000000" w:themeColor="text1"/>
        </w:rPr>
        <w:t xml:space="preserve">Legally, no one can force a refugee to return to their home country </w:t>
      </w:r>
      <w:r w:rsidR="007B54F2" w:rsidRPr="005B49FD">
        <w:rPr>
          <w:rFonts w:cs="Arial"/>
          <w:color w:val="000000" w:themeColor="text1"/>
        </w:rPr>
        <w:t xml:space="preserve">as long as </w:t>
      </w:r>
      <w:r w:rsidR="00A51093" w:rsidRPr="005B49FD">
        <w:rPr>
          <w:rFonts w:cs="Arial"/>
          <w:color w:val="000000" w:themeColor="text1"/>
        </w:rPr>
        <w:t>the causes</w:t>
      </w:r>
      <w:r w:rsidR="00452C25" w:rsidRPr="005B49FD">
        <w:rPr>
          <w:rFonts w:cs="Arial"/>
          <w:color w:val="000000" w:themeColor="text1"/>
        </w:rPr>
        <w:t xml:space="preserve"> for persecution </w:t>
      </w:r>
      <w:r w:rsidR="007B54F2" w:rsidRPr="005B49FD">
        <w:rPr>
          <w:rFonts w:cs="Arial"/>
          <w:color w:val="000000" w:themeColor="text1"/>
        </w:rPr>
        <w:t>persist</w:t>
      </w:r>
      <w:r w:rsidR="00452C25" w:rsidRPr="005B49FD">
        <w:rPr>
          <w:rFonts w:cs="Arial"/>
          <w:color w:val="000000" w:themeColor="text1"/>
        </w:rPr>
        <w:t xml:space="preserve">. </w:t>
      </w:r>
    </w:p>
    <w:p w14:paraId="090C21C6" w14:textId="2E074C11" w:rsidR="000E64AB" w:rsidRPr="005B49FD" w:rsidRDefault="00451B2F" w:rsidP="00A3108F">
      <w:pPr>
        <w:pStyle w:val="Heading3"/>
        <w:rPr>
          <w:rFonts w:cs="Arial"/>
        </w:rPr>
      </w:pPr>
      <w:bookmarkStart w:id="18" w:name="_Toc52373393"/>
      <w:r w:rsidRPr="005B49FD">
        <w:rPr>
          <w:rFonts w:cs="Arial"/>
        </w:rPr>
        <w:lastRenderedPageBreak/>
        <w:t>Resettlement</w:t>
      </w:r>
      <w:bookmarkEnd w:id="18"/>
    </w:p>
    <w:p w14:paraId="4BE8AB59" w14:textId="7107A966" w:rsidR="00EE14D7" w:rsidRPr="005B49FD" w:rsidRDefault="0036156D" w:rsidP="00EE14D7">
      <w:pPr>
        <w:ind w:firstLine="720"/>
        <w:rPr>
          <w:rFonts w:cs="Arial"/>
          <w:color w:val="000000" w:themeColor="text1"/>
        </w:rPr>
      </w:pPr>
      <w:r w:rsidRPr="005B49FD">
        <w:rPr>
          <w:rFonts w:cs="Arial"/>
          <w:color w:val="000000" w:themeColor="text1"/>
        </w:rPr>
        <w:t xml:space="preserve">Refugee resettlement is the </w:t>
      </w:r>
      <w:r w:rsidR="00F67483" w:rsidRPr="005B49FD">
        <w:rPr>
          <w:rFonts w:cs="Arial"/>
          <w:color w:val="000000" w:themeColor="text1"/>
        </w:rPr>
        <w:t xml:space="preserve">permanent </w:t>
      </w:r>
      <w:r w:rsidRPr="005B49FD">
        <w:rPr>
          <w:rFonts w:cs="Arial"/>
          <w:color w:val="000000" w:themeColor="text1"/>
        </w:rPr>
        <w:t xml:space="preserve">relocation of a refugee from </w:t>
      </w:r>
      <w:r w:rsidR="00A72940" w:rsidRPr="005B49FD">
        <w:rPr>
          <w:rFonts w:cs="Arial"/>
          <w:color w:val="000000" w:themeColor="text1"/>
        </w:rPr>
        <w:t>a camp</w:t>
      </w:r>
      <w:r w:rsidR="00F67483" w:rsidRPr="005B49FD">
        <w:rPr>
          <w:rFonts w:cs="Arial"/>
          <w:color w:val="000000" w:themeColor="text1"/>
        </w:rPr>
        <w:t xml:space="preserve"> </w:t>
      </w:r>
      <w:r w:rsidRPr="005B49FD">
        <w:rPr>
          <w:rFonts w:cs="Arial"/>
          <w:color w:val="000000" w:themeColor="text1"/>
        </w:rPr>
        <w:t>to a third country</w:t>
      </w:r>
      <w:r w:rsidR="00F67483" w:rsidRPr="005B49FD">
        <w:rPr>
          <w:rFonts w:cs="Arial"/>
          <w:color w:val="000000" w:themeColor="text1"/>
        </w:rPr>
        <w:t xml:space="preserve">, such as the US. </w:t>
      </w:r>
      <w:r w:rsidR="00BC7F07" w:rsidRPr="005B49FD">
        <w:rPr>
          <w:rFonts w:cs="Arial"/>
          <w:color w:val="000000" w:themeColor="text1"/>
        </w:rPr>
        <w:t>Out of the 25.9 million registered refugees in 2019, only 92,400 (&lt;1%) were granted resettlement</w:t>
      </w:r>
      <w:r w:rsidR="00D00CDA" w:rsidRPr="005B49FD">
        <w:rPr>
          <w:rFonts w:cs="Arial"/>
          <w:color w:val="000000" w:themeColor="text1"/>
        </w:rPr>
        <w:t xml:space="preserve"> </w:t>
      </w:r>
      <w:r w:rsidR="00D00CDA" w:rsidRPr="005B49FD">
        <w:rPr>
          <w:rFonts w:cs="Arial"/>
          <w:color w:val="000000" w:themeColor="text1"/>
        </w:rPr>
        <w:fldChar w:fldCharType="begin"/>
      </w:r>
      <w:r w:rsidR="00D00CDA" w:rsidRPr="005B49FD">
        <w:rPr>
          <w:rFonts w:cs="Arial"/>
          <w:color w:val="000000" w:themeColor="text1"/>
        </w:rPr>
        <w:instrText xml:space="preserve"> ADDIN EN.CITE &lt;EndNote&gt;&lt;Cite&gt;&lt;Author&gt;UNHCR&lt;/Author&gt;&lt;Year&gt;2019&lt;/Year&gt;&lt;RecNum&gt;89&lt;/RecNum&gt;&lt;DisplayText&gt;(UNHCR, 2019)&lt;/DisplayText&gt;&lt;record&gt;&lt;rec-number&gt;89&lt;/rec-number&gt;&lt;foreign-keys&gt;&lt;key app="EN" db-id="5t9ftv0rg222t0evtd0v2tvuxasfzdeaerwt" timestamp="1578759071"&gt;89&lt;/key&gt;&lt;/foreign-keys&gt;&lt;ref-type name="Web Page"&gt;12&lt;/ref-type&gt;&lt;contributors&gt;&lt;authors&gt;&lt;author&gt;UNHCR&lt;/author&gt;&lt;/authors&gt;&lt;/contributors&gt;&lt;titles&gt;&lt;title&gt;Figures at a glance&lt;/title&gt;&lt;/titles&gt;&lt;number&gt;January 11, 2019&lt;/number&gt;&lt;dates&gt;&lt;year&gt;2019&lt;/year&gt;&lt;/dates&gt;&lt;urls&gt;&lt;related-urls&gt;&lt;url&gt;https://www.unhcr.org/figures-at-a-glance.html&lt;/url&gt;&lt;/related-urls&gt;&lt;/urls&gt;&lt;/record&gt;&lt;/Cite&gt;&lt;/EndNote&gt;</w:instrText>
      </w:r>
      <w:r w:rsidR="00D00CDA" w:rsidRPr="005B49FD">
        <w:rPr>
          <w:rFonts w:cs="Arial"/>
          <w:color w:val="000000" w:themeColor="text1"/>
        </w:rPr>
        <w:fldChar w:fldCharType="separate"/>
      </w:r>
      <w:r w:rsidR="00D00CDA" w:rsidRPr="005B49FD">
        <w:rPr>
          <w:rFonts w:cs="Arial"/>
          <w:noProof/>
          <w:color w:val="000000" w:themeColor="text1"/>
        </w:rPr>
        <w:t>(UNHCR, 2019)</w:t>
      </w:r>
      <w:r w:rsidR="00D00CDA" w:rsidRPr="005B49FD">
        <w:rPr>
          <w:rFonts w:cs="Arial"/>
          <w:color w:val="000000" w:themeColor="text1"/>
        </w:rPr>
        <w:fldChar w:fldCharType="end"/>
      </w:r>
      <w:r w:rsidR="00BC7F07" w:rsidRPr="005B49FD">
        <w:rPr>
          <w:rFonts w:cs="Arial"/>
          <w:color w:val="000000" w:themeColor="text1"/>
        </w:rPr>
        <w:t xml:space="preserve">. </w:t>
      </w:r>
      <w:r w:rsidR="00EE14D7" w:rsidRPr="005B49FD">
        <w:rPr>
          <w:rFonts w:cs="Arial"/>
          <w:color w:val="000000" w:themeColor="text1"/>
        </w:rPr>
        <w:t xml:space="preserve">For those who are resettled, the resettlement country provides refugees with </w:t>
      </w:r>
      <w:r w:rsidR="00094BF5" w:rsidRPr="005B49FD">
        <w:rPr>
          <w:rFonts w:cs="Arial"/>
          <w:color w:val="000000" w:themeColor="text1"/>
        </w:rPr>
        <w:t xml:space="preserve">legal </w:t>
      </w:r>
      <w:r w:rsidR="00CB55AB" w:rsidRPr="005B49FD">
        <w:rPr>
          <w:rFonts w:cs="Arial"/>
          <w:color w:val="000000" w:themeColor="text1"/>
        </w:rPr>
        <w:t xml:space="preserve">protection and access to rights (e.g., </w:t>
      </w:r>
      <w:r w:rsidR="00094BF5" w:rsidRPr="005B49FD">
        <w:rPr>
          <w:rFonts w:cs="Arial"/>
          <w:color w:val="000000" w:themeColor="text1"/>
        </w:rPr>
        <w:t>social</w:t>
      </w:r>
      <w:r w:rsidR="00CB55AB" w:rsidRPr="005B49FD">
        <w:rPr>
          <w:rFonts w:cs="Arial"/>
          <w:color w:val="000000" w:themeColor="text1"/>
        </w:rPr>
        <w:t>, economic, civil) and</w:t>
      </w:r>
      <w:r w:rsidR="00EE14D7" w:rsidRPr="005B49FD">
        <w:rPr>
          <w:rFonts w:cs="Arial"/>
          <w:color w:val="000000" w:themeColor="text1"/>
        </w:rPr>
        <w:t xml:space="preserve"> services that are available to national citizens </w:t>
      </w:r>
      <w:r w:rsidR="00EE14D7" w:rsidRPr="005B49FD">
        <w:rPr>
          <w:rFonts w:cs="Arial"/>
          <w:color w:val="000000" w:themeColor="text1"/>
        </w:rPr>
        <w:fldChar w:fldCharType="begin"/>
      </w:r>
      <w:r w:rsidR="00EE14D7" w:rsidRPr="005B49FD">
        <w:rPr>
          <w:rFonts w:cs="Arial"/>
          <w:color w:val="000000" w:themeColor="text1"/>
        </w:rPr>
        <w:instrText xml:space="preserve"> ADDIN EN.CITE &lt;EndNote&gt;&lt;Cite&gt;&lt;Author&gt;UNHCR&lt;/Author&gt;&lt;Year&gt;n.d.&lt;/Year&gt;&lt;RecNum&gt;90&lt;/RecNum&gt;&lt;DisplayText&gt;(UNHCR, n.d.)&lt;/DisplayText&gt;&lt;record&gt;&lt;rec-number&gt;90&lt;/rec-number&gt;&lt;foreign-keys&gt;&lt;key app="EN" db-id="5t9ftv0rg222t0evtd0v2tvuxasfzdeaerwt" timestamp="1578759143"&gt;90&lt;/key&gt;&lt;/foreign-keys&gt;&lt;ref-type name="Web Page"&gt;12&lt;/ref-type&gt;&lt;contributors&gt;&lt;authors&gt;&lt;author&gt;UNHCR&lt;/author&gt;&lt;/authors&gt;&lt;/contributors&gt;&lt;titles&gt;&lt;title&gt;Refugees&lt;/title&gt;&lt;/titles&gt;&lt;number&gt;January 11, 2019&lt;/number&gt;&lt;dates&gt;&lt;year&gt;n.d.&lt;/year&gt;&lt;/dates&gt;&lt;urls&gt;&lt;related-urls&gt;&lt;url&gt;https://www.unhcr.org/refugees.html&lt;/url&gt;&lt;/related-urls&gt;&lt;/urls&gt;&lt;/record&gt;&lt;/Cite&gt;&lt;/EndNote&gt;</w:instrText>
      </w:r>
      <w:r w:rsidR="00EE14D7" w:rsidRPr="005B49FD">
        <w:rPr>
          <w:rFonts w:cs="Arial"/>
          <w:color w:val="000000" w:themeColor="text1"/>
        </w:rPr>
        <w:fldChar w:fldCharType="separate"/>
      </w:r>
      <w:r w:rsidR="00EE14D7" w:rsidRPr="005B49FD">
        <w:rPr>
          <w:rFonts w:cs="Arial"/>
          <w:noProof/>
          <w:color w:val="000000" w:themeColor="text1"/>
        </w:rPr>
        <w:t>(UNHCR, n.d.)</w:t>
      </w:r>
      <w:r w:rsidR="00EE14D7" w:rsidRPr="005B49FD">
        <w:rPr>
          <w:rFonts w:cs="Arial"/>
          <w:color w:val="000000" w:themeColor="text1"/>
        </w:rPr>
        <w:fldChar w:fldCharType="end"/>
      </w:r>
      <w:r w:rsidR="00EE14D7" w:rsidRPr="005B49FD">
        <w:rPr>
          <w:rFonts w:cs="Arial"/>
          <w:color w:val="000000" w:themeColor="text1"/>
        </w:rPr>
        <w:t>. In the US, refugees may apply for permanent residency after one year post-resettlement. After five years of permanent residency, refugees may apply for US citizenship.</w:t>
      </w:r>
    </w:p>
    <w:p w14:paraId="68FDFE7E" w14:textId="572CA53A" w:rsidR="0036156D" w:rsidRPr="005B49FD" w:rsidRDefault="008171B1" w:rsidP="008171B1">
      <w:pPr>
        <w:ind w:firstLine="720"/>
        <w:rPr>
          <w:rFonts w:cs="Arial"/>
          <w:color w:val="000000" w:themeColor="text1"/>
        </w:rPr>
      </w:pPr>
      <w:r w:rsidRPr="005B49FD">
        <w:rPr>
          <w:rFonts w:cs="Arial"/>
          <w:color w:val="000000" w:themeColor="text1"/>
        </w:rPr>
        <w:t xml:space="preserve">Refugee resettlement is often an exciting transition but is also very challenging. Refugees are often resettled to a country that is completely foreign to them linguistically and </w:t>
      </w:r>
      <w:r w:rsidR="008F6A03" w:rsidRPr="005B49FD">
        <w:rPr>
          <w:rFonts w:cs="Arial"/>
          <w:color w:val="000000" w:themeColor="text1"/>
        </w:rPr>
        <w:t>culturally</w:t>
      </w:r>
      <w:r w:rsidRPr="005B49FD">
        <w:rPr>
          <w:rFonts w:cs="Arial"/>
          <w:color w:val="000000" w:themeColor="text1"/>
        </w:rPr>
        <w:t>. Initially, refugees depend on r</w:t>
      </w:r>
      <w:r w:rsidR="009661D9" w:rsidRPr="005B49FD">
        <w:rPr>
          <w:rFonts w:cs="Arial"/>
          <w:color w:val="000000" w:themeColor="text1"/>
        </w:rPr>
        <w:t xml:space="preserve">efugee resettlement agencies and local volunteers </w:t>
      </w:r>
      <w:r w:rsidRPr="005B49FD">
        <w:rPr>
          <w:rFonts w:cs="Arial"/>
          <w:color w:val="000000" w:themeColor="text1"/>
        </w:rPr>
        <w:t xml:space="preserve">to help them </w:t>
      </w:r>
      <w:r w:rsidR="009661D9" w:rsidRPr="005B49FD">
        <w:rPr>
          <w:rFonts w:cs="Arial"/>
          <w:color w:val="000000" w:themeColor="text1"/>
        </w:rPr>
        <w:t>find a home, a job, access to services (i.e., health, school, etc.), and English classes</w:t>
      </w:r>
      <w:r w:rsidRPr="005B49FD">
        <w:rPr>
          <w:rFonts w:cs="Arial"/>
          <w:color w:val="000000" w:themeColor="text1"/>
        </w:rPr>
        <w:t>. These initial phases of resettlement are crucial to their ability to integrate to their new home</w:t>
      </w:r>
      <w:r w:rsidR="002C5055" w:rsidRPr="005B49FD">
        <w:rPr>
          <w:rFonts w:cs="Arial"/>
          <w:color w:val="000000" w:themeColor="text1"/>
        </w:rPr>
        <w:t xml:space="preserve">, achieve socioeconomic stability, and become </w:t>
      </w:r>
      <w:r w:rsidR="009661D9" w:rsidRPr="005B49FD">
        <w:rPr>
          <w:rFonts w:cs="Arial"/>
          <w:color w:val="000000" w:themeColor="text1"/>
        </w:rPr>
        <w:t xml:space="preserve">productive members of society. </w:t>
      </w:r>
    </w:p>
    <w:p w14:paraId="175540A4" w14:textId="14096D9A" w:rsidR="00451B2F" w:rsidRPr="005B49FD" w:rsidRDefault="00451B2F" w:rsidP="00A3108F">
      <w:pPr>
        <w:pStyle w:val="Heading3"/>
        <w:rPr>
          <w:rFonts w:cs="Arial"/>
        </w:rPr>
      </w:pPr>
      <w:bookmarkStart w:id="19" w:name="_Toc52373394"/>
      <w:r w:rsidRPr="005B49FD">
        <w:rPr>
          <w:rFonts w:cs="Arial"/>
        </w:rPr>
        <w:t>Integration</w:t>
      </w:r>
      <w:bookmarkEnd w:id="19"/>
    </w:p>
    <w:p w14:paraId="0E369BFF" w14:textId="7AD59F2C" w:rsidR="0085178F" w:rsidRPr="005B49FD" w:rsidRDefault="00AB3658" w:rsidP="000E64AB">
      <w:pPr>
        <w:rPr>
          <w:rFonts w:cs="Arial"/>
          <w:color w:val="000000" w:themeColor="text1"/>
        </w:rPr>
      </w:pPr>
      <w:r w:rsidRPr="005B49FD">
        <w:rPr>
          <w:rFonts w:cs="Arial"/>
          <w:b/>
          <w:bCs/>
          <w:color w:val="000000" w:themeColor="text1"/>
        </w:rPr>
        <w:tab/>
      </w:r>
      <w:r w:rsidR="00DA4F61" w:rsidRPr="005B49FD">
        <w:rPr>
          <w:rFonts w:cs="Arial"/>
          <w:color w:val="000000" w:themeColor="text1"/>
        </w:rPr>
        <w:t xml:space="preserve">Integration is when a refugee moves to a new country and, in various ways, </w:t>
      </w:r>
      <w:r w:rsidR="00057EF4" w:rsidRPr="005B49FD">
        <w:rPr>
          <w:rFonts w:cs="Arial"/>
          <w:color w:val="000000" w:themeColor="text1"/>
        </w:rPr>
        <w:t xml:space="preserve">is </w:t>
      </w:r>
      <w:r w:rsidR="00DA4F61" w:rsidRPr="005B49FD">
        <w:rPr>
          <w:rFonts w:cs="Arial"/>
          <w:color w:val="000000" w:themeColor="text1"/>
        </w:rPr>
        <w:t xml:space="preserve">incorporated into the society. </w:t>
      </w:r>
      <w:r w:rsidRPr="005B49FD">
        <w:rPr>
          <w:rFonts w:cs="Arial"/>
          <w:color w:val="000000" w:themeColor="text1"/>
        </w:rPr>
        <w:t xml:space="preserve">There are different views on how integration is defined, however, </w:t>
      </w:r>
      <w:proofErr w:type="spellStart"/>
      <w:r w:rsidRPr="005B49FD">
        <w:rPr>
          <w:rFonts w:cs="Arial"/>
          <w:color w:val="000000" w:themeColor="text1"/>
        </w:rPr>
        <w:t>Hynie</w:t>
      </w:r>
      <w:proofErr w:type="spellEnd"/>
      <w:r w:rsidRPr="005B49FD">
        <w:rPr>
          <w:rFonts w:cs="Arial"/>
          <w:color w:val="000000" w:themeColor="text1"/>
        </w:rPr>
        <w:t xml:space="preserve"> (2018) provides a definition that considers multiple theories and dimensions. She defines successful integration as</w:t>
      </w:r>
      <w:r w:rsidR="00DA4F61" w:rsidRPr="005B49FD">
        <w:rPr>
          <w:rFonts w:cs="Arial"/>
          <w:color w:val="000000" w:themeColor="text1"/>
        </w:rPr>
        <w:t xml:space="preserve"> when there </w:t>
      </w:r>
      <w:r w:rsidR="0085178F" w:rsidRPr="005B49FD">
        <w:rPr>
          <w:rFonts w:cs="Arial"/>
          <w:color w:val="000000" w:themeColor="text1"/>
        </w:rPr>
        <w:t>is</w:t>
      </w:r>
      <w:r w:rsidRPr="005B49FD">
        <w:rPr>
          <w:rFonts w:cs="Arial"/>
          <w:color w:val="000000" w:themeColor="text1"/>
        </w:rPr>
        <w:t xml:space="preserve"> “equitable access to opportunities and resources, participation in the community and society, and feelings of security and belonging in their new homes” </w:t>
      </w:r>
      <w:r w:rsidR="008F6A03" w:rsidRPr="005B49FD">
        <w:rPr>
          <w:rFonts w:cs="Arial"/>
          <w:color w:val="000000" w:themeColor="text1"/>
        </w:rPr>
        <w:fldChar w:fldCharType="begin"/>
      </w:r>
      <w:r w:rsidR="0085178F" w:rsidRPr="005B49FD">
        <w:rPr>
          <w:rFonts w:cs="Arial"/>
          <w:color w:val="000000" w:themeColor="text1"/>
        </w:rPr>
        <w:instrText xml:space="preserve"> ADDIN EN.CITE &lt;EndNote&gt;&lt;Cite&gt;&lt;Author&gt;Hynie&lt;/Author&gt;&lt;Year&gt;2018&lt;/Year&gt;&lt;RecNum&gt;86&lt;/RecNum&gt;&lt;DisplayText&gt;(Hynie, 2018)&lt;/DisplayText&gt;&lt;record&gt;&lt;rec-number&gt;86&lt;/rec-number&gt;&lt;foreign-keys&gt;&lt;key app="EN" db-id="5t9ftv0rg222t0evtd0v2tvuxasfzdeaerwt" timestamp="1578756756"&gt;86&lt;/key&gt;&lt;/foreign-keys&gt;&lt;ref-type name="Journal Article"&gt;17&lt;/ref-type&gt;&lt;contributors&gt;&lt;authors&gt;&lt;author&gt;Hynie, Michaela&lt;/author&gt;&lt;/authors&gt;&lt;/contributors&gt;&lt;titles&gt;&lt;title&gt;Refugee integration: Research and policy&lt;/title&gt;&lt;secondary-title&gt;Peace and Conflict: Journal of Peace Psychology&lt;/secondary-title&gt;&lt;/titles&gt;&lt;periodical&gt;&lt;full-title&gt;Peace and Conflict: Journal of Peace Psychology&lt;/full-title&gt;&lt;/periodical&gt;&lt;pages&gt;265-276&lt;/pages&gt;&lt;volume&gt;24&lt;/volume&gt;&lt;number&gt;3&lt;/number&gt;&lt;dates&gt;&lt;year&gt;2018&lt;/year&gt;&lt;/dates&gt;&lt;urls&gt;&lt;/urls&gt;&lt;/record&gt;&lt;/Cite&gt;&lt;/EndNote&gt;</w:instrText>
      </w:r>
      <w:r w:rsidR="008F6A03" w:rsidRPr="005B49FD">
        <w:rPr>
          <w:rFonts w:cs="Arial"/>
          <w:color w:val="000000" w:themeColor="text1"/>
        </w:rPr>
        <w:fldChar w:fldCharType="separate"/>
      </w:r>
      <w:r w:rsidR="0085178F" w:rsidRPr="005B49FD">
        <w:rPr>
          <w:rFonts w:cs="Arial"/>
          <w:noProof/>
          <w:color w:val="000000" w:themeColor="text1"/>
        </w:rPr>
        <w:t>(Hynie, 2018)</w:t>
      </w:r>
      <w:r w:rsidR="008F6A03" w:rsidRPr="005B49FD">
        <w:rPr>
          <w:rFonts w:cs="Arial"/>
          <w:color w:val="000000" w:themeColor="text1"/>
        </w:rPr>
        <w:fldChar w:fldCharType="end"/>
      </w:r>
      <w:r w:rsidRPr="005B49FD">
        <w:rPr>
          <w:rFonts w:cs="Arial"/>
          <w:color w:val="000000" w:themeColor="text1"/>
        </w:rPr>
        <w:t xml:space="preserve">. </w:t>
      </w:r>
      <w:r w:rsidR="00CE328F" w:rsidRPr="005B49FD">
        <w:rPr>
          <w:rFonts w:cs="Arial"/>
          <w:color w:val="000000" w:themeColor="text1"/>
        </w:rPr>
        <w:t xml:space="preserve">According to </w:t>
      </w:r>
      <w:r w:rsidR="00BB4272" w:rsidRPr="005B49FD">
        <w:rPr>
          <w:rFonts w:cs="Arial"/>
          <w:color w:val="000000" w:themeColor="text1"/>
        </w:rPr>
        <w:t xml:space="preserve">Davenport </w:t>
      </w:r>
      <w:r w:rsidR="00BB4272" w:rsidRPr="005B49FD">
        <w:rPr>
          <w:rFonts w:cs="Arial"/>
          <w:color w:val="000000" w:themeColor="text1"/>
        </w:rPr>
        <w:lastRenderedPageBreak/>
        <w:t xml:space="preserve">(2017), </w:t>
      </w:r>
      <w:r w:rsidR="00C47140" w:rsidRPr="005B49FD">
        <w:rPr>
          <w:rFonts w:cs="Arial"/>
          <w:color w:val="000000" w:themeColor="text1"/>
        </w:rPr>
        <w:t>S</w:t>
      </w:r>
      <w:r w:rsidR="00CE328F" w:rsidRPr="005B49FD">
        <w:rPr>
          <w:rFonts w:cs="Arial"/>
          <w:color w:val="000000" w:themeColor="text1"/>
        </w:rPr>
        <w:t>ister Callista Roy</w:t>
      </w:r>
      <w:r w:rsidR="00BB4272" w:rsidRPr="005B49FD">
        <w:rPr>
          <w:rFonts w:cs="Arial"/>
          <w:color w:val="000000" w:themeColor="text1"/>
        </w:rPr>
        <w:t xml:space="preserve"> specified that</w:t>
      </w:r>
      <w:r w:rsidR="00CE328F" w:rsidRPr="005B49FD">
        <w:rPr>
          <w:rFonts w:cs="Arial"/>
          <w:color w:val="000000" w:themeColor="text1"/>
        </w:rPr>
        <w:t xml:space="preserve"> “</w:t>
      </w:r>
      <w:r w:rsidR="00BB4272" w:rsidRPr="005B49FD">
        <w:rPr>
          <w:rFonts w:cs="Arial"/>
          <w:color w:val="000000" w:themeColor="text1"/>
        </w:rPr>
        <w:t>i</w:t>
      </w:r>
      <w:r w:rsidR="00CE328F" w:rsidRPr="005B49FD">
        <w:rPr>
          <w:rFonts w:cs="Arial"/>
          <w:color w:val="000000" w:themeColor="text1"/>
        </w:rPr>
        <w:t xml:space="preserve">ntegration is the highest level of adaptation for individuals and/or groups” </w:t>
      </w:r>
      <w:r w:rsidR="00BB4272" w:rsidRPr="005B49FD">
        <w:rPr>
          <w:rFonts w:cs="Arial"/>
          <w:color w:val="000000" w:themeColor="text1"/>
        </w:rPr>
        <w:t>(p. 358). It</w:t>
      </w:r>
      <w:r w:rsidRPr="005B49FD">
        <w:rPr>
          <w:rFonts w:cs="Arial"/>
          <w:color w:val="000000" w:themeColor="text1"/>
        </w:rPr>
        <w:t xml:space="preserve"> </w:t>
      </w:r>
      <w:r w:rsidR="0085178F" w:rsidRPr="005B49FD">
        <w:rPr>
          <w:rFonts w:cs="Arial"/>
          <w:color w:val="000000" w:themeColor="text1"/>
        </w:rPr>
        <w:t>is permitted when</w:t>
      </w:r>
      <w:r w:rsidRPr="005B49FD">
        <w:rPr>
          <w:rFonts w:cs="Arial"/>
          <w:color w:val="000000" w:themeColor="text1"/>
        </w:rPr>
        <w:t xml:space="preserve"> </w:t>
      </w:r>
      <w:r w:rsidR="0085178F" w:rsidRPr="005B49FD">
        <w:rPr>
          <w:rFonts w:cs="Arial"/>
          <w:color w:val="000000" w:themeColor="text1"/>
        </w:rPr>
        <w:t>national</w:t>
      </w:r>
      <w:r w:rsidRPr="005B49FD">
        <w:rPr>
          <w:rFonts w:cs="Arial"/>
          <w:color w:val="000000" w:themeColor="text1"/>
        </w:rPr>
        <w:t xml:space="preserve"> policies provide access to services and entitlements</w:t>
      </w:r>
      <w:r w:rsidR="0085178F" w:rsidRPr="005B49FD">
        <w:rPr>
          <w:rFonts w:cs="Arial"/>
          <w:color w:val="000000" w:themeColor="text1"/>
        </w:rPr>
        <w:t xml:space="preserve"> that are available to citizens; this</w:t>
      </w:r>
      <w:r w:rsidRPr="005B49FD">
        <w:rPr>
          <w:rFonts w:cs="Arial"/>
          <w:color w:val="000000" w:themeColor="text1"/>
        </w:rPr>
        <w:t xml:space="preserve"> </w:t>
      </w:r>
      <w:r w:rsidR="0085178F" w:rsidRPr="005B49FD">
        <w:rPr>
          <w:rFonts w:cs="Arial"/>
          <w:color w:val="000000" w:themeColor="text1"/>
        </w:rPr>
        <w:t>includes</w:t>
      </w:r>
      <w:r w:rsidRPr="005B49FD">
        <w:rPr>
          <w:rFonts w:cs="Arial"/>
          <w:color w:val="000000" w:themeColor="text1"/>
        </w:rPr>
        <w:t xml:space="preserve"> legal services, housing, education, employment, and economic opportunity. </w:t>
      </w:r>
      <w:r w:rsidR="0085178F" w:rsidRPr="005B49FD">
        <w:rPr>
          <w:rFonts w:cs="Arial"/>
          <w:color w:val="000000" w:themeColor="text1"/>
        </w:rPr>
        <w:t>Political structures that work with refugees, and not against them, provide opportunities for refugees</w:t>
      </w:r>
      <w:r w:rsidRPr="005B49FD">
        <w:rPr>
          <w:rFonts w:cs="Arial"/>
          <w:color w:val="000000" w:themeColor="text1"/>
        </w:rPr>
        <w:t xml:space="preserve"> to become economically </w:t>
      </w:r>
      <w:r w:rsidR="00577506" w:rsidRPr="005B49FD">
        <w:rPr>
          <w:rFonts w:cs="Arial"/>
          <w:color w:val="000000" w:themeColor="text1"/>
        </w:rPr>
        <w:t>self-sufficient</w:t>
      </w:r>
      <w:r w:rsidRPr="005B49FD">
        <w:rPr>
          <w:rFonts w:cs="Arial"/>
          <w:color w:val="000000" w:themeColor="text1"/>
        </w:rPr>
        <w:t xml:space="preserve"> and </w:t>
      </w:r>
      <w:r w:rsidR="0085178F" w:rsidRPr="005B49FD">
        <w:rPr>
          <w:rFonts w:cs="Arial"/>
          <w:color w:val="000000" w:themeColor="text1"/>
        </w:rPr>
        <w:t>successful post-resettlement</w:t>
      </w:r>
      <w:r w:rsidRPr="005B49FD">
        <w:rPr>
          <w:rFonts w:cs="Arial"/>
          <w:color w:val="000000" w:themeColor="text1"/>
        </w:rPr>
        <w:t xml:space="preserve">. </w:t>
      </w:r>
    </w:p>
    <w:p w14:paraId="17F18A58" w14:textId="3A02EF9C" w:rsidR="0076196D" w:rsidRPr="005B49FD" w:rsidRDefault="0085178F" w:rsidP="003219BF">
      <w:pPr>
        <w:rPr>
          <w:rFonts w:cs="Arial"/>
          <w:color w:val="000000" w:themeColor="text1"/>
        </w:rPr>
      </w:pPr>
      <w:r w:rsidRPr="005B49FD">
        <w:rPr>
          <w:rFonts w:cs="Arial"/>
          <w:color w:val="000000" w:themeColor="text1"/>
        </w:rPr>
        <w:tab/>
      </w:r>
      <w:r w:rsidR="00167327" w:rsidRPr="005B49FD">
        <w:rPr>
          <w:rFonts w:cs="Arial"/>
          <w:color w:val="000000" w:themeColor="text1"/>
        </w:rPr>
        <w:t xml:space="preserve">Integration also involves societal interaction and engagement, which requires that refugees are able to form social bonds and connections within the community. </w:t>
      </w:r>
      <w:r w:rsidR="003219BF" w:rsidRPr="005B49FD">
        <w:rPr>
          <w:rFonts w:cs="Arial"/>
          <w:color w:val="000000" w:themeColor="text1"/>
        </w:rPr>
        <w:t xml:space="preserve">Sometimes, refugees live near people from their cultural background and are easily able begin forming social networks. However, the majority of the people that surround them are from the country where their resettled. Linguistic and cultural differences can impact refugees’ ability to connect with those who are different from them, especially initially, but these challenges can be overcome. Engagement with the local culture requires that refugees extend themselves toward community members, which requires a certain level of comfort. </w:t>
      </w:r>
      <w:r w:rsidR="00DF000C" w:rsidRPr="005B49FD">
        <w:rPr>
          <w:rFonts w:cs="Arial"/>
          <w:color w:val="000000" w:themeColor="text1"/>
        </w:rPr>
        <w:t>This is</w:t>
      </w:r>
      <w:r w:rsidR="00AB3658" w:rsidRPr="005B49FD">
        <w:rPr>
          <w:rFonts w:cs="Arial"/>
          <w:color w:val="000000" w:themeColor="text1"/>
        </w:rPr>
        <w:t xml:space="preserve"> impacted by the </w:t>
      </w:r>
      <w:r w:rsidR="00D21DAC" w:rsidRPr="005B49FD">
        <w:rPr>
          <w:rFonts w:cs="Arial"/>
          <w:color w:val="000000" w:themeColor="text1"/>
        </w:rPr>
        <w:t xml:space="preserve">perception, </w:t>
      </w:r>
      <w:r w:rsidR="00DF000C" w:rsidRPr="005B49FD">
        <w:rPr>
          <w:rFonts w:cs="Arial"/>
          <w:color w:val="000000" w:themeColor="text1"/>
        </w:rPr>
        <w:t>receptivity</w:t>
      </w:r>
      <w:r w:rsidR="00D21DAC" w:rsidRPr="005B49FD">
        <w:rPr>
          <w:rFonts w:cs="Arial"/>
          <w:color w:val="000000" w:themeColor="text1"/>
        </w:rPr>
        <w:t>, and attitude</w:t>
      </w:r>
      <w:r w:rsidR="00AB3658" w:rsidRPr="005B49FD">
        <w:rPr>
          <w:rFonts w:cs="Arial"/>
          <w:color w:val="000000" w:themeColor="text1"/>
        </w:rPr>
        <w:t xml:space="preserve"> of community members </w:t>
      </w:r>
      <w:r w:rsidR="00D21DAC" w:rsidRPr="005B49FD">
        <w:rPr>
          <w:rFonts w:cs="Arial"/>
          <w:color w:val="000000" w:themeColor="text1"/>
        </w:rPr>
        <w:t>as well as</w:t>
      </w:r>
      <w:r w:rsidR="00AB3658" w:rsidRPr="005B49FD">
        <w:rPr>
          <w:rFonts w:cs="Arial"/>
          <w:color w:val="000000" w:themeColor="text1"/>
        </w:rPr>
        <w:t xml:space="preserve"> the ability for </w:t>
      </w:r>
      <w:r w:rsidR="0076196D" w:rsidRPr="005B49FD">
        <w:rPr>
          <w:rFonts w:cs="Arial"/>
          <w:color w:val="000000" w:themeColor="text1"/>
        </w:rPr>
        <w:t xml:space="preserve">individual </w:t>
      </w:r>
      <w:r w:rsidR="00AB3658" w:rsidRPr="005B49FD">
        <w:rPr>
          <w:rFonts w:cs="Arial"/>
          <w:color w:val="000000" w:themeColor="text1"/>
        </w:rPr>
        <w:t>refugee</w:t>
      </w:r>
      <w:r w:rsidR="0076196D" w:rsidRPr="005B49FD">
        <w:rPr>
          <w:rFonts w:cs="Arial"/>
          <w:color w:val="000000" w:themeColor="text1"/>
        </w:rPr>
        <w:t>s</w:t>
      </w:r>
      <w:r w:rsidR="00AB3658" w:rsidRPr="005B49FD">
        <w:rPr>
          <w:rFonts w:cs="Arial"/>
          <w:color w:val="000000" w:themeColor="text1"/>
        </w:rPr>
        <w:t xml:space="preserve"> to acculturate.</w:t>
      </w:r>
      <w:r w:rsidR="00D21DAC" w:rsidRPr="005B49FD">
        <w:rPr>
          <w:rFonts w:cs="Arial"/>
          <w:color w:val="000000" w:themeColor="text1"/>
        </w:rPr>
        <w:t xml:space="preserve"> </w:t>
      </w:r>
      <w:r w:rsidR="0076196D" w:rsidRPr="005B49FD">
        <w:rPr>
          <w:rFonts w:cs="Arial"/>
          <w:color w:val="000000" w:themeColor="text1"/>
        </w:rPr>
        <w:t xml:space="preserve">Public attitudes about refugees are, at least in part, influenced by the political climate and national conversations surrounding refugee resettlement. Collectively, the sociopolitical environment can either enhance or limit the refugee’s ability to make social connections, feel protected or welcomed, successfully integrate into their new home, and acculturate </w:t>
      </w:r>
      <w:r w:rsidR="00CA1804" w:rsidRPr="005B49FD">
        <w:rPr>
          <w:rFonts w:cs="Arial"/>
          <w:color w:val="000000" w:themeColor="text1"/>
        </w:rPr>
        <w:t>to</w:t>
      </w:r>
      <w:r w:rsidR="0076196D" w:rsidRPr="005B49FD">
        <w:rPr>
          <w:rFonts w:cs="Arial"/>
          <w:color w:val="000000" w:themeColor="text1"/>
        </w:rPr>
        <w:t xml:space="preserve"> the new country </w:t>
      </w:r>
      <w:r w:rsidR="0076196D" w:rsidRPr="005B49FD">
        <w:rPr>
          <w:rFonts w:cs="Arial"/>
          <w:color w:val="000000" w:themeColor="text1"/>
        </w:rPr>
        <w:fldChar w:fldCharType="begin"/>
      </w:r>
      <w:r w:rsidR="0076196D" w:rsidRPr="005B49FD">
        <w:rPr>
          <w:rFonts w:cs="Arial"/>
          <w:color w:val="000000" w:themeColor="text1"/>
        </w:rPr>
        <w:instrText xml:space="preserve"> ADDIN EN.CITE &lt;EndNote&gt;&lt;Cite&gt;&lt;Author&gt;Hynie&lt;/Author&gt;&lt;Year&gt;2018&lt;/Year&gt;&lt;RecNum&gt;86&lt;/RecNum&gt;&lt;DisplayText&gt;(Hynie, 2018)&lt;/DisplayText&gt;&lt;record&gt;&lt;rec-number&gt;86&lt;/rec-number&gt;&lt;foreign-keys&gt;&lt;key app="EN" db-id="5t9ftv0rg222t0evtd0v2tvuxasfzdeaerwt" timestamp="1578756756"&gt;86&lt;/key&gt;&lt;/foreign-keys&gt;&lt;ref-type name="Journal Article"&gt;17&lt;/ref-type&gt;&lt;contributors&gt;&lt;authors&gt;&lt;author&gt;Hynie, Michaela&lt;/author&gt;&lt;/authors&gt;&lt;/contributors&gt;&lt;titles&gt;&lt;title&gt;Refugee integration: Research and policy&lt;/title&gt;&lt;secondary-title&gt;Peace and Conflict: Journal of Peace Psychology&lt;/secondary-title&gt;&lt;/titles&gt;&lt;periodical&gt;&lt;full-title&gt;Peace and Conflict: Journal of Peace Psychology&lt;/full-title&gt;&lt;/periodical&gt;&lt;pages&gt;265-276&lt;/pages&gt;&lt;volume&gt;24&lt;/volume&gt;&lt;number&gt;3&lt;/number&gt;&lt;dates&gt;&lt;year&gt;2018&lt;/year&gt;&lt;/dates&gt;&lt;urls&gt;&lt;/urls&gt;&lt;/record&gt;&lt;/Cite&gt;&lt;/EndNote&gt;</w:instrText>
      </w:r>
      <w:r w:rsidR="0076196D" w:rsidRPr="005B49FD">
        <w:rPr>
          <w:rFonts w:cs="Arial"/>
          <w:color w:val="000000" w:themeColor="text1"/>
        </w:rPr>
        <w:fldChar w:fldCharType="separate"/>
      </w:r>
      <w:r w:rsidR="0076196D" w:rsidRPr="005B49FD">
        <w:rPr>
          <w:rFonts w:cs="Arial"/>
          <w:noProof/>
          <w:color w:val="000000" w:themeColor="text1"/>
        </w:rPr>
        <w:t>(Hynie, 2018)</w:t>
      </w:r>
      <w:r w:rsidR="0076196D" w:rsidRPr="005B49FD">
        <w:rPr>
          <w:rFonts w:cs="Arial"/>
          <w:color w:val="000000" w:themeColor="text1"/>
        </w:rPr>
        <w:fldChar w:fldCharType="end"/>
      </w:r>
      <w:r w:rsidR="0076196D" w:rsidRPr="005B49FD">
        <w:rPr>
          <w:rFonts w:cs="Arial"/>
          <w:color w:val="000000" w:themeColor="text1"/>
        </w:rPr>
        <w:t>.</w:t>
      </w:r>
    </w:p>
    <w:p w14:paraId="6231B8FB" w14:textId="77777777" w:rsidR="0055434E" w:rsidRPr="005B49FD" w:rsidRDefault="0055434E" w:rsidP="00A3108F">
      <w:pPr>
        <w:pStyle w:val="Heading3"/>
        <w:rPr>
          <w:rFonts w:cs="Arial"/>
        </w:rPr>
      </w:pPr>
      <w:bookmarkStart w:id="20" w:name="_Toc52373395"/>
      <w:r w:rsidRPr="005B49FD">
        <w:rPr>
          <w:rFonts w:cs="Arial"/>
        </w:rPr>
        <w:lastRenderedPageBreak/>
        <w:t>Acculturation</w:t>
      </w:r>
      <w:bookmarkEnd w:id="20"/>
    </w:p>
    <w:p w14:paraId="085C90F5" w14:textId="4988E09C" w:rsidR="0055434E" w:rsidRPr="005B49FD" w:rsidRDefault="0055434E" w:rsidP="000E64AB">
      <w:pPr>
        <w:rPr>
          <w:rFonts w:cs="Arial"/>
          <w:color w:val="000000" w:themeColor="text1"/>
        </w:rPr>
      </w:pPr>
      <w:r w:rsidRPr="005B49FD">
        <w:rPr>
          <w:rFonts w:cs="Arial"/>
          <w:b/>
          <w:bCs/>
          <w:color w:val="000000" w:themeColor="text1"/>
        </w:rPr>
        <w:tab/>
      </w:r>
      <w:r w:rsidR="00614FB2" w:rsidRPr="005B49FD">
        <w:rPr>
          <w:rFonts w:cs="Arial"/>
          <w:color w:val="000000" w:themeColor="text1"/>
        </w:rPr>
        <w:t xml:space="preserve">Acculturation is similar to integration in that it refers to changes that occur when refugees resettle to a new country. </w:t>
      </w:r>
      <w:r w:rsidR="007968D7" w:rsidRPr="005B49FD">
        <w:rPr>
          <w:rFonts w:cs="Arial"/>
          <w:color w:val="000000" w:themeColor="text1"/>
        </w:rPr>
        <w:t xml:space="preserve">However, acculturation refers to changes that occur at a deeper and more unseen level and impacts how well refugees integrate into society. Acculturation is also different from integration in that it </w:t>
      </w:r>
      <w:r w:rsidR="00CF2372" w:rsidRPr="005B49FD">
        <w:rPr>
          <w:rFonts w:cs="Arial"/>
          <w:color w:val="000000" w:themeColor="text1"/>
        </w:rPr>
        <w:t>is not limited to</w:t>
      </w:r>
      <w:r w:rsidR="00BD51B1" w:rsidRPr="005B49FD">
        <w:rPr>
          <w:rFonts w:cs="Arial"/>
          <w:color w:val="000000" w:themeColor="text1"/>
        </w:rPr>
        <w:t xml:space="preserve"> </w:t>
      </w:r>
      <w:r w:rsidR="00CF2372" w:rsidRPr="005B49FD">
        <w:rPr>
          <w:rFonts w:cs="Arial"/>
          <w:color w:val="000000" w:themeColor="text1"/>
        </w:rPr>
        <w:t xml:space="preserve">refugees but also includes changes that occur in the host society when the two cultures meet. </w:t>
      </w:r>
      <w:r w:rsidR="00BD51B1" w:rsidRPr="005B49FD">
        <w:rPr>
          <w:rFonts w:cs="Arial"/>
          <w:color w:val="000000" w:themeColor="text1"/>
        </w:rPr>
        <w:t xml:space="preserve">The non-dominant culture is more affected than the dominant culture, but changes inevitably occur </w:t>
      </w:r>
      <w:r w:rsidR="007968D7" w:rsidRPr="005B49FD">
        <w:rPr>
          <w:rFonts w:cs="Arial"/>
          <w:color w:val="000000" w:themeColor="text1"/>
        </w:rPr>
        <w:t>in both cultures</w:t>
      </w:r>
      <w:r w:rsidR="00BD51B1" w:rsidRPr="005B49FD">
        <w:rPr>
          <w:rFonts w:cs="Arial"/>
          <w:color w:val="000000" w:themeColor="text1"/>
        </w:rPr>
        <w:t xml:space="preserve"> </w:t>
      </w:r>
      <w:r w:rsidR="00BD51B1" w:rsidRPr="005B49FD">
        <w:rPr>
          <w:rFonts w:cs="Arial"/>
          <w:color w:val="000000" w:themeColor="text1"/>
        </w:rPr>
        <w:fldChar w:fldCharType="begin"/>
      </w:r>
      <w:r w:rsidR="00BD51B1" w:rsidRPr="005B49FD">
        <w:rPr>
          <w:rFonts w:cs="Arial"/>
          <w:color w:val="000000" w:themeColor="text1"/>
        </w:rPr>
        <w:instrText xml:space="preserve"> ADDIN EN.CITE &lt;EndNote&gt;&lt;Cite&gt;&lt;Author&gt;Phillimore&lt;/Author&gt;&lt;Year&gt;2011&lt;/Year&gt;&lt;RecNum&gt;87&lt;/RecNum&gt;&lt;DisplayText&gt;(Hynie, 2018; Phillimore, 2011)&lt;/DisplayText&gt;&lt;record&gt;&lt;rec-number&gt;87&lt;/rec-number&gt;&lt;foreign-keys&gt;&lt;key app="EN" db-id="5t9ftv0rg222t0evtd0v2tvuxasfzdeaerwt" timestamp="1578758300"&gt;87&lt;/key&gt;&lt;/foreign-keys&gt;&lt;ref-type name="Journal Article"&gt;17&lt;/ref-type&gt;&lt;contributors&gt;&lt;authors&gt;&lt;author&gt;Phillimore, Jenny&lt;/author&gt;&lt;/authors&gt;&lt;/contributors&gt;&lt;titles&gt;&lt;title&gt;Refugees, acculturation strategies, stress and integration&lt;/title&gt;&lt;secondary-title&gt;Journal of Social Policy&lt;/secondary-title&gt;&lt;/titles&gt;&lt;periodical&gt;&lt;full-title&gt;Journal of Social Policy&lt;/full-title&gt;&lt;/periodical&gt;&lt;pages&gt;575-593&lt;/pages&gt;&lt;volume&gt;40&lt;/volume&gt;&lt;number&gt;3&lt;/number&gt;&lt;dates&gt;&lt;year&gt;2011&lt;/year&gt;&lt;/dates&gt;&lt;urls&gt;&lt;/urls&gt;&lt;/record&gt;&lt;/Cite&gt;&lt;Cite&gt;&lt;Author&gt;Hynie&lt;/Author&gt;&lt;Year&gt;2018&lt;/Year&gt;&lt;RecNum&gt;86&lt;/RecNum&gt;&lt;record&gt;&lt;rec-number&gt;86&lt;/rec-number&gt;&lt;foreign-keys&gt;&lt;key app="EN" db-id="5t9ftv0rg222t0evtd0v2tvuxasfzdeaerwt" timestamp="1578756756"&gt;86&lt;/key&gt;&lt;/foreign-keys&gt;&lt;ref-type name="Journal Article"&gt;17&lt;/ref-type&gt;&lt;contributors&gt;&lt;authors&gt;&lt;author&gt;Hynie, Michaela&lt;/author&gt;&lt;/authors&gt;&lt;/contributors&gt;&lt;titles&gt;&lt;title&gt;Refugee integration: Research and policy&lt;/title&gt;&lt;secondary-title&gt;Peace and Conflict: Journal of Peace Psychology&lt;/secondary-title&gt;&lt;/titles&gt;&lt;periodical&gt;&lt;full-title&gt;Peace and Conflict: Journal of Peace Psychology&lt;/full-title&gt;&lt;/periodical&gt;&lt;pages&gt;265-276&lt;/pages&gt;&lt;volume&gt;24&lt;/volume&gt;&lt;number&gt;3&lt;/number&gt;&lt;dates&gt;&lt;year&gt;2018&lt;/year&gt;&lt;/dates&gt;&lt;urls&gt;&lt;/urls&gt;&lt;/record&gt;&lt;/Cite&gt;&lt;/EndNote&gt;</w:instrText>
      </w:r>
      <w:r w:rsidR="00BD51B1" w:rsidRPr="005B49FD">
        <w:rPr>
          <w:rFonts w:cs="Arial"/>
          <w:color w:val="000000" w:themeColor="text1"/>
        </w:rPr>
        <w:fldChar w:fldCharType="separate"/>
      </w:r>
      <w:r w:rsidR="00BD51B1" w:rsidRPr="005B49FD">
        <w:rPr>
          <w:rFonts w:cs="Arial"/>
          <w:noProof/>
          <w:color w:val="000000" w:themeColor="text1"/>
        </w:rPr>
        <w:t>(Hynie, 2018; Phillimore, 2011)</w:t>
      </w:r>
      <w:r w:rsidR="00BD51B1" w:rsidRPr="005B49FD">
        <w:rPr>
          <w:rFonts w:cs="Arial"/>
          <w:color w:val="000000" w:themeColor="text1"/>
        </w:rPr>
        <w:fldChar w:fldCharType="end"/>
      </w:r>
      <w:r w:rsidR="00BD51B1" w:rsidRPr="005B49FD">
        <w:rPr>
          <w:rFonts w:cs="Arial"/>
          <w:color w:val="000000" w:themeColor="text1"/>
        </w:rPr>
        <w:t xml:space="preserve">. </w:t>
      </w:r>
      <w:r w:rsidR="007968D7" w:rsidRPr="005B49FD">
        <w:rPr>
          <w:rFonts w:cs="Arial"/>
          <w:color w:val="000000" w:themeColor="text1"/>
        </w:rPr>
        <w:t>Acculturation for refugees occurs when they begin to</w:t>
      </w:r>
      <w:r w:rsidR="00A706FD" w:rsidRPr="005B49FD">
        <w:rPr>
          <w:rFonts w:cs="Arial"/>
          <w:color w:val="000000" w:themeColor="text1"/>
        </w:rPr>
        <w:t xml:space="preserve"> adapt to and understand the </w:t>
      </w:r>
      <w:r w:rsidR="007968D7" w:rsidRPr="005B49FD">
        <w:rPr>
          <w:rFonts w:cs="Arial"/>
          <w:color w:val="000000" w:themeColor="text1"/>
        </w:rPr>
        <w:t>new culture</w:t>
      </w:r>
      <w:r w:rsidR="00A706FD" w:rsidRPr="005B49FD">
        <w:rPr>
          <w:rFonts w:cs="Arial"/>
          <w:color w:val="000000" w:themeColor="text1"/>
        </w:rPr>
        <w:t xml:space="preserve"> while maintaining their </w:t>
      </w:r>
      <w:r w:rsidR="007968D7" w:rsidRPr="005B49FD">
        <w:rPr>
          <w:rFonts w:cs="Arial"/>
          <w:color w:val="000000" w:themeColor="text1"/>
        </w:rPr>
        <w:t xml:space="preserve">own </w:t>
      </w:r>
      <w:r w:rsidR="00A706FD" w:rsidRPr="005B49FD">
        <w:rPr>
          <w:rFonts w:cs="Arial"/>
          <w:color w:val="000000" w:themeColor="text1"/>
        </w:rPr>
        <w:t>cultural identity</w:t>
      </w:r>
      <w:r w:rsidR="00BD51B1" w:rsidRPr="005B49FD">
        <w:rPr>
          <w:rFonts w:cs="Arial"/>
          <w:color w:val="000000" w:themeColor="text1"/>
        </w:rPr>
        <w:t>.</w:t>
      </w:r>
      <w:r w:rsidR="00A706FD" w:rsidRPr="005B49FD">
        <w:rPr>
          <w:rFonts w:cs="Arial"/>
          <w:color w:val="000000" w:themeColor="text1"/>
        </w:rPr>
        <w:t xml:space="preserve"> </w:t>
      </w:r>
      <w:r w:rsidR="005E6A9E" w:rsidRPr="005B49FD">
        <w:rPr>
          <w:rFonts w:cs="Arial"/>
          <w:color w:val="000000" w:themeColor="text1"/>
        </w:rPr>
        <w:t xml:space="preserve">I will explain this more in Chapter 2. </w:t>
      </w:r>
      <w:r w:rsidR="007968D7" w:rsidRPr="005B49FD">
        <w:rPr>
          <w:rFonts w:cs="Arial"/>
          <w:color w:val="000000" w:themeColor="text1"/>
        </w:rPr>
        <w:t xml:space="preserve">Acculturative </w:t>
      </w:r>
      <w:r w:rsidR="00BD51B1" w:rsidRPr="005B49FD">
        <w:rPr>
          <w:rFonts w:cs="Arial"/>
          <w:color w:val="000000" w:themeColor="text1"/>
        </w:rPr>
        <w:t xml:space="preserve">changes in the dominant culture </w:t>
      </w:r>
      <w:r w:rsidR="00A706FD" w:rsidRPr="005B49FD">
        <w:rPr>
          <w:rFonts w:cs="Arial"/>
          <w:color w:val="000000" w:themeColor="text1"/>
        </w:rPr>
        <w:t xml:space="preserve">happen at a societal level as it becomes more culturally diverse </w:t>
      </w:r>
      <w:r w:rsidR="00A706FD" w:rsidRPr="005B49FD">
        <w:rPr>
          <w:rFonts w:cs="Arial"/>
          <w:color w:val="000000" w:themeColor="text1"/>
        </w:rPr>
        <w:fldChar w:fldCharType="begin"/>
      </w:r>
      <w:r w:rsidR="00A706FD" w:rsidRPr="005B49FD">
        <w:rPr>
          <w:rFonts w:cs="Arial"/>
          <w:color w:val="000000" w:themeColor="text1"/>
        </w:rPr>
        <w:instrText xml:space="preserve"> ADDIN EN.CITE &lt;EndNote&gt;&lt;Cite&gt;&lt;Author&gt;Phillimore&lt;/Author&gt;&lt;Year&gt;2011&lt;/Year&gt;&lt;RecNum&gt;87&lt;/RecNum&gt;&lt;DisplayText&gt;(Phillimore, 2011)&lt;/DisplayText&gt;&lt;record&gt;&lt;rec-number&gt;87&lt;/rec-number&gt;&lt;foreign-keys&gt;&lt;key app="EN" db-id="5t9ftv0rg222t0evtd0v2tvuxasfzdeaerwt" timestamp="1578758300"&gt;87&lt;/key&gt;&lt;/foreign-keys&gt;&lt;ref-type name="Journal Article"&gt;17&lt;/ref-type&gt;&lt;contributors&gt;&lt;authors&gt;&lt;author&gt;Phillimore, Jenny&lt;/author&gt;&lt;/authors&gt;&lt;/contributors&gt;&lt;titles&gt;&lt;title&gt;Refugees, acculturation strategies, stress and integration&lt;/title&gt;&lt;secondary-title&gt;Journal of Social Policy&lt;/secondary-title&gt;&lt;/titles&gt;&lt;periodical&gt;&lt;full-title&gt;Journal of Social Policy&lt;/full-title&gt;&lt;/periodical&gt;&lt;pages&gt;575-593&lt;/pages&gt;&lt;volume&gt;40&lt;/volume&gt;&lt;number&gt;3&lt;/number&gt;&lt;dates&gt;&lt;year&gt;2011&lt;/year&gt;&lt;/dates&gt;&lt;urls&gt;&lt;/urls&gt;&lt;/record&gt;&lt;/Cite&gt;&lt;/EndNote&gt;</w:instrText>
      </w:r>
      <w:r w:rsidR="00A706FD" w:rsidRPr="005B49FD">
        <w:rPr>
          <w:rFonts w:cs="Arial"/>
          <w:color w:val="000000" w:themeColor="text1"/>
        </w:rPr>
        <w:fldChar w:fldCharType="separate"/>
      </w:r>
      <w:r w:rsidR="00A706FD" w:rsidRPr="005B49FD">
        <w:rPr>
          <w:rFonts w:cs="Arial"/>
          <w:noProof/>
          <w:color w:val="000000" w:themeColor="text1"/>
        </w:rPr>
        <w:t>(Phillimore, 2011)</w:t>
      </w:r>
      <w:r w:rsidR="00A706FD" w:rsidRPr="005B49FD">
        <w:rPr>
          <w:rFonts w:cs="Arial"/>
          <w:color w:val="000000" w:themeColor="text1"/>
        </w:rPr>
        <w:fldChar w:fldCharType="end"/>
      </w:r>
      <w:r w:rsidR="00A706FD" w:rsidRPr="005B49FD">
        <w:rPr>
          <w:rFonts w:cs="Arial"/>
          <w:color w:val="000000" w:themeColor="text1"/>
        </w:rPr>
        <w:t xml:space="preserve">. Collectively, acculturation is </w:t>
      </w:r>
      <w:r w:rsidR="00166EA5" w:rsidRPr="005B49FD">
        <w:rPr>
          <w:rFonts w:cs="Arial"/>
          <w:color w:val="000000" w:themeColor="text1"/>
        </w:rPr>
        <w:t xml:space="preserve">impacted by whether or not there are social connections between the </w:t>
      </w:r>
      <w:r w:rsidR="00BD51B1" w:rsidRPr="005B49FD">
        <w:rPr>
          <w:rFonts w:cs="Arial"/>
          <w:color w:val="000000" w:themeColor="text1"/>
        </w:rPr>
        <w:t xml:space="preserve">two </w:t>
      </w:r>
      <w:r w:rsidR="00166EA5" w:rsidRPr="005B49FD">
        <w:rPr>
          <w:rFonts w:cs="Arial"/>
          <w:color w:val="000000" w:themeColor="text1"/>
        </w:rPr>
        <w:t>different cultures</w:t>
      </w:r>
      <w:r w:rsidR="00A706FD" w:rsidRPr="005B49FD">
        <w:rPr>
          <w:rFonts w:cs="Arial"/>
          <w:color w:val="000000" w:themeColor="text1"/>
        </w:rPr>
        <w:t>.</w:t>
      </w:r>
      <w:r w:rsidR="002474D7" w:rsidRPr="005B49FD">
        <w:rPr>
          <w:rFonts w:cs="Arial"/>
          <w:color w:val="000000" w:themeColor="text1"/>
        </w:rPr>
        <w:t xml:space="preserve"> </w:t>
      </w:r>
    </w:p>
    <w:p w14:paraId="1FFBB025" w14:textId="7289B458" w:rsidR="00F00934" w:rsidRPr="005B49FD" w:rsidRDefault="00F00934" w:rsidP="00F00934">
      <w:pPr>
        <w:pStyle w:val="Heading3"/>
        <w:rPr>
          <w:rFonts w:cs="Arial"/>
        </w:rPr>
      </w:pPr>
      <w:bookmarkStart w:id="21" w:name="_Toc52373396"/>
      <w:r w:rsidRPr="005B49FD">
        <w:rPr>
          <w:rFonts w:cs="Arial"/>
        </w:rPr>
        <w:t>Culture</w:t>
      </w:r>
      <w:bookmarkEnd w:id="21"/>
    </w:p>
    <w:p w14:paraId="27D89A64" w14:textId="78009196" w:rsidR="00F00934" w:rsidRPr="005B49FD" w:rsidRDefault="00F00934" w:rsidP="00F00934">
      <w:pPr>
        <w:rPr>
          <w:rFonts w:cs="Arial"/>
          <w:color w:val="000000" w:themeColor="text1"/>
        </w:rPr>
      </w:pPr>
      <w:r w:rsidRPr="005B49FD">
        <w:rPr>
          <w:rFonts w:cs="Arial"/>
          <w:color w:val="000000" w:themeColor="text1"/>
        </w:rPr>
        <w:tab/>
        <w:t xml:space="preserve">Deriving a definition from Merriam-Webster, culture represents the custom principles, social patterns of behavior, and traits that people of a certain group share </w:t>
      </w:r>
      <w:r w:rsidRPr="005B49FD">
        <w:rPr>
          <w:rFonts w:cs="Arial"/>
          <w:color w:val="000000" w:themeColor="text1"/>
        </w:rPr>
        <w:fldChar w:fldCharType="begin"/>
      </w:r>
      <w:r w:rsidRPr="005B49FD">
        <w:rPr>
          <w:rFonts w:cs="Arial"/>
          <w:color w:val="000000" w:themeColor="text1"/>
        </w:rPr>
        <w:instrText xml:space="preserve"> ADDIN EN.CITE &lt;EndNote&gt;&lt;Cite&gt;&lt;Year&gt;n.d.&lt;/Year&gt;&lt;RecNum&gt;132&lt;/RecNum&gt;&lt;DisplayText&gt;(&amp;quot;Culture,&amp;quot; n.d.)&lt;/DisplayText&gt;&lt;record&gt;&lt;rec-number&gt;132&lt;/rec-number&gt;&lt;foreign-keys&gt;&lt;key app="EN" db-id="5t9ftv0rg222t0evtd0v2tvuxasfzdeaerwt" timestamp="1589938747"&gt;132&lt;/key&gt;&lt;/foreign-keys&gt;&lt;ref-type name="Web Page"&gt;12&lt;/ref-type&gt;&lt;contributors&gt;&lt;/contributors&gt;&lt;titles&gt;&lt;title&gt;Culture&lt;/title&gt;&lt;/titles&gt;&lt;number&gt;May 19, 2020&lt;/number&gt;&lt;dates&gt;&lt;year&gt;n.d.&lt;/year&gt;&lt;/dates&gt;&lt;publisher&gt;Merriam-Webster&lt;/publisher&gt;&lt;urls&gt;&lt;related-urls&gt;&lt;url&gt;https://www.merriam-webster.com/dictionary/culture&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("Culture," n.d.)</w:t>
      </w:r>
      <w:r w:rsidRPr="005B49FD">
        <w:rPr>
          <w:rFonts w:cs="Arial"/>
          <w:color w:val="000000" w:themeColor="text1"/>
        </w:rPr>
        <w:fldChar w:fldCharType="end"/>
      </w:r>
      <w:r w:rsidRPr="005B49FD">
        <w:rPr>
          <w:rFonts w:cs="Arial"/>
          <w:color w:val="000000" w:themeColor="text1"/>
        </w:rPr>
        <w:t xml:space="preserve">. The group can either be racial, ethnic, religious, </w:t>
      </w:r>
      <w:r w:rsidR="007C7940" w:rsidRPr="005B49FD">
        <w:rPr>
          <w:rFonts w:cs="Arial"/>
          <w:color w:val="000000" w:themeColor="text1"/>
        </w:rPr>
        <w:t xml:space="preserve">linguistic, </w:t>
      </w:r>
      <w:r w:rsidRPr="005B49FD">
        <w:rPr>
          <w:rFonts w:cs="Arial"/>
          <w:color w:val="000000" w:themeColor="text1"/>
        </w:rPr>
        <w:t xml:space="preserve">or some sort of social group. </w:t>
      </w:r>
      <w:r w:rsidR="007C7940" w:rsidRPr="005B49FD">
        <w:rPr>
          <w:rFonts w:cs="Arial"/>
          <w:color w:val="000000" w:themeColor="text1"/>
        </w:rPr>
        <w:t>Cultural norms</w:t>
      </w:r>
      <w:r w:rsidR="00A81BCA" w:rsidRPr="005B49FD">
        <w:rPr>
          <w:rFonts w:cs="Arial"/>
          <w:color w:val="000000" w:themeColor="text1"/>
        </w:rPr>
        <w:t xml:space="preserve"> include</w:t>
      </w:r>
      <w:r w:rsidR="007C7940" w:rsidRPr="005B49FD">
        <w:rPr>
          <w:rFonts w:cs="Arial"/>
          <w:color w:val="000000" w:themeColor="text1"/>
        </w:rPr>
        <w:t>, but are not limited to,</w:t>
      </w:r>
      <w:r w:rsidR="00A81BCA" w:rsidRPr="005B49FD">
        <w:rPr>
          <w:rFonts w:cs="Arial"/>
          <w:color w:val="000000" w:themeColor="text1"/>
        </w:rPr>
        <w:t xml:space="preserve"> moral</w:t>
      </w:r>
      <w:r w:rsidR="007C7940" w:rsidRPr="005B49FD">
        <w:rPr>
          <w:rFonts w:cs="Arial"/>
          <w:color w:val="000000" w:themeColor="text1"/>
        </w:rPr>
        <w:t xml:space="preserve"> beliefs,</w:t>
      </w:r>
      <w:r w:rsidR="00A81BCA" w:rsidRPr="005B49FD">
        <w:rPr>
          <w:rFonts w:cs="Arial"/>
          <w:color w:val="000000" w:themeColor="text1"/>
        </w:rPr>
        <w:t xml:space="preserve"> ethics, and gender roles</w:t>
      </w:r>
      <w:r w:rsidR="007C7940" w:rsidRPr="005B49FD">
        <w:rPr>
          <w:rFonts w:cs="Arial"/>
          <w:color w:val="000000" w:themeColor="text1"/>
        </w:rPr>
        <w:t xml:space="preserve"> and relations. Cultural norms also influence how people behave, dress, speak, and relate to other people within and outside of the cultural group.</w:t>
      </w:r>
    </w:p>
    <w:p w14:paraId="5CB69BBE" w14:textId="7AB8F108" w:rsidR="009F6242" w:rsidRPr="005B49FD" w:rsidRDefault="009F6242" w:rsidP="005239DB">
      <w:pPr>
        <w:pStyle w:val="Heading2"/>
        <w:rPr>
          <w:rFonts w:cs="Arial"/>
        </w:rPr>
      </w:pPr>
      <w:bookmarkStart w:id="22" w:name="_Toc52373397"/>
      <w:r w:rsidRPr="005B49FD">
        <w:rPr>
          <w:rFonts w:cs="Arial"/>
        </w:rPr>
        <w:t>Personal Perspective</w:t>
      </w:r>
      <w:bookmarkEnd w:id="22"/>
    </w:p>
    <w:p w14:paraId="2403C3B5" w14:textId="57CAE980" w:rsidR="00634962" w:rsidRPr="005B49FD" w:rsidRDefault="00634962" w:rsidP="00634962">
      <w:pPr>
        <w:rPr>
          <w:rFonts w:cs="Arial"/>
          <w:color w:val="000000" w:themeColor="text1"/>
        </w:rPr>
      </w:pPr>
      <w:r w:rsidRPr="005B49FD">
        <w:rPr>
          <w:rFonts w:cs="Arial"/>
          <w:color w:val="000000" w:themeColor="text1"/>
        </w:rPr>
        <w:tab/>
        <w:t xml:space="preserve">I became interested in this topic </w:t>
      </w:r>
      <w:r w:rsidR="00104D4C" w:rsidRPr="005B49FD">
        <w:rPr>
          <w:rFonts w:cs="Arial"/>
          <w:color w:val="000000" w:themeColor="text1"/>
        </w:rPr>
        <w:t>after</w:t>
      </w:r>
      <w:r w:rsidRPr="005B49FD">
        <w:rPr>
          <w:rFonts w:cs="Arial"/>
          <w:color w:val="000000" w:themeColor="text1"/>
        </w:rPr>
        <w:t xml:space="preserve"> </w:t>
      </w:r>
      <w:r w:rsidR="005D4599" w:rsidRPr="005B49FD">
        <w:rPr>
          <w:rFonts w:cs="Arial"/>
          <w:color w:val="000000" w:themeColor="text1"/>
        </w:rPr>
        <w:t>befriending</w:t>
      </w:r>
      <w:r w:rsidRPr="005B49FD">
        <w:rPr>
          <w:rFonts w:cs="Arial"/>
          <w:color w:val="000000" w:themeColor="text1"/>
        </w:rPr>
        <w:t xml:space="preserve"> a </w:t>
      </w:r>
      <w:r w:rsidR="00104D4C" w:rsidRPr="005B49FD">
        <w:rPr>
          <w:rFonts w:cs="Arial"/>
          <w:color w:val="000000" w:themeColor="text1"/>
        </w:rPr>
        <w:t xml:space="preserve">woman who was a SRM </w:t>
      </w:r>
      <w:r w:rsidRPr="005B49FD">
        <w:rPr>
          <w:rFonts w:cs="Arial"/>
          <w:color w:val="000000" w:themeColor="text1"/>
        </w:rPr>
        <w:t xml:space="preserve">from DRC in April 2017. I had already </w:t>
      </w:r>
      <w:r w:rsidR="007968D7" w:rsidRPr="005B49FD">
        <w:rPr>
          <w:rFonts w:cs="Arial"/>
          <w:color w:val="000000" w:themeColor="text1"/>
        </w:rPr>
        <w:t xml:space="preserve">volunteered as </w:t>
      </w:r>
      <w:r w:rsidRPr="005B49FD">
        <w:rPr>
          <w:rFonts w:cs="Arial"/>
          <w:color w:val="000000" w:themeColor="text1"/>
        </w:rPr>
        <w:t xml:space="preserve">a board member for the local </w:t>
      </w:r>
      <w:r w:rsidRPr="005B49FD">
        <w:rPr>
          <w:rFonts w:cs="Arial"/>
          <w:color w:val="000000" w:themeColor="text1"/>
        </w:rPr>
        <w:lastRenderedPageBreak/>
        <w:t xml:space="preserve">resettlement agency, but </w:t>
      </w:r>
      <w:r w:rsidR="007968D7" w:rsidRPr="005B49FD">
        <w:rPr>
          <w:rFonts w:cs="Arial"/>
          <w:color w:val="000000" w:themeColor="text1"/>
        </w:rPr>
        <w:t xml:space="preserve">I later </w:t>
      </w:r>
      <w:r w:rsidR="00293CF6" w:rsidRPr="005B49FD">
        <w:rPr>
          <w:rFonts w:cs="Arial"/>
          <w:color w:val="000000" w:themeColor="text1"/>
        </w:rPr>
        <w:t>led</w:t>
      </w:r>
      <w:r w:rsidRPr="005B49FD">
        <w:rPr>
          <w:rFonts w:cs="Arial"/>
          <w:color w:val="000000" w:themeColor="text1"/>
        </w:rPr>
        <w:t xml:space="preserve"> a team </w:t>
      </w:r>
      <w:r w:rsidR="007968D7" w:rsidRPr="005B49FD">
        <w:rPr>
          <w:rFonts w:cs="Arial"/>
          <w:color w:val="000000" w:themeColor="text1"/>
        </w:rPr>
        <w:t>of men and women from my</w:t>
      </w:r>
      <w:r w:rsidRPr="005B49FD">
        <w:rPr>
          <w:rFonts w:cs="Arial"/>
          <w:color w:val="000000" w:themeColor="text1"/>
        </w:rPr>
        <w:t xml:space="preserve"> church to sponsor a refugee family</w:t>
      </w:r>
      <w:r w:rsidR="0083204B" w:rsidRPr="005B49FD">
        <w:rPr>
          <w:rFonts w:cs="Arial"/>
          <w:color w:val="000000" w:themeColor="text1"/>
        </w:rPr>
        <w:t xml:space="preserve">. </w:t>
      </w:r>
      <w:r w:rsidR="00CD5044" w:rsidRPr="005B49FD">
        <w:rPr>
          <w:rFonts w:cs="Arial"/>
          <w:color w:val="000000" w:themeColor="text1"/>
        </w:rPr>
        <w:t xml:space="preserve">Soon after everyone received training, we received a call about a family who would </w:t>
      </w:r>
      <w:r w:rsidR="00104D4C" w:rsidRPr="005B49FD">
        <w:rPr>
          <w:rFonts w:cs="Arial"/>
          <w:color w:val="000000" w:themeColor="text1"/>
        </w:rPr>
        <w:t>shortly</w:t>
      </w:r>
      <w:r w:rsidR="00CD5044" w:rsidRPr="005B49FD">
        <w:rPr>
          <w:rFonts w:cs="Arial"/>
          <w:color w:val="000000" w:themeColor="text1"/>
        </w:rPr>
        <w:t xml:space="preserve"> arrive to the local airport; the family consisted of a</w:t>
      </w:r>
      <w:r w:rsidR="0083204B" w:rsidRPr="005B49FD">
        <w:rPr>
          <w:rFonts w:cs="Arial"/>
          <w:color w:val="000000" w:themeColor="text1"/>
        </w:rPr>
        <w:t xml:space="preserve"> twenty four year old </w:t>
      </w:r>
      <w:r w:rsidR="00CD5044" w:rsidRPr="005B49FD">
        <w:rPr>
          <w:rFonts w:cs="Arial"/>
          <w:color w:val="000000" w:themeColor="text1"/>
        </w:rPr>
        <w:t>woman</w:t>
      </w:r>
      <w:r w:rsidR="0083204B" w:rsidRPr="005B49FD">
        <w:rPr>
          <w:rFonts w:cs="Arial"/>
          <w:color w:val="000000" w:themeColor="text1"/>
        </w:rPr>
        <w:t xml:space="preserve"> </w:t>
      </w:r>
      <w:r w:rsidR="00CD5044" w:rsidRPr="005B49FD">
        <w:rPr>
          <w:rFonts w:cs="Arial"/>
          <w:color w:val="000000" w:themeColor="text1"/>
        </w:rPr>
        <w:t xml:space="preserve">named Mercy </w:t>
      </w:r>
      <w:r w:rsidR="0083204B" w:rsidRPr="005B49FD">
        <w:rPr>
          <w:rFonts w:cs="Arial"/>
          <w:color w:val="000000" w:themeColor="text1"/>
        </w:rPr>
        <w:t>and her three children</w:t>
      </w:r>
      <w:r w:rsidR="00CD5044" w:rsidRPr="005B49FD">
        <w:rPr>
          <w:rFonts w:cs="Arial"/>
          <w:color w:val="000000" w:themeColor="text1"/>
        </w:rPr>
        <w:t xml:space="preserve"> who were </w:t>
      </w:r>
      <w:r w:rsidR="0083204B" w:rsidRPr="005B49FD">
        <w:rPr>
          <w:rFonts w:cs="Arial"/>
          <w:color w:val="000000" w:themeColor="text1"/>
        </w:rPr>
        <w:t xml:space="preserve">five </w:t>
      </w:r>
      <w:r w:rsidR="007968D7" w:rsidRPr="005B49FD">
        <w:rPr>
          <w:rFonts w:cs="Arial"/>
          <w:color w:val="000000" w:themeColor="text1"/>
        </w:rPr>
        <w:t xml:space="preserve">years old </w:t>
      </w:r>
      <w:r w:rsidR="0083204B" w:rsidRPr="005B49FD">
        <w:rPr>
          <w:rFonts w:cs="Arial"/>
          <w:color w:val="000000" w:themeColor="text1"/>
        </w:rPr>
        <w:t>and under</w:t>
      </w:r>
      <w:r w:rsidR="00CD5044" w:rsidRPr="005B49FD">
        <w:rPr>
          <w:rFonts w:cs="Arial"/>
          <w:color w:val="000000" w:themeColor="text1"/>
        </w:rPr>
        <w:t>. W</w:t>
      </w:r>
      <w:r w:rsidR="0083204B" w:rsidRPr="005B49FD">
        <w:rPr>
          <w:rFonts w:cs="Arial"/>
          <w:color w:val="000000" w:themeColor="text1"/>
        </w:rPr>
        <w:t xml:space="preserve">e </w:t>
      </w:r>
      <w:r w:rsidR="00CD5044" w:rsidRPr="005B49FD">
        <w:rPr>
          <w:rFonts w:cs="Arial"/>
          <w:color w:val="000000" w:themeColor="text1"/>
        </w:rPr>
        <w:t xml:space="preserve">immediately rounded up the troops and were eager to welcome this family to the US and help them in whatever ways we could. Some of us met them at the airport while another team stocked her pantry. We were </w:t>
      </w:r>
      <w:r w:rsidR="00E32C54" w:rsidRPr="005B49FD">
        <w:rPr>
          <w:rFonts w:cs="Arial"/>
          <w:color w:val="000000" w:themeColor="text1"/>
        </w:rPr>
        <w:t>happy</w:t>
      </w:r>
      <w:r w:rsidR="00CD5044" w:rsidRPr="005B49FD">
        <w:rPr>
          <w:rFonts w:cs="Arial"/>
          <w:color w:val="000000" w:themeColor="text1"/>
        </w:rPr>
        <w:t xml:space="preserve"> for the opportunity to </w:t>
      </w:r>
      <w:r w:rsidR="005D4599" w:rsidRPr="005B49FD">
        <w:rPr>
          <w:rFonts w:cs="Arial"/>
          <w:color w:val="000000" w:themeColor="text1"/>
        </w:rPr>
        <w:t>walk with</w:t>
      </w:r>
      <w:r w:rsidR="00CD5044" w:rsidRPr="005B49FD">
        <w:rPr>
          <w:rFonts w:cs="Arial"/>
          <w:color w:val="000000" w:themeColor="text1"/>
        </w:rPr>
        <w:t xml:space="preserve"> Mercy </w:t>
      </w:r>
      <w:r w:rsidR="005D4599" w:rsidRPr="005B49FD">
        <w:rPr>
          <w:rFonts w:cs="Arial"/>
          <w:color w:val="000000" w:themeColor="text1"/>
        </w:rPr>
        <w:t xml:space="preserve">and her children </w:t>
      </w:r>
      <w:r w:rsidR="00CD5044" w:rsidRPr="005B49FD">
        <w:rPr>
          <w:rFonts w:cs="Arial"/>
          <w:color w:val="000000" w:themeColor="text1"/>
        </w:rPr>
        <w:t xml:space="preserve">as </w:t>
      </w:r>
      <w:r w:rsidR="005D4599" w:rsidRPr="005B49FD">
        <w:rPr>
          <w:rFonts w:cs="Arial"/>
          <w:color w:val="000000" w:themeColor="text1"/>
        </w:rPr>
        <w:t>they</w:t>
      </w:r>
      <w:r w:rsidR="00CD5044" w:rsidRPr="005B49FD">
        <w:rPr>
          <w:rFonts w:cs="Arial"/>
          <w:color w:val="000000" w:themeColor="text1"/>
        </w:rPr>
        <w:t xml:space="preserve"> navigated life </w:t>
      </w:r>
      <w:r w:rsidR="00104D4C" w:rsidRPr="005B49FD">
        <w:rPr>
          <w:rFonts w:cs="Arial"/>
          <w:color w:val="000000" w:themeColor="text1"/>
        </w:rPr>
        <w:t xml:space="preserve">in </w:t>
      </w:r>
      <w:r w:rsidR="00CD5044" w:rsidRPr="005B49FD">
        <w:rPr>
          <w:rFonts w:cs="Arial"/>
          <w:color w:val="000000" w:themeColor="text1"/>
        </w:rPr>
        <w:t xml:space="preserve">the US and adapted to </w:t>
      </w:r>
      <w:r w:rsidR="005D4599" w:rsidRPr="005B49FD">
        <w:rPr>
          <w:rFonts w:cs="Arial"/>
          <w:color w:val="000000" w:themeColor="text1"/>
        </w:rPr>
        <w:t>their</w:t>
      </w:r>
      <w:r w:rsidR="00CD5044" w:rsidRPr="005B49FD">
        <w:rPr>
          <w:rFonts w:cs="Arial"/>
          <w:color w:val="000000" w:themeColor="text1"/>
        </w:rPr>
        <w:t xml:space="preserve"> new home. </w:t>
      </w:r>
      <w:r w:rsidR="001706A9" w:rsidRPr="005B49FD">
        <w:rPr>
          <w:rFonts w:cs="Arial"/>
          <w:color w:val="000000" w:themeColor="text1"/>
        </w:rPr>
        <w:t xml:space="preserve">Little did we know how </w:t>
      </w:r>
      <w:r w:rsidR="00CD5044" w:rsidRPr="005B49FD">
        <w:rPr>
          <w:rFonts w:cs="Arial"/>
          <w:color w:val="000000" w:themeColor="text1"/>
        </w:rPr>
        <w:t>difficult</w:t>
      </w:r>
      <w:r w:rsidR="001706A9" w:rsidRPr="005B49FD">
        <w:rPr>
          <w:rFonts w:cs="Arial"/>
          <w:color w:val="000000" w:themeColor="text1"/>
        </w:rPr>
        <w:t xml:space="preserve"> of a process </w:t>
      </w:r>
      <w:r w:rsidR="008137A9" w:rsidRPr="005B49FD">
        <w:rPr>
          <w:rFonts w:cs="Arial"/>
          <w:color w:val="000000" w:themeColor="text1"/>
        </w:rPr>
        <w:t xml:space="preserve">that </w:t>
      </w:r>
      <w:r w:rsidR="001706A9" w:rsidRPr="005B49FD">
        <w:rPr>
          <w:rFonts w:cs="Arial"/>
          <w:color w:val="000000" w:themeColor="text1"/>
        </w:rPr>
        <w:t xml:space="preserve">would be </w:t>
      </w:r>
      <w:r w:rsidR="008137A9" w:rsidRPr="005B49FD">
        <w:rPr>
          <w:rFonts w:cs="Arial"/>
          <w:color w:val="000000" w:themeColor="text1"/>
        </w:rPr>
        <w:t xml:space="preserve">for a </w:t>
      </w:r>
      <w:r w:rsidR="001706A9" w:rsidRPr="005B49FD">
        <w:rPr>
          <w:rFonts w:cs="Arial"/>
          <w:color w:val="000000" w:themeColor="text1"/>
        </w:rPr>
        <w:t>single mother of three.</w:t>
      </w:r>
    </w:p>
    <w:p w14:paraId="69A5413D" w14:textId="4178A3D7" w:rsidR="00B3441F" w:rsidRPr="005B49FD" w:rsidRDefault="00106874" w:rsidP="00634962">
      <w:pPr>
        <w:rPr>
          <w:rFonts w:cs="Arial"/>
          <w:color w:val="000000" w:themeColor="text1"/>
        </w:rPr>
      </w:pPr>
      <w:r w:rsidRPr="005B49FD">
        <w:rPr>
          <w:rFonts w:cs="Arial"/>
          <w:color w:val="000000" w:themeColor="text1"/>
        </w:rPr>
        <w:tab/>
        <w:t xml:space="preserve">Though Mercy </w:t>
      </w:r>
      <w:r w:rsidR="00B3441F" w:rsidRPr="005B49FD">
        <w:rPr>
          <w:rFonts w:cs="Arial"/>
          <w:color w:val="000000" w:themeColor="text1"/>
        </w:rPr>
        <w:t>was</w:t>
      </w:r>
      <w:r w:rsidRPr="005B49FD">
        <w:rPr>
          <w:rFonts w:cs="Arial"/>
          <w:color w:val="000000" w:themeColor="text1"/>
        </w:rPr>
        <w:t xml:space="preserve"> excited to be in America, </w:t>
      </w:r>
      <w:r w:rsidR="00B3441F" w:rsidRPr="005B49FD">
        <w:rPr>
          <w:rFonts w:cs="Arial"/>
          <w:color w:val="000000" w:themeColor="text1"/>
        </w:rPr>
        <w:t>she</w:t>
      </w:r>
      <w:r w:rsidRPr="005B49FD">
        <w:rPr>
          <w:rFonts w:cs="Arial"/>
          <w:color w:val="000000" w:themeColor="text1"/>
        </w:rPr>
        <w:t xml:space="preserve"> </w:t>
      </w:r>
      <w:r w:rsidR="008137A9" w:rsidRPr="005B49FD">
        <w:rPr>
          <w:rFonts w:cs="Arial"/>
          <w:color w:val="000000" w:themeColor="text1"/>
        </w:rPr>
        <w:t>did not anticipate</w:t>
      </w:r>
      <w:r w:rsidRPr="005B49FD">
        <w:rPr>
          <w:rFonts w:cs="Arial"/>
          <w:color w:val="000000" w:themeColor="text1"/>
        </w:rPr>
        <w:t xml:space="preserve"> the troubles</w:t>
      </w:r>
      <w:r w:rsidR="008137A9" w:rsidRPr="005B49FD">
        <w:rPr>
          <w:rFonts w:cs="Arial"/>
          <w:color w:val="000000" w:themeColor="text1"/>
        </w:rPr>
        <w:t xml:space="preserve"> that were on the long, windy road ahead</w:t>
      </w:r>
      <w:r w:rsidRPr="005B49FD">
        <w:rPr>
          <w:rFonts w:cs="Arial"/>
          <w:color w:val="000000" w:themeColor="text1"/>
        </w:rPr>
        <w:t xml:space="preserve">. </w:t>
      </w:r>
      <w:r w:rsidR="00B3441F" w:rsidRPr="005B49FD">
        <w:rPr>
          <w:rFonts w:cs="Arial"/>
          <w:color w:val="000000" w:themeColor="text1"/>
        </w:rPr>
        <w:t>When Mercy moved to the US, she left behind a strong support system and the culture that helped her and her children survive. In the camp, she had a close community of family an</w:t>
      </w:r>
      <w:r w:rsidR="00AC086C" w:rsidRPr="005B49FD">
        <w:rPr>
          <w:rFonts w:cs="Arial"/>
          <w:color w:val="000000" w:themeColor="text1"/>
        </w:rPr>
        <w:t>d friends that helped her raise</w:t>
      </w:r>
      <w:r w:rsidR="00B3441F" w:rsidRPr="005B49FD">
        <w:rPr>
          <w:rFonts w:cs="Arial"/>
          <w:color w:val="000000" w:themeColor="text1"/>
        </w:rPr>
        <w:t xml:space="preserve"> the children. Once she arrived to America, she was isolated in an apartment with her children and suddenly had to raise them and provide for their needs on her own. </w:t>
      </w:r>
      <w:r w:rsidRPr="005B49FD">
        <w:rPr>
          <w:rFonts w:cs="Arial"/>
          <w:color w:val="000000" w:themeColor="text1"/>
        </w:rPr>
        <w:t>It took Mercy nearly a year to find her first job, which made it very difficult for her to become economically stable</w:t>
      </w:r>
      <w:r w:rsidR="00B3441F" w:rsidRPr="005B49FD">
        <w:rPr>
          <w:rFonts w:cs="Arial"/>
          <w:color w:val="000000" w:themeColor="text1"/>
        </w:rPr>
        <w:t xml:space="preserve"> during that period of time. Once she started to work and</w:t>
      </w:r>
      <w:r w:rsidRPr="005B49FD">
        <w:rPr>
          <w:rFonts w:cs="Arial"/>
          <w:color w:val="000000" w:themeColor="text1"/>
        </w:rPr>
        <w:t xml:space="preserve"> </w:t>
      </w:r>
      <w:r w:rsidR="00B3441F" w:rsidRPr="005B49FD">
        <w:rPr>
          <w:rFonts w:cs="Arial"/>
          <w:color w:val="000000" w:themeColor="text1"/>
        </w:rPr>
        <w:t xml:space="preserve">was finally able to </w:t>
      </w:r>
      <w:r w:rsidR="008137A9" w:rsidRPr="005B49FD">
        <w:rPr>
          <w:rFonts w:cs="Arial"/>
          <w:color w:val="000000" w:themeColor="text1"/>
        </w:rPr>
        <w:t xml:space="preserve">pay </w:t>
      </w:r>
      <w:r w:rsidR="00B3441F" w:rsidRPr="005B49FD">
        <w:rPr>
          <w:rFonts w:cs="Arial"/>
          <w:color w:val="000000" w:themeColor="text1"/>
        </w:rPr>
        <w:t>most of her</w:t>
      </w:r>
      <w:r w:rsidR="008137A9" w:rsidRPr="005B49FD">
        <w:rPr>
          <w:rFonts w:cs="Arial"/>
          <w:color w:val="000000" w:themeColor="text1"/>
        </w:rPr>
        <w:t xml:space="preserve"> bills, </w:t>
      </w:r>
      <w:r w:rsidR="00B3441F" w:rsidRPr="005B49FD">
        <w:rPr>
          <w:rFonts w:cs="Arial"/>
          <w:color w:val="000000" w:themeColor="text1"/>
        </w:rPr>
        <w:t xml:space="preserve">it was not long before </w:t>
      </w:r>
      <w:r w:rsidR="008137A9" w:rsidRPr="005B49FD">
        <w:rPr>
          <w:rFonts w:cs="Arial"/>
          <w:color w:val="000000" w:themeColor="text1"/>
        </w:rPr>
        <w:t>s</w:t>
      </w:r>
      <w:r w:rsidRPr="005B49FD">
        <w:rPr>
          <w:rFonts w:cs="Arial"/>
          <w:color w:val="000000" w:themeColor="text1"/>
        </w:rPr>
        <w:t xml:space="preserve">he lost </w:t>
      </w:r>
      <w:r w:rsidR="00E32C54" w:rsidRPr="005B49FD">
        <w:rPr>
          <w:rFonts w:cs="Arial"/>
          <w:color w:val="000000" w:themeColor="text1"/>
        </w:rPr>
        <w:t>her</w:t>
      </w:r>
      <w:r w:rsidRPr="005B49FD">
        <w:rPr>
          <w:rFonts w:cs="Arial"/>
          <w:color w:val="000000" w:themeColor="text1"/>
        </w:rPr>
        <w:t xml:space="preserve"> job </w:t>
      </w:r>
      <w:r w:rsidR="008137A9" w:rsidRPr="005B49FD">
        <w:rPr>
          <w:rFonts w:cs="Arial"/>
          <w:color w:val="000000" w:themeColor="text1"/>
        </w:rPr>
        <w:t xml:space="preserve">because she did not have childcare. The sudden loss of income </w:t>
      </w:r>
      <w:r w:rsidR="00E32C54" w:rsidRPr="005B49FD">
        <w:rPr>
          <w:rFonts w:cs="Arial"/>
          <w:color w:val="000000" w:themeColor="text1"/>
        </w:rPr>
        <w:t xml:space="preserve">after the time and effort that it took to find that job </w:t>
      </w:r>
      <w:r w:rsidR="008137A9" w:rsidRPr="005B49FD">
        <w:rPr>
          <w:rFonts w:cs="Arial"/>
          <w:color w:val="000000" w:themeColor="text1"/>
        </w:rPr>
        <w:t xml:space="preserve">compounded her stress and </w:t>
      </w:r>
      <w:r w:rsidR="005D4599" w:rsidRPr="005B49FD">
        <w:rPr>
          <w:rFonts w:cs="Arial"/>
          <w:color w:val="000000" w:themeColor="text1"/>
        </w:rPr>
        <w:t>fueled</w:t>
      </w:r>
      <w:r w:rsidR="008137A9" w:rsidRPr="005B49FD">
        <w:rPr>
          <w:rFonts w:cs="Arial"/>
          <w:color w:val="000000" w:themeColor="text1"/>
        </w:rPr>
        <w:t xml:space="preserve"> the worry </w:t>
      </w:r>
      <w:r w:rsidR="007A5028" w:rsidRPr="005B49FD">
        <w:rPr>
          <w:rFonts w:cs="Arial"/>
          <w:color w:val="000000" w:themeColor="text1"/>
        </w:rPr>
        <w:t xml:space="preserve">that already consumed her mind. </w:t>
      </w:r>
      <w:r w:rsidRPr="005B49FD">
        <w:rPr>
          <w:rFonts w:cs="Arial"/>
          <w:color w:val="000000" w:themeColor="text1"/>
        </w:rPr>
        <w:t>She repeatedly asked</w:t>
      </w:r>
      <w:r w:rsidR="008137A9" w:rsidRPr="005B49FD">
        <w:rPr>
          <w:rFonts w:cs="Arial"/>
          <w:color w:val="000000" w:themeColor="text1"/>
        </w:rPr>
        <w:t xml:space="preserve"> me</w:t>
      </w:r>
      <w:r w:rsidRPr="005B49FD">
        <w:rPr>
          <w:rFonts w:cs="Arial"/>
          <w:color w:val="000000" w:themeColor="text1"/>
        </w:rPr>
        <w:t xml:space="preserve"> if she and her children would become homeless</w:t>
      </w:r>
      <w:r w:rsidR="00B3441F" w:rsidRPr="005B49FD">
        <w:rPr>
          <w:rFonts w:cs="Arial"/>
          <w:color w:val="000000" w:themeColor="text1"/>
        </w:rPr>
        <w:t xml:space="preserve">. In order to find another job that would allow her to provide for her family, she needed childcare, </w:t>
      </w:r>
      <w:r w:rsidR="00B3441F" w:rsidRPr="005B49FD">
        <w:rPr>
          <w:rFonts w:cs="Arial"/>
          <w:color w:val="000000" w:themeColor="text1"/>
        </w:rPr>
        <w:lastRenderedPageBreak/>
        <w:t>transportation, a family-friendly work schedule, and a job that did not require her to speak English. All of this seemed impossible.</w:t>
      </w:r>
    </w:p>
    <w:p w14:paraId="13508F75" w14:textId="40EB8EB4" w:rsidR="003E5EDC" w:rsidRPr="005B49FD" w:rsidRDefault="00047284" w:rsidP="003E5EDC">
      <w:pPr>
        <w:ind w:firstLine="720"/>
        <w:rPr>
          <w:rFonts w:cs="Arial"/>
          <w:color w:val="000000" w:themeColor="text1"/>
        </w:rPr>
      </w:pPr>
      <w:r w:rsidRPr="005B49FD">
        <w:rPr>
          <w:rFonts w:cs="Arial"/>
          <w:color w:val="000000" w:themeColor="text1"/>
        </w:rPr>
        <w:t xml:space="preserve">Mercy’s limitations as a </w:t>
      </w:r>
      <w:r w:rsidR="00104D4C" w:rsidRPr="005B49FD">
        <w:rPr>
          <w:rFonts w:cs="Arial"/>
          <w:color w:val="000000" w:themeColor="text1"/>
        </w:rPr>
        <w:t xml:space="preserve">Swahili-speaking refugee and a </w:t>
      </w:r>
      <w:r w:rsidR="00910C04" w:rsidRPr="005B49FD">
        <w:rPr>
          <w:rFonts w:cs="Arial"/>
          <w:color w:val="000000" w:themeColor="text1"/>
        </w:rPr>
        <w:t>single mother</w:t>
      </w:r>
      <w:r w:rsidRPr="005B49FD">
        <w:rPr>
          <w:rFonts w:cs="Arial"/>
          <w:color w:val="000000" w:themeColor="text1"/>
        </w:rPr>
        <w:t xml:space="preserve"> </w:t>
      </w:r>
      <w:r w:rsidR="00B3441F" w:rsidRPr="005B49FD">
        <w:rPr>
          <w:rFonts w:cs="Arial"/>
          <w:color w:val="000000" w:themeColor="text1"/>
        </w:rPr>
        <w:t xml:space="preserve">also </w:t>
      </w:r>
      <w:r w:rsidR="000525D4" w:rsidRPr="005B49FD">
        <w:rPr>
          <w:rFonts w:cs="Arial"/>
          <w:color w:val="000000" w:themeColor="text1"/>
        </w:rPr>
        <w:t xml:space="preserve">made it difficult to </w:t>
      </w:r>
      <w:r w:rsidR="00B3441F" w:rsidRPr="005B49FD">
        <w:rPr>
          <w:rFonts w:cs="Arial"/>
          <w:color w:val="000000" w:themeColor="text1"/>
        </w:rPr>
        <w:t>respond to</w:t>
      </w:r>
      <w:r w:rsidR="000525D4" w:rsidRPr="005B49FD">
        <w:rPr>
          <w:rFonts w:cs="Arial"/>
          <w:color w:val="000000" w:themeColor="text1"/>
        </w:rPr>
        <w:t xml:space="preserve"> her children</w:t>
      </w:r>
      <w:r w:rsidR="00B3441F" w:rsidRPr="005B49FD">
        <w:rPr>
          <w:rFonts w:cs="Arial"/>
          <w:color w:val="000000" w:themeColor="text1"/>
        </w:rPr>
        <w:t>’s needs</w:t>
      </w:r>
      <w:r w:rsidR="00104D4C" w:rsidRPr="005B49FD">
        <w:rPr>
          <w:rFonts w:cs="Arial"/>
          <w:color w:val="000000" w:themeColor="text1"/>
        </w:rPr>
        <w:t xml:space="preserve"> in the ways that knew she needed to</w:t>
      </w:r>
      <w:r w:rsidR="000525D4" w:rsidRPr="005B49FD">
        <w:rPr>
          <w:rFonts w:cs="Arial"/>
          <w:color w:val="000000" w:themeColor="text1"/>
        </w:rPr>
        <w:t>. At one point,</w:t>
      </w:r>
      <w:r w:rsidR="001A76DF" w:rsidRPr="005B49FD">
        <w:rPr>
          <w:rFonts w:cs="Arial"/>
          <w:color w:val="000000" w:themeColor="text1"/>
        </w:rPr>
        <w:t xml:space="preserve"> her one year old child </w:t>
      </w:r>
      <w:r w:rsidR="000525D4" w:rsidRPr="005B49FD">
        <w:rPr>
          <w:rFonts w:cs="Arial"/>
          <w:color w:val="000000" w:themeColor="text1"/>
        </w:rPr>
        <w:t xml:space="preserve">was severely </w:t>
      </w:r>
      <w:r w:rsidR="001A76DF" w:rsidRPr="005B49FD">
        <w:rPr>
          <w:rFonts w:cs="Arial"/>
          <w:color w:val="000000" w:themeColor="text1"/>
        </w:rPr>
        <w:t xml:space="preserve">dehydrated from a gastrointestinal virus </w:t>
      </w:r>
      <w:r w:rsidR="000525D4" w:rsidRPr="005B49FD">
        <w:rPr>
          <w:rFonts w:cs="Arial"/>
          <w:color w:val="000000" w:themeColor="text1"/>
        </w:rPr>
        <w:t>and</w:t>
      </w:r>
      <w:r w:rsidR="001A76DF" w:rsidRPr="005B49FD">
        <w:rPr>
          <w:rFonts w:cs="Arial"/>
          <w:color w:val="000000" w:themeColor="text1"/>
        </w:rPr>
        <w:t xml:space="preserve"> had to be </w:t>
      </w:r>
      <w:r w:rsidR="00281DD0" w:rsidRPr="005B49FD">
        <w:rPr>
          <w:rFonts w:cs="Arial"/>
          <w:color w:val="000000" w:themeColor="text1"/>
        </w:rPr>
        <w:t>taken to</w:t>
      </w:r>
      <w:r w:rsidR="001A76DF" w:rsidRPr="005B49FD">
        <w:rPr>
          <w:rFonts w:cs="Arial"/>
          <w:color w:val="000000" w:themeColor="text1"/>
        </w:rPr>
        <w:t xml:space="preserve"> the hospital, yet she had no way of </w:t>
      </w:r>
      <w:r w:rsidR="00790C82" w:rsidRPr="005B49FD">
        <w:rPr>
          <w:rFonts w:cs="Arial"/>
          <w:color w:val="000000" w:themeColor="text1"/>
        </w:rPr>
        <w:t>driving</w:t>
      </w:r>
      <w:r w:rsidR="001A76DF" w:rsidRPr="005B49FD">
        <w:rPr>
          <w:rFonts w:cs="Arial"/>
          <w:color w:val="000000" w:themeColor="text1"/>
        </w:rPr>
        <w:t xml:space="preserve"> </w:t>
      </w:r>
      <w:r w:rsidR="00790C82" w:rsidRPr="005B49FD">
        <w:rPr>
          <w:rFonts w:cs="Arial"/>
          <w:color w:val="000000" w:themeColor="text1"/>
        </w:rPr>
        <w:t xml:space="preserve">him </w:t>
      </w:r>
      <w:r w:rsidR="001A76DF" w:rsidRPr="005B49FD">
        <w:rPr>
          <w:rFonts w:cs="Arial"/>
          <w:color w:val="000000" w:themeColor="text1"/>
        </w:rPr>
        <w:t xml:space="preserve">there on her own. </w:t>
      </w:r>
      <w:r w:rsidR="000525D4" w:rsidRPr="005B49FD">
        <w:rPr>
          <w:rFonts w:cs="Arial"/>
          <w:color w:val="000000" w:themeColor="text1"/>
        </w:rPr>
        <w:t xml:space="preserve">Panicked, Mercy called us, and we </w:t>
      </w:r>
      <w:r w:rsidR="00104D4C" w:rsidRPr="005B49FD">
        <w:rPr>
          <w:rFonts w:cs="Arial"/>
          <w:color w:val="000000" w:themeColor="text1"/>
        </w:rPr>
        <w:t>swiftly</w:t>
      </w:r>
      <w:r w:rsidR="000525D4" w:rsidRPr="005B49FD">
        <w:rPr>
          <w:rFonts w:cs="Arial"/>
          <w:color w:val="000000" w:themeColor="text1"/>
        </w:rPr>
        <w:t xml:space="preserve"> drove to pick them up and take </w:t>
      </w:r>
      <w:r w:rsidR="00104D4C" w:rsidRPr="005B49FD">
        <w:rPr>
          <w:rFonts w:cs="Arial"/>
          <w:color w:val="000000" w:themeColor="text1"/>
        </w:rPr>
        <w:t>them</w:t>
      </w:r>
      <w:r w:rsidR="000525D4" w:rsidRPr="005B49FD">
        <w:rPr>
          <w:rFonts w:cs="Arial"/>
          <w:color w:val="000000" w:themeColor="text1"/>
        </w:rPr>
        <w:t xml:space="preserve"> to the hospital. </w:t>
      </w:r>
      <w:r w:rsidR="00910C04" w:rsidRPr="005B49FD">
        <w:rPr>
          <w:rFonts w:cs="Arial"/>
          <w:color w:val="000000" w:themeColor="text1"/>
        </w:rPr>
        <w:t>At another point,</w:t>
      </w:r>
      <w:r w:rsidR="001A76DF" w:rsidRPr="005B49FD">
        <w:rPr>
          <w:rFonts w:cs="Arial"/>
          <w:color w:val="000000" w:themeColor="text1"/>
        </w:rPr>
        <w:t xml:space="preserve"> her 4 year old son had a difficult time breathing, became lethargic, and </w:t>
      </w:r>
      <w:r w:rsidR="00463820" w:rsidRPr="005B49FD">
        <w:rPr>
          <w:rFonts w:cs="Arial"/>
          <w:color w:val="000000" w:themeColor="text1"/>
        </w:rPr>
        <w:t xml:space="preserve">was </w:t>
      </w:r>
      <w:r w:rsidR="001A76DF" w:rsidRPr="005B49FD">
        <w:rPr>
          <w:rFonts w:cs="Arial"/>
          <w:color w:val="000000" w:themeColor="text1"/>
        </w:rPr>
        <w:t>ultimately diagnosed with pneumonia</w:t>
      </w:r>
      <w:r w:rsidR="000525D4" w:rsidRPr="005B49FD">
        <w:rPr>
          <w:rFonts w:cs="Arial"/>
          <w:color w:val="000000" w:themeColor="text1"/>
        </w:rPr>
        <w:t xml:space="preserve">; this </w:t>
      </w:r>
      <w:r w:rsidR="00910C04" w:rsidRPr="005B49FD">
        <w:rPr>
          <w:rFonts w:cs="Arial"/>
          <w:color w:val="000000" w:themeColor="text1"/>
        </w:rPr>
        <w:t>was</w:t>
      </w:r>
      <w:r w:rsidR="00463820" w:rsidRPr="005B49FD">
        <w:rPr>
          <w:rFonts w:cs="Arial"/>
          <w:color w:val="000000" w:themeColor="text1"/>
        </w:rPr>
        <w:t xml:space="preserve"> not the only circumstance that he </w:t>
      </w:r>
      <w:r w:rsidR="00910C04" w:rsidRPr="005B49FD">
        <w:rPr>
          <w:rFonts w:cs="Arial"/>
          <w:color w:val="000000" w:themeColor="text1"/>
        </w:rPr>
        <w:t>experienced</w:t>
      </w:r>
      <w:r w:rsidR="00463820" w:rsidRPr="005B49FD">
        <w:rPr>
          <w:rFonts w:cs="Arial"/>
          <w:color w:val="000000" w:themeColor="text1"/>
        </w:rPr>
        <w:t xml:space="preserve"> respiratory distress. </w:t>
      </w:r>
      <w:r w:rsidR="000525D4" w:rsidRPr="005B49FD">
        <w:rPr>
          <w:rFonts w:cs="Arial"/>
          <w:color w:val="000000" w:themeColor="text1"/>
        </w:rPr>
        <w:t>Yet</w:t>
      </w:r>
      <w:r w:rsidR="00463820" w:rsidRPr="005B49FD">
        <w:rPr>
          <w:rFonts w:cs="Arial"/>
          <w:color w:val="000000" w:themeColor="text1"/>
        </w:rPr>
        <w:t xml:space="preserve">, </w:t>
      </w:r>
      <w:r w:rsidR="001A76DF" w:rsidRPr="005B49FD">
        <w:rPr>
          <w:rFonts w:cs="Arial"/>
          <w:color w:val="000000" w:themeColor="text1"/>
        </w:rPr>
        <w:t xml:space="preserve">she </w:t>
      </w:r>
      <w:r w:rsidR="00463820" w:rsidRPr="005B49FD">
        <w:rPr>
          <w:rFonts w:cs="Arial"/>
          <w:color w:val="000000" w:themeColor="text1"/>
        </w:rPr>
        <w:t>felt</w:t>
      </w:r>
      <w:r w:rsidR="001A76DF" w:rsidRPr="005B49FD">
        <w:rPr>
          <w:rFonts w:cs="Arial"/>
          <w:color w:val="000000" w:themeColor="text1"/>
        </w:rPr>
        <w:t xml:space="preserve"> frustratingly </w:t>
      </w:r>
      <w:r w:rsidR="00463820" w:rsidRPr="005B49FD">
        <w:rPr>
          <w:rFonts w:cs="Arial"/>
          <w:color w:val="000000" w:themeColor="text1"/>
        </w:rPr>
        <w:t>unable</w:t>
      </w:r>
      <w:r w:rsidR="001A76DF" w:rsidRPr="005B49FD">
        <w:rPr>
          <w:rFonts w:cs="Arial"/>
          <w:color w:val="000000" w:themeColor="text1"/>
        </w:rPr>
        <w:t xml:space="preserve"> to care for her son</w:t>
      </w:r>
      <w:r w:rsidR="000525D4" w:rsidRPr="005B49FD">
        <w:rPr>
          <w:rFonts w:cs="Arial"/>
          <w:color w:val="000000" w:themeColor="text1"/>
        </w:rPr>
        <w:t xml:space="preserve"> during </w:t>
      </w:r>
      <w:r w:rsidR="00463820" w:rsidRPr="005B49FD">
        <w:rPr>
          <w:rFonts w:cs="Arial"/>
          <w:color w:val="000000" w:themeColor="text1"/>
        </w:rPr>
        <w:t xml:space="preserve">these </w:t>
      </w:r>
      <w:r w:rsidR="000525D4" w:rsidRPr="005B49FD">
        <w:rPr>
          <w:rFonts w:cs="Arial"/>
          <w:color w:val="000000" w:themeColor="text1"/>
        </w:rPr>
        <w:t>time</w:t>
      </w:r>
      <w:r w:rsidR="00463820" w:rsidRPr="005B49FD">
        <w:rPr>
          <w:rFonts w:cs="Arial"/>
          <w:color w:val="000000" w:themeColor="text1"/>
        </w:rPr>
        <w:t>s</w:t>
      </w:r>
      <w:r w:rsidR="000525D4" w:rsidRPr="005B49FD">
        <w:rPr>
          <w:rFonts w:cs="Arial"/>
          <w:color w:val="000000" w:themeColor="text1"/>
        </w:rPr>
        <w:t xml:space="preserve"> of </w:t>
      </w:r>
      <w:r w:rsidR="00910C04" w:rsidRPr="005B49FD">
        <w:rPr>
          <w:rFonts w:cs="Arial"/>
          <w:color w:val="000000" w:themeColor="text1"/>
        </w:rPr>
        <w:t>urgent</w:t>
      </w:r>
      <w:r w:rsidR="000525D4" w:rsidRPr="005B49FD">
        <w:rPr>
          <w:rFonts w:cs="Arial"/>
          <w:color w:val="000000" w:themeColor="text1"/>
        </w:rPr>
        <w:t xml:space="preserve"> need</w:t>
      </w:r>
      <w:r w:rsidR="00463820" w:rsidRPr="005B49FD">
        <w:rPr>
          <w:rFonts w:cs="Arial"/>
          <w:color w:val="000000" w:themeColor="text1"/>
        </w:rPr>
        <w:t xml:space="preserve"> and </w:t>
      </w:r>
      <w:r w:rsidR="00910C04" w:rsidRPr="005B49FD">
        <w:rPr>
          <w:rFonts w:cs="Arial"/>
          <w:color w:val="000000" w:themeColor="text1"/>
        </w:rPr>
        <w:t>quickly</w:t>
      </w:r>
      <w:r w:rsidR="00463820" w:rsidRPr="005B49FD">
        <w:rPr>
          <w:rFonts w:cs="Arial"/>
          <w:color w:val="000000" w:themeColor="text1"/>
        </w:rPr>
        <w:t xml:space="preserve"> had to reach out </w:t>
      </w:r>
      <w:r w:rsidR="00910C04" w:rsidRPr="005B49FD">
        <w:rPr>
          <w:rFonts w:cs="Arial"/>
          <w:color w:val="000000" w:themeColor="text1"/>
        </w:rPr>
        <w:t>to us for help. There were multiple “crisis moments” the first year she lived in the US</w:t>
      </w:r>
      <w:r w:rsidR="00104D4C" w:rsidRPr="005B49FD">
        <w:rPr>
          <w:rFonts w:cs="Arial"/>
          <w:color w:val="000000" w:themeColor="text1"/>
        </w:rPr>
        <w:t xml:space="preserve"> that </w:t>
      </w:r>
      <w:r w:rsidR="00910C04" w:rsidRPr="005B49FD">
        <w:rPr>
          <w:rFonts w:cs="Arial"/>
          <w:color w:val="000000" w:themeColor="text1"/>
        </w:rPr>
        <w:t>included health issues, lost income, conflict, and car accidents (once she learned how to drive).</w:t>
      </w:r>
      <w:r w:rsidR="003E5EDC" w:rsidRPr="005B49FD">
        <w:rPr>
          <w:rFonts w:cs="Arial"/>
          <w:color w:val="000000" w:themeColor="text1"/>
        </w:rPr>
        <w:t xml:space="preserve"> But those stories are for another day. Case in point, Mercy </w:t>
      </w:r>
      <w:r w:rsidR="00F06E34" w:rsidRPr="005B49FD">
        <w:rPr>
          <w:rFonts w:cs="Arial"/>
          <w:color w:val="000000" w:themeColor="text1"/>
        </w:rPr>
        <w:t>scraped by</w:t>
      </w:r>
      <w:r w:rsidR="003E5EDC" w:rsidRPr="005B49FD">
        <w:rPr>
          <w:rFonts w:cs="Arial"/>
          <w:color w:val="000000" w:themeColor="text1"/>
        </w:rPr>
        <w:t xml:space="preserve"> her first year post-resettlement, </w:t>
      </w:r>
      <w:r w:rsidR="00F06E34" w:rsidRPr="005B49FD">
        <w:rPr>
          <w:rFonts w:cs="Arial"/>
          <w:color w:val="000000" w:themeColor="text1"/>
        </w:rPr>
        <w:t>even with</w:t>
      </w:r>
      <w:r w:rsidR="00104D4C" w:rsidRPr="005B49FD">
        <w:rPr>
          <w:rFonts w:cs="Arial"/>
          <w:color w:val="000000" w:themeColor="text1"/>
        </w:rPr>
        <w:t xml:space="preserve"> the</w:t>
      </w:r>
      <w:r w:rsidR="003E5EDC" w:rsidRPr="005B49FD">
        <w:rPr>
          <w:rFonts w:cs="Arial"/>
          <w:color w:val="000000" w:themeColor="text1"/>
        </w:rPr>
        <w:t xml:space="preserve"> countless hours </w:t>
      </w:r>
      <w:r w:rsidR="007B4B5D" w:rsidRPr="005B49FD">
        <w:rPr>
          <w:rFonts w:cs="Arial"/>
          <w:color w:val="000000" w:themeColor="text1"/>
        </w:rPr>
        <w:t xml:space="preserve">that we spent helping her and her children with </w:t>
      </w:r>
      <w:r w:rsidR="00614FB2" w:rsidRPr="005B49FD">
        <w:rPr>
          <w:rFonts w:cs="Arial"/>
          <w:color w:val="000000" w:themeColor="text1"/>
        </w:rPr>
        <w:t>everyday</w:t>
      </w:r>
      <w:r w:rsidR="007B4B5D" w:rsidRPr="005B49FD">
        <w:rPr>
          <w:rFonts w:cs="Arial"/>
          <w:color w:val="000000" w:themeColor="text1"/>
        </w:rPr>
        <w:t xml:space="preserve"> affairs. </w:t>
      </w:r>
    </w:p>
    <w:p w14:paraId="6A5CBA09" w14:textId="73BF2130" w:rsidR="005D4599" w:rsidRPr="005B49FD" w:rsidRDefault="00F06E34" w:rsidP="005D4599">
      <w:pPr>
        <w:ind w:firstLine="720"/>
        <w:rPr>
          <w:rFonts w:cs="Arial"/>
          <w:color w:val="000000" w:themeColor="text1"/>
        </w:rPr>
      </w:pPr>
      <w:r w:rsidRPr="005B49FD">
        <w:rPr>
          <w:rFonts w:cs="Arial"/>
          <w:color w:val="000000" w:themeColor="text1"/>
        </w:rPr>
        <w:t xml:space="preserve">The experience that I had witnessing my friend’s difficulties post-resettlement </w:t>
      </w:r>
      <w:r w:rsidR="00501582" w:rsidRPr="005B49FD">
        <w:rPr>
          <w:rFonts w:cs="Arial"/>
          <w:color w:val="000000" w:themeColor="text1"/>
        </w:rPr>
        <w:t xml:space="preserve">prompted </w:t>
      </w:r>
      <w:r w:rsidR="00746CFB" w:rsidRPr="005B49FD">
        <w:rPr>
          <w:rFonts w:cs="Arial"/>
          <w:color w:val="000000" w:themeColor="text1"/>
        </w:rPr>
        <w:t xml:space="preserve">me to ask more </w:t>
      </w:r>
      <w:r w:rsidR="00501582" w:rsidRPr="005B49FD">
        <w:rPr>
          <w:rFonts w:cs="Arial"/>
          <w:color w:val="000000" w:themeColor="text1"/>
        </w:rPr>
        <w:t>questions</w:t>
      </w:r>
      <w:r w:rsidR="00746CFB" w:rsidRPr="005B49FD">
        <w:rPr>
          <w:rFonts w:cs="Arial"/>
          <w:color w:val="000000" w:themeColor="text1"/>
        </w:rPr>
        <w:t xml:space="preserve"> about SRMs</w:t>
      </w:r>
      <w:r w:rsidR="00501582" w:rsidRPr="005B49FD">
        <w:rPr>
          <w:rFonts w:cs="Arial"/>
          <w:color w:val="000000" w:themeColor="text1"/>
        </w:rPr>
        <w:t xml:space="preserve">, and what I discovered was troubling. Despite growing numbers of single mothers from DRC who had resettled </w:t>
      </w:r>
      <w:r w:rsidRPr="005B49FD">
        <w:rPr>
          <w:rFonts w:cs="Arial"/>
          <w:color w:val="000000" w:themeColor="text1"/>
        </w:rPr>
        <w:t>in our city</w:t>
      </w:r>
      <w:r w:rsidR="00501582" w:rsidRPr="005B49FD">
        <w:rPr>
          <w:rFonts w:cs="Arial"/>
          <w:color w:val="000000" w:themeColor="text1"/>
        </w:rPr>
        <w:t xml:space="preserve">, most of them </w:t>
      </w:r>
      <w:r w:rsidRPr="005B49FD">
        <w:rPr>
          <w:rFonts w:cs="Arial"/>
          <w:color w:val="000000" w:themeColor="text1"/>
        </w:rPr>
        <w:t xml:space="preserve">were not sponsored by community members. Beyond the initial </w:t>
      </w:r>
      <w:r w:rsidR="005C66FB" w:rsidRPr="005B49FD">
        <w:rPr>
          <w:rFonts w:cs="Arial"/>
          <w:color w:val="000000" w:themeColor="text1"/>
        </w:rPr>
        <w:t>aid</w:t>
      </w:r>
      <w:r w:rsidRPr="005B49FD">
        <w:rPr>
          <w:rFonts w:cs="Arial"/>
          <w:color w:val="000000" w:themeColor="text1"/>
        </w:rPr>
        <w:t xml:space="preserve"> from the resettlement agency, most single mothers and their children </w:t>
      </w:r>
      <w:r w:rsidR="00E24F29" w:rsidRPr="005B49FD">
        <w:rPr>
          <w:rFonts w:cs="Arial"/>
          <w:color w:val="000000" w:themeColor="text1"/>
        </w:rPr>
        <w:t>were alone in the affairs of daily life</w:t>
      </w:r>
      <w:r w:rsidR="001802E6" w:rsidRPr="005B49FD">
        <w:rPr>
          <w:rFonts w:cs="Arial"/>
          <w:color w:val="000000" w:themeColor="text1"/>
        </w:rPr>
        <w:t xml:space="preserve">; that is, until the occasional stranger </w:t>
      </w:r>
      <w:r w:rsidRPr="005B49FD">
        <w:rPr>
          <w:rFonts w:cs="Arial"/>
          <w:color w:val="000000" w:themeColor="text1"/>
        </w:rPr>
        <w:t>came</w:t>
      </w:r>
      <w:r w:rsidR="001802E6" w:rsidRPr="005B49FD">
        <w:rPr>
          <w:rFonts w:cs="Arial"/>
          <w:color w:val="000000" w:themeColor="text1"/>
        </w:rPr>
        <w:t xml:space="preserve"> along or they </w:t>
      </w:r>
      <w:r w:rsidRPr="005B49FD">
        <w:rPr>
          <w:rFonts w:cs="Arial"/>
          <w:color w:val="000000" w:themeColor="text1"/>
        </w:rPr>
        <w:t>eventually made</w:t>
      </w:r>
      <w:r w:rsidR="001802E6" w:rsidRPr="005B49FD">
        <w:rPr>
          <w:rFonts w:cs="Arial"/>
          <w:color w:val="000000" w:themeColor="text1"/>
        </w:rPr>
        <w:t xml:space="preserve"> friends</w:t>
      </w:r>
      <w:r w:rsidR="00E24F29" w:rsidRPr="005B49FD">
        <w:rPr>
          <w:rFonts w:cs="Arial"/>
          <w:color w:val="000000" w:themeColor="text1"/>
        </w:rPr>
        <w:t xml:space="preserve">. As I considered the incredible amount of support that Mercy and her </w:t>
      </w:r>
      <w:r w:rsidR="00E24F29" w:rsidRPr="005B49FD">
        <w:rPr>
          <w:rFonts w:cs="Arial"/>
          <w:color w:val="000000" w:themeColor="text1"/>
        </w:rPr>
        <w:lastRenderedPageBreak/>
        <w:t xml:space="preserve">children needed from us, it troubled me to think that </w:t>
      </w:r>
      <w:r w:rsidRPr="005B49FD">
        <w:rPr>
          <w:rFonts w:cs="Arial"/>
          <w:color w:val="000000" w:themeColor="text1"/>
        </w:rPr>
        <w:t>SRMs in our area</w:t>
      </w:r>
      <w:r w:rsidR="00E24F29" w:rsidRPr="005B49FD">
        <w:rPr>
          <w:rFonts w:cs="Arial"/>
          <w:color w:val="000000" w:themeColor="text1"/>
        </w:rPr>
        <w:t xml:space="preserve"> were </w:t>
      </w:r>
      <w:r w:rsidRPr="005B49FD">
        <w:rPr>
          <w:rFonts w:cs="Arial"/>
          <w:color w:val="000000" w:themeColor="text1"/>
        </w:rPr>
        <w:t xml:space="preserve">mostly </w:t>
      </w:r>
      <w:r w:rsidR="00E24F29" w:rsidRPr="005B49FD">
        <w:rPr>
          <w:rFonts w:cs="Arial"/>
          <w:color w:val="000000" w:themeColor="text1"/>
        </w:rPr>
        <w:t xml:space="preserve">alone in their </w:t>
      </w:r>
      <w:r w:rsidR="001802E6" w:rsidRPr="005B49FD">
        <w:rPr>
          <w:rFonts w:cs="Arial"/>
          <w:color w:val="000000" w:themeColor="text1"/>
        </w:rPr>
        <w:t xml:space="preserve">precarious fight for survival in a </w:t>
      </w:r>
      <w:r w:rsidR="005175C3" w:rsidRPr="005B49FD">
        <w:rPr>
          <w:rFonts w:cs="Arial"/>
          <w:color w:val="000000" w:themeColor="text1"/>
        </w:rPr>
        <w:t>new</w:t>
      </w:r>
      <w:r w:rsidR="001802E6" w:rsidRPr="005B49FD">
        <w:rPr>
          <w:rFonts w:cs="Arial"/>
          <w:color w:val="000000" w:themeColor="text1"/>
        </w:rPr>
        <w:t xml:space="preserve"> country.</w:t>
      </w:r>
      <w:r w:rsidR="00746CFB" w:rsidRPr="005B49FD">
        <w:rPr>
          <w:rFonts w:cs="Arial"/>
          <w:color w:val="000000" w:themeColor="text1"/>
        </w:rPr>
        <w:t xml:space="preserve"> </w:t>
      </w:r>
    </w:p>
    <w:p w14:paraId="7CAD6C96" w14:textId="0CBBF4EB" w:rsidR="00501582" w:rsidRPr="005B49FD" w:rsidRDefault="005175C3" w:rsidP="005D4599">
      <w:pPr>
        <w:ind w:firstLine="720"/>
        <w:rPr>
          <w:rFonts w:cs="Arial"/>
          <w:color w:val="000000" w:themeColor="text1"/>
        </w:rPr>
      </w:pPr>
      <w:r w:rsidRPr="005B49FD">
        <w:rPr>
          <w:rFonts w:cs="Arial"/>
          <w:color w:val="000000" w:themeColor="text1"/>
        </w:rPr>
        <w:t xml:space="preserve">In my quest to understand more about the topic, I </w:t>
      </w:r>
      <w:r w:rsidR="005D4599" w:rsidRPr="005B49FD">
        <w:rPr>
          <w:rFonts w:cs="Arial"/>
          <w:color w:val="000000" w:themeColor="text1"/>
        </w:rPr>
        <w:t xml:space="preserve">also </w:t>
      </w:r>
      <w:r w:rsidRPr="005B49FD">
        <w:rPr>
          <w:rFonts w:cs="Arial"/>
          <w:color w:val="000000" w:themeColor="text1"/>
        </w:rPr>
        <w:t xml:space="preserve">realized that </w:t>
      </w:r>
      <w:r w:rsidR="005D4599" w:rsidRPr="005B49FD">
        <w:rPr>
          <w:rFonts w:cs="Arial"/>
          <w:color w:val="000000" w:themeColor="text1"/>
        </w:rPr>
        <w:t>there is no margin in resettlement policy that allows additional time and financial aid for SRMs who struggle to find employment</w:t>
      </w:r>
      <w:r w:rsidR="0061636E" w:rsidRPr="005B49FD">
        <w:rPr>
          <w:rFonts w:cs="Arial"/>
          <w:color w:val="000000" w:themeColor="text1"/>
        </w:rPr>
        <w:t xml:space="preserve">; </w:t>
      </w:r>
      <w:r w:rsidR="005D4599" w:rsidRPr="005B49FD">
        <w:rPr>
          <w:rFonts w:cs="Arial"/>
          <w:color w:val="000000" w:themeColor="text1"/>
        </w:rPr>
        <w:t xml:space="preserve">policy holds them to the same standards as all other refugees. </w:t>
      </w:r>
      <w:r w:rsidR="00746CFB" w:rsidRPr="005B49FD">
        <w:rPr>
          <w:rFonts w:cs="Arial"/>
          <w:color w:val="000000" w:themeColor="text1"/>
        </w:rPr>
        <w:t xml:space="preserve">During Mercy’s long search for employment, she eventually exhausted all </w:t>
      </w:r>
      <w:r w:rsidR="005C66FB" w:rsidRPr="005B49FD">
        <w:rPr>
          <w:rFonts w:cs="Arial"/>
          <w:color w:val="000000" w:themeColor="text1"/>
        </w:rPr>
        <w:t>aid</w:t>
      </w:r>
      <w:r w:rsidR="00746CFB" w:rsidRPr="005B49FD">
        <w:rPr>
          <w:rFonts w:cs="Arial"/>
          <w:color w:val="000000" w:themeColor="text1"/>
        </w:rPr>
        <w:t xml:space="preserve"> from the resettlement agency. Thankfully, she was </w:t>
      </w:r>
      <w:r w:rsidR="00E32C54" w:rsidRPr="005B49FD">
        <w:rPr>
          <w:rFonts w:cs="Arial"/>
          <w:color w:val="000000" w:themeColor="text1"/>
        </w:rPr>
        <w:t xml:space="preserve">temporarily </w:t>
      </w:r>
      <w:r w:rsidR="00746CFB" w:rsidRPr="005B49FD">
        <w:rPr>
          <w:rFonts w:cs="Arial"/>
          <w:color w:val="000000" w:themeColor="text1"/>
        </w:rPr>
        <w:t xml:space="preserve">supported by generous donations from community members until she was able to find a job. But what about the women who do not have community support? Our local resettlement agency recognized that single mothers required more support, and so they designated a pool of money and resources that were reserved for the needs of SRM in our city. </w:t>
      </w:r>
      <w:r w:rsidR="005D4599" w:rsidRPr="005B49FD">
        <w:rPr>
          <w:rFonts w:cs="Arial"/>
          <w:color w:val="000000" w:themeColor="text1"/>
        </w:rPr>
        <w:t xml:space="preserve">There are no federal provisions for SRMs in resettlement policy, and so our local nonprofit stepped in to fill this need despite their financial limitations. </w:t>
      </w:r>
    </w:p>
    <w:p w14:paraId="634778A5" w14:textId="6B419D66" w:rsidR="005D4599" w:rsidRPr="005B49FD" w:rsidRDefault="005D4599" w:rsidP="005D4599">
      <w:pPr>
        <w:ind w:firstLine="720"/>
        <w:rPr>
          <w:rFonts w:cs="Arial"/>
          <w:color w:val="000000" w:themeColor="text1"/>
        </w:rPr>
      </w:pPr>
      <w:r w:rsidRPr="005B49FD">
        <w:rPr>
          <w:rFonts w:cs="Arial"/>
          <w:color w:val="000000" w:themeColor="text1"/>
        </w:rPr>
        <w:t xml:space="preserve">The progression of what I learned throughout these experiences awakened me to a problem that </w:t>
      </w:r>
      <w:r w:rsidR="0061636E" w:rsidRPr="005B49FD">
        <w:rPr>
          <w:rFonts w:cs="Arial"/>
          <w:color w:val="000000" w:themeColor="text1"/>
        </w:rPr>
        <w:t>is, to date,</w:t>
      </w:r>
      <w:r w:rsidRPr="005B49FD">
        <w:rPr>
          <w:rFonts w:cs="Arial"/>
          <w:color w:val="000000" w:themeColor="text1"/>
        </w:rPr>
        <w:t xml:space="preserve"> scarcely considered in current research and policy; I felt that this problem needed to be addressed, and thus this study was born.</w:t>
      </w:r>
    </w:p>
    <w:p w14:paraId="5F38A11D" w14:textId="2DC6A902" w:rsidR="009F6242" w:rsidRPr="005B49FD" w:rsidRDefault="009F6242" w:rsidP="005239DB">
      <w:pPr>
        <w:pStyle w:val="Heading2"/>
        <w:rPr>
          <w:rFonts w:cs="Arial"/>
        </w:rPr>
      </w:pPr>
      <w:bookmarkStart w:id="23" w:name="_Toc52373398"/>
      <w:r w:rsidRPr="005B49FD">
        <w:rPr>
          <w:rFonts w:cs="Arial"/>
        </w:rPr>
        <w:t>Assumptions</w:t>
      </w:r>
      <w:bookmarkEnd w:id="23"/>
    </w:p>
    <w:p w14:paraId="394E741D" w14:textId="36D07D36" w:rsidR="00605409" w:rsidRPr="005B49FD" w:rsidRDefault="00605409" w:rsidP="00605409">
      <w:pPr>
        <w:rPr>
          <w:rFonts w:cs="Arial"/>
          <w:color w:val="000000" w:themeColor="text1"/>
        </w:rPr>
      </w:pPr>
      <w:r w:rsidRPr="005B49FD">
        <w:rPr>
          <w:rFonts w:cs="Arial"/>
          <w:color w:val="000000" w:themeColor="text1"/>
        </w:rPr>
        <w:tab/>
        <w:t>Based on my experience combined with findings in the literature, the assumptions for this study are:</w:t>
      </w:r>
    </w:p>
    <w:p w14:paraId="77605655" w14:textId="49D67406" w:rsidR="00605409" w:rsidRPr="005B49FD" w:rsidRDefault="00E75019" w:rsidP="00E75019">
      <w:pPr>
        <w:pStyle w:val="ListParagraph"/>
        <w:numPr>
          <w:ilvl w:val="0"/>
          <w:numId w:val="3"/>
        </w:numPr>
        <w:rPr>
          <w:rFonts w:cs="Arial"/>
          <w:color w:val="000000" w:themeColor="text1"/>
        </w:rPr>
      </w:pPr>
      <w:r w:rsidRPr="005B49FD">
        <w:rPr>
          <w:rFonts w:cs="Arial"/>
          <w:color w:val="000000" w:themeColor="text1"/>
        </w:rPr>
        <w:t xml:space="preserve">SRM from DRC experience unique challenges post-resettlement that make it difficult to integrate to the US. These challenges include, but are not limited to: </w:t>
      </w:r>
      <w:r w:rsidR="00B85318" w:rsidRPr="005B49FD">
        <w:rPr>
          <w:rFonts w:cs="Arial"/>
          <w:color w:val="000000" w:themeColor="text1"/>
        </w:rPr>
        <w:t xml:space="preserve">language barriers, </w:t>
      </w:r>
      <w:r w:rsidRPr="005B49FD">
        <w:rPr>
          <w:rFonts w:cs="Arial"/>
          <w:color w:val="000000" w:themeColor="text1"/>
        </w:rPr>
        <w:t xml:space="preserve">inadequate childcare, </w:t>
      </w:r>
      <w:r w:rsidR="00B85318" w:rsidRPr="005B49FD">
        <w:rPr>
          <w:rFonts w:cs="Arial"/>
          <w:color w:val="000000" w:themeColor="text1"/>
        </w:rPr>
        <w:t>transportation issues, and economic instability.</w:t>
      </w:r>
    </w:p>
    <w:p w14:paraId="48B32DE3" w14:textId="4F27AABA" w:rsidR="00B85318" w:rsidRPr="005B49FD" w:rsidRDefault="00B85318" w:rsidP="00605409">
      <w:pPr>
        <w:pStyle w:val="ListParagraph"/>
        <w:numPr>
          <w:ilvl w:val="0"/>
          <w:numId w:val="3"/>
        </w:numPr>
        <w:rPr>
          <w:rFonts w:cs="Arial"/>
          <w:color w:val="000000" w:themeColor="text1"/>
        </w:rPr>
      </w:pPr>
      <w:r w:rsidRPr="005B49FD">
        <w:rPr>
          <w:rFonts w:cs="Arial"/>
          <w:color w:val="000000" w:themeColor="text1"/>
        </w:rPr>
        <w:lastRenderedPageBreak/>
        <w:t>It is more difficult for SRM to find employment and become economically self-sufficient than the average refugee.</w:t>
      </w:r>
    </w:p>
    <w:p w14:paraId="3FCD8FCA" w14:textId="7C36EB17" w:rsidR="00B85318" w:rsidRPr="005B49FD" w:rsidRDefault="00B85318" w:rsidP="00605409">
      <w:pPr>
        <w:pStyle w:val="ListParagraph"/>
        <w:numPr>
          <w:ilvl w:val="0"/>
          <w:numId w:val="3"/>
        </w:numPr>
        <w:rPr>
          <w:rFonts w:cs="Arial"/>
          <w:color w:val="000000" w:themeColor="text1"/>
        </w:rPr>
      </w:pPr>
      <w:r w:rsidRPr="005B49FD">
        <w:rPr>
          <w:rFonts w:cs="Arial"/>
          <w:color w:val="000000" w:themeColor="text1"/>
        </w:rPr>
        <w:t>Economic instability is a significant source of stress for single mothers.</w:t>
      </w:r>
    </w:p>
    <w:p w14:paraId="61E5D694" w14:textId="7F9EDDBE" w:rsidR="00B85318" w:rsidRPr="005B49FD" w:rsidRDefault="00B85318" w:rsidP="00605409">
      <w:pPr>
        <w:pStyle w:val="ListParagraph"/>
        <w:numPr>
          <w:ilvl w:val="0"/>
          <w:numId w:val="3"/>
        </w:numPr>
        <w:rPr>
          <w:rFonts w:cs="Arial"/>
          <w:color w:val="000000" w:themeColor="text1"/>
        </w:rPr>
      </w:pPr>
      <w:r w:rsidRPr="005B49FD">
        <w:rPr>
          <w:rFonts w:cs="Arial"/>
          <w:color w:val="000000" w:themeColor="text1"/>
        </w:rPr>
        <w:t>Resettlement stressors collectively impact the physical and emotional health and well-being of SRM</w:t>
      </w:r>
      <w:r w:rsidR="00E75019" w:rsidRPr="005B49FD">
        <w:rPr>
          <w:rFonts w:cs="Arial"/>
          <w:color w:val="000000" w:themeColor="text1"/>
        </w:rPr>
        <w:t>.</w:t>
      </w:r>
    </w:p>
    <w:p w14:paraId="2A6F807C" w14:textId="432DE179" w:rsidR="00E75019" w:rsidRPr="005B49FD" w:rsidRDefault="00E75019" w:rsidP="0059032F">
      <w:pPr>
        <w:pStyle w:val="ListParagraph"/>
        <w:numPr>
          <w:ilvl w:val="0"/>
          <w:numId w:val="3"/>
        </w:numPr>
        <w:rPr>
          <w:rFonts w:cs="Arial"/>
          <w:b/>
          <w:bCs/>
          <w:color w:val="000000" w:themeColor="text1"/>
        </w:rPr>
      </w:pPr>
      <w:r w:rsidRPr="005B49FD">
        <w:rPr>
          <w:rFonts w:cs="Arial"/>
          <w:color w:val="000000" w:themeColor="text1"/>
        </w:rPr>
        <w:t xml:space="preserve">SRM from DRC are </w:t>
      </w:r>
      <w:r w:rsidR="0059032F" w:rsidRPr="005B49FD">
        <w:rPr>
          <w:rFonts w:cs="Arial"/>
          <w:color w:val="000000" w:themeColor="text1"/>
        </w:rPr>
        <w:t xml:space="preserve">resilient, since they are </w:t>
      </w:r>
      <w:r w:rsidRPr="005B49FD">
        <w:rPr>
          <w:rFonts w:cs="Arial"/>
          <w:color w:val="000000" w:themeColor="text1"/>
        </w:rPr>
        <w:t>accustomed to surviving in challenging circumstances (e.g., DRC, war, life in the refugee camp, etc.) and endure</w:t>
      </w:r>
      <w:r w:rsidR="00E32C54" w:rsidRPr="005B49FD">
        <w:rPr>
          <w:rFonts w:cs="Arial"/>
          <w:color w:val="000000" w:themeColor="text1"/>
        </w:rPr>
        <w:t>d</w:t>
      </w:r>
      <w:r w:rsidRPr="005B49FD">
        <w:rPr>
          <w:rFonts w:cs="Arial"/>
          <w:color w:val="000000" w:themeColor="text1"/>
        </w:rPr>
        <w:t xml:space="preserve"> difficulty prior to resettling to the US. </w:t>
      </w:r>
      <w:r w:rsidR="0059032F" w:rsidRPr="005B49FD">
        <w:rPr>
          <w:rFonts w:cs="Arial"/>
          <w:color w:val="000000" w:themeColor="text1"/>
        </w:rPr>
        <w:t xml:space="preserve">While they have learned to </w:t>
      </w:r>
      <w:r w:rsidR="00E20BF0" w:rsidRPr="005B49FD">
        <w:rPr>
          <w:rFonts w:cs="Arial"/>
          <w:color w:val="000000" w:themeColor="text1"/>
        </w:rPr>
        <w:t>handle challenges</w:t>
      </w:r>
      <w:r w:rsidR="0059032F" w:rsidRPr="005B49FD">
        <w:rPr>
          <w:rFonts w:cs="Arial"/>
          <w:color w:val="000000" w:themeColor="text1"/>
        </w:rPr>
        <w:t xml:space="preserve">, coping abilities </w:t>
      </w:r>
      <w:r w:rsidR="00E20BF0" w:rsidRPr="005B49FD">
        <w:rPr>
          <w:rFonts w:cs="Arial"/>
          <w:color w:val="000000" w:themeColor="text1"/>
        </w:rPr>
        <w:t xml:space="preserve">post-resettlement </w:t>
      </w:r>
      <w:r w:rsidR="0059032F" w:rsidRPr="005B49FD">
        <w:rPr>
          <w:rFonts w:cs="Arial"/>
          <w:color w:val="000000" w:themeColor="text1"/>
        </w:rPr>
        <w:t xml:space="preserve">are different for all women. </w:t>
      </w:r>
      <w:r w:rsidRPr="005B49FD">
        <w:rPr>
          <w:rFonts w:cs="Arial"/>
          <w:color w:val="000000" w:themeColor="text1"/>
        </w:rPr>
        <w:t xml:space="preserve"> </w:t>
      </w:r>
    </w:p>
    <w:p w14:paraId="68708DD7" w14:textId="22838419" w:rsidR="009F6242" w:rsidRPr="005B49FD" w:rsidRDefault="009F6242" w:rsidP="005239DB">
      <w:pPr>
        <w:pStyle w:val="Heading2"/>
        <w:rPr>
          <w:rFonts w:cs="Arial"/>
        </w:rPr>
      </w:pPr>
      <w:bookmarkStart w:id="24" w:name="_Toc52373399"/>
      <w:r w:rsidRPr="005B49FD">
        <w:rPr>
          <w:rFonts w:cs="Arial"/>
        </w:rPr>
        <w:t>Limitations</w:t>
      </w:r>
      <w:bookmarkEnd w:id="24"/>
    </w:p>
    <w:p w14:paraId="11BF464C" w14:textId="71C2C14B" w:rsidR="00037A3C" w:rsidRPr="005B49FD" w:rsidRDefault="00037A3C" w:rsidP="00037A3C">
      <w:pPr>
        <w:rPr>
          <w:rFonts w:cs="Arial"/>
          <w:color w:val="000000" w:themeColor="text1"/>
        </w:rPr>
      </w:pPr>
      <w:r w:rsidRPr="005B49FD">
        <w:rPr>
          <w:rFonts w:cs="Arial"/>
          <w:color w:val="000000" w:themeColor="text1"/>
        </w:rPr>
        <w:tab/>
        <w:t>There are limitations to this study. First of all, the interview</w:t>
      </w:r>
      <w:r w:rsidR="00F61087" w:rsidRPr="005B49FD">
        <w:rPr>
          <w:rFonts w:cs="Arial"/>
          <w:color w:val="000000" w:themeColor="text1"/>
        </w:rPr>
        <w:t>s</w:t>
      </w:r>
      <w:r w:rsidRPr="005B49FD">
        <w:rPr>
          <w:rFonts w:cs="Arial"/>
          <w:color w:val="000000" w:themeColor="text1"/>
        </w:rPr>
        <w:t xml:space="preserve"> were conducted with the use of an interpreter since I did not know the Swahili language and none of the participants were fluent in English. </w:t>
      </w:r>
      <w:r w:rsidR="00557F34" w:rsidRPr="005B49FD">
        <w:rPr>
          <w:rFonts w:cs="Arial"/>
          <w:color w:val="000000" w:themeColor="text1"/>
        </w:rPr>
        <w:t xml:space="preserve">Aspects of the meaning of the experience could have been partly lost in translation due to </w:t>
      </w:r>
      <w:r w:rsidR="00F61087" w:rsidRPr="005B49FD">
        <w:rPr>
          <w:rFonts w:cs="Arial"/>
          <w:color w:val="000000" w:themeColor="text1"/>
        </w:rPr>
        <w:t>the language barrier</w:t>
      </w:r>
      <w:r w:rsidR="00557F34" w:rsidRPr="005B49FD">
        <w:rPr>
          <w:rFonts w:cs="Arial"/>
          <w:color w:val="000000" w:themeColor="text1"/>
        </w:rPr>
        <w:t xml:space="preserve"> or because the interpreter was not</w:t>
      </w:r>
      <w:r w:rsidR="00F94868" w:rsidRPr="005B49FD">
        <w:rPr>
          <w:rFonts w:cs="Arial"/>
          <w:color w:val="000000" w:themeColor="text1"/>
        </w:rPr>
        <w:t xml:space="preserve"> initially</w:t>
      </w:r>
      <w:r w:rsidR="00557F34" w:rsidRPr="005B49FD">
        <w:rPr>
          <w:rFonts w:cs="Arial"/>
          <w:color w:val="000000" w:themeColor="text1"/>
        </w:rPr>
        <w:t xml:space="preserve"> familiar with qualitative methods.</w:t>
      </w:r>
      <w:r w:rsidR="004A2024" w:rsidRPr="005B49FD">
        <w:rPr>
          <w:rFonts w:cs="Arial"/>
          <w:color w:val="000000" w:themeColor="text1"/>
        </w:rPr>
        <w:t xml:space="preserve"> Secondly, phenomenological research requires that the researcher be open and immediately present with the participant during the interviews. In other words, the researcher should be focused, open, and actively listening to the participant in order to respond with intuitive follow up questions. The presence of an interpreter as a mediator between the participant and interviewer </w:t>
      </w:r>
      <w:r w:rsidR="008A7BE6" w:rsidRPr="005B49FD">
        <w:rPr>
          <w:rFonts w:cs="Arial"/>
          <w:color w:val="000000" w:themeColor="text1"/>
        </w:rPr>
        <w:t>impacted</w:t>
      </w:r>
      <w:r w:rsidR="004A2024" w:rsidRPr="005B49FD">
        <w:rPr>
          <w:rFonts w:cs="Arial"/>
          <w:color w:val="000000" w:themeColor="text1"/>
        </w:rPr>
        <w:t xml:space="preserve"> the level of immediacy during interviews</w:t>
      </w:r>
      <w:r w:rsidR="00411A4D" w:rsidRPr="005B49FD">
        <w:rPr>
          <w:rFonts w:cs="Arial"/>
          <w:color w:val="000000" w:themeColor="text1"/>
        </w:rPr>
        <w:t xml:space="preserve"> and </w:t>
      </w:r>
      <w:r w:rsidR="004A2024" w:rsidRPr="005B49FD">
        <w:rPr>
          <w:rFonts w:cs="Arial"/>
          <w:color w:val="000000" w:themeColor="text1"/>
        </w:rPr>
        <w:t>delayed follow up questions</w:t>
      </w:r>
      <w:r w:rsidR="00D22139" w:rsidRPr="005B49FD">
        <w:rPr>
          <w:rFonts w:cs="Arial"/>
          <w:color w:val="000000" w:themeColor="text1"/>
        </w:rPr>
        <w:t xml:space="preserve">. </w:t>
      </w:r>
      <w:r w:rsidR="004A2024" w:rsidRPr="005B49FD">
        <w:rPr>
          <w:rFonts w:cs="Arial"/>
          <w:color w:val="000000" w:themeColor="text1"/>
        </w:rPr>
        <w:t>Third</w:t>
      </w:r>
      <w:r w:rsidR="00557F34" w:rsidRPr="005B49FD">
        <w:rPr>
          <w:rFonts w:cs="Arial"/>
          <w:color w:val="000000" w:themeColor="text1"/>
        </w:rPr>
        <w:t xml:space="preserve">, a methodological limitation is generalizability. The findings of this study cannot be generalized to all single refugee mothers from DRC or other countries. However, the aim of phenomenological research is not generalizability. </w:t>
      </w:r>
    </w:p>
    <w:p w14:paraId="4F0D5F6C" w14:textId="5FB30DED" w:rsidR="00466A39" w:rsidRPr="005B49FD" w:rsidRDefault="00752F3F" w:rsidP="00752F3F">
      <w:pPr>
        <w:rPr>
          <w:rFonts w:cs="Arial"/>
          <w:color w:val="000000" w:themeColor="text1"/>
        </w:rPr>
      </w:pPr>
      <w:r w:rsidRPr="005B49FD">
        <w:rPr>
          <w:rFonts w:cs="Arial"/>
          <w:color w:val="000000" w:themeColor="text1"/>
        </w:rPr>
        <w:lastRenderedPageBreak/>
        <w:tab/>
        <w:t xml:space="preserve">To address the limitations inherent in using an interpreter for the study, </w:t>
      </w:r>
      <w:r w:rsidR="00D40526" w:rsidRPr="005B49FD">
        <w:rPr>
          <w:rFonts w:cs="Arial"/>
          <w:color w:val="000000" w:themeColor="text1"/>
        </w:rPr>
        <w:t xml:space="preserve">I intentionally hired </w:t>
      </w:r>
      <w:r w:rsidRPr="005B49FD">
        <w:rPr>
          <w:rFonts w:cs="Arial"/>
          <w:color w:val="000000" w:themeColor="text1"/>
        </w:rPr>
        <w:t xml:space="preserve">an </w:t>
      </w:r>
      <w:r w:rsidR="00D40526" w:rsidRPr="005B49FD">
        <w:rPr>
          <w:rFonts w:cs="Arial"/>
          <w:color w:val="000000" w:themeColor="text1"/>
        </w:rPr>
        <w:t>experienced interpreter</w:t>
      </w:r>
      <w:r w:rsidRPr="005B49FD">
        <w:rPr>
          <w:rFonts w:cs="Arial"/>
          <w:color w:val="000000" w:themeColor="text1"/>
        </w:rPr>
        <w:t xml:space="preserve">. </w:t>
      </w:r>
      <w:r w:rsidR="004C6AEE" w:rsidRPr="005B49FD">
        <w:rPr>
          <w:rFonts w:cs="Arial"/>
          <w:color w:val="000000" w:themeColor="text1"/>
        </w:rPr>
        <w:t xml:space="preserve">As a Tanzanian woman she was fluent in Swahili. </w:t>
      </w:r>
      <w:r w:rsidRPr="005B49FD">
        <w:rPr>
          <w:rFonts w:cs="Arial"/>
          <w:color w:val="000000" w:themeColor="text1"/>
        </w:rPr>
        <w:t xml:space="preserve">She </w:t>
      </w:r>
      <w:r w:rsidR="00413697" w:rsidRPr="005B49FD">
        <w:rPr>
          <w:rFonts w:cs="Arial"/>
          <w:color w:val="000000" w:themeColor="text1"/>
        </w:rPr>
        <w:t>has</w:t>
      </w:r>
      <w:r w:rsidRPr="005B49FD">
        <w:rPr>
          <w:rFonts w:cs="Arial"/>
          <w:color w:val="000000" w:themeColor="text1"/>
        </w:rPr>
        <w:t xml:space="preserve"> worked extensively for </w:t>
      </w:r>
      <w:r w:rsidR="004C6AEE" w:rsidRPr="005B49FD">
        <w:rPr>
          <w:rFonts w:cs="Arial"/>
          <w:color w:val="000000" w:themeColor="text1"/>
        </w:rPr>
        <w:t>our</w:t>
      </w:r>
      <w:r w:rsidRPr="005B49FD">
        <w:rPr>
          <w:rFonts w:cs="Arial"/>
          <w:color w:val="000000" w:themeColor="text1"/>
        </w:rPr>
        <w:t xml:space="preserve"> local resettlement agency</w:t>
      </w:r>
      <w:r w:rsidR="00D40526" w:rsidRPr="005B49FD">
        <w:rPr>
          <w:rFonts w:cs="Arial"/>
          <w:color w:val="000000" w:themeColor="text1"/>
        </w:rPr>
        <w:t xml:space="preserve">, </w:t>
      </w:r>
      <w:r w:rsidR="004C6AEE" w:rsidRPr="005B49FD">
        <w:rPr>
          <w:rFonts w:cs="Arial"/>
          <w:color w:val="000000" w:themeColor="text1"/>
        </w:rPr>
        <w:t xml:space="preserve">provided interpretation </w:t>
      </w:r>
      <w:r w:rsidRPr="005B49FD">
        <w:rPr>
          <w:rFonts w:cs="Arial"/>
          <w:color w:val="000000" w:themeColor="text1"/>
        </w:rPr>
        <w:t xml:space="preserve">at </w:t>
      </w:r>
      <w:r w:rsidR="00C730C2" w:rsidRPr="005B49FD">
        <w:rPr>
          <w:rFonts w:cs="Arial"/>
          <w:color w:val="000000" w:themeColor="text1"/>
        </w:rPr>
        <w:t xml:space="preserve">various </w:t>
      </w:r>
      <w:r w:rsidRPr="005B49FD">
        <w:rPr>
          <w:rFonts w:cs="Arial"/>
          <w:color w:val="000000" w:themeColor="text1"/>
        </w:rPr>
        <w:t>confidential appointments for refugee clients</w:t>
      </w:r>
      <w:r w:rsidR="004C6AEE" w:rsidRPr="005B49FD">
        <w:rPr>
          <w:rFonts w:cs="Arial"/>
          <w:color w:val="000000" w:themeColor="text1"/>
        </w:rPr>
        <w:t>, and</w:t>
      </w:r>
      <w:r w:rsidR="00D40526" w:rsidRPr="005B49FD">
        <w:rPr>
          <w:rFonts w:cs="Arial"/>
          <w:color w:val="000000" w:themeColor="text1"/>
        </w:rPr>
        <w:t xml:space="preserve"> </w:t>
      </w:r>
      <w:r w:rsidR="004C6AEE" w:rsidRPr="005B49FD">
        <w:rPr>
          <w:rFonts w:cs="Arial"/>
          <w:color w:val="000000" w:themeColor="text1"/>
        </w:rPr>
        <w:t>has interpreted for clients who spoke different dialects. She has also</w:t>
      </w:r>
      <w:r w:rsidR="00D40526" w:rsidRPr="005B49FD">
        <w:rPr>
          <w:rFonts w:cs="Arial"/>
          <w:color w:val="000000" w:themeColor="text1"/>
        </w:rPr>
        <w:t xml:space="preserve"> </w:t>
      </w:r>
      <w:r w:rsidR="004C6AEE" w:rsidRPr="005B49FD">
        <w:rPr>
          <w:rFonts w:cs="Arial"/>
          <w:color w:val="000000" w:themeColor="text1"/>
        </w:rPr>
        <w:t xml:space="preserve">spent </w:t>
      </w:r>
      <w:r w:rsidR="00D40526" w:rsidRPr="005B49FD">
        <w:rPr>
          <w:rFonts w:cs="Arial"/>
          <w:color w:val="000000" w:themeColor="text1"/>
        </w:rPr>
        <w:t>years working with Congolese women</w:t>
      </w:r>
      <w:r w:rsidR="004C6AEE" w:rsidRPr="005B49FD">
        <w:rPr>
          <w:rFonts w:cs="Arial"/>
          <w:color w:val="000000" w:themeColor="text1"/>
        </w:rPr>
        <w:t xml:space="preserve"> and was intimately familiar with the nuances of the Congolese culture</w:t>
      </w:r>
      <w:r w:rsidRPr="005B49FD">
        <w:rPr>
          <w:rFonts w:cs="Arial"/>
          <w:color w:val="000000" w:themeColor="text1"/>
        </w:rPr>
        <w:t xml:space="preserve">. </w:t>
      </w:r>
    </w:p>
    <w:p w14:paraId="2C75E4AF" w14:textId="68A71FB4" w:rsidR="00752F3F" w:rsidRPr="005B49FD" w:rsidRDefault="00461B24" w:rsidP="00466A39">
      <w:pPr>
        <w:ind w:firstLine="720"/>
        <w:rPr>
          <w:rFonts w:cs="Arial"/>
          <w:color w:val="000000" w:themeColor="text1"/>
        </w:rPr>
      </w:pPr>
      <w:r w:rsidRPr="005B49FD">
        <w:rPr>
          <w:rFonts w:cs="Arial"/>
          <w:color w:val="000000" w:themeColor="text1"/>
        </w:rPr>
        <w:t>There were several additional steps that I took to address the limitations associated with using an interpreter in my phenomenological study. At the outset of the study,</w:t>
      </w:r>
      <w:r w:rsidR="00752F3F" w:rsidRPr="005B49FD">
        <w:rPr>
          <w:rFonts w:cs="Arial"/>
          <w:color w:val="000000" w:themeColor="text1"/>
        </w:rPr>
        <w:t xml:space="preserve"> I </w:t>
      </w:r>
      <w:r w:rsidR="00413697" w:rsidRPr="005B49FD">
        <w:rPr>
          <w:rFonts w:cs="Arial"/>
          <w:color w:val="000000" w:themeColor="text1"/>
        </w:rPr>
        <w:t>explained to the interpreter</w:t>
      </w:r>
      <w:r w:rsidR="00752F3F" w:rsidRPr="005B49FD">
        <w:rPr>
          <w:rFonts w:cs="Arial"/>
          <w:color w:val="000000" w:themeColor="text1"/>
        </w:rPr>
        <w:t xml:space="preserve"> </w:t>
      </w:r>
      <w:r w:rsidRPr="005B49FD">
        <w:rPr>
          <w:rFonts w:cs="Arial"/>
          <w:color w:val="000000" w:themeColor="text1"/>
        </w:rPr>
        <w:t>basic elements of</w:t>
      </w:r>
      <w:r w:rsidR="00752F3F" w:rsidRPr="005B49FD">
        <w:rPr>
          <w:rFonts w:cs="Arial"/>
          <w:color w:val="000000" w:themeColor="text1"/>
        </w:rPr>
        <w:t xml:space="preserve"> qualitative </w:t>
      </w:r>
      <w:r w:rsidR="006D5A10" w:rsidRPr="005B49FD">
        <w:rPr>
          <w:rFonts w:cs="Arial"/>
          <w:color w:val="000000" w:themeColor="text1"/>
        </w:rPr>
        <w:t xml:space="preserve">research, </w:t>
      </w:r>
      <w:r w:rsidRPr="005B49FD">
        <w:rPr>
          <w:rFonts w:cs="Arial"/>
          <w:color w:val="000000" w:themeColor="text1"/>
        </w:rPr>
        <w:t xml:space="preserve">the necessity of </w:t>
      </w:r>
      <w:r w:rsidR="006D5A10" w:rsidRPr="005B49FD">
        <w:rPr>
          <w:rFonts w:cs="Arial"/>
          <w:color w:val="000000" w:themeColor="text1"/>
        </w:rPr>
        <w:t xml:space="preserve">open ended </w:t>
      </w:r>
      <w:r w:rsidRPr="005B49FD">
        <w:rPr>
          <w:rFonts w:cs="Arial"/>
          <w:color w:val="000000" w:themeColor="text1"/>
        </w:rPr>
        <w:t>questions</w:t>
      </w:r>
      <w:r w:rsidR="006D5A10" w:rsidRPr="005B49FD">
        <w:rPr>
          <w:rFonts w:cs="Arial"/>
          <w:color w:val="000000" w:themeColor="text1"/>
        </w:rPr>
        <w:t xml:space="preserve">, and </w:t>
      </w:r>
      <w:r w:rsidR="00752F3F" w:rsidRPr="005B49FD">
        <w:rPr>
          <w:rFonts w:cs="Arial"/>
          <w:color w:val="000000" w:themeColor="text1"/>
        </w:rPr>
        <w:t xml:space="preserve">the </w:t>
      </w:r>
      <w:r w:rsidRPr="005B49FD">
        <w:rPr>
          <w:rFonts w:cs="Arial"/>
          <w:color w:val="000000" w:themeColor="text1"/>
        </w:rPr>
        <w:t xml:space="preserve">aim of the </w:t>
      </w:r>
      <w:r w:rsidR="00752F3F" w:rsidRPr="005B49FD">
        <w:rPr>
          <w:rFonts w:cs="Arial"/>
          <w:color w:val="000000" w:themeColor="text1"/>
        </w:rPr>
        <w:t>phenomenological metho</w:t>
      </w:r>
      <w:r w:rsidR="006D5A10" w:rsidRPr="005B49FD">
        <w:rPr>
          <w:rFonts w:cs="Arial"/>
          <w:color w:val="000000" w:themeColor="text1"/>
        </w:rPr>
        <w:t>d</w:t>
      </w:r>
      <w:r w:rsidRPr="005B49FD">
        <w:rPr>
          <w:rFonts w:cs="Arial"/>
          <w:color w:val="000000" w:themeColor="text1"/>
        </w:rPr>
        <w:t xml:space="preserve"> (e.g., to find the meaning of an experience)</w:t>
      </w:r>
      <w:r w:rsidR="006D5A10" w:rsidRPr="005B49FD">
        <w:rPr>
          <w:rFonts w:cs="Arial"/>
          <w:color w:val="000000" w:themeColor="text1"/>
        </w:rPr>
        <w:t>. W</w:t>
      </w:r>
      <w:r w:rsidR="00752F3F" w:rsidRPr="005B49FD">
        <w:rPr>
          <w:rFonts w:cs="Arial"/>
          <w:color w:val="000000" w:themeColor="text1"/>
        </w:rPr>
        <w:t xml:space="preserve">e agreed that she would do her best to translate </w:t>
      </w:r>
      <w:r w:rsidR="00D22139" w:rsidRPr="005B49FD">
        <w:rPr>
          <w:rFonts w:cs="Arial"/>
          <w:color w:val="000000" w:themeColor="text1"/>
        </w:rPr>
        <w:t>as accurately and verbatim as possible</w:t>
      </w:r>
      <w:r w:rsidR="006D5A10" w:rsidRPr="005B49FD">
        <w:rPr>
          <w:rFonts w:cs="Arial"/>
          <w:color w:val="000000" w:themeColor="text1"/>
        </w:rPr>
        <w:t>, while doing her best to convey the meaning of participant descriptions</w:t>
      </w:r>
      <w:r w:rsidR="00A61CA7" w:rsidRPr="005B49FD">
        <w:rPr>
          <w:rFonts w:cs="Arial"/>
          <w:color w:val="000000" w:themeColor="text1"/>
        </w:rPr>
        <w:fldChar w:fldCharType="begin"/>
      </w:r>
      <w:r w:rsidR="00A61CA7" w:rsidRPr="005B49FD">
        <w:rPr>
          <w:rFonts w:cs="Arial"/>
          <w:color w:val="000000" w:themeColor="text1"/>
        </w:rPr>
        <w:instrText xml:space="preserve"> ADDIN EN.CITE &lt;EndNote&gt;&lt;Cite&gt;&lt;Author&gt;Brämberg&lt;/Author&gt;&lt;Year&gt;2013&lt;/Year&gt;&lt;RecNum&gt;96&lt;/RecNum&gt;&lt;DisplayText&gt;(Brämberg &amp;amp; Dahlberg, 2013)&lt;/DisplayText&gt;&lt;record&gt;&lt;rec-number&gt;96&lt;/rec-number&gt;&lt;foreign-keys&gt;&lt;key app="EN" db-id="5t9ftv0rg222t0evtd0v2tvuxasfzdeaerwt" timestamp="1579021665"&gt;96&lt;/key&gt;&lt;/foreign-keys&gt;&lt;ref-type name="Journal Article"&gt;17&lt;/ref-type&gt;&lt;contributors&gt;&lt;authors&gt;&lt;author&gt;Brämberg, EB&lt;/author&gt;&lt;author&gt;Dahlberg, K.&lt;/author&gt;&lt;/authors&gt;&lt;/contributors&gt;&lt;titles&gt;&lt;title&gt;Interpreters in cross-cultural interviews: A three-way coconstruction of data&lt;/title&gt;&lt;secondary-title&gt;Qualitative Health Research&lt;/secondary-title&gt;&lt;/titles&gt;&lt;periodical&gt;&lt;full-title&gt;Qualitative Health Research&lt;/full-title&gt;&lt;/periodical&gt;&lt;pages&gt;241-247&lt;/pages&gt;&lt;volume&gt;23&lt;/volume&gt;&lt;number&gt;2&lt;/number&gt;&lt;dates&gt;&lt;year&gt;2013&lt;/year&gt;&lt;/dates&gt;&lt;urls&gt;&lt;/urls&gt;&lt;/record&gt;&lt;/Cite&gt;&lt;/EndNote&gt;</w:instrText>
      </w:r>
      <w:r w:rsidR="00A61CA7" w:rsidRPr="005B49FD">
        <w:rPr>
          <w:rFonts w:cs="Arial"/>
          <w:color w:val="000000" w:themeColor="text1"/>
        </w:rPr>
        <w:fldChar w:fldCharType="separate"/>
      </w:r>
      <w:r w:rsidR="00A61CA7" w:rsidRPr="005B49FD">
        <w:rPr>
          <w:rFonts w:cs="Arial"/>
          <w:noProof/>
          <w:color w:val="000000" w:themeColor="text1"/>
        </w:rPr>
        <w:t>(Brämberg &amp; Dahlberg, 2013)</w:t>
      </w:r>
      <w:r w:rsidR="00A61CA7" w:rsidRPr="005B49FD">
        <w:rPr>
          <w:rFonts w:cs="Arial"/>
          <w:color w:val="000000" w:themeColor="text1"/>
        </w:rPr>
        <w:fldChar w:fldCharType="end"/>
      </w:r>
      <w:r w:rsidR="00752F3F" w:rsidRPr="005B49FD">
        <w:rPr>
          <w:rFonts w:cs="Arial"/>
          <w:color w:val="000000" w:themeColor="text1"/>
        </w:rPr>
        <w:t xml:space="preserve">. </w:t>
      </w:r>
      <w:r w:rsidR="004D310E" w:rsidRPr="005B49FD">
        <w:rPr>
          <w:rFonts w:cs="Arial"/>
          <w:color w:val="000000" w:themeColor="text1"/>
        </w:rPr>
        <w:t>Before each interview, the interpreter</w:t>
      </w:r>
      <w:r w:rsidR="00D22139" w:rsidRPr="005B49FD">
        <w:rPr>
          <w:rFonts w:cs="Arial"/>
          <w:color w:val="000000" w:themeColor="text1"/>
        </w:rPr>
        <w:t xml:space="preserve"> clarified </w:t>
      </w:r>
      <w:r w:rsidR="004D310E" w:rsidRPr="005B49FD">
        <w:rPr>
          <w:rFonts w:cs="Arial"/>
          <w:color w:val="000000" w:themeColor="text1"/>
        </w:rPr>
        <w:t xml:space="preserve">with </w:t>
      </w:r>
      <w:r w:rsidR="00413697" w:rsidRPr="005B49FD">
        <w:rPr>
          <w:rFonts w:cs="Arial"/>
          <w:color w:val="000000" w:themeColor="text1"/>
        </w:rPr>
        <w:t>each</w:t>
      </w:r>
      <w:r w:rsidR="004D310E" w:rsidRPr="005B49FD">
        <w:rPr>
          <w:rFonts w:cs="Arial"/>
          <w:color w:val="000000" w:themeColor="text1"/>
        </w:rPr>
        <w:t xml:space="preserve"> participant that she may need to signal them to pause</w:t>
      </w:r>
      <w:r w:rsidR="00413697" w:rsidRPr="005B49FD">
        <w:rPr>
          <w:rFonts w:cs="Arial"/>
          <w:color w:val="000000" w:themeColor="text1"/>
        </w:rPr>
        <w:t xml:space="preserve"> at times so that she could fully interpret what they expressed </w:t>
      </w:r>
      <w:r w:rsidR="004D310E" w:rsidRPr="005B49FD">
        <w:rPr>
          <w:rFonts w:cs="Arial"/>
          <w:color w:val="000000" w:themeColor="text1"/>
        </w:rPr>
        <w:t xml:space="preserve">if </w:t>
      </w:r>
      <w:r w:rsidR="00413697" w:rsidRPr="005B49FD">
        <w:rPr>
          <w:rFonts w:cs="Arial"/>
          <w:color w:val="000000" w:themeColor="text1"/>
        </w:rPr>
        <w:t>their descriptions were particularly long</w:t>
      </w:r>
      <w:r w:rsidR="004D310E" w:rsidRPr="005B49FD">
        <w:rPr>
          <w:rFonts w:cs="Arial"/>
          <w:color w:val="000000" w:themeColor="text1"/>
        </w:rPr>
        <w:t>.</w:t>
      </w:r>
      <w:r w:rsidR="00D22139" w:rsidRPr="005B49FD">
        <w:rPr>
          <w:rFonts w:cs="Arial"/>
          <w:color w:val="000000" w:themeColor="text1"/>
        </w:rPr>
        <w:t xml:space="preserve"> I addressed </w:t>
      </w:r>
      <w:r w:rsidRPr="005B49FD">
        <w:rPr>
          <w:rFonts w:cs="Arial"/>
          <w:color w:val="000000" w:themeColor="text1"/>
        </w:rPr>
        <w:t>the issues related to</w:t>
      </w:r>
      <w:r w:rsidR="00D22139" w:rsidRPr="005B49FD">
        <w:rPr>
          <w:rFonts w:cs="Arial"/>
          <w:color w:val="000000" w:themeColor="text1"/>
        </w:rPr>
        <w:t xml:space="preserve"> immediacy </w:t>
      </w:r>
      <w:r w:rsidRPr="005B49FD">
        <w:rPr>
          <w:rFonts w:cs="Arial"/>
          <w:color w:val="000000" w:themeColor="text1"/>
        </w:rPr>
        <w:t>as I</w:t>
      </w:r>
      <w:r w:rsidR="00D22139" w:rsidRPr="005B49FD">
        <w:rPr>
          <w:rFonts w:cs="Arial"/>
          <w:color w:val="000000" w:themeColor="text1"/>
        </w:rPr>
        <w:t xml:space="preserve"> actively </w:t>
      </w:r>
      <w:r w:rsidRPr="005B49FD">
        <w:rPr>
          <w:rFonts w:cs="Arial"/>
          <w:color w:val="000000" w:themeColor="text1"/>
        </w:rPr>
        <w:t>listened</w:t>
      </w:r>
      <w:r w:rsidR="00D22139" w:rsidRPr="005B49FD">
        <w:rPr>
          <w:rFonts w:cs="Arial"/>
          <w:color w:val="000000" w:themeColor="text1"/>
        </w:rPr>
        <w:t xml:space="preserve"> to the interpreted answers, responded with sensitive follow up questions, and often </w:t>
      </w:r>
      <w:r w:rsidR="00293CF6" w:rsidRPr="005B49FD">
        <w:rPr>
          <w:rFonts w:cs="Arial"/>
          <w:color w:val="000000" w:themeColor="text1"/>
        </w:rPr>
        <w:t>led</w:t>
      </w:r>
      <w:r w:rsidR="00D22139" w:rsidRPr="005B49FD">
        <w:rPr>
          <w:rFonts w:cs="Arial"/>
          <w:color w:val="000000" w:themeColor="text1"/>
        </w:rPr>
        <w:t xml:space="preserve"> the participant back to something she had previously mentioned in order to hear a fuller description of her experience </w:t>
      </w:r>
      <w:r w:rsidR="00D22139" w:rsidRPr="005B49FD">
        <w:rPr>
          <w:rFonts w:cs="Arial"/>
          <w:color w:val="000000" w:themeColor="text1"/>
        </w:rPr>
        <w:fldChar w:fldCharType="begin"/>
      </w:r>
      <w:r w:rsidR="00D22139" w:rsidRPr="005B49FD">
        <w:rPr>
          <w:rFonts w:cs="Arial"/>
          <w:color w:val="000000" w:themeColor="text1"/>
        </w:rPr>
        <w:instrText xml:space="preserve"> ADDIN EN.CITE &lt;EndNote&gt;&lt;Cite&gt;&lt;Author&gt;Brämberg&lt;/Author&gt;&lt;Year&gt;2013&lt;/Year&gt;&lt;RecNum&gt;96&lt;/RecNum&gt;&lt;DisplayText&gt;(Brämberg &amp;amp; Dahlberg, 2013)&lt;/DisplayText&gt;&lt;record&gt;&lt;rec-number&gt;96&lt;/rec-number&gt;&lt;foreign-keys&gt;&lt;key app="EN" db-id="5t9ftv0rg222t0evtd0v2tvuxasfzdeaerwt" timestamp="1579021665"&gt;96&lt;/key&gt;&lt;/foreign-keys&gt;&lt;ref-type name="Journal Article"&gt;17&lt;/ref-type&gt;&lt;contributors&gt;&lt;authors&gt;&lt;author&gt;Brämberg, EB&lt;/author&gt;&lt;author&gt;Dahlberg, K.&lt;/author&gt;&lt;/authors&gt;&lt;/contributors&gt;&lt;titles&gt;&lt;title&gt;Interpreters in cross-cultural interviews: A three-way coconstruction of data&lt;/title&gt;&lt;secondary-title&gt;Qualitative Health Research&lt;/secondary-title&gt;&lt;/titles&gt;&lt;periodical&gt;&lt;full-title&gt;Qualitative Health Research&lt;/full-title&gt;&lt;/periodical&gt;&lt;pages&gt;241-247&lt;/pages&gt;&lt;volume&gt;23&lt;/volume&gt;&lt;number&gt;2&lt;/number&gt;&lt;dates&gt;&lt;year&gt;2013&lt;/year&gt;&lt;/dates&gt;&lt;urls&gt;&lt;/urls&gt;&lt;/record&gt;&lt;/Cite&gt;&lt;/EndNote&gt;</w:instrText>
      </w:r>
      <w:r w:rsidR="00D22139" w:rsidRPr="005B49FD">
        <w:rPr>
          <w:rFonts w:cs="Arial"/>
          <w:color w:val="000000" w:themeColor="text1"/>
        </w:rPr>
        <w:fldChar w:fldCharType="separate"/>
      </w:r>
      <w:r w:rsidR="00D22139" w:rsidRPr="005B49FD">
        <w:rPr>
          <w:rFonts w:cs="Arial"/>
          <w:noProof/>
          <w:color w:val="000000" w:themeColor="text1"/>
        </w:rPr>
        <w:t>(Brämberg &amp; Dahlberg, 2013)</w:t>
      </w:r>
      <w:r w:rsidR="00D22139" w:rsidRPr="005B49FD">
        <w:rPr>
          <w:rFonts w:cs="Arial"/>
          <w:color w:val="000000" w:themeColor="text1"/>
        </w:rPr>
        <w:fldChar w:fldCharType="end"/>
      </w:r>
      <w:r w:rsidR="00D22139" w:rsidRPr="005B49FD">
        <w:rPr>
          <w:rFonts w:cs="Arial"/>
          <w:color w:val="000000" w:themeColor="text1"/>
        </w:rPr>
        <w:t>.</w:t>
      </w:r>
      <w:r w:rsidR="008A7BE6" w:rsidRPr="005B49FD">
        <w:rPr>
          <w:rFonts w:cs="Arial"/>
          <w:color w:val="000000" w:themeColor="text1"/>
        </w:rPr>
        <w:t xml:space="preserve"> I also asked the interpreter to translate in first-person voice.  </w:t>
      </w:r>
    </w:p>
    <w:p w14:paraId="20C50851" w14:textId="46EB5F51" w:rsidR="002C62A4" w:rsidRPr="005B49FD" w:rsidRDefault="002C62A4" w:rsidP="00752F3F">
      <w:pPr>
        <w:rPr>
          <w:rFonts w:cs="Arial"/>
          <w:color w:val="000000" w:themeColor="text1"/>
        </w:rPr>
      </w:pPr>
      <w:r w:rsidRPr="005B49FD">
        <w:rPr>
          <w:rFonts w:cs="Arial"/>
          <w:color w:val="000000" w:themeColor="text1"/>
        </w:rPr>
        <w:tab/>
      </w:r>
      <w:r w:rsidR="00D22139" w:rsidRPr="005B49FD">
        <w:rPr>
          <w:rFonts w:cs="Arial"/>
          <w:color w:val="000000" w:themeColor="text1"/>
        </w:rPr>
        <w:t>Third</w:t>
      </w:r>
      <w:r w:rsidRPr="005B49FD">
        <w:rPr>
          <w:rFonts w:cs="Arial"/>
          <w:color w:val="000000" w:themeColor="text1"/>
        </w:rPr>
        <w:t>, though findings cannot be generalized, this study provides valuable insight into the meaning of resettlement for a select group of single mothers from DRC</w:t>
      </w:r>
      <w:r w:rsidR="007C4B0B" w:rsidRPr="005B49FD">
        <w:rPr>
          <w:rFonts w:cs="Arial"/>
          <w:color w:val="000000" w:themeColor="text1"/>
        </w:rPr>
        <w:t xml:space="preserve"> </w:t>
      </w:r>
      <w:r w:rsidRPr="005B49FD">
        <w:rPr>
          <w:rFonts w:cs="Arial"/>
          <w:color w:val="000000" w:themeColor="text1"/>
        </w:rPr>
        <w:t xml:space="preserve">who </w:t>
      </w:r>
      <w:r w:rsidRPr="005B49FD">
        <w:rPr>
          <w:rFonts w:cs="Arial"/>
          <w:color w:val="000000" w:themeColor="text1"/>
        </w:rPr>
        <w:lastRenderedPageBreak/>
        <w:t>have comparable characteristics to other single mothers who have resettled to the U</w:t>
      </w:r>
      <w:r w:rsidR="00EC436F" w:rsidRPr="005B49FD">
        <w:rPr>
          <w:rFonts w:cs="Arial"/>
          <w:color w:val="000000" w:themeColor="text1"/>
        </w:rPr>
        <w:t xml:space="preserve">S. Findings can be valuable to resettlement agencies and healthcare providers who want to understand how to better serve Congolese SRM post-resettlement. This study is also an important contribution to current literature regarding SRM who resettle to the US and can provide direction for future research. </w:t>
      </w:r>
      <w:r w:rsidR="00782B50" w:rsidRPr="005B49FD">
        <w:rPr>
          <w:rFonts w:cs="Arial"/>
          <w:color w:val="000000" w:themeColor="text1"/>
        </w:rPr>
        <w:t xml:space="preserve">However, findings should be interpreted in light of the fact that the study was limited to participants who had been present in the US for no more than five years. Results may be different if the time since resettlement was longer. </w:t>
      </w:r>
      <w:r w:rsidR="007A4B7F" w:rsidRPr="005B49FD">
        <w:rPr>
          <w:rFonts w:cs="Arial"/>
          <w:color w:val="000000" w:themeColor="text1"/>
        </w:rPr>
        <w:t xml:space="preserve">Finally, though phenomenology is unfamiliar to </w:t>
      </w:r>
      <w:r w:rsidR="006D6D7B" w:rsidRPr="005B49FD">
        <w:rPr>
          <w:rFonts w:cs="Arial"/>
          <w:color w:val="000000" w:themeColor="text1"/>
        </w:rPr>
        <w:t>some</w:t>
      </w:r>
      <w:r w:rsidR="007A4B7F" w:rsidRPr="005B49FD">
        <w:rPr>
          <w:rFonts w:cs="Arial"/>
          <w:color w:val="000000" w:themeColor="text1"/>
        </w:rPr>
        <w:t xml:space="preserve">, </w:t>
      </w:r>
      <w:r w:rsidR="00F448BD" w:rsidRPr="005B49FD">
        <w:rPr>
          <w:rFonts w:cs="Arial"/>
          <w:color w:val="000000" w:themeColor="text1"/>
        </w:rPr>
        <w:t xml:space="preserve">I </w:t>
      </w:r>
      <w:r w:rsidR="007A4B7F" w:rsidRPr="005B49FD">
        <w:rPr>
          <w:rFonts w:cs="Arial"/>
          <w:color w:val="000000" w:themeColor="text1"/>
        </w:rPr>
        <w:t>provide a</w:t>
      </w:r>
      <w:r w:rsidR="000E1F76" w:rsidRPr="005B49FD">
        <w:rPr>
          <w:rFonts w:cs="Arial"/>
          <w:color w:val="000000" w:themeColor="text1"/>
        </w:rPr>
        <w:t>n</w:t>
      </w:r>
      <w:r w:rsidR="007A4B7F" w:rsidRPr="005B49FD">
        <w:rPr>
          <w:rFonts w:cs="Arial"/>
          <w:color w:val="000000" w:themeColor="text1"/>
        </w:rPr>
        <w:t xml:space="preserve"> overview of the philosophical underpinnings</w:t>
      </w:r>
      <w:r w:rsidR="00EC436F" w:rsidRPr="005B49FD">
        <w:rPr>
          <w:rFonts w:cs="Arial"/>
          <w:color w:val="000000" w:themeColor="text1"/>
        </w:rPr>
        <w:t xml:space="preserve">, phenomenological </w:t>
      </w:r>
      <w:r w:rsidR="007A4B7F" w:rsidRPr="005B49FD">
        <w:rPr>
          <w:rFonts w:cs="Arial"/>
          <w:color w:val="000000" w:themeColor="text1"/>
        </w:rPr>
        <w:t>research methods</w:t>
      </w:r>
      <w:r w:rsidR="00EC436F" w:rsidRPr="005B49FD">
        <w:rPr>
          <w:rFonts w:cs="Arial"/>
          <w:color w:val="000000" w:themeColor="text1"/>
        </w:rPr>
        <w:t>, and refer to sources that can</w:t>
      </w:r>
      <w:r w:rsidR="007A4B7F" w:rsidRPr="005B49FD">
        <w:rPr>
          <w:rFonts w:cs="Arial"/>
          <w:color w:val="000000" w:themeColor="text1"/>
        </w:rPr>
        <w:t xml:space="preserve"> provide clarity to readers</w:t>
      </w:r>
      <w:r w:rsidR="007E06A2" w:rsidRPr="005B49FD">
        <w:rPr>
          <w:rFonts w:cs="Arial"/>
          <w:color w:val="000000" w:themeColor="text1"/>
        </w:rPr>
        <w:t xml:space="preserve"> and fellow researchers</w:t>
      </w:r>
      <w:r w:rsidR="00C730C2" w:rsidRPr="005B49FD">
        <w:rPr>
          <w:rFonts w:cs="Arial"/>
          <w:color w:val="000000" w:themeColor="text1"/>
        </w:rPr>
        <w:t xml:space="preserve">. </w:t>
      </w:r>
    </w:p>
    <w:p w14:paraId="10C1B936" w14:textId="6287494F" w:rsidR="00F85083" w:rsidRPr="005B49FD" w:rsidRDefault="006A4975" w:rsidP="005239DB">
      <w:pPr>
        <w:pStyle w:val="Heading2"/>
        <w:rPr>
          <w:rFonts w:cs="Arial"/>
        </w:rPr>
      </w:pPr>
      <w:bookmarkStart w:id="25" w:name="_Toc52373400"/>
      <w:r w:rsidRPr="005B49FD">
        <w:rPr>
          <w:rFonts w:cs="Arial"/>
        </w:rPr>
        <w:t>Summary</w:t>
      </w:r>
      <w:bookmarkEnd w:id="25"/>
    </w:p>
    <w:p w14:paraId="7F4B6B2A" w14:textId="06109200" w:rsidR="00652587" w:rsidRPr="005B49FD" w:rsidRDefault="00C32E6B" w:rsidP="00C32E6B">
      <w:pPr>
        <w:ind w:firstLine="720"/>
        <w:rPr>
          <w:rFonts w:cs="Arial"/>
          <w:color w:val="000000" w:themeColor="text1"/>
        </w:rPr>
      </w:pPr>
      <w:r w:rsidRPr="005B49FD">
        <w:rPr>
          <w:rFonts w:cs="Arial"/>
          <w:color w:val="000000" w:themeColor="text1"/>
        </w:rPr>
        <w:t>Decades worth of conflict, war, and instability in the Democratic Republic of Congo has cost millions of lives and led to massive displacement of men, women, and children. Currently, close to</w:t>
      </w:r>
      <w:r w:rsidR="00652587" w:rsidRPr="005B49FD">
        <w:rPr>
          <w:rFonts w:cs="Arial"/>
          <w:color w:val="000000" w:themeColor="text1"/>
        </w:rPr>
        <w:t xml:space="preserve"> </w:t>
      </w:r>
      <w:r w:rsidR="00271BFE" w:rsidRPr="005B49FD">
        <w:rPr>
          <w:rFonts w:cs="Arial"/>
          <w:color w:val="000000" w:themeColor="text1"/>
        </w:rPr>
        <w:t>one</w:t>
      </w:r>
      <w:r w:rsidR="00652587" w:rsidRPr="005B49FD">
        <w:rPr>
          <w:rFonts w:cs="Arial"/>
          <w:color w:val="000000" w:themeColor="text1"/>
        </w:rPr>
        <w:t xml:space="preserve"> million Congolese </w:t>
      </w:r>
      <w:r w:rsidR="0015100C" w:rsidRPr="005B49FD">
        <w:rPr>
          <w:rFonts w:cs="Arial"/>
          <w:color w:val="000000" w:themeColor="text1"/>
        </w:rPr>
        <w:t xml:space="preserve">people </w:t>
      </w:r>
      <w:r w:rsidR="00652587" w:rsidRPr="005B49FD">
        <w:rPr>
          <w:rFonts w:cs="Arial"/>
          <w:color w:val="000000" w:themeColor="text1"/>
        </w:rPr>
        <w:t xml:space="preserve">are </w:t>
      </w:r>
      <w:r w:rsidR="00A93A33" w:rsidRPr="005B49FD">
        <w:rPr>
          <w:rFonts w:cs="Arial"/>
          <w:color w:val="000000" w:themeColor="text1"/>
        </w:rPr>
        <w:t>classified as</w:t>
      </w:r>
      <w:r w:rsidR="00652587" w:rsidRPr="005B49FD">
        <w:rPr>
          <w:rFonts w:cs="Arial"/>
          <w:color w:val="000000" w:themeColor="text1"/>
        </w:rPr>
        <w:t xml:space="preserve"> refugees and </w:t>
      </w:r>
      <w:r w:rsidR="00B01A99" w:rsidRPr="005B49FD">
        <w:rPr>
          <w:rFonts w:cs="Arial"/>
          <w:color w:val="000000" w:themeColor="text1"/>
        </w:rPr>
        <w:t>reside in neighboring</w:t>
      </w:r>
      <w:r w:rsidR="00652587" w:rsidRPr="005B49FD">
        <w:rPr>
          <w:rFonts w:cs="Arial"/>
          <w:color w:val="000000" w:themeColor="text1"/>
        </w:rPr>
        <w:t xml:space="preserve"> African countries. Less than 1% of these are resettled to a third asylum country</w:t>
      </w:r>
      <w:r w:rsidR="00B01A99" w:rsidRPr="005B49FD">
        <w:rPr>
          <w:rFonts w:cs="Arial"/>
          <w:color w:val="000000" w:themeColor="text1"/>
        </w:rPr>
        <w:t>, such as the US</w:t>
      </w:r>
      <w:r w:rsidR="00652587" w:rsidRPr="005B49FD">
        <w:rPr>
          <w:rFonts w:cs="Arial"/>
          <w:color w:val="000000" w:themeColor="text1"/>
        </w:rPr>
        <w:t xml:space="preserve">. </w:t>
      </w:r>
      <w:r w:rsidR="00B01A99" w:rsidRPr="005B49FD">
        <w:rPr>
          <w:rFonts w:cs="Arial"/>
          <w:color w:val="000000" w:themeColor="text1"/>
        </w:rPr>
        <w:t>The US</w:t>
      </w:r>
      <w:r w:rsidR="00652587" w:rsidRPr="005B49FD">
        <w:rPr>
          <w:rFonts w:cs="Arial"/>
          <w:color w:val="000000" w:themeColor="text1"/>
        </w:rPr>
        <w:t xml:space="preserve"> has received nearly 60,000 Congolese refugees over the last six years, and most </w:t>
      </w:r>
      <w:r w:rsidR="00A3050D" w:rsidRPr="005B49FD">
        <w:rPr>
          <w:rFonts w:cs="Arial"/>
          <w:color w:val="000000" w:themeColor="text1"/>
        </w:rPr>
        <w:t>who have</w:t>
      </w:r>
      <w:r w:rsidR="00652587" w:rsidRPr="005B49FD">
        <w:rPr>
          <w:rFonts w:cs="Arial"/>
          <w:color w:val="000000" w:themeColor="text1"/>
        </w:rPr>
        <w:t xml:space="preserve"> </w:t>
      </w:r>
      <w:r w:rsidR="00A3050D" w:rsidRPr="005B49FD">
        <w:rPr>
          <w:rFonts w:cs="Arial"/>
          <w:color w:val="000000" w:themeColor="text1"/>
        </w:rPr>
        <w:t>resettled</w:t>
      </w:r>
      <w:r w:rsidR="00652587" w:rsidRPr="005B49FD">
        <w:rPr>
          <w:rFonts w:cs="Arial"/>
          <w:color w:val="000000" w:themeColor="text1"/>
        </w:rPr>
        <w:t xml:space="preserve"> are women and children; many </w:t>
      </w:r>
      <w:r w:rsidR="00A93A33" w:rsidRPr="005B49FD">
        <w:rPr>
          <w:rFonts w:cs="Arial"/>
          <w:color w:val="000000" w:themeColor="text1"/>
        </w:rPr>
        <w:t xml:space="preserve">of the women </w:t>
      </w:r>
      <w:r w:rsidR="00A3050D" w:rsidRPr="005B49FD">
        <w:rPr>
          <w:rFonts w:cs="Arial"/>
          <w:color w:val="000000" w:themeColor="text1"/>
        </w:rPr>
        <w:t>who have resettled are</w:t>
      </w:r>
      <w:r w:rsidR="00652587" w:rsidRPr="005B49FD">
        <w:rPr>
          <w:rFonts w:cs="Arial"/>
          <w:color w:val="000000" w:themeColor="text1"/>
        </w:rPr>
        <w:t xml:space="preserve"> single mothers</w:t>
      </w:r>
      <w:r w:rsidR="00A93A33" w:rsidRPr="005B49FD">
        <w:rPr>
          <w:rFonts w:cs="Arial"/>
          <w:color w:val="000000" w:themeColor="text1"/>
        </w:rPr>
        <w:t>.</w:t>
      </w:r>
    </w:p>
    <w:p w14:paraId="1826AE12" w14:textId="05CB0653" w:rsidR="00AD0E36" w:rsidRPr="005B49FD" w:rsidRDefault="00CF016D" w:rsidP="00CF016D">
      <w:pPr>
        <w:ind w:firstLine="720"/>
        <w:rPr>
          <w:rFonts w:cs="Arial"/>
          <w:color w:val="000000" w:themeColor="text1"/>
        </w:rPr>
      </w:pPr>
      <w:r w:rsidRPr="005B49FD">
        <w:rPr>
          <w:rFonts w:cs="Arial"/>
          <w:color w:val="000000" w:themeColor="text1"/>
        </w:rPr>
        <w:t xml:space="preserve">Various aspects of resettlement are uniquely challenging for </w:t>
      </w:r>
      <w:r w:rsidR="00A3050D" w:rsidRPr="005B49FD">
        <w:rPr>
          <w:rFonts w:cs="Arial"/>
          <w:color w:val="000000" w:themeColor="text1"/>
        </w:rPr>
        <w:t>SRM</w:t>
      </w:r>
      <w:r w:rsidRPr="005B49FD">
        <w:rPr>
          <w:rFonts w:cs="Arial"/>
          <w:color w:val="000000" w:themeColor="text1"/>
        </w:rPr>
        <w:t xml:space="preserve"> </w:t>
      </w:r>
      <w:r w:rsidR="00A3050D" w:rsidRPr="005B49FD">
        <w:rPr>
          <w:rFonts w:cs="Arial"/>
          <w:color w:val="000000" w:themeColor="text1"/>
        </w:rPr>
        <w:t xml:space="preserve">from DRC </w:t>
      </w:r>
      <w:r w:rsidRPr="005B49FD">
        <w:rPr>
          <w:rFonts w:cs="Arial"/>
          <w:color w:val="000000" w:themeColor="text1"/>
        </w:rPr>
        <w:t>when compared to</w:t>
      </w:r>
      <w:r w:rsidR="00A3050D" w:rsidRPr="005B49FD">
        <w:rPr>
          <w:rFonts w:cs="Arial"/>
          <w:color w:val="000000" w:themeColor="text1"/>
        </w:rPr>
        <w:t xml:space="preserve"> the general refugee population</w:t>
      </w:r>
      <w:r w:rsidRPr="005B49FD">
        <w:rPr>
          <w:rFonts w:cs="Arial"/>
          <w:color w:val="000000" w:themeColor="text1"/>
        </w:rPr>
        <w:t xml:space="preserve">. </w:t>
      </w:r>
      <w:r w:rsidR="00AD0E36" w:rsidRPr="005B49FD">
        <w:rPr>
          <w:rFonts w:cs="Arial"/>
          <w:color w:val="000000" w:themeColor="text1"/>
        </w:rPr>
        <w:t>To understand a fuller picture of why this is, it is important to fi</w:t>
      </w:r>
      <w:r w:rsidR="00A3050D" w:rsidRPr="005B49FD">
        <w:rPr>
          <w:rFonts w:cs="Arial"/>
          <w:color w:val="000000" w:themeColor="text1"/>
        </w:rPr>
        <w:t>r</w:t>
      </w:r>
      <w:r w:rsidR="00AD0E36" w:rsidRPr="005B49FD">
        <w:rPr>
          <w:rFonts w:cs="Arial"/>
          <w:color w:val="000000" w:themeColor="text1"/>
        </w:rPr>
        <w:t xml:space="preserve">st consider elements of </w:t>
      </w:r>
      <w:r w:rsidR="00A3050D" w:rsidRPr="005B49FD">
        <w:rPr>
          <w:rFonts w:cs="Arial"/>
          <w:color w:val="000000" w:themeColor="text1"/>
        </w:rPr>
        <w:t xml:space="preserve">the culture and political climate in DRC and in the refugee </w:t>
      </w:r>
      <w:r w:rsidR="00AD0E36" w:rsidRPr="005B49FD">
        <w:rPr>
          <w:rFonts w:cs="Arial"/>
          <w:color w:val="000000" w:themeColor="text1"/>
        </w:rPr>
        <w:t xml:space="preserve">camps. While DRC is culturally diverse, there are commonalities across </w:t>
      </w:r>
      <w:r w:rsidR="00C60C5F" w:rsidRPr="005B49FD">
        <w:rPr>
          <w:rFonts w:cs="Arial"/>
          <w:color w:val="000000" w:themeColor="text1"/>
        </w:rPr>
        <w:t>ethnicities</w:t>
      </w:r>
      <w:r w:rsidR="00AD0E36" w:rsidRPr="005B49FD">
        <w:rPr>
          <w:rFonts w:cs="Arial"/>
          <w:color w:val="000000" w:themeColor="text1"/>
        </w:rPr>
        <w:t xml:space="preserve"> that shape Congolese women post-resettlement. First, </w:t>
      </w:r>
      <w:r w:rsidR="00AD0E36" w:rsidRPr="005B49FD">
        <w:rPr>
          <w:rFonts w:cs="Arial"/>
          <w:color w:val="000000" w:themeColor="text1"/>
        </w:rPr>
        <w:lastRenderedPageBreak/>
        <w:t xml:space="preserve">DRC is predominantly a patriarchal society where men make most major decisions and work outside the home while women are mostly preoccupied with domestic work. Women also actively participate in </w:t>
      </w:r>
      <w:r w:rsidR="007A55C3" w:rsidRPr="005B49FD">
        <w:rPr>
          <w:rFonts w:cs="Arial"/>
          <w:color w:val="000000" w:themeColor="text1"/>
        </w:rPr>
        <w:t>local</w:t>
      </w:r>
      <w:r w:rsidR="00AD0E36" w:rsidRPr="005B49FD">
        <w:rPr>
          <w:rFonts w:cs="Arial"/>
          <w:color w:val="000000" w:themeColor="text1"/>
        </w:rPr>
        <w:t xml:space="preserve"> groups that shape their communities, but</w:t>
      </w:r>
      <w:r w:rsidR="007A55C3" w:rsidRPr="005B49FD">
        <w:rPr>
          <w:rFonts w:cs="Arial"/>
          <w:color w:val="000000" w:themeColor="text1"/>
        </w:rPr>
        <w:t xml:space="preserve"> they</w:t>
      </w:r>
      <w:r w:rsidR="00AD0E36" w:rsidRPr="005B49FD">
        <w:rPr>
          <w:rFonts w:cs="Arial"/>
          <w:color w:val="000000" w:themeColor="text1"/>
        </w:rPr>
        <w:t xml:space="preserve"> rarely feel comfortable voicing opinions that contradict </w:t>
      </w:r>
      <w:r w:rsidR="007A55C3" w:rsidRPr="005B49FD">
        <w:rPr>
          <w:rFonts w:cs="Arial"/>
          <w:color w:val="000000" w:themeColor="text1"/>
        </w:rPr>
        <w:t>someone who had greater</w:t>
      </w:r>
      <w:r w:rsidR="00AD0E36" w:rsidRPr="005B49FD">
        <w:rPr>
          <w:rFonts w:cs="Arial"/>
          <w:color w:val="000000" w:themeColor="text1"/>
        </w:rPr>
        <w:t xml:space="preserve"> authority (e.g., </w:t>
      </w:r>
      <w:r w:rsidR="007A55C3" w:rsidRPr="005B49FD">
        <w:rPr>
          <w:rFonts w:cs="Arial"/>
          <w:color w:val="000000" w:themeColor="text1"/>
        </w:rPr>
        <w:t xml:space="preserve">a man or a </w:t>
      </w:r>
      <w:r w:rsidR="00AD0E36" w:rsidRPr="005B49FD">
        <w:rPr>
          <w:rFonts w:cs="Arial"/>
          <w:color w:val="000000" w:themeColor="text1"/>
        </w:rPr>
        <w:t xml:space="preserve">religious leader). This can impact the way that Congolese women perceive and relate with men, </w:t>
      </w:r>
      <w:r w:rsidR="00C60C5F" w:rsidRPr="005B49FD">
        <w:rPr>
          <w:rFonts w:cs="Arial"/>
          <w:color w:val="000000" w:themeColor="text1"/>
        </w:rPr>
        <w:t>employers</w:t>
      </w:r>
      <w:r w:rsidR="00AD0E36" w:rsidRPr="005B49FD">
        <w:rPr>
          <w:rFonts w:cs="Arial"/>
          <w:color w:val="000000" w:themeColor="text1"/>
        </w:rPr>
        <w:t xml:space="preserve">, and </w:t>
      </w:r>
      <w:r w:rsidR="00C60C5F" w:rsidRPr="005B49FD">
        <w:rPr>
          <w:rFonts w:cs="Arial"/>
          <w:color w:val="000000" w:themeColor="text1"/>
        </w:rPr>
        <w:t xml:space="preserve">other </w:t>
      </w:r>
      <w:r w:rsidR="00AD0E36" w:rsidRPr="005B49FD">
        <w:rPr>
          <w:rFonts w:cs="Arial"/>
          <w:color w:val="000000" w:themeColor="text1"/>
        </w:rPr>
        <w:t xml:space="preserve">community members post-resettlement. </w:t>
      </w:r>
    </w:p>
    <w:p w14:paraId="3FCB4A1A" w14:textId="3BB67805" w:rsidR="00AD0E36" w:rsidRPr="005B49FD" w:rsidRDefault="00AD0E36" w:rsidP="00CF016D">
      <w:pPr>
        <w:ind w:firstLine="720"/>
        <w:rPr>
          <w:rFonts w:cs="Arial"/>
          <w:color w:val="000000" w:themeColor="text1"/>
        </w:rPr>
      </w:pPr>
      <w:r w:rsidRPr="005B49FD">
        <w:rPr>
          <w:rFonts w:cs="Arial"/>
          <w:color w:val="000000" w:themeColor="text1"/>
        </w:rPr>
        <w:t xml:space="preserve">Secondly, </w:t>
      </w:r>
      <w:r w:rsidR="00EF0F6C" w:rsidRPr="005B49FD">
        <w:rPr>
          <w:rFonts w:cs="Arial"/>
          <w:color w:val="000000" w:themeColor="text1"/>
        </w:rPr>
        <w:t xml:space="preserve">life in DRC is communal and centered around family. </w:t>
      </w:r>
      <w:r w:rsidR="00C60C5F" w:rsidRPr="005B49FD">
        <w:rPr>
          <w:rFonts w:cs="Arial"/>
          <w:color w:val="000000" w:themeColor="text1"/>
        </w:rPr>
        <w:t>T</w:t>
      </w:r>
      <w:r w:rsidR="00EF0F6C" w:rsidRPr="005B49FD">
        <w:rPr>
          <w:rFonts w:cs="Arial"/>
          <w:color w:val="000000" w:themeColor="text1"/>
        </w:rPr>
        <w:t xml:space="preserve">he immediate Congolese family </w:t>
      </w:r>
      <w:r w:rsidR="00C60C5F" w:rsidRPr="005B49FD">
        <w:rPr>
          <w:rFonts w:cs="Arial"/>
          <w:color w:val="000000" w:themeColor="text1"/>
        </w:rPr>
        <w:t>generally includes</w:t>
      </w:r>
      <w:r w:rsidR="00EF0F6C" w:rsidRPr="005B49FD">
        <w:rPr>
          <w:rFonts w:cs="Arial"/>
          <w:color w:val="000000" w:themeColor="text1"/>
        </w:rPr>
        <w:t xml:space="preserve"> a man, woman</w:t>
      </w:r>
      <w:r w:rsidR="00C60C5F" w:rsidRPr="005B49FD">
        <w:rPr>
          <w:rFonts w:cs="Arial"/>
          <w:color w:val="000000" w:themeColor="text1"/>
        </w:rPr>
        <w:t xml:space="preserve"> (or multiple wives)</w:t>
      </w:r>
      <w:r w:rsidR="00EF0F6C" w:rsidRPr="005B49FD">
        <w:rPr>
          <w:rFonts w:cs="Arial"/>
          <w:color w:val="000000" w:themeColor="text1"/>
        </w:rPr>
        <w:t xml:space="preserve">, children, grandparents, aunts, uncles, and cousins; </w:t>
      </w:r>
      <w:r w:rsidR="00B30937" w:rsidRPr="005B49FD">
        <w:rPr>
          <w:rFonts w:cs="Arial"/>
          <w:color w:val="000000" w:themeColor="text1"/>
        </w:rPr>
        <w:t>all members are</w:t>
      </w:r>
      <w:r w:rsidR="00EF0F6C" w:rsidRPr="005B49FD">
        <w:rPr>
          <w:rFonts w:cs="Arial"/>
          <w:color w:val="000000" w:themeColor="text1"/>
        </w:rPr>
        <w:t xml:space="preserve"> responsible for tending to the needs of </w:t>
      </w:r>
      <w:r w:rsidR="00B30937" w:rsidRPr="005B49FD">
        <w:rPr>
          <w:rFonts w:cs="Arial"/>
          <w:color w:val="000000" w:themeColor="text1"/>
        </w:rPr>
        <w:t xml:space="preserve">the </w:t>
      </w:r>
      <w:r w:rsidR="00EF0F6C" w:rsidRPr="005B49FD">
        <w:rPr>
          <w:rFonts w:cs="Arial"/>
          <w:color w:val="000000" w:themeColor="text1"/>
        </w:rPr>
        <w:t>family. Life is openly lived together</w:t>
      </w:r>
      <w:r w:rsidR="00B30937" w:rsidRPr="005B49FD">
        <w:rPr>
          <w:rFonts w:cs="Arial"/>
          <w:color w:val="000000" w:themeColor="text1"/>
        </w:rPr>
        <w:t>,</w:t>
      </w:r>
      <w:r w:rsidR="00EF0F6C" w:rsidRPr="005B49FD">
        <w:rPr>
          <w:rFonts w:cs="Arial"/>
          <w:color w:val="000000" w:themeColor="text1"/>
        </w:rPr>
        <w:t xml:space="preserve"> and even marriage between a man and woman is an entire family affair. When a woman bears children, the children are raised by multiple adult members of the family. </w:t>
      </w:r>
      <w:r w:rsidR="00E952AE" w:rsidRPr="005B49FD">
        <w:rPr>
          <w:rFonts w:cs="Arial"/>
          <w:color w:val="000000" w:themeColor="text1"/>
        </w:rPr>
        <w:t xml:space="preserve">Post-resettlement, SRM </w:t>
      </w:r>
      <w:r w:rsidR="00F257A5" w:rsidRPr="005B49FD">
        <w:rPr>
          <w:rFonts w:cs="Arial"/>
          <w:color w:val="000000" w:themeColor="text1"/>
        </w:rPr>
        <w:t>leave family behind to move</w:t>
      </w:r>
      <w:r w:rsidR="00E952AE" w:rsidRPr="005B49FD">
        <w:rPr>
          <w:rFonts w:cs="Arial"/>
          <w:color w:val="000000" w:themeColor="text1"/>
        </w:rPr>
        <w:t xml:space="preserve"> to the US alone with their children. They are </w:t>
      </w:r>
      <w:r w:rsidR="00F257A5" w:rsidRPr="005B49FD">
        <w:rPr>
          <w:rFonts w:cs="Arial"/>
          <w:color w:val="000000" w:themeColor="text1"/>
        </w:rPr>
        <w:t xml:space="preserve">suddenly responsible for being the sole parent and provider of the home, </w:t>
      </w:r>
      <w:r w:rsidR="00E952AE" w:rsidRPr="005B49FD">
        <w:rPr>
          <w:rFonts w:cs="Arial"/>
          <w:color w:val="000000" w:themeColor="text1"/>
        </w:rPr>
        <w:t xml:space="preserve">which is </w:t>
      </w:r>
      <w:r w:rsidR="00C60C5F" w:rsidRPr="005B49FD">
        <w:rPr>
          <w:rFonts w:cs="Arial"/>
          <w:color w:val="000000" w:themeColor="text1"/>
        </w:rPr>
        <w:t>much different from what Congolese women are used to.</w:t>
      </w:r>
    </w:p>
    <w:p w14:paraId="78E511D0" w14:textId="33ADB95C" w:rsidR="00B30937" w:rsidRPr="005B49FD" w:rsidRDefault="00B30937" w:rsidP="00CF016D">
      <w:pPr>
        <w:ind w:firstLine="720"/>
        <w:rPr>
          <w:rFonts w:cs="Arial"/>
          <w:color w:val="000000" w:themeColor="text1"/>
        </w:rPr>
      </w:pPr>
      <w:r w:rsidRPr="005B49FD">
        <w:rPr>
          <w:rFonts w:cs="Arial"/>
          <w:color w:val="000000" w:themeColor="text1"/>
        </w:rPr>
        <w:t xml:space="preserve">Third, religion and spirituality are integral elements of the culture that shape how Congolese women experience </w:t>
      </w:r>
      <w:r w:rsidR="005352C7" w:rsidRPr="005B49FD">
        <w:rPr>
          <w:rFonts w:cs="Arial"/>
          <w:color w:val="000000" w:themeColor="text1"/>
        </w:rPr>
        <w:t xml:space="preserve">and respond to </w:t>
      </w:r>
      <w:r w:rsidRPr="005B49FD">
        <w:rPr>
          <w:rFonts w:cs="Arial"/>
          <w:color w:val="000000" w:themeColor="text1"/>
        </w:rPr>
        <w:t>life</w:t>
      </w:r>
      <w:r w:rsidR="005352C7" w:rsidRPr="005B49FD">
        <w:rPr>
          <w:rFonts w:cs="Arial"/>
          <w:color w:val="000000" w:themeColor="text1"/>
        </w:rPr>
        <w:t>, including trauma they have experienced</w:t>
      </w:r>
      <w:r w:rsidRPr="005B49FD">
        <w:rPr>
          <w:rFonts w:cs="Arial"/>
          <w:color w:val="000000" w:themeColor="text1"/>
        </w:rPr>
        <w:t>.</w:t>
      </w:r>
      <w:r w:rsidR="005352C7" w:rsidRPr="005B49FD">
        <w:rPr>
          <w:rFonts w:cs="Arial"/>
          <w:color w:val="000000" w:themeColor="text1"/>
        </w:rPr>
        <w:t xml:space="preserve"> A large part of the Congolese culture is influenced by Christianity, and so it is common for women to pray as a means </w:t>
      </w:r>
      <w:r w:rsidR="009C7FDE" w:rsidRPr="005B49FD">
        <w:rPr>
          <w:rFonts w:cs="Arial"/>
          <w:color w:val="000000" w:themeColor="text1"/>
        </w:rPr>
        <w:t>of coping</w:t>
      </w:r>
      <w:r w:rsidR="004F045A" w:rsidRPr="005B49FD">
        <w:rPr>
          <w:rFonts w:cs="Arial"/>
          <w:color w:val="000000" w:themeColor="text1"/>
        </w:rPr>
        <w:t xml:space="preserve"> and healing</w:t>
      </w:r>
      <w:r w:rsidR="009C7FDE" w:rsidRPr="005B49FD">
        <w:rPr>
          <w:rFonts w:cs="Arial"/>
          <w:color w:val="000000" w:themeColor="text1"/>
        </w:rPr>
        <w:t xml:space="preserve">. </w:t>
      </w:r>
      <w:r w:rsidR="004F045A" w:rsidRPr="005B49FD">
        <w:rPr>
          <w:rFonts w:cs="Arial"/>
          <w:color w:val="000000" w:themeColor="text1"/>
        </w:rPr>
        <w:t xml:space="preserve">Religion and spirituality also </w:t>
      </w:r>
      <w:r w:rsidR="00614FB2" w:rsidRPr="005B49FD">
        <w:rPr>
          <w:rFonts w:cs="Arial"/>
          <w:color w:val="000000" w:themeColor="text1"/>
        </w:rPr>
        <w:t>impact</w:t>
      </w:r>
      <w:r w:rsidR="004F045A" w:rsidRPr="005B49FD">
        <w:rPr>
          <w:rFonts w:cs="Arial"/>
          <w:color w:val="000000" w:themeColor="text1"/>
        </w:rPr>
        <w:t xml:space="preserve"> the way that Congolese view health and illness. Blessings from God are equivalent to emotional and physical health, while Congolese men and women </w:t>
      </w:r>
      <w:r w:rsidR="004F045A" w:rsidRPr="005B49FD">
        <w:rPr>
          <w:rFonts w:cs="Arial"/>
          <w:color w:val="000000" w:themeColor="text1"/>
        </w:rPr>
        <w:lastRenderedPageBreak/>
        <w:t xml:space="preserve">can attribute physical and psychiatric illness to a </w:t>
      </w:r>
      <w:r w:rsidR="00F406AC" w:rsidRPr="005B49FD">
        <w:rPr>
          <w:rFonts w:cs="Arial"/>
          <w:color w:val="000000" w:themeColor="text1"/>
        </w:rPr>
        <w:t xml:space="preserve">supernatural </w:t>
      </w:r>
      <w:r w:rsidR="004F045A" w:rsidRPr="005B49FD">
        <w:rPr>
          <w:rFonts w:cs="Arial"/>
          <w:color w:val="000000" w:themeColor="text1"/>
        </w:rPr>
        <w:t>curse</w:t>
      </w:r>
      <w:r w:rsidR="00F406AC" w:rsidRPr="005B49FD">
        <w:rPr>
          <w:rFonts w:cs="Arial"/>
          <w:color w:val="000000" w:themeColor="text1"/>
        </w:rPr>
        <w:t xml:space="preserve"> or witchcraft; this partially explains the stigmatization of psychiatric illness. </w:t>
      </w:r>
    </w:p>
    <w:p w14:paraId="4E6973C6" w14:textId="6BEC2016" w:rsidR="0063087E" w:rsidRPr="005B49FD" w:rsidRDefault="00D91086" w:rsidP="00BB098E">
      <w:pPr>
        <w:ind w:firstLine="720"/>
        <w:rPr>
          <w:rFonts w:cs="Arial"/>
          <w:color w:val="000000" w:themeColor="text1"/>
        </w:rPr>
      </w:pPr>
      <w:r w:rsidRPr="005B49FD">
        <w:rPr>
          <w:rFonts w:cs="Arial"/>
          <w:color w:val="000000" w:themeColor="text1"/>
        </w:rPr>
        <w:t xml:space="preserve">A large portion of Congolese women experienced sexual trauma in Africa, yet </w:t>
      </w:r>
      <w:r w:rsidR="0015100C" w:rsidRPr="005B49FD">
        <w:rPr>
          <w:rFonts w:cs="Arial"/>
          <w:color w:val="000000" w:themeColor="text1"/>
        </w:rPr>
        <w:t xml:space="preserve">this </w:t>
      </w:r>
      <w:r w:rsidR="000343D1" w:rsidRPr="005B49FD">
        <w:rPr>
          <w:rFonts w:cs="Arial"/>
          <w:color w:val="000000" w:themeColor="text1"/>
        </w:rPr>
        <w:t>is</w:t>
      </w:r>
      <w:r w:rsidR="0015100C" w:rsidRPr="005B49FD">
        <w:rPr>
          <w:rFonts w:cs="Arial"/>
          <w:color w:val="000000" w:themeColor="text1"/>
        </w:rPr>
        <w:t xml:space="preserve"> also heavily stigmatized</w:t>
      </w:r>
      <w:r w:rsidR="000343D1" w:rsidRPr="005B49FD">
        <w:rPr>
          <w:rFonts w:cs="Arial"/>
          <w:color w:val="000000" w:themeColor="text1"/>
        </w:rPr>
        <w:t xml:space="preserve"> in the culture</w:t>
      </w:r>
      <w:r w:rsidR="0015100C" w:rsidRPr="005B49FD">
        <w:rPr>
          <w:rFonts w:cs="Arial"/>
          <w:color w:val="000000" w:themeColor="text1"/>
        </w:rPr>
        <w:t xml:space="preserve">. </w:t>
      </w:r>
      <w:r w:rsidR="000343D1" w:rsidRPr="005B49FD">
        <w:rPr>
          <w:rFonts w:cs="Arial"/>
          <w:color w:val="000000" w:themeColor="text1"/>
        </w:rPr>
        <w:t>Women who are sexual traumatized commonly keep it to themselves,</w:t>
      </w:r>
      <w:r w:rsidR="0015100C" w:rsidRPr="005B49FD">
        <w:rPr>
          <w:rFonts w:cs="Arial"/>
          <w:color w:val="000000" w:themeColor="text1"/>
        </w:rPr>
        <w:t xml:space="preserve"> even if there are lingering psychological or physical consequences. </w:t>
      </w:r>
      <w:r w:rsidR="00BB098E" w:rsidRPr="005B49FD">
        <w:rPr>
          <w:rFonts w:cs="Arial"/>
          <w:color w:val="000000" w:themeColor="text1"/>
        </w:rPr>
        <w:t>Because of the cultural stigmatization of</w:t>
      </w:r>
      <w:r w:rsidR="0015100C" w:rsidRPr="005B49FD">
        <w:rPr>
          <w:rFonts w:cs="Arial"/>
          <w:color w:val="000000" w:themeColor="text1"/>
        </w:rPr>
        <w:t xml:space="preserve"> mental </w:t>
      </w:r>
      <w:r w:rsidR="00BB098E" w:rsidRPr="005B49FD">
        <w:rPr>
          <w:rFonts w:cs="Arial"/>
          <w:color w:val="000000" w:themeColor="text1"/>
        </w:rPr>
        <w:t>illness</w:t>
      </w:r>
      <w:r w:rsidR="0015100C" w:rsidRPr="005B49FD">
        <w:rPr>
          <w:rFonts w:cs="Arial"/>
          <w:color w:val="000000" w:themeColor="text1"/>
        </w:rPr>
        <w:t xml:space="preserve"> and </w:t>
      </w:r>
      <w:r w:rsidR="00BB098E" w:rsidRPr="005B49FD">
        <w:rPr>
          <w:rFonts w:cs="Arial"/>
          <w:color w:val="000000" w:themeColor="text1"/>
        </w:rPr>
        <w:t>sexual trauma</w:t>
      </w:r>
      <w:r w:rsidR="0015100C" w:rsidRPr="005B49FD">
        <w:rPr>
          <w:rFonts w:cs="Arial"/>
          <w:color w:val="000000" w:themeColor="text1"/>
        </w:rPr>
        <w:t xml:space="preserve">, many </w:t>
      </w:r>
      <w:r w:rsidR="00BB098E" w:rsidRPr="005B49FD">
        <w:rPr>
          <w:rFonts w:cs="Arial"/>
          <w:color w:val="000000" w:themeColor="text1"/>
        </w:rPr>
        <w:t xml:space="preserve">women </w:t>
      </w:r>
      <w:r w:rsidR="0015100C" w:rsidRPr="005B49FD">
        <w:rPr>
          <w:rFonts w:cs="Arial"/>
          <w:color w:val="000000" w:themeColor="text1"/>
        </w:rPr>
        <w:t>will not seek care post resettlement.</w:t>
      </w:r>
      <w:r w:rsidR="000F73C8" w:rsidRPr="005B49FD">
        <w:rPr>
          <w:rFonts w:cs="Arial"/>
          <w:color w:val="000000" w:themeColor="text1"/>
        </w:rPr>
        <w:t xml:space="preserve"> </w:t>
      </w:r>
      <w:r w:rsidR="00BB098E" w:rsidRPr="005B49FD">
        <w:rPr>
          <w:rFonts w:cs="Arial"/>
          <w:color w:val="000000" w:themeColor="text1"/>
        </w:rPr>
        <w:t xml:space="preserve">It is much more common to seek help from those they are familiar with, </w:t>
      </w:r>
      <w:r w:rsidR="000F73C8" w:rsidRPr="005B49FD">
        <w:rPr>
          <w:rFonts w:cs="Arial"/>
          <w:color w:val="000000" w:themeColor="text1"/>
        </w:rPr>
        <w:t>such as family members or religious leaders</w:t>
      </w:r>
      <w:r w:rsidR="000B5A24" w:rsidRPr="005B49FD">
        <w:rPr>
          <w:rFonts w:cs="Arial"/>
          <w:color w:val="000000" w:themeColor="text1"/>
        </w:rPr>
        <w:t>, rather than seeking care from a stranger</w:t>
      </w:r>
      <w:r w:rsidR="00BB098E" w:rsidRPr="005B49FD">
        <w:rPr>
          <w:rFonts w:cs="Arial"/>
          <w:color w:val="000000" w:themeColor="text1"/>
        </w:rPr>
        <w:t xml:space="preserve">. </w:t>
      </w:r>
    </w:p>
    <w:p w14:paraId="057D2E55" w14:textId="77777777" w:rsidR="00E201A1" w:rsidRPr="005B49FD" w:rsidRDefault="0063087E" w:rsidP="00085ED2">
      <w:pPr>
        <w:ind w:firstLine="720"/>
        <w:rPr>
          <w:rFonts w:cs="Arial"/>
          <w:color w:val="000000" w:themeColor="text1"/>
        </w:rPr>
      </w:pPr>
      <w:r w:rsidRPr="005B49FD">
        <w:rPr>
          <w:rFonts w:cs="Arial"/>
          <w:color w:val="000000" w:themeColor="text1"/>
        </w:rPr>
        <w:t xml:space="preserve">Congolese women are also shaped by the political environment </w:t>
      </w:r>
      <w:r w:rsidR="006638FD" w:rsidRPr="005B49FD">
        <w:rPr>
          <w:rFonts w:cs="Arial"/>
          <w:color w:val="000000" w:themeColor="text1"/>
        </w:rPr>
        <w:t>in</w:t>
      </w:r>
      <w:r w:rsidRPr="005B49FD">
        <w:rPr>
          <w:rFonts w:cs="Arial"/>
          <w:color w:val="000000" w:themeColor="text1"/>
        </w:rPr>
        <w:t xml:space="preserve"> DRC and the refugee camp before they resettle to the US. </w:t>
      </w:r>
      <w:r w:rsidR="006638FD" w:rsidRPr="005B49FD">
        <w:rPr>
          <w:rFonts w:cs="Arial"/>
          <w:color w:val="000000" w:themeColor="text1"/>
        </w:rPr>
        <w:t xml:space="preserve">The Congolese people view the DRC </w:t>
      </w:r>
      <w:r w:rsidR="00D25387" w:rsidRPr="005B49FD">
        <w:rPr>
          <w:rFonts w:cs="Arial"/>
          <w:color w:val="000000" w:themeColor="text1"/>
        </w:rPr>
        <w:t xml:space="preserve">government </w:t>
      </w:r>
      <w:r w:rsidR="006638FD" w:rsidRPr="005B49FD">
        <w:rPr>
          <w:rFonts w:cs="Arial"/>
          <w:color w:val="000000" w:themeColor="text1"/>
        </w:rPr>
        <w:t xml:space="preserve">as a corrupt, powerful entity that oppressed </w:t>
      </w:r>
      <w:r w:rsidR="00D25387" w:rsidRPr="005B49FD">
        <w:rPr>
          <w:rFonts w:cs="Arial"/>
          <w:color w:val="000000" w:themeColor="text1"/>
        </w:rPr>
        <w:t>its people</w:t>
      </w:r>
      <w:r w:rsidR="006638FD" w:rsidRPr="005B49FD">
        <w:rPr>
          <w:rFonts w:cs="Arial"/>
          <w:color w:val="000000" w:themeColor="text1"/>
        </w:rPr>
        <w:t xml:space="preserve"> and partially caused their</w:t>
      </w:r>
      <w:r w:rsidR="00D25387" w:rsidRPr="005B49FD">
        <w:rPr>
          <w:rFonts w:cs="Arial"/>
          <w:color w:val="000000" w:themeColor="text1"/>
        </w:rPr>
        <w:t xml:space="preserve"> </w:t>
      </w:r>
      <w:r w:rsidR="006638FD" w:rsidRPr="005B49FD">
        <w:rPr>
          <w:rFonts w:cs="Arial"/>
          <w:color w:val="000000" w:themeColor="text1"/>
        </w:rPr>
        <w:t>displacement.</w:t>
      </w:r>
      <w:r w:rsidR="00D25387" w:rsidRPr="005B49FD">
        <w:rPr>
          <w:rFonts w:cs="Arial"/>
          <w:color w:val="000000" w:themeColor="text1"/>
        </w:rPr>
        <w:t xml:space="preserve"> </w:t>
      </w:r>
      <w:r w:rsidR="006638FD" w:rsidRPr="005B49FD">
        <w:rPr>
          <w:rFonts w:cs="Arial"/>
          <w:color w:val="000000" w:themeColor="text1"/>
        </w:rPr>
        <w:t>Government representatives did not tolerate p</w:t>
      </w:r>
      <w:r w:rsidR="00085ED2" w:rsidRPr="005B49FD">
        <w:rPr>
          <w:rFonts w:cs="Arial"/>
          <w:color w:val="000000" w:themeColor="text1"/>
        </w:rPr>
        <w:t>olitical opposition, and</w:t>
      </w:r>
      <w:r w:rsidR="00575969" w:rsidRPr="005B49FD">
        <w:rPr>
          <w:rFonts w:cs="Arial"/>
          <w:color w:val="000000" w:themeColor="text1"/>
        </w:rPr>
        <w:t xml:space="preserve"> the</w:t>
      </w:r>
      <w:r w:rsidR="00085ED2" w:rsidRPr="005B49FD">
        <w:rPr>
          <w:rFonts w:cs="Arial"/>
          <w:color w:val="000000" w:themeColor="text1"/>
        </w:rPr>
        <w:t xml:space="preserve"> DRC</w:t>
      </w:r>
      <w:r w:rsidR="00D25387" w:rsidRPr="005B49FD">
        <w:rPr>
          <w:rFonts w:cs="Arial"/>
          <w:color w:val="000000" w:themeColor="text1"/>
        </w:rPr>
        <w:t xml:space="preserve"> </w:t>
      </w:r>
      <w:r w:rsidR="00575969" w:rsidRPr="005B49FD">
        <w:rPr>
          <w:rFonts w:cs="Arial"/>
          <w:color w:val="000000" w:themeColor="text1"/>
        </w:rPr>
        <w:t xml:space="preserve">government </w:t>
      </w:r>
      <w:r w:rsidR="00085ED2" w:rsidRPr="005B49FD">
        <w:rPr>
          <w:rFonts w:cs="Arial"/>
          <w:color w:val="000000" w:themeColor="text1"/>
        </w:rPr>
        <w:t xml:space="preserve">was </w:t>
      </w:r>
      <w:r w:rsidR="00D25387" w:rsidRPr="005B49FD">
        <w:rPr>
          <w:rFonts w:cs="Arial"/>
          <w:color w:val="000000" w:themeColor="text1"/>
        </w:rPr>
        <w:t xml:space="preserve">not </w:t>
      </w:r>
      <w:r w:rsidR="00575969" w:rsidRPr="005B49FD">
        <w:rPr>
          <w:rFonts w:cs="Arial"/>
          <w:color w:val="000000" w:themeColor="text1"/>
        </w:rPr>
        <w:t xml:space="preserve">ultimately </w:t>
      </w:r>
      <w:r w:rsidR="00D25387" w:rsidRPr="005B49FD">
        <w:rPr>
          <w:rFonts w:cs="Arial"/>
          <w:color w:val="000000" w:themeColor="text1"/>
        </w:rPr>
        <w:t xml:space="preserve">influenced by </w:t>
      </w:r>
      <w:r w:rsidR="00575969" w:rsidRPr="005B49FD">
        <w:rPr>
          <w:rFonts w:cs="Arial"/>
          <w:color w:val="000000" w:themeColor="text1"/>
        </w:rPr>
        <w:t xml:space="preserve">the </w:t>
      </w:r>
      <w:r w:rsidR="00D25387" w:rsidRPr="005B49FD">
        <w:rPr>
          <w:rFonts w:cs="Arial"/>
          <w:color w:val="000000" w:themeColor="text1"/>
        </w:rPr>
        <w:t xml:space="preserve">Congolese people. </w:t>
      </w:r>
      <w:r w:rsidR="00B824C2" w:rsidRPr="005B49FD">
        <w:rPr>
          <w:rFonts w:cs="Arial"/>
          <w:color w:val="000000" w:themeColor="text1"/>
        </w:rPr>
        <w:t>Upon displacement, women</w:t>
      </w:r>
      <w:r w:rsidR="0003033A" w:rsidRPr="005B49FD">
        <w:rPr>
          <w:rFonts w:cs="Arial"/>
          <w:color w:val="000000" w:themeColor="text1"/>
        </w:rPr>
        <w:t xml:space="preserve"> </w:t>
      </w:r>
      <w:r w:rsidR="00B824C2" w:rsidRPr="005B49FD">
        <w:rPr>
          <w:rFonts w:cs="Arial"/>
          <w:color w:val="000000" w:themeColor="text1"/>
        </w:rPr>
        <w:t>could register to become a refugee and live in a temporary refugee camp. Life in the camp was also without democratic regulation</w:t>
      </w:r>
      <w:r w:rsidR="0003033A" w:rsidRPr="005B49FD">
        <w:rPr>
          <w:rFonts w:cs="Arial"/>
          <w:color w:val="000000" w:themeColor="text1"/>
        </w:rPr>
        <w:t xml:space="preserve"> and accountability. The humanitarian apparatus took initiatives to protect the refugee women and gave them food, water, and shelter; but they stripped refugees of their political voice and expected them to </w:t>
      </w:r>
      <w:r w:rsidR="001E46C6" w:rsidRPr="005B49FD">
        <w:rPr>
          <w:rFonts w:cs="Arial"/>
          <w:color w:val="000000" w:themeColor="text1"/>
        </w:rPr>
        <w:t xml:space="preserve">quietly </w:t>
      </w:r>
      <w:r w:rsidR="0003033A" w:rsidRPr="005B49FD">
        <w:rPr>
          <w:rFonts w:cs="Arial"/>
          <w:color w:val="000000" w:themeColor="text1"/>
        </w:rPr>
        <w:t xml:space="preserve">accept </w:t>
      </w:r>
      <w:r w:rsidR="001E46C6" w:rsidRPr="005B49FD">
        <w:rPr>
          <w:rFonts w:cs="Arial"/>
          <w:color w:val="000000" w:themeColor="text1"/>
        </w:rPr>
        <w:t>their provisions</w:t>
      </w:r>
      <w:r w:rsidR="0003033A" w:rsidRPr="005B49FD">
        <w:rPr>
          <w:rFonts w:cs="Arial"/>
          <w:color w:val="000000" w:themeColor="text1"/>
        </w:rPr>
        <w:t xml:space="preserve">. </w:t>
      </w:r>
    </w:p>
    <w:p w14:paraId="61B9A3B8" w14:textId="56972AEA" w:rsidR="000F73C8" w:rsidRPr="005B49FD" w:rsidRDefault="00111256" w:rsidP="00085ED2">
      <w:pPr>
        <w:ind w:firstLine="720"/>
        <w:rPr>
          <w:rFonts w:cs="Arial"/>
          <w:color w:val="000000" w:themeColor="text1"/>
        </w:rPr>
      </w:pPr>
      <w:r w:rsidRPr="005B49FD">
        <w:rPr>
          <w:rFonts w:cs="Arial"/>
          <w:color w:val="000000" w:themeColor="text1"/>
        </w:rPr>
        <w:t>Upon resettlement</w:t>
      </w:r>
      <w:r w:rsidR="007B717A" w:rsidRPr="005B49FD">
        <w:rPr>
          <w:rFonts w:cs="Arial"/>
          <w:color w:val="000000" w:themeColor="text1"/>
        </w:rPr>
        <w:t xml:space="preserve"> to the US, </w:t>
      </w:r>
      <w:r w:rsidRPr="005B49FD">
        <w:rPr>
          <w:rFonts w:cs="Arial"/>
          <w:color w:val="000000" w:themeColor="text1"/>
        </w:rPr>
        <w:t xml:space="preserve">past experiences </w:t>
      </w:r>
      <w:r w:rsidR="00E201A1" w:rsidRPr="005B49FD">
        <w:rPr>
          <w:rFonts w:cs="Arial"/>
          <w:color w:val="000000" w:themeColor="text1"/>
        </w:rPr>
        <w:t xml:space="preserve">in Africa </w:t>
      </w:r>
      <w:r w:rsidRPr="005B49FD">
        <w:rPr>
          <w:rFonts w:cs="Arial"/>
          <w:color w:val="000000" w:themeColor="text1"/>
        </w:rPr>
        <w:t xml:space="preserve">may shape </w:t>
      </w:r>
      <w:r w:rsidR="00E201A1" w:rsidRPr="005B49FD">
        <w:rPr>
          <w:rFonts w:cs="Arial"/>
          <w:color w:val="000000" w:themeColor="text1"/>
        </w:rPr>
        <w:t>how</w:t>
      </w:r>
      <w:r w:rsidRPr="005B49FD">
        <w:rPr>
          <w:rFonts w:cs="Arial"/>
          <w:color w:val="000000" w:themeColor="text1"/>
        </w:rPr>
        <w:t xml:space="preserve"> Congolese women perceive the US</w:t>
      </w:r>
      <w:r w:rsidR="002F6B6B" w:rsidRPr="005B49FD">
        <w:rPr>
          <w:rFonts w:cs="Arial"/>
          <w:color w:val="000000" w:themeColor="text1"/>
        </w:rPr>
        <w:t xml:space="preserve"> political climate</w:t>
      </w:r>
      <w:r w:rsidRPr="005B49FD">
        <w:rPr>
          <w:rFonts w:cs="Arial"/>
          <w:color w:val="000000" w:themeColor="text1"/>
        </w:rPr>
        <w:t xml:space="preserve">. </w:t>
      </w:r>
      <w:r w:rsidR="0092584A" w:rsidRPr="005B49FD">
        <w:rPr>
          <w:rFonts w:cs="Arial"/>
          <w:color w:val="000000" w:themeColor="text1"/>
        </w:rPr>
        <w:t>The Congolese culture and politic</w:t>
      </w:r>
      <w:r w:rsidR="002F6B6B" w:rsidRPr="005B49FD">
        <w:rPr>
          <w:rFonts w:cs="Arial"/>
          <w:color w:val="000000" w:themeColor="text1"/>
        </w:rPr>
        <w:t xml:space="preserve">s </w:t>
      </w:r>
      <w:r w:rsidR="0092584A" w:rsidRPr="005B49FD">
        <w:rPr>
          <w:rFonts w:cs="Arial"/>
          <w:color w:val="000000" w:themeColor="text1"/>
        </w:rPr>
        <w:t xml:space="preserve">trained women not to </w:t>
      </w:r>
      <w:r w:rsidR="0036608E" w:rsidRPr="005B49FD">
        <w:rPr>
          <w:rFonts w:cs="Arial"/>
          <w:color w:val="000000" w:themeColor="text1"/>
        </w:rPr>
        <w:t xml:space="preserve">express </w:t>
      </w:r>
      <w:r w:rsidR="0092584A" w:rsidRPr="005B49FD">
        <w:rPr>
          <w:rFonts w:cs="Arial"/>
          <w:color w:val="000000" w:themeColor="text1"/>
        </w:rPr>
        <w:t xml:space="preserve">disapproval of those who are in higher power, and this likely impacts them in their dealings with </w:t>
      </w:r>
      <w:r w:rsidRPr="005B49FD">
        <w:rPr>
          <w:rFonts w:cs="Arial"/>
          <w:color w:val="000000" w:themeColor="text1"/>
        </w:rPr>
        <w:t xml:space="preserve">most </w:t>
      </w:r>
      <w:r w:rsidR="0092584A" w:rsidRPr="005B49FD">
        <w:rPr>
          <w:rFonts w:cs="Arial"/>
          <w:color w:val="000000" w:themeColor="text1"/>
        </w:rPr>
        <w:t>people</w:t>
      </w:r>
      <w:r w:rsidRPr="005B49FD">
        <w:rPr>
          <w:rFonts w:cs="Arial"/>
          <w:color w:val="000000" w:themeColor="text1"/>
        </w:rPr>
        <w:t xml:space="preserve"> who have power</w:t>
      </w:r>
      <w:r w:rsidR="0092584A" w:rsidRPr="005B49FD">
        <w:rPr>
          <w:rFonts w:cs="Arial"/>
          <w:color w:val="000000" w:themeColor="text1"/>
        </w:rPr>
        <w:t xml:space="preserve"> post-</w:t>
      </w:r>
      <w:r w:rsidR="0092584A" w:rsidRPr="005B49FD">
        <w:rPr>
          <w:rFonts w:cs="Arial"/>
          <w:color w:val="000000" w:themeColor="text1"/>
        </w:rPr>
        <w:lastRenderedPageBreak/>
        <w:t>resettlement</w:t>
      </w:r>
      <w:r w:rsidRPr="005B49FD">
        <w:rPr>
          <w:rFonts w:cs="Arial"/>
          <w:color w:val="000000" w:themeColor="text1"/>
        </w:rPr>
        <w:t xml:space="preserve"> (e.g., healthcare workers, government officials, landlords, etc.). </w:t>
      </w:r>
      <w:r w:rsidR="00E201A1" w:rsidRPr="005B49FD">
        <w:rPr>
          <w:rFonts w:cs="Arial"/>
          <w:color w:val="000000" w:themeColor="text1"/>
        </w:rPr>
        <w:t xml:space="preserve">Democracy is a foreign concept. </w:t>
      </w:r>
      <w:r w:rsidRPr="005B49FD">
        <w:rPr>
          <w:rFonts w:cs="Arial"/>
          <w:color w:val="000000" w:themeColor="text1"/>
        </w:rPr>
        <w:t>Additionally,</w:t>
      </w:r>
      <w:r w:rsidR="0078652F" w:rsidRPr="005B49FD">
        <w:rPr>
          <w:rFonts w:cs="Arial"/>
          <w:color w:val="000000" w:themeColor="text1"/>
        </w:rPr>
        <w:t xml:space="preserve"> </w:t>
      </w:r>
      <w:r w:rsidR="00E13F48" w:rsidRPr="005B49FD">
        <w:rPr>
          <w:rFonts w:cs="Arial"/>
          <w:color w:val="000000" w:themeColor="text1"/>
        </w:rPr>
        <w:t xml:space="preserve">Congolese women are accustomed to hostility from people </w:t>
      </w:r>
      <w:r w:rsidR="00E201A1" w:rsidRPr="005B49FD">
        <w:rPr>
          <w:rFonts w:cs="Arial"/>
          <w:color w:val="000000" w:themeColor="text1"/>
        </w:rPr>
        <w:t>in DRC and the refugee camp</w:t>
      </w:r>
      <w:r w:rsidR="00E13F48" w:rsidRPr="005B49FD">
        <w:rPr>
          <w:rFonts w:cs="Arial"/>
          <w:color w:val="000000" w:themeColor="text1"/>
        </w:rPr>
        <w:t xml:space="preserve">, and so the anti-refugee rhetoric that currently stains the US is familiar to them. </w:t>
      </w:r>
      <w:r w:rsidR="00E201A1" w:rsidRPr="005B49FD">
        <w:rPr>
          <w:rFonts w:cs="Arial"/>
          <w:color w:val="000000" w:themeColor="text1"/>
        </w:rPr>
        <w:t>Yet</w:t>
      </w:r>
      <w:r w:rsidRPr="005B49FD">
        <w:rPr>
          <w:rFonts w:cs="Arial"/>
          <w:color w:val="000000" w:themeColor="text1"/>
        </w:rPr>
        <w:t>,</w:t>
      </w:r>
      <w:r w:rsidR="00E201A1" w:rsidRPr="005B49FD">
        <w:rPr>
          <w:rFonts w:cs="Arial"/>
          <w:color w:val="000000" w:themeColor="text1"/>
        </w:rPr>
        <w:t xml:space="preserve"> in Africa,</w:t>
      </w:r>
      <w:r w:rsidRPr="005B49FD">
        <w:rPr>
          <w:rFonts w:cs="Arial"/>
          <w:color w:val="000000" w:themeColor="text1"/>
        </w:rPr>
        <w:t xml:space="preserve"> women endured the hostility </w:t>
      </w:r>
      <w:r w:rsidR="002F6B6B" w:rsidRPr="005B49FD">
        <w:rPr>
          <w:rFonts w:cs="Arial"/>
          <w:color w:val="000000" w:themeColor="text1"/>
        </w:rPr>
        <w:t xml:space="preserve">and survived </w:t>
      </w:r>
      <w:r w:rsidRPr="005B49FD">
        <w:rPr>
          <w:rFonts w:cs="Arial"/>
          <w:color w:val="000000" w:themeColor="text1"/>
        </w:rPr>
        <w:t>alongside family</w:t>
      </w:r>
      <w:r w:rsidR="002F6B6B" w:rsidRPr="005B49FD">
        <w:rPr>
          <w:rFonts w:cs="Arial"/>
          <w:color w:val="000000" w:themeColor="text1"/>
        </w:rPr>
        <w:t xml:space="preserve"> members and friends</w:t>
      </w:r>
      <w:r w:rsidRPr="005B49FD">
        <w:rPr>
          <w:rFonts w:cs="Arial"/>
          <w:color w:val="000000" w:themeColor="text1"/>
        </w:rPr>
        <w:t xml:space="preserve">. In the US, </w:t>
      </w:r>
      <w:r w:rsidR="00E13F48" w:rsidRPr="005B49FD">
        <w:rPr>
          <w:rFonts w:cs="Arial"/>
          <w:color w:val="000000" w:themeColor="text1"/>
        </w:rPr>
        <w:t>the lack of community is unfamiliar and</w:t>
      </w:r>
      <w:r w:rsidR="00085ED2" w:rsidRPr="005B49FD">
        <w:rPr>
          <w:rFonts w:cs="Arial"/>
          <w:color w:val="000000" w:themeColor="text1"/>
        </w:rPr>
        <w:t xml:space="preserve"> disruptive</w:t>
      </w:r>
      <w:r w:rsidR="00E13F48" w:rsidRPr="005B49FD">
        <w:rPr>
          <w:rFonts w:cs="Arial"/>
          <w:color w:val="000000" w:themeColor="text1"/>
        </w:rPr>
        <w:t>.</w:t>
      </w:r>
    </w:p>
    <w:p w14:paraId="72F6BF38" w14:textId="1E691A68" w:rsidR="00A20F6C" w:rsidRPr="005B49FD" w:rsidRDefault="0036608E" w:rsidP="0036608E">
      <w:pPr>
        <w:ind w:firstLine="720"/>
        <w:rPr>
          <w:rFonts w:cs="Arial"/>
          <w:color w:val="000000" w:themeColor="text1"/>
        </w:rPr>
      </w:pPr>
      <w:r w:rsidRPr="005B49FD">
        <w:rPr>
          <w:rFonts w:cs="Arial"/>
          <w:color w:val="000000" w:themeColor="text1"/>
        </w:rPr>
        <w:t xml:space="preserve">SRM from DRC are suddenly alone </w:t>
      </w:r>
      <w:r w:rsidR="003C732C" w:rsidRPr="005B49FD">
        <w:rPr>
          <w:rFonts w:cs="Arial"/>
          <w:color w:val="000000" w:themeColor="text1"/>
        </w:rPr>
        <w:t xml:space="preserve">and </w:t>
      </w:r>
      <w:r w:rsidRPr="005B49FD">
        <w:rPr>
          <w:rFonts w:cs="Arial"/>
          <w:color w:val="000000" w:themeColor="text1"/>
        </w:rPr>
        <w:t xml:space="preserve">without </w:t>
      </w:r>
      <w:r w:rsidR="006D29F8" w:rsidRPr="005B49FD">
        <w:rPr>
          <w:rFonts w:cs="Arial"/>
          <w:color w:val="000000" w:themeColor="text1"/>
        </w:rPr>
        <w:t>family</w:t>
      </w:r>
      <w:r w:rsidR="003C732C" w:rsidRPr="005B49FD">
        <w:rPr>
          <w:rFonts w:cs="Arial"/>
          <w:color w:val="000000" w:themeColor="text1"/>
        </w:rPr>
        <w:t xml:space="preserve"> support</w:t>
      </w:r>
      <w:r w:rsidRPr="005B49FD">
        <w:rPr>
          <w:rFonts w:cs="Arial"/>
          <w:color w:val="000000" w:themeColor="text1"/>
        </w:rPr>
        <w:t xml:space="preserve"> </w:t>
      </w:r>
      <w:r w:rsidR="003C732C" w:rsidRPr="005B49FD">
        <w:rPr>
          <w:rFonts w:cs="Arial"/>
          <w:color w:val="000000" w:themeColor="text1"/>
        </w:rPr>
        <w:t>when they arrive to the US</w:t>
      </w:r>
      <w:r w:rsidRPr="005B49FD">
        <w:rPr>
          <w:rFonts w:cs="Arial"/>
          <w:color w:val="000000" w:themeColor="text1"/>
        </w:rPr>
        <w:t xml:space="preserve">, and this compounds the </w:t>
      </w:r>
      <w:r w:rsidR="003C732C" w:rsidRPr="005B49FD">
        <w:rPr>
          <w:rFonts w:cs="Arial"/>
          <w:color w:val="000000" w:themeColor="text1"/>
        </w:rPr>
        <w:t>struggles they face with</w:t>
      </w:r>
      <w:r w:rsidRPr="005B49FD">
        <w:rPr>
          <w:rFonts w:cs="Arial"/>
          <w:color w:val="000000" w:themeColor="text1"/>
        </w:rPr>
        <w:t xml:space="preserve"> resettlement. The stressors unique to a SRM make it exceptionally difficult for them to integrate to the US, become economically self-sufficient, and gain a sense of well-being. Current</w:t>
      </w:r>
      <w:r w:rsidR="005B6FD4" w:rsidRPr="005B49FD">
        <w:rPr>
          <w:rFonts w:cs="Arial"/>
          <w:color w:val="000000" w:themeColor="text1"/>
        </w:rPr>
        <w:t xml:space="preserve"> literature </w:t>
      </w:r>
      <w:r w:rsidR="00371819" w:rsidRPr="005B49FD">
        <w:rPr>
          <w:rFonts w:cs="Arial"/>
          <w:color w:val="000000" w:themeColor="text1"/>
        </w:rPr>
        <w:t>explains</w:t>
      </w:r>
      <w:r w:rsidR="005B6FD4" w:rsidRPr="005B49FD">
        <w:rPr>
          <w:rFonts w:cs="Arial"/>
          <w:color w:val="000000" w:themeColor="text1"/>
        </w:rPr>
        <w:t xml:space="preserve"> </w:t>
      </w:r>
      <w:r w:rsidRPr="005B49FD">
        <w:rPr>
          <w:rFonts w:cs="Arial"/>
          <w:color w:val="000000" w:themeColor="text1"/>
        </w:rPr>
        <w:t>the</w:t>
      </w:r>
      <w:r w:rsidR="005B6FD4" w:rsidRPr="005B49FD">
        <w:rPr>
          <w:rFonts w:cs="Arial"/>
          <w:color w:val="000000" w:themeColor="text1"/>
        </w:rPr>
        <w:t xml:space="preserve"> common</w:t>
      </w:r>
      <w:r w:rsidR="00CF016D" w:rsidRPr="005B49FD">
        <w:rPr>
          <w:rFonts w:cs="Arial"/>
          <w:color w:val="000000" w:themeColor="text1"/>
        </w:rPr>
        <w:t xml:space="preserve"> </w:t>
      </w:r>
      <w:r w:rsidRPr="005B49FD">
        <w:rPr>
          <w:rFonts w:cs="Arial"/>
          <w:color w:val="000000" w:themeColor="text1"/>
        </w:rPr>
        <w:t xml:space="preserve">elements and </w:t>
      </w:r>
      <w:r w:rsidR="00CF016D" w:rsidRPr="005B49FD">
        <w:rPr>
          <w:rFonts w:cs="Arial"/>
          <w:color w:val="000000" w:themeColor="text1"/>
        </w:rPr>
        <w:t>challenges</w:t>
      </w:r>
      <w:r w:rsidR="005B6FD4" w:rsidRPr="005B49FD">
        <w:rPr>
          <w:rFonts w:cs="Arial"/>
          <w:color w:val="000000" w:themeColor="text1"/>
        </w:rPr>
        <w:t xml:space="preserve"> with resettlement</w:t>
      </w:r>
      <w:r w:rsidR="00371819" w:rsidRPr="005B49FD">
        <w:rPr>
          <w:rFonts w:cs="Arial"/>
          <w:color w:val="000000" w:themeColor="text1"/>
        </w:rPr>
        <w:t xml:space="preserve"> for </w:t>
      </w:r>
      <w:r w:rsidR="003C732C" w:rsidRPr="005B49FD">
        <w:rPr>
          <w:rFonts w:cs="Arial"/>
          <w:color w:val="000000" w:themeColor="text1"/>
        </w:rPr>
        <w:t xml:space="preserve">refugee </w:t>
      </w:r>
      <w:r w:rsidR="00371819" w:rsidRPr="005B49FD">
        <w:rPr>
          <w:rFonts w:cs="Arial"/>
          <w:color w:val="000000" w:themeColor="text1"/>
        </w:rPr>
        <w:t>women</w:t>
      </w:r>
      <w:r w:rsidR="003C732C" w:rsidRPr="005B49FD">
        <w:rPr>
          <w:rFonts w:cs="Arial"/>
          <w:color w:val="000000" w:themeColor="text1"/>
        </w:rPr>
        <w:t xml:space="preserve"> and SRM</w:t>
      </w:r>
      <w:r w:rsidR="00371819" w:rsidRPr="005B49FD">
        <w:rPr>
          <w:rFonts w:cs="Arial"/>
          <w:color w:val="000000" w:themeColor="text1"/>
        </w:rPr>
        <w:t>,</w:t>
      </w:r>
      <w:r w:rsidR="00CF016D" w:rsidRPr="005B49FD">
        <w:rPr>
          <w:rFonts w:cs="Arial"/>
          <w:color w:val="000000" w:themeColor="text1"/>
        </w:rPr>
        <w:t xml:space="preserve"> but </w:t>
      </w:r>
      <w:r w:rsidR="00371819" w:rsidRPr="005B49FD">
        <w:rPr>
          <w:rFonts w:cs="Arial"/>
          <w:color w:val="000000" w:themeColor="text1"/>
        </w:rPr>
        <w:t xml:space="preserve">little to no focus has been given to the meaning of </w:t>
      </w:r>
      <w:r w:rsidR="00236FC8" w:rsidRPr="005B49FD">
        <w:rPr>
          <w:rFonts w:cs="Arial"/>
          <w:color w:val="000000" w:themeColor="text1"/>
        </w:rPr>
        <w:t>the resettlement</w:t>
      </w:r>
      <w:r w:rsidR="00371819" w:rsidRPr="005B49FD">
        <w:rPr>
          <w:rFonts w:cs="Arial"/>
          <w:color w:val="000000" w:themeColor="text1"/>
        </w:rPr>
        <w:t xml:space="preserve"> experience for </w:t>
      </w:r>
      <w:r w:rsidRPr="005B49FD">
        <w:rPr>
          <w:rFonts w:cs="Arial"/>
          <w:color w:val="000000" w:themeColor="text1"/>
        </w:rPr>
        <w:t>SRM</w:t>
      </w:r>
      <w:r w:rsidR="00371819" w:rsidRPr="005B49FD">
        <w:rPr>
          <w:rFonts w:cs="Arial"/>
          <w:color w:val="000000" w:themeColor="text1"/>
        </w:rPr>
        <w:t xml:space="preserve"> from </w:t>
      </w:r>
      <w:r w:rsidRPr="005B49FD">
        <w:rPr>
          <w:rFonts w:cs="Arial"/>
          <w:color w:val="000000" w:themeColor="text1"/>
        </w:rPr>
        <w:t>DRC</w:t>
      </w:r>
      <w:r w:rsidR="00371819" w:rsidRPr="005B49FD">
        <w:rPr>
          <w:rFonts w:cs="Arial"/>
          <w:color w:val="000000" w:themeColor="text1"/>
        </w:rPr>
        <w:t xml:space="preserve">. </w:t>
      </w:r>
      <w:r w:rsidR="00EE0872" w:rsidRPr="005B49FD">
        <w:rPr>
          <w:rFonts w:cs="Arial"/>
          <w:color w:val="000000" w:themeColor="text1"/>
        </w:rPr>
        <w:t xml:space="preserve">This </w:t>
      </w:r>
      <w:r w:rsidR="003200B0" w:rsidRPr="005B49FD">
        <w:rPr>
          <w:rFonts w:cs="Arial"/>
          <w:color w:val="000000" w:themeColor="text1"/>
        </w:rPr>
        <w:t xml:space="preserve">phenomenological study is </w:t>
      </w:r>
      <w:r w:rsidR="00EE0872" w:rsidRPr="005B49FD">
        <w:rPr>
          <w:rFonts w:cs="Arial"/>
          <w:color w:val="000000" w:themeColor="text1"/>
        </w:rPr>
        <w:t xml:space="preserve">an important step forward </w:t>
      </w:r>
      <w:r w:rsidR="003200B0" w:rsidRPr="005B49FD">
        <w:rPr>
          <w:rFonts w:cs="Arial"/>
          <w:color w:val="000000" w:themeColor="text1"/>
        </w:rPr>
        <w:t xml:space="preserve">to better understand the </w:t>
      </w:r>
      <w:r w:rsidR="00236FC8" w:rsidRPr="005B49FD">
        <w:rPr>
          <w:rFonts w:cs="Arial"/>
          <w:color w:val="000000" w:themeColor="text1"/>
        </w:rPr>
        <w:t xml:space="preserve">essence of the </w:t>
      </w:r>
      <w:r w:rsidR="003200B0" w:rsidRPr="005B49FD">
        <w:rPr>
          <w:rFonts w:cs="Arial"/>
          <w:color w:val="000000" w:themeColor="text1"/>
        </w:rPr>
        <w:t xml:space="preserve">lived </w:t>
      </w:r>
      <w:r w:rsidRPr="005B49FD">
        <w:rPr>
          <w:rFonts w:cs="Arial"/>
          <w:color w:val="000000" w:themeColor="text1"/>
        </w:rPr>
        <w:t xml:space="preserve">resettlement </w:t>
      </w:r>
      <w:r w:rsidR="003200B0" w:rsidRPr="005B49FD">
        <w:rPr>
          <w:rFonts w:cs="Arial"/>
          <w:color w:val="000000" w:themeColor="text1"/>
        </w:rPr>
        <w:t>experience for SRM from DRC</w:t>
      </w:r>
      <w:r w:rsidR="00A20F6C" w:rsidRPr="005B49FD">
        <w:rPr>
          <w:rFonts w:cs="Arial"/>
          <w:color w:val="000000" w:themeColor="text1"/>
        </w:rPr>
        <w:t xml:space="preserve">. </w:t>
      </w:r>
      <w:r w:rsidR="009B6FBF" w:rsidRPr="005B49FD">
        <w:rPr>
          <w:rFonts w:cs="Arial"/>
          <w:color w:val="000000" w:themeColor="text1"/>
        </w:rPr>
        <w:t xml:space="preserve">Chapter 2 presents an integrated review of the literature </w:t>
      </w:r>
      <w:r w:rsidRPr="005B49FD">
        <w:rPr>
          <w:rFonts w:cs="Arial"/>
          <w:color w:val="000000" w:themeColor="text1"/>
        </w:rPr>
        <w:t>concerning</w:t>
      </w:r>
      <w:r w:rsidR="009B6FBF" w:rsidRPr="005B49FD">
        <w:rPr>
          <w:rFonts w:cs="Arial"/>
          <w:color w:val="000000" w:themeColor="text1"/>
        </w:rPr>
        <w:t xml:space="preserve"> resettlement</w:t>
      </w:r>
      <w:r w:rsidRPr="005B49FD">
        <w:rPr>
          <w:rFonts w:cs="Arial"/>
          <w:color w:val="000000" w:themeColor="text1"/>
        </w:rPr>
        <w:t xml:space="preserve"> issues</w:t>
      </w:r>
      <w:r w:rsidR="009B6FBF" w:rsidRPr="005B49FD">
        <w:rPr>
          <w:rFonts w:cs="Arial"/>
          <w:color w:val="000000" w:themeColor="text1"/>
        </w:rPr>
        <w:t xml:space="preserve"> for refugee women. Since there is little information solely devoted to </w:t>
      </w:r>
      <w:r w:rsidRPr="005B49FD">
        <w:rPr>
          <w:rFonts w:cs="Arial"/>
          <w:color w:val="000000" w:themeColor="text1"/>
        </w:rPr>
        <w:t>SRMs</w:t>
      </w:r>
      <w:r w:rsidR="009B6FBF" w:rsidRPr="005B49FD">
        <w:rPr>
          <w:rFonts w:cs="Arial"/>
          <w:color w:val="000000" w:themeColor="text1"/>
        </w:rPr>
        <w:t xml:space="preserve">, this review encompasses the resettlement experiences and challenges for </w:t>
      </w:r>
      <w:r w:rsidR="00C32E6B" w:rsidRPr="005B49FD">
        <w:rPr>
          <w:rFonts w:cs="Arial"/>
          <w:color w:val="000000" w:themeColor="text1"/>
        </w:rPr>
        <w:t xml:space="preserve">all </w:t>
      </w:r>
      <w:r w:rsidR="009B6FBF" w:rsidRPr="005B49FD">
        <w:rPr>
          <w:rFonts w:cs="Arial"/>
          <w:color w:val="000000" w:themeColor="text1"/>
        </w:rPr>
        <w:t>refugee</w:t>
      </w:r>
      <w:r w:rsidR="00C32E6B" w:rsidRPr="005B49FD">
        <w:rPr>
          <w:rFonts w:cs="Arial"/>
          <w:color w:val="000000" w:themeColor="text1"/>
        </w:rPr>
        <w:t xml:space="preserve"> women</w:t>
      </w:r>
      <w:r w:rsidR="002675B8" w:rsidRPr="005B49FD">
        <w:rPr>
          <w:rFonts w:cs="Arial"/>
          <w:color w:val="000000" w:themeColor="text1"/>
        </w:rPr>
        <w:t xml:space="preserve">, which </w:t>
      </w:r>
      <w:r w:rsidR="009B6FBF" w:rsidRPr="005B49FD">
        <w:rPr>
          <w:rFonts w:cs="Arial"/>
          <w:color w:val="000000" w:themeColor="text1"/>
        </w:rPr>
        <w:t xml:space="preserve">includes SRM, single refugee women, and refugee women. Chapter 3 provides a description of the phenomenological study methods </w:t>
      </w:r>
      <w:r w:rsidRPr="005B49FD">
        <w:rPr>
          <w:rFonts w:cs="Arial"/>
          <w:color w:val="000000" w:themeColor="text1"/>
        </w:rPr>
        <w:t xml:space="preserve">that I </w:t>
      </w:r>
      <w:r w:rsidR="00C32E6B" w:rsidRPr="005B49FD">
        <w:rPr>
          <w:rFonts w:cs="Arial"/>
          <w:color w:val="000000" w:themeColor="text1"/>
        </w:rPr>
        <w:t>employed</w:t>
      </w:r>
      <w:r w:rsidR="009B6FBF" w:rsidRPr="005B49FD">
        <w:rPr>
          <w:rFonts w:cs="Arial"/>
          <w:color w:val="000000" w:themeColor="text1"/>
        </w:rPr>
        <w:t xml:space="preserve"> for this study. </w:t>
      </w:r>
      <w:r w:rsidR="0024687C" w:rsidRPr="005B49FD">
        <w:rPr>
          <w:rFonts w:cs="Arial"/>
          <w:color w:val="000000" w:themeColor="text1"/>
        </w:rPr>
        <w:t>Chapter 4 present</w:t>
      </w:r>
      <w:r w:rsidR="00C32E6B" w:rsidRPr="005B49FD">
        <w:rPr>
          <w:rFonts w:cs="Arial"/>
          <w:color w:val="000000" w:themeColor="text1"/>
        </w:rPr>
        <w:t>s</w:t>
      </w:r>
      <w:r w:rsidR="0024687C" w:rsidRPr="005B49FD">
        <w:rPr>
          <w:rFonts w:cs="Arial"/>
          <w:color w:val="000000" w:themeColor="text1"/>
        </w:rPr>
        <w:t xml:space="preserve"> the study findings, and chapter 5 </w:t>
      </w:r>
      <w:r w:rsidR="00C32E6B" w:rsidRPr="005B49FD">
        <w:rPr>
          <w:rFonts w:cs="Arial"/>
          <w:color w:val="000000" w:themeColor="text1"/>
        </w:rPr>
        <w:t>outlines</w:t>
      </w:r>
      <w:r w:rsidR="0024687C" w:rsidRPr="005B49FD">
        <w:rPr>
          <w:rFonts w:cs="Arial"/>
          <w:color w:val="000000" w:themeColor="text1"/>
        </w:rPr>
        <w:t xml:space="preserve"> implications of the findings, contributions to nursing science, direction for future research, and implications for nursing and resettlement practice and policy. </w:t>
      </w:r>
    </w:p>
    <w:p w14:paraId="72EB0436" w14:textId="77777777" w:rsidR="00F85083" w:rsidRPr="005B49FD" w:rsidRDefault="00F85083">
      <w:pPr>
        <w:rPr>
          <w:rFonts w:cs="Arial"/>
          <w:i/>
          <w:color w:val="000000" w:themeColor="text1"/>
        </w:rPr>
      </w:pPr>
      <w:r w:rsidRPr="005B49FD">
        <w:rPr>
          <w:rFonts w:cs="Arial"/>
          <w:i/>
          <w:color w:val="000000" w:themeColor="text1"/>
        </w:rPr>
        <w:br w:type="page"/>
      </w:r>
    </w:p>
    <w:p w14:paraId="438E6645" w14:textId="6EB456D8" w:rsidR="009F6242" w:rsidRPr="005B49FD" w:rsidRDefault="00562AF6" w:rsidP="00406EFA">
      <w:pPr>
        <w:pStyle w:val="Heading1"/>
        <w:spacing w:line="240" w:lineRule="auto"/>
      </w:pPr>
      <w:bookmarkStart w:id="26" w:name="_Toc52373401"/>
      <w:r w:rsidRPr="005B49FD">
        <w:lastRenderedPageBreak/>
        <w:t>CHAPTER TWO</w:t>
      </w:r>
      <w:bookmarkEnd w:id="26"/>
    </w:p>
    <w:p w14:paraId="696C204C" w14:textId="236E7C11" w:rsidR="004B0D96" w:rsidRPr="005B49FD" w:rsidRDefault="00A3108F" w:rsidP="00406EFA">
      <w:pPr>
        <w:pStyle w:val="Heading1"/>
      </w:pPr>
      <w:bookmarkStart w:id="27" w:name="_Toc40776039"/>
      <w:bookmarkStart w:id="28" w:name="_Toc40777127"/>
      <w:bookmarkStart w:id="29" w:name="_Toc52373402"/>
      <w:r w:rsidRPr="005B49FD">
        <w:t>LITERATURE REVIEW</w:t>
      </w:r>
      <w:bookmarkEnd w:id="27"/>
      <w:bookmarkEnd w:id="28"/>
      <w:bookmarkEnd w:id="29"/>
    </w:p>
    <w:p w14:paraId="5AF872C7" w14:textId="77E9784E" w:rsidR="009F5887" w:rsidRPr="005B49FD" w:rsidRDefault="00335465" w:rsidP="00406EFA">
      <w:pPr>
        <w:ind w:firstLine="720"/>
        <w:rPr>
          <w:rFonts w:cs="Arial"/>
          <w:color w:val="000000" w:themeColor="text1"/>
        </w:rPr>
      </w:pPr>
      <w:r w:rsidRPr="005B49FD">
        <w:rPr>
          <w:rFonts w:cs="Arial"/>
          <w:color w:val="000000" w:themeColor="text1"/>
        </w:rPr>
        <w:t>T</w:t>
      </w:r>
      <w:r w:rsidR="009F5887" w:rsidRPr="005B49FD">
        <w:rPr>
          <w:rFonts w:cs="Arial"/>
          <w:color w:val="000000" w:themeColor="text1"/>
        </w:rPr>
        <w:t xml:space="preserve">here are 25.4 million refugees worldwide </w:t>
      </w:r>
      <w:r w:rsidR="009F5887" w:rsidRPr="005B49FD">
        <w:rPr>
          <w:rFonts w:cs="Arial"/>
          <w:color w:val="000000" w:themeColor="text1"/>
        </w:rPr>
        <w:fldChar w:fldCharType="begin"/>
      </w:r>
      <w:r w:rsidR="009F5887" w:rsidRPr="005B49FD">
        <w:rPr>
          <w:rFonts w:cs="Arial"/>
          <w:color w:val="000000" w:themeColor="text1"/>
        </w:rPr>
        <w:instrText xml:space="preserve"> ADDIN EN.CITE &lt;EndNote&gt;&lt;Cite&gt;&lt;Author&gt;UNHCR&lt;/Author&gt;&lt;Year&gt;2018&lt;/Year&gt;&lt;RecNum&gt;66&lt;/RecNum&gt;&lt;DisplayText&gt;(UNHCR, 2018)&lt;/DisplayText&gt;&lt;record&gt;&lt;rec-number&gt;66&lt;/rec-number&gt;&lt;foreign-keys&gt;&lt;key app="EN" db-id="5t9ftv0rg222t0evtd0v2tvuxasfzdeaerwt" timestamp="1547334944"&gt;66&lt;/key&gt;&lt;/foreign-keys&gt;&lt;ref-type name="Web Page"&gt;12&lt;/ref-type&gt;&lt;contributors&gt;&lt;authors&gt;&lt;author&gt;UNHCR&lt;/author&gt;&lt;/authors&gt;&lt;/contributors&gt;&lt;titles&gt;&lt;title&gt;Figures at a glance&lt;/title&gt;&lt;/titles&gt;&lt;dates&gt;&lt;year&gt;2018&lt;/year&gt;&lt;pub-dates&gt;&lt;date&gt;19 June 2018&lt;/date&gt;&lt;/pub-dates&gt;&lt;/dates&gt;&lt;urls&gt;&lt;related-urls&gt;&lt;url&gt;https://www.unhcr.org/figures-at-a-glance.html&lt;/url&gt;&lt;/related-urls&gt;&lt;/urls&gt;&lt;/record&gt;&lt;/Cite&gt;&lt;/EndNote&gt;</w:instrText>
      </w:r>
      <w:r w:rsidR="009F5887" w:rsidRPr="005B49FD">
        <w:rPr>
          <w:rFonts w:cs="Arial"/>
          <w:color w:val="000000" w:themeColor="text1"/>
        </w:rPr>
        <w:fldChar w:fldCharType="separate"/>
      </w:r>
      <w:r w:rsidR="009F5887" w:rsidRPr="005B49FD">
        <w:rPr>
          <w:rFonts w:cs="Arial"/>
          <w:noProof/>
          <w:color w:val="000000" w:themeColor="text1"/>
        </w:rPr>
        <w:t>(UNHCR, 2018)</w:t>
      </w:r>
      <w:r w:rsidR="009F5887" w:rsidRPr="005B49FD">
        <w:rPr>
          <w:rFonts w:cs="Arial"/>
          <w:color w:val="000000" w:themeColor="text1"/>
        </w:rPr>
        <w:fldChar w:fldCharType="end"/>
      </w:r>
      <w:r w:rsidR="009F5887" w:rsidRPr="005B49FD">
        <w:rPr>
          <w:rFonts w:cs="Arial"/>
          <w:color w:val="000000" w:themeColor="text1"/>
        </w:rPr>
        <w:t xml:space="preserve">. Of the nearly 85,000 refugees that resettled to the United States in FY 2016, approximately 72%  were women and children </w:t>
      </w:r>
      <w:r w:rsidR="009F5887" w:rsidRPr="005B49FD">
        <w:rPr>
          <w:rFonts w:cs="Arial"/>
          <w:color w:val="000000" w:themeColor="text1"/>
        </w:rPr>
        <w:fldChar w:fldCharType="begin"/>
      </w:r>
      <w:r w:rsidR="009F5887" w:rsidRPr="005B49FD">
        <w:rPr>
          <w:rFonts w:cs="Arial"/>
          <w:color w:val="000000" w:themeColor="text1"/>
        </w:rPr>
        <w:instrText xml:space="preserve"> ADDIN EN.CITE &lt;EndNote&gt;&lt;Cite&gt;&lt;Author&gt;State&lt;/Author&gt;&lt;Year&gt;2017&lt;/Year&gt;&lt;RecNum&gt;50&lt;/RecNum&gt;&lt;DisplayText&gt;(U.S. Department of State, 2017)&lt;/DisplayText&gt;&lt;record&gt;&lt;rec-number&gt;50&lt;/rec-number&gt;&lt;foreign-keys&gt;&lt;key app="EN" db-id="5t9ftv0rg222t0evtd0v2tvuxasfzdeaerwt" timestamp="1547131001"&gt;50&lt;/key&gt;&lt;/foreign-keys&gt;&lt;ref-type name="Web Page"&gt;12&lt;/ref-type&gt;&lt;contributors&gt;&lt;authors&gt;&lt;author&gt;U.S. Department of State,&lt;/author&gt;&lt;/authors&gt;&lt;/contributors&gt;&lt;titles&gt;&lt;title&gt;Fact sheet: Fiscal year 2016 refugee admissions&lt;/title&gt;&lt;/titles&gt;&lt;dates&gt;&lt;year&gt;2017&lt;/year&gt;&lt;/dates&gt;&lt;urls&gt;&lt;related-urls&gt;&lt;url&gt;https://www.state.gov/j/prm/releases/factsheets/2017/266365.htm&lt;/url&gt;&lt;/related-urls&gt;&lt;/urls&gt;&lt;/record&gt;&lt;/Cite&gt;&lt;/EndNote&gt;</w:instrText>
      </w:r>
      <w:r w:rsidR="009F5887" w:rsidRPr="005B49FD">
        <w:rPr>
          <w:rFonts w:cs="Arial"/>
          <w:color w:val="000000" w:themeColor="text1"/>
        </w:rPr>
        <w:fldChar w:fldCharType="separate"/>
      </w:r>
      <w:r w:rsidR="009F5887" w:rsidRPr="005B49FD">
        <w:rPr>
          <w:rFonts w:cs="Arial"/>
          <w:noProof/>
          <w:color w:val="000000" w:themeColor="text1"/>
        </w:rPr>
        <w:t>(U.S. Department of State, 2017)</w:t>
      </w:r>
      <w:r w:rsidR="009F5887" w:rsidRPr="005B49FD">
        <w:rPr>
          <w:rFonts w:cs="Arial"/>
          <w:color w:val="000000" w:themeColor="text1"/>
        </w:rPr>
        <w:fldChar w:fldCharType="end"/>
      </w:r>
      <w:r w:rsidR="009F5887" w:rsidRPr="005B49FD">
        <w:rPr>
          <w:rFonts w:cs="Arial"/>
          <w:color w:val="000000" w:themeColor="text1"/>
        </w:rPr>
        <w:t xml:space="preserve">. There is extant literature about resettlement for the broad refugee population, but little focus has been given to </w:t>
      </w:r>
      <w:r w:rsidR="00433477" w:rsidRPr="005B49FD">
        <w:rPr>
          <w:rFonts w:cs="Arial"/>
          <w:color w:val="000000" w:themeColor="text1"/>
        </w:rPr>
        <w:t xml:space="preserve">refugee </w:t>
      </w:r>
      <w:r w:rsidR="009F5887" w:rsidRPr="005B49FD">
        <w:rPr>
          <w:rFonts w:cs="Arial"/>
          <w:color w:val="000000" w:themeColor="text1"/>
        </w:rPr>
        <w:t xml:space="preserve">women </w:t>
      </w:r>
      <w:r w:rsidR="009F5887" w:rsidRPr="005B49FD">
        <w:rPr>
          <w:rFonts w:cs="Arial"/>
          <w:color w:val="000000" w:themeColor="text1"/>
        </w:rPr>
        <w:fldChar w:fldCharType="begin"/>
      </w:r>
      <w:r w:rsidR="0092379B" w:rsidRPr="005B49FD">
        <w:rPr>
          <w:rFonts w:cs="Arial"/>
          <w:color w:val="000000" w:themeColor="text1"/>
        </w:rPr>
        <w:instrText xml:space="preserve"> ADDIN EN.CITE &lt;EndNote&gt;&lt;Cite&gt;&lt;Author&gt;Shishegar&lt;/Author&gt;&lt;Year&gt;2017&lt;/Year&gt;&lt;RecNum&gt;45&lt;/RecNum&gt;&lt;DisplayText&gt;(Shishegar et al., 2017)&lt;/DisplayText&gt;&lt;record&gt;&lt;rec-number&gt;45&lt;/rec-number&gt;&lt;foreign-keys&gt;&lt;key app="EN" db-id="5t9ftv0rg222t0evtd0v2tvuxasfzdeaerwt" timestamp="1546968354"&gt;45&lt;/key&gt;&lt;/foreign-keys&gt;&lt;ref-type name="Journal Article"&gt;17&lt;/ref-type&gt;&lt;contributors&gt;&lt;authors&gt;&lt;author&gt;Shishegar, S.&lt;/author&gt;&lt;author&gt;Gholizadeh, L.&lt;/author&gt;&lt;author&gt;DiGiacomo, M.&lt;/author&gt;&lt;author&gt;Green, A.&lt;/author&gt;&lt;author&gt;Davidson, P.M.&lt;/author&gt;&lt;/authors&gt;&lt;/contributors&gt;&lt;titles&gt;&lt;title&gt;Health and socio-cultural experiences of refugee women: An integrative review&lt;/title&gt;&lt;secondary-title&gt;Journal of Immigrant and Minority Health&lt;/secondary-title&gt;&lt;/titles&gt;&lt;periodical&gt;&lt;full-title&gt;Journal of Immigrant and Minority Health&lt;/full-title&gt;&lt;/periodical&gt;&lt;pages&gt;959-973&lt;/pages&gt;&lt;volume&gt;19&lt;/volume&gt;&lt;number&gt;4&lt;/number&gt;&lt;dates&gt;&lt;year&gt;2017&lt;/year&gt;&lt;/dates&gt;&lt;urls&gt;&lt;/urls&gt;&lt;electronic-resource-num&gt;10.1007/s10903-016-0379-1&lt;/electronic-resource-num&gt;&lt;/record&gt;&lt;/Cite&gt;&lt;/EndNote&gt;</w:instrText>
      </w:r>
      <w:r w:rsidR="009F5887" w:rsidRPr="005B49FD">
        <w:rPr>
          <w:rFonts w:cs="Arial"/>
          <w:color w:val="000000" w:themeColor="text1"/>
        </w:rPr>
        <w:fldChar w:fldCharType="separate"/>
      </w:r>
      <w:r w:rsidR="0092379B" w:rsidRPr="005B49FD">
        <w:rPr>
          <w:rFonts w:cs="Arial"/>
          <w:noProof/>
          <w:color w:val="000000" w:themeColor="text1"/>
        </w:rPr>
        <w:t>(Shishegar et al., 2017)</w:t>
      </w:r>
      <w:r w:rsidR="009F5887" w:rsidRPr="005B49FD">
        <w:rPr>
          <w:rFonts w:cs="Arial"/>
          <w:color w:val="000000" w:themeColor="text1"/>
        </w:rPr>
        <w:fldChar w:fldCharType="end"/>
      </w:r>
      <w:r w:rsidR="009F5887" w:rsidRPr="005B49FD">
        <w:rPr>
          <w:rFonts w:cs="Arial"/>
          <w:color w:val="000000" w:themeColor="text1"/>
        </w:rPr>
        <w:t xml:space="preserve">; research on single refugee mothers </w:t>
      </w:r>
      <w:r w:rsidRPr="005B49FD">
        <w:rPr>
          <w:rFonts w:cs="Arial"/>
          <w:color w:val="000000" w:themeColor="text1"/>
        </w:rPr>
        <w:t>is</w:t>
      </w:r>
      <w:r w:rsidR="009F5887" w:rsidRPr="005B49FD">
        <w:rPr>
          <w:rFonts w:cs="Arial"/>
          <w:color w:val="000000" w:themeColor="text1"/>
        </w:rPr>
        <w:t xml:space="preserve"> even more scarce. </w:t>
      </w:r>
      <w:r w:rsidR="00B93487" w:rsidRPr="005B49FD">
        <w:rPr>
          <w:rFonts w:cs="Arial"/>
          <w:color w:val="000000" w:themeColor="text1"/>
        </w:rPr>
        <w:t>In this</w:t>
      </w:r>
      <w:r w:rsidR="009F5887" w:rsidRPr="005B49FD">
        <w:rPr>
          <w:rFonts w:cs="Arial"/>
          <w:color w:val="000000" w:themeColor="text1"/>
        </w:rPr>
        <w:t xml:space="preserve"> </w:t>
      </w:r>
      <w:r w:rsidR="000B7F10" w:rsidRPr="005B49FD">
        <w:rPr>
          <w:rFonts w:cs="Arial"/>
          <w:color w:val="000000" w:themeColor="text1"/>
        </w:rPr>
        <w:t>chapter</w:t>
      </w:r>
      <w:r w:rsidR="00B93487" w:rsidRPr="005B49FD">
        <w:rPr>
          <w:rFonts w:cs="Arial"/>
          <w:color w:val="000000" w:themeColor="text1"/>
        </w:rPr>
        <w:t>, I</w:t>
      </w:r>
      <w:r w:rsidR="009F5887" w:rsidRPr="005B49FD">
        <w:rPr>
          <w:rFonts w:cs="Arial"/>
          <w:color w:val="000000" w:themeColor="text1"/>
        </w:rPr>
        <w:t xml:space="preserve"> </w:t>
      </w:r>
      <w:r w:rsidRPr="005B49FD">
        <w:rPr>
          <w:rFonts w:cs="Arial"/>
          <w:color w:val="000000" w:themeColor="text1"/>
        </w:rPr>
        <w:t>present</w:t>
      </w:r>
      <w:r w:rsidR="009F5887" w:rsidRPr="005B49FD">
        <w:rPr>
          <w:rFonts w:cs="Arial"/>
          <w:color w:val="000000" w:themeColor="text1"/>
        </w:rPr>
        <w:t xml:space="preserve"> a critical analysis of current literature related to the resettlement experience for refugee women. I</w:t>
      </w:r>
      <w:r w:rsidR="00B93487" w:rsidRPr="005B49FD">
        <w:rPr>
          <w:rFonts w:cs="Arial"/>
          <w:color w:val="000000" w:themeColor="text1"/>
        </w:rPr>
        <w:t xml:space="preserve"> </w:t>
      </w:r>
      <w:r w:rsidR="009F5887" w:rsidRPr="005B49FD">
        <w:rPr>
          <w:rFonts w:cs="Arial"/>
          <w:color w:val="000000" w:themeColor="text1"/>
        </w:rPr>
        <w:t xml:space="preserve">conclude with a summary of what is known, not adequately covered, </w:t>
      </w:r>
      <w:r w:rsidR="00B93487" w:rsidRPr="005B49FD">
        <w:rPr>
          <w:rFonts w:cs="Arial"/>
          <w:color w:val="000000" w:themeColor="text1"/>
        </w:rPr>
        <w:t>what is</w:t>
      </w:r>
      <w:r w:rsidR="009F5887" w:rsidRPr="005B49FD">
        <w:rPr>
          <w:rFonts w:cs="Arial"/>
          <w:color w:val="000000" w:themeColor="text1"/>
        </w:rPr>
        <w:t xml:space="preserve"> missing about this topic</w:t>
      </w:r>
      <w:r w:rsidR="00B93487" w:rsidRPr="005B49FD">
        <w:rPr>
          <w:rFonts w:cs="Arial"/>
          <w:color w:val="000000" w:themeColor="text1"/>
        </w:rPr>
        <w:t xml:space="preserve">, </w:t>
      </w:r>
      <w:r w:rsidR="009F5887" w:rsidRPr="005B49FD">
        <w:rPr>
          <w:rFonts w:cs="Arial"/>
          <w:color w:val="000000" w:themeColor="text1"/>
        </w:rPr>
        <w:t>and areas for future research.</w:t>
      </w:r>
    </w:p>
    <w:p w14:paraId="7726C357" w14:textId="06D1BEF4" w:rsidR="00562AF6" w:rsidRPr="005B49FD" w:rsidRDefault="009F6242" w:rsidP="005239DB">
      <w:pPr>
        <w:pStyle w:val="Heading2"/>
        <w:rPr>
          <w:rFonts w:cs="Arial"/>
        </w:rPr>
      </w:pPr>
      <w:bookmarkStart w:id="30" w:name="_Toc52373403"/>
      <w:r w:rsidRPr="005B49FD">
        <w:rPr>
          <w:rFonts w:cs="Arial"/>
        </w:rPr>
        <w:t>Methods of Literature Search</w:t>
      </w:r>
      <w:bookmarkEnd w:id="30"/>
    </w:p>
    <w:p w14:paraId="0A9C9F98" w14:textId="096CBDD1" w:rsidR="009F5887" w:rsidRPr="005B49FD" w:rsidRDefault="009F5887" w:rsidP="00412777">
      <w:pPr>
        <w:ind w:firstLine="720"/>
        <w:rPr>
          <w:rFonts w:cs="Arial"/>
          <w:color w:val="000000" w:themeColor="text1"/>
        </w:rPr>
      </w:pPr>
      <w:r w:rsidRPr="005B49FD">
        <w:rPr>
          <w:rFonts w:cs="Arial"/>
          <w:color w:val="000000" w:themeColor="text1"/>
        </w:rPr>
        <w:t>The review of the literature covered a ten-year period (20</w:t>
      </w:r>
      <w:r w:rsidR="004052E9" w:rsidRPr="005B49FD">
        <w:rPr>
          <w:rFonts w:cs="Arial"/>
          <w:color w:val="000000" w:themeColor="text1"/>
        </w:rPr>
        <w:t>10</w:t>
      </w:r>
      <w:r w:rsidRPr="005B49FD">
        <w:rPr>
          <w:rFonts w:cs="Arial"/>
          <w:color w:val="000000" w:themeColor="text1"/>
        </w:rPr>
        <w:t>-20</w:t>
      </w:r>
      <w:r w:rsidR="004052E9" w:rsidRPr="005B49FD">
        <w:rPr>
          <w:rFonts w:cs="Arial"/>
          <w:color w:val="000000" w:themeColor="text1"/>
        </w:rPr>
        <w:t>20</w:t>
      </w:r>
      <w:r w:rsidRPr="005B49FD">
        <w:rPr>
          <w:rFonts w:cs="Arial"/>
          <w:color w:val="000000" w:themeColor="text1"/>
        </w:rPr>
        <w:t>)</w:t>
      </w:r>
      <w:r w:rsidR="00D06F47" w:rsidRPr="005B49FD">
        <w:rPr>
          <w:rFonts w:cs="Arial"/>
          <w:color w:val="000000" w:themeColor="text1"/>
        </w:rPr>
        <w:t xml:space="preserve"> and was</w:t>
      </w:r>
      <w:r w:rsidR="00412777" w:rsidRPr="005B49FD">
        <w:rPr>
          <w:rFonts w:cs="Arial"/>
          <w:color w:val="000000" w:themeColor="text1"/>
        </w:rPr>
        <w:t xml:space="preserve"> limited to peer reviewed studies</w:t>
      </w:r>
      <w:r w:rsidRPr="005B49FD">
        <w:rPr>
          <w:rFonts w:cs="Arial"/>
          <w:color w:val="000000" w:themeColor="text1"/>
        </w:rPr>
        <w:t xml:space="preserve">. </w:t>
      </w:r>
      <w:r w:rsidR="00B93487" w:rsidRPr="005B49FD">
        <w:rPr>
          <w:rFonts w:cs="Arial"/>
          <w:color w:val="000000" w:themeColor="text1"/>
        </w:rPr>
        <w:t>I</w:t>
      </w:r>
      <w:r w:rsidRPr="005B49FD">
        <w:rPr>
          <w:rFonts w:cs="Arial"/>
          <w:color w:val="000000" w:themeColor="text1"/>
        </w:rPr>
        <w:t xml:space="preserve"> search</w:t>
      </w:r>
      <w:r w:rsidR="00B93487" w:rsidRPr="005B49FD">
        <w:rPr>
          <w:rFonts w:cs="Arial"/>
          <w:color w:val="000000" w:themeColor="text1"/>
        </w:rPr>
        <w:t>ed</w:t>
      </w:r>
      <w:r w:rsidRPr="005B49FD">
        <w:rPr>
          <w:rFonts w:cs="Arial"/>
          <w:color w:val="000000" w:themeColor="text1"/>
        </w:rPr>
        <w:t xml:space="preserve"> four electronic databases</w:t>
      </w:r>
      <w:r w:rsidR="00FE09AF" w:rsidRPr="005B49FD">
        <w:rPr>
          <w:rFonts w:cs="Arial"/>
          <w:color w:val="000000" w:themeColor="text1"/>
        </w:rPr>
        <w:t xml:space="preserve">, </w:t>
      </w:r>
      <w:r w:rsidRPr="005B49FD">
        <w:rPr>
          <w:rFonts w:cs="Arial"/>
          <w:color w:val="000000" w:themeColor="text1"/>
        </w:rPr>
        <w:t>including PubMed, CINAHL, PsycINFO, and Web of Science</w:t>
      </w:r>
      <w:r w:rsidR="00B93487" w:rsidRPr="005B49FD">
        <w:rPr>
          <w:rFonts w:cs="Arial"/>
          <w:color w:val="000000" w:themeColor="text1"/>
        </w:rPr>
        <w:t xml:space="preserve"> and scanned </w:t>
      </w:r>
      <w:r w:rsidR="0082231F" w:rsidRPr="005B49FD">
        <w:rPr>
          <w:rFonts w:cs="Arial"/>
          <w:color w:val="000000" w:themeColor="text1"/>
        </w:rPr>
        <w:t xml:space="preserve">titles and </w:t>
      </w:r>
      <w:r w:rsidR="00B93487" w:rsidRPr="005B49FD">
        <w:rPr>
          <w:rFonts w:cs="Arial"/>
          <w:color w:val="000000" w:themeColor="text1"/>
        </w:rPr>
        <w:t>a</w:t>
      </w:r>
      <w:r w:rsidRPr="005B49FD">
        <w:rPr>
          <w:rFonts w:cs="Arial"/>
          <w:color w:val="000000" w:themeColor="text1"/>
        </w:rPr>
        <w:t xml:space="preserve">rticle abstracts for the following keywords: </w:t>
      </w:r>
      <w:r w:rsidR="005F46C5" w:rsidRPr="005B49FD">
        <w:rPr>
          <w:rFonts w:cs="Arial"/>
          <w:i/>
          <w:iCs/>
          <w:color w:val="000000" w:themeColor="text1"/>
        </w:rPr>
        <w:t xml:space="preserve">single motherhood, motherhood, </w:t>
      </w:r>
      <w:r w:rsidRPr="005B49FD">
        <w:rPr>
          <w:rFonts w:cs="Arial"/>
          <w:i/>
          <w:color w:val="000000" w:themeColor="text1"/>
        </w:rPr>
        <w:t xml:space="preserve">Congo, women, refugee, resettle, resettlement, </w:t>
      </w:r>
      <w:r w:rsidRPr="005B49FD">
        <w:rPr>
          <w:rFonts w:cs="Arial"/>
          <w:color w:val="000000" w:themeColor="text1"/>
        </w:rPr>
        <w:t xml:space="preserve">and </w:t>
      </w:r>
      <w:r w:rsidR="00855806" w:rsidRPr="005B49FD">
        <w:rPr>
          <w:rFonts w:cs="Arial"/>
          <w:i/>
          <w:iCs/>
          <w:color w:val="000000" w:themeColor="text1"/>
        </w:rPr>
        <w:t>resettlement</w:t>
      </w:r>
      <w:r w:rsidR="00855806" w:rsidRPr="005B49FD">
        <w:rPr>
          <w:rFonts w:cs="Arial"/>
          <w:color w:val="000000" w:themeColor="text1"/>
        </w:rPr>
        <w:t xml:space="preserve"> </w:t>
      </w:r>
      <w:r w:rsidRPr="005B49FD">
        <w:rPr>
          <w:rFonts w:cs="Arial"/>
          <w:i/>
          <w:color w:val="000000" w:themeColor="text1"/>
        </w:rPr>
        <w:t>experience</w:t>
      </w:r>
      <w:r w:rsidRPr="005B49FD">
        <w:rPr>
          <w:rFonts w:cs="Arial"/>
          <w:color w:val="000000" w:themeColor="text1"/>
        </w:rPr>
        <w:t xml:space="preserve">. </w:t>
      </w:r>
      <w:r w:rsidR="005867D1" w:rsidRPr="005B49FD">
        <w:rPr>
          <w:rFonts w:cs="Arial"/>
          <w:color w:val="000000" w:themeColor="text1"/>
        </w:rPr>
        <w:t xml:space="preserve">My search resulted in 901 articles, from which I excluded 862 based on irrelevant titles and abstracts and removed 10 duplicate articles. After deep reading, I eliminated </w:t>
      </w:r>
      <w:r w:rsidR="004A2A83" w:rsidRPr="005B49FD">
        <w:rPr>
          <w:rFonts w:cs="Arial"/>
          <w:color w:val="000000" w:themeColor="text1"/>
        </w:rPr>
        <w:t>7</w:t>
      </w:r>
      <w:r w:rsidR="005867D1" w:rsidRPr="005B49FD">
        <w:rPr>
          <w:rFonts w:cs="Arial"/>
          <w:color w:val="000000" w:themeColor="text1"/>
        </w:rPr>
        <w:t xml:space="preserve"> more articles that were ultimately irrelevant due to topics</w:t>
      </w:r>
      <w:r w:rsidR="00412777" w:rsidRPr="005B49FD">
        <w:rPr>
          <w:rFonts w:cs="Arial"/>
          <w:color w:val="000000" w:themeColor="text1"/>
        </w:rPr>
        <w:t xml:space="preserve"> that were</w:t>
      </w:r>
      <w:r w:rsidR="005867D1" w:rsidRPr="005B49FD">
        <w:rPr>
          <w:rFonts w:cs="Arial"/>
          <w:color w:val="000000" w:themeColor="text1"/>
        </w:rPr>
        <w:t xml:space="preserve"> unrelated to resettlement or </w:t>
      </w:r>
      <w:r w:rsidR="00AA3EE3" w:rsidRPr="005B49FD">
        <w:rPr>
          <w:rFonts w:cs="Arial"/>
          <w:color w:val="000000" w:themeColor="text1"/>
        </w:rPr>
        <w:t>demographics</w:t>
      </w:r>
      <w:r w:rsidR="005867D1" w:rsidRPr="005B49FD">
        <w:rPr>
          <w:rFonts w:cs="Arial"/>
          <w:color w:val="000000" w:themeColor="text1"/>
        </w:rPr>
        <w:t xml:space="preserve"> that </w:t>
      </w:r>
      <w:r w:rsidR="00AA3EE3" w:rsidRPr="005B49FD">
        <w:rPr>
          <w:rFonts w:cs="Arial"/>
          <w:color w:val="000000" w:themeColor="text1"/>
        </w:rPr>
        <w:t>were not limited to</w:t>
      </w:r>
      <w:r w:rsidR="005867D1" w:rsidRPr="005B49FD">
        <w:rPr>
          <w:rFonts w:cs="Arial"/>
          <w:color w:val="000000" w:themeColor="text1"/>
        </w:rPr>
        <w:t xml:space="preserve"> </w:t>
      </w:r>
      <w:r w:rsidR="00412777" w:rsidRPr="005B49FD">
        <w:rPr>
          <w:rFonts w:cs="Arial"/>
          <w:color w:val="000000" w:themeColor="text1"/>
        </w:rPr>
        <w:t>refugee women or SRM (e.g., men, non-refugee single mothers, etc.)</w:t>
      </w:r>
      <w:r w:rsidR="005867D1" w:rsidRPr="005B49FD">
        <w:rPr>
          <w:rFonts w:cs="Arial"/>
          <w:color w:val="000000" w:themeColor="text1"/>
        </w:rPr>
        <w:t xml:space="preserve">. </w:t>
      </w:r>
      <w:r w:rsidR="00360080" w:rsidRPr="005B49FD">
        <w:rPr>
          <w:rFonts w:cs="Arial"/>
          <w:color w:val="000000" w:themeColor="text1"/>
        </w:rPr>
        <w:t xml:space="preserve">Ultimately, </w:t>
      </w:r>
      <w:r w:rsidR="00296F43" w:rsidRPr="005B49FD">
        <w:rPr>
          <w:rFonts w:cs="Arial"/>
          <w:color w:val="000000" w:themeColor="text1"/>
        </w:rPr>
        <w:t>I retained a</w:t>
      </w:r>
      <w:r w:rsidRPr="005B49FD">
        <w:rPr>
          <w:rFonts w:cs="Arial"/>
          <w:color w:val="000000" w:themeColor="text1"/>
        </w:rPr>
        <w:t xml:space="preserve"> total of </w:t>
      </w:r>
      <w:r w:rsidR="00412777" w:rsidRPr="005B49FD">
        <w:rPr>
          <w:rFonts w:cs="Arial"/>
          <w:color w:val="000000" w:themeColor="text1"/>
        </w:rPr>
        <w:t xml:space="preserve">twenty </w:t>
      </w:r>
      <w:r w:rsidR="004A2A83" w:rsidRPr="005B49FD">
        <w:rPr>
          <w:rFonts w:cs="Arial"/>
          <w:color w:val="000000" w:themeColor="text1"/>
        </w:rPr>
        <w:t>two</w:t>
      </w:r>
      <w:r w:rsidRPr="005B49FD">
        <w:rPr>
          <w:rFonts w:cs="Arial"/>
          <w:color w:val="000000" w:themeColor="text1"/>
        </w:rPr>
        <w:t xml:space="preserve"> papers for analysis</w:t>
      </w:r>
      <w:r w:rsidR="00412777" w:rsidRPr="005B49FD">
        <w:rPr>
          <w:rFonts w:cs="Arial"/>
          <w:color w:val="000000" w:themeColor="text1"/>
        </w:rPr>
        <w:t xml:space="preserve">. </w:t>
      </w:r>
      <w:r w:rsidR="009C6AB5" w:rsidRPr="005B49FD">
        <w:rPr>
          <w:rFonts w:cs="Arial"/>
          <w:color w:val="000000" w:themeColor="text1"/>
        </w:rPr>
        <w:t>Four</w:t>
      </w:r>
      <w:r w:rsidRPr="005B49FD">
        <w:rPr>
          <w:rFonts w:cs="Arial"/>
          <w:color w:val="000000" w:themeColor="text1"/>
        </w:rPr>
        <w:t xml:space="preserve"> themes </w:t>
      </w:r>
      <w:r w:rsidRPr="005B49FD">
        <w:rPr>
          <w:rFonts w:cs="Arial"/>
          <w:color w:val="000000" w:themeColor="text1"/>
        </w:rPr>
        <w:lastRenderedPageBreak/>
        <w:t>emerged</w:t>
      </w:r>
      <w:r w:rsidR="00412777" w:rsidRPr="005B49FD">
        <w:rPr>
          <w:rFonts w:cs="Arial"/>
          <w:color w:val="000000" w:themeColor="text1"/>
        </w:rPr>
        <w:t xml:space="preserve"> in the literature</w:t>
      </w:r>
      <w:r w:rsidRPr="005B49FD">
        <w:rPr>
          <w:rFonts w:cs="Arial"/>
          <w:color w:val="000000" w:themeColor="text1"/>
        </w:rPr>
        <w:t xml:space="preserve">: </w:t>
      </w:r>
      <w:r w:rsidRPr="005B49FD">
        <w:rPr>
          <w:rFonts w:cs="Arial"/>
          <w:i/>
          <w:color w:val="000000" w:themeColor="text1"/>
        </w:rPr>
        <w:t xml:space="preserve">motherhood, </w:t>
      </w:r>
      <w:r w:rsidR="00BD69B7" w:rsidRPr="005B49FD">
        <w:rPr>
          <w:rFonts w:cs="Arial"/>
          <w:i/>
          <w:color w:val="000000" w:themeColor="text1"/>
        </w:rPr>
        <w:t xml:space="preserve">acculturation, </w:t>
      </w:r>
      <w:r w:rsidR="009C6AB5" w:rsidRPr="005B49FD">
        <w:rPr>
          <w:rFonts w:cs="Arial"/>
          <w:i/>
          <w:color w:val="000000" w:themeColor="text1"/>
        </w:rPr>
        <w:t>health and resettlement</w:t>
      </w:r>
      <w:r w:rsidRPr="005B49FD">
        <w:rPr>
          <w:rFonts w:cs="Arial"/>
          <w:i/>
          <w:color w:val="000000" w:themeColor="text1"/>
        </w:rPr>
        <w:t>, and resilience.</w:t>
      </w:r>
    </w:p>
    <w:p w14:paraId="20F3716D" w14:textId="77777777" w:rsidR="00BD69B7" w:rsidRPr="005B49FD" w:rsidRDefault="00BD69B7" w:rsidP="00BD69B7">
      <w:pPr>
        <w:pStyle w:val="Heading2"/>
        <w:rPr>
          <w:rFonts w:cs="Arial"/>
        </w:rPr>
      </w:pPr>
      <w:bookmarkStart w:id="31" w:name="_Toc52373404"/>
      <w:r w:rsidRPr="005B49FD">
        <w:rPr>
          <w:rFonts w:cs="Arial"/>
        </w:rPr>
        <w:t>Motherhood</w:t>
      </w:r>
      <w:bookmarkEnd w:id="31"/>
    </w:p>
    <w:p w14:paraId="13FC13C9" w14:textId="67EA46F6" w:rsidR="00D3496A" w:rsidRPr="005B49FD" w:rsidRDefault="00BD69B7" w:rsidP="001F6A94">
      <w:pPr>
        <w:rPr>
          <w:rFonts w:cs="Arial"/>
          <w:bCs/>
          <w:color w:val="000000" w:themeColor="text1"/>
        </w:rPr>
      </w:pPr>
      <w:r w:rsidRPr="005B49FD">
        <w:rPr>
          <w:rFonts w:cs="Arial"/>
          <w:b/>
          <w:color w:val="000000" w:themeColor="text1"/>
        </w:rPr>
        <w:tab/>
      </w:r>
      <w:r w:rsidRPr="005B49FD">
        <w:rPr>
          <w:rFonts w:cs="Arial"/>
          <w:bCs/>
          <w:color w:val="000000" w:themeColor="text1"/>
        </w:rPr>
        <w:t>Regardless of where a mother is in the world, her role as the primary guardian and nurturer her children remains. Yet, studies show that different elements of motherhood shift post-resettlement and can be difficult for refugee women</w:t>
      </w:r>
      <w:r w:rsidR="00B2366A" w:rsidRPr="005B49FD">
        <w:rPr>
          <w:rFonts w:cs="Arial"/>
          <w:bCs/>
          <w:color w:val="000000" w:themeColor="text1"/>
        </w:rPr>
        <w:t xml:space="preserve"> to adjust to</w:t>
      </w:r>
      <w:r w:rsidRPr="005B49FD">
        <w:rPr>
          <w:rFonts w:cs="Arial"/>
          <w:bCs/>
          <w:color w:val="000000" w:themeColor="text1"/>
        </w:rPr>
        <w:t xml:space="preserve">; this is especially true for SRM. </w:t>
      </w:r>
      <w:r w:rsidR="00F06406" w:rsidRPr="005B49FD">
        <w:rPr>
          <w:rFonts w:cs="Arial"/>
          <w:color w:val="000000" w:themeColor="text1"/>
        </w:rPr>
        <w:t xml:space="preserve">SRM and </w:t>
      </w:r>
      <w:r w:rsidR="001F6A94" w:rsidRPr="005B49FD">
        <w:rPr>
          <w:rFonts w:cs="Arial"/>
          <w:color w:val="000000" w:themeColor="text1"/>
        </w:rPr>
        <w:t>those</w:t>
      </w:r>
      <w:r w:rsidR="00F06406" w:rsidRPr="005B49FD">
        <w:rPr>
          <w:rFonts w:cs="Arial"/>
          <w:color w:val="000000" w:themeColor="text1"/>
        </w:rPr>
        <w:t xml:space="preserve"> who are married have </w:t>
      </w:r>
      <w:r w:rsidR="00210DF3" w:rsidRPr="005B49FD">
        <w:rPr>
          <w:rFonts w:cs="Arial"/>
          <w:color w:val="000000" w:themeColor="text1"/>
        </w:rPr>
        <w:t>a few</w:t>
      </w:r>
      <w:r w:rsidR="00F06406" w:rsidRPr="005B49FD">
        <w:rPr>
          <w:rFonts w:cs="Arial"/>
          <w:color w:val="000000" w:themeColor="text1"/>
        </w:rPr>
        <w:t xml:space="preserve"> similar struggles with resettlement, but </w:t>
      </w:r>
      <w:r w:rsidR="000914FC" w:rsidRPr="005B49FD">
        <w:rPr>
          <w:rFonts w:cs="Arial"/>
          <w:color w:val="000000" w:themeColor="text1"/>
        </w:rPr>
        <w:t>these two groups</w:t>
      </w:r>
      <w:r w:rsidR="00D3496A" w:rsidRPr="005B49FD">
        <w:rPr>
          <w:rFonts w:cs="Arial"/>
          <w:color w:val="000000" w:themeColor="text1"/>
        </w:rPr>
        <w:t xml:space="preserve"> are not one in the same. W</w:t>
      </w:r>
      <w:r w:rsidR="00F06406" w:rsidRPr="005B49FD">
        <w:rPr>
          <w:rFonts w:cs="Arial"/>
          <w:color w:val="000000" w:themeColor="text1"/>
        </w:rPr>
        <w:t xml:space="preserve">omen who raise children without a husband or partner </w:t>
      </w:r>
      <w:r w:rsidR="000F3F01" w:rsidRPr="005B49FD">
        <w:rPr>
          <w:rFonts w:cs="Arial"/>
          <w:color w:val="000000" w:themeColor="text1"/>
        </w:rPr>
        <w:t>face</w:t>
      </w:r>
      <w:r w:rsidR="00F06406" w:rsidRPr="005B49FD">
        <w:rPr>
          <w:rFonts w:cs="Arial"/>
          <w:color w:val="000000" w:themeColor="text1"/>
        </w:rPr>
        <w:t xml:space="preserve"> </w:t>
      </w:r>
      <w:r w:rsidR="00D3089F" w:rsidRPr="005B49FD">
        <w:rPr>
          <w:rFonts w:cs="Arial"/>
          <w:color w:val="000000" w:themeColor="text1"/>
        </w:rPr>
        <w:t xml:space="preserve">distinct </w:t>
      </w:r>
      <w:r w:rsidR="00F06406" w:rsidRPr="005B49FD">
        <w:rPr>
          <w:rFonts w:cs="Arial"/>
          <w:color w:val="000000" w:themeColor="text1"/>
        </w:rPr>
        <w:t>challenges</w:t>
      </w:r>
      <w:r w:rsidR="00D3089F" w:rsidRPr="005B49FD">
        <w:rPr>
          <w:rFonts w:cs="Arial"/>
          <w:color w:val="000000" w:themeColor="text1"/>
        </w:rPr>
        <w:t xml:space="preserve">. </w:t>
      </w:r>
      <w:r w:rsidR="000F3F01" w:rsidRPr="005B49FD">
        <w:rPr>
          <w:rFonts w:cs="Arial"/>
          <w:color w:val="000000" w:themeColor="text1"/>
        </w:rPr>
        <w:t>Single motherhood is a unique dimension of mothering that is common among refugee women, yet current literature on this topic is scarce.</w:t>
      </w:r>
      <w:r w:rsidR="001F6A94" w:rsidRPr="005B49FD">
        <w:rPr>
          <w:rFonts w:cs="Arial"/>
          <w:color w:val="000000" w:themeColor="text1"/>
        </w:rPr>
        <w:t xml:space="preserve"> </w:t>
      </w:r>
      <w:r w:rsidR="001F6A94" w:rsidRPr="005B49FD">
        <w:rPr>
          <w:rFonts w:cs="Arial"/>
          <w:bCs/>
          <w:color w:val="000000" w:themeColor="text1"/>
        </w:rPr>
        <w:t>In this section, I describe unique facets of single motherhood that are especially burdensome for this subgroup of refugee women. I also elaborate on</w:t>
      </w:r>
      <w:r w:rsidR="000914FC" w:rsidRPr="005B49FD">
        <w:rPr>
          <w:rFonts w:cs="Arial"/>
          <w:bCs/>
          <w:color w:val="000000" w:themeColor="text1"/>
        </w:rPr>
        <w:t xml:space="preserve"> challenges that single and married refugee mothers share post-resettlement</w:t>
      </w:r>
      <w:r w:rsidR="001917B5" w:rsidRPr="005B49FD">
        <w:rPr>
          <w:rFonts w:cs="Arial"/>
          <w:bCs/>
          <w:color w:val="000000" w:themeColor="text1"/>
        </w:rPr>
        <w:t>, namely, with parenting and education</w:t>
      </w:r>
      <w:r w:rsidR="004E5CEA" w:rsidRPr="005B49FD">
        <w:rPr>
          <w:rFonts w:cs="Arial"/>
          <w:bCs/>
          <w:color w:val="000000" w:themeColor="text1"/>
        </w:rPr>
        <w:t>.</w:t>
      </w:r>
    </w:p>
    <w:p w14:paraId="35575A87" w14:textId="7E296B86" w:rsidR="0068207A" w:rsidRPr="005B49FD" w:rsidRDefault="0068207A" w:rsidP="0068207A">
      <w:pPr>
        <w:pStyle w:val="NoSpacing"/>
        <w:rPr>
          <w:rFonts w:cs="Arial"/>
          <w:color w:val="000000" w:themeColor="text1"/>
        </w:rPr>
      </w:pPr>
      <w:r w:rsidRPr="005B49FD">
        <w:rPr>
          <w:rFonts w:cs="Arial"/>
          <w:color w:val="000000" w:themeColor="text1"/>
        </w:rPr>
        <w:t>Single Motherhood</w:t>
      </w:r>
    </w:p>
    <w:p w14:paraId="4FEC32CB" w14:textId="35A520DE" w:rsidR="00E11F77" w:rsidRPr="005B49FD" w:rsidRDefault="00E11F77" w:rsidP="00F06406">
      <w:pPr>
        <w:ind w:firstLine="720"/>
        <w:rPr>
          <w:rFonts w:cs="Arial"/>
          <w:color w:val="000000" w:themeColor="text1"/>
        </w:rPr>
      </w:pPr>
      <w:r w:rsidRPr="005B49FD">
        <w:rPr>
          <w:rFonts w:cs="Arial"/>
          <w:color w:val="000000" w:themeColor="text1"/>
        </w:rPr>
        <w:t xml:space="preserve">Resettlement policy </w:t>
      </w:r>
      <w:r w:rsidR="00C5657D" w:rsidRPr="005B49FD">
        <w:rPr>
          <w:rFonts w:cs="Arial"/>
          <w:color w:val="000000" w:themeColor="text1"/>
        </w:rPr>
        <w:t xml:space="preserve">in the US </w:t>
      </w:r>
      <w:r w:rsidR="00B91357" w:rsidRPr="005B49FD">
        <w:rPr>
          <w:rFonts w:cs="Arial"/>
          <w:color w:val="000000" w:themeColor="text1"/>
        </w:rPr>
        <w:t xml:space="preserve">prioritizes early employment and </w:t>
      </w:r>
      <w:r w:rsidR="00C5657D" w:rsidRPr="005B49FD">
        <w:rPr>
          <w:rFonts w:cs="Arial"/>
          <w:color w:val="000000" w:themeColor="text1"/>
        </w:rPr>
        <w:t xml:space="preserve">allocates funding </w:t>
      </w:r>
      <w:r w:rsidR="00B91357" w:rsidRPr="005B49FD">
        <w:rPr>
          <w:rFonts w:cs="Arial"/>
          <w:color w:val="000000" w:themeColor="text1"/>
        </w:rPr>
        <w:t>to support newly resettled refugees in the interim. The government provides financial support</w:t>
      </w:r>
      <w:r w:rsidR="00C5657D" w:rsidRPr="005B49FD">
        <w:rPr>
          <w:rFonts w:cs="Arial"/>
          <w:color w:val="000000" w:themeColor="text1"/>
        </w:rPr>
        <w:t xml:space="preserve"> </w:t>
      </w:r>
      <w:r w:rsidR="00777F74" w:rsidRPr="005B49FD">
        <w:rPr>
          <w:rFonts w:cs="Arial"/>
          <w:color w:val="000000" w:themeColor="text1"/>
        </w:rPr>
        <w:t>that help</w:t>
      </w:r>
      <w:r w:rsidR="00C5657D" w:rsidRPr="005B49FD">
        <w:rPr>
          <w:rFonts w:cs="Arial"/>
          <w:color w:val="000000" w:themeColor="text1"/>
        </w:rPr>
        <w:t xml:space="preserve"> meet </w:t>
      </w:r>
      <w:r w:rsidR="00777F74" w:rsidRPr="005B49FD">
        <w:rPr>
          <w:rFonts w:cs="Arial"/>
          <w:color w:val="000000" w:themeColor="text1"/>
        </w:rPr>
        <w:t xml:space="preserve">the </w:t>
      </w:r>
      <w:r w:rsidR="00C5657D" w:rsidRPr="005B49FD">
        <w:rPr>
          <w:rFonts w:cs="Arial"/>
          <w:color w:val="000000" w:themeColor="text1"/>
        </w:rPr>
        <w:t xml:space="preserve">basic needs </w:t>
      </w:r>
      <w:r w:rsidR="005B58D6" w:rsidRPr="005B49FD">
        <w:rPr>
          <w:rFonts w:cs="Arial"/>
          <w:color w:val="000000" w:themeColor="text1"/>
        </w:rPr>
        <w:t>of</w:t>
      </w:r>
      <w:r w:rsidR="00C5657D" w:rsidRPr="005B49FD">
        <w:rPr>
          <w:rFonts w:cs="Arial"/>
          <w:color w:val="000000" w:themeColor="text1"/>
        </w:rPr>
        <w:t xml:space="preserve"> refugees for the first thirty to ninety days post-resettlement</w:t>
      </w:r>
      <w:r w:rsidR="00B91357" w:rsidRPr="005B49FD">
        <w:rPr>
          <w:rFonts w:cs="Arial"/>
          <w:color w:val="000000" w:themeColor="text1"/>
        </w:rPr>
        <w:t xml:space="preserve">, but the expectation is </w:t>
      </w:r>
      <w:r w:rsidR="005B58D6" w:rsidRPr="005B49FD">
        <w:rPr>
          <w:rFonts w:cs="Arial"/>
          <w:color w:val="000000" w:themeColor="text1"/>
        </w:rPr>
        <w:t xml:space="preserve">that refugees should </w:t>
      </w:r>
      <w:r w:rsidRPr="005B49FD">
        <w:rPr>
          <w:rFonts w:cs="Arial"/>
          <w:color w:val="000000" w:themeColor="text1"/>
        </w:rPr>
        <w:t xml:space="preserve">become economically self-sufficient within </w:t>
      </w:r>
      <w:r w:rsidR="00C5657D" w:rsidRPr="005B49FD">
        <w:rPr>
          <w:rFonts w:cs="Arial"/>
          <w:color w:val="000000" w:themeColor="text1"/>
        </w:rPr>
        <w:t>this time</w:t>
      </w:r>
      <w:r w:rsidR="005B58D6" w:rsidRPr="005B49FD">
        <w:rPr>
          <w:rFonts w:cs="Arial"/>
          <w:color w:val="000000" w:themeColor="text1"/>
        </w:rPr>
        <w:t xml:space="preserve"> frame</w:t>
      </w:r>
      <w:r w:rsidR="00C65E7F" w:rsidRPr="005B49FD">
        <w:rPr>
          <w:rFonts w:cs="Arial"/>
          <w:color w:val="000000" w:themeColor="text1"/>
        </w:rPr>
        <w:t xml:space="preserve"> </w:t>
      </w:r>
      <w:r w:rsidR="00C65E7F" w:rsidRPr="005B49FD">
        <w:rPr>
          <w:rFonts w:cs="Arial"/>
          <w:color w:val="000000" w:themeColor="text1"/>
        </w:rPr>
        <w:fldChar w:fldCharType="begin"/>
      </w:r>
      <w:r w:rsidR="00C65E7F" w:rsidRPr="005B49FD">
        <w:rPr>
          <w:rFonts w:cs="Arial"/>
          <w:color w:val="000000" w:themeColor="text1"/>
        </w:rPr>
        <w:instrText xml:space="preserve"> ADDIN EN.CITE &lt;EndNote&gt;&lt;Cite&gt;&lt;Author&gt;Daewood&lt;/Author&gt;&lt;Year&gt;2011&lt;/Year&gt;&lt;RecNum&gt;133&lt;/RecNum&gt;&lt;DisplayText&gt;(Daewood, 2011)&lt;/DisplayText&gt;&lt;record&gt;&lt;rec-number&gt;133&lt;/rec-number&gt;&lt;foreign-keys&gt;&lt;key app="EN" db-id="5t9ftv0rg222t0evtd0v2tvuxasfzdeaerwt" timestamp="1590171476"&gt;133&lt;/key&gt;&lt;/foreign-keys&gt;&lt;ref-type name="Journal Article"&gt;17&lt;/ref-type&gt;&lt;contributors&gt;&lt;authors&gt;&lt;author&gt;Daewood, N&lt;/author&gt;&lt;/authors&gt;&lt;/contributors&gt;&lt;titles&gt;&lt;title&gt;From persecution to poverty: The cost of the U.S. refugee resettlement program’s narrow emphasiss on early employment&lt;/title&gt;&lt;secondary-title&gt;Berkeley Public Policy Journal&lt;/secondary-title&gt;&lt;/titles&gt;&lt;periodical&gt;&lt;full-title&gt;Berkeley Public Policy Journal&lt;/full-title&gt;&lt;/periodical&gt;&lt;dates&gt;&lt;year&gt;2011&lt;/year&gt;&lt;/dates&gt;&lt;urls&gt;&lt;related-urls&gt;&lt;url&gt;https://bppj.berkeley.edu/2011/01/18/from-persecution-to-poverty-the-costs-of-the-u-s-refugee-resettlement-programs-narrow-emphasis-on-early-employment/&lt;/url&gt;&lt;/related-urls&gt;&lt;/urls&gt;&lt;/record&gt;&lt;/Cite&gt;&lt;/EndNote&gt;</w:instrText>
      </w:r>
      <w:r w:rsidR="00C65E7F" w:rsidRPr="005B49FD">
        <w:rPr>
          <w:rFonts w:cs="Arial"/>
          <w:color w:val="000000" w:themeColor="text1"/>
        </w:rPr>
        <w:fldChar w:fldCharType="separate"/>
      </w:r>
      <w:r w:rsidR="00C65E7F" w:rsidRPr="005B49FD">
        <w:rPr>
          <w:rFonts w:cs="Arial"/>
          <w:noProof/>
          <w:color w:val="000000" w:themeColor="text1"/>
        </w:rPr>
        <w:t>(Daewood, 2011)</w:t>
      </w:r>
      <w:r w:rsidR="00C65E7F" w:rsidRPr="005B49FD">
        <w:rPr>
          <w:rFonts w:cs="Arial"/>
          <w:color w:val="000000" w:themeColor="text1"/>
        </w:rPr>
        <w:fldChar w:fldCharType="end"/>
      </w:r>
      <w:r w:rsidR="00B91357" w:rsidRPr="005B49FD">
        <w:rPr>
          <w:rFonts w:cs="Arial"/>
          <w:color w:val="000000" w:themeColor="text1"/>
        </w:rPr>
        <w:t>;</w:t>
      </w:r>
      <w:r w:rsidR="00C5657D" w:rsidRPr="005B49FD">
        <w:rPr>
          <w:rFonts w:cs="Arial"/>
          <w:color w:val="000000" w:themeColor="text1"/>
        </w:rPr>
        <w:t xml:space="preserve"> </w:t>
      </w:r>
      <w:r w:rsidRPr="005B49FD">
        <w:rPr>
          <w:rFonts w:cs="Arial"/>
          <w:color w:val="000000" w:themeColor="text1"/>
        </w:rPr>
        <w:t>th</w:t>
      </w:r>
      <w:r w:rsidR="00C5657D" w:rsidRPr="005B49FD">
        <w:rPr>
          <w:rFonts w:cs="Arial"/>
          <w:color w:val="000000" w:themeColor="text1"/>
        </w:rPr>
        <w:t>is</w:t>
      </w:r>
      <w:r w:rsidRPr="005B49FD">
        <w:rPr>
          <w:rFonts w:cs="Arial"/>
          <w:color w:val="000000" w:themeColor="text1"/>
        </w:rPr>
        <w:t xml:space="preserve"> </w:t>
      </w:r>
      <w:r w:rsidR="005B58D6" w:rsidRPr="005B49FD">
        <w:rPr>
          <w:rFonts w:cs="Arial"/>
          <w:color w:val="000000" w:themeColor="text1"/>
        </w:rPr>
        <w:t xml:space="preserve">standard </w:t>
      </w:r>
      <w:r w:rsidRPr="005B49FD">
        <w:rPr>
          <w:rFonts w:cs="Arial"/>
          <w:color w:val="000000" w:themeColor="text1"/>
        </w:rPr>
        <w:t xml:space="preserve">is difficult for SRM to </w:t>
      </w:r>
      <w:r w:rsidR="005B58D6" w:rsidRPr="005B49FD">
        <w:rPr>
          <w:rFonts w:cs="Arial"/>
          <w:color w:val="000000" w:themeColor="text1"/>
        </w:rPr>
        <w:t>meet</w:t>
      </w:r>
      <w:r w:rsidRPr="005B49FD">
        <w:rPr>
          <w:rFonts w:cs="Arial"/>
          <w:color w:val="000000" w:themeColor="text1"/>
        </w:rPr>
        <w:t xml:space="preserve">. </w:t>
      </w:r>
      <w:r w:rsidR="00777F74" w:rsidRPr="005B49FD">
        <w:rPr>
          <w:rFonts w:cs="Arial"/>
          <w:color w:val="000000" w:themeColor="text1"/>
        </w:rPr>
        <w:t xml:space="preserve">Most </w:t>
      </w:r>
      <w:r w:rsidRPr="005B49FD">
        <w:rPr>
          <w:rFonts w:cs="Arial"/>
          <w:color w:val="000000" w:themeColor="text1"/>
        </w:rPr>
        <w:t>SRM</w:t>
      </w:r>
      <w:r w:rsidR="00777F74" w:rsidRPr="005B49FD">
        <w:rPr>
          <w:rFonts w:cs="Arial"/>
          <w:color w:val="000000" w:themeColor="text1"/>
        </w:rPr>
        <w:t>s</w:t>
      </w:r>
      <w:r w:rsidRPr="005B49FD">
        <w:rPr>
          <w:rFonts w:cs="Arial"/>
          <w:color w:val="000000" w:themeColor="text1"/>
        </w:rPr>
        <w:t xml:space="preserve"> do not speak English, have problems with transportation, and lack transferrable employment skills that are attractive to US employers; this leaves women with minimal employment options </w:t>
      </w:r>
      <w:r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IGV0IGFsLiwgMjAxNDsgU2hpc2hlZ2FyIGV0IGFsLiwgMjAxNzsgVmVydmxpZXQgZXQgYWwuLCAy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IGV0IGFsLiwgMjAxNDsgU2hpc2hlZ2FyIGV0IGFsLiwgMjAxNzsgVmVydmxpZXQgZXQgYWwuLCAy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002910D0" w:rsidRPr="005B49FD">
        <w:rPr>
          <w:rFonts w:cs="Arial"/>
          <w:noProof/>
          <w:color w:val="000000" w:themeColor="text1"/>
        </w:rPr>
        <w:t xml:space="preserve">(Busch-Armendariz et al., 2014; Shishegar et al., </w:t>
      </w:r>
      <w:r w:rsidR="002910D0" w:rsidRPr="005B49FD">
        <w:rPr>
          <w:rFonts w:cs="Arial"/>
          <w:noProof/>
          <w:color w:val="000000" w:themeColor="text1"/>
        </w:rPr>
        <w:lastRenderedPageBreak/>
        <w:t>2017; Vervliet et al., 2014; Wachter &amp; Gulbas, 2018)</w:t>
      </w:r>
      <w:r w:rsidRPr="005B49FD">
        <w:rPr>
          <w:rFonts w:cs="Arial"/>
          <w:color w:val="000000" w:themeColor="text1"/>
        </w:rPr>
        <w:fldChar w:fldCharType="end"/>
      </w:r>
      <w:r w:rsidRPr="005B49FD">
        <w:rPr>
          <w:rFonts w:cs="Arial"/>
          <w:color w:val="000000" w:themeColor="text1"/>
        </w:rPr>
        <w:t xml:space="preserve">. Additionally, most SRM leave behind social support networks when they move to the US and are burdened with the responsibility of finding trustworthy childcare and the means to pay for it if they are to work and provide for their children </w:t>
      </w:r>
      <w:r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IGV0IGFsLiwgMjAxNDsgU2FsYW1pIGV0IGFsLiwgMjAxNzsgV2FjaHRlciAmYW1wOyBHdWxiYXMs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==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IGV0IGFsLiwgMjAxNDsgU2FsYW1pIGV0IGFsLiwgMjAxNzsgV2FjaHRlciAmYW1wOyBHdWxiYXMs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==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002910D0" w:rsidRPr="005B49FD">
        <w:rPr>
          <w:rFonts w:cs="Arial"/>
          <w:noProof/>
          <w:color w:val="000000" w:themeColor="text1"/>
        </w:rPr>
        <w:t>(Busch-Armendariz et al., 2014; Salami et al., 2017; Wachter &amp; Gulbas, 2018; Wachter et al., 2018)</w:t>
      </w:r>
      <w:r w:rsidRPr="005B49FD">
        <w:rPr>
          <w:rFonts w:cs="Arial"/>
          <w:color w:val="000000" w:themeColor="text1"/>
        </w:rPr>
        <w:fldChar w:fldCharType="end"/>
      </w:r>
      <w:r w:rsidRPr="005B49FD">
        <w:rPr>
          <w:rFonts w:cs="Arial"/>
          <w:color w:val="000000" w:themeColor="text1"/>
        </w:rPr>
        <w:t xml:space="preserve">. Even if they find an affordable childcare provider that they trust, actual or potential work schedules can complicate matters. Some employers require that women work in shifts that are outside of traditional business hours. This combined with lengthy travel times that are typical of public transportation can make it difficult to pick up children before a childcare facility closes or a babysitter must leave for the day. </w:t>
      </w:r>
      <w:r w:rsidR="00476D8F" w:rsidRPr="005B49FD">
        <w:rPr>
          <w:rFonts w:cs="Arial"/>
          <w:color w:val="000000" w:themeColor="text1"/>
        </w:rPr>
        <w:t>Collectively, t</w:t>
      </w:r>
      <w:r w:rsidRPr="005B49FD">
        <w:rPr>
          <w:rFonts w:cs="Arial"/>
          <w:color w:val="000000" w:themeColor="text1"/>
        </w:rPr>
        <w:t xml:space="preserve">hese dynamics are often to blame for delayed employment. </w:t>
      </w:r>
      <w:r w:rsidR="00476D8F" w:rsidRPr="005B49FD">
        <w:rPr>
          <w:rFonts w:cs="Arial"/>
          <w:color w:val="000000" w:themeColor="text1"/>
        </w:rPr>
        <w:t xml:space="preserve">Once SRMs do finally find employment that they qualify for </w:t>
      </w:r>
      <w:r w:rsidR="00476D8F" w:rsidRPr="005B49FD">
        <w:rPr>
          <w:rFonts w:cs="Arial"/>
          <w:i/>
          <w:iCs/>
          <w:color w:val="000000" w:themeColor="text1"/>
        </w:rPr>
        <w:t>and</w:t>
      </w:r>
      <w:r w:rsidR="00476D8F" w:rsidRPr="005B49FD">
        <w:rPr>
          <w:rFonts w:cs="Arial"/>
          <w:color w:val="000000" w:themeColor="text1"/>
        </w:rPr>
        <w:t xml:space="preserve"> have adequate childcare</w:t>
      </w:r>
      <w:r w:rsidRPr="005B49FD">
        <w:rPr>
          <w:rFonts w:cs="Arial"/>
          <w:color w:val="000000" w:themeColor="text1"/>
        </w:rPr>
        <w:t xml:space="preserve">, </w:t>
      </w:r>
      <w:r w:rsidR="00476D8F" w:rsidRPr="005B49FD">
        <w:rPr>
          <w:rFonts w:cs="Arial"/>
          <w:color w:val="000000" w:themeColor="text1"/>
        </w:rPr>
        <w:t>compensation is</w:t>
      </w:r>
      <w:r w:rsidR="009138B4" w:rsidRPr="005B49FD">
        <w:rPr>
          <w:rFonts w:cs="Arial"/>
          <w:color w:val="000000" w:themeColor="text1"/>
        </w:rPr>
        <w:t xml:space="preserve"> often</w:t>
      </w:r>
      <w:r w:rsidR="00476D8F" w:rsidRPr="005B49FD">
        <w:rPr>
          <w:rFonts w:cs="Arial"/>
          <w:color w:val="000000" w:themeColor="text1"/>
        </w:rPr>
        <w:t xml:space="preserve"> low and inadequate</w:t>
      </w:r>
      <w:r w:rsidRPr="005B49FD">
        <w:rPr>
          <w:rFonts w:cs="Arial"/>
          <w:color w:val="000000" w:themeColor="text1"/>
        </w:rPr>
        <w:t xml:space="preserve"> to support their families; these issues compound the burdens that SRMs carry as the sole caregiver</w:t>
      </w:r>
      <w:r w:rsidR="00476D8F" w:rsidRPr="005B49FD">
        <w:rPr>
          <w:rFonts w:cs="Arial"/>
          <w:color w:val="000000" w:themeColor="text1"/>
        </w:rPr>
        <w:t xml:space="preserve"> of their children</w:t>
      </w:r>
      <w:r w:rsidRPr="005B49FD">
        <w:rPr>
          <w:rFonts w:cs="Arial"/>
          <w:color w:val="000000" w:themeColor="text1"/>
        </w:rPr>
        <w:t xml:space="preserve"> </w:t>
      </w:r>
      <w:r w:rsidRPr="005B49FD">
        <w:rPr>
          <w:rFonts w:cs="Arial"/>
          <w:color w:val="000000" w:themeColor="text1"/>
        </w:rPr>
        <w:fldChar w:fldCharType="begin">
          <w:fldData xml:space="preserve">PEVuZE5vdGU+PENpdGU+PEF1dGhvcj5XYWNodGVyPC9BdXRob3I+PFllYXI+MjAxNjwvWWVhcj48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PEVuZE5vdGU+PENpdGU+PEF1dGhvcj5XYWNodGVyPC9BdXRob3I+PFllYXI+MjAxNjwvWWVhcj48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002910D0" w:rsidRPr="005B49FD">
        <w:rPr>
          <w:rFonts w:cs="Arial"/>
          <w:noProof/>
          <w:color w:val="000000" w:themeColor="text1"/>
        </w:rPr>
        <w:t>(Busch-Armendariz et al., 2014; Shishegar et al., 2017; Vervliet et al., 2014; Wachter et al., 2016)</w:t>
      </w:r>
      <w:r w:rsidRPr="005B49FD">
        <w:rPr>
          <w:rFonts w:cs="Arial"/>
          <w:color w:val="000000" w:themeColor="text1"/>
        </w:rPr>
        <w:fldChar w:fldCharType="end"/>
      </w:r>
      <w:r w:rsidRPr="005B49FD">
        <w:rPr>
          <w:rFonts w:cs="Arial"/>
          <w:color w:val="000000" w:themeColor="text1"/>
        </w:rPr>
        <w:t>.</w:t>
      </w:r>
    </w:p>
    <w:p w14:paraId="635D40E1" w14:textId="49AE1C0A" w:rsidR="00A41C43" w:rsidRPr="005B49FD" w:rsidRDefault="0019296F" w:rsidP="008E242A">
      <w:pPr>
        <w:ind w:firstLine="720"/>
        <w:rPr>
          <w:rFonts w:cs="Arial"/>
          <w:color w:val="000000" w:themeColor="text1"/>
        </w:rPr>
      </w:pPr>
      <w:r w:rsidRPr="005B49FD">
        <w:rPr>
          <w:rFonts w:cs="Arial"/>
          <w:color w:val="000000" w:themeColor="text1"/>
        </w:rPr>
        <w:t>A multi-site</w:t>
      </w:r>
      <w:r w:rsidR="00AC6C20" w:rsidRPr="005B49FD">
        <w:rPr>
          <w:rFonts w:cs="Arial"/>
          <w:color w:val="000000" w:themeColor="text1"/>
        </w:rPr>
        <w:t xml:space="preserve"> (Lexington, KY; San Antonio, TX; and Salt Lake City, Utah)</w:t>
      </w:r>
      <w:r w:rsidRPr="005B49FD">
        <w:rPr>
          <w:rFonts w:cs="Arial"/>
          <w:color w:val="000000" w:themeColor="text1"/>
        </w:rPr>
        <w:t xml:space="preserve">, qualitative study by Busch-Armendariz (2014) found that refugee women (n=57) </w:t>
      </w:r>
      <w:r w:rsidR="00EC0F2A" w:rsidRPr="005B49FD">
        <w:rPr>
          <w:rFonts w:cs="Arial"/>
          <w:color w:val="000000" w:themeColor="text1"/>
        </w:rPr>
        <w:t xml:space="preserve">in their study </w:t>
      </w:r>
      <w:r w:rsidRPr="005B49FD">
        <w:rPr>
          <w:rFonts w:cs="Arial"/>
          <w:color w:val="000000" w:themeColor="text1"/>
        </w:rPr>
        <w:t xml:space="preserve">faced economic challenges that they attributed to high housing costs, low-wage incomes, and a lack of English proficiency. Economic survival was especially troublesome for single mothers who had only one source of </w:t>
      </w:r>
      <w:r w:rsidR="00D52349" w:rsidRPr="005B49FD">
        <w:rPr>
          <w:rFonts w:cs="Arial"/>
          <w:color w:val="000000" w:themeColor="text1"/>
        </w:rPr>
        <w:t xml:space="preserve">insufficient </w:t>
      </w:r>
      <w:r w:rsidRPr="005B49FD">
        <w:rPr>
          <w:rFonts w:cs="Arial"/>
          <w:color w:val="000000" w:themeColor="text1"/>
        </w:rPr>
        <w:t xml:space="preserve">income and limited childcare options. Paying for living expenses was cited as the largest source of stress for </w:t>
      </w:r>
      <w:r w:rsidR="00D52349" w:rsidRPr="005B49FD">
        <w:rPr>
          <w:rFonts w:cs="Arial"/>
          <w:color w:val="000000" w:themeColor="text1"/>
        </w:rPr>
        <w:t xml:space="preserve">SRM </w:t>
      </w:r>
      <w:r w:rsidRPr="005B49FD">
        <w:rPr>
          <w:rFonts w:cs="Arial"/>
          <w:color w:val="000000" w:themeColor="text1"/>
        </w:rPr>
        <w:fldChar w:fldCharType="begin"/>
      </w:r>
      <w:r w:rsidR="002910D0" w:rsidRPr="005B49FD">
        <w:rPr>
          <w:rFonts w:cs="Arial"/>
          <w:color w:val="000000" w:themeColor="text1"/>
        </w:rPr>
        <w:instrText xml:space="preserve"> ADDIN EN.CITE &lt;EndNote&gt;&lt;Cite&gt;&lt;Author&gt;Busch-Armendariz&lt;/Author&gt;&lt;Year&gt;2014&lt;/Year&gt;&lt;RecNum&gt;34&lt;/RecNum&gt;&lt;DisplayText&gt;(Busch-Armendariz et al., 2014; Wachter et al., 2016)&lt;/DisplayText&gt;&lt;record&gt;&lt;rec-number&gt;34&lt;/rec-number&gt;&lt;foreign-keys&gt;&lt;key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Cite&gt;&lt;Author&gt;Wachter&lt;/Author&gt;&lt;Year&gt;2016&lt;/Year&gt;&lt;RecNum&gt;8&lt;/RecNum&gt;&lt;record&gt;&lt;rec-number&gt;8&lt;/rec-number&gt;&lt;foreign-keys&gt;&lt;key app="EN" db-id="5t9ftv0rg222t0evtd0v2tvuxasfzdeaerwt" timestamp="1540762900"&gt;8&lt;/key&gt;&lt;/foreign-keys&gt;&lt;ref-type name="Journal Article"&gt;17&lt;/ref-type&gt;&lt;contributors&gt;&lt;authors&gt;&lt;author&gt;Wachter, K.&lt;/author&gt;&lt;author&gt;Heffron, L.C.&lt;/author&gt;&lt;author&gt;Snyder, S.&lt;/author&gt;&lt;author&gt;Nsonwu, M.B.&lt;/author&gt;&lt;author&gt;Busch-Armendariz, N.B.&lt;/author&gt;&lt;/authors&gt;&lt;/contributors&gt;&lt;titles&gt;&lt;title&gt;Unsettled integration: Pre-and post-migration factors in Congolese refugee women&amp;apos;s resettlement experience in the United States&lt;/title&gt;&lt;secondary-title&gt;International Social Work&lt;/secondary-title&gt;&lt;/titles&gt;&lt;periodical&gt;&lt;full-title&gt;International Social Work&lt;/full-title&gt;&lt;/periodical&gt;&lt;pages&gt;875-889&lt;/pages&gt;&lt;volume&gt;59&lt;/volume&gt;&lt;dates&gt;&lt;year&gt;2016&lt;/year&gt;&lt;/dates&gt;&lt;urls&gt;&lt;/urls&gt;&lt;/record&gt;&lt;/Cite&gt;&lt;/EndNote&gt;</w:instrText>
      </w:r>
      <w:r w:rsidRPr="005B49FD">
        <w:rPr>
          <w:rFonts w:cs="Arial"/>
          <w:color w:val="000000" w:themeColor="text1"/>
        </w:rPr>
        <w:fldChar w:fldCharType="separate"/>
      </w:r>
      <w:r w:rsidR="002910D0" w:rsidRPr="005B49FD">
        <w:rPr>
          <w:rFonts w:cs="Arial"/>
          <w:noProof/>
          <w:color w:val="000000" w:themeColor="text1"/>
        </w:rPr>
        <w:t>(Busch-Armendariz et al., 2014; Wachter et al., 2016)</w:t>
      </w:r>
      <w:r w:rsidRPr="005B49FD">
        <w:rPr>
          <w:rFonts w:cs="Arial"/>
          <w:color w:val="000000" w:themeColor="text1"/>
        </w:rPr>
        <w:fldChar w:fldCharType="end"/>
      </w:r>
      <w:r w:rsidRPr="005B49FD">
        <w:rPr>
          <w:rFonts w:cs="Arial"/>
          <w:color w:val="000000" w:themeColor="text1"/>
        </w:rPr>
        <w:t xml:space="preserve">. </w:t>
      </w:r>
      <w:proofErr w:type="spellStart"/>
      <w:r w:rsidR="00BD69B7" w:rsidRPr="005B49FD">
        <w:rPr>
          <w:rFonts w:cs="Arial"/>
          <w:color w:val="000000" w:themeColor="text1"/>
        </w:rPr>
        <w:t>Vervliet</w:t>
      </w:r>
      <w:proofErr w:type="spellEnd"/>
      <w:r w:rsidR="00BD69B7" w:rsidRPr="005B49FD">
        <w:rPr>
          <w:rFonts w:cs="Arial"/>
          <w:color w:val="000000" w:themeColor="text1"/>
        </w:rPr>
        <w:t xml:space="preserve"> et al (2014)</w:t>
      </w:r>
      <w:r w:rsidR="008D6BD1" w:rsidRPr="005B49FD">
        <w:rPr>
          <w:rFonts w:cs="Arial"/>
          <w:color w:val="000000" w:themeColor="text1"/>
        </w:rPr>
        <w:t xml:space="preserve"> </w:t>
      </w:r>
      <w:r w:rsidR="00AC6C20" w:rsidRPr="005B49FD">
        <w:rPr>
          <w:rFonts w:cs="Arial"/>
          <w:color w:val="000000" w:themeColor="text1"/>
        </w:rPr>
        <w:t xml:space="preserve">found similar issues in their study. The authors used a multiple case study </w:t>
      </w:r>
      <w:r w:rsidR="00AC6C20" w:rsidRPr="005B49FD">
        <w:rPr>
          <w:rFonts w:cs="Arial"/>
          <w:color w:val="000000" w:themeColor="text1"/>
        </w:rPr>
        <w:lastRenderedPageBreak/>
        <w:t xml:space="preserve">methodology </w:t>
      </w:r>
      <w:r w:rsidR="004B19F9" w:rsidRPr="005B49FD">
        <w:rPr>
          <w:rFonts w:cs="Arial"/>
          <w:color w:val="000000" w:themeColor="text1"/>
        </w:rPr>
        <w:t>that</w:t>
      </w:r>
      <w:r w:rsidR="00BD69B7" w:rsidRPr="005B49FD">
        <w:rPr>
          <w:rFonts w:cs="Arial"/>
          <w:color w:val="000000" w:themeColor="text1"/>
        </w:rPr>
        <w:t xml:space="preserve"> explored the lives and experiences of SRM from multiple countries (n=20) </w:t>
      </w:r>
      <w:r w:rsidR="00F54869" w:rsidRPr="005B49FD">
        <w:rPr>
          <w:rFonts w:cs="Arial"/>
          <w:color w:val="000000" w:themeColor="text1"/>
        </w:rPr>
        <w:t>who</w:t>
      </w:r>
      <w:r w:rsidR="00BD69B7" w:rsidRPr="005B49FD">
        <w:rPr>
          <w:rFonts w:cs="Arial"/>
          <w:color w:val="000000" w:themeColor="text1"/>
        </w:rPr>
        <w:t xml:space="preserve"> had resettled to Belgium. Participants were concerned that they were economically unable to support their children, </w:t>
      </w:r>
      <w:r w:rsidR="00BB0558" w:rsidRPr="005B49FD">
        <w:rPr>
          <w:rFonts w:cs="Arial"/>
          <w:color w:val="000000" w:themeColor="text1"/>
        </w:rPr>
        <w:t>had</w:t>
      </w:r>
      <w:r w:rsidR="00BD69B7" w:rsidRPr="005B49FD">
        <w:rPr>
          <w:rFonts w:cs="Arial"/>
          <w:color w:val="000000" w:themeColor="text1"/>
        </w:rPr>
        <w:t xml:space="preserve"> little say in the type of environment they raised their children</w:t>
      </w:r>
      <w:r w:rsidR="004B19F9" w:rsidRPr="005B49FD">
        <w:rPr>
          <w:rFonts w:cs="Arial"/>
          <w:color w:val="000000" w:themeColor="text1"/>
        </w:rPr>
        <w:t xml:space="preserve"> because they could not afford safe housing,</w:t>
      </w:r>
      <w:r w:rsidR="00BD69B7" w:rsidRPr="005B49FD">
        <w:rPr>
          <w:rFonts w:cs="Arial"/>
          <w:color w:val="000000" w:themeColor="text1"/>
        </w:rPr>
        <w:t xml:space="preserve"> and were concerned with how the living environment would impact their children’s’ well-being and development. Participants also discussed that the individualistic culture that they lived in intensified the loneliness, stress, and isolation that they experienced as single mothers.</w:t>
      </w:r>
      <w:r w:rsidR="0001799B" w:rsidRPr="005B49FD">
        <w:rPr>
          <w:rFonts w:cs="Arial"/>
          <w:color w:val="000000" w:themeColor="text1"/>
        </w:rPr>
        <w:t xml:space="preserve"> </w:t>
      </w:r>
    </w:p>
    <w:p w14:paraId="28D5994D" w14:textId="1E05407D" w:rsidR="00BD69B7" w:rsidRPr="005B49FD" w:rsidRDefault="0001799B" w:rsidP="00B14C4B">
      <w:pPr>
        <w:ind w:firstLine="720"/>
        <w:rPr>
          <w:rFonts w:cs="Arial"/>
          <w:color w:val="000000" w:themeColor="text1"/>
        </w:rPr>
      </w:pPr>
      <w:r w:rsidRPr="005B49FD">
        <w:rPr>
          <w:rFonts w:cs="Arial"/>
          <w:color w:val="000000" w:themeColor="text1"/>
        </w:rPr>
        <w:t xml:space="preserve">Grant (2018) derived </w:t>
      </w:r>
      <w:r w:rsidR="00835F52" w:rsidRPr="005B49FD">
        <w:rPr>
          <w:rFonts w:cs="Arial"/>
          <w:color w:val="000000" w:themeColor="text1"/>
        </w:rPr>
        <w:t>comparable</w:t>
      </w:r>
      <w:r w:rsidRPr="005B49FD">
        <w:rPr>
          <w:rFonts w:cs="Arial"/>
          <w:color w:val="000000" w:themeColor="text1"/>
        </w:rPr>
        <w:t xml:space="preserve"> results from his case studies that explored how SRM from Africa (n=10) managed challenges </w:t>
      </w:r>
      <w:r w:rsidR="00E459D2" w:rsidRPr="005B49FD">
        <w:rPr>
          <w:rFonts w:cs="Arial"/>
          <w:color w:val="000000" w:themeColor="text1"/>
        </w:rPr>
        <w:t xml:space="preserve">they had </w:t>
      </w:r>
      <w:r w:rsidRPr="005B49FD">
        <w:rPr>
          <w:rFonts w:cs="Arial"/>
          <w:color w:val="000000" w:themeColor="text1"/>
        </w:rPr>
        <w:t xml:space="preserve">with raising </w:t>
      </w:r>
      <w:r w:rsidR="00E42A12" w:rsidRPr="005B49FD">
        <w:rPr>
          <w:rFonts w:cs="Arial"/>
          <w:color w:val="000000" w:themeColor="text1"/>
        </w:rPr>
        <w:t xml:space="preserve">their </w:t>
      </w:r>
      <w:r w:rsidRPr="005B49FD">
        <w:rPr>
          <w:rFonts w:cs="Arial"/>
          <w:color w:val="000000" w:themeColor="text1"/>
        </w:rPr>
        <w:t>children</w:t>
      </w:r>
      <w:r w:rsidR="00E42A12" w:rsidRPr="005B49FD">
        <w:rPr>
          <w:rFonts w:cs="Arial"/>
          <w:color w:val="000000" w:themeColor="text1"/>
        </w:rPr>
        <w:t xml:space="preserve"> after resettling to Australia. </w:t>
      </w:r>
      <w:r w:rsidR="00422E5F" w:rsidRPr="005B49FD">
        <w:rPr>
          <w:rFonts w:cs="Arial"/>
          <w:color w:val="000000" w:themeColor="text1"/>
        </w:rPr>
        <w:t>Participants described m</w:t>
      </w:r>
      <w:r w:rsidR="0050142A" w:rsidRPr="005B49FD">
        <w:rPr>
          <w:rFonts w:cs="Arial"/>
          <w:color w:val="000000" w:themeColor="text1"/>
        </w:rPr>
        <w:t xml:space="preserve">otherhood </w:t>
      </w:r>
      <w:r w:rsidR="00E71C9D" w:rsidRPr="005B49FD">
        <w:rPr>
          <w:rFonts w:cs="Arial"/>
          <w:color w:val="000000" w:themeColor="text1"/>
        </w:rPr>
        <w:t>in a new country as</w:t>
      </w:r>
      <w:r w:rsidR="0050142A" w:rsidRPr="005B49FD">
        <w:rPr>
          <w:rFonts w:cs="Arial"/>
          <w:color w:val="000000" w:themeColor="text1"/>
        </w:rPr>
        <w:t xml:space="preserve"> </w:t>
      </w:r>
      <w:r w:rsidR="00E71C9D" w:rsidRPr="005B49FD">
        <w:rPr>
          <w:rFonts w:cs="Arial"/>
          <w:color w:val="000000" w:themeColor="text1"/>
        </w:rPr>
        <w:t>a season where they were lonely</w:t>
      </w:r>
      <w:r w:rsidR="0050142A" w:rsidRPr="005B49FD">
        <w:rPr>
          <w:rFonts w:cs="Arial"/>
          <w:color w:val="000000" w:themeColor="text1"/>
        </w:rPr>
        <w:t>,</w:t>
      </w:r>
      <w:r w:rsidR="00E71C9D" w:rsidRPr="005B49FD">
        <w:rPr>
          <w:rFonts w:cs="Arial"/>
          <w:color w:val="000000" w:themeColor="text1"/>
        </w:rPr>
        <w:t xml:space="preserve"> had</w:t>
      </w:r>
      <w:r w:rsidR="0050142A" w:rsidRPr="005B49FD">
        <w:rPr>
          <w:rFonts w:cs="Arial"/>
          <w:color w:val="000000" w:themeColor="text1"/>
        </w:rPr>
        <w:t xml:space="preserve"> difficulty connecting with other people, and </w:t>
      </w:r>
      <w:r w:rsidR="00E71C9D" w:rsidRPr="005B49FD">
        <w:rPr>
          <w:rFonts w:cs="Arial"/>
          <w:color w:val="000000" w:themeColor="text1"/>
        </w:rPr>
        <w:t>made</w:t>
      </w:r>
      <w:r w:rsidR="00B14C4B" w:rsidRPr="005B49FD">
        <w:rPr>
          <w:rFonts w:cs="Arial"/>
          <w:color w:val="000000" w:themeColor="text1"/>
        </w:rPr>
        <w:t xml:space="preserve"> little money </w:t>
      </w:r>
      <w:r w:rsidR="00422E5F" w:rsidRPr="005B49FD">
        <w:rPr>
          <w:rFonts w:cs="Arial"/>
          <w:color w:val="000000" w:themeColor="text1"/>
        </w:rPr>
        <w:t xml:space="preserve">to </w:t>
      </w:r>
      <w:r w:rsidRPr="005B49FD">
        <w:rPr>
          <w:rFonts w:cs="Arial"/>
          <w:color w:val="000000" w:themeColor="text1"/>
        </w:rPr>
        <w:t>support their children</w:t>
      </w:r>
      <w:r w:rsidR="00E71C9D" w:rsidRPr="005B49FD">
        <w:rPr>
          <w:rFonts w:cs="Arial"/>
          <w:color w:val="000000" w:themeColor="text1"/>
        </w:rPr>
        <w:t>. SRM who have c</w:t>
      </w:r>
      <w:r w:rsidR="004526C4" w:rsidRPr="005B49FD">
        <w:rPr>
          <w:rFonts w:cs="Arial"/>
          <w:color w:val="000000" w:themeColor="text1"/>
        </w:rPr>
        <w:t xml:space="preserve">hallenges with economic survival </w:t>
      </w:r>
      <w:r w:rsidR="00E71C9D" w:rsidRPr="005B49FD">
        <w:rPr>
          <w:rFonts w:cs="Arial"/>
          <w:color w:val="000000" w:themeColor="text1"/>
        </w:rPr>
        <w:t>due to a single,</w:t>
      </w:r>
      <w:r w:rsidR="004526C4" w:rsidRPr="005B49FD">
        <w:rPr>
          <w:rFonts w:cs="Arial"/>
          <w:color w:val="000000" w:themeColor="text1"/>
        </w:rPr>
        <w:t xml:space="preserve"> low</w:t>
      </w:r>
      <w:r w:rsidR="00E71C9D" w:rsidRPr="005B49FD">
        <w:rPr>
          <w:rFonts w:cs="Arial"/>
          <w:color w:val="000000" w:themeColor="text1"/>
        </w:rPr>
        <w:t>-</w:t>
      </w:r>
      <w:r w:rsidR="004526C4" w:rsidRPr="005B49FD">
        <w:rPr>
          <w:rFonts w:cs="Arial"/>
          <w:color w:val="000000" w:themeColor="text1"/>
        </w:rPr>
        <w:t>wage income is</w:t>
      </w:r>
      <w:r w:rsidR="00E71C9D" w:rsidRPr="005B49FD">
        <w:rPr>
          <w:rFonts w:cs="Arial"/>
          <w:color w:val="000000" w:themeColor="text1"/>
        </w:rPr>
        <w:t xml:space="preserve"> </w:t>
      </w:r>
      <w:r w:rsidR="004526C4" w:rsidRPr="005B49FD">
        <w:rPr>
          <w:rFonts w:cs="Arial"/>
          <w:color w:val="000000" w:themeColor="text1"/>
        </w:rPr>
        <w:t xml:space="preserve">confirmed </w:t>
      </w:r>
      <w:r w:rsidR="00E71C9D" w:rsidRPr="005B49FD">
        <w:rPr>
          <w:rFonts w:cs="Arial"/>
          <w:color w:val="000000" w:themeColor="text1"/>
        </w:rPr>
        <w:t>by other literature</w:t>
      </w:r>
      <w:r w:rsidR="004526C4" w:rsidRPr="005B49FD">
        <w:rPr>
          <w:rFonts w:cs="Arial"/>
          <w:color w:val="000000" w:themeColor="text1"/>
        </w:rPr>
        <w:t xml:space="preserve"> </w:t>
      </w:r>
      <w:r w:rsidR="004526C4"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IGV0IGFsLiwgMjAxNDsgU2hpc2hlZ2FyIGV0IGFsLiwgMjAxNzsgVmVydmxpZXQgZXQgYWwuLCAy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IGV0IGFsLiwgMjAxNDsgU2hpc2hlZ2FyIGV0IGFsLiwgMjAxNzsgVmVydmxpZXQgZXQgYWwuLCAy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004526C4" w:rsidRPr="005B49FD">
        <w:rPr>
          <w:rFonts w:cs="Arial"/>
          <w:color w:val="000000" w:themeColor="text1"/>
        </w:rPr>
      </w:r>
      <w:r w:rsidR="004526C4" w:rsidRPr="005B49FD">
        <w:rPr>
          <w:rFonts w:cs="Arial"/>
          <w:color w:val="000000" w:themeColor="text1"/>
        </w:rPr>
        <w:fldChar w:fldCharType="separate"/>
      </w:r>
      <w:r w:rsidR="002910D0" w:rsidRPr="005B49FD">
        <w:rPr>
          <w:rFonts w:cs="Arial"/>
          <w:noProof/>
          <w:color w:val="000000" w:themeColor="text1"/>
        </w:rPr>
        <w:t>(Busch-Armendariz et al., 2014; Shishegar et al., 2017; Vervliet et al., 2014; Wachter et al., 2016)</w:t>
      </w:r>
      <w:r w:rsidR="004526C4" w:rsidRPr="005B49FD">
        <w:rPr>
          <w:rFonts w:cs="Arial"/>
          <w:color w:val="000000" w:themeColor="text1"/>
        </w:rPr>
        <w:fldChar w:fldCharType="end"/>
      </w:r>
      <w:r w:rsidR="004526C4" w:rsidRPr="005B49FD">
        <w:rPr>
          <w:rFonts w:cs="Arial"/>
          <w:color w:val="000000" w:themeColor="text1"/>
        </w:rPr>
        <w:t xml:space="preserve">. </w:t>
      </w:r>
      <w:r w:rsidR="00E71C9D" w:rsidRPr="005B49FD">
        <w:rPr>
          <w:rFonts w:cs="Arial"/>
          <w:color w:val="000000" w:themeColor="text1"/>
        </w:rPr>
        <w:t xml:space="preserve">Despite difficulties, participants reported that </w:t>
      </w:r>
      <w:r w:rsidR="006216B7" w:rsidRPr="005B49FD">
        <w:rPr>
          <w:rFonts w:cs="Arial"/>
          <w:color w:val="000000" w:themeColor="text1"/>
        </w:rPr>
        <w:t xml:space="preserve">motherhood </w:t>
      </w:r>
      <w:r w:rsidR="00E71C9D" w:rsidRPr="005B49FD">
        <w:rPr>
          <w:rFonts w:cs="Arial"/>
          <w:color w:val="000000" w:themeColor="text1"/>
        </w:rPr>
        <w:t xml:space="preserve">was a </w:t>
      </w:r>
      <w:r w:rsidR="000960E1" w:rsidRPr="005B49FD">
        <w:rPr>
          <w:rFonts w:cs="Arial"/>
          <w:color w:val="000000" w:themeColor="text1"/>
        </w:rPr>
        <w:t>salient</w:t>
      </w:r>
      <w:r w:rsidR="00E71C9D" w:rsidRPr="005B49FD">
        <w:rPr>
          <w:rFonts w:cs="Arial"/>
          <w:color w:val="000000" w:themeColor="text1"/>
        </w:rPr>
        <w:t xml:space="preserve"> </w:t>
      </w:r>
      <w:r w:rsidR="000960E1" w:rsidRPr="005B49FD">
        <w:rPr>
          <w:rFonts w:cs="Arial"/>
          <w:color w:val="000000" w:themeColor="text1"/>
        </w:rPr>
        <w:t>piece</w:t>
      </w:r>
      <w:r w:rsidR="00E71C9D" w:rsidRPr="005B49FD">
        <w:rPr>
          <w:rFonts w:cs="Arial"/>
          <w:color w:val="000000" w:themeColor="text1"/>
        </w:rPr>
        <w:t xml:space="preserve"> of</w:t>
      </w:r>
      <w:r w:rsidR="006216B7" w:rsidRPr="005B49FD">
        <w:rPr>
          <w:rFonts w:cs="Arial"/>
          <w:color w:val="000000" w:themeColor="text1"/>
        </w:rPr>
        <w:t xml:space="preserve"> their identity and </w:t>
      </w:r>
      <w:r w:rsidR="000960E1" w:rsidRPr="005B49FD">
        <w:rPr>
          <w:rFonts w:cs="Arial"/>
          <w:color w:val="000000" w:themeColor="text1"/>
        </w:rPr>
        <w:t xml:space="preserve">gave them meaning, </w:t>
      </w:r>
      <w:r w:rsidR="00362843" w:rsidRPr="005B49FD">
        <w:rPr>
          <w:rFonts w:cs="Arial"/>
          <w:color w:val="000000" w:themeColor="text1"/>
        </w:rPr>
        <w:t xml:space="preserve">which is </w:t>
      </w:r>
      <w:r w:rsidR="000960E1" w:rsidRPr="005B49FD">
        <w:rPr>
          <w:rFonts w:cs="Arial"/>
          <w:color w:val="000000" w:themeColor="text1"/>
        </w:rPr>
        <w:t xml:space="preserve">also </w:t>
      </w:r>
      <w:r w:rsidR="00362843" w:rsidRPr="005B49FD">
        <w:rPr>
          <w:rFonts w:cs="Arial"/>
          <w:color w:val="000000" w:themeColor="text1"/>
        </w:rPr>
        <w:t xml:space="preserve">something that reverberates throughout other studies </w:t>
      </w:r>
      <w:r w:rsidR="00362843" w:rsidRPr="005B49FD">
        <w:rPr>
          <w:rFonts w:cs="Arial"/>
          <w:color w:val="000000" w:themeColor="text1"/>
        </w:rPr>
        <w:fldChar w:fldCharType="begin"/>
      </w:r>
      <w:r w:rsidR="00362843" w:rsidRPr="005B49FD">
        <w:rPr>
          <w:rFonts w:cs="Arial"/>
          <w:color w:val="000000" w:themeColor="text1"/>
        </w:rPr>
        <w:instrText xml:space="preserve"> ADDIN EN.CITE &lt;EndNote&gt;&lt;Cite&gt;&lt;Author&gt;Parajuli&lt;/Author&gt;&lt;Year&gt;2019&lt;/Year&gt;&lt;RecNum&gt;138&lt;/RecNum&gt;&lt;DisplayText&gt;(Lenette, 2013; Parajuli, Horey, &amp;amp; Avgoulas, 2019)&lt;/DisplayText&gt;&lt;record&gt;&lt;rec-number&gt;138&lt;/rec-number&gt;&lt;foreign-keys&gt;&lt;key app="EN" db-id="5t9ftv0rg222t0evtd0v2tvuxasfzdeaerwt" timestamp="1590179409"&gt;138&lt;/key&gt;&lt;/foreign-keys&gt;&lt;ref-type name="Journal Article"&gt;17&lt;/ref-type&gt;&lt;contributors&gt;&lt;authors&gt;&lt;author&gt;Parajuli, J.&lt;/author&gt;&lt;author&gt;Horey, D.&lt;/author&gt;&lt;author&gt;Avgoulas, M.I.&lt;/author&gt;&lt;/authors&gt;&lt;/contributors&gt;&lt;titles&gt;&lt;title&gt;Resettlement challenges and dilemmas: An in-depth&amp;#xD;case study of Bhutanese refugee women in Australia&lt;/title&gt;&lt;secondary-title&gt;Australian Journal of Anthropology&lt;/secondary-title&gt;&lt;/titles&gt;&lt;periodical&gt;&lt;full-title&gt;Australian Journal of Anthropology&lt;/full-title&gt;&lt;/periodical&gt;&lt;pages&gt;309-323&lt;/pages&gt;&lt;volume&gt;30&lt;/volume&gt;&lt;dates&gt;&lt;year&gt;2019&lt;/year&gt;&lt;/dates&gt;&lt;urls&gt;&lt;/urls&gt;&lt;electronic-resource-num&gt;10.1111/taja.12334&lt;/electronic-resource-num&gt;&lt;/record&gt;&lt;/Cite&gt;&lt;Cite&gt;&lt;Author&gt;Lenette&lt;/Author&gt;&lt;Year&gt;2013&lt;/Year&gt;&lt;RecNum&gt;141&lt;/RecNum&gt;&lt;record&gt;&lt;rec-number&gt;141&lt;/rec-number&gt;&lt;foreign-keys&gt;&lt;key app="EN" db-id="5t9ftv0rg222t0evtd0v2tvuxasfzdeaerwt" timestamp="1590179629"&gt;141&lt;/key&gt;&lt;/foreign-keys&gt;&lt;ref-type name="Journal Article"&gt;17&lt;/ref-type&gt;&lt;contributors&gt;&lt;authors&gt;&lt;author&gt;Lenette, C.&lt;/author&gt;&lt;/authors&gt;&lt;/contributors&gt;&lt;titles&gt;&lt;title&gt;‘I am a widow, mother, and refugee’: Narratives of two refugee widows resettled to Australia&lt;/title&gt;&lt;secondary-title&gt;Journal of Refugee Studies&amp;#xD;&lt;/secondary-title&gt;&lt;/titles&gt;&lt;pages&gt;403-421&lt;/pages&gt;&lt;volume&gt;27&lt;/volume&gt;&lt;number&gt;3&lt;/number&gt;&lt;dates&gt;&lt;year&gt;2013&lt;/year&gt;&lt;/dates&gt;&lt;urls&gt;&lt;/urls&gt;&lt;electronic-resource-num&gt;10.1093/jrs/fet045&lt;/electronic-resource-num&gt;&lt;/record&gt;&lt;/Cite&gt;&lt;/EndNote&gt;</w:instrText>
      </w:r>
      <w:r w:rsidR="00362843" w:rsidRPr="005B49FD">
        <w:rPr>
          <w:rFonts w:cs="Arial"/>
          <w:color w:val="000000" w:themeColor="text1"/>
        </w:rPr>
        <w:fldChar w:fldCharType="separate"/>
      </w:r>
      <w:r w:rsidR="00362843" w:rsidRPr="005B49FD">
        <w:rPr>
          <w:rFonts w:cs="Arial"/>
          <w:noProof/>
          <w:color w:val="000000" w:themeColor="text1"/>
        </w:rPr>
        <w:t>(Lenette, 2013; Parajuli, Horey, &amp; Avgoulas, 2019)</w:t>
      </w:r>
      <w:r w:rsidR="00362843" w:rsidRPr="005B49FD">
        <w:rPr>
          <w:rFonts w:cs="Arial"/>
          <w:color w:val="000000" w:themeColor="text1"/>
        </w:rPr>
        <w:fldChar w:fldCharType="end"/>
      </w:r>
      <w:r w:rsidR="006216B7" w:rsidRPr="005B49FD">
        <w:rPr>
          <w:rFonts w:cs="Arial"/>
          <w:color w:val="000000" w:themeColor="text1"/>
        </w:rPr>
        <w:t xml:space="preserve">. </w:t>
      </w:r>
      <w:r w:rsidR="0076121A" w:rsidRPr="005B49FD">
        <w:rPr>
          <w:rFonts w:cs="Arial"/>
          <w:color w:val="000000" w:themeColor="text1"/>
        </w:rPr>
        <w:t>C</w:t>
      </w:r>
      <w:r w:rsidR="009B77F3" w:rsidRPr="005B49FD">
        <w:rPr>
          <w:rFonts w:cs="Arial"/>
          <w:color w:val="000000" w:themeColor="text1"/>
        </w:rPr>
        <w:t xml:space="preserve">hildren motivated </w:t>
      </w:r>
      <w:r w:rsidR="0076121A" w:rsidRPr="005B49FD">
        <w:rPr>
          <w:rFonts w:cs="Arial"/>
          <w:color w:val="000000" w:themeColor="text1"/>
        </w:rPr>
        <w:t>participants</w:t>
      </w:r>
      <w:r w:rsidR="009B77F3" w:rsidRPr="005B49FD">
        <w:rPr>
          <w:rFonts w:cs="Arial"/>
          <w:color w:val="000000" w:themeColor="text1"/>
        </w:rPr>
        <w:t xml:space="preserve"> to </w:t>
      </w:r>
      <w:r w:rsidR="007C0E09" w:rsidRPr="005B49FD">
        <w:rPr>
          <w:rFonts w:cs="Arial"/>
          <w:color w:val="000000" w:themeColor="text1"/>
        </w:rPr>
        <w:t>transcend</w:t>
      </w:r>
      <w:r w:rsidR="009B77F3" w:rsidRPr="005B49FD">
        <w:rPr>
          <w:rFonts w:cs="Arial"/>
          <w:color w:val="000000" w:themeColor="text1"/>
        </w:rPr>
        <w:t xml:space="preserve"> </w:t>
      </w:r>
      <w:r w:rsidR="007C0E09" w:rsidRPr="005B49FD">
        <w:rPr>
          <w:rFonts w:cs="Arial"/>
          <w:color w:val="000000" w:themeColor="text1"/>
        </w:rPr>
        <w:t xml:space="preserve">the </w:t>
      </w:r>
      <w:r w:rsidR="009B77F3" w:rsidRPr="005B49FD">
        <w:rPr>
          <w:rFonts w:cs="Arial"/>
          <w:color w:val="000000" w:themeColor="text1"/>
        </w:rPr>
        <w:t xml:space="preserve">difficulties of being a single parent in a foreign country to help their </w:t>
      </w:r>
      <w:r w:rsidR="0076121A" w:rsidRPr="005B49FD">
        <w:rPr>
          <w:rFonts w:cs="Arial"/>
          <w:color w:val="000000" w:themeColor="text1"/>
        </w:rPr>
        <w:t>children</w:t>
      </w:r>
      <w:r w:rsidR="009B77F3" w:rsidRPr="005B49FD">
        <w:rPr>
          <w:rFonts w:cs="Arial"/>
          <w:color w:val="000000" w:themeColor="text1"/>
        </w:rPr>
        <w:t xml:space="preserve"> go to school, find work, and thrive. </w:t>
      </w:r>
      <w:r w:rsidR="00350D5F" w:rsidRPr="005B49FD">
        <w:rPr>
          <w:rFonts w:cs="Arial"/>
          <w:color w:val="000000" w:themeColor="text1"/>
        </w:rPr>
        <w:t>Participants’</w:t>
      </w:r>
      <w:r w:rsidR="009B77F3" w:rsidRPr="005B49FD">
        <w:rPr>
          <w:rFonts w:cs="Arial"/>
          <w:color w:val="000000" w:themeColor="text1"/>
        </w:rPr>
        <w:t xml:space="preserve"> roles as the caretaker, nurturer, and provider of their children made them feel they were</w:t>
      </w:r>
      <w:r w:rsidR="007C0B5B" w:rsidRPr="005B49FD">
        <w:rPr>
          <w:rFonts w:cs="Arial"/>
          <w:color w:val="000000" w:themeColor="text1"/>
        </w:rPr>
        <w:t xml:space="preserve"> capable of </w:t>
      </w:r>
      <w:r w:rsidR="005C2558" w:rsidRPr="005B49FD">
        <w:rPr>
          <w:rFonts w:cs="Arial"/>
          <w:color w:val="000000" w:themeColor="text1"/>
        </w:rPr>
        <w:t>develop</w:t>
      </w:r>
      <w:r w:rsidR="007C0B5B" w:rsidRPr="005B49FD">
        <w:rPr>
          <w:rFonts w:cs="Arial"/>
          <w:color w:val="000000" w:themeColor="text1"/>
        </w:rPr>
        <w:t>ing human, social economic, and cultural capital</w:t>
      </w:r>
      <w:r w:rsidR="00952AFF" w:rsidRPr="005B49FD">
        <w:rPr>
          <w:rFonts w:cs="Arial"/>
          <w:color w:val="000000" w:themeColor="text1"/>
        </w:rPr>
        <w:t xml:space="preserve"> post-resettlement</w:t>
      </w:r>
      <w:r w:rsidR="00CE6FBB" w:rsidRPr="005B49FD">
        <w:rPr>
          <w:rFonts w:cs="Arial"/>
          <w:color w:val="000000" w:themeColor="text1"/>
        </w:rPr>
        <w:t xml:space="preserve"> </w:t>
      </w:r>
      <w:r w:rsidR="00CE6FBB" w:rsidRPr="005B49FD">
        <w:rPr>
          <w:rFonts w:cs="Arial"/>
          <w:color w:val="000000" w:themeColor="text1"/>
        </w:rPr>
        <w:fldChar w:fldCharType="begin"/>
      </w:r>
      <w:r w:rsidR="00CE6FBB" w:rsidRPr="005B49FD">
        <w:rPr>
          <w:rFonts w:cs="Arial"/>
          <w:color w:val="000000" w:themeColor="text1"/>
        </w:rPr>
        <w:instrText xml:space="preserve"> ADDIN EN.CITE &lt;EndNote&gt;&lt;Cite&gt;&lt;Author&gt;Grant&lt;/Author&gt;&lt;Year&gt;2018&lt;/Year&gt;&lt;RecNum&gt;142&lt;/RecNum&gt;&lt;DisplayText&gt;(Grant, 2018)&lt;/DisplayText&gt;&lt;record&gt;&lt;rec-number&gt;142&lt;/rec-number&gt;&lt;foreign-keys&gt;&lt;key app="EN" db-id="5t9ftv0rg222t0evtd0v2tvuxasfzdeaerwt" timestamp="1590179683"&gt;142&lt;/key&gt;&lt;/foreign-keys&gt;&lt;ref-type name="Journal Article"&gt;17&lt;/ref-type&gt;&lt;contributors&gt;&lt;authors&gt;&lt;author&gt;Grant, J.&lt;/author&gt;&lt;/authors&gt;&lt;/contributors&gt;&lt;titles&gt;&lt;title&gt;Motherhood as identity: African refugee single mothers working the intersections&lt;/title&gt;&lt;secondary-title&gt;Journal of Refugee Studies&lt;/secondary-title&gt;&lt;/titles&gt;&lt;periodical&gt;&lt;full-title&gt;Journal of Refugee Studies&lt;/full-title&gt;&lt;/periodical&gt;&lt;volume&gt;32&lt;/volume&gt;&lt;number&gt;4&lt;/number&gt;&lt;dates&gt;&lt;year&gt;2018&lt;/year&gt;&lt;/dates&gt;&lt;urls&gt;&lt;/urls&gt;&lt;electronic-resource-num&gt;10.1093/jrs/fey049&lt;/electronic-resource-num&gt;&lt;/record&gt;&lt;/Cite&gt;&lt;/EndNote&gt;</w:instrText>
      </w:r>
      <w:r w:rsidR="00CE6FBB" w:rsidRPr="005B49FD">
        <w:rPr>
          <w:rFonts w:cs="Arial"/>
          <w:color w:val="000000" w:themeColor="text1"/>
        </w:rPr>
        <w:fldChar w:fldCharType="separate"/>
      </w:r>
      <w:r w:rsidR="00CE6FBB" w:rsidRPr="005B49FD">
        <w:rPr>
          <w:rFonts w:cs="Arial"/>
          <w:noProof/>
          <w:color w:val="000000" w:themeColor="text1"/>
        </w:rPr>
        <w:t>(Grant, 2018)</w:t>
      </w:r>
      <w:r w:rsidR="00CE6FBB" w:rsidRPr="005B49FD">
        <w:rPr>
          <w:rFonts w:cs="Arial"/>
          <w:color w:val="000000" w:themeColor="text1"/>
        </w:rPr>
        <w:fldChar w:fldCharType="end"/>
      </w:r>
      <w:r w:rsidR="00952AFF" w:rsidRPr="005B49FD">
        <w:rPr>
          <w:rFonts w:cs="Arial"/>
          <w:color w:val="000000" w:themeColor="text1"/>
        </w:rPr>
        <w:t>.</w:t>
      </w:r>
    </w:p>
    <w:p w14:paraId="65A244F6" w14:textId="1445F27D" w:rsidR="00A24DF3" w:rsidRPr="005B49FD" w:rsidRDefault="00CE7CE5" w:rsidP="004E68B6">
      <w:pPr>
        <w:ind w:firstLine="720"/>
        <w:rPr>
          <w:rFonts w:cs="Arial"/>
          <w:color w:val="000000" w:themeColor="text1"/>
        </w:rPr>
      </w:pPr>
      <w:r w:rsidRPr="005B49FD">
        <w:rPr>
          <w:rFonts w:cs="Arial"/>
          <w:color w:val="000000" w:themeColor="text1"/>
        </w:rPr>
        <w:lastRenderedPageBreak/>
        <w:t>Something that is also important to take into account when considering SRM are events that led up to their singleness</w:t>
      </w:r>
      <w:r w:rsidR="0046793A" w:rsidRPr="005B49FD">
        <w:rPr>
          <w:rFonts w:cs="Arial"/>
          <w:color w:val="000000" w:themeColor="text1"/>
        </w:rPr>
        <w:t xml:space="preserve"> and </w:t>
      </w:r>
      <w:r w:rsidR="00DB478D" w:rsidRPr="005B49FD">
        <w:rPr>
          <w:rFonts w:cs="Arial"/>
          <w:color w:val="000000" w:themeColor="text1"/>
        </w:rPr>
        <w:t xml:space="preserve">the </w:t>
      </w:r>
      <w:r w:rsidR="0046793A" w:rsidRPr="005B49FD">
        <w:rPr>
          <w:rFonts w:cs="Arial"/>
          <w:color w:val="000000" w:themeColor="text1"/>
        </w:rPr>
        <w:t xml:space="preserve">consequential implications for </w:t>
      </w:r>
      <w:r w:rsidR="006D6C31" w:rsidRPr="005B49FD">
        <w:rPr>
          <w:rFonts w:cs="Arial"/>
          <w:color w:val="000000" w:themeColor="text1"/>
        </w:rPr>
        <w:t xml:space="preserve">their </w:t>
      </w:r>
      <w:r w:rsidR="006E15F0" w:rsidRPr="005B49FD">
        <w:rPr>
          <w:rFonts w:cs="Arial"/>
          <w:color w:val="000000" w:themeColor="text1"/>
        </w:rPr>
        <w:t>socioeconomic status</w:t>
      </w:r>
      <w:r w:rsidR="00F7097B" w:rsidRPr="005B49FD">
        <w:rPr>
          <w:rFonts w:cs="Arial"/>
          <w:color w:val="000000" w:themeColor="text1"/>
        </w:rPr>
        <w:t>, parenting,</w:t>
      </w:r>
      <w:r w:rsidR="006E15F0" w:rsidRPr="005B49FD">
        <w:rPr>
          <w:rFonts w:cs="Arial"/>
          <w:color w:val="000000" w:themeColor="text1"/>
        </w:rPr>
        <w:t xml:space="preserve"> and </w:t>
      </w:r>
      <w:r w:rsidR="0046793A" w:rsidRPr="005B49FD">
        <w:rPr>
          <w:rFonts w:cs="Arial"/>
          <w:color w:val="000000" w:themeColor="text1"/>
        </w:rPr>
        <w:t>mental health</w:t>
      </w:r>
      <w:r w:rsidR="00032565" w:rsidRPr="005B49FD">
        <w:rPr>
          <w:rFonts w:cs="Arial"/>
          <w:color w:val="000000" w:themeColor="text1"/>
        </w:rPr>
        <w:t xml:space="preserve">. All </w:t>
      </w:r>
      <w:r w:rsidR="00A2798F" w:rsidRPr="005B49FD">
        <w:rPr>
          <w:rFonts w:cs="Arial"/>
          <w:color w:val="000000" w:themeColor="text1"/>
        </w:rPr>
        <w:t xml:space="preserve">refugee </w:t>
      </w:r>
      <w:r w:rsidR="00032565" w:rsidRPr="005B49FD">
        <w:rPr>
          <w:rFonts w:cs="Arial"/>
          <w:color w:val="000000" w:themeColor="text1"/>
        </w:rPr>
        <w:t xml:space="preserve">women have experienced trauma and loss, </w:t>
      </w:r>
      <w:r w:rsidR="00AF5D0D" w:rsidRPr="005B49FD">
        <w:rPr>
          <w:rFonts w:cs="Arial"/>
          <w:color w:val="000000" w:themeColor="text1"/>
        </w:rPr>
        <w:t>while</w:t>
      </w:r>
      <w:r w:rsidR="00032565" w:rsidRPr="005B49FD">
        <w:rPr>
          <w:rFonts w:cs="Arial"/>
          <w:color w:val="000000" w:themeColor="text1"/>
        </w:rPr>
        <w:t xml:space="preserve"> some have husbands who were killed as a product of violence and war, leaving </w:t>
      </w:r>
      <w:r w:rsidR="007103F2" w:rsidRPr="005B49FD">
        <w:rPr>
          <w:rFonts w:cs="Arial"/>
          <w:color w:val="000000" w:themeColor="text1"/>
        </w:rPr>
        <w:t>mothers</w:t>
      </w:r>
      <w:r w:rsidR="00032565" w:rsidRPr="005B49FD">
        <w:rPr>
          <w:rFonts w:cs="Arial"/>
          <w:color w:val="000000" w:themeColor="text1"/>
        </w:rPr>
        <w:t xml:space="preserve"> with the responsibility to raise their children alone; others may have children as a </w:t>
      </w:r>
      <w:r w:rsidR="005019B1" w:rsidRPr="005B49FD">
        <w:rPr>
          <w:rFonts w:cs="Arial"/>
          <w:color w:val="000000" w:themeColor="text1"/>
        </w:rPr>
        <w:t>result</w:t>
      </w:r>
      <w:r w:rsidR="00032565" w:rsidRPr="005B49FD">
        <w:rPr>
          <w:rFonts w:cs="Arial"/>
          <w:color w:val="000000" w:themeColor="text1"/>
        </w:rPr>
        <w:t xml:space="preserve"> of rape</w:t>
      </w:r>
      <w:r w:rsidR="00D70DBD" w:rsidRPr="005B49FD">
        <w:rPr>
          <w:rFonts w:cs="Arial"/>
          <w:color w:val="000000" w:themeColor="text1"/>
        </w:rPr>
        <w:t xml:space="preserve"> </w:t>
      </w:r>
      <w:r w:rsidR="00D70DBD" w:rsidRPr="005B49FD">
        <w:rPr>
          <w:rFonts w:cs="Arial"/>
          <w:color w:val="000000" w:themeColor="text1"/>
        </w:rPr>
        <w:fldChar w:fldCharType="begin"/>
      </w:r>
      <w:r w:rsidR="00D70DBD" w:rsidRPr="005B49FD">
        <w:rPr>
          <w:rFonts w:cs="Arial"/>
          <w:color w:val="000000" w:themeColor="text1"/>
        </w:rPr>
        <w:instrText xml:space="preserve"> ADDIN EN.CITE &lt;EndNote&gt;&lt;Cite&gt;&lt;Author&gt;Shishegar&lt;/Author&gt;&lt;Year&gt;2017&lt;/Year&gt;&lt;RecNum&gt;45&lt;/RecNum&gt;&lt;DisplayText&gt;(Shishegar et al., 2017)&lt;/DisplayText&gt;&lt;record&gt;&lt;rec-number&gt;45&lt;/rec-number&gt;&lt;foreign-keys&gt;&lt;key app="EN" db-id="5t9ftv0rg222t0evtd0v2tvuxasfzdeaerwt" timestamp="1546968354"&gt;45&lt;/key&gt;&lt;/foreign-keys&gt;&lt;ref-type name="Journal Article"&gt;17&lt;/ref-type&gt;&lt;contributors&gt;&lt;authors&gt;&lt;author&gt;Shishegar, S.&lt;/author&gt;&lt;author&gt;Gholizadeh, L.&lt;/author&gt;&lt;author&gt;DiGiacomo, M.&lt;/author&gt;&lt;author&gt;Green, A.&lt;/author&gt;&lt;author&gt;Davidson, P.M.&lt;/author&gt;&lt;/authors&gt;&lt;/contributors&gt;&lt;titles&gt;&lt;title&gt;Health and socio-cultural experiences of refugee women: An integrative review&lt;/title&gt;&lt;secondary-title&gt;Journal of Immigrant and Minority Health&lt;/secondary-title&gt;&lt;/titles&gt;&lt;periodical&gt;&lt;full-title&gt;Journal of Immigrant and Minority Health&lt;/full-title&gt;&lt;/periodical&gt;&lt;pages&gt;959-973&lt;/pages&gt;&lt;volume&gt;19&lt;/volume&gt;&lt;number&gt;4&lt;/number&gt;&lt;dates&gt;&lt;year&gt;2017&lt;/year&gt;&lt;/dates&gt;&lt;urls&gt;&lt;/urls&gt;&lt;electronic-resource-num&gt;10.1007/s10903-016-0379-1&lt;/electronic-resource-num&gt;&lt;/record&gt;&lt;/Cite&gt;&lt;/EndNote&gt;</w:instrText>
      </w:r>
      <w:r w:rsidR="00D70DBD" w:rsidRPr="005B49FD">
        <w:rPr>
          <w:rFonts w:cs="Arial"/>
          <w:color w:val="000000" w:themeColor="text1"/>
        </w:rPr>
        <w:fldChar w:fldCharType="separate"/>
      </w:r>
      <w:r w:rsidR="00D70DBD" w:rsidRPr="005B49FD">
        <w:rPr>
          <w:rFonts w:cs="Arial"/>
          <w:noProof/>
          <w:color w:val="000000" w:themeColor="text1"/>
        </w:rPr>
        <w:t>(Shishegar et al., 2017)</w:t>
      </w:r>
      <w:r w:rsidR="00D70DBD" w:rsidRPr="005B49FD">
        <w:rPr>
          <w:rFonts w:cs="Arial"/>
          <w:color w:val="000000" w:themeColor="text1"/>
        </w:rPr>
        <w:fldChar w:fldCharType="end"/>
      </w:r>
      <w:r w:rsidR="00032565" w:rsidRPr="005B49FD">
        <w:rPr>
          <w:rFonts w:cs="Arial"/>
          <w:color w:val="000000" w:themeColor="text1"/>
        </w:rPr>
        <w:t xml:space="preserve">. </w:t>
      </w:r>
      <w:proofErr w:type="spellStart"/>
      <w:r w:rsidRPr="005B49FD">
        <w:rPr>
          <w:rFonts w:cs="Arial"/>
          <w:color w:val="000000" w:themeColor="text1"/>
        </w:rPr>
        <w:t>Lenette</w:t>
      </w:r>
      <w:proofErr w:type="spellEnd"/>
      <w:r w:rsidRPr="005B49FD">
        <w:rPr>
          <w:rFonts w:cs="Arial"/>
          <w:color w:val="000000" w:themeColor="text1"/>
        </w:rPr>
        <w:t xml:space="preserve"> (2013) conducted an ethnographic study to explore the experience of resettled refugee women </w:t>
      </w:r>
      <w:r w:rsidR="00AF5D0D" w:rsidRPr="005B49FD">
        <w:rPr>
          <w:rFonts w:cs="Arial"/>
          <w:color w:val="000000" w:themeColor="text1"/>
        </w:rPr>
        <w:t xml:space="preserve">from Africa (n=2) </w:t>
      </w:r>
      <w:r w:rsidRPr="005B49FD">
        <w:rPr>
          <w:rFonts w:cs="Arial"/>
          <w:color w:val="000000" w:themeColor="text1"/>
        </w:rPr>
        <w:t xml:space="preserve">who </w:t>
      </w:r>
      <w:r w:rsidR="00E42A12" w:rsidRPr="005B49FD">
        <w:rPr>
          <w:rFonts w:cs="Arial"/>
          <w:color w:val="000000" w:themeColor="text1"/>
        </w:rPr>
        <w:t xml:space="preserve">had resettled to Australia and </w:t>
      </w:r>
      <w:r w:rsidRPr="005B49FD">
        <w:rPr>
          <w:rFonts w:cs="Arial"/>
          <w:color w:val="000000" w:themeColor="text1"/>
        </w:rPr>
        <w:t xml:space="preserve">were </w:t>
      </w:r>
      <w:r w:rsidR="006D6C31" w:rsidRPr="005B49FD">
        <w:rPr>
          <w:rFonts w:cs="Arial"/>
          <w:color w:val="000000" w:themeColor="text1"/>
        </w:rPr>
        <w:t>concurrently</w:t>
      </w:r>
      <w:r w:rsidRPr="005B49FD">
        <w:rPr>
          <w:rFonts w:cs="Arial"/>
          <w:color w:val="000000" w:themeColor="text1"/>
        </w:rPr>
        <w:t xml:space="preserve"> single</w:t>
      </w:r>
      <w:r w:rsidR="00E42A12" w:rsidRPr="005B49FD">
        <w:rPr>
          <w:rFonts w:cs="Arial"/>
          <w:color w:val="000000" w:themeColor="text1"/>
        </w:rPr>
        <w:t xml:space="preserve"> and </w:t>
      </w:r>
      <w:r w:rsidRPr="005B49FD">
        <w:rPr>
          <w:rFonts w:cs="Arial"/>
          <w:color w:val="000000" w:themeColor="text1"/>
        </w:rPr>
        <w:t>widowed</w:t>
      </w:r>
      <w:r w:rsidR="00E42A12" w:rsidRPr="005B49FD">
        <w:rPr>
          <w:rFonts w:cs="Arial"/>
          <w:color w:val="000000" w:themeColor="text1"/>
        </w:rPr>
        <w:t xml:space="preserve">. </w:t>
      </w:r>
      <w:r w:rsidR="00D7689C" w:rsidRPr="005B49FD">
        <w:rPr>
          <w:rFonts w:cs="Arial"/>
          <w:color w:val="000000" w:themeColor="text1"/>
        </w:rPr>
        <w:t xml:space="preserve">Participants suddenly assumed the role of sole provider and reported that they did not anticipate </w:t>
      </w:r>
      <w:r w:rsidR="00936433" w:rsidRPr="005B49FD">
        <w:rPr>
          <w:rFonts w:cs="Arial"/>
          <w:color w:val="000000" w:themeColor="text1"/>
        </w:rPr>
        <w:t>how</w:t>
      </w:r>
      <w:r w:rsidR="00D7689C" w:rsidRPr="005B49FD">
        <w:rPr>
          <w:rFonts w:cs="Arial"/>
          <w:color w:val="000000" w:themeColor="text1"/>
        </w:rPr>
        <w:t xml:space="preserve"> difficult</w:t>
      </w:r>
      <w:r w:rsidR="00936433" w:rsidRPr="005B49FD">
        <w:rPr>
          <w:rFonts w:cs="Arial"/>
          <w:color w:val="000000" w:themeColor="text1"/>
        </w:rPr>
        <w:t xml:space="preserve"> it would be</w:t>
      </w:r>
      <w:r w:rsidR="00D7689C" w:rsidRPr="005B49FD">
        <w:rPr>
          <w:rFonts w:cs="Arial"/>
          <w:color w:val="000000" w:themeColor="text1"/>
        </w:rPr>
        <w:t xml:space="preserve"> to raise their children in a foreign country, deal with financial stresses, and manage other daily concerns</w:t>
      </w:r>
      <w:r w:rsidR="00D2445C" w:rsidRPr="005B49FD">
        <w:rPr>
          <w:rFonts w:cs="Arial"/>
          <w:color w:val="000000" w:themeColor="text1"/>
        </w:rPr>
        <w:t xml:space="preserve"> without their husband</w:t>
      </w:r>
      <w:r w:rsidR="00B10410" w:rsidRPr="005B49FD">
        <w:rPr>
          <w:rFonts w:cs="Arial"/>
          <w:color w:val="000000" w:themeColor="text1"/>
        </w:rPr>
        <w:t>s present.</w:t>
      </w:r>
      <w:r w:rsidR="007E2350" w:rsidRPr="005B49FD">
        <w:rPr>
          <w:rFonts w:cs="Arial"/>
          <w:color w:val="000000" w:themeColor="text1"/>
        </w:rPr>
        <w:t xml:space="preserve"> At the same time, widowhood provoked them to seek out opportunities that would benefit their children </w:t>
      </w:r>
      <w:r w:rsidR="004E68B6" w:rsidRPr="005B49FD">
        <w:rPr>
          <w:rFonts w:cs="Arial"/>
          <w:color w:val="000000" w:themeColor="text1"/>
        </w:rPr>
        <w:t>while</w:t>
      </w:r>
      <w:r w:rsidR="007E2350" w:rsidRPr="005B49FD">
        <w:rPr>
          <w:rFonts w:cs="Arial"/>
          <w:color w:val="000000" w:themeColor="text1"/>
        </w:rPr>
        <w:t xml:space="preserve"> </w:t>
      </w:r>
      <w:r w:rsidR="004E68B6" w:rsidRPr="005B49FD">
        <w:rPr>
          <w:rFonts w:cs="Arial"/>
          <w:color w:val="000000" w:themeColor="text1"/>
        </w:rPr>
        <w:t>unexpectedly empowering</w:t>
      </w:r>
      <w:r w:rsidR="007E2350" w:rsidRPr="005B49FD">
        <w:rPr>
          <w:rFonts w:cs="Arial"/>
          <w:color w:val="000000" w:themeColor="text1"/>
        </w:rPr>
        <w:t xml:space="preserve"> them (e.g., work, training, community activities). </w:t>
      </w:r>
      <w:r w:rsidR="00F7097B" w:rsidRPr="005B49FD">
        <w:rPr>
          <w:rFonts w:cs="Arial"/>
          <w:color w:val="000000" w:themeColor="text1"/>
        </w:rPr>
        <w:t>It</w:t>
      </w:r>
      <w:r w:rsidR="00B10410" w:rsidRPr="005B49FD">
        <w:rPr>
          <w:rFonts w:cs="Arial"/>
          <w:color w:val="000000" w:themeColor="text1"/>
        </w:rPr>
        <w:t xml:space="preserve"> was up to participants to </w:t>
      </w:r>
      <w:r w:rsidR="003177E4" w:rsidRPr="005B49FD">
        <w:rPr>
          <w:rFonts w:cs="Arial"/>
          <w:color w:val="000000" w:themeColor="text1"/>
        </w:rPr>
        <w:t>do so</w:t>
      </w:r>
      <w:r w:rsidR="00B10410" w:rsidRPr="005B49FD">
        <w:rPr>
          <w:rFonts w:cs="Arial"/>
          <w:color w:val="000000" w:themeColor="text1"/>
        </w:rPr>
        <w:t xml:space="preserve"> since they were ostracized by their families and community</w:t>
      </w:r>
      <w:r w:rsidR="004E68B6" w:rsidRPr="005B49FD">
        <w:rPr>
          <w:rFonts w:cs="Arial"/>
          <w:color w:val="000000" w:themeColor="text1"/>
        </w:rPr>
        <w:t xml:space="preserve">, who viewed them has suspicious women with substandard moral and social standing. </w:t>
      </w:r>
      <w:r w:rsidR="000F3F01" w:rsidRPr="005B49FD">
        <w:rPr>
          <w:rFonts w:cs="Arial"/>
          <w:color w:val="000000" w:themeColor="text1"/>
        </w:rPr>
        <w:t xml:space="preserve"> </w:t>
      </w:r>
    </w:p>
    <w:p w14:paraId="128871FF" w14:textId="4336D975" w:rsidR="00BD69B7" w:rsidRPr="005B49FD" w:rsidRDefault="0068205D" w:rsidP="00E11F77">
      <w:pPr>
        <w:ind w:firstLine="720"/>
        <w:rPr>
          <w:rFonts w:cs="Arial"/>
          <w:color w:val="000000" w:themeColor="text1"/>
        </w:rPr>
      </w:pPr>
      <w:r w:rsidRPr="005B49FD">
        <w:rPr>
          <w:rFonts w:cs="Arial"/>
          <w:color w:val="000000" w:themeColor="text1"/>
        </w:rPr>
        <w:t xml:space="preserve">In some cultures, </w:t>
      </w:r>
      <w:r w:rsidR="00B10410" w:rsidRPr="005B49FD">
        <w:rPr>
          <w:rFonts w:cs="Arial"/>
          <w:color w:val="000000" w:themeColor="text1"/>
        </w:rPr>
        <w:t xml:space="preserve">raising children without a husband </w:t>
      </w:r>
      <w:r w:rsidRPr="005B49FD">
        <w:rPr>
          <w:rFonts w:cs="Arial"/>
          <w:color w:val="000000" w:themeColor="text1"/>
        </w:rPr>
        <w:t>is</w:t>
      </w:r>
      <w:r w:rsidR="00C56B2D" w:rsidRPr="005B49FD">
        <w:rPr>
          <w:rFonts w:cs="Arial"/>
          <w:color w:val="000000" w:themeColor="text1"/>
        </w:rPr>
        <w:t xml:space="preserve"> heavily stigmatized</w:t>
      </w:r>
      <w:r w:rsidR="00272B36" w:rsidRPr="005B49FD">
        <w:rPr>
          <w:rFonts w:cs="Arial"/>
          <w:color w:val="000000" w:themeColor="text1"/>
        </w:rPr>
        <w:t>. This</w:t>
      </w:r>
      <w:r w:rsidRPr="005B49FD">
        <w:rPr>
          <w:rFonts w:cs="Arial"/>
          <w:color w:val="000000" w:themeColor="text1"/>
        </w:rPr>
        <w:t xml:space="preserve"> can lead to </w:t>
      </w:r>
      <w:r w:rsidR="00C2045A" w:rsidRPr="005B49FD">
        <w:rPr>
          <w:rFonts w:cs="Arial"/>
          <w:color w:val="000000" w:themeColor="text1"/>
        </w:rPr>
        <w:t xml:space="preserve">negative </w:t>
      </w:r>
      <w:r w:rsidR="00C56B2D" w:rsidRPr="005B49FD">
        <w:rPr>
          <w:rFonts w:cs="Arial"/>
          <w:color w:val="000000" w:themeColor="text1"/>
        </w:rPr>
        <w:t xml:space="preserve">community </w:t>
      </w:r>
      <w:r w:rsidR="00C2045A" w:rsidRPr="005B49FD">
        <w:rPr>
          <w:rFonts w:cs="Arial"/>
          <w:color w:val="000000" w:themeColor="text1"/>
        </w:rPr>
        <w:t>chatter</w:t>
      </w:r>
      <w:r w:rsidR="00C56B2D" w:rsidRPr="005B49FD">
        <w:rPr>
          <w:rFonts w:cs="Arial"/>
          <w:color w:val="000000" w:themeColor="text1"/>
        </w:rPr>
        <w:t xml:space="preserve"> </w:t>
      </w:r>
      <w:r w:rsidRPr="005B49FD">
        <w:rPr>
          <w:rFonts w:cs="Arial"/>
          <w:color w:val="000000" w:themeColor="text1"/>
        </w:rPr>
        <w:t>and</w:t>
      </w:r>
      <w:r w:rsidR="00CF3354" w:rsidRPr="005B49FD">
        <w:rPr>
          <w:rFonts w:cs="Arial"/>
          <w:color w:val="000000" w:themeColor="text1"/>
        </w:rPr>
        <w:t xml:space="preserve"> consequentially</w:t>
      </w:r>
      <w:r w:rsidR="00C56B2D" w:rsidRPr="005B49FD">
        <w:rPr>
          <w:rFonts w:cs="Arial"/>
          <w:color w:val="000000" w:themeColor="text1"/>
        </w:rPr>
        <w:t xml:space="preserve"> </w:t>
      </w:r>
      <w:r w:rsidR="00584D8A" w:rsidRPr="005B49FD">
        <w:rPr>
          <w:rFonts w:cs="Arial"/>
          <w:color w:val="000000" w:themeColor="text1"/>
        </w:rPr>
        <w:t>to loneliness and social isolation for SRM</w:t>
      </w:r>
      <w:r w:rsidR="00B91913" w:rsidRPr="005B49FD">
        <w:rPr>
          <w:rFonts w:cs="Arial"/>
          <w:color w:val="000000" w:themeColor="text1"/>
        </w:rPr>
        <w:t xml:space="preserve"> </w:t>
      </w:r>
      <w:r w:rsidR="00C835F5" w:rsidRPr="005B49FD">
        <w:rPr>
          <w:rFonts w:cs="Arial"/>
          <w:color w:val="000000" w:themeColor="text1"/>
        </w:rPr>
        <w:fldChar w:fldCharType="begin"/>
      </w:r>
      <w:r w:rsidR="00C835F5" w:rsidRPr="005B49FD">
        <w:rPr>
          <w:rFonts w:cs="Arial"/>
          <w:color w:val="000000" w:themeColor="text1"/>
        </w:rPr>
        <w:instrText xml:space="preserve"> ADDIN EN.CITE &lt;EndNote&gt;&lt;Cite&gt;&lt;Author&gt;Lenette&lt;/Author&gt;&lt;Year&gt;2013&lt;/Year&gt;&lt;RecNum&gt;141&lt;/RecNum&gt;&lt;DisplayText&gt;(Lenette, 2013; Vromans et al., 2018)&lt;/DisplayText&gt;&lt;record&gt;&lt;rec-number&gt;141&lt;/rec-number&gt;&lt;foreign-keys&gt;&lt;key app="EN" db-id="5t9ftv0rg222t0evtd0v2tvuxasfzdeaerwt" timestamp="1590179629"&gt;141&lt;/key&gt;&lt;/foreign-keys&gt;&lt;ref-type name="Journal Article"&gt;17&lt;/ref-type&gt;&lt;contributors&gt;&lt;authors&gt;&lt;author&gt;Lenette, C.&lt;/author&gt;&lt;/authors&gt;&lt;/contributors&gt;&lt;titles&gt;&lt;title&gt;‘I am a widow, mother, and refugee’: Narratives of two refugee widows resettled to Australia&lt;/title&gt;&lt;secondary-title&gt;Journal of Refugee Studies&amp;#xD;&lt;/secondary-title&gt;&lt;/titles&gt;&lt;pages&gt;403-421&lt;/pages&gt;&lt;volume&gt;27&lt;/volume&gt;&lt;number&gt;3&lt;/number&gt;&lt;dates&gt;&lt;year&gt;2013&lt;/year&gt;&lt;/dates&gt;&lt;urls&gt;&lt;/urls&gt;&lt;electronic-resource-num&gt;10.1093/jrs/fet045&lt;/electronic-resource-num&gt;&lt;/record&gt;&lt;/Cite&gt;&lt;Cite&gt;&lt;Author&gt;Vromans&lt;/Author&gt;&lt;Year&gt;2018&lt;/Year&gt;&lt;RecNum&gt;140&lt;/RecNum&gt;&lt;record&gt;&lt;rec-number&gt;140&lt;/rec-number&gt;&lt;foreign-keys&gt;&lt;key app="EN" db-id="5t9ftv0rg222t0evtd0v2tvuxasfzdeaerwt" timestamp="1590179554"&gt;140&lt;/key&gt;&lt;/foreign-keys&gt;&lt;ref-type name="Journal Article"&gt;17&lt;/ref-type&gt;&lt;contributors&gt;&lt;authors&gt;&lt;author&gt;Vromans, L.&lt;/author&gt;&lt;author&gt;Schweitzer, R.D.&lt;/author&gt;&lt;author&gt;Farrell, L.&lt;/author&gt;&lt;author&gt;Correa-Velez, I.&lt;/author&gt;&lt;author&gt;Brough, M.&lt;/author&gt;&lt;author&gt;Murray, K.&lt;/author&gt;&lt;author&gt;Lenette, C.&lt;/author&gt;&lt;/authors&gt;&lt;/contributors&gt;&lt;titles&gt;&lt;title&gt;‘Her cry is my cry’: resettlement experiences of&amp;#xD;refugee women at risk recently resettled in&amp;#xD;Australia&lt;/title&gt;&lt;secondary-title&gt;Public Health&lt;/secondary-title&gt;&lt;/titles&gt;&lt;periodical&gt;&lt;full-title&gt;Public Health&lt;/full-title&gt;&lt;/periodical&gt;&lt;pages&gt;149-155&lt;/pages&gt;&lt;volume&gt;158&lt;/volume&gt;&lt;dates&gt;&lt;year&gt;2018&lt;/year&gt;&lt;/dates&gt;&lt;urls&gt;&lt;/urls&gt;&lt;/record&gt;&lt;/Cite&gt;&lt;/EndNote&gt;</w:instrText>
      </w:r>
      <w:r w:rsidR="00C835F5" w:rsidRPr="005B49FD">
        <w:rPr>
          <w:rFonts w:cs="Arial"/>
          <w:color w:val="000000" w:themeColor="text1"/>
        </w:rPr>
        <w:fldChar w:fldCharType="separate"/>
      </w:r>
      <w:r w:rsidR="00C835F5" w:rsidRPr="005B49FD">
        <w:rPr>
          <w:rFonts w:cs="Arial"/>
          <w:noProof/>
          <w:color w:val="000000" w:themeColor="text1"/>
        </w:rPr>
        <w:t>(Lenette, 2013; Vromans et al., 2018)</w:t>
      </w:r>
      <w:r w:rsidR="00C835F5" w:rsidRPr="005B49FD">
        <w:rPr>
          <w:rFonts w:cs="Arial"/>
          <w:color w:val="000000" w:themeColor="text1"/>
        </w:rPr>
        <w:fldChar w:fldCharType="end"/>
      </w:r>
      <w:r w:rsidR="00C56B2D" w:rsidRPr="005B49FD">
        <w:rPr>
          <w:rFonts w:cs="Arial"/>
          <w:color w:val="000000" w:themeColor="text1"/>
        </w:rPr>
        <w:t xml:space="preserve">.  </w:t>
      </w:r>
      <w:proofErr w:type="spellStart"/>
      <w:r w:rsidR="00C2045A" w:rsidRPr="005B49FD">
        <w:rPr>
          <w:rFonts w:cs="Arial"/>
          <w:color w:val="000000" w:themeColor="text1"/>
        </w:rPr>
        <w:t>Vromans</w:t>
      </w:r>
      <w:proofErr w:type="spellEnd"/>
      <w:r w:rsidR="00C2045A" w:rsidRPr="005B49FD">
        <w:rPr>
          <w:rFonts w:cs="Arial"/>
          <w:color w:val="000000" w:themeColor="text1"/>
        </w:rPr>
        <w:t xml:space="preserve"> (2018) </w:t>
      </w:r>
      <w:r w:rsidR="00B91913" w:rsidRPr="005B49FD">
        <w:rPr>
          <w:rFonts w:cs="Arial"/>
          <w:color w:val="000000" w:themeColor="text1"/>
        </w:rPr>
        <w:t>confirmed this</w:t>
      </w:r>
      <w:r w:rsidR="00C2045A" w:rsidRPr="005B49FD">
        <w:rPr>
          <w:rFonts w:cs="Arial"/>
          <w:color w:val="000000" w:themeColor="text1"/>
        </w:rPr>
        <w:t xml:space="preserve"> </w:t>
      </w:r>
      <w:r w:rsidR="00742224" w:rsidRPr="005B49FD">
        <w:rPr>
          <w:rFonts w:cs="Arial"/>
          <w:color w:val="000000" w:themeColor="text1"/>
        </w:rPr>
        <w:t>issue</w:t>
      </w:r>
      <w:r w:rsidR="00C2045A" w:rsidRPr="005B49FD">
        <w:rPr>
          <w:rFonts w:cs="Arial"/>
          <w:color w:val="000000" w:themeColor="text1"/>
        </w:rPr>
        <w:t xml:space="preserve"> in </w:t>
      </w:r>
      <w:r w:rsidR="00742224" w:rsidRPr="005B49FD">
        <w:rPr>
          <w:rFonts w:cs="Arial"/>
          <w:color w:val="000000" w:themeColor="text1"/>
        </w:rPr>
        <w:t>their</w:t>
      </w:r>
      <w:r w:rsidR="00C2045A" w:rsidRPr="005B49FD">
        <w:rPr>
          <w:rFonts w:cs="Arial"/>
          <w:color w:val="000000" w:themeColor="text1"/>
        </w:rPr>
        <w:t xml:space="preserve"> </w:t>
      </w:r>
      <w:r w:rsidR="00E42A12" w:rsidRPr="005B49FD">
        <w:rPr>
          <w:rFonts w:cs="Arial"/>
          <w:color w:val="000000" w:themeColor="text1"/>
        </w:rPr>
        <w:t xml:space="preserve">qualitative </w:t>
      </w:r>
      <w:r w:rsidR="00C2045A" w:rsidRPr="005B49FD">
        <w:rPr>
          <w:rFonts w:cs="Arial"/>
          <w:color w:val="000000" w:themeColor="text1"/>
        </w:rPr>
        <w:t>study of African and Afghan refugee women (n=10)</w:t>
      </w:r>
      <w:r w:rsidR="002F19DE" w:rsidRPr="005B49FD">
        <w:rPr>
          <w:rFonts w:cs="Arial"/>
          <w:color w:val="000000" w:themeColor="text1"/>
        </w:rPr>
        <w:t>. Their purpose was to explore the lived experience of refugee women-at-risk who had recently resettled to Australia. Through</w:t>
      </w:r>
      <w:r w:rsidR="00E42A12" w:rsidRPr="005B49FD">
        <w:rPr>
          <w:rFonts w:cs="Arial"/>
          <w:color w:val="000000" w:themeColor="text1"/>
        </w:rPr>
        <w:t xml:space="preserve"> focus group</w:t>
      </w:r>
      <w:r w:rsidR="002F19DE" w:rsidRPr="005B49FD">
        <w:rPr>
          <w:rFonts w:cs="Arial"/>
          <w:color w:val="000000" w:themeColor="text1"/>
        </w:rPr>
        <w:t xml:space="preserve"> interviews</w:t>
      </w:r>
      <w:r w:rsidR="00E42A12" w:rsidRPr="005B49FD">
        <w:rPr>
          <w:rFonts w:cs="Arial"/>
          <w:color w:val="000000" w:themeColor="text1"/>
        </w:rPr>
        <w:t>, t</w:t>
      </w:r>
      <w:r w:rsidR="00B91913" w:rsidRPr="005B49FD">
        <w:rPr>
          <w:rFonts w:cs="Arial"/>
          <w:color w:val="000000" w:themeColor="text1"/>
        </w:rPr>
        <w:t xml:space="preserve">he authors found </w:t>
      </w:r>
      <w:r w:rsidR="00C2045A" w:rsidRPr="005B49FD">
        <w:rPr>
          <w:rFonts w:cs="Arial"/>
          <w:color w:val="000000" w:themeColor="text1"/>
        </w:rPr>
        <w:t>that SRM</w:t>
      </w:r>
      <w:r w:rsidR="00584D8A" w:rsidRPr="005B49FD">
        <w:rPr>
          <w:rFonts w:cs="Arial"/>
          <w:color w:val="000000" w:themeColor="text1"/>
        </w:rPr>
        <w:t xml:space="preserve"> </w:t>
      </w:r>
      <w:r w:rsidR="00423595" w:rsidRPr="005B49FD">
        <w:rPr>
          <w:rFonts w:cs="Arial"/>
          <w:color w:val="000000" w:themeColor="text1"/>
        </w:rPr>
        <w:t>were discriminated against</w:t>
      </w:r>
      <w:r w:rsidR="003F2E5E" w:rsidRPr="005B49FD">
        <w:rPr>
          <w:rFonts w:cs="Arial"/>
          <w:color w:val="000000" w:themeColor="text1"/>
        </w:rPr>
        <w:t xml:space="preserve">, </w:t>
      </w:r>
      <w:r w:rsidR="001C7006" w:rsidRPr="005B49FD">
        <w:rPr>
          <w:rFonts w:cs="Arial"/>
          <w:color w:val="000000" w:themeColor="text1"/>
        </w:rPr>
        <w:t>were the subject of gossip,</w:t>
      </w:r>
      <w:r w:rsidR="003F2E5E" w:rsidRPr="005B49FD">
        <w:rPr>
          <w:rFonts w:cs="Arial"/>
          <w:color w:val="000000" w:themeColor="text1"/>
        </w:rPr>
        <w:t xml:space="preserve"> </w:t>
      </w:r>
      <w:r w:rsidR="00A616B0" w:rsidRPr="005B49FD">
        <w:rPr>
          <w:rFonts w:cs="Arial"/>
          <w:color w:val="000000" w:themeColor="text1"/>
        </w:rPr>
        <w:t xml:space="preserve">felt incapable as a single parent, </w:t>
      </w:r>
      <w:r w:rsidR="003F2E5E" w:rsidRPr="005B49FD">
        <w:rPr>
          <w:rFonts w:cs="Arial"/>
          <w:color w:val="000000" w:themeColor="text1"/>
        </w:rPr>
        <w:t xml:space="preserve">and </w:t>
      </w:r>
      <w:r w:rsidR="003F2E5E" w:rsidRPr="005B49FD">
        <w:rPr>
          <w:rFonts w:cs="Arial"/>
          <w:color w:val="000000" w:themeColor="text1"/>
        </w:rPr>
        <w:lastRenderedPageBreak/>
        <w:t xml:space="preserve">were </w:t>
      </w:r>
      <w:r w:rsidR="00CB2329" w:rsidRPr="005B49FD">
        <w:rPr>
          <w:rFonts w:cs="Arial"/>
          <w:color w:val="000000" w:themeColor="text1"/>
        </w:rPr>
        <w:t>ostracized by</w:t>
      </w:r>
      <w:r w:rsidR="00C2045A" w:rsidRPr="005B49FD">
        <w:rPr>
          <w:rFonts w:cs="Arial"/>
          <w:color w:val="000000" w:themeColor="text1"/>
        </w:rPr>
        <w:t xml:space="preserve"> the community</w:t>
      </w:r>
      <w:r w:rsidR="00584D8A" w:rsidRPr="005B49FD">
        <w:rPr>
          <w:rFonts w:cs="Arial"/>
          <w:color w:val="000000" w:themeColor="text1"/>
        </w:rPr>
        <w:t xml:space="preserve"> because of their marital status</w:t>
      </w:r>
      <w:r w:rsidR="00B91913" w:rsidRPr="005B49FD">
        <w:rPr>
          <w:rFonts w:cs="Arial"/>
          <w:color w:val="000000" w:themeColor="text1"/>
        </w:rPr>
        <w:t xml:space="preserve">. </w:t>
      </w:r>
      <w:r w:rsidR="00FC0CF3" w:rsidRPr="005B49FD">
        <w:rPr>
          <w:rFonts w:cs="Arial"/>
          <w:color w:val="000000" w:themeColor="text1"/>
        </w:rPr>
        <w:t xml:space="preserve">This also implies that single mothers </w:t>
      </w:r>
      <w:r w:rsidR="003824C9" w:rsidRPr="005B49FD">
        <w:rPr>
          <w:rFonts w:cs="Arial"/>
          <w:color w:val="000000" w:themeColor="text1"/>
        </w:rPr>
        <w:t>were</w:t>
      </w:r>
      <w:r w:rsidR="00FC0CF3" w:rsidRPr="005B49FD">
        <w:rPr>
          <w:rFonts w:cs="Arial"/>
          <w:color w:val="000000" w:themeColor="text1"/>
        </w:rPr>
        <w:t xml:space="preserve"> without needed social support, which </w:t>
      </w:r>
      <w:r w:rsidR="00423595" w:rsidRPr="005B49FD">
        <w:rPr>
          <w:rFonts w:cs="Arial"/>
          <w:color w:val="000000" w:themeColor="text1"/>
        </w:rPr>
        <w:t xml:space="preserve">makes it difficult to economically survive </w:t>
      </w:r>
      <w:r w:rsidR="0063287A" w:rsidRPr="005B49FD">
        <w:rPr>
          <w:rFonts w:cs="Arial"/>
          <w:color w:val="000000" w:themeColor="text1"/>
        </w:rPr>
        <w:fldChar w:fldCharType="begin"/>
      </w:r>
      <w:r w:rsidR="002910D0" w:rsidRPr="005B49FD">
        <w:rPr>
          <w:rFonts w:cs="Arial"/>
          <w:color w:val="000000" w:themeColor="text1"/>
        </w:rPr>
        <w:instrText xml:space="preserve"> ADDIN EN.CITE &lt;EndNote&gt;&lt;Cite&gt;&lt;Author&gt;Wachter&lt;/Author&gt;&lt;Year&gt;2016&lt;/Year&gt;&lt;RecNum&gt;8&lt;/RecNum&gt;&lt;DisplayText&gt;(Wachter et al., 2016)&lt;/DisplayText&gt;&lt;record&gt;&lt;rec-number&gt;8&lt;/rec-number&gt;&lt;foreign-keys&gt;&lt;key app="EN" db-id="5t9ftv0rg222t0evtd0v2tvuxasfzdeaerwt" timestamp="1540762900"&gt;8&lt;/key&gt;&lt;/foreign-keys&gt;&lt;ref-type name="Journal Article"&gt;17&lt;/ref-type&gt;&lt;contributors&gt;&lt;authors&gt;&lt;author&gt;Wachter, K.&lt;/author&gt;&lt;author&gt;Heffron, L.C.&lt;/author&gt;&lt;author&gt;Snyder, S.&lt;/author&gt;&lt;author&gt;Nsonwu, M.B.&lt;/author&gt;&lt;author&gt;Busch-Armendariz, N.B.&lt;/author&gt;&lt;/authors&gt;&lt;/contributors&gt;&lt;titles&gt;&lt;title&gt;Unsettled integration: Pre-and post-migration factors in Congolese refugee women&amp;apos;s resettlement experience in the United States&lt;/title&gt;&lt;secondary-title&gt;International Social Work&lt;/secondary-title&gt;&lt;/titles&gt;&lt;periodical&gt;&lt;full-title&gt;International Social Work&lt;/full-title&gt;&lt;/periodical&gt;&lt;pages&gt;875-889&lt;/pages&gt;&lt;volume&gt;59&lt;/volume&gt;&lt;dates&gt;&lt;year&gt;2016&lt;/year&gt;&lt;/dates&gt;&lt;urls&gt;&lt;/urls&gt;&lt;/record&gt;&lt;/Cite&gt;&lt;/EndNote&gt;</w:instrText>
      </w:r>
      <w:r w:rsidR="0063287A" w:rsidRPr="005B49FD">
        <w:rPr>
          <w:rFonts w:cs="Arial"/>
          <w:color w:val="000000" w:themeColor="text1"/>
        </w:rPr>
        <w:fldChar w:fldCharType="separate"/>
      </w:r>
      <w:r w:rsidR="002910D0" w:rsidRPr="005B49FD">
        <w:rPr>
          <w:rFonts w:cs="Arial"/>
          <w:noProof/>
          <w:color w:val="000000" w:themeColor="text1"/>
        </w:rPr>
        <w:t>(Wachter et al., 2016)</w:t>
      </w:r>
      <w:r w:rsidR="0063287A" w:rsidRPr="005B49FD">
        <w:rPr>
          <w:rFonts w:cs="Arial"/>
          <w:color w:val="000000" w:themeColor="text1"/>
        </w:rPr>
        <w:fldChar w:fldCharType="end"/>
      </w:r>
      <w:r w:rsidR="00FC0CF3" w:rsidRPr="005B49FD">
        <w:rPr>
          <w:rFonts w:cs="Arial"/>
          <w:color w:val="000000" w:themeColor="text1"/>
        </w:rPr>
        <w:t xml:space="preserve">. </w:t>
      </w:r>
      <w:r w:rsidR="00B2040E" w:rsidRPr="005B49FD">
        <w:rPr>
          <w:rFonts w:cs="Arial"/>
          <w:color w:val="000000" w:themeColor="text1"/>
        </w:rPr>
        <w:t>Stigmatization</w:t>
      </w:r>
      <w:r w:rsidR="001C5380" w:rsidRPr="005B49FD">
        <w:rPr>
          <w:rFonts w:cs="Arial"/>
          <w:color w:val="000000" w:themeColor="text1"/>
        </w:rPr>
        <w:t xml:space="preserve">, loneliness, </w:t>
      </w:r>
      <w:r w:rsidR="0063287A" w:rsidRPr="005B49FD">
        <w:rPr>
          <w:rFonts w:cs="Arial"/>
          <w:color w:val="000000" w:themeColor="text1"/>
        </w:rPr>
        <w:t xml:space="preserve">pre-migration trauma, </w:t>
      </w:r>
      <w:r w:rsidR="001C5380" w:rsidRPr="005B49FD">
        <w:rPr>
          <w:rFonts w:cs="Arial"/>
          <w:color w:val="000000" w:themeColor="text1"/>
        </w:rPr>
        <w:t xml:space="preserve">and single motherhood has been linked to a </w:t>
      </w:r>
      <w:r w:rsidR="002856BA" w:rsidRPr="005B49FD">
        <w:rPr>
          <w:rFonts w:cs="Arial"/>
          <w:color w:val="000000" w:themeColor="text1"/>
        </w:rPr>
        <w:t>high</w:t>
      </w:r>
      <w:r w:rsidR="001C5380" w:rsidRPr="005B49FD">
        <w:rPr>
          <w:rFonts w:cs="Arial"/>
          <w:color w:val="000000" w:themeColor="text1"/>
        </w:rPr>
        <w:t xml:space="preserve"> risk for psychiatric </w:t>
      </w:r>
      <w:r w:rsidR="002856BA" w:rsidRPr="005B49FD">
        <w:rPr>
          <w:rFonts w:cs="Arial"/>
          <w:color w:val="000000" w:themeColor="text1"/>
        </w:rPr>
        <w:t>disorders</w:t>
      </w:r>
      <w:r w:rsidR="00B2040E" w:rsidRPr="005B49FD">
        <w:rPr>
          <w:rFonts w:cs="Arial"/>
          <w:color w:val="000000" w:themeColor="text1"/>
        </w:rPr>
        <w:t xml:space="preserve"> in refugee women </w:t>
      </w:r>
      <w:r w:rsidR="0063287A" w:rsidRPr="005B49FD">
        <w:rPr>
          <w:rFonts w:cs="Arial"/>
          <w:color w:val="000000" w:themeColor="text1"/>
        </w:rPr>
        <w:t>post-resettlement</w:t>
      </w:r>
      <w:r w:rsidR="007820DF" w:rsidRPr="005B49FD">
        <w:rPr>
          <w:rFonts w:cs="Arial"/>
          <w:color w:val="000000" w:themeColor="text1"/>
        </w:rPr>
        <w:t>, which I will discuss in greater depth at a later point</w:t>
      </w:r>
      <w:r w:rsidR="002856BA" w:rsidRPr="005B49FD">
        <w:rPr>
          <w:rFonts w:cs="Arial"/>
          <w:color w:val="000000" w:themeColor="text1"/>
        </w:rPr>
        <w:t xml:space="preserve"> </w:t>
      </w:r>
      <w:r w:rsidR="00B2040E" w:rsidRPr="005B49FD">
        <w:rPr>
          <w:rFonts w:cs="Arial"/>
          <w:color w:val="000000" w:themeColor="text1"/>
        </w:rPr>
        <w:fldChar w:fldCharType="begin">
          <w:fldData xml:space="preserve">PEVuZE5vdGU+PENpdGU+PEF1dGhvcj5TY2h3ZWl0emVyPC9BdXRob3I+PFllYXI+MjAxODwvWWVh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PEVuZE5vdGU+PENpdGU+PEF1dGhvcj5TY2h3ZWl0emVyPC9BdXRob3I+PFllYXI+MjAxODwvWWVh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00B2040E" w:rsidRPr="005B49FD">
        <w:rPr>
          <w:rFonts w:cs="Arial"/>
          <w:color w:val="000000" w:themeColor="text1"/>
        </w:rPr>
      </w:r>
      <w:r w:rsidR="00B2040E" w:rsidRPr="005B49FD">
        <w:rPr>
          <w:rFonts w:cs="Arial"/>
          <w:color w:val="000000" w:themeColor="text1"/>
        </w:rPr>
        <w:fldChar w:fldCharType="separate"/>
      </w:r>
      <w:r w:rsidR="002910D0" w:rsidRPr="005B49FD">
        <w:rPr>
          <w:rFonts w:cs="Arial"/>
          <w:noProof/>
          <w:color w:val="000000" w:themeColor="text1"/>
        </w:rPr>
        <w:t>(Browne et al., 2017; R. Schweitzer et al., 2018; Wachter et al., 2018)</w:t>
      </w:r>
      <w:r w:rsidR="00B2040E" w:rsidRPr="005B49FD">
        <w:rPr>
          <w:rFonts w:cs="Arial"/>
          <w:color w:val="000000" w:themeColor="text1"/>
        </w:rPr>
        <w:fldChar w:fldCharType="end"/>
      </w:r>
      <w:r w:rsidR="00B2040E" w:rsidRPr="005B49FD">
        <w:rPr>
          <w:rFonts w:cs="Arial"/>
          <w:color w:val="000000" w:themeColor="text1"/>
        </w:rPr>
        <w:t>.</w:t>
      </w:r>
      <w:r w:rsidR="002856BA" w:rsidRPr="005B49FD">
        <w:rPr>
          <w:rFonts w:cs="Arial"/>
          <w:color w:val="000000" w:themeColor="text1"/>
        </w:rPr>
        <w:t xml:space="preserve"> </w:t>
      </w:r>
      <w:r w:rsidR="004605E5" w:rsidRPr="005B49FD">
        <w:rPr>
          <w:rFonts w:cs="Arial"/>
          <w:color w:val="000000" w:themeColor="text1"/>
        </w:rPr>
        <w:t xml:space="preserve">For now, I </w:t>
      </w:r>
      <w:r w:rsidR="0049447F" w:rsidRPr="005B49FD">
        <w:rPr>
          <w:rFonts w:cs="Arial"/>
          <w:color w:val="000000" w:themeColor="text1"/>
        </w:rPr>
        <w:t xml:space="preserve">will continue </w:t>
      </w:r>
      <w:r w:rsidR="004605E5" w:rsidRPr="005B49FD">
        <w:rPr>
          <w:rFonts w:cs="Arial"/>
          <w:color w:val="000000" w:themeColor="text1"/>
        </w:rPr>
        <w:t>my</w:t>
      </w:r>
      <w:r w:rsidR="0049447F" w:rsidRPr="005B49FD">
        <w:rPr>
          <w:rFonts w:cs="Arial"/>
          <w:color w:val="000000" w:themeColor="text1"/>
        </w:rPr>
        <w:t xml:space="preserve"> focus on motherhood post-resettlement.</w:t>
      </w:r>
    </w:p>
    <w:p w14:paraId="178A1011" w14:textId="13EAD4E1" w:rsidR="00BD69B7" w:rsidRPr="005B49FD" w:rsidRDefault="00BD69B7" w:rsidP="00BD69B7">
      <w:pPr>
        <w:pStyle w:val="NoSpacing"/>
        <w:rPr>
          <w:rFonts w:cs="Arial"/>
          <w:color w:val="000000" w:themeColor="text1"/>
        </w:rPr>
      </w:pPr>
      <w:r w:rsidRPr="005B49FD">
        <w:rPr>
          <w:rFonts w:cs="Arial"/>
          <w:color w:val="000000" w:themeColor="text1"/>
        </w:rPr>
        <w:t xml:space="preserve">Parenting Challenges &amp; Practices </w:t>
      </w:r>
    </w:p>
    <w:p w14:paraId="6B6E1ADD" w14:textId="77777777" w:rsidR="00305EC2" w:rsidRPr="005B49FD" w:rsidRDefault="0049447F" w:rsidP="00305EC2">
      <w:pPr>
        <w:ind w:firstLine="720"/>
        <w:rPr>
          <w:rFonts w:cs="Arial"/>
          <w:bCs/>
          <w:color w:val="000000" w:themeColor="text1"/>
        </w:rPr>
      </w:pPr>
      <w:r w:rsidRPr="005B49FD">
        <w:rPr>
          <w:rFonts w:cs="Arial"/>
          <w:color w:val="000000" w:themeColor="text1"/>
        </w:rPr>
        <w:t xml:space="preserve">Refugee women, single and married, face challenges with parenting post-resettlement. </w:t>
      </w:r>
      <w:r w:rsidR="00305EC2" w:rsidRPr="005B49FD">
        <w:rPr>
          <w:rFonts w:cs="Arial"/>
          <w:bCs/>
          <w:color w:val="000000" w:themeColor="text1"/>
        </w:rPr>
        <w:t xml:space="preserve">The cultural shift and uneven pace at which individual family members integrate can undermine refugee mothers’ confidence in how they parent their children in the US. American cultural views and legal regulations related to parenting often challenge traditional ways of child-rearing. Upon arrival in the US, refugees must immediately learn and adapt to new norms that determine what are acceptable and unacceptable parenting methods. Once children become familiar with US norms and become aware of laws and regulations intended to protect children, such as child abuse reporting options, they may leverage this knowledge to threaten their mothers who maintain traditional parenting styles. </w:t>
      </w:r>
    </w:p>
    <w:p w14:paraId="042E1E1C" w14:textId="77777777" w:rsidR="009638F5" w:rsidRPr="005B49FD" w:rsidRDefault="00362843" w:rsidP="009638F5">
      <w:pPr>
        <w:ind w:firstLine="720"/>
        <w:rPr>
          <w:rFonts w:cs="Arial"/>
          <w:color w:val="000000" w:themeColor="text1"/>
        </w:rPr>
      </w:pPr>
      <w:r w:rsidRPr="005B49FD">
        <w:rPr>
          <w:rFonts w:cs="Arial"/>
          <w:color w:val="000000" w:themeColor="text1"/>
        </w:rPr>
        <w:t xml:space="preserve">Parajuli, </w:t>
      </w:r>
      <w:proofErr w:type="spellStart"/>
      <w:r w:rsidRPr="005B49FD">
        <w:rPr>
          <w:rFonts w:cs="Arial"/>
          <w:color w:val="000000" w:themeColor="text1"/>
        </w:rPr>
        <w:t>Horey</w:t>
      </w:r>
      <w:proofErr w:type="spellEnd"/>
      <w:r w:rsidRPr="005B49FD">
        <w:rPr>
          <w:rFonts w:cs="Arial"/>
          <w:color w:val="000000" w:themeColor="text1"/>
        </w:rPr>
        <w:t xml:space="preserve">, &amp; </w:t>
      </w:r>
      <w:proofErr w:type="spellStart"/>
      <w:r w:rsidRPr="005B49FD">
        <w:rPr>
          <w:rFonts w:cs="Arial"/>
          <w:color w:val="000000" w:themeColor="text1"/>
        </w:rPr>
        <w:t>Avgoulas</w:t>
      </w:r>
      <w:proofErr w:type="spellEnd"/>
      <w:r w:rsidRPr="005B49FD">
        <w:rPr>
          <w:rFonts w:cs="Arial"/>
          <w:color w:val="000000" w:themeColor="text1"/>
        </w:rPr>
        <w:t xml:space="preserve"> (2019)</w:t>
      </w:r>
      <w:r w:rsidR="00A616B0" w:rsidRPr="005B49FD">
        <w:rPr>
          <w:rFonts w:cs="Arial"/>
          <w:color w:val="000000" w:themeColor="text1"/>
        </w:rPr>
        <w:t xml:space="preserve"> conducted a qualitative study exploring the perceptions on identity for Bhutanese refugee women (n=30) who resettled to Australia. </w:t>
      </w:r>
      <w:r w:rsidR="003824C9" w:rsidRPr="005B49FD">
        <w:rPr>
          <w:rFonts w:cs="Arial"/>
          <w:color w:val="000000" w:themeColor="text1"/>
        </w:rPr>
        <w:t xml:space="preserve">While motherhood was important to participants, their identity and role as mothers shifted post-resettlement. They were accustomed to their children fully depending on them for everything, but participants found that they became dependent on their </w:t>
      </w:r>
      <w:r w:rsidR="003824C9" w:rsidRPr="005B49FD">
        <w:rPr>
          <w:rFonts w:cs="Arial"/>
          <w:color w:val="000000" w:themeColor="text1"/>
        </w:rPr>
        <w:lastRenderedPageBreak/>
        <w:t xml:space="preserve">children to help them communicate. Not knowing English was a significant problem to them post-resettlement, since it challenged their role as the mother and complicated daily life after they moved to Australia. </w:t>
      </w:r>
    </w:p>
    <w:p w14:paraId="7603718B" w14:textId="1C8DEC50" w:rsidR="00295EEF" w:rsidRPr="005B49FD" w:rsidRDefault="003824C9" w:rsidP="009638F5">
      <w:pPr>
        <w:ind w:firstLine="720"/>
        <w:rPr>
          <w:rFonts w:cs="Arial"/>
          <w:color w:val="000000" w:themeColor="text1"/>
        </w:rPr>
      </w:pPr>
      <w:r w:rsidRPr="005B49FD">
        <w:rPr>
          <w:rFonts w:cs="Arial"/>
          <w:color w:val="000000" w:themeColor="text1"/>
        </w:rPr>
        <w:t xml:space="preserve">Similarly, </w:t>
      </w:r>
      <w:r w:rsidR="00717DBB" w:rsidRPr="005B49FD">
        <w:rPr>
          <w:rFonts w:cs="Arial"/>
          <w:color w:val="000000" w:themeColor="text1"/>
        </w:rPr>
        <w:t xml:space="preserve">Tsai, Barr, &amp; Welch (2017) </w:t>
      </w:r>
      <w:r w:rsidRPr="005B49FD">
        <w:rPr>
          <w:rFonts w:cs="Arial"/>
          <w:color w:val="000000" w:themeColor="text1"/>
        </w:rPr>
        <w:t xml:space="preserve">conducted a phenomenological study that explored the lived experience of acculturation and parenting practices for Burundi SRMs (n=8) who resettled to Australia. The authors also </w:t>
      </w:r>
      <w:r w:rsidR="00717DBB" w:rsidRPr="005B49FD">
        <w:rPr>
          <w:rFonts w:cs="Arial"/>
          <w:color w:val="000000" w:themeColor="text1"/>
        </w:rPr>
        <w:t xml:space="preserve">found that parenting was much more difficult for SRM post-resettlement because of the generational gap that formed when their children learned English. </w:t>
      </w:r>
      <w:r w:rsidR="00933C3A" w:rsidRPr="005B49FD">
        <w:rPr>
          <w:rFonts w:cs="Arial"/>
          <w:color w:val="000000" w:themeColor="text1"/>
        </w:rPr>
        <w:t>Participants did not know the local language and</w:t>
      </w:r>
      <w:r w:rsidR="00362843" w:rsidRPr="005B49FD">
        <w:rPr>
          <w:rFonts w:cs="Arial"/>
          <w:color w:val="000000" w:themeColor="text1"/>
        </w:rPr>
        <w:t xml:space="preserve"> had to rely on their children to interpret for them</w:t>
      </w:r>
      <w:r w:rsidR="00933C3A" w:rsidRPr="005B49FD">
        <w:rPr>
          <w:rFonts w:cs="Arial"/>
          <w:color w:val="000000" w:themeColor="text1"/>
        </w:rPr>
        <w:t xml:space="preserve">, which undermined their authority as it </w:t>
      </w:r>
      <w:r w:rsidR="00362843" w:rsidRPr="005B49FD">
        <w:rPr>
          <w:rFonts w:cs="Arial"/>
          <w:color w:val="000000" w:themeColor="text1"/>
        </w:rPr>
        <w:t>empowered their children</w:t>
      </w:r>
      <w:r w:rsidR="00933C3A" w:rsidRPr="005B49FD">
        <w:rPr>
          <w:rFonts w:cs="Arial"/>
          <w:color w:val="000000" w:themeColor="text1"/>
        </w:rPr>
        <w:t xml:space="preserve">. </w:t>
      </w:r>
      <w:r w:rsidR="00295EEF" w:rsidRPr="005B49FD">
        <w:rPr>
          <w:rFonts w:cs="Arial"/>
          <w:color w:val="000000" w:themeColor="text1"/>
        </w:rPr>
        <w:t xml:space="preserve">These issues are confirmed </w:t>
      </w:r>
      <w:r w:rsidR="002A6082" w:rsidRPr="005B49FD">
        <w:rPr>
          <w:rFonts w:cs="Arial"/>
          <w:color w:val="000000" w:themeColor="text1"/>
        </w:rPr>
        <w:t xml:space="preserve">and further explained </w:t>
      </w:r>
      <w:r w:rsidR="00295EEF" w:rsidRPr="005B49FD">
        <w:rPr>
          <w:rFonts w:cs="Arial"/>
          <w:color w:val="000000" w:themeColor="text1"/>
        </w:rPr>
        <w:t xml:space="preserve">by other studies </w:t>
      </w:r>
      <w:r w:rsidR="00295EEF" w:rsidRPr="005B49FD">
        <w:rPr>
          <w:rFonts w:cs="Arial"/>
          <w:noProof/>
          <w:color w:val="000000" w:themeColor="text1"/>
        </w:rPr>
        <w:fldChar w:fldCharType="begin">
          <w:fldData xml:space="preserve">PEVuZE5vdGU+PENpdGU+PEF1dGhvcj5CdXNjaC1Bcm1lbmRhcml6PC9BdXRob3I+PFllYXI+MjAx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</w:fldData>
        </w:fldChar>
      </w:r>
      <w:r w:rsidR="00A616B0" w:rsidRPr="005B49FD">
        <w:rPr>
          <w:rFonts w:cs="Arial"/>
          <w:noProof/>
          <w:color w:val="000000" w:themeColor="text1"/>
        </w:rPr>
        <w:instrText xml:space="preserve"> ADDIN EN.CITE </w:instrText>
      </w:r>
      <w:r w:rsidR="00A616B0" w:rsidRPr="005B49FD">
        <w:rPr>
          <w:rFonts w:cs="Arial"/>
          <w:noProof/>
          <w:color w:val="000000" w:themeColor="text1"/>
        </w:rPr>
        <w:fldChar w:fldCharType="begin">
          <w:fldData xml:space="preserve">PEVuZE5vdGU+PENpdGU+PEF1dGhvcj5CdXNjaC1Bcm1lbmRhcml6PC9BdXRob3I+PFllYXI+MjAx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</w:fldData>
        </w:fldChar>
      </w:r>
      <w:r w:rsidR="00A616B0" w:rsidRPr="005B49FD">
        <w:rPr>
          <w:rFonts w:cs="Arial"/>
          <w:noProof/>
          <w:color w:val="000000" w:themeColor="text1"/>
        </w:rPr>
        <w:instrText xml:space="preserve"> ADDIN EN.CITE.DATA </w:instrText>
      </w:r>
      <w:r w:rsidR="00A616B0" w:rsidRPr="005B49FD">
        <w:rPr>
          <w:rFonts w:cs="Arial"/>
          <w:noProof/>
          <w:color w:val="000000" w:themeColor="text1"/>
        </w:rPr>
      </w:r>
      <w:r w:rsidR="00A616B0" w:rsidRPr="005B49FD">
        <w:rPr>
          <w:rFonts w:cs="Arial"/>
          <w:noProof/>
          <w:color w:val="000000" w:themeColor="text1"/>
        </w:rPr>
        <w:fldChar w:fldCharType="end"/>
      </w:r>
      <w:r w:rsidR="00295EEF" w:rsidRPr="005B49FD">
        <w:rPr>
          <w:rFonts w:cs="Arial"/>
          <w:noProof/>
          <w:color w:val="000000" w:themeColor="text1"/>
        </w:rPr>
      </w:r>
      <w:r w:rsidR="00295EEF" w:rsidRPr="005B49FD">
        <w:rPr>
          <w:rFonts w:cs="Arial"/>
          <w:noProof/>
          <w:color w:val="000000" w:themeColor="text1"/>
        </w:rPr>
        <w:fldChar w:fldCharType="separate"/>
      </w:r>
      <w:r w:rsidR="00A616B0" w:rsidRPr="005B49FD">
        <w:rPr>
          <w:rFonts w:cs="Arial"/>
          <w:noProof/>
          <w:color w:val="000000" w:themeColor="text1"/>
        </w:rPr>
        <w:t>(Busch-Armendariz et al., 2014; Parajuli et al., 2019; Salami et al., 2017; Vromans et al., 2018)</w:t>
      </w:r>
      <w:r w:rsidR="00295EEF" w:rsidRPr="005B49FD">
        <w:rPr>
          <w:rFonts w:cs="Arial"/>
          <w:noProof/>
          <w:color w:val="000000" w:themeColor="text1"/>
        </w:rPr>
        <w:fldChar w:fldCharType="end"/>
      </w:r>
      <w:r w:rsidR="00C0555A" w:rsidRPr="005B49FD">
        <w:rPr>
          <w:rFonts w:cs="Arial"/>
          <w:color w:val="000000" w:themeColor="text1"/>
        </w:rPr>
        <w:t xml:space="preserve"> where s</w:t>
      </w:r>
      <w:r w:rsidR="002A6082" w:rsidRPr="005B49FD">
        <w:rPr>
          <w:rFonts w:cs="Arial"/>
          <w:color w:val="000000" w:themeColor="text1"/>
        </w:rPr>
        <w:t>ingle mothers report that c</w:t>
      </w:r>
      <w:r w:rsidR="00BD69B7" w:rsidRPr="005B49FD">
        <w:rPr>
          <w:rFonts w:cs="Arial"/>
          <w:color w:val="000000" w:themeColor="text1"/>
        </w:rPr>
        <w:t xml:space="preserve">hildren </w:t>
      </w:r>
      <w:r w:rsidR="009638F5" w:rsidRPr="005B49FD">
        <w:rPr>
          <w:rFonts w:cs="Arial"/>
          <w:color w:val="000000" w:themeColor="text1"/>
        </w:rPr>
        <w:t>become</w:t>
      </w:r>
      <w:r w:rsidR="00BD69B7" w:rsidRPr="005B49FD">
        <w:rPr>
          <w:rFonts w:cs="Arial"/>
          <w:color w:val="000000" w:themeColor="text1"/>
        </w:rPr>
        <w:t xml:space="preserve"> more disrespectful </w:t>
      </w:r>
      <w:r w:rsidR="009638F5" w:rsidRPr="005B49FD">
        <w:rPr>
          <w:rFonts w:cs="Arial"/>
          <w:color w:val="000000" w:themeColor="text1"/>
        </w:rPr>
        <w:t xml:space="preserve">after resettling to a new country, learn the language, and </w:t>
      </w:r>
      <w:r w:rsidR="00BD69B7" w:rsidRPr="005B49FD">
        <w:rPr>
          <w:rFonts w:cs="Arial"/>
          <w:color w:val="000000" w:themeColor="text1"/>
        </w:rPr>
        <w:t>quickly adapt to the dominant culture.</w:t>
      </w:r>
      <w:r w:rsidR="002A6082" w:rsidRPr="005B49FD">
        <w:rPr>
          <w:rFonts w:cs="Arial"/>
          <w:color w:val="000000" w:themeColor="text1"/>
        </w:rPr>
        <w:t xml:space="preserve"> Sometimes, children </w:t>
      </w:r>
      <w:r w:rsidR="00F563DC" w:rsidRPr="005B49FD">
        <w:rPr>
          <w:rFonts w:cs="Arial"/>
          <w:color w:val="000000" w:themeColor="text1"/>
        </w:rPr>
        <w:t xml:space="preserve">have </w:t>
      </w:r>
      <w:r w:rsidR="002A6082" w:rsidRPr="005B49FD">
        <w:rPr>
          <w:rFonts w:cs="Arial"/>
          <w:color w:val="000000" w:themeColor="text1"/>
        </w:rPr>
        <w:t>outright rejected their authority and</w:t>
      </w:r>
      <w:r w:rsidR="00F563DC" w:rsidRPr="005B49FD">
        <w:rPr>
          <w:rFonts w:cs="Arial"/>
          <w:color w:val="000000" w:themeColor="text1"/>
        </w:rPr>
        <w:t xml:space="preserve"> </w:t>
      </w:r>
      <w:r w:rsidR="002A6082" w:rsidRPr="005B49FD">
        <w:rPr>
          <w:rFonts w:cs="Arial"/>
          <w:color w:val="000000" w:themeColor="text1"/>
        </w:rPr>
        <w:t xml:space="preserve">threatened to call police or child protective services (CPS) when SRMs have attempted to discipline them </w:t>
      </w:r>
      <w:r w:rsidR="002A6082" w:rsidRPr="005B49FD">
        <w:rPr>
          <w:rFonts w:cs="Arial"/>
          <w:color w:val="000000" w:themeColor="text1"/>
        </w:rPr>
        <w:fldChar w:fldCharType="begin"/>
      </w:r>
      <w:r w:rsidR="00B841A3" w:rsidRPr="005B49FD">
        <w:rPr>
          <w:rFonts w:cs="Arial"/>
          <w:color w:val="000000" w:themeColor="text1"/>
        </w:rPr>
        <w:instrText xml:space="preserve"> ADDIN EN.CITE &lt;EndNote&gt;&lt;Cite&gt;&lt;Author&gt;Busch-Armendariz&lt;/Author&gt;&lt;Year&gt;2014&lt;/Year&gt;&lt;RecNum&gt;34&lt;/RecNum&gt;&lt;DisplayText&gt;(Busch-Armendariz et al., 2014; Salami et al., 2017)&lt;/DisplayText&gt;&lt;record&gt;&lt;rec-number&gt;34&lt;/rec-number&gt;&lt;foreign-keys&gt;&lt;key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Cite&gt;&lt;Author&gt;Salami&lt;/Author&gt;&lt;Year&gt;2017&lt;/Year&gt;&lt;RecNum&gt;39&lt;/RecNum&gt;&lt;record&gt;&lt;rec-number&gt;39&lt;/rec-number&gt;&lt;foreign-keys&gt;&lt;key app="EN" db-id="5t9ftv0rg222t0evtd0v2tvuxasfzdeaerwt" timestamp="1545261797"&gt;39&lt;/key&gt;&lt;/foreign-keys&gt;&lt;ref-type name="Journal Article"&gt;17&lt;/ref-type&gt;&lt;contributors&gt;&lt;authors&gt;&lt;author&gt;Salami, B.&lt;/author&gt;&lt;author&gt;Ali Hirani, S.A.&lt;/author&gt;&lt;author&gt;Meherali, S.&lt;/author&gt;&lt;author&gt;Amodu, O.&lt;/author&gt;&lt;author&gt;Chambers, T.&lt;/author&gt;&lt;/authors&gt;&lt;/contributors&gt;&lt;titles&gt;&lt;title&gt;Parenting practices of African immigrants in destination countries: A qualitative research synthesis&lt;/title&gt;&lt;secondary-title&gt;Journal of Pediatric Nursing&lt;/secondary-title&gt;&lt;/titles&gt;&lt;periodical&gt;&lt;full-title&gt;Journal of Pediatric Nursing&lt;/full-title&gt;&lt;/periodical&gt;&lt;pages&gt;20-30&lt;/pages&gt;&lt;volume&gt;36&lt;/volume&gt;&lt;dates&gt;&lt;year&gt;2017&lt;/year&gt;&lt;/dates&gt;&lt;urls&gt;&lt;/urls&gt;&lt;electronic-resource-num&gt;10.1016/j.pedn.2017.04.016 &lt;/electronic-resource-num&gt;&lt;/record&gt;&lt;/Cite&gt;&lt;/EndNote&gt;</w:instrText>
      </w:r>
      <w:r w:rsidR="002A6082" w:rsidRPr="005B49FD">
        <w:rPr>
          <w:rFonts w:cs="Arial"/>
          <w:color w:val="000000" w:themeColor="text1"/>
        </w:rPr>
        <w:fldChar w:fldCharType="separate"/>
      </w:r>
      <w:r w:rsidR="00B841A3" w:rsidRPr="005B49FD">
        <w:rPr>
          <w:rFonts w:cs="Arial"/>
          <w:noProof/>
          <w:color w:val="000000" w:themeColor="text1"/>
        </w:rPr>
        <w:t>(Busch-Armendariz et al., 2014; Salami et al., 2017)</w:t>
      </w:r>
      <w:r w:rsidR="002A6082" w:rsidRPr="005B49FD">
        <w:rPr>
          <w:rFonts w:cs="Arial"/>
          <w:color w:val="000000" w:themeColor="text1"/>
        </w:rPr>
        <w:fldChar w:fldCharType="end"/>
      </w:r>
      <w:r w:rsidR="002A6082" w:rsidRPr="005B49FD">
        <w:rPr>
          <w:rFonts w:cs="Arial"/>
          <w:color w:val="000000" w:themeColor="text1"/>
        </w:rPr>
        <w:t xml:space="preserve">. </w:t>
      </w:r>
      <w:r w:rsidR="00BD69B7" w:rsidRPr="005B49FD">
        <w:rPr>
          <w:rFonts w:cs="Arial"/>
          <w:color w:val="000000" w:themeColor="text1"/>
        </w:rPr>
        <w:t xml:space="preserve"> </w:t>
      </w:r>
    </w:p>
    <w:p w14:paraId="68190AB0" w14:textId="4DCF1450" w:rsidR="00BD69B7" w:rsidRPr="005B49FD" w:rsidRDefault="00F563DC" w:rsidP="00D345D9">
      <w:pPr>
        <w:ind w:firstLine="720"/>
        <w:rPr>
          <w:rFonts w:cs="Arial"/>
          <w:color w:val="000000" w:themeColor="text1"/>
        </w:rPr>
      </w:pPr>
      <w:r w:rsidRPr="005B49FD">
        <w:rPr>
          <w:rFonts w:cs="Arial"/>
          <w:color w:val="000000" w:themeColor="text1"/>
        </w:rPr>
        <w:t xml:space="preserve">The authors also found that participants </w:t>
      </w:r>
      <w:r w:rsidR="00B841A3" w:rsidRPr="005B49FD">
        <w:rPr>
          <w:rFonts w:cs="Arial"/>
          <w:color w:val="000000" w:themeColor="text1"/>
        </w:rPr>
        <w:t xml:space="preserve">found it difficult </w:t>
      </w:r>
      <w:r w:rsidR="00933C3A" w:rsidRPr="005B49FD">
        <w:rPr>
          <w:rFonts w:cs="Arial"/>
          <w:color w:val="000000" w:themeColor="text1"/>
        </w:rPr>
        <w:t xml:space="preserve">to navigate cultural differences in parenting values </w:t>
      </w:r>
      <w:r w:rsidR="00B841A3" w:rsidRPr="005B49FD">
        <w:rPr>
          <w:rFonts w:cs="Arial"/>
          <w:color w:val="000000" w:themeColor="text1"/>
        </w:rPr>
        <w:t xml:space="preserve">and norms </w:t>
      </w:r>
      <w:r w:rsidR="00933C3A" w:rsidRPr="005B49FD">
        <w:rPr>
          <w:rFonts w:cs="Arial"/>
          <w:color w:val="000000" w:themeColor="text1"/>
        </w:rPr>
        <w:t>post-resettlement</w:t>
      </w:r>
      <w:r w:rsidR="00B841A3" w:rsidRPr="005B49FD">
        <w:rPr>
          <w:rFonts w:cs="Arial"/>
          <w:color w:val="000000" w:themeColor="text1"/>
        </w:rPr>
        <w:t xml:space="preserve">. Unlike Australia, Burundian communities took responsibility for raising children together until they reached adulthood. Parents were always held with high authority and expected </w:t>
      </w:r>
      <w:r w:rsidR="00D345D9" w:rsidRPr="005B49FD">
        <w:rPr>
          <w:rFonts w:cs="Arial"/>
          <w:color w:val="000000" w:themeColor="text1"/>
        </w:rPr>
        <w:t xml:space="preserve">their </w:t>
      </w:r>
      <w:r w:rsidR="00B841A3" w:rsidRPr="005B49FD">
        <w:rPr>
          <w:rFonts w:cs="Arial"/>
          <w:color w:val="000000" w:themeColor="text1"/>
        </w:rPr>
        <w:t>children to respect and obey them</w:t>
      </w:r>
      <w:r w:rsidR="00D345D9" w:rsidRPr="005B49FD">
        <w:rPr>
          <w:rFonts w:cs="Arial"/>
          <w:color w:val="000000" w:themeColor="text1"/>
        </w:rPr>
        <w:t xml:space="preserve"> and other adults in the community</w:t>
      </w:r>
      <w:r w:rsidR="00B841A3" w:rsidRPr="005B49FD">
        <w:rPr>
          <w:rFonts w:cs="Arial"/>
          <w:color w:val="000000" w:themeColor="text1"/>
        </w:rPr>
        <w:t>. If children disobeyed, it was acceptable behavior for parents to physically discipline th</w:t>
      </w:r>
      <w:r w:rsidR="00D345D9" w:rsidRPr="005B49FD">
        <w:rPr>
          <w:rFonts w:cs="Arial"/>
          <w:color w:val="000000" w:themeColor="text1"/>
        </w:rPr>
        <w:t xml:space="preserve">em as they saw fit. Upon arrival to Australia, child-rearing was difficult without family and community </w:t>
      </w:r>
      <w:r w:rsidR="00D345D9" w:rsidRPr="005B49FD">
        <w:rPr>
          <w:rFonts w:cs="Arial"/>
          <w:color w:val="000000" w:themeColor="text1"/>
        </w:rPr>
        <w:lastRenderedPageBreak/>
        <w:t xml:space="preserve">members nearby to reinforce teachings. Not only that, but traditional </w:t>
      </w:r>
      <w:r w:rsidR="00B841A3" w:rsidRPr="005B49FD">
        <w:rPr>
          <w:rFonts w:cs="Arial"/>
          <w:color w:val="000000" w:themeColor="text1"/>
        </w:rPr>
        <w:t>mothering</w:t>
      </w:r>
      <w:r w:rsidR="00D345D9" w:rsidRPr="005B49FD">
        <w:rPr>
          <w:rFonts w:cs="Arial"/>
          <w:color w:val="000000" w:themeColor="text1"/>
        </w:rPr>
        <w:t xml:space="preserve"> </w:t>
      </w:r>
      <w:r w:rsidR="00BD69B7" w:rsidRPr="005B49FD">
        <w:rPr>
          <w:rFonts w:cs="Arial"/>
          <w:color w:val="000000" w:themeColor="text1"/>
        </w:rPr>
        <w:t>practices</w:t>
      </w:r>
      <w:r w:rsidR="00EF19CC" w:rsidRPr="005B49FD">
        <w:rPr>
          <w:rFonts w:cs="Arial"/>
          <w:color w:val="000000" w:themeColor="text1"/>
        </w:rPr>
        <w:t xml:space="preserve"> and values (e.g., elder respect, physical discipline, communal child-rearing, etc.)</w:t>
      </w:r>
      <w:r w:rsidR="00BD69B7" w:rsidRPr="005B49FD">
        <w:rPr>
          <w:rFonts w:cs="Arial"/>
          <w:color w:val="000000" w:themeColor="text1"/>
        </w:rPr>
        <w:t xml:space="preserve"> </w:t>
      </w:r>
      <w:r w:rsidR="00D345D9" w:rsidRPr="005B49FD">
        <w:rPr>
          <w:rFonts w:cs="Arial"/>
          <w:color w:val="000000" w:themeColor="text1"/>
        </w:rPr>
        <w:t xml:space="preserve">that participants were accustomed to </w:t>
      </w:r>
      <w:r w:rsidR="00BD69B7" w:rsidRPr="005B49FD">
        <w:rPr>
          <w:rFonts w:cs="Arial"/>
          <w:color w:val="000000" w:themeColor="text1"/>
        </w:rPr>
        <w:t>were</w:t>
      </w:r>
      <w:r w:rsidR="00D345D9" w:rsidRPr="005B49FD">
        <w:rPr>
          <w:rFonts w:cs="Arial"/>
          <w:color w:val="000000" w:themeColor="text1"/>
        </w:rPr>
        <w:t xml:space="preserve"> not valued or accepted by the host country. Other studies confirm these findings and </w:t>
      </w:r>
      <w:r w:rsidR="00EF19CC" w:rsidRPr="005B49FD">
        <w:rPr>
          <w:rFonts w:cs="Arial"/>
          <w:color w:val="000000" w:themeColor="text1"/>
        </w:rPr>
        <w:t>add</w:t>
      </w:r>
      <w:r w:rsidR="00D345D9" w:rsidRPr="005B49FD">
        <w:rPr>
          <w:rFonts w:cs="Arial"/>
          <w:color w:val="000000" w:themeColor="text1"/>
        </w:rPr>
        <w:t xml:space="preserve"> that this dynamic impacts how children respond to their mothers post-resettlement </w:t>
      </w:r>
      <w:r w:rsidR="00BD69B7" w:rsidRPr="005B49FD">
        <w:rPr>
          <w:rFonts w:cs="Arial"/>
          <w:color w:val="000000" w:themeColor="text1"/>
        </w:rPr>
        <w:fldChar w:fldCharType="begin"/>
      </w:r>
      <w:r w:rsidR="00EF19CC" w:rsidRPr="005B49FD">
        <w:rPr>
          <w:rFonts w:cs="Arial"/>
          <w:color w:val="000000" w:themeColor="text1"/>
        </w:rPr>
        <w:instrText xml:space="preserve"> ADDIN EN.CITE &lt;EndNote&gt;&lt;Cite&gt;&lt;Author&gt;Tsai&lt;/Author&gt;&lt;Year&gt;2017&lt;/Year&gt;&lt;RecNum&gt;31&lt;/RecNum&gt;&lt;DisplayText&gt;(Salami et al., 2017; Tsai, Barr, &amp;amp; Welch, 2017)&lt;/DisplayText&gt;&lt;record&gt;&lt;rec-number&gt;31&lt;/rec-number&gt;&lt;foreign-keys&gt;&lt;key app="EN" db-id="5t9ftv0rg222t0evtd0v2tvuxasfzdeaerwt" timestamp="1545260149"&gt;31&lt;/key&gt;&lt;/foreign-keys&gt;&lt;ref-type name="Journal Article"&gt;17&lt;/ref-type&gt;&lt;contributors&gt;&lt;authors&gt;&lt;author&gt;Tsai, L.P.&lt;/author&gt;&lt;author&gt;Barr, J.A.&lt;/author&gt;&lt;author&gt;Welch, A&lt;/author&gt;&lt;/authors&gt;&lt;/contributors&gt;&lt;titles&gt;&lt;title&gt;Single mothering as experienced by Burundian refugees in Australia: A qualitative inquiry&lt;/title&gt;&lt;secondary-title&gt;BMC Nursing&lt;/secondary-title&gt;&lt;/titles&gt;&lt;periodical&gt;&lt;full-title&gt;BMC Nursing&lt;/full-title&gt;&lt;/periodical&gt;&lt;volume&gt;16&lt;/volume&gt;&lt;number&gt;1&lt;/number&gt;&lt;dates&gt;&lt;year&gt;2017&lt;/year&gt;&lt;/dates&gt;&lt;urls&gt;&lt;/urls&gt;&lt;electronic-resource-num&gt;10.1186/s12912-017-0260-0 &lt;/electronic-resource-num&gt;&lt;/record&gt;&lt;/Cite&gt;&lt;Cite&gt;&lt;Author&gt;Salami&lt;/Author&gt;&lt;Year&gt;2017&lt;/Year&gt;&lt;RecNum&gt;39&lt;/RecNum&gt;&lt;record&gt;&lt;rec-number&gt;39&lt;/rec-number&gt;&lt;foreign-keys&gt;&lt;key app="EN" db-id="5t9ftv0rg222t0evtd0v2tvuxasfzdeaerwt" timestamp="1545261797"&gt;39&lt;/key&gt;&lt;/foreign-keys&gt;&lt;ref-type name="Journal Article"&gt;17&lt;/ref-type&gt;&lt;contributors&gt;&lt;authors&gt;&lt;author&gt;Salami, B.&lt;/author&gt;&lt;author&gt;Ali Hirani, S.A.&lt;/author&gt;&lt;author&gt;Meherali, S.&lt;/author&gt;&lt;author&gt;Amodu, O.&lt;/author&gt;&lt;author&gt;Chambers, T.&lt;/author&gt;&lt;/authors&gt;&lt;/contributors&gt;&lt;titles&gt;&lt;title&gt;Parenting practices of African immigrants in destination countries: A qualitative research synthesis&lt;/title&gt;&lt;secondary-title&gt;Journal of Pediatric Nursing&lt;/secondary-title&gt;&lt;/titles&gt;&lt;periodical&gt;&lt;full-title&gt;Journal of Pediatric Nursing&lt;/full-title&gt;&lt;/periodical&gt;&lt;pages&gt;20-30&lt;/pages&gt;&lt;volume&gt;36&lt;/volume&gt;&lt;dates&gt;&lt;year&gt;2017&lt;/year&gt;&lt;/dates&gt;&lt;urls&gt;&lt;/urls&gt;&lt;electronic-resource-num&gt;10.1016/j.pedn.2017.04.016 &lt;/electronic-resource-num&gt;&lt;/record&gt;&lt;/Cite&gt;&lt;/EndNote&gt;</w:instrText>
      </w:r>
      <w:r w:rsidR="00BD69B7" w:rsidRPr="005B49FD">
        <w:rPr>
          <w:rFonts w:cs="Arial"/>
          <w:color w:val="000000" w:themeColor="text1"/>
        </w:rPr>
        <w:fldChar w:fldCharType="separate"/>
      </w:r>
      <w:r w:rsidR="00EF19CC" w:rsidRPr="005B49FD">
        <w:rPr>
          <w:rFonts w:cs="Arial"/>
          <w:noProof/>
          <w:color w:val="000000" w:themeColor="text1"/>
        </w:rPr>
        <w:t>(Salami et al., 2017; Tsai, Barr, &amp; Welch, 2017)</w:t>
      </w:r>
      <w:r w:rsidR="00BD69B7" w:rsidRPr="005B49FD">
        <w:rPr>
          <w:rFonts w:cs="Arial"/>
          <w:color w:val="000000" w:themeColor="text1"/>
        </w:rPr>
        <w:fldChar w:fldCharType="end"/>
      </w:r>
      <w:r w:rsidR="00BD69B7" w:rsidRPr="005B49FD">
        <w:rPr>
          <w:rFonts w:cs="Arial"/>
          <w:color w:val="000000" w:themeColor="text1"/>
        </w:rPr>
        <w:t xml:space="preserve">. As refugee women resettle to </w:t>
      </w:r>
      <w:r w:rsidR="00EF19CC" w:rsidRPr="005B49FD">
        <w:rPr>
          <w:rFonts w:cs="Arial"/>
          <w:color w:val="000000" w:themeColor="text1"/>
        </w:rPr>
        <w:t>western countries</w:t>
      </w:r>
      <w:r w:rsidR="00BD69B7" w:rsidRPr="005B49FD">
        <w:rPr>
          <w:rFonts w:cs="Arial"/>
          <w:color w:val="000000" w:themeColor="text1"/>
        </w:rPr>
        <w:t xml:space="preserve">, they are forced to reconcile differences in parenting </w:t>
      </w:r>
      <w:r w:rsidR="00EF19CC" w:rsidRPr="005B49FD">
        <w:rPr>
          <w:rFonts w:cs="Arial"/>
          <w:color w:val="000000" w:themeColor="text1"/>
        </w:rPr>
        <w:t>norms</w:t>
      </w:r>
      <w:r w:rsidR="00BD69B7" w:rsidRPr="005B49FD">
        <w:rPr>
          <w:rFonts w:cs="Arial"/>
          <w:color w:val="000000" w:themeColor="text1"/>
        </w:rPr>
        <w:t xml:space="preserve"> and often must change their approach</w:t>
      </w:r>
      <w:r w:rsidR="00EF19CC" w:rsidRPr="005B49FD">
        <w:rPr>
          <w:rFonts w:cs="Arial"/>
          <w:color w:val="000000" w:themeColor="text1"/>
        </w:rPr>
        <w:t xml:space="preserve"> </w:t>
      </w:r>
      <w:r w:rsidR="00EF19CC" w:rsidRPr="005B49FD">
        <w:rPr>
          <w:rFonts w:cs="Arial"/>
          <w:color w:val="000000" w:themeColor="text1"/>
        </w:rPr>
        <w:fldChar w:fldCharType="begin"/>
      </w:r>
      <w:r w:rsidR="00EF19CC" w:rsidRPr="005B49FD">
        <w:rPr>
          <w:rFonts w:cs="Arial"/>
          <w:color w:val="000000" w:themeColor="text1"/>
        </w:rPr>
        <w:instrText xml:space="preserve"> ADDIN EN.CITE &lt;EndNote&gt;&lt;Cite&gt;&lt;Author&gt;Tsai&lt;/Author&gt;&lt;Year&gt;2017&lt;/Year&gt;&lt;RecNum&gt;31&lt;/RecNum&gt;&lt;DisplayText&gt;(Tsai et al., 2017)&lt;/DisplayText&gt;&lt;record&gt;&lt;rec-number&gt;31&lt;/rec-number&gt;&lt;foreign-keys&gt;&lt;key app="EN" db-id="5t9ftv0rg222t0evtd0v2tvuxasfzdeaerwt" timestamp="1545260149"&gt;31&lt;/key&gt;&lt;/foreign-keys&gt;&lt;ref-type name="Journal Article"&gt;17&lt;/ref-type&gt;&lt;contributors&gt;&lt;authors&gt;&lt;author&gt;Tsai, L.P.&lt;/author&gt;&lt;author&gt;Barr, J.A.&lt;/author&gt;&lt;author&gt;Welch, A&lt;/author&gt;&lt;/authors&gt;&lt;/contributors&gt;&lt;titles&gt;&lt;title&gt;Single mothering as experienced by Burundian refugees in Australia: A qualitative inquiry&lt;/title&gt;&lt;secondary-title&gt;BMC Nursing&lt;/secondary-title&gt;&lt;/titles&gt;&lt;periodical&gt;&lt;full-title&gt;BMC Nursing&lt;/full-title&gt;&lt;/periodical&gt;&lt;volume&gt;16&lt;/volume&gt;&lt;number&gt;1&lt;/number&gt;&lt;dates&gt;&lt;year&gt;2017&lt;/year&gt;&lt;/dates&gt;&lt;urls&gt;&lt;/urls&gt;&lt;electronic-resource-num&gt;10.1186/s12912-017-0260-0 &lt;/electronic-resource-num&gt;&lt;/record&gt;&lt;/Cite&gt;&lt;/EndNote&gt;</w:instrText>
      </w:r>
      <w:r w:rsidR="00EF19CC" w:rsidRPr="005B49FD">
        <w:rPr>
          <w:rFonts w:cs="Arial"/>
          <w:color w:val="000000" w:themeColor="text1"/>
        </w:rPr>
        <w:fldChar w:fldCharType="separate"/>
      </w:r>
      <w:r w:rsidR="00EF19CC" w:rsidRPr="005B49FD">
        <w:rPr>
          <w:rFonts w:cs="Arial"/>
          <w:noProof/>
          <w:color w:val="000000" w:themeColor="text1"/>
        </w:rPr>
        <w:t>(Tsai et al., 2017)</w:t>
      </w:r>
      <w:r w:rsidR="00EF19CC" w:rsidRPr="005B49FD">
        <w:rPr>
          <w:rFonts w:cs="Arial"/>
          <w:color w:val="000000" w:themeColor="text1"/>
        </w:rPr>
        <w:fldChar w:fldCharType="end"/>
      </w:r>
      <w:r w:rsidR="00EF19CC" w:rsidRPr="005B49FD">
        <w:rPr>
          <w:rFonts w:cs="Arial"/>
          <w:color w:val="000000" w:themeColor="text1"/>
        </w:rPr>
        <w:t xml:space="preserve"> </w:t>
      </w:r>
      <w:r w:rsidR="00BD69B7" w:rsidRPr="005B49FD">
        <w:rPr>
          <w:rFonts w:cs="Arial"/>
          <w:color w:val="000000" w:themeColor="text1"/>
        </w:rPr>
        <w:t xml:space="preserve">. Some </w:t>
      </w:r>
      <w:r w:rsidR="00D771ED" w:rsidRPr="005B49FD">
        <w:rPr>
          <w:rFonts w:cs="Arial"/>
          <w:color w:val="000000" w:themeColor="text1"/>
        </w:rPr>
        <w:t xml:space="preserve">feel like </w:t>
      </w:r>
      <w:r w:rsidR="00EF19CC" w:rsidRPr="005B49FD">
        <w:rPr>
          <w:rFonts w:cs="Arial"/>
          <w:color w:val="000000" w:themeColor="text1"/>
        </w:rPr>
        <w:t>the values and</w:t>
      </w:r>
      <w:r w:rsidR="00D771ED" w:rsidRPr="005B49FD">
        <w:rPr>
          <w:rFonts w:cs="Arial"/>
          <w:color w:val="000000" w:themeColor="text1"/>
        </w:rPr>
        <w:t xml:space="preserve"> standards</w:t>
      </w:r>
      <w:r w:rsidR="00EF19CC" w:rsidRPr="005B49FD">
        <w:rPr>
          <w:rFonts w:cs="Arial"/>
          <w:color w:val="000000" w:themeColor="text1"/>
        </w:rPr>
        <w:t xml:space="preserve"> in some western countries</w:t>
      </w:r>
      <w:r w:rsidR="00D771ED" w:rsidRPr="005B49FD">
        <w:rPr>
          <w:rFonts w:cs="Arial"/>
          <w:color w:val="000000" w:themeColor="text1"/>
        </w:rPr>
        <w:t xml:space="preserve"> (e.g., discipline</w:t>
      </w:r>
      <w:r w:rsidR="00EF19CC" w:rsidRPr="005B49FD">
        <w:rPr>
          <w:rFonts w:cs="Arial"/>
          <w:color w:val="000000" w:themeColor="text1"/>
        </w:rPr>
        <w:t xml:space="preserve"> practices</w:t>
      </w:r>
      <w:r w:rsidR="00D771ED" w:rsidRPr="005B49FD">
        <w:rPr>
          <w:rFonts w:cs="Arial"/>
          <w:color w:val="000000" w:themeColor="text1"/>
        </w:rPr>
        <w:t xml:space="preserve">, independence, and teenage freedom) are flawed, </w:t>
      </w:r>
      <w:r w:rsidR="00BD69B7" w:rsidRPr="005B49FD">
        <w:rPr>
          <w:rFonts w:cs="Arial"/>
          <w:color w:val="000000" w:themeColor="text1"/>
        </w:rPr>
        <w:t xml:space="preserve">disrupt the family structure, </w:t>
      </w:r>
      <w:r w:rsidR="00D771ED" w:rsidRPr="005B49FD">
        <w:rPr>
          <w:rFonts w:cs="Arial"/>
          <w:color w:val="000000" w:themeColor="text1"/>
        </w:rPr>
        <w:t xml:space="preserve">and could </w:t>
      </w:r>
      <w:r w:rsidR="00BD69B7" w:rsidRPr="005B49FD">
        <w:rPr>
          <w:rFonts w:cs="Arial"/>
          <w:color w:val="000000" w:themeColor="text1"/>
        </w:rPr>
        <w:t>negatively impact the well-being of their children</w:t>
      </w:r>
      <w:r w:rsidR="00D771ED" w:rsidRPr="005B49FD">
        <w:rPr>
          <w:rFonts w:cs="Arial"/>
          <w:color w:val="000000" w:themeColor="text1"/>
        </w:rPr>
        <w:t xml:space="preserve"> </w:t>
      </w:r>
      <w:r w:rsidR="00BD69B7" w:rsidRPr="005B49FD">
        <w:rPr>
          <w:rFonts w:cs="Arial"/>
          <w:color w:val="000000" w:themeColor="text1"/>
        </w:rPr>
        <w:fldChar w:fldCharType="begin"/>
      </w:r>
      <w:r w:rsidR="00BD69B7" w:rsidRPr="005B49FD">
        <w:rPr>
          <w:rFonts w:cs="Arial"/>
          <w:color w:val="000000" w:themeColor="text1"/>
        </w:rPr>
        <w:instrText xml:space="preserve"> ADDIN EN.CITE &lt;EndNote&gt;&lt;Cite&gt;&lt;Author&gt;Cline&lt;/Author&gt;&lt;Year&gt;2013&lt;/Year&gt;&lt;RecNum&gt;27&lt;/RecNum&gt;&lt;DisplayText&gt;(Cline, 2013)&lt;/DisplayText&gt;&lt;record&gt;&lt;rec-number&gt;27&lt;/rec-number&gt;&lt;foreign-keys&gt;&lt;key app="EN" db-id="5t9ftv0rg222t0evtd0v2tvuxasfzdeaerwt" timestamp="1545259507"&gt;27&lt;/key&gt;&lt;/foreign-keys&gt;&lt;ref-type name="Thesis"&gt;32&lt;/ref-type&gt;&lt;contributors&gt;&lt;authors&gt;&lt;author&gt;Cline, L.I. &lt;/author&gt;&lt;/authors&gt;&lt;/contributors&gt;&lt;titles&gt;&lt;title&gt;The resettlement experiences of African refugee single mothers and hypertension management in United States&lt;/title&gt;&lt;/titles&gt;&lt;dates&gt;&lt;year&gt;2013&lt;/year&gt;&lt;/dates&gt;&lt;publisher&gt;Dissertation-University of Phoenix&lt;/publisher&gt;&lt;urls&gt;&lt;/urls&gt;&lt;/record&gt;&lt;/Cite&gt;&lt;/EndNote&gt;</w:instrText>
      </w:r>
      <w:r w:rsidR="00BD69B7" w:rsidRPr="005B49FD">
        <w:rPr>
          <w:rFonts w:cs="Arial"/>
          <w:color w:val="000000" w:themeColor="text1"/>
        </w:rPr>
        <w:fldChar w:fldCharType="separate"/>
      </w:r>
      <w:r w:rsidR="00BD69B7" w:rsidRPr="005B49FD">
        <w:rPr>
          <w:rFonts w:cs="Arial"/>
          <w:noProof/>
          <w:color w:val="000000" w:themeColor="text1"/>
        </w:rPr>
        <w:t>(Cline, 2013)</w:t>
      </w:r>
      <w:r w:rsidR="00BD69B7" w:rsidRPr="005B49FD">
        <w:rPr>
          <w:rFonts w:cs="Arial"/>
          <w:color w:val="000000" w:themeColor="text1"/>
        </w:rPr>
        <w:fldChar w:fldCharType="end"/>
      </w:r>
      <w:r w:rsidR="00BD69B7" w:rsidRPr="005B49FD">
        <w:rPr>
          <w:rFonts w:cs="Arial"/>
          <w:color w:val="000000" w:themeColor="text1"/>
        </w:rPr>
        <w:t>.</w:t>
      </w:r>
      <w:r w:rsidR="00D771ED" w:rsidRPr="005B49FD">
        <w:rPr>
          <w:rFonts w:cs="Arial"/>
          <w:color w:val="000000" w:themeColor="text1"/>
        </w:rPr>
        <w:t xml:space="preserve"> </w:t>
      </w:r>
      <w:r w:rsidR="00BD69B7" w:rsidRPr="005B49FD">
        <w:rPr>
          <w:rFonts w:cs="Arial"/>
          <w:color w:val="000000" w:themeColor="text1"/>
        </w:rPr>
        <w:tab/>
      </w:r>
    </w:p>
    <w:p w14:paraId="23BBDE40" w14:textId="77777777" w:rsidR="00BD69B7" w:rsidRPr="005B49FD" w:rsidRDefault="00BD69B7" w:rsidP="00BD69B7">
      <w:pPr>
        <w:pStyle w:val="NoSpacing"/>
        <w:rPr>
          <w:rFonts w:cs="Arial"/>
          <w:color w:val="000000" w:themeColor="text1"/>
          <w:szCs w:val="24"/>
        </w:rPr>
      </w:pPr>
      <w:r w:rsidRPr="005B49FD">
        <w:rPr>
          <w:rFonts w:cs="Arial"/>
          <w:color w:val="000000" w:themeColor="text1"/>
          <w:szCs w:val="24"/>
        </w:rPr>
        <w:t xml:space="preserve">Childhood Education </w:t>
      </w:r>
    </w:p>
    <w:p w14:paraId="794A0EB2" w14:textId="621AD5A8" w:rsidR="00BD69B7" w:rsidRPr="005B49FD" w:rsidRDefault="00BD69B7" w:rsidP="00BD69B7">
      <w:pPr>
        <w:ind w:firstLine="720"/>
        <w:rPr>
          <w:rFonts w:cs="Arial"/>
          <w:color w:val="000000" w:themeColor="text1"/>
        </w:rPr>
      </w:pPr>
      <w:r w:rsidRPr="005B49FD">
        <w:rPr>
          <w:rFonts w:cs="Arial"/>
          <w:bCs/>
          <w:color w:val="000000" w:themeColor="text1"/>
        </w:rPr>
        <w:t>Cultural and language barriers make it difficult for refugee women to be involved in their children’s education</w:t>
      </w:r>
      <w:r w:rsidR="00DD38D1" w:rsidRPr="005B49FD">
        <w:rPr>
          <w:rFonts w:cs="Arial"/>
          <w:bCs/>
          <w:color w:val="000000" w:themeColor="text1"/>
        </w:rPr>
        <w:t xml:space="preserve"> post-resettlement, and three studies illuminated these concerns.</w:t>
      </w:r>
      <w:r w:rsidRPr="005B49FD">
        <w:rPr>
          <w:rFonts w:cs="Arial"/>
          <w:bCs/>
          <w:color w:val="000000" w:themeColor="text1"/>
        </w:rPr>
        <w:t xml:space="preserve"> </w:t>
      </w:r>
      <w:r w:rsidRPr="005B49FD">
        <w:rPr>
          <w:rFonts w:cs="Arial"/>
          <w:color w:val="000000" w:themeColor="text1"/>
        </w:rPr>
        <w:t xml:space="preserve">Cline (2013) </w:t>
      </w:r>
      <w:r w:rsidR="004735C3" w:rsidRPr="005B49FD">
        <w:rPr>
          <w:rFonts w:cs="Arial"/>
          <w:color w:val="000000" w:themeColor="text1"/>
        </w:rPr>
        <w:t xml:space="preserve">employed grounded theory to explore resettlement issues for African refugee women (n=25) who resettled to the US. Among other issues, </w:t>
      </w:r>
      <w:r w:rsidRPr="005B49FD">
        <w:rPr>
          <w:rFonts w:cs="Arial"/>
          <w:color w:val="000000" w:themeColor="text1"/>
        </w:rPr>
        <w:t>most</w:t>
      </w:r>
      <w:r w:rsidR="004735C3" w:rsidRPr="005B49FD">
        <w:rPr>
          <w:rFonts w:cs="Arial"/>
          <w:color w:val="000000" w:themeColor="text1"/>
        </w:rPr>
        <w:t xml:space="preserve"> participants were concerned about</w:t>
      </w:r>
      <w:r w:rsidRPr="005B49FD">
        <w:rPr>
          <w:rFonts w:cs="Arial"/>
          <w:color w:val="000000" w:themeColor="text1"/>
        </w:rPr>
        <w:t xml:space="preserve"> </w:t>
      </w:r>
      <w:r w:rsidR="004735C3" w:rsidRPr="005B49FD">
        <w:rPr>
          <w:rFonts w:cs="Arial"/>
          <w:color w:val="000000" w:themeColor="text1"/>
        </w:rPr>
        <w:t>the inadequacy of the US</w:t>
      </w:r>
      <w:r w:rsidRPr="005B49FD">
        <w:rPr>
          <w:rFonts w:cs="Arial"/>
          <w:color w:val="000000" w:themeColor="text1"/>
        </w:rPr>
        <w:t xml:space="preserve"> education</w:t>
      </w:r>
      <w:r w:rsidR="004735C3" w:rsidRPr="005B49FD">
        <w:rPr>
          <w:rFonts w:cs="Arial"/>
          <w:color w:val="000000" w:themeColor="text1"/>
        </w:rPr>
        <w:t xml:space="preserve"> system to meet the needs of their children. </w:t>
      </w:r>
      <w:r w:rsidRPr="005B49FD">
        <w:rPr>
          <w:rFonts w:cs="Arial"/>
          <w:color w:val="000000" w:themeColor="text1"/>
        </w:rPr>
        <w:t xml:space="preserve">The first year </w:t>
      </w:r>
      <w:r w:rsidR="004735C3" w:rsidRPr="005B49FD">
        <w:rPr>
          <w:rFonts w:cs="Arial"/>
          <w:color w:val="000000" w:themeColor="text1"/>
        </w:rPr>
        <w:t xml:space="preserve">living </w:t>
      </w:r>
      <w:r w:rsidRPr="005B49FD">
        <w:rPr>
          <w:rFonts w:cs="Arial"/>
          <w:color w:val="000000" w:themeColor="text1"/>
        </w:rPr>
        <w:t>in the US was most difficult for their children because they did not know the language or what was culturally acceptable behavior in school. In the refugee camp, their children were accustomed to fighting for survival, yet they had to learn to operate differently in America</w:t>
      </w:r>
      <w:r w:rsidR="00A82267" w:rsidRPr="005B49FD">
        <w:rPr>
          <w:rFonts w:cs="Arial"/>
          <w:color w:val="000000" w:themeColor="text1"/>
        </w:rPr>
        <w:t>; even when bullied by classmates</w:t>
      </w:r>
      <w:r w:rsidRPr="005B49FD">
        <w:rPr>
          <w:rFonts w:cs="Arial"/>
          <w:color w:val="000000" w:themeColor="text1"/>
        </w:rPr>
        <w:t xml:space="preserve">. Even though language barriers were responsible for some problems in school, teachers responded by labeling </w:t>
      </w:r>
      <w:r w:rsidR="00A82267" w:rsidRPr="005B49FD">
        <w:rPr>
          <w:rFonts w:cs="Arial"/>
          <w:color w:val="000000" w:themeColor="text1"/>
        </w:rPr>
        <w:t>their</w:t>
      </w:r>
      <w:r w:rsidRPr="005B49FD">
        <w:rPr>
          <w:rFonts w:cs="Arial"/>
          <w:color w:val="000000" w:themeColor="text1"/>
        </w:rPr>
        <w:t xml:space="preserve"> children as having behavioral or learning </w:t>
      </w:r>
      <w:r w:rsidR="007F68BE" w:rsidRPr="005B49FD">
        <w:rPr>
          <w:rFonts w:cs="Arial"/>
          <w:color w:val="000000" w:themeColor="text1"/>
        </w:rPr>
        <w:t>issues</w:t>
      </w:r>
      <w:r w:rsidRPr="005B49FD">
        <w:rPr>
          <w:rFonts w:cs="Arial"/>
          <w:color w:val="000000" w:themeColor="text1"/>
        </w:rPr>
        <w:t xml:space="preserve"> and did not understand how to best help them improve. Some participants </w:t>
      </w:r>
      <w:r w:rsidRPr="005B49FD">
        <w:rPr>
          <w:rFonts w:cs="Arial"/>
          <w:color w:val="000000" w:themeColor="text1"/>
        </w:rPr>
        <w:lastRenderedPageBreak/>
        <w:t xml:space="preserve">gauged the quality of the education system by the fact that their children struggled with grades and a few ultimately dropped-out of school. Participants were concerned about how the education system, </w:t>
      </w:r>
      <w:r w:rsidR="00A82267" w:rsidRPr="005B49FD">
        <w:rPr>
          <w:rFonts w:cs="Arial"/>
          <w:color w:val="000000" w:themeColor="text1"/>
        </w:rPr>
        <w:t xml:space="preserve">living </w:t>
      </w:r>
      <w:r w:rsidRPr="005B49FD">
        <w:rPr>
          <w:rFonts w:cs="Arial"/>
          <w:color w:val="000000" w:themeColor="text1"/>
        </w:rPr>
        <w:t>environment (e.g., low cost housing, nearby gangs, little mentorship, etc.), and US customs would affect their children’s well-being</w:t>
      </w:r>
      <w:r w:rsidR="00A82267" w:rsidRPr="005B49FD">
        <w:rPr>
          <w:rFonts w:cs="Arial"/>
          <w:color w:val="000000" w:themeColor="text1"/>
        </w:rPr>
        <w:t xml:space="preserve"> long term.</w:t>
      </w:r>
    </w:p>
    <w:p w14:paraId="2907F703" w14:textId="4064379C" w:rsidR="00F6767A" w:rsidRPr="005B49FD" w:rsidRDefault="0036294F" w:rsidP="00BD69B7">
      <w:pPr>
        <w:ind w:firstLine="720"/>
        <w:rPr>
          <w:rFonts w:cs="Arial"/>
          <w:color w:val="000000" w:themeColor="text1"/>
        </w:rPr>
      </w:pPr>
      <w:r w:rsidRPr="005B49FD">
        <w:rPr>
          <w:rFonts w:cs="Arial"/>
          <w:color w:val="000000" w:themeColor="text1"/>
        </w:rPr>
        <w:t>Some studies have suggested</w:t>
      </w:r>
      <w:r w:rsidR="00BD69B7" w:rsidRPr="005B49FD">
        <w:rPr>
          <w:rFonts w:cs="Arial"/>
          <w:color w:val="000000" w:themeColor="text1"/>
        </w:rPr>
        <w:t xml:space="preserve"> that refugee mothers </w:t>
      </w:r>
      <w:r w:rsidRPr="005B49FD">
        <w:rPr>
          <w:rFonts w:cs="Arial"/>
          <w:color w:val="000000" w:themeColor="text1"/>
        </w:rPr>
        <w:t>are</w:t>
      </w:r>
      <w:r w:rsidR="00BD69B7" w:rsidRPr="005B49FD">
        <w:rPr>
          <w:rFonts w:cs="Arial"/>
          <w:color w:val="000000" w:themeColor="text1"/>
        </w:rPr>
        <w:t xml:space="preserve"> concerned that their inability to speak English hinder</w:t>
      </w:r>
      <w:r w:rsidRPr="005B49FD">
        <w:rPr>
          <w:rFonts w:cs="Arial"/>
          <w:color w:val="000000" w:themeColor="text1"/>
        </w:rPr>
        <w:t xml:space="preserve">s </w:t>
      </w:r>
      <w:r w:rsidR="00BD69B7" w:rsidRPr="005B49FD">
        <w:rPr>
          <w:rFonts w:cs="Arial"/>
          <w:color w:val="000000" w:themeColor="text1"/>
        </w:rPr>
        <w:t xml:space="preserve">them from participating in school-related activities, such as helping their children with homework or discussing concerns </w:t>
      </w:r>
      <w:r w:rsidR="00A82267" w:rsidRPr="005B49FD">
        <w:rPr>
          <w:rFonts w:cs="Arial"/>
          <w:color w:val="000000" w:themeColor="text1"/>
        </w:rPr>
        <w:t xml:space="preserve">they </w:t>
      </w:r>
      <w:r w:rsidRPr="005B49FD">
        <w:rPr>
          <w:rFonts w:cs="Arial"/>
          <w:color w:val="000000" w:themeColor="text1"/>
        </w:rPr>
        <w:t>have</w:t>
      </w:r>
      <w:r w:rsidR="00A82267" w:rsidRPr="005B49FD">
        <w:rPr>
          <w:rFonts w:cs="Arial"/>
          <w:color w:val="000000" w:themeColor="text1"/>
        </w:rPr>
        <w:t xml:space="preserve"> </w:t>
      </w:r>
      <w:r w:rsidR="00BD69B7" w:rsidRPr="005B49FD">
        <w:rPr>
          <w:rFonts w:cs="Arial"/>
          <w:color w:val="000000" w:themeColor="text1"/>
        </w:rPr>
        <w:t>with teachers</w:t>
      </w:r>
      <w:r w:rsidRPr="005B49FD">
        <w:rPr>
          <w:rFonts w:cs="Arial"/>
          <w:color w:val="000000" w:themeColor="text1"/>
        </w:rPr>
        <w:t xml:space="preserve"> </w:t>
      </w:r>
      <w:r w:rsidRPr="005B49FD">
        <w:rPr>
          <w:rFonts w:cs="Arial"/>
          <w:color w:val="000000" w:themeColor="text1"/>
        </w:rPr>
        <w:fldChar w:fldCharType="begin"/>
      </w:r>
      <w:r w:rsidRPr="005B49FD">
        <w:rPr>
          <w:rFonts w:cs="Arial"/>
          <w:color w:val="000000" w:themeColor="text1"/>
        </w:rPr>
        <w:instrText xml:space="preserve"> ADDIN EN.CITE &lt;EndNote&gt;&lt;Cite&gt;&lt;Author&gt;McBrien&lt;/Author&gt;&lt;Year&gt;2011&lt;/Year&gt;&lt;RecNum&gt;48&lt;/RecNum&gt;&lt;DisplayText&gt;(McBrien, 2011; Salami et al., 2017)&lt;/DisplayText&gt;&lt;record&gt;&lt;rec-number&gt;48&lt;/rec-number&gt;&lt;foreign-keys&gt;&lt;key app="EN" db-id="5t9ftv0rg222t0evtd0v2tvuxasfzdeaerwt" timestamp="1547045483"&gt;48&lt;/key&gt;&lt;/foreign-keys&gt;&lt;ref-type name="Journal Article"&gt;17&lt;/ref-type&gt;&lt;contributors&gt;&lt;authors&gt;&lt;author&gt;McBrien, J.L.&lt;/author&gt;&lt;/authors&gt;&lt;/contributors&gt;&lt;titles&gt;&lt;title&gt;The importance of context: Vietnamese, Somali, and Iranian refugee mothers discuss their resettled lives and involvement in their children’s schools&lt;/title&gt;&lt;secondary-title&gt;Compare&lt;/secondary-title&gt;&lt;/titles&gt;&lt;periodical&gt;&lt;full-title&gt;Compare&lt;/full-title&gt;&lt;/periodical&gt;&lt;pages&gt;75-90&lt;/pages&gt;&lt;volume&gt;41&lt;/volume&gt;&lt;number&gt;1&lt;/number&gt;&lt;keywords&gt;&lt;keyword&gt;Psychology&lt;/keyword&gt;&lt;/keywords&gt;&lt;dates&gt;&lt;year&gt;2011&lt;/year&gt;&lt;/dates&gt;&lt;urls&gt;&lt;/urls&gt;&lt;research-notes&gt;Focus groups&amp;#xD;Bronfenbrenner’s ecological systems model&amp;#xD;Culturally, sample mixed—relatively even (7 vietnamese, 7 Somalian, 8 Iranian)&lt;/research-notes&gt;&lt;/record&gt;&lt;/Cite&gt;&lt;Cite&gt;&lt;Author&gt;Salami&lt;/Author&gt;&lt;Year&gt;2017&lt;/Year&gt;&lt;RecNum&gt;39&lt;/RecNum&gt;&lt;record&gt;&lt;rec-number&gt;39&lt;/rec-number&gt;&lt;foreign-keys&gt;&lt;key app="EN" db-id="5t9ftv0rg222t0evtd0v2tvuxasfzdeaerwt" timestamp="1545261797"&gt;39&lt;/key&gt;&lt;/foreign-keys&gt;&lt;ref-type name="Journal Article"&gt;17&lt;/ref-type&gt;&lt;contributors&gt;&lt;authors&gt;&lt;author&gt;Salami, B.&lt;/author&gt;&lt;author&gt;Ali Hirani, S.A.&lt;/author&gt;&lt;author&gt;Meherali, S.&lt;/author&gt;&lt;author&gt;Amodu, O.&lt;/author&gt;&lt;author&gt;Chambers, T.&lt;/author&gt;&lt;/authors&gt;&lt;/contributors&gt;&lt;titles&gt;&lt;title&gt;Parenting practices of African immigrants in destination countries: A qualitative research synthesis&lt;/title&gt;&lt;secondary-title&gt;Journal of Pediatric Nursing&lt;/secondary-title&gt;&lt;/titles&gt;&lt;periodical&gt;&lt;full-title&gt;Journal of Pediatric Nursing&lt;/full-title&gt;&lt;/periodical&gt;&lt;pages&gt;20-30&lt;/pages&gt;&lt;volume&gt;36&lt;/volume&gt;&lt;dates&gt;&lt;year&gt;2017&lt;/year&gt;&lt;/dates&gt;&lt;urls&gt;&lt;/urls&gt;&lt;electronic-resource-num&gt;10.1016/j.pedn.2017.04.016 &lt;/electronic-resource-num&gt;&lt;/record&gt;&lt;/Cite&gt;&lt;/EndNote&gt;</w:instrText>
      </w:r>
      <w:r w:rsidRPr="005B49FD">
        <w:rPr>
          <w:rFonts w:cs="Arial"/>
          <w:color w:val="000000" w:themeColor="text1"/>
        </w:rPr>
        <w:fldChar w:fldCharType="separate"/>
      </w:r>
      <w:r w:rsidRPr="005B49FD">
        <w:rPr>
          <w:rFonts w:cs="Arial"/>
          <w:noProof/>
          <w:color w:val="000000" w:themeColor="text1"/>
        </w:rPr>
        <w:t>(McBrien, 2011; Salami et al., 2017)</w:t>
      </w:r>
      <w:r w:rsidRPr="005B49FD">
        <w:rPr>
          <w:rFonts w:cs="Arial"/>
          <w:color w:val="000000" w:themeColor="text1"/>
        </w:rPr>
        <w:fldChar w:fldCharType="end"/>
      </w:r>
      <w:r w:rsidR="00BD69B7" w:rsidRPr="005B49FD">
        <w:rPr>
          <w:rFonts w:cs="Arial"/>
          <w:color w:val="000000" w:themeColor="text1"/>
        </w:rPr>
        <w:t xml:space="preserve">. </w:t>
      </w:r>
      <w:proofErr w:type="spellStart"/>
      <w:r w:rsidR="00BD69B7" w:rsidRPr="005B49FD">
        <w:rPr>
          <w:rFonts w:cs="Arial"/>
          <w:color w:val="000000" w:themeColor="text1"/>
        </w:rPr>
        <w:t>McBrien</w:t>
      </w:r>
      <w:proofErr w:type="spellEnd"/>
      <w:r w:rsidR="00BD69B7" w:rsidRPr="005B49FD">
        <w:rPr>
          <w:rFonts w:cs="Arial"/>
          <w:color w:val="000000" w:themeColor="text1"/>
        </w:rPr>
        <w:t xml:space="preserve"> (2011)</w:t>
      </w:r>
      <w:r w:rsidRPr="005B49FD">
        <w:rPr>
          <w:rFonts w:cs="Arial"/>
          <w:color w:val="000000" w:themeColor="text1"/>
        </w:rPr>
        <w:t xml:space="preserve"> conducted a </w:t>
      </w:r>
      <w:r w:rsidR="007C65FD" w:rsidRPr="005B49FD">
        <w:rPr>
          <w:rFonts w:cs="Arial"/>
          <w:color w:val="000000" w:themeColor="text1"/>
        </w:rPr>
        <w:t xml:space="preserve">mixed-methods study to gain insight into refugee </w:t>
      </w:r>
      <w:r w:rsidR="00C7626F" w:rsidRPr="005B49FD">
        <w:rPr>
          <w:rFonts w:cs="Arial"/>
          <w:color w:val="000000" w:themeColor="text1"/>
        </w:rPr>
        <w:t>mothers’</w:t>
      </w:r>
      <w:r w:rsidR="007C65FD" w:rsidRPr="005B49FD">
        <w:rPr>
          <w:rFonts w:cs="Arial"/>
          <w:color w:val="000000" w:themeColor="text1"/>
        </w:rPr>
        <w:t xml:space="preserve"> experiences with schools after resettling to the United States. </w:t>
      </w:r>
      <w:r w:rsidR="004377A5" w:rsidRPr="005B49FD">
        <w:rPr>
          <w:rFonts w:cs="Arial"/>
          <w:color w:val="000000" w:themeColor="text1"/>
        </w:rPr>
        <w:t>The three different focus groups contained Somali (n=7), Iranian (n=8), and Vietnamese (n=7) mothers, and each group contained one nationality. The author</w:t>
      </w:r>
      <w:r w:rsidR="00BD69B7" w:rsidRPr="005B49FD">
        <w:rPr>
          <w:rFonts w:cs="Arial"/>
          <w:color w:val="000000" w:themeColor="text1"/>
        </w:rPr>
        <w:t xml:space="preserve"> found that </w:t>
      </w:r>
      <w:r w:rsidR="00C7626F" w:rsidRPr="005B49FD">
        <w:rPr>
          <w:rFonts w:cs="Arial"/>
          <w:color w:val="000000" w:themeColor="text1"/>
        </w:rPr>
        <w:t>the experiences, concerns, and needs that participants voiced varied among those from different cultures</w:t>
      </w:r>
      <w:r w:rsidR="00F7535D" w:rsidRPr="005B49FD">
        <w:rPr>
          <w:rFonts w:cs="Arial"/>
          <w:color w:val="000000" w:themeColor="text1"/>
        </w:rPr>
        <w:t>, though there were some similarities</w:t>
      </w:r>
      <w:r w:rsidR="00C7626F" w:rsidRPr="005B49FD">
        <w:rPr>
          <w:rFonts w:cs="Arial"/>
          <w:color w:val="000000" w:themeColor="text1"/>
        </w:rPr>
        <w:t>.</w:t>
      </w:r>
      <w:r w:rsidR="00F7535D" w:rsidRPr="005B49FD">
        <w:rPr>
          <w:rFonts w:cs="Arial"/>
          <w:color w:val="000000" w:themeColor="text1"/>
        </w:rPr>
        <w:t xml:space="preserve"> Among all three groups, participants exp</w:t>
      </w:r>
      <w:r w:rsidR="0011103D" w:rsidRPr="005B49FD">
        <w:rPr>
          <w:rFonts w:cs="Arial"/>
          <w:color w:val="000000" w:themeColor="text1"/>
        </w:rPr>
        <w:t>ressed great appreciation for the liaisons and teachers in the school who exceeded expectations to help them and their children in a variety of ways.</w:t>
      </w:r>
      <w:r w:rsidR="00F7535D" w:rsidRPr="005B49FD">
        <w:rPr>
          <w:rFonts w:cs="Arial"/>
          <w:color w:val="000000" w:themeColor="text1"/>
        </w:rPr>
        <w:t xml:space="preserve"> </w:t>
      </w:r>
      <w:r w:rsidR="0011103D" w:rsidRPr="005B49FD">
        <w:rPr>
          <w:rFonts w:cs="Arial"/>
          <w:color w:val="000000" w:themeColor="text1"/>
        </w:rPr>
        <w:t>All had high hopes for their children’s education and expected that they would pursue high-achieving academic success and jobs in the future.</w:t>
      </w:r>
      <w:r w:rsidR="00C7626F" w:rsidRPr="005B49FD">
        <w:rPr>
          <w:rFonts w:cs="Arial"/>
          <w:color w:val="000000" w:themeColor="text1"/>
        </w:rPr>
        <w:t xml:space="preserve"> </w:t>
      </w:r>
    </w:p>
    <w:p w14:paraId="46C7C0DC" w14:textId="1C901241" w:rsidR="00766312" w:rsidRPr="005B49FD" w:rsidRDefault="00F6767A" w:rsidP="00BD69B7">
      <w:pPr>
        <w:ind w:firstLine="720"/>
        <w:rPr>
          <w:rFonts w:cs="Arial"/>
          <w:color w:val="000000" w:themeColor="text1"/>
        </w:rPr>
      </w:pPr>
      <w:r w:rsidRPr="005B49FD">
        <w:rPr>
          <w:rFonts w:cs="Arial"/>
          <w:color w:val="000000" w:themeColor="text1"/>
        </w:rPr>
        <w:t xml:space="preserve">The participants from Somalia felt that their children were not adequately prepared for US schools, since academic education was not culturally important to them back home. Problems with not knowing English were a significant concern to participants, since this made it difficult to navigate the school system, jobs, and the US </w:t>
      </w:r>
      <w:r w:rsidRPr="005B49FD">
        <w:rPr>
          <w:rFonts w:cs="Arial"/>
          <w:color w:val="000000" w:themeColor="text1"/>
        </w:rPr>
        <w:lastRenderedPageBreak/>
        <w:t>in general. When their children experienced conflict at school, language barriers prevented participants from understanding the situation fully.</w:t>
      </w:r>
      <w:r w:rsidR="00766312" w:rsidRPr="005B49FD">
        <w:rPr>
          <w:rFonts w:cs="Arial"/>
          <w:color w:val="000000" w:themeColor="text1"/>
        </w:rPr>
        <w:t xml:space="preserve"> Iranian mothers were troubled by problems with communication between them and the school, and language barriers were a part of this problem. They were also concerned that their children would adopt the disrespectful behaviors of other children they observed in the US. Not only that, but sexual permissiveness and greater access to drugs in the US also concerned them. Participants from both Somalia and Iran </w:t>
      </w:r>
      <w:r w:rsidR="00BD69B7" w:rsidRPr="005B49FD">
        <w:rPr>
          <w:rFonts w:cs="Arial"/>
          <w:color w:val="000000" w:themeColor="text1"/>
        </w:rPr>
        <w:t xml:space="preserve">were troubled that their children were bullied and discriminated against by other students at school. </w:t>
      </w:r>
    </w:p>
    <w:p w14:paraId="33BE2738" w14:textId="4CD42B59" w:rsidR="00BD69B7" w:rsidRPr="005B49FD" w:rsidRDefault="00BD69B7" w:rsidP="00BD69B7">
      <w:pPr>
        <w:ind w:firstLine="720"/>
        <w:rPr>
          <w:rFonts w:cs="Arial"/>
          <w:color w:val="000000" w:themeColor="text1"/>
        </w:rPr>
      </w:pPr>
      <w:r w:rsidRPr="005B49FD">
        <w:rPr>
          <w:rFonts w:cs="Arial"/>
          <w:color w:val="000000" w:themeColor="text1"/>
        </w:rPr>
        <w:t>Conversely, Vietnamese (n=7) participants in this study had nothing negative to say about US education and only spoke positively of the school experience post-resettlement</w:t>
      </w:r>
      <w:r w:rsidR="00853A5B" w:rsidRPr="005B49FD">
        <w:rPr>
          <w:rFonts w:cs="Arial"/>
          <w:color w:val="000000" w:themeColor="text1"/>
        </w:rPr>
        <w:t xml:space="preserve">, other than the initial struggles with </w:t>
      </w:r>
      <w:r w:rsidR="004377A5" w:rsidRPr="005B49FD">
        <w:rPr>
          <w:rFonts w:cs="Arial"/>
          <w:color w:val="000000" w:themeColor="text1"/>
        </w:rPr>
        <w:t>language and new environment</w:t>
      </w:r>
      <w:r w:rsidRPr="005B49FD">
        <w:rPr>
          <w:rFonts w:cs="Arial"/>
          <w:color w:val="000000" w:themeColor="text1"/>
        </w:rPr>
        <w:t xml:space="preserve">. </w:t>
      </w:r>
      <w:r w:rsidR="00853A5B" w:rsidRPr="005B49FD">
        <w:rPr>
          <w:rFonts w:cs="Arial"/>
          <w:color w:val="000000" w:themeColor="text1"/>
        </w:rPr>
        <w:t xml:space="preserve">The author suggested that the perspectives of the Vietnamese women could have been influenced by the relief they felt as they entered the US school system after leaving the  Vietnamese schools that were characterized by massive corruption. In their homeland, teachers sold drugs to children and coerced parents to pay for good grades. This contrasted with teachers in the US who were willing to help participants and their children in various ways. Because of where they now lived, participants felt that their children would have opportunities to go to college or find a job once they graduated. </w:t>
      </w:r>
      <w:r w:rsidR="00C7626F" w:rsidRPr="005B49FD">
        <w:rPr>
          <w:rFonts w:cs="Arial"/>
          <w:color w:val="000000" w:themeColor="text1"/>
        </w:rPr>
        <w:t>The author noted that</w:t>
      </w:r>
      <w:r w:rsidRPr="005B49FD">
        <w:rPr>
          <w:rFonts w:cs="Arial"/>
          <w:color w:val="000000" w:themeColor="text1"/>
        </w:rPr>
        <w:t xml:space="preserve"> it </w:t>
      </w:r>
      <w:r w:rsidR="00C7626F" w:rsidRPr="005B49FD">
        <w:rPr>
          <w:rFonts w:cs="Arial"/>
          <w:color w:val="000000" w:themeColor="text1"/>
        </w:rPr>
        <w:t>could also be</w:t>
      </w:r>
      <w:r w:rsidRPr="005B49FD">
        <w:rPr>
          <w:rFonts w:cs="Arial"/>
          <w:color w:val="000000" w:themeColor="text1"/>
        </w:rPr>
        <w:t xml:space="preserve"> possible that the participants answered the researcher according to what they thought he expected of them. It is apparent across studies that while refugee mothers recognize that there are new opportunities for their children post-resettlement, they are troubled by many challenges they have with the US educational system </w:t>
      </w:r>
      <w:r w:rsidRPr="005B49FD">
        <w:rPr>
          <w:rFonts w:cs="Arial"/>
          <w:color w:val="000000" w:themeColor="text1"/>
        </w:rPr>
        <w:fldChar w:fldCharType="begin"/>
      </w:r>
      <w:r w:rsidRPr="005B49FD">
        <w:rPr>
          <w:rFonts w:cs="Arial"/>
          <w:color w:val="000000" w:themeColor="text1"/>
        </w:rPr>
        <w:instrText xml:space="preserve"> ADDIN EN.CITE &lt;EndNote&gt;&lt;Cite&gt;&lt;Author&gt;Salami&lt;/Author&gt;&lt;Year&gt;2017&lt;/Year&gt;&lt;RecNum&gt;39&lt;/RecNum&gt;&lt;DisplayText&gt;(McBrien, 2011; Salami et al., 2017)&lt;/DisplayText&gt;&lt;record&gt;&lt;rec-number&gt;39&lt;/rec-number&gt;&lt;foreign-keys&gt;&lt;key app="EN" db-id="5t9ftv0rg222t0evtd0v2tvuxasfzdeaerwt" timestamp="1545261797"&gt;39&lt;/key&gt;&lt;/foreign-keys&gt;&lt;ref-type name="Journal Article"&gt;17&lt;/ref-type&gt;&lt;contributors&gt;&lt;authors&gt;&lt;author&gt;Salami, B.&lt;/author&gt;&lt;author&gt;Ali Hirani, S.A.&lt;/author&gt;&lt;author&gt;Meherali, S.&lt;/author&gt;&lt;author&gt;Amodu, O.&lt;/author&gt;&lt;author&gt;Chambers, T.&lt;/author&gt;&lt;/authors&gt;&lt;/contributors&gt;&lt;titles&gt;&lt;title&gt;Parenting practices of African immigrants in destination countries: A qualitative research synthesis&lt;/title&gt;&lt;secondary-title&gt;Journal of Pediatric Nursing&lt;/secondary-title&gt;&lt;/titles&gt;&lt;periodical&gt;&lt;full-title&gt;Journal of Pediatric Nursing&lt;/full-title&gt;&lt;/periodical&gt;&lt;pages&gt;20-30&lt;/pages&gt;&lt;volume&gt;36&lt;/volume&gt;&lt;dates&gt;&lt;year&gt;2017&lt;/year&gt;&lt;/dates&gt;&lt;urls&gt;&lt;/urls&gt;&lt;electronic-resource-num&gt;10.1016/j.pedn.2017.04.016 &lt;/electronic-resource-num&gt;&lt;/record&gt;&lt;/Cite&gt;&lt;Cite&gt;&lt;Author&gt;McBrien&lt;/Author&gt;&lt;Year&gt;2011&lt;/Year&gt;&lt;RecNum&gt;48&lt;/RecNum&gt;&lt;record&gt;&lt;rec-number&gt;48&lt;/rec-number&gt;&lt;foreign-keys&gt;&lt;key app="EN" db-id="5t9ftv0rg222t0evtd0v2tvuxasfzdeaerwt" timestamp="1547045483"&gt;48&lt;/key&gt;&lt;/foreign-keys&gt;&lt;ref-type name="Journal Article"&gt;17&lt;/ref-type&gt;&lt;contributors&gt;&lt;authors&gt;&lt;author&gt;McBrien, J.L.&lt;/author&gt;&lt;/authors&gt;&lt;/contributors&gt;&lt;titles&gt;&lt;title&gt;The importance of context: Vietnamese, Somali, and Iranian refugee mothers discuss their resettled lives and involvement in their children’s schools&lt;/title&gt;&lt;secondary-title&gt;Compare&lt;/secondary-title&gt;&lt;/titles&gt;&lt;periodical&gt;&lt;full-title&gt;Compare&lt;/full-title&gt;&lt;/periodical&gt;&lt;pages&gt;75-90&lt;/pages&gt;&lt;volume&gt;41&lt;/volume&gt;&lt;number&gt;1&lt;/number&gt;&lt;keywords&gt;&lt;keyword&gt;Psychology&lt;/keyword&gt;&lt;/keywords&gt;&lt;dates&gt;&lt;year&gt;2011&lt;/year&gt;&lt;/dates&gt;&lt;urls&gt;&lt;/urls&gt;&lt;research-notes&gt;Focus groups&amp;#xD;Bronfenbrenner’s ecological systems model&amp;#xD;Culturally, sample mixed—relatively even (7 vietnamese, 7 Somalian, 8 Iranian)&lt;/research-notes&gt;&lt;/record&gt;&lt;/Cite&gt;&lt;/EndNote&gt;</w:instrText>
      </w:r>
      <w:r w:rsidRPr="005B49FD">
        <w:rPr>
          <w:rFonts w:cs="Arial"/>
          <w:color w:val="000000" w:themeColor="text1"/>
        </w:rPr>
        <w:fldChar w:fldCharType="separate"/>
      </w:r>
      <w:r w:rsidRPr="005B49FD">
        <w:rPr>
          <w:rFonts w:cs="Arial"/>
          <w:noProof/>
          <w:color w:val="000000" w:themeColor="text1"/>
        </w:rPr>
        <w:t>(McBrien, 2011; Salami et al., 2017)</w:t>
      </w:r>
      <w:r w:rsidRPr="005B49FD">
        <w:rPr>
          <w:rFonts w:cs="Arial"/>
          <w:color w:val="000000" w:themeColor="text1"/>
        </w:rPr>
        <w:fldChar w:fldCharType="end"/>
      </w:r>
      <w:r w:rsidRPr="005B49FD">
        <w:rPr>
          <w:rFonts w:cs="Arial"/>
          <w:color w:val="000000" w:themeColor="text1"/>
        </w:rPr>
        <w:t>.</w:t>
      </w:r>
      <w:r w:rsidR="008365AA" w:rsidRPr="005B49FD">
        <w:rPr>
          <w:rFonts w:cs="Arial"/>
          <w:color w:val="000000" w:themeColor="text1"/>
        </w:rPr>
        <w:t xml:space="preserve"> Given the aforementioned </w:t>
      </w:r>
      <w:r w:rsidR="008365AA" w:rsidRPr="005B49FD">
        <w:rPr>
          <w:rFonts w:cs="Arial"/>
          <w:color w:val="000000" w:themeColor="text1"/>
        </w:rPr>
        <w:lastRenderedPageBreak/>
        <w:t>difficulties with education, parenting, and socioeconomic survival, SRMs are under a tremendous amount of stress as they</w:t>
      </w:r>
      <w:r w:rsidR="0052095B" w:rsidRPr="005B49FD">
        <w:rPr>
          <w:rFonts w:cs="Arial"/>
          <w:color w:val="000000" w:themeColor="text1"/>
        </w:rPr>
        <w:t xml:space="preserve"> make efforts to</w:t>
      </w:r>
      <w:r w:rsidR="008365AA" w:rsidRPr="005B49FD">
        <w:rPr>
          <w:rFonts w:cs="Arial"/>
          <w:color w:val="000000" w:themeColor="text1"/>
        </w:rPr>
        <w:t xml:space="preserve"> integrate and acculturate to the US.</w:t>
      </w:r>
    </w:p>
    <w:p w14:paraId="767A7841" w14:textId="5364543E" w:rsidR="00562AF6" w:rsidRPr="005B49FD" w:rsidRDefault="009F5887" w:rsidP="00026A3F">
      <w:pPr>
        <w:pStyle w:val="Heading2"/>
        <w:rPr>
          <w:rFonts w:cs="Arial"/>
        </w:rPr>
      </w:pPr>
      <w:bookmarkStart w:id="32" w:name="_Toc52373405"/>
      <w:r w:rsidRPr="005B49FD">
        <w:rPr>
          <w:rFonts w:cs="Arial"/>
        </w:rPr>
        <w:t>Acculturation</w:t>
      </w:r>
      <w:bookmarkEnd w:id="32"/>
    </w:p>
    <w:p w14:paraId="469F961F" w14:textId="07D2DF20" w:rsidR="009F5887" w:rsidRPr="005B49FD" w:rsidRDefault="009F5887" w:rsidP="00562AF6">
      <w:pPr>
        <w:rPr>
          <w:rFonts w:cs="Arial"/>
          <w:color w:val="000000" w:themeColor="text1"/>
        </w:rPr>
      </w:pPr>
      <w:r w:rsidRPr="005B49FD">
        <w:rPr>
          <w:rFonts w:cs="Arial"/>
          <w:color w:val="000000" w:themeColor="text1"/>
        </w:rPr>
        <w:tab/>
      </w:r>
      <w:r w:rsidR="00D42A9A" w:rsidRPr="005B49FD">
        <w:rPr>
          <w:rFonts w:cs="Arial"/>
          <w:i/>
          <w:color w:val="000000" w:themeColor="text1"/>
        </w:rPr>
        <w:t>A</w:t>
      </w:r>
      <w:r w:rsidRPr="005B49FD">
        <w:rPr>
          <w:rFonts w:cs="Arial"/>
          <w:i/>
          <w:color w:val="000000" w:themeColor="text1"/>
        </w:rPr>
        <w:t>cculturation</w:t>
      </w:r>
      <w:r w:rsidRPr="005B49FD">
        <w:rPr>
          <w:rFonts w:cs="Arial"/>
          <w:color w:val="000000" w:themeColor="text1"/>
        </w:rPr>
        <w:t xml:space="preserve"> represents the </w:t>
      </w:r>
      <w:r w:rsidR="007A1CE6" w:rsidRPr="005B49FD">
        <w:rPr>
          <w:rFonts w:cs="Arial"/>
          <w:color w:val="000000" w:themeColor="text1"/>
        </w:rPr>
        <w:t xml:space="preserve">all-encompassing, </w:t>
      </w:r>
      <w:r w:rsidRPr="005B49FD">
        <w:rPr>
          <w:rFonts w:cs="Arial"/>
          <w:color w:val="000000" w:themeColor="text1"/>
        </w:rPr>
        <w:t xml:space="preserve">complex process of </w:t>
      </w:r>
      <w:r w:rsidR="005F46C5" w:rsidRPr="005B49FD">
        <w:rPr>
          <w:rFonts w:cs="Arial"/>
          <w:color w:val="000000" w:themeColor="text1"/>
        </w:rPr>
        <w:t>adapting to a new culture</w:t>
      </w:r>
      <w:r w:rsidR="00B57A4B">
        <w:rPr>
          <w:rFonts w:cs="Arial"/>
          <w:color w:val="000000" w:themeColor="text1"/>
        </w:rPr>
        <w:t xml:space="preserve"> </w:t>
      </w:r>
      <w:r w:rsidR="00B57A4B">
        <w:rPr>
          <w:rFonts w:cs="Arial"/>
          <w:color w:val="000000" w:themeColor="text1"/>
        </w:rPr>
        <w:fldChar w:fldCharType="begin"/>
      </w:r>
      <w:r w:rsidR="00B57A4B">
        <w:rPr>
          <w:rFonts w:cs="Arial"/>
          <w:color w:val="000000" w:themeColor="text1"/>
        </w:rPr>
        <w:instrText xml:space="preserve"> ADDIN EN.CITE &lt;EndNote&gt;&lt;Cite&gt;&lt;Author&gt;Frounfelker&lt;/Author&gt;&lt;Year&gt;2017&lt;/Year&gt;&lt;RecNum&gt;173&lt;/RecNum&gt;&lt;DisplayText&gt;(Frounfelker, Assefa, Smith, Husseign, &amp;amp; Betancourt, 2017)&lt;/DisplayText&gt;&lt;record&gt;&lt;rec-number&gt;173&lt;/rec-number&gt;&lt;foreign-keys&gt;&lt;key app="EN" db-id="5t9ftv0rg222t0evtd0v2tvuxasfzdeaerwt" timestamp="1601652537"&gt;173&lt;/key&gt;&lt;/foreign-keys&gt;&lt;ref-type name="Journal Article"&gt;17&lt;/ref-type&gt;&lt;contributors&gt;&lt;authors&gt;&lt;author&gt;Frounfelker, RL&lt;/author&gt;&lt;author&gt;Assefa, MT&lt;/author&gt;&lt;author&gt;Smith, E&lt;/author&gt;&lt;author&gt;Husseign, Aweis&lt;/author&gt;&lt;author&gt;Betancourt, TS&lt;/author&gt;&lt;/authors&gt;&lt;/contributors&gt;&lt;titles&gt;&lt;title&gt;“We would never forget who we are”: resettlement, cultural negotiation, and family relationships among Somali Bantu refugees&lt;/title&gt;&lt;secondary-title&gt;European Child &amp;amp; Adolescent Psychiatry&lt;/secondary-title&gt;&lt;/titles&gt;&lt;periodical&gt;&lt;full-title&gt;European Child &amp;amp; Adolescent Psychiatry&lt;/full-title&gt;&lt;/periodical&gt;&lt;pages&gt;1387-1400&lt;/pages&gt;&lt;volume&gt;26&lt;/volume&gt;&lt;dates&gt;&lt;year&gt;2017&lt;/year&gt;&lt;/dates&gt;&lt;urls&gt;&lt;/urls&gt;&lt;/record&gt;&lt;/Cite&gt;&lt;/EndNote&gt;</w:instrText>
      </w:r>
      <w:r w:rsidR="00B57A4B">
        <w:rPr>
          <w:rFonts w:cs="Arial"/>
          <w:color w:val="000000" w:themeColor="text1"/>
        </w:rPr>
        <w:fldChar w:fldCharType="separate"/>
      </w:r>
      <w:r w:rsidR="00B57A4B">
        <w:rPr>
          <w:rFonts w:cs="Arial"/>
          <w:noProof/>
          <w:color w:val="000000" w:themeColor="text1"/>
        </w:rPr>
        <w:t>(Frounfelker, Assefa, Smith, Husseign, &amp; Betancourt, 2017)</w:t>
      </w:r>
      <w:r w:rsidR="00B57A4B">
        <w:rPr>
          <w:rFonts w:cs="Arial"/>
          <w:color w:val="000000" w:themeColor="text1"/>
        </w:rPr>
        <w:fldChar w:fldCharType="end"/>
      </w:r>
      <w:r w:rsidRPr="005B49FD">
        <w:rPr>
          <w:rFonts w:cs="Arial"/>
          <w:color w:val="000000" w:themeColor="text1"/>
        </w:rPr>
        <w:t>.</w:t>
      </w:r>
      <w:r w:rsidR="006C302E" w:rsidRPr="005B49FD">
        <w:rPr>
          <w:rFonts w:cs="Arial"/>
          <w:color w:val="000000" w:themeColor="text1"/>
        </w:rPr>
        <w:t xml:space="preserve"> </w:t>
      </w:r>
      <w:r w:rsidR="00731506" w:rsidRPr="005B49FD">
        <w:rPr>
          <w:rFonts w:cs="Arial"/>
          <w:color w:val="000000" w:themeColor="text1"/>
        </w:rPr>
        <w:t xml:space="preserve">As I discussed in chapter 1, it includes changes that occur in both the minority and dominant cultures </w:t>
      </w:r>
      <w:r w:rsidR="006C302E" w:rsidRPr="005B49FD">
        <w:rPr>
          <w:rFonts w:cs="Arial"/>
          <w:color w:val="000000" w:themeColor="text1"/>
        </w:rPr>
        <w:fldChar w:fldCharType="begin"/>
      </w:r>
      <w:r w:rsidR="006C302E" w:rsidRPr="005B49FD">
        <w:rPr>
          <w:rFonts w:cs="Arial"/>
          <w:color w:val="000000" w:themeColor="text1"/>
        </w:rPr>
        <w:instrText xml:space="preserve"> ADDIN EN.CITE &lt;EndNote&gt;&lt;Cite&gt;&lt;Author&gt;Phillimore&lt;/Author&gt;&lt;Year&gt;2011&lt;/Year&gt;&lt;RecNum&gt;87&lt;/RecNum&gt;&lt;DisplayText&gt;(Hynie, 2018; Phillimore, 2011)&lt;/DisplayText&gt;&lt;record&gt;&lt;rec-number&gt;87&lt;/rec-number&gt;&lt;foreign-keys&gt;&lt;key app="EN" db-id="5t9ftv0rg222t0evtd0v2tvuxasfzdeaerwt" timestamp="1578758300"&gt;87&lt;/key&gt;&lt;/foreign-keys&gt;&lt;ref-type name="Journal Article"&gt;17&lt;/ref-type&gt;&lt;contributors&gt;&lt;authors&gt;&lt;author&gt;Phillimore, Jenny&lt;/author&gt;&lt;/authors&gt;&lt;/contributors&gt;&lt;titles&gt;&lt;title&gt;Refugees, acculturation strategies, stress and integration&lt;/title&gt;&lt;secondary-title&gt;Journal of Social Policy&lt;/secondary-title&gt;&lt;/titles&gt;&lt;periodical&gt;&lt;full-title&gt;Journal of Social Policy&lt;/full-title&gt;&lt;/periodical&gt;&lt;pages&gt;575-593&lt;/pages&gt;&lt;volume&gt;40&lt;/volume&gt;&lt;number&gt;3&lt;/number&gt;&lt;dates&gt;&lt;year&gt;2011&lt;/year&gt;&lt;/dates&gt;&lt;urls&gt;&lt;/urls&gt;&lt;/record&gt;&lt;/Cite&gt;&lt;Cite&gt;&lt;Author&gt;Hynie&lt;/Author&gt;&lt;Year&gt;2018&lt;/Year&gt;&lt;RecNum&gt;86&lt;/RecNum&gt;&lt;record&gt;&lt;rec-number&gt;86&lt;/rec-number&gt;&lt;foreign-keys&gt;&lt;key app="EN" db-id="5t9ftv0rg222t0evtd0v2tvuxasfzdeaerwt" timestamp="1578756756"&gt;86&lt;/key&gt;&lt;/foreign-keys&gt;&lt;ref-type name="Journal Article"&gt;17&lt;/ref-type&gt;&lt;contributors&gt;&lt;authors&gt;&lt;author&gt;Hynie, Michaela&lt;/author&gt;&lt;/authors&gt;&lt;/contributors&gt;&lt;titles&gt;&lt;title&gt;Refugee integration: Research and policy&lt;/title&gt;&lt;secondary-title&gt;Peace and Conflict: Journal of Peace Psychology&lt;/secondary-title&gt;&lt;/titles&gt;&lt;periodical&gt;&lt;full-title&gt;Peace and Conflict: Journal of Peace Psychology&lt;/full-title&gt;&lt;/periodical&gt;&lt;pages&gt;265-276&lt;/pages&gt;&lt;volume&gt;24&lt;/volume&gt;&lt;number&gt;3&lt;/number&gt;&lt;dates&gt;&lt;year&gt;2018&lt;/year&gt;&lt;/dates&gt;&lt;urls&gt;&lt;/urls&gt;&lt;/record&gt;&lt;/Cite&gt;&lt;/EndNote&gt;</w:instrText>
      </w:r>
      <w:r w:rsidR="006C302E" w:rsidRPr="005B49FD">
        <w:rPr>
          <w:rFonts w:cs="Arial"/>
          <w:color w:val="000000" w:themeColor="text1"/>
        </w:rPr>
        <w:fldChar w:fldCharType="separate"/>
      </w:r>
      <w:r w:rsidR="006C302E" w:rsidRPr="005B49FD">
        <w:rPr>
          <w:rFonts w:cs="Arial"/>
          <w:noProof/>
          <w:color w:val="000000" w:themeColor="text1"/>
        </w:rPr>
        <w:t>(Hynie, 2018; Phillimore, 2011)</w:t>
      </w:r>
      <w:r w:rsidR="006C302E" w:rsidRPr="005B49FD">
        <w:rPr>
          <w:rFonts w:cs="Arial"/>
          <w:color w:val="000000" w:themeColor="text1"/>
        </w:rPr>
        <w:fldChar w:fldCharType="end"/>
      </w:r>
      <w:r w:rsidR="00731506" w:rsidRPr="005B49FD">
        <w:rPr>
          <w:rFonts w:cs="Arial"/>
          <w:color w:val="000000" w:themeColor="text1"/>
        </w:rPr>
        <w:t>, however,</w:t>
      </w:r>
      <w:r w:rsidR="006C302E" w:rsidRPr="005B49FD">
        <w:rPr>
          <w:rFonts w:cs="Arial"/>
          <w:color w:val="000000" w:themeColor="text1"/>
        </w:rPr>
        <w:t xml:space="preserve"> I focus </w:t>
      </w:r>
      <w:r w:rsidR="00170B59" w:rsidRPr="005B49FD">
        <w:rPr>
          <w:rFonts w:cs="Arial"/>
          <w:color w:val="000000" w:themeColor="text1"/>
        </w:rPr>
        <w:t xml:space="preserve">here </w:t>
      </w:r>
      <w:r w:rsidR="006C302E" w:rsidRPr="005B49FD">
        <w:rPr>
          <w:rFonts w:cs="Arial"/>
          <w:color w:val="000000" w:themeColor="text1"/>
        </w:rPr>
        <w:t>on the deep, internal changes that happen in refugee women post-resettlement.</w:t>
      </w:r>
      <w:r w:rsidRPr="005B49FD">
        <w:rPr>
          <w:rFonts w:cs="Arial"/>
          <w:color w:val="000000" w:themeColor="text1"/>
        </w:rPr>
        <w:t xml:space="preserve"> </w:t>
      </w:r>
      <w:r w:rsidR="005E6A9E" w:rsidRPr="005B49FD">
        <w:rPr>
          <w:rFonts w:cs="Arial"/>
          <w:color w:val="000000" w:themeColor="text1"/>
        </w:rPr>
        <w:t>These changes</w:t>
      </w:r>
      <w:r w:rsidRPr="005B49FD">
        <w:rPr>
          <w:rFonts w:cs="Arial"/>
          <w:color w:val="000000" w:themeColor="text1"/>
        </w:rPr>
        <w:t xml:space="preserve"> </w:t>
      </w:r>
      <w:r w:rsidR="005E6A9E" w:rsidRPr="005B49FD">
        <w:rPr>
          <w:rFonts w:cs="Arial"/>
          <w:color w:val="000000" w:themeColor="text1"/>
        </w:rPr>
        <w:t>occur in varied lengths of time as women</w:t>
      </w:r>
      <w:r w:rsidRPr="005B49FD">
        <w:rPr>
          <w:rFonts w:cs="Arial"/>
          <w:color w:val="000000" w:themeColor="text1"/>
        </w:rPr>
        <w:t xml:space="preserve"> </w:t>
      </w:r>
      <w:r w:rsidR="00731506" w:rsidRPr="005B49FD">
        <w:rPr>
          <w:rFonts w:cs="Arial"/>
          <w:color w:val="000000" w:themeColor="text1"/>
        </w:rPr>
        <w:t>are exposed</w:t>
      </w:r>
      <w:r w:rsidRPr="005B49FD">
        <w:rPr>
          <w:rFonts w:cs="Arial"/>
          <w:color w:val="000000" w:themeColor="text1"/>
        </w:rPr>
        <w:t xml:space="preserve"> to a new language, culture, rules and laws, dietary patterns, and social norms</w:t>
      </w:r>
      <w:r w:rsidR="007A1CE6" w:rsidRPr="005B49FD">
        <w:rPr>
          <w:rFonts w:cs="Arial"/>
          <w:color w:val="000000" w:themeColor="text1"/>
        </w:rPr>
        <w:t xml:space="preserve"> </w:t>
      </w:r>
      <w:r w:rsidRPr="005B49FD">
        <w:rPr>
          <w:rFonts w:cs="Arial"/>
          <w:color w:val="000000" w:themeColor="text1"/>
        </w:rPr>
        <w:fldChar w:fldCharType="begin"/>
      </w:r>
      <w:r w:rsidRPr="005B49FD">
        <w:rPr>
          <w:rFonts w:cs="Arial"/>
          <w:color w:val="000000" w:themeColor="text1"/>
        </w:rPr>
        <w:instrText xml:space="preserve"> ADDIN EN.CITE &lt;EndNote&gt;&lt;Cite&gt;&lt;Author&gt;Baird&lt;/Author&gt;&lt;Year&gt;2012&lt;/Year&gt;&lt;RecNum&gt;47&lt;/RecNum&gt;&lt;DisplayText&gt;(Baird, 2012)&lt;/DisplayText&gt;&lt;record&gt;&lt;rec-number&gt;47&lt;/rec-number&gt;&lt;foreign-keys&gt;&lt;key app="EN" db-id="5t9ftv0rg222t0evtd0v2tvuxasfzdeaerwt" timestamp="1547043916"&gt;47&lt;/key&gt;&lt;/foreign-keys&gt;&lt;ref-type name="Journal Article"&gt;17&lt;/ref-type&gt;&lt;contributors&gt;&lt;authors&gt;&lt;author&gt;Baird, M.&lt;/author&gt;&lt;/authors&gt;&lt;/contributors&gt;&lt;titles&gt;&lt;title&gt;Well-being in refugee women experiencing cultural transition&lt;/title&gt;&lt;secondary-title&gt;Advances in Nursing Science&lt;/secondary-title&gt;&lt;/titles&gt;&lt;periodical&gt;&lt;full-title&gt;Advances in Nursing Science&lt;/full-title&gt;&lt;/periodical&gt;&lt;pages&gt;249-263&lt;/pages&gt;&lt;volume&gt;35&lt;/volume&gt;&lt;number&gt;3&lt;/number&gt;&lt;dates&gt;&lt;year&gt;2012&lt;/year&gt;&lt;/dates&gt;&lt;urls&gt;&lt;/urls&gt;&lt;/record&gt;&lt;/Cite&gt;&lt;/EndNote&gt;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(Baird, 2012)</w:t>
      </w:r>
      <w:r w:rsidRPr="005B49FD">
        <w:rPr>
          <w:rFonts w:cs="Arial"/>
          <w:color w:val="000000" w:themeColor="text1"/>
        </w:rPr>
        <w:fldChar w:fldCharType="end"/>
      </w:r>
      <w:r w:rsidRPr="005B49FD">
        <w:rPr>
          <w:rFonts w:cs="Arial"/>
          <w:color w:val="000000" w:themeColor="text1"/>
        </w:rPr>
        <w:t xml:space="preserve">. </w:t>
      </w:r>
      <w:r w:rsidR="00857262" w:rsidRPr="005B49FD">
        <w:rPr>
          <w:rFonts w:cs="Arial"/>
          <w:color w:val="000000" w:themeColor="text1"/>
        </w:rPr>
        <w:t xml:space="preserve">As refugee women transition to the new culture, they </w:t>
      </w:r>
      <w:r w:rsidR="0080560C" w:rsidRPr="005B49FD">
        <w:rPr>
          <w:rFonts w:cs="Arial"/>
          <w:color w:val="000000" w:themeColor="text1"/>
        </w:rPr>
        <w:t xml:space="preserve">wrestle with tensions and challenges with </w:t>
      </w:r>
      <w:r w:rsidRPr="005B49FD">
        <w:rPr>
          <w:rFonts w:cs="Arial"/>
          <w:color w:val="000000" w:themeColor="text1"/>
        </w:rPr>
        <w:t xml:space="preserve">communication </w:t>
      </w:r>
      <w:r w:rsidRPr="005B49FD">
        <w:rPr>
          <w:rFonts w:cs="Arial"/>
          <w:color w:val="000000" w:themeColor="text1"/>
        </w:rPr>
        <w:fldChar w:fldCharType="begin"/>
      </w:r>
      <w:r w:rsidR="0092379B" w:rsidRPr="005B49FD">
        <w:rPr>
          <w:rFonts w:cs="Arial"/>
          <w:color w:val="000000" w:themeColor="text1"/>
        </w:rPr>
        <w:instrText xml:space="preserve"> ADDIN EN.CITE &lt;EndNote&gt;&lt;Cite&gt;&lt;Author&gt;Shishegar&lt;/Author&gt;&lt;Year&gt;2017&lt;/Year&gt;&lt;RecNum&gt;45&lt;/RecNum&gt;&lt;DisplayText&gt;(Busch-Armendariz et al., 2014; Shishegar et al., 2017)&lt;/DisplayText&gt;&lt;record&gt;&lt;rec-number&gt;45&lt;/rec-number&gt;&lt;foreign-keys&gt;&lt;key app="EN" db-id="5t9ftv0rg222t0evtd0v2tvuxasfzdeaerwt" timestamp="1546968354"&gt;45&lt;/key&gt;&lt;/foreign-keys&gt;&lt;ref-type name="Journal Article"&gt;17&lt;/ref-type&gt;&lt;contributors&gt;&lt;authors&gt;&lt;author&gt;Shishegar, S.&lt;/author&gt;&lt;author&gt;Gholizadeh, L.&lt;/author&gt;&lt;author&gt;DiGiacomo, M.&lt;/author&gt;&lt;author&gt;Green, A.&lt;/author&gt;&lt;author&gt;Davidson, P.M.&lt;/author&gt;&lt;/authors&gt;&lt;/contributors&gt;&lt;titles&gt;&lt;title&gt;Health and socio-cultural experiences of refugee women: An integrative review&lt;/title&gt;&lt;secondary-title&gt;Journal of Immigrant and Minority Health&lt;/secondary-title&gt;&lt;/titles&gt;&lt;periodical&gt;&lt;full-title&gt;Journal of Immigrant and Minority Health&lt;/full-title&gt;&lt;/periodical&gt;&lt;pages&gt;959-973&lt;/pages&gt;&lt;volume&gt;19&lt;/volume&gt;&lt;number&gt;4&lt;/number&gt;&lt;dates&gt;&lt;year&gt;2017&lt;/year&gt;&lt;/dates&gt;&lt;urls&gt;&lt;/urls&gt;&lt;electronic-resource-num&gt;10.1007/s10903-016-0379-1&lt;/electronic-resource-num&gt;&lt;/record&gt;&lt;/Cite&gt;&lt;Cite&gt;&lt;Author&gt;Busch-Armendariz&lt;/Author&gt;&lt;Year&gt;2014&lt;/Year&gt;&lt;RecNum&gt;34&lt;/RecNum&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EndNote&gt;</w:instrText>
      </w:r>
      <w:r w:rsidRPr="005B49FD">
        <w:rPr>
          <w:rFonts w:cs="Arial"/>
          <w:color w:val="000000" w:themeColor="text1"/>
        </w:rPr>
        <w:fldChar w:fldCharType="separate"/>
      </w:r>
      <w:r w:rsidR="0092379B" w:rsidRPr="005B49FD">
        <w:rPr>
          <w:rFonts w:cs="Arial"/>
          <w:noProof/>
          <w:color w:val="000000" w:themeColor="text1"/>
        </w:rPr>
        <w:t>(Busch-Armendariz et al., 2014; Shishegar et al., 2017)</w:t>
      </w:r>
      <w:r w:rsidRPr="005B49FD">
        <w:rPr>
          <w:rFonts w:cs="Arial"/>
          <w:color w:val="000000" w:themeColor="text1"/>
        </w:rPr>
        <w:fldChar w:fldCharType="end"/>
      </w:r>
      <w:r w:rsidRPr="005B49FD">
        <w:rPr>
          <w:rFonts w:cs="Arial"/>
          <w:color w:val="000000" w:themeColor="text1"/>
        </w:rPr>
        <w:t xml:space="preserve">, bridging old and new cultures </w:t>
      </w:r>
      <w:r w:rsidRPr="005B49FD">
        <w:rPr>
          <w:rFonts w:cs="Arial"/>
          <w:color w:val="000000" w:themeColor="text1"/>
        </w:rPr>
        <w:fldChar w:fldCharType="begin">
          <w:fldData xml:space="preserve">PEVuZE5vdGU+PENpdGU+PEF1dGhvcj5DbGluZTwvQXV0aG9yPjxZZWFyPjIwMTM8L1llYXI+PFJl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</w:fldData>
        </w:fldChar>
      </w:r>
      <w:r w:rsidR="005F7DD5" w:rsidRPr="005B49FD">
        <w:rPr>
          <w:rFonts w:cs="Arial"/>
          <w:color w:val="000000" w:themeColor="text1"/>
        </w:rPr>
        <w:instrText xml:space="preserve"> ADDIN EN.CITE </w:instrText>
      </w:r>
      <w:r w:rsidR="005F7DD5" w:rsidRPr="005B49FD">
        <w:rPr>
          <w:rFonts w:cs="Arial"/>
          <w:color w:val="000000" w:themeColor="text1"/>
        </w:rPr>
        <w:fldChar w:fldCharType="begin">
          <w:fldData xml:space="preserve">PEVuZE5vdGU+PENpdGU+PEF1dGhvcj5DbGluZTwvQXV0aG9yPjxZZWFyPjIwMTM8L1llYXI+PFJl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</w:fldData>
        </w:fldChar>
      </w:r>
      <w:r w:rsidR="005F7DD5" w:rsidRPr="005B49FD">
        <w:rPr>
          <w:rFonts w:cs="Arial"/>
          <w:color w:val="000000" w:themeColor="text1"/>
        </w:rPr>
        <w:instrText xml:space="preserve"> ADDIN EN.CITE.DATA </w:instrText>
      </w:r>
      <w:r w:rsidR="005F7DD5" w:rsidRPr="005B49FD">
        <w:rPr>
          <w:rFonts w:cs="Arial"/>
          <w:color w:val="000000" w:themeColor="text1"/>
        </w:rPr>
      </w:r>
      <w:r w:rsidR="005F7DD5"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005F7DD5" w:rsidRPr="005B49FD">
        <w:rPr>
          <w:rFonts w:cs="Arial"/>
          <w:noProof/>
          <w:color w:val="000000" w:themeColor="text1"/>
        </w:rPr>
        <w:t>(Cline, 2013; Salami et al., 2017; Shishegar et al., 2017; Tsai et al., 2017)</w:t>
      </w:r>
      <w:r w:rsidRPr="005B49FD">
        <w:rPr>
          <w:rFonts w:cs="Arial"/>
          <w:color w:val="000000" w:themeColor="text1"/>
        </w:rPr>
        <w:fldChar w:fldCharType="end"/>
      </w:r>
      <w:r w:rsidRPr="005B49FD">
        <w:rPr>
          <w:rFonts w:cs="Arial"/>
          <w:color w:val="000000" w:themeColor="text1"/>
        </w:rPr>
        <w:t>, and</w:t>
      </w:r>
      <w:r w:rsidR="00857262" w:rsidRPr="005B49FD">
        <w:rPr>
          <w:rFonts w:cs="Arial"/>
          <w:color w:val="000000" w:themeColor="text1"/>
        </w:rPr>
        <w:t xml:space="preserve"> as they seek to reconcile differences in social norms </w:t>
      </w:r>
      <w:r w:rsidRPr="005B49FD">
        <w:rPr>
          <w:rFonts w:cs="Arial"/>
          <w:color w:val="000000" w:themeColor="text1"/>
        </w:rPr>
        <w:fldChar w:fldCharType="begin"/>
      </w:r>
      <w:r w:rsidR="002910D0" w:rsidRPr="005B49FD">
        <w:rPr>
          <w:rFonts w:cs="Arial"/>
          <w:color w:val="000000" w:themeColor="text1"/>
        </w:rPr>
        <w:instrText xml:space="preserve"> ADDIN EN.CITE &lt;EndNote&gt;&lt;Cite&gt;&lt;Author&gt;Wachter&lt;/Author&gt;&lt;Year&gt;2018&lt;/Year&gt;&lt;RecNum&gt;15&lt;/RecNum&gt;&lt;DisplayText&gt;(Vervliet et al., 2014; Wachter &amp;amp; Gulbas, 2018)&lt;/DisplayText&gt;&lt;record&gt;&lt;rec-number&gt;15&lt;/rec-number&gt;&lt;foreign-keys&gt;&lt;key app="EN" db-id="5t9ftv0rg222t0evtd0v2tvuxasfzdeaerwt" timestamp="1540764769"&gt;15&lt;/key&gt;&lt;/foreign-keys&gt;&lt;ref-type name="Journal Article"&gt;17&lt;/ref-type&gt;&lt;contributors&gt;&lt;authors&gt;&lt;author&gt;Wachter, K.&lt;/author&gt;&lt;author&gt;Gulbas, LE&lt;/author&gt;&lt;/authors&gt;&lt;/contributors&gt;&lt;titles&gt;&lt;title&gt;Social support under siege: An analysis of forced migration among women from the Democratic Republic of Congo&lt;/title&gt;&lt;secondary-title&gt;Social Science &amp;amp; Medicine&lt;/secondary-title&gt;&lt;/titles&gt;&lt;periodical&gt;&lt;full-title&gt;Social Science &amp;amp; Medicine&lt;/full-title&gt;&lt;/periodical&gt;&lt;pages&gt;107-116&lt;/pages&gt;&lt;volume&gt;208&lt;/volume&gt;&lt;dates&gt;&lt;year&gt;2018&lt;/year&gt;&lt;/dates&gt;&lt;urls&gt;&lt;/urls&gt;&lt;/record&gt;&lt;/Cite&gt;&lt;Cite&gt;&lt;Author&gt;Vervliet&lt;/Author&gt;&lt;Year&gt;2014&lt;/Year&gt;&lt;RecNum&gt;9&lt;/RecNum&gt;&lt;record&gt;&lt;rec-number&gt;9&lt;/rec-number&gt;&lt;foreign-keys&gt;&lt;key app="EN" db-id="5t9ftv0rg222t0evtd0v2tvuxasfzdeaerwt" timestamp="1540762956"&gt;9&lt;/key&gt;&lt;/foreign-keys&gt;&lt;ref-type name="Journal Article"&gt;17&lt;/ref-type&gt;&lt;contributors&gt;&lt;authors&gt;&lt;author&gt;Vervliet, M.&lt;/author&gt;&lt;author&gt;De Mol, J.&lt;/author&gt;&lt;author&gt;Broekaert, E.&lt;/author&gt;&lt;author&gt;Derluyn, I. &lt;/author&gt;&lt;/authors&gt;&lt;/contributors&gt;&lt;titles&gt;&lt;title&gt;&amp;apos;That I live, that&amp;apos;s becauase of her&amp;apos;: Intersectionality as framework for unaccompanied refugee mothers&lt;/title&gt;&lt;secondary-title&gt;British Journal of Social Work&lt;/secondary-title&gt;&lt;/titles&gt;&lt;periodical&gt;&lt;full-title&gt;British Journal of Social Work&lt;/full-title&gt;&lt;/periodical&gt;&lt;volume&gt;44&lt;/volume&gt;&lt;dates&gt;&lt;year&gt;2014&lt;/year&gt;&lt;/dates&gt;&lt;urls&gt;&lt;/urls&gt;&lt;/record&gt;&lt;/Cite&gt;&lt;/EndNote&gt;</w:instrText>
      </w:r>
      <w:r w:rsidRPr="005B49FD">
        <w:rPr>
          <w:rFonts w:cs="Arial"/>
          <w:color w:val="000000" w:themeColor="text1"/>
        </w:rPr>
        <w:fldChar w:fldCharType="separate"/>
      </w:r>
      <w:r w:rsidR="002910D0" w:rsidRPr="005B49FD">
        <w:rPr>
          <w:rFonts w:cs="Arial"/>
          <w:noProof/>
          <w:color w:val="000000" w:themeColor="text1"/>
        </w:rPr>
        <w:t>(Vervliet et al., 2014; Wachter &amp; Gulbas, 2018)</w:t>
      </w:r>
      <w:r w:rsidRPr="005B49FD">
        <w:rPr>
          <w:rFonts w:cs="Arial"/>
          <w:color w:val="000000" w:themeColor="text1"/>
        </w:rPr>
        <w:fldChar w:fldCharType="end"/>
      </w:r>
      <w:r w:rsidRPr="005B49FD">
        <w:rPr>
          <w:rFonts w:cs="Arial"/>
          <w:color w:val="000000" w:themeColor="text1"/>
        </w:rPr>
        <w:t xml:space="preserve">. </w:t>
      </w:r>
    </w:p>
    <w:p w14:paraId="4D49CAD5" w14:textId="77777777" w:rsidR="009F6242" w:rsidRPr="005B49FD" w:rsidRDefault="009F5887" w:rsidP="00441D05">
      <w:pPr>
        <w:pStyle w:val="NoSpacing"/>
        <w:rPr>
          <w:rFonts w:cs="Arial"/>
          <w:color w:val="000000" w:themeColor="text1"/>
          <w:szCs w:val="24"/>
        </w:rPr>
      </w:pPr>
      <w:r w:rsidRPr="005B49FD">
        <w:rPr>
          <w:rFonts w:cs="Arial"/>
          <w:color w:val="000000" w:themeColor="text1"/>
          <w:szCs w:val="24"/>
        </w:rPr>
        <w:t xml:space="preserve">Communication </w:t>
      </w:r>
      <w:r w:rsidR="009F6242" w:rsidRPr="005B49FD">
        <w:rPr>
          <w:rFonts w:cs="Arial"/>
          <w:color w:val="000000" w:themeColor="text1"/>
          <w:szCs w:val="24"/>
        </w:rPr>
        <w:t>C</w:t>
      </w:r>
      <w:r w:rsidRPr="005B49FD">
        <w:rPr>
          <w:rFonts w:cs="Arial"/>
          <w:color w:val="000000" w:themeColor="text1"/>
          <w:szCs w:val="24"/>
        </w:rPr>
        <w:t>hallenges</w:t>
      </w:r>
    </w:p>
    <w:p w14:paraId="5B7B8ACA" w14:textId="1832B491" w:rsidR="009F60C4" w:rsidRPr="005B49FD" w:rsidRDefault="00CE73AB" w:rsidP="00CE73AB">
      <w:pPr>
        <w:ind w:firstLine="720"/>
        <w:rPr>
          <w:rFonts w:cs="Arial"/>
          <w:color w:val="000000" w:themeColor="text1"/>
        </w:rPr>
      </w:pPr>
      <w:r w:rsidRPr="005B49FD">
        <w:rPr>
          <w:rFonts w:cs="Arial"/>
          <w:color w:val="000000" w:themeColor="text1"/>
        </w:rPr>
        <w:t>Initially, most refugee women</w:t>
      </w:r>
      <w:r w:rsidR="00731506" w:rsidRPr="005B49FD">
        <w:rPr>
          <w:rFonts w:cs="Arial"/>
          <w:color w:val="000000" w:themeColor="text1"/>
        </w:rPr>
        <w:t xml:space="preserve"> speak only their native language or dialect, and therefore</w:t>
      </w:r>
      <w:r w:rsidRPr="005B49FD">
        <w:rPr>
          <w:rFonts w:cs="Arial"/>
          <w:color w:val="000000" w:themeColor="text1"/>
        </w:rPr>
        <w:t xml:space="preserve"> have difficulty communicating with those outside their ethnic community </w:t>
      </w:r>
      <w:r w:rsidRPr="005B49FD">
        <w:rPr>
          <w:rFonts w:cs="Arial"/>
          <w:color w:val="000000" w:themeColor="text1"/>
        </w:rPr>
        <w:fldChar w:fldCharType="begin"/>
      </w:r>
      <w:r w:rsidRPr="005B49FD">
        <w:rPr>
          <w:rFonts w:cs="Arial"/>
          <w:color w:val="000000" w:themeColor="text1"/>
        </w:rPr>
        <w:instrText xml:space="preserve"> ADDIN EN.CITE &lt;EndNote&gt;&lt;Cite&gt;&lt;Author&gt;Shishegar&lt;/Author&gt;&lt;Year&gt;2017&lt;/Year&gt;&lt;RecNum&gt;45&lt;/RecNum&gt;&lt;DisplayText&gt;(Busch-Armendariz et al., 2014; Shishegar et al., 2017)&lt;/DisplayText&gt;&lt;record&gt;&lt;rec-number&gt;45&lt;/rec-number&gt;&lt;foreign-keys&gt;&lt;key app="EN" db-id="5t9ftv0rg222t0evtd0v2tvuxasfzdeaerwt" timestamp="1546968354"&gt;45&lt;/key&gt;&lt;/foreign-keys&gt;&lt;ref-type name="Journal Article"&gt;17&lt;/ref-type&gt;&lt;contributors&gt;&lt;authors&gt;&lt;author&gt;Shishegar, S.&lt;/author&gt;&lt;author&gt;Gholizadeh, L.&lt;/author&gt;&lt;author&gt;DiGiacomo, M.&lt;/author&gt;&lt;author&gt;Green, A.&lt;/author&gt;&lt;author&gt;Davidson, P.M.&lt;/author&gt;&lt;/authors&gt;&lt;/contributors&gt;&lt;titles&gt;&lt;title&gt;Health and socio-cultural experiences of refugee women: An integrative review&lt;/title&gt;&lt;secondary-title&gt;Journal of Immigrant and Minority Health&lt;/secondary-title&gt;&lt;/titles&gt;&lt;periodical&gt;&lt;full-title&gt;Journal of Immigrant and Minority Health&lt;/full-title&gt;&lt;/periodical&gt;&lt;pages&gt;959-973&lt;/pages&gt;&lt;volume&gt;19&lt;/volume&gt;&lt;number&gt;4&lt;/number&gt;&lt;dates&gt;&lt;year&gt;2017&lt;/year&gt;&lt;/dates&gt;&lt;urls&gt;&lt;/urls&gt;&lt;electronic-resource-num&gt;10.1007/s10903-016-0379-1&lt;/electronic-resource-num&gt;&lt;/record&gt;&lt;/Cite&gt;&lt;Cite&gt;&lt;Author&gt;Busch-Armendariz&lt;/Author&gt;&lt;Year&gt;2014&lt;/Year&gt;&lt;RecNum&gt;34&lt;/RecNum&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(Busch-Armendariz et al., 2014; Shishegar et al., 2017)</w:t>
      </w:r>
      <w:r w:rsidRPr="005B49FD">
        <w:rPr>
          <w:rFonts w:cs="Arial"/>
          <w:color w:val="000000" w:themeColor="text1"/>
        </w:rPr>
        <w:fldChar w:fldCharType="end"/>
      </w:r>
      <w:r w:rsidRPr="005B49FD">
        <w:rPr>
          <w:rFonts w:cs="Arial"/>
          <w:color w:val="000000" w:themeColor="text1"/>
        </w:rPr>
        <w:t>. Since most people who surround refugee women in the US are from the dominant,</w:t>
      </w:r>
      <w:r w:rsidR="00731506" w:rsidRPr="005B49FD">
        <w:rPr>
          <w:rFonts w:cs="Arial"/>
          <w:color w:val="000000" w:themeColor="text1"/>
        </w:rPr>
        <w:t xml:space="preserve"> English-speaking American culture,</w:t>
      </w:r>
      <w:r w:rsidRPr="005B49FD">
        <w:rPr>
          <w:rFonts w:cs="Arial"/>
          <w:color w:val="000000" w:themeColor="text1"/>
        </w:rPr>
        <w:t xml:space="preserve"> communication barriers increase the risk for social isolation post-resettlement</w:t>
      </w:r>
      <w:r w:rsidR="006E4FF5" w:rsidRPr="005B49FD">
        <w:rPr>
          <w:rFonts w:cs="Arial"/>
          <w:color w:val="000000" w:themeColor="text1"/>
        </w:rPr>
        <w:t xml:space="preserve"> and can leave women feeling like they are alone in a world full of people</w:t>
      </w:r>
      <w:r w:rsidR="00731506" w:rsidRPr="005B49FD">
        <w:rPr>
          <w:rFonts w:cs="Arial"/>
          <w:color w:val="000000" w:themeColor="text1"/>
        </w:rPr>
        <w:t xml:space="preserve"> with whom they have no connection and cannot speak or socially relate</w:t>
      </w:r>
      <w:r w:rsidR="00AD4F03" w:rsidRPr="005B49FD">
        <w:rPr>
          <w:rFonts w:cs="Arial"/>
          <w:color w:val="000000" w:themeColor="text1"/>
        </w:rPr>
        <w:t xml:space="preserve"> </w:t>
      </w:r>
      <w:r w:rsidR="00AD4F03" w:rsidRPr="005B49FD">
        <w:rPr>
          <w:rFonts w:cs="Arial"/>
          <w:color w:val="000000" w:themeColor="text1"/>
        </w:rPr>
        <w:fldChar w:fldCharType="begin">
          <w:fldData xml:space="preserve">PEVuZE5vdGU+PENpdGU+PEF1dGhvcj5LcmlzdGrDoW5zZMOzdHRpcjwvQXV0aG9yPjxZZWFyPjIw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</w:fldData>
        </w:fldChar>
      </w:r>
      <w:r w:rsidR="00362843" w:rsidRPr="005B49FD">
        <w:rPr>
          <w:rFonts w:cs="Arial"/>
          <w:color w:val="000000" w:themeColor="text1"/>
        </w:rPr>
        <w:instrText xml:space="preserve"> ADDIN EN.CITE </w:instrText>
      </w:r>
      <w:r w:rsidR="00362843" w:rsidRPr="005B49FD">
        <w:rPr>
          <w:rFonts w:cs="Arial"/>
          <w:color w:val="000000" w:themeColor="text1"/>
        </w:rPr>
        <w:fldChar w:fldCharType="begin">
          <w:fldData xml:space="preserve">PEVuZE5vdGU+PENpdGU+PEF1dGhvcj5LcmlzdGrDoW5zZMOzdHRpcjwvQXV0aG9yPjxZZWFyPjIw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</w:fldData>
        </w:fldChar>
      </w:r>
      <w:r w:rsidR="00362843" w:rsidRPr="005B49FD">
        <w:rPr>
          <w:rFonts w:cs="Arial"/>
          <w:color w:val="000000" w:themeColor="text1"/>
        </w:rPr>
        <w:instrText xml:space="preserve"> ADDIN EN.CITE.DATA </w:instrText>
      </w:r>
      <w:r w:rsidR="00362843" w:rsidRPr="005B49FD">
        <w:rPr>
          <w:rFonts w:cs="Arial"/>
          <w:color w:val="000000" w:themeColor="text1"/>
        </w:rPr>
      </w:r>
      <w:r w:rsidR="00362843" w:rsidRPr="005B49FD">
        <w:rPr>
          <w:rFonts w:cs="Arial"/>
          <w:color w:val="000000" w:themeColor="text1"/>
        </w:rPr>
        <w:fldChar w:fldCharType="end"/>
      </w:r>
      <w:r w:rsidR="00AD4F03" w:rsidRPr="005B49FD">
        <w:rPr>
          <w:rFonts w:cs="Arial"/>
          <w:color w:val="000000" w:themeColor="text1"/>
        </w:rPr>
      </w:r>
      <w:r w:rsidR="00AD4F03" w:rsidRPr="005B49FD">
        <w:rPr>
          <w:rFonts w:cs="Arial"/>
          <w:color w:val="000000" w:themeColor="text1"/>
        </w:rPr>
        <w:fldChar w:fldCharType="separate"/>
      </w:r>
      <w:r w:rsidR="00362843" w:rsidRPr="005B49FD">
        <w:rPr>
          <w:rFonts w:cs="Arial"/>
          <w:noProof/>
          <w:color w:val="000000" w:themeColor="text1"/>
        </w:rPr>
        <w:t xml:space="preserve">(Kristjánsdóttir &amp; </w:t>
      </w:r>
      <w:r w:rsidR="00362843" w:rsidRPr="005B49FD">
        <w:rPr>
          <w:rFonts w:cs="Arial"/>
          <w:noProof/>
          <w:color w:val="000000" w:themeColor="text1"/>
        </w:rPr>
        <w:lastRenderedPageBreak/>
        <w:t>Skaptadóttir, 2019; Owino &amp; Weber, 2020; Parajuli et al., 2019)</w:t>
      </w:r>
      <w:r w:rsidR="00AD4F03" w:rsidRPr="005B49FD">
        <w:rPr>
          <w:rFonts w:cs="Arial"/>
          <w:color w:val="000000" w:themeColor="text1"/>
        </w:rPr>
        <w:fldChar w:fldCharType="end"/>
      </w:r>
      <w:r w:rsidR="006E4FF5" w:rsidRPr="005B49FD">
        <w:rPr>
          <w:rFonts w:cs="Arial"/>
          <w:color w:val="000000" w:themeColor="text1"/>
        </w:rPr>
        <w:t xml:space="preserve">. </w:t>
      </w:r>
      <w:r w:rsidRPr="005B49FD">
        <w:rPr>
          <w:rFonts w:cs="Arial"/>
          <w:color w:val="000000" w:themeColor="text1"/>
        </w:rPr>
        <w:t xml:space="preserve">Women who are accustomed to communal living, such as those who </w:t>
      </w:r>
      <w:r w:rsidR="00731506" w:rsidRPr="005B49FD">
        <w:rPr>
          <w:rFonts w:cs="Arial"/>
          <w:color w:val="000000" w:themeColor="text1"/>
        </w:rPr>
        <w:t>originate</w:t>
      </w:r>
      <w:r w:rsidRPr="005B49FD">
        <w:rPr>
          <w:rFonts w:cs="Arial"/>
          <w:color w:val="000000" w:themeColor="text1"/>
        </w:rPr>
        <w:t xml:space="preserve"> from the </w:t>
      </w:r>
      <w:r w:rsidR="00731506" w:rsidRPr="005B49FD">
        <w:rPr>
          <w:rFonts w:cs="Arial"/>
          <w:color w:val="000000" w:themeColor="text1"/>
        </w:rPr>
        <w:t>DRC</w:t>
      </w:r>
      <w:r w:rsidRPr="005B49FD">
        <w:rPr>
          <w:rFonts w:cs="Arial"/>
          <w:color w:val="000000" w:themeColor="text1"/>
        </w:rPr>
        <w:t xml:space="preserve">, can have an especially difficult time with </w:t>
      </w:r>
      <w:r w:rsidR="00731506" w:rsidRPr="005B49FD">
        <w:rPr>
          <w:rFonts w:cs="Arial"/>
          <w:color w:val="000000" w:themeColor="text1"/>
        </w:rPr>
        <w:t>the lack of human connection</w:t>
      </w:r>
      <w:r w:rsidRPr="005B49FD">
        <w:rPr>
          <w:rFonts w:cs="Arial"/>
          <w:color w:val="000000" w:themeColor="text1"/>
        </w:rPr>
        <w:t xml:space="preserve">. </w:t>
      </w:r>
      <w:r w:rsidR="00A174CC" w:rsidRPr="005B49FD">
        <w:rPr>
          <w:rFonts w:cs="Arial"/>
          <w:color w:val="000000" w:themeColor="text1"/>
        </w:rPr>
        <w:t xml:space="preserve">Although refugee women may eventually build </w:t>
      </w:r>
      <w:r w:rsidR="00731506" w:rsidRPr="005B49FD">
        <w:rPr>
          <w:rFonts w:cs="Arial"/>
          <w:color w:val="000000" w:themeColor="text1"/>
        </w:rPr>
        <w:t xml:space="preserve">post-resettlement </w:t>
      </w:r>
      <w:r w:rsidR="00A174CC" w:rsidRPr="005B49FD">
        <w:rPr>
          <w:rFonts w:cs="Arial"/>
          <w:color w:val="000000" w:themeColor="text1"/>
        </w:rPr>
        <w:t>relationships with people who are from their cultural and ethnic background,</w:t>
      </w:r>
      <w:r w:rsidR="00731506" w:rsidRPr="005B49FD">
        <w:rPr>
          <w:rFonts w:cs="Arial"/>
          <w:color w:val="000000" w:themeColor="text1"/>
        </w:rPr>
        <w:t xml:space="preserve"> those networks will remain relatively constrained because they will be limited to fellow refugees; instead,</w:t>
      </w:r>
      <w:r w:rsidR="00A174CC" w:rsidRPr="005B49FD">
        <w:rPr>
          <w:rFonts w:cs="Arial"/>
          <w:color w:val="000000" w:themeColor="text1"/>
        </w:rPr>
        <w:t xml:space="preserve"> </w:t>
      </w:r>
      <w:r w:rsidR="0067625C" w:rsidRPr="005B49FD">
        <w:rPr>
          <w:rFonts w:cs="Arial"/>
          <w:color w:val="000000" w:themeColor="text1"/>
        </w:rPr>
        <w:t>the majority of those around them are from the American culture</w:t>
      </w:r>
      <w:r w:rsidR="00731506" w:rsidRPr="005B49FD">
        <w:rPr>
          <w:rFonts w:cs="Arial"/>
          <w:color w:val="000000" w:themeColor="text1"/>
        </w:rPr>
        <w:t>, speaking a language that is foreign to the refugee community</w:t>
      </w:r>
      <w:r w:rsidR="0067625C" w:rsidRPr="005B49FD">
        <w:rPr>
          <w:rFonts w:cs="Arial"/>
          <w:color w:val="000000" w:themeColor="text1"/>
        </w:rPr>
        <w:t>.</w:t>
      </w:r>
      <w:r w:rsidR="00384988" w:rsidRPr="005B49FD">
        <w:rPr>
          <w:rFonts w:cs="Arial"/>
          <w:color w:val="000000" w:themeColor="text1"/>
        </w:rPr>
        <w:t xml:space="preserve"> </w:t>
      </w:r>
      <w:r w:rsidR="00387FA8" w:rsidRPr="005B49FD">
        <w:rPr>
          <w:rFonts w:cs="Arial"/>
          <w:color w:val="000000" w:themeColor="text1"/>
        </w:rPr>
        <w:t>In order to adapt socio</w:t>
      </w:r>
      <w:r w:rsidR="00680C77" w:rsidRPr="005B49FD">
        <w:rPr>
          <w:rFonts w:cs="Arial"/>
          <w:color w:val="000000" w:themeColor="text1"/>
        </w:rPr>
        <w:t>-</w:t>
      </w:r>
      <w:r w:rsidR="00387FA8" w:rsidRPr="005B49FD">
        <w:rPr>
          <w:rFonts w:cs="Arial"/>
          <w:color w:val="000000" w:themeColor="text1"/>
        </w:rPr>
        <w:t>culturally</w:t>
      </w:r>
      <w:r w:rsidR="00362843" w:rsidRPr="005B49FD">
        <w:rPr>
          <w:rFonts w:cs="Arial"/>
          <w:color w:val="000000" w:themeColor="text1"/>
        </w:rPr>
        <w:t xml:space="preserve"> and integrate into the community</w:t>
      </w:r>
      <w:r w:rsidR="00387FA8" w:rsidRPr="005B49FD">
        <w:rPr>
          <w:rFonts w:cs="Arial"/>
          <w:color w:val="000000" w:themeColor="text1"/>
        </w:rPr>
        <w:t xml:space="preserve">, </w:t>
      </w:r>
      <w:r w:rsidR="00731506" w:rsidRPr="005B49FD">
        <w:rPr>
          <w:rFonts w:cs="Arial"/>
          <w:color w:val="000000" w:themeColor="text1"/>
        </w:rPr>
        <w:t xml:space="preserve">resettled refugees </w:t>
      </w:r>
      <w:r w:rsidR="00387FA8" w:rsidRPr="005B49FD">
        <w:rPr>
          <w:rFonts w:cs="Arial"/>
          <w:color w:val="000000" w:themeColor="text1"/>
        </w:rPr>
        <w:t>must learn to interact with the new culture</w:t>
      </w:r>
      <w:r w:rsidR="00680C77" w:rsidRPr="005B49FD">
        <w:rPr>
          <w:rFonts w:cs="Arial"/>
          <w:color w:val="000000" w:themeColor="text1"/>
        </w:rPr>
        <w:t xml:space="preserve"> </w:t>
      </w:r>
      <w:r w:rsidR="00680C77" w:rsidRPr="005B49FD">
        <w:rPr>
          <w:rFonts w:cs="Arial"/>
          <w:color w:val="000000" w:themeColor="text1"/>
        </w:rPr>
        <w:fldChar w:fldCharType="begin"/>
      </w:r>
      <w:r w:rsidR="00680C77" w:rsidRPr="005B49FD">
        <w:rPr>
          <w:rFonts w:cs="Arial"/>
          <w:color w:val="000000" w:themeColor="text1"/>
        </w:rPr>
        <w:instrText xml:space="preserve"> ADDIN EN.CITE &lt;EndNote&gt;&lt;Cite&gt;&lt;Author&gt;Alsahow&lt;/Author&gt;&lt;Year&gt;2018&lt;/Year&gt;&lt;RecNum&gt;97&lt;/RecNum&gt;&lt;DisplayText&gt;(Alsahow, 2018)&lt;/DisplayText&gt;&lt;record&gt;&lt;rec-number&gt;97&lt;/rec-number&gt;&lt;foreign-keys&gt;&lt;key app="EN" db-id="5t9ftv0rg222t0evtd0v2tvuxasfzdeaerwt" timestamp="1579487140"&gt;97&lt;/key&gt;&lt;/foreign-keys&gt;&lt;ref-type name="Thesis"&gt;32&lt;/ref-type&gt;&lt;contributors&gt;&lt;authors&gt;&lt;author&gt;Alsahow, EZ&lt;/author&gt;&lt;/authors&gt;&lt;/contributors&gt;&lt;titles&gt;&lt;title&gt;Acculturation and cross-cultural adaptation among refugees: The moderating role of emotions&lt;/title&gt;&lt;/titles&gt;&lt;dates&gt;&lt;year&gt;2018&lt;/year&gt;&lt;/dates&gt;&lt;pub-location&gt;Digital Commons&lt;/pub-location&gt;&lt;publisher&gt;Abilene Christian University&lt;/publisher&gt;&lt;urls&gt;&lt;/urls&gt;&lt;/record&gt;&lt;/Cite&gt;&lt;/EndNote&gt;</w:instrText>
      </w:r>
      <w:r w:rsidR="00680C77" w:rsidRPr="005B49FD">
        <w:rPr>
          <w:rFonts w:cs="Arial"/>
          <w:color w:val="000000" w:themeColor="text1"/>
        </w:rPr>
        <w:fldChar w:fldCharType="separate"/>
      </w:r>
      <w:r w:rsidR="00680C77" w:rsidRPr="005B49FD">
        <w:rPr>
          <w:rFonts w:cs="Arial"/>
          <w:noProof/>
          <w:color w:val="000000" w:themeColor="text1"/>
        </w:rPr>
        <w:t>(Alsahow, 2018)</w:t>
      </w:r>
      <w:r w:rsidR="00680C77" w:rsidRPr="005B49FD">
        <w:rPr>
          <w:rFonts w:cs="Arial"/>
          <w:color w:val="000000" w:themeColor="text1"/>
        </w:rPr>
        <w:fldChar w:fldCharType="end"/>
      </w:r>
      <w:r w:rsidR="00731506" w:rsidRPr="005B49FD">
        <w:rPr>
          <w:rFonts w:cs="Arial"/>
          <w:color w:val="000000" w:themeColor="text1"/>
        </w:rPr>
        <w:t xml:space="preserve">, a process often </w:t>
      </w:r>
      <w:r w:rsidR="00F16988" w:rsidRPr="005B49FD">
        <w:rPr>
          <w:rFonts w:cs="Arial"/>
          <w:color w:val="000000" w:themeColor="text1"/>
        </w:rPr>
        <w:t>hindered by</w:t>
      </w:r>
      <w:r w:rsidR="00387FA8" w:rsidRPr="005B49FD">
        <w:rPr>
          <w:rFonts w:cs="Arial"/>
          <w:color w:val="000000" w:themeColor="text1"/>
        </w:rPr>
        <w:t xml:space="preserve"> the language barrier</w:t>
      </w:r>
      <w:r w:rsidR="00362843" w:rsidRPr="005B49FD">
        <w:rPr>
          <w:rFonts w:cs="Arial"/>
          <w:color w:val="000000" w:themeColor="text1"/>
        </w:rPr>
        <w:t xml:space="preserve"> </w:t>
      </w:r>
      <w:r w:rsidR="00362843" w:rsidRPr="005B49FD">
        <w:rPr>
          <w:rFonts w:cs="Arial"/>
          <w:color w:val="000000" w:themeColor="text1"/>
        </w:rPr>
        <w:fldChar w:fldCharType="begin"/>
      </w:r>
      <w:r w:rsidR="00362843" w:rsidRPr="005B49FD">
        <w:rPr>
          <w:rFonts w:cs="Arial"/>
          <w:color w:val="000000" w:themeColor="text1"/>
        </w:rPr>
        <w:instrText xml:space="preserve"> ADDIN EN.CITE &lt;EndNote&gt;&lt;Cite&gt;&lt;Author&gt;Parajuli&lt;/Author&gt;&lt;Year&gt;2019&lt;/Year&gt;&lt;RecNum&gt;138&lt;/RecNum&gt;&lt;DisplayText&gt;(Parajuli et al., 2019)&lt;/DisplayText&gt;&lt;record&gt;&lt;rec-number&gt;138&lt;/rec-number&gt;&lt;foreign-keys&gt;&lt;key app="EN" db-id="5t9ftv0rg222t0evtd0v2tvuxasfzdeaerwt" timestamp="1590179409"&gt;138&lt;/key&gt;&lt;/foreign-keys&gt;&lt;ref-type name="Journal Article"&gt;17&lt;/ref-type&gt;&lt;contributors&gt;&lt;authors&gt;&lt;author&gt;Parajuli, J.&lt;/author&gt;&lt;author&gt;Horey, D.&lt;/author&gt;&lt;author&gt;Avgoulas, M.I.&lt;/author&gt;&lt;/authors&gt;&lt;/contributors&gt;&lt;titles&gt;&lt;title&gt;Resettlement challenges and dilemmas: An in-depth&amp;#xD;case study of Bhutanese refugee women in Australia&lt;/title&gt;&lt;secondary-title&gt;Australian Journal of Anthropology&lt;/secondary-title&gt;&lt;/titles&gt;&lt;periodical&gt;&lt;full-title&gt;Australian Journal of Anthropology&lt;/full-title&gt;&lt;/periodical&gt;&lt;pages&gt;309-323&lt;/pages&gt;&lt;volume&gt;30&lt;/volume&gt;&lt;dates&gt;&lt;year&gt;2019&lt;/year&gt;&lt;/dates&gt;&lt;urls&gt;&lt;/urls&gt;&lt;electronic-resource-num&gt;10.1111/taja.12334&lt;/electronic-resource-num&gt;&lt;/record&gt;&lt;/Cite&gt;&lt;/EndNote&gt;</w:instrText>
      </w:r>
      <w:r w:rsidR="00362843" w:rsidRPr="005B49FD">
        <w:rPr>
          <w:rFonts w:cs="Arial"/>
          <w:color w:val="000000" w:themeColor="text1"/>
        </w:rPr>
        <w:fldChar w:fldCharType="separate"/>
      </w:r>
      <w:r w:rsidR="00362843" w:rsidRPr="005B49FD">
        <w:rPr>
          <w:rFonts w:cs="Arial"/>
          <w:noProof/>
          <w:color w:val="000000" w:themeColor="text1"/>
        </w:rPr>
        <w:t>(Parajuli et al., 2019)</w:t>
      </w:r>
      <w:r w:rsidR="00362843" w:rsidRPr="005B49FD">
        <w:rPr>
          <w:rFonts w:cs="Arial"/>
          <w:color w:val="000000" w:themeColor="text1"/>
        </w:rPr>
        <w:fldChar w:fldCharType="end"/>
      </w:r>
      <w:r w:rsidR="00387FA8" w:rsidRPr="005B49FD">
        <w:rPr>
          <w:rFonts w:cs="Arial"/>
          <w:color w:val="000000" w:themeColor="text1"/>
        </w:rPr>
        <w:t xml:space="preserve">. </w:t>
      </w:r>
    </w:p>
    <w:p w14:paraId="4D731589" w14:textId="0B53A25D" w:rsidR="00397EC7" w:rsidRPr="005B49FD" w:rsidRDefault="00341FBC" w:rsidP="00CE73AB">
      <w:pPr>
        <w:ind w:firstLine="720"/>
        <w:rPr>
          <w:rFonts w:cs="Arial"/>
          <w:color w:val="000000" w:themeColor="text1"/>
        </w:rPr>
      </w:pPr>
      <w:proofErr w:type="spellStart"/>
      <w:r w:rsidRPr="005B49FD">
        <w:rPr>
          <w:rFonts w:cs="Arial"/>
          <w:color w:val="000000" w:themeColor="text1"/>
        </w:rPr>
        <w:t>Kristjánsdóttir</w:t>
      </w:r>
      <w:proofErr w:type="spellEnd"/>
      <w:r w:rsidRPr="005B49FD">
        <w:rPr>
          <w:rFonts w:cs="Arial"/>
          <w:color w:val="000000" w:themeColor="text1"/>
        </w:rPr>
        <w:t xml:space="preserve"> &amp; </w:t>
      </w:r>
      <w:proofErr w:type="spellStart"/>
      <w:r w:rsidRPr="005B49FD">
        <w:rPr>
          <w:rFonts w:cs="Arial"/>
          <w:color w:val="000000" w:themeColor="text1"/>
        </w:rPr>
        <w:t>Skaptadóttir</w:t>
      </w:r>
      <w:proofErr w:type="spellEnd"/>
      <w:r w:rsidRPr="005B49FD">
        <w:rPr>
          <w:rFonts w:cs="Arial"/>
          <w:color w:val="000000" w:themeColor="text1"/>
        </w:rPr>
        <w:t xml:space="preserve"> (2019) conducted a qualitative study to explore the resettlement experience for</w:t>
      </w:r>
      <w:r w:rsidR="008A6FDE" w:rsidRPr="005B49FD">
        <w:rPr>
          <w:rFonts w:cs="Arial"/>
          <w:color w:val="000000" w:themeColor="text1"/>
        </w:rPr>
        <w:t xml:space="preserve"> Palestinian</w:t>
      </w:r>
      <w:r w:rsidRPr="005B49FD">
        <w:rPr>
          <w:rFonts w:cs="Arial"/>
          <w:color w:val="000000" w:themeColor="text1"/>
        </w:rPr>
        <w:t xml:space="preserve"> refugee women (n=8)</w:t>
      </w:r>
      <w:r w:rsidR="008A6FDE" w:rsidRPr="005B49FD">
        <w:rPr>
          <w:rFonts w:cs="Arial"/>
          <w:color w:val="000000" w:themeColor="text1"/>
        </w:rPr>
        <w:t xml:space="preserve"> who resettled to Iceland</w:t>
      </w:r>
      <w:r w:rsidRPr="005B49FD">
        <w:rPr>
          <w:rFonts w:cs="Arial"/>
          <w:color w:val="000000" w:themeColor="text1"/>
        </w:rPr>
        <w:t xml:space="preserve">. </w:t>
      </w:r>
      <w:r w:rsidR="00DD2593" w:rsidRPr="005B49FD">
        <w:rPr>
          <w:rFonts w:cs="Arial"/>
          <w:color w:val="000000" w:themeColor="text1"/>
        </w:rPr>
        <w:t>O</w:t>
      </w:r>
      <w:r w:rsidR="008A6FDE" w:rsidRPr="005B49FD">
        <w:rPr>
          <w:rFonts w:cs="Arial"/>
          <w:color w:val="000000" w:themeColor="text1"/>
        </w:rPr>
        <w:t xml:space="preserve">ne </w:t>
      </w:r>
      <w:r w:rsidRPr="005B49FD">
        <w:rPr>
          <w:rFonts w:cs="Arial"/>
          <w:color w:val="000000" w:themeColor="text1"/>
        </w:rPr>
        <w:t xml:space="preserve">major </w:t>
      </w:r>
      <w:r w:rsidR="008A6FDE" w:rsidRPr="005B49FD">
        <w:rPr>
          <w:rFonts w:cs="Arial"/>
          <w:color w:val="000000" w:themeColor="text1"/>
        </w:rPr>
        <w:t>theme</w:t>
      </w:r>
      <w:r w:rsidRPr="005B49FD">
        <w:rPr>
          <w:rFonts w:cs="Arial"/>
          <w:color w:val="000000" w:themeColor="text1"/>
        </w:rPr>
        <w:t xml:space="preserve"> that </w:t>
      </w:r>
      <w:r w:rsidR="008A6FDE" w:rsidRPr="005B49FD">
        <w:rPr>
          <w:rFonts w:cs="Arial"/>
          <w:color w:val="000000" w:themeColor="text1"/>
        </w:rPr>
        <w:t>emerged from the interviews</w:t>
      </w:r>
      <w:r w:rsidR="00DD2593" w:rsidRPr="005B49FD">
        <w:rPr>
          <w:rFonts w:cs="Arial"/>
          <w:color w:val="000000" w:themeColor="text1"/>
        </w:rPr>
        <w:t xml:space="preserve"> related to language barriers</w:t>
      </w:r>
      <w:r w:rsidR="008A6FDE" w:rsidRPr="005B49FD">
        <w:rPr>
          <w:rFonts w:cs="Arial"/>
          <w:color w:val="000000" w:themeColor="text1"/>
        </w:rPr>
        <w:t xml:space="preserve">. While participants were able to engage with other </w:t>
      </w:r>
      <w:r w:rsidR="00DD2593" w:rsidRPr="005B49FD">
        <w:rPr>
          <w:rFonts w:cs="Arial"/>
          <w:color w:val="000000" w:themeColor="text1"/>
        </w:rPr>
        <w:t xml:space="preserve">middle eastern </w:t>
      </w:r>
      <w:r w:rsidR="008A6FDE" w:rsidRPr="005B49FD">
        <w:rPr>
          <w:rFonts w:cs="Arial"/>
          <w:color w:val="000000" w:themeColor="text1"/>
        </w:rPr>
        <w:t xml:space="preserve">refugee women, they were unable to communicate and build relationships with the majority of </w:t>
      </w:r>
      <w:r w:rsidR="00DD2593" w:rsidRPr="005B49FD">
        <w:rPr>
          <w:rFonts w:cs="Arial"/>
          <w:color w:val="000000" w:themeColor="text1"/>
        </w:rPr>
        <w:t xml:space="preserve">people in the Icelandic community </w:t>
      </w:r>
      <w:r w:rsidR="008A6FDE" w:rsidRPr="005B49FD">
        <w:rPr>
          <w:rFonts w:cs="Arial"/>
          <w:color w:val="000000" w:themeColor="text1"/>
        </w:rPr>
        <w:t xml:space="preserve">because they did not know the local language. This </w:t>
      </w:r>
      <w:r w:rsidR="00DD2593" w:rsidRPr="005B49FD">
        <w:rPr>
          <w:rFonts w:cs="Arial"/>
          <w:color w:val="000000" w:themeColor="text1"/>
        </w:rPr>
        <w:t xml:space="preserve">made it difficult to understand what was going on around them and </w:t>
      </w:r>
      <w:r w:rsidR="008A6FDE" w:rsidRPr="005B49FD">
        <w:rPr>
          <w:rFonts w:cs="Arial"/>
          <w:color w:val="000000" w:themeColor="text1"/>
        </w:rPr>
        <w:t>left participants feeling lonely and isolated</w:t>
      </w:r>
      <w:r w:rsidR="00DD2593" w:rsidRPr="005B49FD">
        <w:rPr>
          <w:rFonts w:cs="Arial"/>
          <w:color w:val="000000" w:themeColor="text1"/>
        </w:rPr>
        <w:t>. Ultimately, the consequences of not knowing the Icelandic language</w:t>
      </w:r>
      <w:r w:rsidR="008A6FDE" w:rsidRPr="005B49FD">
        <w:rPr>
          <w:rFonts w:cs="Arial"/>
          <w:color w:val="000000" w:themeColor="text1"/>
        </w:rPr>
        <w:t xml:space="preserve"> </w:t>
      </w:r>
      <w:r w:rsidR="00DD2593" w:rsidRPr="005B49FD">
        <w:rPr>
          <w:rFonts w:cs="Arial"/>
          <w:color w:val="000000" w:themeColor="text1"/>
        </w:rPr>
        <w:t xml:space="preserve">hindered the integration process. </w:t>
      </w:r>
    </w:p>
    <w:p w14:paraId="3A058C76" w14:textId="332D8627" w:rsidR="009F5887" w:rsidRPr="005B49FD" w:rsidRDefault="00341FBC" w:rsidP="00397EC7">
      <w:pPr>
        <w:ind w:firstLine="720"/>
        <w:rPr>
          <w:rFonts w:cs="Arial"/>
          <w:color w:val="000000" w:themeColor="text1"/>
        </w:rPr>
      </w:pPr>
      <w:r w:rsidRPr="005B49FD">
        <w:rPr>
          <w:rFonts w:cs="Arial"/>
          <w:color w:val="000000" w:themeColor="text1"/>
        </w:rPr>
        <w:t>Owino</w:t>
      </w:r>
      <w:r w:rsidR="00397EC7" w:rsidRPr="005B49FD">
        <w:rPr>
          <w:rFonts w:cs="Arial"/>
          <w:color w:val="000000" w:themeColor="text1"/>
        </w:rPr>
        <w:t xml:space="preserve"> &amp; Weber</w:t>
      </w:r>
      <w:r w:rsidRPr="005B49FD">
        <w:rPr>
          <w:rFonts w:cs="Arial"/>
          <w:color w:val="000000" w:themeColor="text1"/>
        </w:rPr>
        <w:t xml:space="preserve"> (2020) </w:t>
      </w:r>
      <w:r w:rsidR="00397EC7" w:rsidRPr="005B49FD">
        <w:rPr>
          <w:rFonts w:cs="Arial"/>
          <w:color w:val="000000" w:themeColor="text1"/>
        </w:rPr>
        <w:t>found similar issues in their</w:t>
      </w:r>
      <w:r w:rsidRPr="005B49FD">
        <w:rPr>
          <w:rFonts w:cs="Arial"/>
          <w:color w:val="000000" w:themeColor="text1"/>
        </w:rPr>
        <w:t xml:space="preserve"> study </w:t>
      </w:r>
      <w:r w:rsidR="00397EC7" w:rsidRPr="005B49FD">
        <w:rPr>
          <w:rFonts w:cs="Arial"/>
          <w:color w:val="000000" w:themeColor="text1"/>
        </w:rPr>
        <w:t xml:space="preserve">that </w:t>
      </w:r>
      <w:r w:rsidRPr="005B49FD">
        <w:rPr>
          <w:rFonts w:cs="Arial"/>
          <w:color w:val="000000" w:themeColor="text1"/>
        </w:rPr>
        <w:t>explore</w:t>
      </w:r>
      <w:r w:rsidR="00397EC7" w:rsidRPr="005B49FD">
        <w:rPr>
          <w:rFonts w:cs="Arial"/>
          <w:color w:val="000000" w:themeColor="text1"/>
        </w:rPr>
        <w:t>d</w:t>
      </w:r>
      <w:r w:rsidRPr="005B49FD">
        <w:rPr>
          <w:rFonts w:cs="Arial"/>
          <w:color w:val="000000" w:themeColor="text1"/>
        </w:rPr>
        <w:t xml:space="preserve"> the concept of anomie for African refugee women (n=16) who resettled to the US. The authors defined anomie as an “environmental state where society fails to exercise adequate regulation or constraint over the goals and desires of its individual members, </w:t>
      </w:r>
      <w:r w:rsidRPr="005B49FD">
        <w:rPr>
          <w:rFonts w:cs="Arial"/>
          <w:color w:val="000000" w:themeColor="text1"/>
        </w:rPr>
        <w:lastRenderedPageBreak/>
        <w:t xml:space="preserve">leaving them in a state of despair” (p. 70). </w:t>
      </w:r>
      <w:r w:rsidR="00876A56" w:rsidRPr="005B49FD">
        <w:rPr>
          <w:rFonts w:cs="Arial"/>
          <w:color w:val="000000" w:themeColor="text1"/>
        </w:rPr>
        <w:t>This can lead people to feeling disheartened</w:t>
      </w:r>
      <w:r w:rsidR="00397EC7" w:rsidRPr="005B49FD">
        <w:rPr>
          <w:rFonts w:cs="Arial"/>
          <w:color w:val="000000" w:themeColor="text1"/>
        </w:rPr>
        <w:t xml:space="preserve"> as they live in a society that is not structured in a way that </w:t>
      </w:r>
      <w:r w:rsidR="00876A56" w:rsidRPr="005B49FD">
        <w:rPr>
          <w:rFonts w:cs="Arial"/>
          <w:color w:val="000000" w:themeColor="text1"/>
        </w:rPr>
        <w:t xml:space="preserve">allows them to thrive and find meaning in their lives. </w:t>
      </w:r>
      <w:r w:rsidR="000C6149" w:rsidRPr="005B49FD">
        <w:rPr>
          <w:rFonts w:cs="Arial"/>
          <w:color w:val="000000" w:themeColor="text1"/>
        </w:rPr>
        <w:t>For participants in this study, anomie</w:t>
      </w:r>
      <w:r w:rsidR="00876A56" w:rsidRPr="005B49FD">
        <w:rPr>
          <w:rFonts w:cs="Arial"/>
          <w:color w:val="000000" w:themeColor="text1"/>
        </w:rPr>
        <w:t xml:space="preserve"> yielded feelings of loneliness, lack of purpose/meaning, unmet expectations, and isolation. Participants were interested in learning </w:t>
      </w:r>
      <w:r w:rsidR="00614FB2" w:rsidRPr="005B49FD">
        <w:rPr>
          <w:rFonts w:cs="Arial"/>
          <w:color w:val="000000" w:themeColor="text1"/>
        </w:rPr>
        <w:t>English but</w:t>
      </w:r>
      <w:r w:rsidR="00876A56" w:rsidRPr="005B49FD">
        <w:rPr>
          <w:rFonts w:cs="Arial"/>
          <w:color w:val="000000" w:themeColor="text1"/>
        </w:rPr>
        <w:t xml:space="preserve"> were hindered by issues such as lack of childcare or transportation. Since they could not learn </w:t>
      </w:r>
      <w:r w:rsidR="000C6149" w:rsidRPr="005B49FD">
        <w:rPr>
          <w:rFonts w:cs="Arial"/>
          <w:color w:val="000000" w:themeColor="text1"/>
        </w:rPr>
        <w:t>English</w:t>
      </w:r>
      <w:r w:rsidR="00876A56" w:rsidRPr="005B49FD">
        <w:rPr>
          <w:rFonts w:cs="Arial"/>
          <w:color w:val="000000" w:themeColor="text1"/>
        </w:rPr>
        <w:t xml:space="preserve">, participants could not have meaningful relationships with people from the local community and they felt isolated. Some </w:t>
      </w:r>
      <w:r w:rsidR="0041116C" w:rsidRPr="005B49FD">
        <w:rPr>
          <w:rFonts w:cs="Arial"/>
          <w:color w:val="000000" w:themeColor="text1"/>
        </w:rPr>
        <w:t>alluded</w:t>
      </w:r>
      <w:r w:rsidR="00876A56" w:rsidRPr="005B49FD">
        <w:rPr>
          <w:rFonts w:cs="Arial"/>
          <w:color w:val="000000" w:themeColor="text1"/>
        </w:rPr>
        <w:t xml:space="preserve"> to the fact that while they suffered in Africa, at least they suffered with friends and family</w:t>
      </w:r>
      <w:r w:rsidR="000C6149" w:rsidRPr="005B49FD">
        <w:rPr>
          <w:rFonts w:cs="Arial"/>
          <w:color w:val="000000" w:themeColor="text1"/>
        </w:rPr>
        <w:t>.</w:t>
      </w:r>
      <w:r w:rsidR="00876A56" w:rsidRPr="005B49FD">
        <w:rPr>
          <w:rFonts w:cs="Arial"/>
          <w:color w:val="000000" w:themeColor="text1"/>
        </w:rPr>
        <w:t xml:space="preserve"> </w:t>
      </w:r>
      <w:r w:rsidR="000C6149" w:rsidRPr="005B49FD">
        <w:rPr>
          <w:rFonts w:cs="Arial"/>
          <w:color w:val="000000" w:themeColor="text1"/>
        </w:rPr>
        <w:t>I</w:t>
      </w:r>
      <w:r w:rsidR="00876A56" w:rsidRPr="005B49FD">
        <w:rPr>
          <w:rFonts w:cs="Arial"/>
          <w:color w:val="000000" w:themeColor="text1"/>
        </w:rPr>
        <w:t>n America, they suffered alone</w:t>
      </w:r>
      <w:r w:rsidR="000C6149" w:rsidRPr="005B49FD">
        <w:rPr>
          <w:rFonts w:cs="Arial"/>
          <w:color w:val="000000" w:themeColor="text1"/>
        </w:rPr>
        <w:t xml:space="preserve"> in a culture that valued independence.</w:t>
      </w:r>
      <w:r w:rsidR="009F5887" w:rsidRPr="005B49FD">
        <w:rPr>
          <w:rFonts w:cs="Arial"/>
          <w:color w:val="000000" w:themeColor="text1"/>
        </w:rPr>
        <w:t xml:space="preserve"> </w:t>
      </w:r>
    </w:p>
    <w:p w14:paraId="4E1D4E05" w14:textId="3313F7C4" w:rsidR="00E932CC" w:rsidRPr="005B49FD" w:rsidRDefault="00E932CC" w:rsidP="00DA61B9">
      <w:pPr>
        <w:ind w:firstLine="720"/>
        <w:rPr>
          <w:rFonts w:cs="Arial"/>
          <w:color w:val="000000" w:themeColor="text1"/>
        </w:rPr>
      </w:pPr>
      <w:r w:rsidRPr="005B49FD">
        <w:rPr>
          <w:rFonts w:cs="Arial"/>
          <w:color w:val="000000" w:themeColor="text1"/>
        </w:rPr>
        <w:t xml:space="preserve">Riggs et al (2012) conducted a qualitative study and utilized focus groups to understand how refugee women (n=87) from various backgrounds utilized maternal and child health services in Melbourne, Australia. During </w:t>
      </w:r>
      <w:r w:rsidR="00300D45" w:rsidRPr="005B49FD">
        <w:rPr>
          <w:rFonts w:cs="Arial"/>
          <w:color w:val="000000" w:themeColor="text1"/>
        </w:rPr>
        <w:t>the</w:t>
      </w:r>
      <w:r w:rsidRPr="005B49FD">
        <w:rPr>
          <w:rFonts w:cs="Arial"/>
          <w:color w:val="000000" w:themeColor="text1"/>
        </w:rPr>
        <w:t xml:space="preserve"> study, the authors discovered that </w:t>
      </w:r>
      <w:r w:rsidR="00DA61B9" w:rsidRPr="005B49FD">
        <w:rPr>
          <w:rFonts w:cs="Arial"/>
          <w:color w:val="000000" w:themeColor="text1"/>
        </w:rPr>
        <w:t>participants</w:t>
      </w:r>
      <w:r w:rsidRPr="005B49FD">
        <w:rPr>
          <w:rFonts w:cs="Arial"/>
          <w:color w:val="000000" w:themeColor="text1"/>
        </w:rPr>
        <w:t xml:space="preserve"> experienced significant barriers to participating in English courses</w:t>
      </w:r>
      <w:r w:rsidR="00300D45" w:rsidRPr="005B49FD">
        <w:rPr>
          <w:rFonts w:cs="Arial"/>
          <w:color w:val="000000" w:themeColor="text1"/>
        </w:rPr>
        <w:t xml:space="preserve"> </w:t>
      </w:r>
      <w:r w:rsidR="00300D45" w:rsidRPr="005B49FD">
        <w:rPr>
          <w:rFonts w:cs="Arial"/>
          <w:color w:val="000000" w:themeColor="text1"/>
        </w:rPr>
        <w:fldChar w:fldCharType="begin"/>
      </w:r>
      <w:r w:rsidR="00300D45" w:rsidRPr="005B49FD">
        <w:rPr>
          <w:rFonts w:cs="Arial"/>
          <w:color w:val="000000" w:themeColor="text1"/>
        </w:rPr>
        <w:instrText xml:space="preserve"> ADDIN EN.CITE &lt;EndNote&gt;&lt;Cite&gt;&lt;Author&gt;Riggs&lt;/Author&gt;&lt;Year&gt;2012&lt;/Year&gt;&lt;RecNum&gt;152&lt;/RecNum&gt;&lt;DisplayText&gt;(Riggs, Block, et al., 2012; Riggs, Davis, et al., 2012)&lt;/DisplayText&gt;&lt;record&gt;&lt;rec-number&gt;152&lt;/rec-number&gt;&lt;foreign-keys&gt;&lt;key app="EN" db-id="5t9ftv0rg222t0evtd0v2tvuxasfzdeaerwt" timestamp="1592841954"&gt;152&lt;/key&gt;&lt;/foreign-keys&gt;&lt;ref-type name="Journal Article"&gt;17&lt;/ref-type&gt;&lt;contributors&gt;&lt;authors&gt;&lt;author&gt;Riggs, Elisha&lt;/author&gt;&lt;author&gt;Davis, Elise&lt;/author&gt;&lt;author&gt;Gibbs, Lisa&lt;/author&gt;&lt;author&gt;Block, Karen&lt;/author&gt;&lt;author&gt;Szwarc, Jo&lt;/author&gt;&lt;author&gt;Casey, Sue&lt;/author&gt;&lt;author&gt;Duell-Piening, Philippa&lt;/author&gt;&lt;author&gt;Waters, Elizabeth&lt;/author&gt;&lt;/authors&gt;&lt;/contributors&gt;&lt;titles&gt;&lt;title&gt;Accessing maternal and child health services in&amp;#xD;Melbourne, Australia: Reflections from refugee&amp;#xD;families and service providers&lt;/title&gt;&lt;secondary-title&gt;BMC Health Services Research&lt;/secondary-title&gt;&lt;/titles&gt;&lt;periodical&gt;&lt;full-title&gt;BMC Health Services Research&lt;/full-title&gt;&lt;/periodical&gt;&lt;volume&gt;12&lt;/volume&gt;&lt;dates&gt;&lt;year&gt;2012&lt;/year&gt;&lt;/dates&gt;&lt;urls&gt;&lt;/urls&gt;&lt;/record&gt;&lt;/Cite&gt;&lt;Cite&gt;&lt;Author&gt;Riggs&lt;/Author&gt;&lt;Year&gt;2012&lt;/Year&gt;&lt;RecNum&gt;153&lt;/RecNum&gt;&lt;record&gt;&lt;rec-number&gt;153&lt;/rec-number&gt;&lt;foreign-keys&gt;&lt;key app="EN" db-id="5t9ftv0rg222t0evtd0v2tvuxasfzdeaerwt" timestamp="1592842225"&gt;153&lt;/key&gt;&lt;/foreign-keys&gt;&lt;ref-type name="Journal Article"&gt;17&lt;/ref-type&gt;&lt;contributors&gt;&lt;authors&gt;&lt;author&gt;Riggs, Elisha&lt;/author&gt;&lt;author&gt;Block, Karen&lt;/author&gt;&lt;author&gt;Gibbs, Lisa&lt;/author&gt;&lt;author&gt;Davis, Elise&lt;/author&gt;&lt;author&gt;Szwarc, Josef&lt;/author&gt;&lt;author&gt;Casey, Sue&lt;/author&gt;&lt;author&gt;Duell-Piening, Philippa&lt;/author&gt;&lt;author&gt;Waters, Elizabeth&lt;/author&gt;&lt;/authors&gt;&lt;/contributors&gt;&lt;titles&gt;&lt;title&gt;Flexible models for learning English are&amp;#xD;needed for refugee mothers&lt;/title&gt;&lt;secondary-title&gt;Australian Journal of Adult Learning&lt;/secondary-title&gt;&lt;/titles&gt;&lt;periodical&gt;&lt;full-title&gt;Australian Journal of Adult Learning&lt;/full-title&gt;&lt;/periodical&gt;&lt;pages&gt;397-405&lt;/pages&gt;&lt;volume&gt;52&lt;/volume&gt;&lt;number&gt;2&lt;/number&gt;&lt;dates&gt;&lt;year&gt;2012&lt;/year&gt;&lt;/dates&gt;&lt;urls&gt;&lt;/urls&gt;&lt;/record&gt;&lt;/Cite&gt;&lt;/EndNote&gt;</w:instrText>
      </w:r>
      <w:r w:rsidR="00300D45" w:rsidRPr="005B49FD">
        <w:rPr>
          <w:rFonts w:cs="Arial"/>
          <w:color w:val="000000" w:themeColor="text1"/>
        </w:rPr>
        <w:fldChar w:fldCharType="separate"/>
      </w:r>
      <w:r w:rsidR="00300D45" w:rsidRPr="005B49FD">
        <w:rPr>
          <w:rFonts w:cs="Arial"/>
          <w:noProof/>
          <w:color w:val="000000" w:themeColor="text1"/>
        </w:rPr>
        <w:t>(Riggs, Block, et al., 2012; Riggs, Davis, et al., 2012)</w:t>
      </w:r>
      <w:r w:rsidR="00300D45" w:rsidRPr="005B49FD">
        <w:rPr>
          <w:rFonts w:cs="Arial"/>
          <w:color w:val="000000" w:themeColor="text1"/>
        </w:rPr>
        <w:fldChar w:fldCharType="end"/>
      </w:r>
      <w:r w:rsidRPr="005B49FD">
        <w:rPr>
          <w:rFonts w:cs="Arial"/>
          <w:color w:val="000000" w:themeColor="text1"/>
        </w:rPr>
        <w:t xml:space="preserve">. Participants desired to learn </w:t>
      </w:r>
      <w:r w:rsidR="00614FB2" w:rsidRPr="005B49FD">
        <w:rPr>
          <w:rFonts w:cs="Arial"/>
          <w:color w:val="000000" w:themeColor="text1"/>
        </w:rPr>
        <w:t>English but</w:t>
      </w:r>
      <w:r w:rsidRPr="005B49FD">
        <w:rPr>
          <w:rFonts w:cs="Arial"/>
          <w:color w:val="000000" w:themeColor="text1"/>
        </w:rPr>
        <w:t xml:space="preserve"> were unable to attend classes because they had</w:t>
      </w:r>
      <w:r w:rsidR="00DA61B9" w:rsidRPr="005B49FD">
        <w:rPr>
          <w:rFonts w:cs="Arial"/>
          <w:color w:val="000000" w:themeColor="text1"/>
        </w:rPr>
        <w:t xml:space="preserve"> transportations issues and</w:t>
      </w:r>
      <w:r w:rsidRPr="005B49FD">
        <w:rPr>
          <w:rFonts w:cs="Arial"/>
          <w:color w:val="000000" w:themeColor="text1"/>
        </w:rPr>
        <w:t xml:space="preserve"> little to no childcare options. A few women received in-home tutoring one hour per week, but they found that this was insufficient to learn a new language. </w:t>
      </w:r>
      <w:r w:rsidR="00DA61B9" w:rsidRPr="005B49FD">
        <w:rPr>
          <w:rFonts w:cs="Arial"/>
          <w:color w:val="000000" w:themeColor="text1"/>
        </w:rPr>
        <w:t xml:space="preserve">Overall, the consequences of not knowing English were far-reaching: it led to isolation, made it difficult to access services, contributed to family </w:t>
      </w:r>
      <w:r w:rsidRPr="005B49FD">
        <w:rPr>
          <w:rFonts w:cs="Arial"/>
          <w:color w:val="000000" w:themeColor="text1"/>
        </w:rPr>
        <w:t>dysfunction (e.g., as their children became proficient in the language)</w:t>
      </w:r>
      <w:r w:rsidR="00DA61B9" w:rsidRPr="005B49FD">
        <w:rPr>
          <w:rFonts w:cs="Arial"/>
          <w:color w:val="000000" w:themeColor="text1"/>
        </w:rPr>
        <w:t>,</w:t>
      </w:r>
      <w:r w:rsidRPr="005B49FD">
        <w:rPr>
          <w:rFonts w:cs="Arial"/>
          <w:color w:val="000000" w:themeColor="text1"/>
        </w:rPr>
        <w:t xml:space="preserve"> and </w:t>
      </w:r>
      <w:r w:rsidR="00DA61B9" w:rsidRPr="005B49FD">
        <w:rPr>
          <w:rFonts w:cs="Arial"/>
          <w:color w:val="000000" w:themeColor="text1"/>
        </w:rPr>
        <w:t xml:space="preserve">compounded </w:t>
      </w:r>
      <w:r w:rsidRPr="005B49FD">
        <w:rPr>
          <w:rFonts w:cs="Arial"/>
          <w:color w:val="000000" w:themeColor="text1"/>
        </w:rPr>
        <w:t>parenting challenges (e.g., unable to be involved with their children’s school).</w:t>
      </w:r>
      <w:r w:rsidR="003F0D2F" w:rsidRPr="005B49FD">
        <w:rPr>
          <w:rFonts w:cs="Arial"/>
          <w:color w:val="000000" w:themeColor="text1"/>
        </w:rPr>
        <w:t xml:space="preserve"> The authors suggested that policy makers </w:t>
      </w:r>
      <w:r w:rsidR="003F0D2F" w:rsidRPr="005B49FD">
        <w:rPr>
          <w:rFonts w:cs="Arial"/>
          <w:color w:val="000000" w:themeColor="text1"/>
        </w:rPr>
        <w:lastRenderedPageBreak/>
        <w:t xml:space="preserve">and practitioners should prioritize adopting innovative models for refugee women to learn English, since this would improve their overall quality of life post-resettlement. </w:t>
      </w:r>
    </w:p>
    <w:p w14:paraId="01C791EC" w14:textId="77777777" w:rsidR="009F6242" w:rsidRPr="005B49FD" w:rsidRDefault="009F5887" w:rsidP="00441D05">
      <w:pPr>
        <w:pStyle w:val="NoSpacing"/>
        <w:rPr>
          <w:rFonts w:cs="Arial"/>
          <w:color w:val="000000" w:themeColor="text1"/>
          <w:szCs w:val="24"/>
        </w:rPr>
      </w:pPr>
      <w:r w:rsidRPr="005B49FD">
        <w:rPr>
          <w:rFonts w:cs="Arial"/>
          <w:color w:val="000000" w:themeColor="text1"/>
          <w:szCs w:val="24"/>
        </w:rPr>
        <w:t xml:space="preserve">Bridging </w:t>
      </w:r>
      <w:r w:rsidR="009F6242" w:rsidRPr="005B49FD">
        <w:rPr>
          <w:rFonts w:cs="Arial"/>
          <w:color w:val="000000" w:themeColor="text1"/>
          <w:szCs w:val="24"/>
        </w:rPr>
        <w:t>C</w:t>
      </w:r>
      <w:r w:rsidRPr="005B49FD">
        <w:rPr>
          <w:rFonts w:cs="Arial"/>
          <w:color w:val="000000" w:themeColor="text1"/>
          <w:szCs w:val="24"/>
        </w:rPr>
        <w:t xml:space="preserve">ultures </w:t>
      </w:r>
    </w:p>
    <w:p w14:paraId="1637DBAC" w14:textId="5AC0765B" w:rsidR="009F5887" w:rsidRPr="005B49FD" w:rsidRDefault="009F5887" w:rsidP="00562AF6">
      <w:pPr>
        <w:ind w:firstLine="720"/>
        <w:rPr>
          <w:rFonts w:cs="Arial"/>
          <w:b/>
          <w:color w:val="000000" w:themeColor="text1"/>
        </w:rPr>
      </w:pPr>
      <w:r w:rsidRPr="005B49FD">
        <w:rPr>
          <w:rFonts w:cs="Arial"/>
          <w:color w:val="000000" w:themeColor="text1"/>
        </w:rPr>
        <w:t xml:space="preserve">In addition to communication barriers, there are </w:t>
      </w:r>
      <w:r w:rsidR="004E0825" w:rsidRPr="005B49FD">
        <w:rPr>
          <w:rFonts w:cs="Arial"/>
          <w:color w:val="000000" w:themeColor="text1"/>
        </w:rPr>
        <w:t>also</w:t>
      </w:r>
      <w:r w:rsidRPr="005B49FD">
        <w:rPr>
          <w:rFonts w:cs="Arial"/>
          <w:color w:val="000000" w:themeColor="text1"/>
        </w:rPr>
        <w:t xml:space="preserve"> vast cultural differences between the country of origin and the host country. As refugee women integrate to the </w:t>
      </w:r>
      <w:r w:rsidR="00E65163" w:rsidRPr="005B49FD">
        <w:rPr>
          <w:rFonts w:cs="Arial"/>
          <w:color w:val="000000" w:themeColor="text1"/>
        </w:rPr>
        <w:t>US, many experience tension from adapting to new societal norms while being faithful to the beliefs and values of the traditions in which they were raised</w:t>
      </w:r>
      <w:r w:rsidRPr="005B49FD">
        <w:rPr>
          <w:rFonts w:cs="Arial"/>
          <w:color w:val="000000" w:themeColor="text1"/>
        </w:rPr>
        <w:t xml:space="preserve"> </w:t>
      </w:r>
      <w:r w:rsidRPr="005B49FD">
        <w:rPr>
          <w:rFonts w:cs="Arial"/>
          <w:color w:val="000000" w:themeColor="text1"/>
        </w:rPr>
        <w:fldChar w:fldCharType="begin"/>
      </w:r>
      <w:r w:rsidRPr="005B49FD">
        <w:rPr>
          <w:rFonts w:cs="Arial"/>
          <w:color w:val="000000" w:themeColor="text1"/>
        </w:rPr>
        <w:instrText xml:space="preserve"> ADDIN EN.CITE &lt;EndNote&gt;&lt;Cite&gt;&lt;Author&gt;Cline&lt;/Author&gt;&lt;Year&gt;2013&lt;/Year&gt;&lt;RecNum&gt;27&lt;/RecNum&gt;&lt;DisplayText&gt;(Baird, 2012; Cline, 2013)&lt;/DisplayText&gt;&lt;record&gt;&lt;rec-number&gt;27&lt;/rec-number&gt;&lt;foreign-keys&gt;&lt;key app="EN" db-id="5t9ftv0rg222t0evtd0v2tvuxasfzdeaerwt" timestamp="1545259507"&gt;27&lt;/key&gt;&lt;/foreign-keys&gt;&lt;ref-type name="Thesis"&gt;32&lt;/ref-type&gt;&lt;contributors&gt;&lt;authors&gt;&lt;author&gt;Cline, L.I. &lt;/author&gt;&lt;/authors&gt;&lt;/contributors&gt;&lt;titles&gt;&lt;title&gt;The resettlement experiences of African refugee single mothers and hypertension management in United States&lt;/title&gt;&lt;/titles&gt;&lt;dates&gt;&lt;year&gt;2013&lt;/year&gt;&lt;/dates&gt;&lt;publisher&gt;Dissertation-University of Phoenix&lt;/publisher&gt;&lt;urls&gt;&lt;/urls&gt;&lt;/record&gt;&lt;/Cite&gt;&lt;Cite&gt;&lt;Author&gt;Baird&lt;/Author&gt;&lt;Year&gt;2012&lt;/Year&gt;&lt;RecNum&gt;47&lt;/RecNum&gt;&lt;record&gt;&lt;rec-number&gt;47&lt;/rec-number&gt;&lt;foreign-keys&gt;&lt;key app="EN" db-id="5t9ftv0rg222t0evtd0v2tvuxasfzdeaerwt" timestamp="1547043916"&gt;47&lt;/key&gt;&lt;/foreign-keys&gt;&lt;ref-type name="Journal Article"&gt;17&lt;/ref-type&gt;&lt;contributors&gt;&lt;authors&gt;&lt;author&gt;Baird, M.&lt;/author&gt;&lt;/authors&gt;&lt;/contributors&gt;&lt;titles&gt;&lt;title&gt;Well-being in refugee women experiencing cultural transition&lt;/title&gt;&lt;secondary-title&gt;Advances in Nursing Science&lt;/secondary-title&gt;&lt;/titles&gt;&lt;periodical&gt;&lt;full-title&gt;Advances in Nursing Science&lt;/full-title&gt;&lt;/periodical&gt;&lt;pages&gt;249-263&lt;/pages&gt;&lt;volume&gt;35&lt;/volume&gt;&lt;number&gt;3&lt;/number&gt;&lt;dates&gt;&lt;year&gt;2012&lt;/year&gt;&lt;/dates&gt;&lt;urls&gt;&lt;/urls&gt;&lt;/record&gt;&lt;/Cite&gt;&lt;/EndNote&gt;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(Baird, 2012; Cline, 2013)</w:t>
      </w:r>
      <w:r w:rsidRPr="005B49FD">
        <w:rPr>
          <w:rFonts w:cs="Arial"/>
          <w:color w:val="000000" w:themeColor="text1"/>
        </w:rPr>
        <w:fldChar w:fldCharType="end"/>
      </w:r>
      <w:r w:rsidRPr="005B49FD">
        <w:rPr>
          <w:rFonts w:cs="Arial"/>
          <w:color w:val="000000" w:themeColor="text1"/>
        </w:rPr>
        <w:t xml:space="preserve">. </w:t>
      </w:r>
      <w:r w:rsidR="00B312BC" w:rsidRPr="005B49FD">
        <w:rPr>
          <w:rFonts w:cs="Arial"/>
          <w:color w:val="000000" w:themeColor="text1"/>
        </w:rPr>
        <w:t xml:space="preserve">Mothers who are exposed to </w:t>
      </w:r>
      <w:r w:rsidR="00BB1E77" w:rsidRPr="005B49FD">
        <w:rPr>
          <w:rFonts w:cs="Arial"/>
          <w:color w:val="000000" w:themeColor="text1"/>
        </w:rPr>
        <w:t>the host country culture</w:t>
      </w:r>
      <w:r w:rsidR="00B312BC" w:rsidRPr="005B49FD">
        <w:rPr>
          <w:rFonts w:cs="Arial"/>
          <w:color w:val="000000" w:themeColor="text1"/>
        </w:rPr>
        <w:t xml:space="preserve"> through their children are especially pulled by </w:t>
      </w:r>
      <w:r w:rsidR="00E65163" w:rsidRPr="005B49FD">
        <w:rPr>
          <w:rFonts w:cs="Arial"/>
          <w:color w:val="000000" w:themeColor="text1"/>
        </w:rPr>
        <w:t>these</w:t>
      </w:r>
      <w:r w:rsidR="00A96482" w:rsidRPr="005B49FD">
        <w:rPr>
          <w:rFonts w:cs="Arial"/>
          <w:color w:val="000000" w:themeColor="text1"/>
        </w:rPr>
        <w:t xml:space="preserve"> tensions </w:t>
      </w:r>
      <w:r w:rsidRPr="005B49FD">
        <w:rPr>
          <w:rFonts w:cs="Arial"/>
          <w:color w:val="000000" w:themeColor="text1"/>
        </w:rPr>
        <w:fldChar w:fldCharType="begin">
          <w:fldData xml:space="preserve">PEVuZE5vdGU+PENpdGU+PEF1dGhvcj5TaGlzaGVnYXI8L0F1dGhvcj48WWVhcj4yMDE3PC9ZZWFy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</w:fldData>
        </w:fldChar>
      </w:r>
      <w:r w:rsidRPr="005B49FD">
        <w:rPr>
          <w:rFonts w:cs="Arial"/>
          <w:color w:val="000000" w:themeColor="text1"/>
        </w:rPr>
        <w:instrText xml:space="preserve"> ADDIN EN.CITE </w:instrText>
      </w:r>
      <w:r w:rsidRPr="005B49FD">
        <w:rPr>
          <w:rFonts w:cs="Arial"/>
          <w:color w:val="000000" w:themeColor="text1"/>
        </w:rPr>
        <w:fldChar w:fldCharType="begin">
          <w:fldData xml:space="preserve">PEVuZE5vdGU+PENpdGU+PEF1dGhvcj5TaGlzaGVnYXI8L0F1dGhvcj48WWVhcj4yMDE3PC9ZZWFy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</w:fldData>
        </w:fldChar>
      </w:r>
      <w:r w:rsidRPr="005B49FD">
        <w:rPr>
          <w:rFonts w:cs="Arial"/>
          <w:color w:val="000000" w:themeColor="text1"/>
        </w:rPr>
        <w:instrText xml:space="preserve"> ADDIN EN.CITE.DATA </w:instrText>
      </w:r>
      <w:r w:rsidRPr="005B49FD">
        <w:rPr>
          <w:rFonts w:cs="Arial"/>
          <w:color w:val="000000" w:themeColor="text1"/>
        </w:rPr>
      </w:r>
      <w:r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Pr="005B49FD">
        <w:rPr>
          <w:rFonts w:cs="Arial"/>
          <w:noProof/>
          <w:color w:val="000000" w:themeColor="text1"/>
        </w:rPr>
        <w:t>(Baird, 2012; Salami et al., 2017; Shishegar et al., 2017; Tsai et al., 2017)</w:t>
      </w:r>
      <w:r w:rsidRPr="005B49FD">
        <w:rPr>
          <w:rFonts w:cs="Arial"/>
          <w:color w:val="000000" w:themeColor="text1"/>
        </w:rPr>
        <w:fldChar w:fldCharType="end"/>
      </w:r>
      <w:r w:rsidRPr="005B49FD">
        <w:rPr>
          <w:rFonts w:cs="Arial"/>
          <w:color w:val="000000" w:themeColor="text1"/>
        </w:rPr>
        <w:t xml:space="preserve">. </w:t>
      </w:r>
    </w:p>
    <w:p w14:paraId="77F31ACB" w14:textId="475C052A" w:rsidR="009F5887" w:rsidRPr="005B49FD" w:rsidRDefault="009F5887" w:rsidP="007C538D">
      <w:pPr>
        <w:ind w:firstLine="720"/>
        <w:rPr>
          <w:rFonts w:cs="Arial"/>
          <w:color w:val="000000" w:themeColor="text1"/>
        </w:rPr>
      </w:pPr>
      <w:r w:rsidRPr="005B49FD">
        <w:rPr>
          <w:rFonts w:cs="Arial"/>
          <w:color w:val="000000" w:themeColor="text1"/>
        </w:rPr>
        <w:t>Children adapt to the new culture at a faster pace compared to their mothers</w:t>
      </w:r>
      <w:r w:rsidR="00764A2B" w:rsidRPr="005B49FD">
        <w:rPr>
          <w:rFonts w:cs="Arial"/>
          <w:color w:val="000000" w:themeColor="text1"/>
        </w:rPr>
        <w:t xml:space="preserve">, </w:t>
      </w:r>
      <w:r w:rsidR="00D1064C" w:rsidRPr="005B49FD">
        <w:rPr>
          <w:rFonts w:cs="Arial"/>
          <w:color w:val="000000" w:themeColor="text1"/>
        </w:rPr>
        <w:t xml:space="preserve">a fact that is at least partially explained by the rapid pace with which </w:t>
      </w:r>
      <w:r w:rsidR="007C538D" w:rsidRPr="005B49FD">
        <w:rPr>
          <w:rFonts w:cs="Arial"/>
          <w:color w:val="000000" w:themeColor="text1"/>
        </w:rPr>
        <w:t>children are able to learn</w:t>
      </w:r>
      <w:r w:rsidR="00764A2B" w:rsidRPr="005B49FD">
        <w:rPr>
          <w:rFonts w:cs="Arial"/>
          <w:color w:val="000000" w:themeColor="text1"/>
        </w:rPr>
        <w:t xml:space="preserve"> </w:t>
      </w:r>
      <w:r w:rsidR="00D1064C" w:rsidRPr="005B49FD">
        <w:rPr>
          <w:rFonts w:cs="Arial"/>
          <w:color w:val="000000" w:themeColor="text1"/>
        </w:rPr>
        <w:t xml:space="preserve">to speak </w:t>
      </w:r>
      <w:r w:rsidR="00764A2B" w:rsidRPr="005B49FD">
        <w:rPr>
          <w:rFonts w:cs="Arial"/>
          <w:color w:val="000000" w:themeColor="text1"/>
        </w:rPr>
        <w:t xml:space="preserve">English </w:t>
      </w:r>
      <w:r w:rsidR="00680C77" w:rsidRPr="005B49FD">
        <w:rPr>
          <w:rFonts w:cs="Arial"/>
          <w:color w:val="000000" w:themeColor="text1"/>
        </w:rPr>
        <w:fldChar w:fldCharType="begin"/>
      </w:r>
      <w:r w:rsidR="00680C77" w:rsidRPr="005B49FD">
        <w:rPr>
          <w:rFonts w:cs="Arial"/>
          <w:color w:val="000000" w:themeColor="text1"/>
        </w:rPr>
        <w:instrText xml:space="preserve"> ADDIN EN.CITE &lt;EndNote&gt;&lt;Cite&gt;&lt;Author&gt;Telzer&lt;/Author&gt;&lt;Year&gt;2011&lt;/Year&gt;&lt;RecNum&gt;98&lt;/RecNum&gt;&lt;DisplayText&gt;(Telzer, 2011)&lt;/DisplayText&gt;&lt;record&gt;&lt;rec-number&gt;98&lt;/rec-number&gt;&lt;foreign-keys&gt;&lt;key app="EN" db-id="5t9ftv0rg222t0evtd0v2tvuxasfzdeaerwt" timestamp="1579487276"&gt;98&lt;/key&gt;&lt;/foreign-keys&gt;&lt;ref-type name="Journal Article"&gt;17&lt;/ref-type&gt;&lt;contributors&gt;&lt;authors&gt;&lt;author&gt;Telzer, EH&lt;/author&gt;&lt;/authors&gt;&lt;/contributors&gt;&lt;titles&gt;&lt;title&gt;Expanding the acculturation gap-distress model: An integrative review of research&lt;/title&gt;&lt;secondary-title&gt;Human Development&lt;/secondary-title&gt;&lt;/titles&gt;&lt;periodical&gt;&lt;full-title&gt;Human Development&lt;/full-title&gt;&lt;/periodical&gt;&lt;pages&gt;313-340&lt;/pages&gt;&lt;volume&gt;53&lt;/volume&gt;&lt;dates&gt;&lt;year&gt;2011&lt;/year&gt;&lt;/dates&gt;&lt;urls&gt;&lt;/urls&gt;&lt;electronic-resource-num&gt;10.1159/000322476&lt;/electronic-resource-num&gt;&lt;/record&gt;&lt;/Cite&gt;&lt;/EndNote&gt;</w:instrText>
      </w:r>
      <w:r w:rsidR="00680C77" w:rsidRPr="005B49FD">
        <w:rPr>
          <w:rFonts w:cs="Arial"/>
          <w:color w:val="000000" w:themeColor="text1"/>
        </w:rPr>
        <w:fldChar w:fldCharType="separate"/>
      </w:r>
      <w:r w:rsidR="00680C77" w:rsidRPr="005B49FD">
        <w:rPr>
          <w:rFonts w:cs="Arial"/>
          <w:noProof/>
          <w:color w:val="000000" w:themeColor="text1"/>
        </w:rPr>
        <w:t>(Telzer, 2011)</w:t>
      </w:r>
      <w:r w:rsidR="00680C77" w:rsidRPr="005B49FD">
        <w:rPr>
          <w:rFonts w:cs="Arial"/>
          <w:color w:val="000000" w:themeColor="text1"/>
        </w:rPr>
        <w:fldChar w:fldCharType="end"/>
      </w:r>
      <w:r w:rsidRPr="005B49FD">
        <w:rPr>
          <w:rFonts w:cs="Arial"/>
          <w:color w:val="000000" w:themeColor="text1"/>
        </w:rPr>
        <w:t xml:space="preserve">. </w:t>
      </w:r>
      <w:r w:rsidR="0028325B" w:rsidRPr="005B49FD">
        <w:rPr>
          <w:rFonts w:cs="Arial"/>
          <w:color w:val="000000" w:themeColor="text1"/>
        </w:rPr>
        <w:t xml:space="preserve">With language acquisition comes exposure to societal norms that pervade dominant culture. Through their own social interactions in the classroom and playground, children may start to accept as their own dominant American values that diverge from the cultural beliefs of the refugee community. Those changes can breed family conflict </w:t>
      </w:r>
      <w:r w:rsidR="00680C77" w:rsidRPr="005B49FD">
        <w:rPr>
          <w:rFonts w:cs="Arial"/>
          <w:color w:val="000000" w:themeColor="text1"/>
        </w:rPr>
        <w:fldChar w:fldCharType="begin"/>
      </w:r>
      <w:r w:rsidR="00680C77" w:rsidRPr="005B49FD">
        <w:rPr>
          <w:rFonts w:cs="Arial"/>
          <w:color w:val="000000" w:themeColor="text1"/>
        </w:rPr>
        <w:instrText xml:space="preserve"> ADDIN EN.CITE &lt;EndNote&gt;&lt;Cite&gt;&lt;Author&gt;Telzer&lt;/Author&gt;&lt;Year&gt;2011&lt;/Year&gt;&lt;RecNum&gt;98&lt;/RecNum&gt;&lt;DisplayText&gt;(Telzer, 2011)&lt;/DisplayText&gt;&lt;record&gt;&lt;rec-number&gt;98&lt;/rec-number&gt;&lt;foreign-keys&gt;&lt;key app="EN" db-id="5t9ftv0rg222t0evtd0v2tvuxasfzdeaerwt" timestamp="1579487276"&gt;98&lt;/key&gt;&lt;/foreign-keys&gt;&lt;ref-type name="Journal Article"&gt;17&lt;/ref-type&gt;&lt;contributors&gt;&lt;authors&gt;&lt;author&gt;Telzer, EH&lt;/author&gt;&lt;/authors&gt;&lt;/contributors&gt;&lt;titles&gt;&lt;title&gt;Expanding the acculturation gap-distress model: An integrative review of research&lt;/title&gt;&lt;secondary-title&gt;Human Development&lt;/secondary-title&gt;&lt;/titles&gt;&lt;periodical&gt;&lt;full-title&gt;Human Development&lt;/full-title&gt;&lt;/periodical&gt;&lt;pages&gt;313-340&lt;/pages&gt;&lt;volume&gt;53&lt;/volume&gt;&lt;dates&gt;&lt;year&gt;2011&lt;/year&gt;&lt;/dates&gt;&lt;urls&gt;&lt;/urls&gt;&lt;electronic-resource-num&gt;10.1159/000322476&lt;/electronic-resource-num&gt;&lt;/record&gt;&lt;/Cite&gt;&lt;/EndNote&gt;</w:instrText>
      </w:r>
      <w:r w:rsidR="00680C77" w:rsidRPr="005B49FD">
        <w:rPr>
          <w:rFonts w:cs="Arial"/>
          <w:color w:val="000000" w:themeColor="text1"/>
        </w:rPr>
        <w:fldChar w:fldCharType="separate"/>
      </w:r>
      <w:r w:rsidR="00680C77" w:rsidRPr="005B49FD">
        <w:rPr>
          <w:rFonts w:cs="Arial"/>
          <w:noProof/>
          <w:color w:val="000000" w:themeColor="text1"/>
        </w:rPr>
        <w:t>(Telzer, 2011)</w:t>
      </w:r>
      <w:r w:rsidR="00680C77" w:rsidRPr="005B49FD">
        <w:rPr>
          <w:rFonts w:cs="Arial"/>
          <w:color w:val="000000" w:themeColor="text1"/>
        </w:rPr>
        <w:fldChar w:fldCharType="end"/>
      </w:r>
      <w:r w:rsidR="00764A2B" w:rsidRPr="005B49FD">
        <w:rPr>
          <w:rFonts w:cs="Arial"/>
          <w:color w:val="000000" w:themeColor="text1"/>
        </w:rPr>
        <w:t>.</w:t>
      </w:r>
      <w:r w:rsidR="00AF19FF" w:rsidRPr="005B49FD">
        <w:rPr>
          <w:rFonts w:cs="Arial"/>
          <w:color w:val="000000" w:themeColor="text1"/>
        </w:rPr>
        <w:t xml:space="preserve"> </w:t>
      </w:r>
      <w:r w:rsidR="0028325B" w:rsidRPr="005B49FD">
        <w:rPr>
          <w:rFonts w:cs="Arial"/>
          <w:color w:val="000000" w:themeColor="text1"/>
        </w:rPr>
        <w:t>Consequently</w:t>
      </w:r>
      <w:r w:rsidR="005D708A" w:rsidRPr="005B49FD">
        <w:rPr>
          <w:rFonts w:cs="Arial"/>
          <w:color w:val="000000" w:themeColor="text1"/>
        </w:rPr>
        <w:t>,</w:t>
      </w:r>
      <w:r w:rsidR="0028325B" w:rsidRPr="005B49FD">
        <w:rPr>
          <w:rFonts w:cs="Arial"/>
          <w:color w:val="000000" w:themeColor="text1"/>
        </w:rPr>
        <w:t xml:space="preserve"> pushed by rapid child adaptation, a</w:t>
      </w:r>
      <w:r w:rsidR="005D708A" w:rsidRPr="005B49FD">
        <w:rPr>
          <w:rFonts w:cs="Arial"/>
          <w:color w:val="000000" w:themeColor="text1"/>
        </w:rPr>
        <w:t xml:space="preserve"> </w:t>
      </w:r>
      <w:r w:rsidRPr="005B49FD">
        <w:rPr>
          <w:rFonts w:cs="Arial"/>
          <w:color w:val="000000" w:themeColor="text1"/>
        </w:rPr>
        <w:t xml:space="preserve">mother must choose what cultural differences to embrace and which original values to preserve. Some women straddle this line to the point of feeling they are </w:t>
      </w:r>
      <w:r w:rsidR="0028325B" w:rsidRPr="005B49FD">
        <w:rPr>
          <w:rFonts w:cs="Arial"/>
          <w:color w:val="000000" w:themeColor="text1"/>
        </w:rPr>
        <w:t xml:space="preserve">not </w:t>
      </w:r>
      <w:r w:rsidRPr="005B49FD">
        <w:rPr>
          <w:rFonts w:cs="Arial"/>
          <w:color w:val="000000" w:themeColor="text1"/>
        </w:rPr>
        <w:t xml:space="preserve">a part of either culture </w:t>
      </w:r>
      <w:r w:rsidRPr="005B49FD">
        <w:rPr>
          <w:rFonts w:cs="Arial"/>
          <w:color w:val="000000" w:themeColor="text1"/>
        </w:rPr>
        <w:fldChar w:fldCharType="begin"/>
      </w:r>
      <w:r w:rsidRPr="005B49FD">
        <w:rPr>
          <w:rFonts w:cs="Arial"/>
          <w:color w:val="000000" w:themeColor="text1"/>
        </w:rPr>
        <w:instrText xml:space="preserve"> ADDIN EN.CITE &lt;EndNote&gt;&lt;Cite&gt;&lt;Author&gt;Baird&lt;/Author&gt;&lt;Year&gt;2012&lt;/Year&gt;&lt;RecNum&gt;47&lt;/RecNum&gt;&lt;DisplayText&gt;(Baird, 2012)&lt;/DisplayText&gt;&lt;record&gt;&lt;rec-number&gt;47&lt;/rec-number&gt;&lt;foreign-keys&gt;&lt;key app="EN" db-id="5t9ftv0rg222t0evtd0v2tvuxasfzdeaerwt" timestamp="1547043916"&gt;47&lt;/key&gt;&lt;/foreign-keys&gt;&lt;ref-type name="Journal Article"&gt;17&lt;/ref-type&gt;&lt;contributors&gt;&lt;authors&gt;&lt;author&gt;Baird, M.&lt;/author&gt;&lt;/authors&gt;&lt;/contributors&gt;&lt;titles&gt;&lt;title&gt;Well-being in refugee women experiencing cultural transition&lt;/title&gt;&lt;secondary-title&gt;Advances in Nursing Science&lt;/secondary-title&gt;&lt;/titles&gt;&lt;periodical&gt;&lt;full-title&gt;Advances in Nursing Science&lt;/full-title&gt;&lt;/periodical&gt;&lt;pages&gt;249-263&lt;/pages&gt;&lt;volume&gt;35&lt;/volume&gt;&lt;number&gt;3&lt;/number&gt;&lt;dates&gt;&lt;year&gt;2012&lt;/year&gt;&lt;/dates&gt;&lt;urls&gt;&lt;/urls&gt;&lt;/record&gt;&lt;/Cite&gt;&lt;/EndNote&gt;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(Baird, 2012)</w:t>
      </w:r>
      <w:r w:rsidRPr="005B49FD">
        <w:rPr>
          <w:rFonts w:cs="Arial"/>
          <w:color w:val="000000" w:themeColor="text1"/>
        </w:rPr>
        <w:fldChar w:fldCharType="end"/>
      </w:r>
      <w:r w:rsidR="004E4D4B" w:rsidRPr="005B49FD">
        <w:rPr>
          <w:rFonts w:cs="Arial"/>
          <w:color w:val="000000" w:themeColor="text1"/>
        </w:rPr>
        <w:t xml:space="preserve">, </w:t>
      </w:r>
      <w:r w:rsidR="0028325B" w:rsidRPr="005B49FD">
        <w:rPr>
          <w:rFonts w:cs="Arial"/>
          <w:color w:val="000000" w:themeColor="text1"/>
        </w:rPr>
        <w:t xml:space="preserve">while others </w:t>
      </w:r>
      <w:r w:rsidRPr="005B49FD">
        <w:rPr>
          <w:rFonts w:cs="Arial"/>
          <w:color w:val="000000" w:themeColor="text1"/>
        </w:rPr>
        <w:t xml:space="preserve">are concerned with their </w:t>
      </w:r>
      <w:r w:rsidR="00540EDF" w:rsidRPr="005B49FD">
        <w:rPr>
          <w:rFonts w:cs="Arial"/>
          <w:color w:val="000000" w:themeColor="text1"/>
        </w:rPr>
        <w:t>inability</w:t>
      </w:r>
      <w:r w:rsidR="00764A2B" w:rsidRPr="005B49FD">
        <w:rPr>
          <w:rFonts w:cs="Arial"/>
          <w:color w:val="000000" w:themeColor="text1"/>
        </w:rPr>
        <w:t xml:space="preserve"> to</w:t>
      </w:r>
      <w:r w:rsidRPr="005B49FD">
        <w:rPr>
          <w:rFonts w:cs="Arial"/>
          <w:color w:val="000000" w:themeColor="text1"/>
        </w:rPr>
        <w:t xml:space="preserve"> understand the host society</w:t>
      </w:r>
      <w:r w:rsidR="00FB5FBA" w:rsidRPr="005B49FD">
        <w:rPr>
          <w:rFonts w:cs="Arial"/>
          <w:color w:val="000000" w:themeColor="text1"/>
        </w:rPr>
        <w:t>,</w:t>
      </w:r>
      <w:r w:rsidRPr="005B49FD">
        <w:rPr>
          <w:rFonts w:cs="Arial"/>
          <w:color w:val="000000" w:themeColor="text1"/>
        </w:rPr>
        <w:t xml:space="preserve"> and </w:t>
      </w:r>
      <w:r w:rsidR="00FB5FBA" w:rsidRPr="005B49FD">
        <w:rPr>
          <w:rFonts w:cs="Arial"/>
          <w:color w:val="000000" w:themeColor="text1"/>
        </w:rPr>
        <w:t xml:space="preserve">apprehensive </w:t>
      </w:r>
      <w:r w:rsidR="004E4D4B" w:rsidRPr="005B49FD">
        <w:rPr>
          <w:rFonts w:cs="Arial"/>
          <w:color w:val="000000" w:themeColor="text1"/>
        </w:rPr>
        <w:t xml:space="preserve">that they may not be able to </w:t>
      </w:r>
      <w:r w:rsidRPr="005B49FD">
        <w:rPr>
          <w:rFonts w:cs="Arial"/>
          <w:color w:val="000000" w:themeColor="text1"/>
        </w:rPr>
        <w:t xml:space="preserve">successfully integrate </w:t>
      </w:r>
      <w:r w:rsidRPr="005B49FD">
        <w:rPr>
          <w:rFonts w:cs="Arial"/>
          <w:color w:val="000000" w:themeColor="text1"/>
        </w:rPr>
        <w:fldChar w:fldCharType="begin"/>
      </w:r>
      <w:r w:rsidRPr="005B49FD">
        <w:rPr>
          <w:rFonts w:cs="Arial"/>
          <w:color w:val="000000" w:themeColor="text1"/>
        </w:rPr>
        <w:instrText xml:space="preserve"> ADDIN EN.CITE &lt;EndNote&gt;&lt;Cite&gt;&lt;Author&gt;McBrien&lt;/Author&gt;&lt;Year&gt;2011&lt;/Year&gt;&lt;RecNum&gt;48&lt;/RecNum&gt;&lt;DisplayText&gt;(McBrien, 2011)&lt;/DisplayText&gt;&lt;record&gt;&lt;rec-number&gt;48&lt;/rec-number&gt;&lt;foreign-keys&gt;&lt;key app="EN" db-id="5t9ftv0rg222t0evtd0v2tvuxasfzdeaerwt" timestamp="1547045483"&gt;48&lt;/key&gt;&lt;/foreign-keys&gt;&lt;ref-type name="Journal Article"&gt;17&lt;/ref-type&gt;&lt;contributors&gt;&lt;authors&gt;&lt;author&gt;McBrien, J.L.&lt;/author&gt;&lt;/authors&gt;&lt;/contributors&gt;&lt;titles&gt;&lt;title&gt;The importance of context: Vietnamese, Somali, and Iranian refugee mothers discuss their resettled lives and involvement in their children’s schools&lt;/title&gt;&lt;secondary-title&gt;Compare&lt;/secondary-title&gt;&lt;/titles&gt;&lt;periodical&gt;&lt;full-title&gt;Compare&lt;/full-title&gt;&lt;/periodical&gt;&lt;pages&gt;75-90&lt;/pages&gt;&lt;volume&gt;41&lt;/volume&gt;&lt;number&gt;1&lt;/number&gt;&lt;keywords&gt;&lt;keyword&gt;Psychology&lt;/keyword&gt;&lt;/keywords&gt;&lt;dates&gt;&lt;year&gt;2011&lt;/year&gt;&lt;/dates&gt;&lt;urls&gt;&lt;/urls&gt;&lt;research-notes&gt;Focus groups&amp;#xD;Bronfenbrenner’s ecological systems model&amp;#xD;Culturally, sample mixed—relatively even (7 vietnamese, 7 Somalian, 8 Iranian)&lt;/research-notes&gt;&lt;/record&gt;&lt;/Cite&gt;&lt;/EndNote&gt;</w:instrText>
      </w:r>
      <w:r w:rsidRPr="005B49FD">
        <w:rPr>
          <w:rFonts w:cs="Arial"/>
          <w:color w:val="000000" w:themeColor="text1"/>
        </w:rPr>
        <w:fldChar w:fldCharType="separate"/>
      </w:r>
      <w:r w:rsidRPr="005B49FD">
        <w:rPr>
          <w:rFonts w:cs="Arial"/>
          <w:noProof/>
          <w:color w:val="000000" w:themeColor="text1"/>
        </w:rPr>
        <w:t>(McBrien, 2011)</w:t>
      </w:r>
      <w:r w:rsidRPr="005B49FD">
        <w:rPr>
          <w:rFonts w:cs="Arial"/>
          <w:color w:val="000000" w:themeColor="text1"/>
        </w:rPr>
        <w:fldChar w:fldCharType="end"/>
      </w:r>
      <w:r w:rsidRPr="005B49FD">
        <w:rPr>
          <w:rFonts w:cs="Arial"/>
          <w:color w:val="000000" w:themeColor="text1"/>
        </w:rPr>
        <w:t xml:space="preserve">. </w:t>
      </w:r>
      <w:r w:rsidR="00084AA7" w:rsidRPr="005B49FD">
        <w:rPr>
          <w:rFonts w:cs="Arial"/>
          <w:color w:val="000000" w:themeColor="text1"/>
        </w:rPr>
        <w:t>Conversely, other</w:t>
      </w:r>
      <w:r w:rsidRPr="005B49FD">
        <w:rPr>
          <w:rFonts w:cs="Arial"/>
          <w:color w:val="000000" w:themeColor="text1"/>
        </w:rPr>
        <w:t xml:space="preserve"> women </w:t>
      </w:r>
      <w:r w:rsidR="004E4D4B" w:rsidRPr="005B49FD">
        <w:rPr>
          <w:rFonts w:cs="Arial"/>
          <w:color w:val="000000" w:themeColor="text1"/>
        </w:rPr>
        <w:t xml:space="preserve">embrace the new </w:t>
      </w:r>
      <w:r w:rsidR="004E4D4B" w:rsidRPr="005B49FD">
        <w:rPr>
          <w:rFonts w:cs="Arial"/>
          <w:color w:val="000000" w:themeColor="text1"/>
        </w:rPr>
        <w:lastRenderedPageBreak/>
        <w:t xml:space="preserve">culture with excitement, ultimately integrate, and feel empowered as a result </w:t>
      </w:r>
      <w:r w:rsidRPr="005B49FD">
        <w:rPr>
          <w:rFonts w:cs="Arial"/>
          <w:color w:val="000000" w:themeColor="text1"/>
        </w:rPr>
        <w:fldChar w:fldCharType="begin"/>
      </w:r>
      <w:r w:rsidRPr="005B49FD">
        <w:rPr>
          <w:rFonts w:cs="Arial"/>
          <w:color w:val="000000" w:themeColor="text1"/>
        </w:rPr>
        <w:instrText xml:space="preserve"> ADDIN EN.CITE &lt;EndNote&gt;&lt;Cite&gt;&lt;Author&gt;Baird&lt;/Author&gt;&lt;Year&gt;2012&lt;/Year&gt;&lt;RecNum&gt;47&lt;/RecNum&gt;&lt;DisplayText&gt;(Baird, 2012; Tsai et al., 2017)&lt;/DisplayText&gt;&lt;record&gt;&lt;rec-number&gt;47&lt;/rec-number&gt;&lt;foreign-keys&gt;&lt;key app="EN" db-id="5t9ftv0rg222t0evtd0v2tvuxasfzdeaerwt" timestamp="1547043916"&gt;47&lt;/key&gt;&lt;/foreign-keys&gt;&lt;ref-type name="Journal Article"&gt;17&lt;/ref-type&gt;&lt;contributors&gt;&lt;authors&gt;&lt;author&gt;Baird, M.&lt;/author&gt;&lt;/authors&gt;&lt;/contributors&gt;&lt;titles&gt;&lt;title&gt;Well-being in refugee women experiencing cultural transition&lt;/title&gt;&lt;secondary-title&gt;Advances in Nursing Science&lt;/secondary-title&gt;&lt;/titles&gt;&lt;periodical&gt;&lt;full-title&gt;Advances in Nursing Science&lt;/full-title&gt;&lt;/periodical&gt;&lt;pages&gt;249-263&lt;/pages&gt;&lt;volume&gt;35&lt;/volume&gt;&lt;number&gt;3&lt;/number&gt;&lt;dates&gt;&lt;year&gt;2012&lt;/year&gt;&lt;/dates&gt;&lt;urls&gt;&lt;/urls&gt;&lt;/record&gt;&lt;/Cite&gt;&lt;Cite&gt;&lt;Author&gt;Tsai&lt;/Author&gt;&lt;Year&gt;2017&lt;/Year&gt;&lt;RecNum&gt;31&lt;/RecNum&gt;&lt;record&gt;&lt;rec-number&gt;31&lt;/rec-number&gt;&lt;foreign-keys&gt;&lt;key app="EN" db-id="5t9ftv0rg222t0evtd0v2tvuxasfzdeaerwt" timestamp="1545260149"&gt;31&lt;/key&gt;&lt;/foreign-keys&gt;&lt;ref-type name="Journal Article"&gt;17&lt;/ref-type&gt;&lt;contributors&gt;&lt;authors&gt;&lt;author&gt;Tsai, L.P.&lt;/author&gt;&lt;author&gt;Barr, J.A.&lt;/author&gt;&lt;author&gt;Welch, A&lt;/author&gt;&lt;/authors&gt;&lt;/contributors&gt;&lt;titles&gt;&lt;title&gt;Single mothering as experienced by Burundian refugees in Australia: A qualitative inquiry&lt;/title&gt;&lt;secondary-title&gt;BMC Nursing&lt;/secondary-title&gt;&lt;/titles&gt;&lt;periodical&gt;&lt;full-title&gt;BMC Nursing&lt;/full-title&gt;&lt;/periodical&gt;&lt;volume&gt;16&lt;/volume&gt;&lt;number&gt;1&lt;/number&gt;&lt;dates&gt;&lt;year&gt;2017&lt;/year&gt;&lt;/dates&gt;&lt;urls&gt;&lt;/urls&gt;&lt;electronic-resource-num&gt;10.1186/s12912-017-0260-0 &lt;/electronic-resource-num&gt;&lt;/record&gt;&lt;/Cite&gt;&lt;/EndNote&gt;</w:instrText>
      </w:r>
      <w:r w:rsidRPr="005B49FD">
        <w:rPr>
          <w:rFonts w:cs="Arial"/>
          <w:color w:val="000000" w:themeColor="text1"/>
        </w:rPr>
        <w:fldChar w:fldCharType="separate"/>
      </w:r>
      <w:r w:rsidRPr="005B49FD">
        <w:rPr>
          <w:rFonts w:cs="Arial"/>
          <w:noProof/>
          <w:color w:val="000000" w:themeColor="text1"/>
        </w:rPr>
        <w:t>(Baird, 2012; Tsai et al., 2017)</w:t>
      </w:r>
      <w:r w:rsidRPr="005B49FD">
        <w:rPr>
          <w:rFonts w:cs="Arial"/>
          <w:color w:val="000000" w:themeColor="text1"/>
        </w:rPr>
        <w:fldChar w:fldCharType="end"/>
      </w:r>
      <w:r w:rsidRPr="005B49FD">
        <w:rPr>
          <w:rFonts w:cs="Arial"/>
          <w:color w:val="000000" w:themeColor="text1"/>
        </w:rPr>
        <w:t xml:space="preserve">. </w:t>
      </w:r>
    </w:p>
    <w:p w14:paraId="46A9A7DB" w14:textId="097DF644" w:rsidR="009F6242" w:rsidRPr="005B49FD" w:rsidRDefault="009F5887" w:rsidP="00441D05">
      <w:pPr>
        <w:pStyle w:val="NoSpacing"/>
        <w:rPr>
          <w:rFonts w:cs="Arial"/>
          <w:color w:val="000000" w:themeColor="text1"/>
          <w:szCs w:val="24"/>
        </w:rPr>
      </w:pPr>
      <w:r w:rsidRPr="005B49FD">
        <w:rPr>
          <w:rFonts w:cs="Arial"/>
          <w:color w:val="000000" w:themeColor="text1"/>
          <w:szCs w:val="24"/>
        </w:rPr>
        <w:t xml:space="preserve">Social </w:t>
      </w:r>
      <w:r w:rsidR="009F6242" w:rsidRPr="005B49FD">
        <w:rPr>
          <w:rFonts w:cs="Arial"/>
          <w:color w:val="000000" w:themeColor="text1"/>
          <w:szCs w:val="24"/>
        </w:rPr>
        <w:t>N</w:t>
      </w:r>
      <w:r w:rsidRPr="005B49FD">
        <w:rPr>
          <w:rFonts w:cs="Arial"/>
          <w:color w:val="000000" w:themeColor="text1"/>
          <w:szCs w:val="24"/>
        </w:rPr>
        <w:t>orms</w:t>
      </w:r>
    </w:p>
    <w:p w14:paraId="0B61CF23" w14:textId="28B02D20" w:rsidR="005B04AE" w:rsidRPr="005B49FD" w:rsidRDefault="009F5887" w:rsidP="00E75BA2">
      <w:pPr>
        <w:ind w:firstLine="720"/>
        <w:rPr>
          <w:rFonts w:cs="Arial"/>
          <w:color w:val="000000" w:themeColor="text1"/>
        </w:rPr>
      </w:pPr>
      <w:r w:rsidRPr="005B49FD">
        <w:rPr>
          <w:rFonts w:cs="Arial"/>
          <w:color w:val="000000" w:themeColor="text1"/>
        </w:rPr>
        <w:t>Acculturation also requires that refugee women adapt to new social norms</w:t>
      </w:r>
      <w:r w:rsidR="00AB0EFB" w:rsidRPr="005B49FD">
        <w:rPr>
          <w:rFonts w:cs="Arial"/>
          <w:color w:val="000000" w:themeColor="text1"/>
        </w:rPr>
        <w:t xml:space="preserve">, such as </w:t>
      </w:r>
      <w:r w:rsidR="00FF66E0" w:rsidRPr="005B49FD">
        <w:rPr>
          <w:rFonts w:cs="Arial"/>
          <w:color w:val="000000" w:themeColor="text1"/>
        </w:rPr>
        <w:t>difference</w:t>
      </w:r>
      <w:r w:rsidR="00BA398A" w:rsidRPr="005B49FD">
        <w:rPr>
          <w:rFonts w:cs="Arial"/>
          <w:color w:val="000000" w:themeColor="text1"/>
        </w:rPr>
        <w:t>s</w:t>
      </w:r>
      <w:r w:rsidR="00FF66E0" w:rsidRPr="005B49FD">
        <w:rPr>
          <w:rFonts w:cs="Arial"/>
          <w:color w:val="000000" w:themeColor="text1"/>
        </w:rPr>
        <w:t xml:space="preserve"> in </w:t>
      </w:r>
      <w:r w:rsidR="00AB0EFB" w:rsidRPr="005B49FD">
        <w:rPr>
          <w:rFonts w:cs="Arial"/>
          <w:color w:val="000000" w:themeColor="text1"/>
        </w:rPr>
        <w:t>social interactions</w:t>
      </w:r>
      <w:r w:rsidR="00575C02" w:rsidRPr="005B49FD">
        <w:rPr>
          <w:rFonts w:cs="Arial"/>
          <w:color w:val="000000" w:themeColor="text1"/>
        </w:rPr>
        <w:t xml:space="preserve">. </w:t>
      </w:r>
      <w:r w:rsidRPr="005B49FD">
        <w:rPr>
          <w:rFonts w:cs="Arial"/>
          <w:color w:val="000000" w:themeColor="text1"/>
        </w:rPr>
        <w:t xml:space="preserve">Wachter &amp; </w:t>
      </w:r>
      <w:proofErr w:type="spellStart"/>
      <w:r w:rsidRPr="005B49FD">
        <w:rPr>
          <w:rFonts w:cs="Arial"/>
          <w:color w:val="000000" w:themeColor="text1"/>
        </w:rPr>
        <w:t>Gulbas</w:t>
      </w:r>
      <w:proofErr w:type="spellEnd"/>
      <w:r w:rsidRPr="005B49FD">
        <w:rPr>
          <w:rFonts w:cs="Arial"/>
          <w:color w:val="000000" w:themeColor="text1"/>
        </w:rPr>
        <w:t xml:space="preserve"> (2018) </w:t>
      </w:r>
      <w:r w:rsidR="00841675" w:rsidRPr="005B49FD">
        <w:rPr>
          <w:rFonts w:cs="Arial"/>
          <w:color w:val="000000" w:themeColor="text1"/>
        </w:rPr>
        <w:t>utilized a grounded theory methodology</w:t>
      </w:r>
      <w:r w:rsidR="00B71DC2" w:rsidRPr="005B49FD">
        <w:rPr>
          <w:rFonts w:cs="Arial"/>
          <w:color w:val="000000" w:themeColor="text1"/>
        </w:rPr>
        <w:t xml:space="preserve"> to understand how </w:t>
      </w:r>
      <w:r w:rsidR="00841675" w:rsidRPr="005B49FD">
        <w:rPr>
          <w:rFonts w:cs="Arial"/>
          <w:color w:val="000000" w:themeColor="text1"/>
        </w:rPr>
        <w:t>Congolese refugee women (n=27) recreated social support once they resettled to the United States.</w:t>
      </w:r>
      <w:r w:rsidR="00B71DC2" w:rsidRPr="005B49FD">
        <w:rPr>
          <w:rFonts w:cs="Arial"/>
          <w:color w:val="000000" w:themeColor="text1"/>
        </w:rPr>
        <w:t xml:space="preserve"> </w:t>
      </w:r>
      <w:r w:rsidR="00BD75E3" w:rsidRPr="005B49FD">
        <w:rPr>
          <w:rFonts w:cs="Arial"/>
          <w:color w:val="000000" w:themeColor="text1"/>
        </w:rPr>
        <w:t>Participants</w:t>
      </w:r>
      <w:r w:rsidR="001D6CCA" w:rsidRPr="005B49FD">
        <w:rPr>
          <w:rFonts w:cs="Arial"/>
          <w:color w:val="000000" w:themeColor="text1"/>
        </w:rPr>
        <w:t xml:space="preserve"> </w:t>
      </w:r>
      <w:r w:rsidRPr="005B49FD">
        <w:rPr>
          <w:rFonts w:cs="Arial"/>
          <w:color w:val="000000" w:themeColor="text1"/>
        </w:rPr>
        <w:t xml:space="preserve">were concerned with </w:t>
      </w:r>
      <w:r w:rsidR="00C63759" w:rsidRPr="005B49FD">
        <w:rPr>
          <w:rFonts w:cs="Arial"/>
          <w:color w:val="000000" w:themeColor="text1"/>
        </w:rPr>
        <w:t>the</w:t>
      </w:r>
      <w:r w:rsidR="00841675" w:rsidRPr="005B49FD">
        <w:rPr>
          <w:rFonts w:cs="Arial"/>
          <w:color w:val="000000" w:themeColor="text1"/>
        </w:rPr>
        <w:t xml:space="preserve"> low</w:t>
      </w:r>
      <w:r w:rsidR="00C63759" w:rsidRPr="005B49FD">
        <w:rPr>
          <w:rFonts w:cs="Arial"/>
          <w:color w:val="000000" w:themeColor="text1"/>
        </w:rPr>
        <w:t xml:space="preserve"> </w:t>
      </w:r>
      <w:r w:rsidRPr="005B49FD">
        <w:rPr>
          <w:rFonts w:cs="Arial"/>
          <w:color w:val="000000" w:themeColor="text1"/>
        </w:rPr>
        <w:t xml:space="preserve">level of social interaction </w:t>
      </w:r>
      <w:r w:rsidR="00C63759" w:rsidRPr="005B49FD">
        <w:rPr>
          <w:rFonts w:cs="Arial"/>
          <w:color w:val="000000" w:themeColor="text1"/>
        </w:rPr>
        <w:t>in the US, which</w:t>
      </w:r>
      <w:r w:rsidRPr="005B49FD">
        <w:rPr>
          <w:rFonts w:cs="Arial"/>
          <w:color w:val="000000" w:themeColor="text1"/>
        </w:rPr>
        <w:t xml:space="preserve"> was much different than what they were used to</w:t>
      </w:r>
      <w:r w:rsidR="006670D1" w:rsidRPr="005B49FD">
        <w:rPr>
          <w:rFonts w:cs="Arial"/>
          <w:color w:val="000000" w:themeColor="text1"/>
        </w:rPr>
        <w:t xml:space="preserve"> in DRC.</w:t>
      </w:r>
      <w:r w:rsidR="00C63759" w:rsidRPr="005B49FD">
        <w:rPr>
          <w:rFonts w:cs="Arial"/>
          <w:color w:val="000000" w:themeColor="text1"/>
        </w:rPr>
        <w:t xml:space="preserve"> To them, </w:t>
      </w:r>
      <w:r w:rsidR="001D6CCA" w:rsidRPr="005B49FD">
        <w:rPr>
          <w:rFonts w:cs="Arial"/>
          <w:color w:val="000000" w:themeColor="text1"/>
        </w:rPr>
        <w:t>t</w:t>
      </w:r>
      <w:r w:rsidRPr="005B49FD">
        <w:rPr>
          <w:rFonts w:cs="Arial"/>
          <w:color w:val="000000" w:themeColor="text1"/>
        </w:rPr>
        <w:t>he U</w:t>
      </w:r>
      <w:r w:rsidR="001D6CCA" w:rsidRPr="005B49FD">
        <w:rPr>
          <w:rFonts w:cs="Arial"/>
          <w:color w:val="000000" w:themeColor="text1"/>
        </w:rPr>
        <w:t>S</w:t>
      </w:r>
      <w:r w:rsidRPr="005B49FD">
        <w:rPr>
          <w:rFonts w:cs="Arial"/>
          <w:color w:val="000000" w:themeColor="text1"/>
        </w:rPr>
        <w:t xml:space="preserve"> culture seemed more closed off and individualistic compared to DRC</w:t>
      </w:r>
      <w:r w:rsidR="00841675" w:rsidRPr="005B49FD">
        <w:rPr>
          <w:rFonts w:cs="Arial"/>
          <w:color w:val="000000" w:themeColor="text1"/>
        </w:rPr>
        <w:t>;</w:t>
      </w:r>
      <w:r w:rsidR="00D32BC7" w:rsidRPr="005B49FD">
        <w:rPr>
          <w:rFonts w:cs="Arial"/>
          <w:color w:val="000000" w:themeColor="text1"/>
        </w:rPr>
        <w:t xml:space="preserve"> Americans lock</w:t>
      </w:r>
      <w:r w:rsidR="00841675" w:rsidRPr="005B49FD">
        <w:rPr>
          <w:rFonts w:cs="Arial"/>
          <w:color w:val="000000" w:themeColor="text1"/>
        </w:rPr>
        <w:t>ed</w:t>
      </w:r>
      <w:r w:rsidR="00D32BC7" w:rsidRPr="005B49FD">
        <w:rPr>
          <w:rFonts w:cs="Arial"/>
          <w:color w:val="000000" w:themeColor="text1"/>
        </w:rPr>
        <w:t xml:space="preserve"> their doors, raise</w:t>
      </w:r>
      <w:r w:rsidR="00841675" w:rsidRPr="005B49FD">
        <w:rPr>
          <w:rFonts w:cs="Arial"/>
          <w:color w:val="000000" w:themeColor="text1"/>
        </w:rPr>
        <w:t>d</w:t>
      </w:r>
      <w:r w:rsidR="00D32BC7" w:rsidRPr="005B49FD">
        <w:rPr>
          <w:rFonts w:cs="Arial"/>
          <w:color w:val="000000" w:themeColor="text1"/>
        </w:rPr>
        <w:t xml:space="preserve"> their children independent of the community, and </w:t>
      </w:r>
      <w:r w:rsidR="00BD75E3" w:rsidRPr="005B49FD">
        <w:rPr>
          <w:rFonts w:cs="Arial"/>
          <w:color w:val="000000" w:themeColor="text1"/>
        </w:rPr>
        <w:t>reside</w:t>
      </w:r>
      <w:r w:rsidR="00841675" w:rsidRPr="005B49FD">
        <w:rPr>
          <w:rFonts w:cs="Arial"/>
          <w:color w:val="000000" w:themeColor="text1"/>
        </w:rPr>
        <w:t>d</w:t>
      </w:r>
      <w:r w:rsidR="00D32BC7" w:rsidRPr="005B49FD">
        <w:rPr>
          <w:rFonts w:cs="Arial"/>
          <w:color w:val="000000" w:themeColor="text1"/>
        </w:rPr>
        <w:t xml:space="preserve"> in separate living quarters. This cont</w:t>
      </w:r>
      <w:r w:rsidR="00F86F5A" w:rsidRPr="005B49FD">
        <w:rPr>
          <w:rFonts w:cs="Arial"/>
          <w:color w:val="000000" w:themeColor="text1"/>
        </w:rPr>
        <w:t>r</w:t>
      </w:r>
      <w:r w:rsidR="00D32BC7" w:rsidRPr="005B49FD">
        <w:rPr>
          <w:rFonts w:cs="Arial"/>
          <w:color w:val="000000" w:themeColor="text1"/>
        </w:rPr>
        <w:t>asts with</w:t>
      </w:r>
      <w:r w:rsidR="00B864ED" w:rsidRPr="005B49FD">
        <w:rPr>
          <w:rFonts w:cs="Arial"/>
          <w:color w:val="000000" w:themeColor="text1"/>
        </w:rPr>
        <w:t xml:space="preserve"> most African countries, </w:t>
      </w:r>
      <w:r w:rsidR="00D32BC7" w:rsidRPr="005B49FD">
        <w:rPr>
          <w:rFonts w:cs="Arial"/>
          <w:color w:val="000000" w:themeColor="text1"/>
        </w:rPr>
        <w:t xml:space="preserve">where </w:t>
      </w:r>
      <w:r w:rsidR="00B864ED" w:rsidRPr="005B49FD">
        <w:rPr>
          <w:rFonts w:cs="Arial"/>
          <w:color w:val="000000" w:themeColor="text1"/>
        </w:rPr>
        <w:t xml:space="preserve">communal living and child rearing </w:t>
      </w:r>
      <w:r w:rsidR="00BD75E3" w:rsidRPr="005B49FD">
        <w:rPr>
          <w:rFonts w:cs="Arial"/>
          <w:color w:val="000000" w:themeColor="text1"/>
        </w:rPr>
        <w:t>are</w:t>
      </w:r>
      <w:r w:rsidR="00B864ED" w:rsidRPr="005B49FD">
        <w:rPr>
          <w:rFonts w:cs="Arial"/>
          <w:color w:val="000000" w:themeColor="text1"/>
        </w:rPr>
        <w:t xml:space="preserve"> common </w:t>
      </w:r>
      <w:r w:rsidRPr="005B49FD">
        <w:rPr>
          <w:rFonts w:cs="Arial"/>
          <w:color w:val="000000" w:themeColor="text1"/>
        </w:rPr>
        <w:fldChar w:fldCharType="begin"/>
      </w:r>
      <w:r w:rsidRPr="005B49FD">
        <w:rPr>
          <w:rFonts w:cs="Arial"/>
          <w:color w:val="000000" w:themeColor="text1"/>
        </w:rPr>
        <w:instrText xml:space="preserve"> ADDIN EN.CITE &lt;EndNote&gt;&lt;Cite&gt;&lt;Author&gt;Salami&lt;/Author&gt;&lt;Year&gt;2017&lt;/Year&gt;&lt;RecNum&gt;39&lt;/RecNum&gt;&lt;DisplayText&gt;(Salami et al., 2017)&lt;/DisplayText&gt;&lt;record&gt;&lt;rec-number&gt;39&lt;/rec-number&gt;&lt;foreign-keys&gt;&lt;key app="EN" db-id="5t9ftv0rg222t0evtd0v2tvuxasfzdeaerwt" timestamp="1545261797"&gt;39&lt;/key&gt;&lt;/foreign-keys&gt;&lt;ref-type name="Journal Article"&gt;17&lt;/ref-type&gt;&lt;contributors&gt;&lt;authors&gt;&lt;author&gt;Salami, B.&lt;/author&gt;&lt;author&gt;Ali Hirani, S.A.&lt;/author&gt;&lt;author&gt;Meherali, S.&lt;/author&gt;&lt;author&gt;Amodu, O.&lt;/author&gt;&lt;author&gt;Chambers, T.&lt;/author&gt;&lt;/authors&gt;&lt;/contributors&gt;&lt;titles&gt;&lt;title&gt;Parenting practices of African immigrants in destination countries: A qualitative research synthesis&lt;/title&gt;&lt;secondary-title&gt;Journal of Pediatric Nursing&lt;/secondary-title&gt;&lt;/titles&gt;&lt;periodical&gt;&lt;full-title&gt;Journal of Pediatric Nursing&lt;/full-title&gt;&lt;/periodical&gt;&lt;pages&gt;20-30&lt;/pages&gt;&lt;volume&gt;36&lt;/volume&gt;&lt;dates&gt;&lt;year&gt;2017&lt;/year&gt;&lt;/dates&gt;&lt;urls&gt;&lt;/urls&gt;&lt;electronic-resource-num&gt;10.1016/j.pedn.2017.04.016 &lt;/electronic-resource-num&gt;&lt;/record&gt;&lt;/Cite&gt;&lt;/EndNote&gt;</w:instrText>
      </w:r>
      <w:r w:rsidRPr="005B49FD">
        <w:rPr>
          <w:rFonts w:cs="Arial"/>
          <w:color w:val="000000" w:themeColor="text1"/>
        </w:rPr>
        <w:fldChar w:fldCharType="separate"/>
      </w:r>
      <w:r w:rsidRPr="005B49FD">
        <w:rPr>
          <w:rFonts w:cs="Arial"/>
          <w:noProof/>
          <w:color w:val="000000" w:themeColor="text1"/>
        </w:rPr>
        <w:t>(Salami et al., 2017)</w:t>
      </w:r>
      <w:r w:rsidRPr="005B49FD">
        <w:rPr>
          <w:rFonts w:cs="Arial"/>
          <w:color w:val="000000" w:themeColor="text1"/>
        </w:rPr>
        <w:fldChar w:fldCharType="end"/>
      </w:r>
      <w:r w:rsidRPr="005B49FD">
        <w:rPr>
          <w:rFonts w:cs="Arial"/>
          <w:color w:val="000000" w:themeColor="text1"/>
        </w:rPr>
        <w:t xml:space="preserve">. </w:t>
      </w:r>
      <w:r w:rsidR="00B71DC2" w:rsidRPr="005B49FD">
        <w:rPr>
          <w:rFonts w:cs="Arial"/>
          <w:color w:val="000000" w:themeColor="text1"/>
        </w:rPr>
        <w:t>Participants in this study</w:t>
      </w:r>
      <w:r w:rsidR="00402809" w:rsidRPr="005B49FD">
        <w:rPr>
          <w:rFonts w:cs="Arial"/>
          <w:color w:val="000000" w:themeColor="text1"/>
        </w:rPr>
        <w:t xml:space="preserve"> </w:t>
      </w:r>
      <w:r w:rsidR="0005502C" w:rsidRPr="005B49FD">
        <w:rPr>
          <w:rFonts w:cs="Arial"/>
          <w:color w:val="000000" w:themeColor="text1"/>
        </w:rPr>
        <w:t xml:space="preserve">complained </w:t>
      </w:r>
      <w:r w:rsidR="00B71DC2" w:rsidRPr="005B49FD">
        <w:rPr>
          <w:rFonts w:cs="Arial"/>
          <w:color w:val="000000" w:themeColor="text1"/>
        </w:rPr>
        <w:t>about</w:t>
      </w:r>
      <w:r w:rsidR="0005502C" w:rsidRPr="005B49FD">
        <w:rPr>
          <w:rFonts w:cs="Arial"/>
          <w:color w:val="000000" w:themeColor="text1"/>
        </w:rPr>
        <w:t xml:space="preserve"> the challenges of being alone at home for hours on end without </w:t>
      </w:r>
      <w:r w:rsidR="00BD75E3" w:rsidRPr="005B49FD">
        <w:rPr>
          <w:rFonts w:cs="Arial"/>
          <w:color w:val="000000" w:themeColor="text1"/>
        </w:rPr>
        <w:t xml:space="preserve">the companionship of </w:t>
      </w:r>
      <w:r w:rsidR="0005502C" w:rsidRPr="005B49FD">
        <w:rPr>
          <w:rFonts w:cs="Arial"/>
          <w:color w:val="000000" w:themeColor="text1"/>
        </w:rPr>
        <w:t xml:space="preserve">friends or family. </w:t>
      </w:r>
      <w:r w:rsidR="00841675" w:rsidRPr="005B49FD">
        <w:rPr>
          <w:rFonts w:cs="Arial"/>
          <w:color w:val="000000" w:themeColor="text1"/>
        </w:rPr>
        <w:t xml:space="preserve">Through their newly partitioned lives in the US, participants ultimately became self-reliant and learned to live daily life alone. However, participants who were alone at home due to unemployment, caring for young children, and other reasons expressed challenges with their health and well-being because of the isolation; they missed the human connection that they once knew </w:t>
      </w:r>
      <w:r w:rsidR="00130FC6" w:rsidRPr="005B49FD">
        <w:rPr>
          <w:rFonts w:cs="Arial"/>
          <w:color w:val="000000" w:themeColor="text1"/>
        </w:rPr>
        <w:t>pre-resettlement.</w:t>
      </w:r>
    </w:p>
    <w:p w14:paraId="4D2E6E97" w14:textId="6F838406" w:rsidR="00E75BA2" w:rsidRPr="005B49FD" w:rsidRDefault="005B04AE" w:rsidP="005B04AE">
      <w:pPr>
        <w:ind w:firstLine="720"/>
        <w:rPr>
          <w:rFonts w:cs="Arial"/>
          <w:color w:val="000000" w:themeColor="text1"/>
        </w:rPr>
      </w:pPr>
      <w:r w:rsidRPr="005B49FD">
        <w:rPr>
          <w:rFonts w:cs="Arial"/>
          <w:color w:val="000000" w:themeColor="text1"/>
        </w:rPr>
        <w:t xml:space="preserve">Baird (2012) </w:t>
      </w:r>
      <w:r w:rsidR="007517AD" w:rsidRPr="005B49FD">
        <w:rPr>
          <w:rFonts w:cs="Arial"/>
          <w:color w:val="000000" w:themeColor="text1"/>
        </w:rPr>
        <w:t xml:space="preserve">presented a situation-specific theory </w:t>
      </w:r>
      <w:r w:rsidRPr="005B49FD">
        <w:rPr>
          <w:rFonts w:cs="Arial"/>
          <w:color w:val="000000" w:themeColor="text1"/>
        </w:rPr>
        <w:t>for refugee women experiencin</w:t>
      </w:r>
      <w:r w:rsidR="007517AD" w:rsidRPr="005B49FD">
        <w:rPr>
          <w:rFonts w:cs="Arial"/>
          <w:color w:val="000000" w:themeColor="text1"/>
        </w:rPr>
        <w:t xml:space="preserve">g cultural </w:t>
      </w:r>
      <w:r w:rsidRPr="005B49FD">
        <w:rPr>
          <w:rFonts w:cs="Arial"/>
          <w:color w:val="000000" w:themeColor="text1"/>
        </w:rPr>
        <w:t>transition with resettlement</w:t>
      </w:r>
      <w:r w:rsidR="007517AD" w:rsidRPr="005B49FD">
        <w:rPr>
          <w:rFonts w:cs="Arial"/>
          <w:color w:val="000000" w:themeColor="text1"/>
        </w:rPr>
        <w:t>. The theory resulted from two studies that the author previously conducted</w:t>
      </w:r>
      <w:r w:rsidR="008D54BF" w:rsidRPr="005B49FD">
        <w:rPr>
          <w:rFonts w:cs="Arial"/>
          <w:color w:val="000000" w:themeColor="text1"/>
        </w:rPr>
        <w:t xml:space="preserve"> with refugee women from South Sudan</w:t>
      </w:r>
      <w:r w:rsidR="007517AD" w:rsidRPr="005B49FD">
        <w:rPr>
          <w:rFonts w:cs="Arial"/>
          <w:color w:val="000000" w:themeColor="text1"/>
        </w:rPr>
        <w:t xml:space="preserve">, one being an interpretive ethnographic study (n=10) </w:t>
      </w:r>
      <w:r w:rsidR="008D54BF" w:rsidRPr="005B49FD">
        <w:rPr>
          <w:rFonts w:cs="Arial"/>
          <w:color w:val="000000" w:themeColor="text1"/>
        </w:rPr>
        <w:t>immediately followed by</w:t>
      </w:r>
      <w:r w:rsidR="007517AD" w:rsidRPr="005B49FD">
        <w:rPr>
          <w:rFonts w:cs="Arial"/>
          <w:color w:val="000000" w:themeColor="text1"/>
        </w:rPr>
        <w:t xml:space="preserve"> a community</w:t>
      </w:r>
      <w:r w:rsidR="008D54BF" w:rsidRPr="005B49FD">
        <w:rPr>
          <w:rFonts w:cs="Arial"/>
          <w:color w:val="000000" w:themeColor="text1"/>
        </w:rPr>
        <w:t xml:space="preserve">-based </w:t>
      </w:r>
      <w:r w:rsidR="008D54BF" w:rsidRPr="005B49FD">
        <w:rPr>
          <w:rFonts w:cs="Arial"/>
          <w:color w:val="000000" w:themeColor="text1"/>
        </w:rPr>
        <w:lastRenderedPageBreak/>
        <w:t xml:space="preserve">action research project (n=20) . </w:t>
      </w:r>
      <w:r w:rsidRPr="005B49FD">
        <w:rPr>
          <w:rFonts w:cs="Arial"/>
          <w:color w:val="000000" w:themeColor="text1"/>
        </w:rPr>
        <w:t>Participants</w:t>
      </w:r>
      <w:r w:rsidR="007E77B3" w:rsidRPr="005B49FD">
        <w:rPr>
          <w:rFonts w:cs="Arial"/>
          <w:color w:val="000000" w:themeColor="text1"/>
        </w:rPr>
        <w:t xml:space="preserve"> </w:t>
      </w:r>
      <w:r w:rsidR="008F05E6" w:rsidRPr="005B49FD">
        <w:rPr>
          <w:rFonts w:cs="Arial"/>
          <w:color w:val="000000" w:themeColor="text1"/>
        </w:rPr>
        <w:t>felt conflicted about the differences</w:t>
      </w:r>
      <w:r w:rsidR="007E77B3" w:rsidRPr="005B49FD">
        <w:rPr>
          <w:rFonts w:cs="Arial"/>
          <w:color w:val="000000" w:themeColor="text1"/>
        </w:rPr>
        <w:t xml:space="preserve"> between their </w:t>
      </w:r>
      <w:r w:rsidR="008F05E6" w:rsidRPr="005B49FD">
        <w:rPr>
          <w:rFonts w:cs="Arial"/>
          <w:color w:val="000000" w:themeColor="text1"/>
        </w:rPr>
        <w:t>home culture</w:t>
      </w:r>
      <w:r w:rsidR="00111724" w:rsidRPr="005B49FD">
        <w:rPr>
          <w:rFonts w:cs="Arial"/>
          <w:color w:val="000000" w:themeColor="text1"/>
        </w:rPr>
        <w:t xml:space="preserve"> and that of American culture. </w:t>
      </w:r>
      <w:r w:rsidRPr="005B49FD">
        <w:rPr>
          <w:rFonts w:cs="Arial"/>
          <w:color w:val="000000" w:themeColor="text1"/>
        </w:rPr>
        <w:t>They</w:t>
      </w:r>
      <w:r w:rsidR="008F05E6" w:rsidRPr="005B49FD">
        <w:rPr>
          <w:rFonts w:cs="Arial"/>
          <w:color w:val="000000" w:themeColor="text1"/>
        </w:rPr>
        <w:t xml:space="preserve"> </w:t>
      </w:r>
      <w:r w:rsidR="00111724" w:rsidRPr="005B49FD">
        <w:rPr>
          <w:rFonts w:cs="Arial"/>
          <w:color w:val="000000" w:themeColor="text1"/>
        </w:rPr>
        <w:t xml:space="preserve">described </w:t>
      </w:r>
      <w:r w:rsidR="009817C4" w:rsidRPr="005B49FD">
        <w:rPr>
          <w:rFonts w:cs="Arial"/>
          <w:color w:val="000000" w:themeColor="text1"/>
        </w:rPr>
        <w:t xml:space="preserve">their home culture </w:t>
      </w:r>
      <w:r w:rsidR="00111724" w:rsidRPr="005B49FD">
        <w:rPr>
          <w:rFonts w:cs="Arial"/>
          <w:color w:val="000000" w:themeColor="text1"/>
        </w:rPr>
        <w:t xml:space="preserve">as </w:t>
      </w:r>
      <w:r w:rsidR="008F05E6" w:rsidRPr="005B49FD">
        <w:rPr>
          <w:rFonts w:cs="Arial"/>
          <w:color w:val="000000" w:themeColor="text1"/>
        </w:rPr>
        <w:t xml:space="preserve">more </w:t>
      </w:r>
      <w:r w:rsidR="007E77B3" w:rsidRPr="005B49FD">
        <w:rPr>
          <w:rFonts w:cs="Arial"/>
          <w:color w:val="000000" w:themeColor="text1"/>
        </w:rPr>
        <w:t>tribal, patriarchal, and communal</w:t>
      </w:r>
      <w:r w:rsidR="008F05E6" w:rsidRPr="005B49FD">
        <w:rPr>
          <w:rFonts w:cs="Arial"/>
          <w:color w:val="000000" w:themeColor="text1"/>
        </w:rPr>
        <w:t xml:space="preserve"> </w:t>
      </w:r>
      <w:r w:rsidR="00111724" w:rsidRPr="005B49FD">
        <w:rPr>
          <w:rFonts w:cs="Arial"/>
          <w:color w:val="000000" w:themeColor="text1"/>
        </w:rPr>
        <w:t xml:space="preserve">than the American culture, which </w:t>
      </w:r>
      <w:r w:rsidR="00E75BA2" w:rsidRPr="005B49FD">
        <w:rPr>
          <w:rFonts w:cs="Arial"/>
          <w:color w:val="000000" w:themeColor="text1"/>
        </w:rPr>
        <w:t>participants</w:t>
      </w:r>
      <w:r w:rsidR="00111724" w:rsidRPr="005B49FD">
        <w:rPr>
          <w:rFonts w:cs="Arial"/>
          <w:color w:val="000000" w:themeColor="text1"/>
        </w:rPr>
        <w:t xml:space="preserve"> </w:t>
      </w:r>
      <w:r w:rsidR="009817C4" w:rsidRPr="005B49FD">
        <w:rPr>
          <w:rFonts w:cs="Arial"/>
          <w:color w:val="000000" w:themeColor="text1"/>
        </w:rPr>
        <w:t>labeled</w:t>
      </w:r>
      <w:r w:rsidR="00111724" w:rsidRPr="005B49FD">
        <w:rPr>
          <w:rFonts w:cs="Arial"/>
          <w:color w:val="000000" w:themeColor="text1"/>
        </w:rPr>
        <w:t xml:space="preserve"> as more </w:t>
      </w:r>
      <w:r w:rsidR="007E77B3" w:rsidRPr="005B49FD">
        <w:rPr>
          <w:rFonts w:cs="Arial"/>
          <w:color w:val="000000" w:themeColor="text1"/>
        </w:rPr>
        <w:t xml:space="preserve">industrial, liberal, and individualistic. At times, </w:t>
      </w:r>
      <w:r w:rsidR="00111724" w:rsidRPr="005B49FD">
        <w:rPr>
          <w:rFonts w:cs="Arial"/>
          <w:color w:val="000000" w:themeColor="text1"/>
        </w:rPr>
        <w:t xml:space="preserve">the </w:t>
      </w:r>
      <w:r w:rsidR="00E75BA2" w:rsidRPr="005B49FD">
        <w:rPr>
          <w:rFonts w:cs="Arial"/>
          <w:color w:val="000000" w:themeColor="text1"/>
        </w:rPr>
        <w:t xml:space="preserve">sociocultural </w:t>
      </w:r>
      <w:r w:rsidR="00111724" w:rsidRPr="005B49FD">
        <w:rPr>
          <w:rFonts w:cs="Arial"/>
          <w:color w:val="000000" w:themeColor="text1"/>
        </w:rPr>
        <w:t>difference</w:t>
      </w:r>
      <w:r w:rsidR="00E75BA2" w:rsidRPr="005B49FD">
        <w:rPr>
          <w:rFonts w:cs="Arial"/>
          <w:color w:val="000000" w:themeColor="text1"/>
        </w:rPr>
        <w:t>s</w:t>
      </w:r>
      <w:r w:rsidR="00111724" w:rsidRPr="005B49FD">
        <w:rPr>
          <w:rFonts w:cs="Arial"/>
          <w:color w:val="000000" w:themeColor="text1"/>
        </w:rPr>
        <w:t xml:space="preserve"> hindered </w:t>
      </w:r>
      <w:r w:rsidR="00E75BA2" w:rsidRPr="005B49FD">
        <w:rPr>
          <w:rFonts w:cs="Arial"/>
          <w:color w:val="000000" w:themeColor="text1"/>
        </w:rPr>
        <w:t>the acculturative process and, consequentially, the</w:t>
      </w:r>
      <w:r w:rsidR="00111724" w:rsidRPr="005B49FD">
        <w:rPr>
          <w:rFonts w:cs="Arial"/>
          <w:color w:val="000000" w:themeColor="text1"/>
        </w:rPr>
        <w:t xml:space="preserve"> ability to</w:t>
      </w:r>
      <w:r w:rsidR="007E77B3" w:rsidRPr="005B49FD">
        <w:rPr>
          <w:rFonts w:cs="Arial"/>
          <w:color w:val="000000" w:themeColor="text1"/>
        </w:rPr>
        <w:t xml:space="preserve"> </w:t>
      </w:r>
      <w:r w:rsidR="00111724" w:rsidRPr="005B49FD">
        <w:rPr>
          <w:rFonts w:cs="Arial"/>
          <w:color w:val="000000" w:themeColor="text1"/>
        </w:rPr>
        <w:t>successfully integrate</w:t>
      </w:r>
      <w:r w:rsidR="00E75BA2" w:rsidRPr="005B49FD">
        <w:rPr>
          <w:rFonts w:cs="Arial"/>
          <w:color w:val="000000" w:themeColor="text1"/>
        </w:rPr>
        <w:t xml:space="preserve"> to the US.</w:t>
      </w:r>
    </w:p>
    <w:p w14:paraId="6732B02B" w14:textId="3C4D7DC1" w:rsidR="00402809" w:rsidRPr="005B49FD" w:rsidRDefault="00E75BA2" w:rsidP="00402809">
      <w:pPr>
        <w:ind w:firstLine="720"/>
        <w:rPr>
          <w:rFonts w:cs="Arial"/>
          <w:color w:val="000000" w:themeColor="text1"/>
        </w:rPr>
      </w:pPr>
      <w:r w:rsidRPr="005B49FD">
        <w:rPr>
          <w:rFonts w:cs="Arial"/>
          <w:color w:val="000000" w:themeColor="text1"/>
        </w:rPr>
        <w:t xml:space="preserve">There are other social norms in the US that </w:t>
      </w:r>
      <w:r w:rsidR="00F6112A" w:rsidRPr="005B49FD">
        <w:rPr>
          <w:rFonts w:cs="Arial"/>
          <w:color w:val="000000" w:themeColor="text1"/>
        </w:rPr>
        <w:t>have</w:t>
      </w:r>
      <w:r w:rsidRPr="005B49FD">
        <w:rPr>
          <w:rFonts w:cs="Arial"/>
          <w:color w:val="000000" w:themeColor="text1"/>
        </w:rPr>
        <w:t xml:space="preserve"> pose</w:t>
      </w:r>
      <w:r w:rsidR="00F6112A" w:rsidRPr="005B49FD">
        <w:rPr>
          <w:rFonts w:cs="Arial"/>
          <w:color w:val="000000" w:themeColor="text1"/>
        </w:rPr>
        <w:t xml:space="preserve">d </w:t>
      </w:r>
      <w:r w:rsidRPr="005B49FD">
        <w:rPr>
          <w:rFonts w:cs="Arial"/>
          <w:color w:val="000000" w:themeColor="text1"/>
        </w:rPr>
        <w:t>stumbling block</w:t>
      </w:r>
      <w:r w:rsidR="00BD75E3" w:rsidRPr="005B49FD">
        <w:rPr>
          <w:rFonts w:cs="Arial"/>
          <w:color w:val="000000" w:themeColor="text1"/>
        </w:rPr>
        <w:t>s</w:t>
      </w:r>
      <w:r w:rsidRPr="005B49FD">
        <w:rPr>
          <w:rFonts w:cs="Arial"/>
          <w:color w:val="000000" w:themeColor="text1"/>
        </w:rPr>
        <w:t xml:space="preserve"> to refugee women post-resettlement. </w:t>
      </w:r>
      <w:r w:rsidR="00FC5E48" w:rsidRPr="005B49FD">
        <w:rPr>
          <w:rFonts w:cs="Arial"/>
          <w:color w:val="000000" w:themeColor="text1"/>
        </w:rPr>
        <w:t xml:space="preserve">Some women from DRC </w:t>
      </w:r>
      <w:r w:rsidR="00F6112A" w:rsidRPr="005B49FD">
        <w:rPr>
          <w:rFonts w:cs="Arial"/>
          <w:color w:val="000000" w:themeColor="text1"/>
        </w:rPr>
        <w:t>have found it difficult to adapt</w:t>
      </w:r>
      <w:r w:rsidR="00FC5E48" w:rsidRPr="005B49FD">
        <w:rPr>
          <w:rFonts w:cs="Arial"/>
          <w:color w:val="000000" w:themeColor="text1"/>
        </w:rPr>
        <w:t xml:space="preserve"> to </w:t>
      </w:r>
      <w:r w:rsidR="0005502C" w:rsidRPr="005B49FD">
        <w:rPr>
          <w:rFonts w:cs="Arial"/>
          <w:color w:val="000000" w:themeColor="text1"/>
        </w:rPr>
        <w:t xml:space="preserve">American </w:t>
      </w:r>
      <w:r w:rsidR="00172B46" w:rsidRPr="005B49FD">
        <w:rPr>
          <w:rFonts w:cs="Arial"/>
          <w:color w:val="000000" w:themeColor="text1"/>
        </w:rPr>
        <w:t xml:space="preserve">time-related </w:t>
      </w:r>
      <w:r w:rsidR="0005502C" w:rsidRPr="005B49FD">
        <w:rPr>
          <w:rFonts w:cs="Arial"/>
          <w:color w:val="000000" w:themeColor="text1"/>
        </w:rPr>
        <w:t>expectations</w:t>
      </w:r>
      <w:r w:rsidR="00260FF0" w:rsidRPr="005B49FD">
        <w:rPr>
          <w:rFonts w:cs="Arial"/>
          <w:color w:val="000000" w:themeColor="text1"/>
        </w:rPr>
        <w:t>, such as</w:t>
      </w:r>
      <w:r w:rsidR="00CC4A52" w:rsidRPr="005B49FD">
        <w:rPr>
          <w:rFonts w:cs="Arial"/>
          <w:color w:val="000000" w:themeColor="text1"/>
        </w:rPr>
        <w:t xml:space="preserve"> </w:t>
      </w:r>
      <w:r w:rsidR="005A34CA" w:rsidRPr="005B49FD">
        <w:rPr>
          <w:rFonts w:cs="Arial"/>
          <w:color w:val="000000" w:themeColor="text1"/>
        </w:rPr>
        <w:t xml:space="preserve">the </w:t>
      </w:r>
      <w:r w:rsidR="00CC4A52" w:rsidRPr="005B49FD">
        <w:rPr>
          <w:rFonts w:cs="Arial"/>
          <w:color w:val="000000" w:themeColor="text1"/>
        </w:rPr>
        <w:t xml:space="preserve">requirements for </w:t>
      </w:r>
      <w:r w:rsidR="005A34CA" w:rsidRPr="005B49FD">
        <w:rPr>
          <w:rFonts w:cs="Arial"/>
          <w:color w:val="000000" w:themeColor="text1"/>
        </w:rPr>
        <w:t>them</w:t>
      </w:r>
      <w:r w:rsidR="00CC4A52" w:rsidRPr="005B49FD">
        <w:rPr>
          <w:rFonts w:cs="Arial"/>
          <w:color w:val="000000" w:themeColor="text1"/>
        </w:rPr>
        <w:t xml:space="preserve"> to arrive to </w:t>
      </w:r>
      <w:r w:rsidR="0005502C" w:rsidRPr="005B49FD">
        <w:rPr>
          <w:rFonts w:cs="Arial"/>
          <w:color w:val="000000" w:themeColor="text1"/>
        </w:rPr>
        <w:t xml:space="preserve">appointments on time or </w:t>
      </w:r>
      <w:r w:rsidR="00CC4A52" w:rsidRPr="005B49FD">
        <w:rPr>
          <w:rFonts w:cs="Arial"/>
          <w:color w:val="000000" w:themeColor="text1"/>
        </w:rPr>
        <w:t>pay</w:t>
      </w:r>
      <w:r w:rsidR="0005502C" w:rsidRPr="005B49FD">
        <w:rPr>
          <w:rFonts w:cs="Arial"/>
          <w:color w:val="000000" w:themeColor="text1"/>
        </w:rPr>
        <w:t xml:space="preserve"> bills by </w:t>
      </w:r>
      <w:r w:rsidR="009817C4" w:rsidRPr="005B49FD">
        <w:rPr>
          <w:rFonts w:cs="Arial"/>
          <w:color w:val="000000" w:themeColor="text1"/>
        </w:rPr>
        <w:t>a certain</w:t>
      </w:r>
      <w:r w:rsidR="0005502C" w:rsidRPr="005B49FD">
        <w:rPr>
          <w:rFonts w:cs="Arial"/>
          <w:color w:val="000000" w:themeColor="text1"/>
        </w:rPr>
        <w:t xml:space="preserve"> due </w:t>
      </w:r>
      <w:r w:rsidR="00402809" w:rsidRPr="005B49FD">
        <w:rPr>
          <w:rFonts w:cs="Arial"/>
          <w:color w:val="000000" w:themeColor="text1"/>
        </w:rPr>
        <w:t xml:space="preserve">date </w:t>
      </w:r>
      <w:r w:rsidR="00402809" w:rsidRPr="005B49FD">
        <w:rPr>
          <w:rFonts w:cs="Arial"/>
          <w:color w:val="000000" w:themeColor="text1"/>
        </w:rPr>
        <w:fldChar w:fldCharType="begin"/>
      </w:r>
      <w:r w:rsidR="002910D0" w:rsidRPr="005B49FD">
        <w:rPr>
          <w:rFonts w:cs="Arial"/>
          <w:color w:val="000000" w:themeColor="text1"/>
        </w:rPr>
        <w:instrText xml:space="preserve"> ADDIN EN.CITE &lt;EndNote&gt;&lt;Cite&gt;&lt;Author&gt;Wachter&lt;/Author&gt;&lt;Year&gt;2018&lt;/Year&gt;&lt;RecNum&gt;15&lt;/RecNum&gt;&lt;DisplayText&gt;(Wachter &amp;amp; Gulbas, 2018)&lt;/DisplayText&gt;&lt;record&gt;&lt;rec-number&gt;15&lt;/rec-number&gt;&lt;foreign-keys&gt;&lt;key app="EN" db-id="5t9ftv0rg222t0evtd0v2tvuxasfzdeaerwt" timestamp="1540764769"&gt;15&lt;/key&gt;&lt;/foreign-keys&gt;&lt;ref-type name="Journal Article"&gt;17&lt;/ref-type&gt;&lt;contributors&gt;&lt;authors&gt;&lt;author&gt;Wachter, K.&lt;/author&gt;&lt;author&gt;Gulbas, LE&lt;/author&gt;&lt;/authors&gt;&lt;/contributors&gt;&lt;titles&gt;&lt;title&gt;Social support under siege: An analysis of forced migration among women from the Democratic Republic of Congo&lt;/title&gt;&lt;secondary-title&gt;Social Science &amp;amp; Medicine&lt;/secondary-title&gt;&lt;/titles&gt;&lt;periodical&gt;&lt;full-title&gt;Social Science &amp;amp; Medicine&lt;/full-title&gt;&lt;/periodical&gt;&lt;pages&gt;107-116&lt;/pages&gt;&lt;volume&gt;208&lt;/volume&gt;&lt;dates&gt;&lt;year&gt;2018&lt;/year&gt;&lt;/dates&gt;&lt;urls&gt;&lt;/urls&gt;&lt;/record&gt;&lt;/Cite&gt;&lt;/EndNote&gt;</w:instrText>
      </w:r>
      <w:r w:rsidR="00402809" w:rsidRPr="005B49FD">
        <w:rPr>
          <w:rFonts w:cs="Arial"/>
          <w:color w:val="000000" w:themeColor="text1"/>
        </w:rPr>
        <w:fldChar w:fldCharType="separate"/>
      </w:r>
      <w:r w:rsidR="002910D0" w:rsidRPr="005B49FD">
        <w:rPr>
          <w:rFonts w:cs="Arial"/>
          <w:noProof/>
          <w:color w:val="000000" w:themeColor="text1"/>
        </w:rPr>
        <w:t>(Wachter &amp; Gulbas, 2018)</w:t>
      </w:r>
      <w:r w:rsidR="00402809" w:rsidRPr="005B49FD">
        <w:rPr>
          <w:rFonts w:cs="Arial"/>
          <w:color w:val="000000" w:themeColor="text1"/>
        </w:rPr>
        <w:fldChar w:fldCharType="end"/>
      </w:r>
      <w:r w:rsidR="00402809" w:rsidRPr="005B49FD">
        <w:rPr>
          <w:rFonts w:cs="Arial"/>
          <w:color w:val="000000" w:themeColor="text1"/>
        </w:rPr>
        <w:t xml:space="preserve">. </w:t>
      </w:r>
      <w:r w:rsidR="0005502C" w:rsidRPr="005B49FD">
        <w:rPr>
          <w:rFonts w:cs="Arial"/>
          <w:color w:val="000000" w:themeColor="text1"/>
        </w:rPr>
        <w:t xml:space="preserve"> </w:t>
      </w:r>
      <w:r w:rsidR="006B69CB" w:rsidRPr="005B49FD">
        <w:rPr>
          <w:rFonts w:cs="Arial"/>
          <w:color w:val="000000" w:themeColor="text1"/>
        </w:rPr>
        <w:t xml:space="preserve">The US culture rigidly values time and schedules, so much that schedules can crowd out time spent in relationship. </w:t>
      </w:r>
      <w:r w:rsidR="005A34CA" w:rsidRPr="005B49FD">
        <w:rPr>
          <w:rFonts w:cs="Arial"/>
          <w:color w:val="000000" w:themeColor="text1"/>
        </w:rPr>
        <w:t>Congolese women perceived</w:t>
      </w:r>
      <w:r w:rsidR="00BD75E3" w:rsidRPr="005B49FD">
        <w:rPr>
          <w:rFonts w:cs="Arial"/>
          <w:color w:val="000000" w:themeColor="text1"/>
        </w:rPr>
        <w:t xml:space="preserve"> </w:t>
      </w:r>
      <w:r w:rsidR="00250623" w:rsidRPr="005B49FD">
        <w:rPr>
          <w:rFonts w:cs="Arial"/>
          <w:color w:val="000000" w:themeColor="text1"/>
        </w:rPr>
        <w:t xml:space="preserve">that, </w:t>
      </w:r>
      <w:r w:rsidR="00BD75E3" w:rsidRPr="005B49FD">
        <w:rPr>
          <w:rFonts w:cs="Arial"/>
          <w:color w:val="000000" w:themeColor="text1"/>
        </w:rPr>
        <w:t>in contrast to than what they experienced in DRC,</w:t>
      </w:r>
      <w:r w:rsidR="005A34CA" w:rsidRPr="005B49FD">
        <w:rPr>
          <w:rFonts w:cs="Arial"/>
          <w:color w:val="000000" w:themeColor="text1"/>
        </w:rPr>
        <w:t xml:space="preserve"> people in the US allotted inadequate time periods to get to </w:t>
      </w:r>
      <w:r w:rsidR="00880D76" w:rsidRPr="005B49FD">
        <w:rPr>
          <w:rFonts w:cs="Arial"/>
          <w:color w:val="000000" w:themeColor="text1"/>
        </w:rPr>
        <w:t xml:space="preserve">know new </w:t>
      </w:r>
      <w:r w:rsidR="00F922B1" w:rsidRPr="005B49FD">
        <w:rPr>
          <w:rFonts w:cs="Arial"/>
          <w:color w:val="000000" w:themeColor="text1"/>
        </w:rPr>
        <w:t>people</w:t>
      </w:r>
      <w:r w:rsidR="00880D76" w:rsidRPr="005B49FD">
        <w:rPr>
          <w:rFonts w:cs="Arial"/>
          <w:color w:val="000000" w:themeColor="text1"/>
        </w:rPr>
        <w:t xml:space="preserve"> and establish relationships</w:t>
      </w:r>
      <w:r w:rsidR="00BD75E3" w:rsidRPr="005B49FD">
        <w:rPr>
          <w:rFonts w:cs="Arial"/>
          <w:color w:val="000000" w:themeColor="text1"/>
        </w:rPr>
        <w:t>. Women described t</w:t>
      </w:r>
      <w:r w:rsidR="005A34CA" w:rsidRPr="005B49FD">
        <w:rPr>
          <w:rFonts w:cs="Arial"/>
          <w:color w:val="000000" w:themeColor="text1"/>
        </w:rPr>
        <w:t xml:space="preserve">he </w:t>
      </w:r>
      <w:r w:rsidR="00A35443" w:rsidRPr="005B49FD">
        <w:rPr>
          <w:rFonts w:cs="Arial"/>
          <w:color w:val="000000" w:themeColor="text1"/>
        </w:rPr>
        <w:t xml:space="preserve">DRC </w:t>
      </w:r>
      <w:r w:rsidR="00BD75E3" w:rsidRPr="005B49FD">
        <w:rPr>
          <w:rFonts w:cs="Arial"/>
          <w:color w:val="000000" w:themeColor="text1"/>
        </w:rPr>
        <w:t>as</w:t>
      </w:r>
      <w:r w:rsidR="00A35443" w:rsidRPr="005B49FD">
        <w:rPr>
          <w:rFonts w:cs="Arial"/>
          <w:color w:val="000000" w:themeColor="text1"/>
        </w:rPr>
        <w:t xml:space="preserve"> a place where people</w:t>
      </w:r>
      <w:r w:rsidR="005A34CA" w:rsidRPr="005B49FD">
        <w:rPr>
          <w:rFonts w:cs="Arial"/>
          <w:color w:val="000000" w:themeColor="text1"/>
        </w:rPr>
        <w:t xml:space="preserve"> </w:t>
      </w:r>
      <w:r w:rsidR="009817C4" w:rsidRPr="005B49FD">
        <w:rPr>
          <w:rFonts w:cs="Arial"/>
          <w:color w:val="000000" w:themeColor="text1"/>
        </w:rPr>
        <w:t>had more time to relate to one another</w:t>
      </w:r>
      <w:r w:rsidR="00A35443" w:rsidRPr="005B49FD">
        <w:rPr>
          <w:rFonts w:cs="Arial"/>
          <w:color w:val="000000" w:themeColor="text1"/>
        </w:rPr>
        <w:t xml:space="preserve"> </w:t>
      </w:r>
      <w:r w:rsidR="00A35443" w:rsidRPr="005B49FD">
        <w:rPr>
          <w:rFonts w:cs="Arial"/>
          <w:color w:val="000000" w:themeColor="text1"/>
        </w:rPr>
        <w:fldChar w:fldCharType="begin"/>
      </w:r>
      <w:r w:rsidR="002910D0" w:rsidRPr="005B49FD">
        <w:rPr>
          <w:rFonts w:cs="Arial"/>
          <w:color w:val="000000" w:themeColor="text1"/>
        </w:rPr>
        <w:instrText xml:space="preserve"> ADDIN EN.CITE &lt;EndNote&gt;&lt;Cite&gt;&lt;Author&gt;Wachter&lt;/Author&gt;&lt;Year&gt;2018&lt;/Year&gt;&lt;RecNum&gt;15&lt;/RecNum&gt;&lt;DisplayText&gt;(Wachter &amp;amp; Gulbas, 2018)&lt;/DisplayText&gt;&lt;record&gt;&lt;rec-number&gt;15&lt;/rec-number&gt;&lt;foreign-keys&gt;&lt;key app="EN" db-id="5t9ftv0rg222t0evtd0v2tvuxasfzdeaerwt" timestamp="1540764769"&gt;15&lt;/key&gt;&lt;/foreign-keys&gt;&lt;ref-type name="Journal Article"&gt;17&lt;/ref-type&gt;&lt;contributors&gt;&lt;authors&gt;&lt;author&gt;Wachter, K.&lt;/author&gt;&lt;author&gt;Gulbas, LE&lt;/author&gt;&lt;/authors&gt;&lt;/contributors&gt;&lt;titles&gt;&lt;title&gt;Social support under siege: An analysis of forced migration among women from the Democratic Republic of Congo&lt;/title&gt;&lt;secondary-title&gt;Social Science &amp;amp; Medicine&lt;/secondary-title&gt;&lt;/titles&gt;&lt;periodical&gt;&lt;full-title&gt;Social Science &amp;amp; Medicine&lt;/full-title&gt;&lt;/periodical&gt;&lt;pages&gt;107-116&lt;/pages&gt;&lt;volume&gt;208&lt;/volume&gt;&lt;dates&gt;&lt;year&gt;2018&lt;/year&gt;&lt;/dates&gt;&lt;urls&gt;&lt;/urls&gt;&lt;/record&gt;&lt;/Cite&gt;&lt;/EndNote&gt;</w:instrText>
      </w:r>
      <w:r w:rsidR="00A35443" w:rsidRPr="005B49FD">
        <w:rPr>
          <w:rFonts w:cs="Arial"/>
          <w:color w:val="000000" w:themeColor="text1"/>
        </w:rPr>
        <w:fldChar w:fldCharType="separate"/>
      </w:r>
      <w:r w:rsidR="002910D0" w:rsidRPr="005B49FD">
        <w:rPr>
          <w:rFonts w:cs="Arial"/>
          <w:noProof/>
          <w:color w:val="000000" w:themeColor="text1"/>
        </w:rPr>
        <w:t>(Wachter &amp; Gulbas, 2018)</w:t>
      </w:r>
      <w:r w:rsidR="00A35443" w:rsidRPr="005B49FD">
        <w:rPr>
          <w:rFonts w:cs="Arial"/>
          <w:color w:val="000000" w:themeColor="text1"/>
        </w:rPr>
        <w:fldChar w:fldCharType="end"/>
      </w:r>
      <w:r w:rsidR="00880D76" w:rsidRPr="005B49FD">
        <w:rPr>
          <w:rFonts w:cs="Arial"/>
          <w:color w:val="000000" w:themeColor="text1"/>
        </w:rPr>
        <w:t xml:space="preserve">. </w:t>
      </w:r>
      <w:r w:rsidR="006B69CB" w:rsidRPr="005B49FD">
        <w:rPr>
          <w:rFonts w:cs="Arial"/>
          <w:color w:val="000000" w:themeColor="text1"/>
        </w:rPr>
        <w:t>An additional element of the US culture that can be problematic for some refugee women are matters related to</w:t>
      </w:r>
      <w:r w:rsidR="00BD75E3" w:rsidRPr="005B49FD">
        <w:rPr>
          <w:rFonts w:cs="Arial"/>
          <w:color w:val="000000" w:themeColor="text1"/>
        </w:rPr>
        <w:t xml:space="preserve"> social</w:t>
      </w:r>
      <w:r w:rsidR="006B69CB" w:rsidRPr="005B49FD">
        <w:rPr>
          <w:rFonts w:cs="Arial"/>
          <w:color w:val="000000" w:themeColor="text1"/>
        </w:rPr>
        <w:t xml:space="preserve"> liberality.</w:t>
      </w:r>
      <w:r w:rsidR="00880D76" w:rsidRPr="005B49FD">
        <w:rPr>
          <w:rFonts w:cs="Arial"/>
          <w:color w:val="000000" w:themeColor="text1"/>
        </w:rPr>
        <w:t xml:space="preserve"> </w:t>
      </w:r>
      <w:r w:rsidR="006B69CB" w:rsidRPr="005B49FD">
        <w:rPr>
          <w:rFonts w:cs="Arial"/>
          <w:color w:val="000000" w:themeColor="text1"/>
        </w:rPr>
        <w:t>S</w:t>
      </w:r>
      <w:r w:rsidR="00880D76" w:rsidRPr="005B49FD">
        <w:rPr>
          <w:rFonts w:cs="Arial"/>
          <w:color w:val="000000" w:themeColor="text1"/>
        </w:rPr>
        <w:t xml:space="preserve">ome refugee </w:t>
      </w:r>
      <w:r w:rsidR="00A35443" w:rsidRPr="005B49FD">
        <w:rPr>
          <w:rFonts w:cs="Arial"/>
          <w:color w:val="000000" w:themeColor="text1"/>
        </w:rPr>
        <w:t>women have expressed concerns</w:t>
      </w:r>
      <w:r w:rsidR="00880D76" w:rsidRPr="005B49FD">
        <w:rPr>
          <w:rFonts w:cs="Arial"/>
          <w:color w:val="000000" w:themeColor="text1"/>
        </w:rPr>
        <w:t xml:space="preserve"> with </w:t>
      </w:r>
      <w:r w:rsidR="00A35443" w:rsidRPr="005B49FD">
        <w:rPr>
          <w:rFonts w:cs="Arial"/>
          <w:color w:val="000000" w:themeColor="text1"/>
        </w:rPr>
        <w:t xml:space="preserve">how people </w:t>
      </w:r>
      <w:r w:rsidR="006B69CB" w:rsidRPr="005B49FD">
        <w:rPr>
          <w:rFonts w:cs="Arial"/>
          <w:color w:val="000000" w:themeColor="text1"/>
        </w:rPr>
        <w:t xml:space="preserve">openly </w:t>
      </w:r>
      <w:r w:rsidR="00A35443" w:rsidRPr="005B49FD">
        <w:rPr>
          <w:rFonts w:cs="Arial"/>
          <w:color w:val="000000" w:themeColor="text1"/>
        </w:rPr>
        <w:t xml:space="preserve">relate with those of the opposite sex in the US. Refugee mothers were concerned for their </w:t>
      </w:r>
      <w:r w:rsidR="00313829" w:rsidRPr="005B49FD">
        <w:rPr>
          <w:rFonts w:cs="Arial"/>
          <w:color w:val="000000" w:themeColor="text1"/>
        </w:rPr>
        <w:t>children</w:t>
      </w:r>
      <w:r w:rsidR="00A35443" w:rsidRPr="005B49FD">
        <w:rPr>
          <w:rFonts w:cs="Arial"/>
          <w:color w:val="000000" w:themeColor="text1"/>
        </w:rPr>
        <w:t xml:space="preserve">, </w:t>
      </w:r>
      <w:r w:rsidR="00313829" w:rsidRPr="005B49FD">
        <w:rPr>
          <w:rFonts w:cs="Arial"/>
          <w:color w:val="000000" w:themeColor="text1"/>
        </w:rPr>
        <w:t>since they felt that the</w:t>
      </w:r>
      <w:r w:rsidR="00880D76" w:rsidRPr="005B49FD">
        <w:rPr>
          <w:rFonts w:cs="Arial"/>
          <w:color w:val="000000" w:themeColor="text1"/>
        </w:rPr>
        <w:t xml:space="preserve"> level of sexual permissiveness and access to illicit drugs was more common in the US than their home country </w:t>
      </w:r>
      <w:r w:rsidR="00402809" w:rsidRPr="005B49FD">
        <w:rPr>
          <w:rFonts w:cs="Arial"/>
          <w:color w:val="000000" w:themeColor="text1"/>
        </w:rPr>
        <w:fldChar w:fldCharType="begin"/>
      </w:r>
      <w:r w:rsidR="00402809" w:rsidRPr="005B49FD">
        <w:rPr>
          <w:rFonts w:cs="Arial"/>
          <w:color w:val="000000" w:themeColor="text1"/>
        </w:rPr>
        <w:instrText xml:space="preserve"> ADDIN EN.CITE &lt;EndNote&gt;&lt;Cite&gt;&lt;Author&gt;McBrien&lt;/Author&gt;&lt;Year&gt;2011&lt;/Year&gt;&lt;RecNum&gt;48&lt;/RecNum&gt;&lt;DisplayText&gt;(McBrien, 2011)&lt;/DisplayText&gt;&lt;record&gt;&lt;rec-number&gt;48&lt;/rec-number&gt;&lt;foreign-keys&gt;&lt;key app="EN" db-id="5t9ftv0rg222t0evtd0v2tvuxasfzdeaerwt" timestamp="1547045483"&gt;48&lt;/key&gt;&lt;/foreign-keys&gt;&lt;ref-type name="Journal Article"&gt;17&lt;/ref-type&gt;&lt;contributors&gt;&lt;authors&gt;&lt;author&gt;McBrien, J.L.&lt;/author&gt;&lt;/authors&gt;&lt;/contributors&gt;&lt;titles&gt;&lt;title&gt;The importance of context: Vietnamese, Somali, and Iranian refugee mothers discuss their resettled lives and involvement in their children’s schools&lt;/title&gt;&lt;secondary-title&gt;Compare&lt;/secondary-title&gt;&lt;/titles&gt;&lt;periodical&gt;&lt;full-title&gt;Compare&lt;/full-title&gt;&lt;/periodical&gt;&lt;pages&gt;75-90&lt;/pages&gt;&lt;volume&gt;41&lt;/volume&gt;&lt;number&gt;1&lt;/number&gt;&lt;keywords&gt;&lt;keyword&gt;Psychology&lt;/keyword&gt;&lt;/keywords&gt;&lt;dates&gt;&lt;year&gt;2011&lt;/year&gt;&lt;/dates&gt;&lt;urls&gt;&lt;/urls&gt;&lt;research-notes&gt;Focus groups&amp;#xD;Bronfenbrenner’s ecological systems model&amp;#xD;Culturally, sample mixed—relatively even (7 vietnamese, 7 Somalian, 8 Iranian)&lt;/research-notes&gt;&lt;/record&gt;&lt;/Cite&gt;&lt;/EndNote&gt;</w:instrText>
      </w:r>
      <w:r w:rsidR="00402809" w:rsidRPr="005B49FD">
        <w:rPr>
          <w:rFonts w:cs="Arial"/>
          <w:color w:val="000000" w:themeColor="text1"/>
        </w:rPr>
        <w:fldChar w:fldCharType="separate"/>
      </w:r>
      <w:r w:rsidR="00402809" w:rsidRPr="005B49FD">
        <w:rPr>
          <w:rFonts w:cs="Arial"/>
          <w:noProof/>
          <w:color w:val="000000" w:themeColor="text1"/>
        </w:rPr>
        <w:t>(McBrien, 2011)</w:t>
      </w:r>
      <w:r w:rsidR="00402809" w:rsidRPr="005B49FD">
        <w:rPr>
          <w:rFonts w:cs="Arial"/>
          <w:color w:val="000000" w:themeColor="text1"/>
        </w:rPr>
        <w:fldChar w:fldCharType="end"/>
      </w:r>
      <w:r w:rsidR="00402809" w:rsidRPr="005B49FD">
        <w:rPr>
          <w:rFonts w:cs="Arial"/>
          <w:color w:val="000000" w:themeColor="text1"/>
        </w:rPr>
        <w:t xml:space="preserve">. </w:t>
      </w:r>
      <w:r w:rsidR="00250623" w:rsidRPr="005B49FD">
        <w:rPr>
          <w:rFonts w:cs="Arial"/>
          <w:color w:val="000000" w:themeColor="text1"/>
        </w:rPr>
        <w:t xml:space="preserve">Collectively, social norms in the US </w:t>
      </w:r>
      <w:r w:rsidR="00721BC6" w:rsidRPr="005B49FD">
        <w:rPr>
          <w:rFonts w:cs="Arial"/>
          <w:color w:val="000000" w:themeColor="text1"/>
        </w:rPr>
        <w:t>can be</w:t>
      </w:r>
      <w:r w:rsidR="00250623" w:rsidRPr="005B49FD">
        <w:rPr>
          <w:rFonts w:cs="Arial"/>
          <w:color w:val="000000" w:themeColor="text1"/>
        </w:rPr>
        <w:t xml:space="preserve"> difficult for refugee women to adapt t</w:t>
      </w:r>
      <w:r w:rsidR="00721BC6" w:rsidRPr="005B49FD">
        <w:rPr>
          <w:rFonts w:cs="Arial"/>
          <w:color w:val="000000" w:themeColor="text1"/>
        </w:rPr>
        <w:t>o post-resettlement.</w:t>
      </w:r>
    </w:p>
    <w:p w14:paraId="183B2D6E" w14:textId="5794ED68" w:rsidR="00250623" w:rsidRPr="005B49FD" w:rsidRDefault="00250623" w:rsidP="00402809">
      <w:pPr>
        <w:ind w:firstLine="720"/>
        <w:rPr>
          <w:rFonts w:cs="Arial"/>
          <w:color w:val="000000" w:themeColor="text1"/>
        </w:rPr>
      </w:pPr>
      <w:r w:rsidRPr="005B49FD">
        <w:rPr>
          <w:rFonts w:cs="Arial"/>
          <w:color w:val="000000" w:themeColor="text1"/>
        </w:rPr>
        <w:lastRenderedPageBreak/>
        <w:t xml:space="preserve">Acculturation is a dynamic and complex process for refugee women as they encounter customs, behaviors, and societal expectations that are different from what they are used to. Because of language barriers, refugee women have found it challenging to make social connections and navigate daily life post-resettlement </w:t>
      </w:r>
      <w:r w:rsidRPr="005B49FD">
        <w:rPr>
          <w:rFonts w:cs="Arial"/>
          <w:color w:val="000000" w:themeColor="text1"/>
        </w:rPr>
        <w:fldChar w:fldCharType="begin">
          <w:fldData xml:space="preserve">PEVuZE5vdGU+PENpdGU+PEF1dGhvcj5TaGlzaGVnYXI8L0F1dGhvcj48WWVhcj4yMDE3PC9ZZWFy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PEVuZE5vdGU+PENpdGU+PEF1dGhvcj5TaGlzaGVnYXI8L0F1dGhvcj48WWVhcj4yMDE3PC9ZZWFy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002910D0" w:rsidRPr="005B49FD">
        <w:rPr>
          <w:rFonts w:cs="Arial"/>
          <w:noProof/>
          <w:color w:val="000000" w:themeColor="text1"/>
        </w:rPr>
        <w:t>(Alsahow, 2018; Busch-Armendariz et al., 2014; Shishegar et al., 2017; Wachter et al., 2016)</w:t>
      </w:r>
      <w:r w:rsidRPr="005B49FD">
        <w:rPr>
          <w:rFonts w:cs="Arial"/>
          <w:color w:val="000000" w:themeColor="text1"/>
        </w:rPr>
        <w:fldChar w:fldCharType="end"/>
      </w:r>
      <w:r w:rsidRPr="005B49FD">
        <w:rPr>
          <w:rFonts w:cs="Arial"/>
          <w:color w:val="000000" w:themeColor="text1"/>
        </w:rPr>
        <w:t xml:space="preserve">. Cultural </w:t>
      </w:r>
      <w:r w:rsidR="00A57C25" w:rsidRPr="005B49FD">
        <w:rPr>
          <w:rFonts w:cs="Arial"/>
          <w:color w:val="000000" w:themeColor="text1"/>
        </w:rPr>
        <w:t>differences</w:t>
      </w:r>
      <w:r w:rsidRPr="005B49FD">
        <w:rPr>
          <w:rFonts w:cs="Arial"/>
          <w:color w:val="000000" w:themeColor="text1"/>
        </w:rPr>
        <w:t xml:space="preserve"> are also </w:t>
      </w:r>
      <w:r w:rsidR="00A57C25" w:rsidRPr="005B49FD">
        <w:rPr>
          <w:rFonts w:cs="Arial"/>
          <w:color w:val="000000" w:themeColor="text1"/>
        </w:rPr>
        <w:t xml:space="preserve">tensions that refugee women wrestle with as they seek to integrate to the US while upholding their values for themselves and their children </w:t>
      </w:r>
      <w:r w:rsidR="00A57C25" w:rsidRPr="005B49FD">
        <w:rPr>
          <w:rFonts w:cs="Arial"/>
          <w:color w:val="000000" w:themeColor="text1"/>
        </w:rPr>
        <w:fldChar w:fldCharType="begin">
          <w:fldData xml:space="preserve">PEVuZE5vdGU+PENpdGU+PEF1dGhvcj5DbGluZTwvQXV0aG9yPjxZZWFyPjIwMTM8L1llYXI+PFJl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</w:fldData>
        </w:fldChar>
      </w:r>
      <w:r w:rsidR="00FA7FB3" w:rsidRPr="005B49FD">
        <w:rPr>
          <w:rFonts w:cs="Arial"/>
          <w:color w:val="000000" w:themeColor="text1"/>
        </w:rPr>
        <w:instrText xml:space="preserve"> ADDIN EN.CITE </w:instrText>
      </w:r>
      <w:r w:rsidR="00FA7FB3" w:rsidRPr="005B49FD">
        <w:rPr>
          <w:rFonts w:cs="Arial"/>
          <w:color w:val="000000" w:themeColor="text1"/>
        </w:rPr>
        <w:fldChar w:fldCharType="begin">
          <w:fldData xml:space="preserve">PEVuZE5vdGU+PENpdGU+PEF1dGhvcj5DbGluZTwvQXV0aG9yPjxZZWFyPjIwMTM8L1llYXI+PFJl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</w:fldData>
        </w:fldChar>
      </w:r>
      <w:r w:rsidR="00FA7FB3" w:rsidRPr="005B49FD">
        <w:rPr>
          <w:rFonts w:cs="Arial"/>
          <w:color w:val="000000" w:themeColor="text1"/>
        </w:rPr>
        <w:instrText xml:space="preserve"> ADDIN EN.CITE.DATA </w:instrText>
      </w:r>
      <w:r w:rsidR="00FA7FB3" w:rsidRPr="005B49FD">
        <w:rPr>
          <w:rFonts w:cs="Arial"/>
          <w:color w:val="000000" w:themeColor="text1"/>
        </w:rPr>
      </w:r>
      <w:r w:rsidR="00FA7FB3" w:rsidRPr="005B49FD">
        <w:rPr>
          <w:rFonts w:cs="Arial"/>
          <w:color w:val="000000" w:themeColor="text1"/>
        </w:rPr>
        <w:fldChar w:fldCharType="end"/>
      </w:r>
      <w:r w:rsidR="00A57C25" w:rsidRPr="005B49FD">
        <w:rPr>
          <w:rFonts w:cs="Arial"/>
          <w:color w:val="000000" w:themeColor="text1"/>
        </w:rPr>
      </w:r>
      <w:r w:rsidR="00A57C25" w:rsidRPr="005B49FD">
        <w:rPr>
          <w:rFonts w:cs="Arial"/>
          <w:color w:val="000000" w:themeColor="text1"/>
        </w:rPr>
        <w:fldChar w:fldCharType="separate"/>
      </w:r>
      <w:r w:rsidR="00FA7FB3" w:rsidRPr="005B49FD">
        <w:rPr>
          <w:rFonts w:cs="Arial"/>
          <w:noProof/>
          <w:color w:val="000000" w:themeColor="text1"/>
        </w:rPr>
        <w:t>(Baird, 2012; Cline, 2013; McBrien, 2011; Salami et al., 2017; Shishegar et al., 2017; Tsai et al., 2017)</w:t>
      </w:r>
      <w:r w:rsidR="00A57C25" w:rsidRPr="005B49FD">
        <w:rPr>
          <w:rFonts w:cs="Arial"/>
          <w:color w:val="000000" w:themeColor="text1"/>
        </w:rPr>
        <w:fldChar w:fldCharType="end"/>
      </w:r>
      <w:r w:rsidR="00A57C25" w:rsidRPr="005B49FD">
        <w:rPr>
          <w:rFonts w:cs="Arial"/>
          <w:color w:val="000000" w:themeColor="text1"/>
        </w:rPr>
        <w:t>.</w:t>
      </w:r>
      <w:r w:rsidR="00FA7FB3" w:rsidRPr="005B49FD">
        <w:rPr>
          <w:rFonts w:cs="Arial"/>
          <w:color w:val="000000" w:themeColor="text1"/>
        </w:rPr>
        <w:t xml:space="preserve"> This issue can be disruptive to the mother-child relationship </w:t>
      </w:r>
      <w:r w:rsidR="00FA7FB3" w:rsidRPr="005B49FD">
        <w:rPr>
          <w:rFonts w:cs="Arial"/>
          <w:color w:val="000000" w:themeColor="text1"/>
        </w:rPr>
        <w:fldChar w:fldCharType="begin"/>
      </w:r>
      <w:r w:rsidR="00FA7FB3" w:rsidRPr="005B49FD">
        <w:rPr>
          <w:rFonts w:cs="Arial"/>
          <w:color w:val="000000" w:themeColor="text1"/>
        </w:rPr>
        <w:instrText xml:space="preserve"> ADDIN EN.CITE &lt;EndNote&gt;&lt;Cite&gt;&lt;Author&gt;Telzer&lt;/Author&gt;&lt;Year&gt;2011&lt;/Year&gt;&lt;RecNum&gt;98&lt;/RecNum&gt;&lt;DisplayText&gt;(Telzer, 2011)&lt;/DisplayText&gt;&lt;record&gt;&lt;rec-number&gt;98&lt;/rec-number&gt;&lt;foreign-keys&gt;&lt;key app="EN" db-id="5t9ftv0rg222t0evtd0v2tvuxasfzdeaerwt" timestamp="1579487276"&gt;98&lt;/key&gt;&lt;/foreign-keys&gt;&lt;ref-type name="Journal Article"&gt;17&lt;/ref-type&gt;&lt;contributors&gt;&lt;authors&gt;&lt;author&gt;Telzer, EH&lt;/author&gt;&lt;/authors&gt;&lt;/contributors&gt;&lt;titles&gt;&lt;title&gt;Expanding the acculturation gap-distress model: An integrative review of research&lt;/title&gt;&lt;secondary-title&gt;Human Development&lt;/secondary-title&gt;&lt;/titles&gt;&lt;periodical&gt;&lt;full-title&gt;Human Development&lt;/full-title&gt;&lt;/periodical&gt;&lt;pages&gt;313-340&lt;/pages&gt;&lt;volume&gt;53&lt;/volume&gt;&lt;dates&gt;&lt;year&gt;2011&lt;/year&gt;&lt;/dates&gt;&lt;urls&gt;&lt;/urls&gt;&lt;electronic-resource-num&gt;10.1159/000322476&lt;/electronic-resource-num&gt;&lt;/record&gt;&lt;/Cite&gt;&lt;/EndNote&gt;</w:instrText>
      </w:r>
      <w:r w:rsidR="00FA7FB3" w:rsidRPr="005B49FD">
        <w:rPr>
          <w:rFonts w:cs="Arial"/>
          <w:color w:val="000000" w:themeColor="text1"/>
        </w:rPr>
        <w:fldChar w:fldCharType="separate"/>
      </w:r>
      <w:r w:rsidR="00FA7FB3" w:rsidRPr="005B49FD">
        <w:rPr>
          <w:rFonts w:cs="Arial"/>
          <w:noProof/>
          <w:color w:val="000000" w:themeColor="text1"/>
        </w:rPr>
        <w:t>(Telzer, 2011)</w:t>
      </w:r>
      <w:r w:rsidR="00FA7FB3" w:rsidRPr="005B49FD">
        <w:rPr>
          <w:rFonts w:cs="Arial"/>
          <w:color w:val="000000" w:themeColor="text1"/>
        </w:rPr>
        <w:fldChar w:fldCharType="end"/>
      </w:r>
      <w:r w:rsidR="00FA7FB3" w:rsidRPr="005B49FD">
        <w:rPr>
          <w:rFonts w:cs="Arial"/>
          <w:color w:val="000000" w:themeColor="text1"/>
        </w:rPr>
        <w:t>.</w:t>
      </w:r>
      <w:r w:rsidR="00721BC6" w:rsidRPr="005B49FD">
        <w:rPr>
          <w:rFonts w:cs="Arial"/>
          <w:color w:val="000000" w:themeColor="text1"/>
        </w:rPr>
        <w:t xml:space="preserve"> Lastly, social norms in the US (e.g., individualism, independence, time-expectations, etc.) can be especially uncomfortable and difficult for refugee women to adapt to post-resettlement </w:t>
      </w:r>
      <w:r w:rsidR="00721BC6" w:rsidRPr="005B49FD">
        <w:rPr>
          <w:rFonts w:cs="Arial"/>
          <w:color w:val="000000" w:themeColor="text1"/>
        </w:rPr>
        <w:fldChar w:fldCharType="begin">
          <w:fldData xml:space="preserve">PEVuZE5vdGU+PENpdGU+PEF1dGhvcj5XYWNodGVyPC9BdXRob3I+PFllYXI+MjAxODwvWWVhcj48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PEVuZE5vdGU+PENpdGU+PEF1dGhvcj5XYWNodGVyPC9BdXRob3I+PFllYXI+MjAxODwvWWVhcj48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00721BC6" w:rsidRPr="005B49FD">
        <w:rPr>
          <w:rFonts w:cs="Arial"/>
          <w:color w:val="000000" w:themeColor="text1"/>
        </w:rPr>
      </w:r>
      <w:r w:rsidR="00721BC6" w:rsidRPr="005B49FD">
        <w:rPr>
          <w:rFonts w:cs="Arial"/>
          <w:color w:val="000000" w:themeColor="text1"/>
        </w:rPr>
        <w:fldChar w:fldCharType="separate"/>
      </w:r>
      <w:r w:rsidR="002910D0" w:rsidRPr="005B49FD">
        <w:rPr>
          <w:rFonts w:cs="Arial"/>
          <w:noProof/>
          <w:color w:val="000000" w:themeColor="text1"/>
        </w:rPr>
        <w:t>(Baird, 2012; McBrien, 2011; Salami et al., 2017; Wachter &amp; Gulbas, 2018)</w:t>
      </w:r>
      <w:r w:rsidR="00721BC6" w:rsidRPr="005B49FD">
        <w:rPr>
          <w:rFonts w:cs="Arial"/>
          <w:color w:val="000000" w:themeColor="text1"/>
        </w:rPr>
        <w:fldChar w:fldCharType="end"/>
      </w:r>
      <w:r w:rsidR="00721BC6" w:rsidRPr="005B49FD">
        <w:rPr>
          <w:rFonts w:cs="Arial"/>
          <w:color w:val="000000" w:themeColor="text1"/>
        </w:rPr>
        <w:t xml:space="preserve">. </w:t>
      </w:r>
    </w:p>
    <w:p w14:paraId="69DF3C82" w14:textId="6330E120" w:rsidR="00F00934" w:rsidRPr="005B49FD" w:rsidRDefault="00825759" w:rsidP="00F00934">
      <w:pPr>
        <w:pStyle w:val="Heading2"/>
        <w:rPr>
          <w:rFonts w:cs="Arial"/>
        </w:rPr>
      </w:pPr>
      <w:bookmarkStart w:id="33" w:name="_Toc52373406"/>
      <w:r w:rsidRPr="005B49FD">
        <w:rPr>
          <w:rFonts w:cs="Arial"/>
        </w:rPr>
        <w:t>Health and Resettlement</w:t>
      </w:r>
      <w:bookmarkEnd w:id="33"/>
    </w:p>
    <w:p w14:paraId="34214927" w14:textId="6346C5F9" w:rsidR="00F00934" w:rsidRPr="005B49FD" w:rsidRDefault="00F00934" w:rsidP="00F00934">
      <w:pPr>
        <w:rPr>
          <w:rFonts w:cs="Arial"/>
          <w:color w:val="000000" w:themeColor="text1"/>
        </w:rPr>
      </w:pPr>
      <w:r w:rsidRPr="005B49FD">
        <w:rPr>
          <w:rFonts w:cs="Arial"/>
          <w:color w:val="000000" w:themeColor="text1"/>
        </w:rPr>
        <w:tab/>
      </w:r>
      <w:r w:rsidR="00145111" w:rsidRPr="005B49FD">
        <w:rPr>
          <w:rFonts w:cs="Arial"/>
          <w:color w:val="000000" w:themeColor="text1"/>
        </w:rPr>
        <w:t>For refugee women, premigration trauma combined with dynamic</w:t>
      </w:r>
      <w:r w:rsidRPr="005B49FD">
        <w:rPr>
          <w:rFonts w:cs="Arial"/>
          <w:color w:val="000000" w:themeColor="text1"/>
        </w:rPr>
        <w:t xml:space="preserve"> </w:t>
      </w:r>
      <w:r w:rsidR="00D70DBD" w:rsidRPr="005B49FD">
        <w:rPr>
          <w:rFonts w:cs="Arial"/>
          <w:color w:val="000000" w:themeColor="text1"/>
        </w:rPr>
        <w:t>post-</w:t>
      </w:r>
      <w:r w:rsidR="004036DD" w:rsidRPr="005B49FD">
        <w:rPr>
          <w:rFonts w:cs="Arial"/>
          <w:color w:val="000000" w:themeColor="text1"/>
        </w:rPr>
        <w:t>r</w:t>
      </w:r>
      <w:r w:rsidRPr="005B49FD">
        <w:rPr>
          <w:rFonts w:cs="Arial"/>
          <w:color w:val="000000" w:themeColor="text1"/>
        </w:rPr>
        <w:t xml:space="preserve">esettlement </w:t>
      </w:r>
      <w:r w:rsidR="00145111" w:rsidRPr="005B49FD">
        <w:rPr>
          <w:rFonts w:cs="Arial"/>
          <w:color w:val="000000" w:themeColor="text1"/>
        </w:rPr>
        <w:t xml:space="preserve">stressors </w:t>
      </w:r>
      <w:r w:rsidRPr="005B49FD">
        <w:rPr>
          <w:rFonts w:cs="Arial"/>
          <w:color w:val="000000" w:themeColor="text1"/>
        </w:rPr>
        <w:t xml:space="preserve">can impact their </w:t>
      </w:r>
      <w:r w:rsidR="00145111" w:rsidRPr="005B49FD">
        <w:rPr>
          <w:rFonts w:cs="Arial"/>
          <w:color w:val="000000" w:themeColor="text1"/>
        </w:rPr>
        <w:t xml:space="preserve">mental </w:t>
      </w:r>
      <w:r w:rsidR="00BC7AE8" w:rsidRPr="005B49FD">
        <w:rPr>
          <w:rFonts w:cs="Arial"/>
          <w:color w:val="000000" w:themeColor="text1"/>
        </w:rPr>
        <w:t>health</w:t>
      </w:r>
      <w:r w:rsidR="00145111" w:rsidRPr="005B49FD">
        <w:rPr>
          <w:rFonts w:cs="Arial"/>
          <w:color w:val="000000" w:themeColor="text1"/>
        </w:rPr>
        <w:t xml:space="preserve">, physical </w:t>
      </w:r>
      <w:r w:rsidR="00BC7AE8" w:rsidRPr="005B49FD">
        <w:rPr>
          <w:rFonts w:cs="Arial"/>
          <w:color w:val="000000" w:themeColor="text1"/>
        </w:rPr>
        <w:t>wellbeing</w:t>
      </w:r>
      <w:r w:rsidR="00145111" w:rsidRPr="005B49FD">
        <w:rPr>
          <w:rFonts w:cs="Arial"/>
          <w:color w:val="000000" w:themeColor="text1"/>
        </w:rPr>
        <w:t xml:space="preserve">, and how </w:t>
      </w:r>
      <w:r w:rsidR="00B56A81" w:rsidRPr="005B49FD">
        <w:rPr>
          <w:rFonts w:cs="Arial"/>
          <w:color w:val="000000" w:themeColor="text1"/>
        </w:rPr>
        <w:t>well</w:t>
      </w:r>
      <w:r w:rsidR="00145111" w:rsidRPr="005B49FD">
        <w:rPr>
          <w:rFonts w:cs="Arial"/>
          <w:color w:val="000000" w:themeColor="text1"/>
        </w:rPr>
        <w:t xml:space="preserve"> they </w:t>
      </w:r>
      <w:r w:rsidR="00D70DBD" w:rsidRPr="005B49FD">
        <w:rPr>
          <w:rFonts w:cs="Arial"/>
          <w:color w:val="000000" w:themeColor="text1"/>
        </w:rPr>
        <w:t>adapt</w:t>
      </w:r>
      <w:r w:rsidR="00145111" w:rsidRPr="005B49FD">
        <w:rPr>
          <w:rFonts w:cs="Arial"/>
          <w:color w:val="000000" w:themeColor="text1"/>
        </w:rPr>
        <w:t xml:space="preserve"> to the host country </w:t>
      </w:r>
      <w:r w:rsidRPr="005B49FD">
        <w:rPr>
          <w:rFonts w:cs="Arial"/>
          <w:color w:val="000000" w:themeColor="text1"/>
        </w:rPr>
        <w:fldChar w:fldCharType="begin">
          <w:fldData xml:space="preserve">PEVuZE5vdGU+PENpdGU+PEF1dGhvcj5TY2h3ZWl0emVyPC9BdXRob3I+PFllYXI+MjAxODwvWWVh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PEVuZE5vdGU+PENpdGU+PEF1dGhvcj5TY2h3ZWl0emVyPC9BdXRob3I+PFllYXI+MjAxODwvWWVh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002910D0" w:rsidRPr="005B49FD">
        <w:rPr>
          <w:rFonts w:cs="Arial"/>
          <w:noProof/>
          <w:color w:val="000000" w:themeColor="text1"/>
        </w:rPr>
        <w:t>(Bartolomei et al., 2014; Browne et al., 2017; Davenport, 2017; Mangrio, Zdravkovic, &amp; Carlson, 2019; R. D. Schweitzer et al., 2018; Wachter &amp; Gulbas, 2018)</w:t>
      </w:r>
      <w:r w:rsidRPr="005B49FD">
        <w:rPr>
          <w:rFonts w:cs="Arial"/>
          <w:color w:val="000000" w:themeColor="text1"/>
        </w:rPr>
        <w:fldChar w:fldCharType="end"/>
      </w:r>
      <w:r w:rsidRPr="005B49FD">
        <w:rPr>
          <w:rFonts w:cs="Arial"/>
          <w:color w:val="000000" w:themeColor="text1"/>
        </w:rPr>
        <w:t xml:space="preserve">. </w:t>
      </w:r>
      <w:r w:rsidR="004036DD" w:rsidRPr="005B49FD">
        <w:rPr>
          <w:rFonts w:cs="Arial"/>
          <w:color w:val="000000" w:themeColor="text1"/>
        </w:rPr>
        <w:t xml:space="preserve">This can consequentially </w:t>
      </w:r>
      <w:r w:rsidRPr="005B49FD">
        <w:rPr>
          <w:rFonts w:cs="Arial"/>
          <w:color w:val="000000" w:themeColor="text1"/>
        </w:rPr>
        <w:t xml:space="preserve">drive refugee women into a vicious cycle </w:t>
      </w:r>
      <w:r w:rsidR="00670188" w:rsidRPr="005B49FD">
        <w:rPr>
          <w:rFonts w:cs="Arial"/>
          <w:color w:val="000000" w:themeColor="text1"/>
        </w:rPr>
        <w:t xml:space="preserve">of </w:t>
      </w:r>
      <w:r w:rsidRPr="005B49FD">
        <w:rPr>
          <w:rFonts w:cs="Arial"/>
          <w:color w:val="000000" w:themeColor="text1"/>
        </w:rPr>
        <w:t xml:space="preserve"> isolation</w:t>
      </w:r>
      <w:r w:rsidR="00D70DBD" w:rsidRPr="005B49FD">
        <w:rPr>
          <w:rFonts w:cs="Arial"/>
          <w:color w:val="000000" w:themeColor="text1"/>
        </w:rPr>
        <w:t xml:space="preserve"> and </w:t>
      </w:r>
      <w:r w:rsidR="004036DD" w:rsidRPr="005B49FD">
        <w:rPr>
          <w:rFonts w:cs="Arial"/>
          <w:color w:val="000000" w:themeColor="text1"/>
        </w:rPr>
        <w:t>psychological</w:t>
      </w:r>
      <w:r w:rsidR="00D70DBD" w:rsidRPr="005B49FD">
        <w:rPr>
          <w:rFonts w:cs="Arial"/>
          <w:color w:val="000000" w:themeColor="text1"/>
        </w:rPr>
        <w:t xml:space="preserve"> distress,</w:t>
      </w:r>
      <w:r w:rsidRPr="005B49FD">
        <w:rPr>
          <w:rFonts w:cs="Arial"/>
          <w:color w:val="000000" w:themeColor="text1"/>
        </w:rPr>
        <w:t xml:space="preserve"> </w:t>
      </w:r>
      <w:r w:rsidR="00D70DBD" w:rsidRPr="005B49FD">
        <w:rPr>
          <w:rFonts w:cs="Arial"/>
          <w:color w:val="000000" w:themeColor="text1"/>
        </w:rPr>
        <w:t xml:space="preserve">which can make it difficult to </w:t>
      </w:r>
      <w:r w:rsidR="00900939" w:rsidRPr="005B49FD">
        <w:rPr>
          <w:rFonts w:cs="Arial"/>
          <w:color w:val="000000" w:themeColor="text1"/>
        </w:rPr>
        <w:t>assimilate</w:t>
      </w:r>
      <w:r w:rsidR="00D70DBD" w:rsidRPr="005B49FD">
        <w:rPr>
          <w:rFonts w:cs="Arial"/>
          <w:color w:val="000000" w:themeColor="text1"/>
        </w:rPr>
        <w:t xml:space="preserve"> </w:t>
      </w:r>
      <w:r w:rsidRPr="005B49FD">
        <w:rPr>
          <w:rFonts w:cs="Arial"/>
          <w:color w:val="000000" w:themeColor="text1"/>
        </w:rPr>
        <w:t>to the US</w:t>
      </w:r>
      <w:r w:rsidR="000032A3" w:rsidRPr="005B49FD">
        <w:rPr>
          <w:rFonts w:cs="Arial"/>
          <w:color w:val="000000" w:themeColor="text1"/>
        </w:rPr>
        <w:t xml:space="preserve"> </w:t>
      </w:r>
      <w:r w:rsidR="000032A3" w:rsidRPr="005B49FD">
        <w:rPr>
          <w:rFonts w:cs="Arial"/>
          <w:color w:val="000000" w:themeColor="text1"/>
        </w:rPr>
        <w:fldChar w:fldCharType="begin"/>
      </w:r>
      <w:r w:rsidR="000032A3" w:rsidRPr="005B49FD">
        <w:rPr>
          <w:rFonts w:cs="Arial"/>
          <w:color w:val="000000" w:themeColor="text1"/>
        </w:rPr>
        <w:instrText xml:space="preserve"> ADDIN EN.CITE &lt;EndNote&gt;&lt;Cite&gt;&lt;Author&gt;Kristjánsdóttir&lt;/Author&gt;&lt;Year&gt;2019&lt;/Year&gt;&lt;RecNum&gt;136&lt;/RecNum&gt;&lt;DisplayText&gt;(Davenport, 2017; Kristjánsdóttir &amp;amp; Skaptadóttir, 2019)&lt;/DisplayText&gt;&lt;record&gt;&lt;rec-number&gt;136&lt;/rec-number&gt;&lt;foreign-keys&gt;&lt;key app="EN" db-id="5t9ftv0rg222t0evtd0v2tvuxasfzdeaerwt" timestamp="1590179271"&gt;136&lt;/key&gt;&lt;/foreign-keys&gt;&lt;ref-type name="Journal Article"&gt;17&lt;/ref-type&gt;&lt;contributors&gt;&lt;authors&gt;&lt;author&gt;Kristjánsdóttir, E.S.&lt;/author&gt;&lt;author&gt;Skaptadóttir, U.D.&lt;/author&gt;&lt;/authors&gt;&lt;/contributors&gt;&lt;titles&gt;&lt;title&gt;“I’ll always be a refugee”: The lived experience of Palestinian refugee women of moving to a small society in Iceland&lt;/title&gt;&lt;secondary-title&gt;Journal of Immigrant &amp;amp; Refugee Studies&lt;/secondary-title&gt;&lt;/titles&gt;&lt;periodical&gt;&lt;full-title&gt;Journal of Immigrant &amp;amp; Refugee Studies&lt;/full-title&gt;&lt;/periodical&gt;&lt;pages&gt;389-404&lt;/pages&gt;&lt;volume&gt;17&lt;/volume&gt;&lt;number&gt;3&lt;/number&gt;&lt;dates&gt;&lt;year&gt;2019&lt;/year&gt;&lt;/dates&gt;&lt;urls&gt;&lt;/urls&gt;&lt;electronic-resource-num&gt;10.1080/15562948.2018.1499065&lt;/electronic-resource-num&gt;&lt;/record&gt;&lt;/Cite&gt;&lt;Cite&gt;&lt;Author&gt;Davenport&lt;/Author&gt;&lt;Year&gt;2017&lt;/Year&gt;&lt;RecNum&gt;137&lt;/RecNum&gt;&lt;record&gt;&lt;rec-number&gt;137&lt;/rec-number&gt;&lt;foreign-keys&gt;&lt;key app="EN" db-id="5t9ftv0rg222t0evtd0v2tvuxasfzdeaerwt" timestamp="1590179335"&gt;137&lt;/key&gt;&lt;/foreign-keys&gt;&lt;ref-type name="Journal Article"&gt;17&lt;/ref-type&gt;&lt;contributors&gt;&lt;authors&gt;&lt;author&gt;Davenport, L.&lt;/author&gt;&lt;/authors&gt;&lt;/contributors&gt;&lt;titles&gt;&lt;title&gt;Living with the choice: A grounded theory of Iraqi refugee resettlement to the U.S.&lt;/title&gt;&lt;secondary-title&gt;Issues in Mental Health Nursing&lt;/secondary-title&gt;&lt;/titles&gt;&lt;periodical&gt;&lt;full-title&gt;Issues in Mental Health Nursing&lt;/full-title&gt;&lt;/periodical&gt;&lt;pages&gt;352-360&lt;/pages&gt;&lt;volume&gt;38&lt;/volume&gt;&lt;number&gt;4&lt;/number&gt;&lt;dates&gt;&lt;year&gt;2017&lt;/year&gt;&lt;/dates&gt;&lt;urls&gt;&lt;/urls&gt;&lt;electronic-resource-num&gt;10.1080/01612840.2017.1286531&lt;/electronic-resource-num&gt;&lt;/record&gt;&lt;/Cite&gt;&lt;/EndNote&gt;</w:instrText>
      </w:r>
      <w:r w:rsidR="000032A3" w:rsidRPr="005B49FD">
        <w:rPr>
          <w:rFonts w:cs="Arial"/>
          <w:color w:val="000000" w:themeColor="text1"/>
        </w:rPr>
        <w:fldChar w:fldCharType="separate"/>
      </w:r>
      <w:r w:rsidR="000032A3" w:rsidRPr="005B49FD">
        <w:rPr>
          <w:rFonts w:cs="Arial"/>
          <w:noProof/>
          <w:color w:val="000000" w:themeColor="text1"/>
        </w:rPr>
        <w:t>(Davenport, 2017; Kristjánsdóttir &amp; Skaptadóttir, 2019)</w:t>
      </w:r>
      <w:r w:rsidR="000032A3" w:rsidRPr="005B49FD">
        <w:rPr>
          <w:rFonts w:cs="Arial"/>
          <w:color w:val="000000" w:themeColor="text1"/>
        </w:rPr>
        <w:fldChar w:fldCharType="end"/>
      </w:r>
      <w:r w:rsidRPr="005B49FD">
        <w:rPr>
          <w:rFonts w:cs="Arial"/>
          <w:color w:val="000000" w:themeColor="text1"/>
        </w:rPr>
        <w:t xml:space="preserve">. </w:t>
      </w:r>
      <w:r w:rsidR="00670188" w:rsidRPr="005B49FD">
        <w:rPr>
          <w:rFonts w:cs="Arial"/>
          <w:color w:val="000000" w:themeColor="text1"/>
        </w:rPr>
        <w:t>These can be perpetual issues</w:t>
      </w:r>
      <w:r w:rsidR="004036DD" w:rsidRPr="005B49FD">
        <w:rPr>
          <w:rFonts w:cs="Arial"/>
          <w:color w:val="000000" w:themeColor="text1"/>
        </w:rPr>
        <w:t xml:space="preserve">, since problems </w:t>
      </w:r>
      <w:r w:rsidR="00900939" w:rsidRPr="005B49FD">
        <w:rPr>
          <w:rFonts w:cs="Arial"/>
          <w:color w:val="000000" w:themeColor="text1"/>
        </w:rPr>
        <w:t>integrating</w:t>
      </w:r>
      <w:r w:rsidR="00D70DBD" w:rsidRPr="005B49FD">
        <w:rPr>
          <w:rFonts w:cs="Arial"/>
          <w:color w:val="000000" w:themeColor="text1"/>
        </w:rPr>
        <w:t xml:space="preserve"> </w:t>
      </w:r>
      <w:r w:rsidR="004036DD" w:rsidRPr="005B49FD">
        <w:rPr>
          <w:rFonts w:cs="Arial"/>
          <w:color w:val="000000" w:themeColor="text1"/>
        </w:rPr>
        <w:t xml:space="preserve">to the community </w:t>
      </w:r>
      <w:r w:rsidR="00670188" w:rsidRPr="005B49FD">
        <w:rPr>
          <w:rFonts w:cs="Arial"/>
          <w:color w:val="000000" w:themeColor="text1"/>
        </w:rPr>
        <w:t>propagate</w:t>
      </w:r>
      <w:r w:rsidR="004036DD" w:rsidRPr="005B49FD">
        <w:rPr>
          <w:rFonts w:cs="Arial"/>
          <w:color w:val="000000" w:themeColor="text1"/>
        </w:rPr>
        <w:t xml:space="preserve"> emotional struggles</w:t>
      </w:r>
      <w:r w:rsidR="007C6F40" w:rsidRPr="005B49FD">
        <w:rPr>
          <w:rFonts w:cs="Arial"/>
          <w:color w:val="000000" w:themeColor="text1"/>
        </w:rPr>
        <w:t xml:space="preserve"> and isolation</w:t>
      </w:r>
      <w:r w:rsidR="00900939" w:rsidRPr="005B49FD">
        <w:rPr>
          <w:rFonts w:cs="Arial"/>
          <w:color w:val="000000" w:themeColor="text1"/>
        </w:rPr>
        <w:t xml:space="preserve"> </w:t>
      </w:r>
      <w:r w:rsidR="00900939" w:rsidRPr="005B49FD">
        <w:rPr>
          <w:rFonts w:cs="Arial"/>
          <w:color w:val="000000" w:themeColor="text1"/>
        </w:rPr>
        <w:fldChar w:fldCharType="begin">
          <w:fldData xml:space="preserve">PEVuZE5vdGU+PENpdGU+PEF1dGhvcj5TaGlzaGVnYXI8L0F1dGhvcj48WWVhcj4yMDE3PC9ZZWFy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</w:fldData>
        </w:fldChar>
      </w:r>
      <w:r w:rsidR="007C6F40" w:rsidRPr="005B49FD">
        <w:rPr>
          <w:rFonts w:cs="Arial"/>
          <w:color w:val="000000" w:themeColor="text1"/>
        </w:rPr>
        <w:instrText xml:space="preserve"> ADDIN EN.CITE </w:instrText>
      </w:r>
      <w:r w:rsidR="007C6F40" w:rsidRPr="005B49FD">
        <w:rPr>
          <w:rFonts w:cs="Arial"/>
          <w:color w:val="000000" w:themeColor="text1"/>
        </w:rPr>
        <w:fldChar w:fldCharType="begin">
          <w:fldData xml:space="preserve">PEVuZE5vdGU+PENpdGU+PEF1dGhvcj5TaGlzaGVnYXI8L0F1dGhvcj48WWVhcj4yMDE3PC9ZZWFy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</w:fldData>
        </w:fldChar>
      </w:r>
      <w:r w:rsidR="007C6F40" w:rsidRPr="005B49FD">
        <w:rPr>
          <w:rFonts w:cs="Arial"/>
          <w:color w:val="000000" w:themeColor="text1"/>
        </w:rPr>
        <w:instrText xml:space="preserve"> ADDIN EN.CITE.DATA </w:instrText>
      </w:r>
      <w:r w:rsidR="007C6F40" w:rsidRPr="005B49FD">
        <w:rPr>
          <w:rFonts w:cs="Arial"/>
          <w:color w:val="000000" w:themeColor="text1"/>
        </w:rPr>
      </w:r>
      <w:r w:rsidR="007C6F40" w:rsidRPr="005B49FD">
        <w:rPr>
          <w:rFonts w:cs="Arial"/>
          <w:color w:val="000000" w:themeColor="text1"/>
        </w:rPr>
        <w:fldChar w:fldCharType="end"/>
      </w:r>
      <w:r w:rsidR="00900939" w:rsidRPr="005B49FD">
        <w:rPr>
          <w:rFonts w:cs="Arial"/>
          <w:color w:val="000000" w:themeColor="text1"/>
        </w:rPr>
      </w:r>
      <w:r w:rsidR="00900939" w:rsidRPr="005B49FD">
        <w:rPr>
          <w:rFonts w:cs="Arial"/>
          <w:color w:val="000000" w:themeColor="text1"/>
        </w:rPr>
        <w:fldChar w:fldCharType="separate"/>
      </w:r>
      <w:r w:rsidR="007C6F40" w:rsidRPr="005B49FD">
        <w:rPr>
          <w:rFonts w:cs="Arial"/>
          <w:noProof/>
          <w:color w:val="000000" w:themeColor="text1"/>
        </w:rPr>
        <w:t>(Baird, 2012; Shishegar et al., 2017; Vervliet et al., 2014)</w:t>
      </w:r>
      <w:r w:rsidR="00900939" w:rsidRPr="005B49FD">
        <w:rPr>
          <w:rFonts w:cs="Arial"/>
          <w:color w:val="000000" w:themeColor="text1"/>
        </w:rPr>
        <w:fldChar w:fldCharType="end"/>
      </w:r>
      <w:r w:rsidR="00244164" w:rsidRPr="005B49FD">
        <w:rPr>
          <w:rFonts w:cs="Arial"/>
          <w:color w:val="000000" w:themeColor="text1"/>
        </w:rPr>
        <w:t xml:space="preserve">. </w:t>
      </w:r>
    </w:p>
    <w:p w14:paraId="7C0035A8" w14:textId="47B6110C" w:rsidR="00F00934" w:rsidRPr="005B49FD" w:rsidRDefault="00F00934" w:rsidP="00F00934">
      <w:pPr>
        <w:ind w:firstLine="720"/>
        <w:rPr>
          <w:rFonts w:cs="Arial"/>
          <w:color w:val="000000" w:themeColor="text1"/>
        </w:rPr>
      </w:pPr>
      <w:r w:rsidRPr="005B49FD">
        <w:rPr>
          <w:rFonts w:cs="Arial"/>
          <w:color w:val="000000" w:themeColor="text1"/>
        </w:rPr>
        <w:lastRenderedPageBreak/>
        <w:t xml:space="preserve">A second factor that impacts health is the challenge of accessing the US healthcare system, which is initially foreign to refugees. SRM often find it difficult to access timely, affordable transportation to appointments.  Specific details of processes involved in accessing healthcare, such as making appointments, registering at an intake desk, or calling to schedule or obtain test results, may differ greatly from the processes they experienced in their country of origin. Language barriers may also delay their ability to understand all things related to healthcare and the healthcare system, which further impedes access to care and can negatively impact their health and well-being post-resettlement </w:t>
      </w:r>
      <w:r w:rsidRPr="005B49FD">
        <w:rPr>
          <w:rFonts w:cs="Arial"/>
          <w:color w:val="000000" w:themeColor="text1"/>
        </w:rPr>
        <w:fldChar w:fldCharType="begin">
          <w:fldData xml:space="preserve">PEVuZE5vdGU+PENpdGU+PEF1dGhvcj5CdXNjaC1Bcm1lbmRhcml6PC9BdXRob3I+PFllYXI+MjAx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</w:fldData>
        </w:fldChar>
      </w:r>
      <w:r w:rsidRPr="005B49FD">
        <w:rPr>
          <w:rFonts w:cs="Arial"/>
          <w:color w:val="000000" w:themeColor="text1"/>
        </w:rPr>
        <w:instrText xml:space="preserve"> ADDIN EN.CITE </w:instrText>
      </w:r>
      <w:r w:rsidRPr="005B49FD">
        <w:rPr>
          <w:rFonts w:cs="Arial"/>
          <w:color w:val="000000" w:themeColor="text1"/>
        </w:rPr>
        <w:fldChar w:fldCharType="begin">
          <w:fldData xml:space="preserve">PEVuZE5vdGU+PENpdGU+PEF1dGhvcj5CdXNjaC1Bcm1lbmRhcml6PC9BdXRob3I+PFllYXI+MjAx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</w:fldData>
        </w:fldChar>
      </w:r>
      <w:r w:rsidRPr="005B49FD">
        <w:rPr>
          <w:rFonts w:cs="Arial"/>
          <w:color w:val="000000" w:themeColor="text1"/>
        </w:rPr>
        <w:instrText xml:space="preserve"> ADDIN EN.CITE.DATA </w:instrText>
      </w:r>
      <w:r w:rsidRPr="005B49FD">
        <w:rPr>
          <w:rFonts w:cs="Arial"/>
          <w:color w:val="000000" w:themeColor="text1"/>
        </w:rPr>
      </w:r>
      <w:r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Pr="005B49FD">
        <w:rPr>
          <w:rFonts w:cs="Arial"/>
          <w:noProof/>
          <w:color w:val="000000" w:themeColor="text1"/>
        </w:rPr>
        <w:t>(Baird, 2012; Busch-Armendariz et al., 2014; Cline, 2013)</w:t>
      </w:r>
      <w:r w:rsidRPr="005B49FD">
        <w:rPr>
          <w:rFonts w:cs="Arial"/>
          <w:color w:val="000000" w:themeColor="text1"/>
        </w:rPr>
        <w:fldChar w:fldCharType="end"/>
      </w:r>
      <w:r w:rsidRPr="005B49FD">
        <w:rPr>
          <w:rFonts w:cs="Arial"/>
          <w:color w:val="000000" w:themeColor="text1"/>
        </w:rPr>
        <w:t>.</w:t>
      </w:r>
    </w:p>
    <w:p w14:paraId="2F175BBA" w14:textId="77777777" w:rsidR="00F00934" w:rsidRPr="005B49FD" w:rsidRDefault="00F00934" w:rsidP="00F00934">
      <w:pPr>
        <w:pStyle w:val="Heading3"/>
        <w:rPr>
          <w:rFonts w:cs="Arial"/>
        </w:rPr>
      </w:pPr>
      <w:bookmarkStart w:id="34" w:name="_Toc52373407"/>
      <w:r w:rsidRPr="005B49FD">
        <w:rPr>
          <w:rFonts w:cs="Arial"/>
        </w:rPr>
        <w:t>Health and Well-Being</w:t>
      </w:r>
      <w:bookmarkEnd w:id="34"/>
      <w:r w:rsidRPr="005B49FD">
        <w:rPr>
          <w:rFonts w:cs="Arial"/>
        </w:rPr>
        <w:t xml:space="preserve"> </w:t>
      </w:r>
    </w:p>
    <w:p w14:paraId="2E26C56A" w14:textId="0DB7A511" w:rsidR="00F00934" w:rsidRPr="005B49FD" w:rsidRDefault="00F00934" w:rsidP="00F00934">
      <w:pPr>
        <w:ind w:firstLine="720"/>
        <w:rPr>
          <w:rFonts w:cs="Arial"/>
          <w:color w:val="000000" w:themeColor="text1"/>
        </w:rPr>
      </w:pPr>
      <w:r w:rsidRPr="005B49FD">
        <w:rPr>
          <w:rFonts w:cs="Arial"/>
          <w:color w:val="000000" w:themeColor="text1"/>
        </w:rPr>
        <w:t xml:space="preserve">The UNHCR has designated the category of “women-at-risk” (AWR) to represent a subgroup of refugee women who are particularly vulnerable to harm because they lack protection; this category includes </w:t>
      </w:r>
      <w:r w:rsidR="00B3266D" w:rsidRPr="005B49FD">
        <w:rPr>
          <w:rFonts w:cs="Arial"/>
          <w:color w:val="000000" w:themeColor="text1"/>
        </w:rPr>
        <w:t>single women and single mothers</w:t>
      </w:r>
      <w:r w:rsidRPr="005B49FD">
        <w:rPr>
          <w:rFonts w:cs="Arial"/>
          <w:color w:val="000000" w:themeColor="text1"/>
        </w:rPr>
        <w:t xml:space="preserve"> </w:t>
      </w:r>
      <w:r w:rsidRPr="005B49FD">
        <w:rPr>
          <w:rFonts w:cs="Arial"/>
          <w:color w:val="000000" w:themeColor="text1"/>
        </w:rPr>
        <w:fldChar w:fldCharType="begin"/>
      </w:r>
      <w:r w:rsidR="00AE06B5" w:rsidRPr="005B49FD">
        <w:rPr>
          <w:rFonts w:cs="Arial"/>
          <w:color w:val="000000" w:themeColor="text1"/>
        </w:rPr>
        <w:instrText xml:space="preserve"> ADDIN EN.CITE &lt;EndNote&gt;&lt;Cite&gt;&lt;Author&gt;Busch-Armendariz&lt;/Author&gt;&lt;Year&gt;2014&lt;/Year&gt;&lt;RecNum&gt;34&lt;/RecNum&gt;&lt;DisplayText&gt;(Busch-Armendariz et al., 2014; UNHCR, 2013)&lt;/DisplayText&gt;&lt;record&gt;&lt;rec-number&gt;34&lt;/rec-number&gt;&lt;foreign-keys&gt;&lt;key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Cite&gt;&lt;Author&gt;UNHCR&lt;/Author&gt;&lt;Year&gt;2013&lt;/Year&gt;&lt;RecNum&gt;36&lt;/RecNum&gt;&lt;record&gt;&lt;rec-number&gt;36&lt;/rec-number&gt;&lt;foreign-keys&gt;&lt;key app="EN" db-id="5t9ftv0rg222t0evtd0v2tvuxasfzdeaerwt" timestamp="1545261506"&gt;36&lt;/key&gt;&lt;/foreign-keys&gt;&lt;ref-type name="Electronic Article"&gt;43&lt;/ref-type&gt;&lt;contributors&gt;&lt;authors&gt;&lt;author&gt;UNHCR&lt;/author&gt;&lt;/authors&gt;&lt;/contributors&gt;&lt;titles&gt;&lt;title&gt;Resettlement and women-at-risk: Can the risk be reduced?&lt;/title&gt;&lt;/titles&gt;&lt;dates&gt;&lt;year&gt;2013&lt;/year&gt;&lt;/dates&gt;&lt;urls&gt;&lt;related-urls&gt;&lt;url&gt;https://www.unhcr.org/51de6e929.pdf&lt;/url&gt;&lt;/related-urls&gt;&lt;/urls&gt;&lt;/record&gt;&lt;/Cite&gt;&lt;/EndNote&gt;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(Busch-Armendariz et al., 2014; UNHCR, 2013)</w:t>
      </w:r>
      <w:r w:rsidRPr="005B49FD">
        <w:rPr>
          <w:rFonts w:cs="Arial"/>
          <w:color w:val="000000" w:themeColor="text1"/>
        </w:rPr>
        <w:fldChar w:fldCharType="end"/>
      </w:r>
      <w:r w:rsidRPr="005B49FD">
        <w:rPr>
          <w:rFonts w:cs="Arial"/>
          <w:color w:val="000000" w:themeColor="text1"/>
        </w:rPr>
        <w:t xml:space="preserve">. The immediate goal for classifying women into the AWR group is to protect them from further trauma and to give  them priority for resettlement </w:t>
      </w:r>
      <w:r w:rsidRPr="005B49FD">
        <w:rPr>
          <w:rFonts w:cs="Arial"/>
          <w:color w:val="000000" w:themeColor="text1"/>
        </w:rPr>
        <w:fldChar w:fldCharType="begin"/>
      </w:r>
      <w:r w:rsidR="00AE06B5" w:rsidRPr="005B49FD">
        <w:rPr>
          <w:rFonts w:cs="Arial"/>
          <w:color w:val="000000" w:themeColor="text1"/>
        </w:rPr>
        <w:instrText xml:space="preserve"> ADDIN EN.CITE &lt;EndNote&gt;&lt;Cite&gt;&lt;Author&gt;UNHCR&lt;/Author&gt;&lt;Year&gt;2013&lt;/Year&gt;&lt;RecNum&gt;36&lt;/RecNum&gt;&lt;DisplayText&gt;(UNHCR, 2013)&lt;/DisplayText&gt;&lt;record&gt;&lt;rec-number&gt;36&lt;/rec-number&gt;&lt;foreign-keys&gt;&lt;key app="EN" db-id="5t9ftv0rg222t0evtd0v2tvuxasfzdeaerwt" timestamp="1545261506"&gt;36&lt;/key&gt;&lt;/foreign-keys&gt;&lt;ref-type name="Electronic Article"&gt;43&lt;/ref-type&gt;&lt;contributors&gt;&lt;authors&gt;&lt;author&gt;UNHCR&lt;/author&gt;&lt;/authors&gt;&lt;/contributors&gt;&lt;titles&gt;&lt;title&gt;Resettlement and women-at-risk: Can the risk be reduced?&lt;/title&gt;&lt;/titles&gt;&lt;dates&gt;&lt;year&gt;2013&lt;/year&gt;&lt;/dates&gt;&lt;urls&gt;&lt;related-urls&gt;&lt;url&gt;https://www.unhcr.org/51de6e929.pdf&lt;/url&gt;&lt;/related-urls&gt;&lt;/urls&gt;&lt;/record&gt;&lt;/Cite&gt;&lt;/EndNote&gt;</w:instrText>
      </w:r>
      <w:r w:rsidRPr="005B49FD">
        <w:rPr>
          <w:rFonts w:cs="Arial"/>
          <w:color w:val="000000" w:themeColor="text1"/>
        </w:rPr>
        <w:fldChar w:fldCharType="separate"/>
      </w:r>
      <w:r w:rsidRPr="005B49FD">
        <w:rPr>
          <w:rFonts w:cs="Arial"/>
          <w:noProof/>
          <w:color w:val="000000" w:themeColor="text1"/>
        </w:rPr>
        <w:t>(UNHCR, 2013)</w:t>
      </w:r>
      <w:r w:rsidRPr="005B49FD">
        <w:rPr>
          <w:rFonts w:cs="Arial"/>
          <w:color w:val="000000" w:themeColor="text1"/>
        </w:rPr>
        <w:fldChar w:fldCharType="end"/>
      </w:r>
      <w:r w:rsidRPr="005B49FD">
        <w:rPr>
          <w:rFonts w:cs="Arial"/>
          <w:color w:val="000000" w:themeColor="text1"/>
        </w:rPr>
        <w:t xml:space="preserve">. Unfortunately, many refugee women and AWR have a traumatic history (e.g., sexual violence, torture, abuse, etc.) that negatively impacts their mental health post-resettlement </w:t>
      </w:r>
      <w:r w:rsidRPr="005B49FD">
        <w:rPr>
          <w:rFonts w:cs="Arial"/>
          <w:color w:val="000000" w:themeColor="text1"/>
        </w:rPr>
        <w:fldChar w:fldCharType="begin">
          <w:fldData xml:space="preserve">PEVuZE5vdGU+PENpdGU+PEF1dGhvcj5TY2h3ZWl0emVyPC9BdXRob3I+PFllYXI+MjAxODwvWWVh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</w:fldData>
        </w:fldChar>
      </w:r>
      <w:r w:rsidR="00B2040E" w:rsidRPr="005B49FD">
        <w:rPr>
          <w:rFonts w:cs="Arial"/>
          <w:color w:val="000000" w:themeColor="text1"/>
        </w:rPr>
        <w:instrText xml:space="preserve"> ADDIN EN.CITE </w:instrText>
      </w:r>
      <w:r w:rsidR="00B2040E" w:rsidRPr="005B49FD">
        <w:rPr>
          <w:rFonts w:cs="Arial"/>
          <w:color w:val="000000" w:themeColor="text1"/>
        </w:rPr>
        <w:fldChar w:fldCharType="begin">
          <w:fldData xml:space="preserve">PEVuZE5vdGU+PENpdGU+PEF1dGhvcj5TY2h3ZWl0emVyPC9BdXRob3I+PFllYXI+MjAxODwvWWVh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</w:fldData>
        </w:fldChar>
      </w:r>
      <w:r w:rsidR="00B2040E" w:rsidRPr="005B49FD">
        <w:rPr>
          <w:rFonts w:cs="Arial"/>
          <w:color w:val="000000" w:themeColor="text1"/>
        </w:rPr>
        <w:instrText xml:space="preserve"> ADDIN EN.CITE.DATA </w:instrText>
      </w:r>
      <w:r w:rsidR="00B2040E" w:rsidRPr="005B49FD">
        <w:rPr>
          <w:rFonts w:cs="Arial"/>
          <w:color w:val="000000" w:themeColor="text1"/>
        </w:rPr>
      </w:r>
      <w:r w:rsidR="00B2040E"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00B2040E" w:rsidRPr="005B49FD">
        <w:rPr>
          <w:rFonts w:cs="Arial"/>
          <w:noProof/>
          <w:color w:val="000000" w:themeColor="text1"/>
        </w:rPr>
        <w:t>(Bartolomei et al., 2014; Browne et al., 2017; R. D. Schweitzer et al., 2018)</w:t>
      </w:r>
      <w:r w:rsidRPr="005B49FD">
        <w:rPr>
          <w:rFonts w:cs="Arial"/>
          <w:color w:val="000000" w:themeColor="text1"/>
        </w:rPr>
        <w:fldChar w:fldCharType="end"/>
      </w:r>
      <w:r w:rsidRPr="005B49FD">
        <w:rPr>
          <w:rFonts w:cs="Arial"/>
          <w:color w:val="000000" w:themeColor="text1"/>
        </w:rPr>
        <w:t>.</w:t>
      </w:r>
    </w:p>
    <w:p w14:paraId="20703AFE" w14:textId="5C3D5DFA" w:rsidR="00F00934" w:rsidRPr="005B49FD" w:rsidRDefault="00F00934" w:rsidP="00F00934">
      <w:pPr>
        <w:ind w:firstLine="720"/>
        <w:rPr>
          <w:rFonts w:cs="Arial"/>
          <w:color w:val="000000" w:themeColor="text1"/>
        </w:rPr>
      </w:pPr>
      <w:r w:rsidRPr="005B49FD">
        <w:rPr>
          <w:rFonts w:cs="Arial"/>
          <w:color w:val="000000" w:themeColor="text1"/>
        </w:rPr>
        <w:t>Schweitzer et al (2018) conducted a cross-sectional survey (n=104) of refugee women from multiple ethnic groups to determine attributes of psychological symptoms post</w:t>
      </w:r>
      <w:r w:rsidR="005017A8" w:rsidRPr="005B49FD">
        <w:rPr>
          <w:rFonts w:cs="Arial"/>
          <w:color w:val="000000" w:themeColor="text1"/>
        </w:rPr>
        <w:t>-</w:t>
      </w:r>
      <w:r w:rsidRPr="005B49FD">
        <w:rPr>
          <w:rFonts w:cs="Arial"/>
          <w:color w:val="000000" w:themeColor="text1"/>
        </w:rPr>
        <w:t>resettlement</w:t>
      </w:r>
      <w:r w:rsidR="005017A8" w:rsidRPr="005B49FD">
        <w:rPr>
          <w:rFonts w:cs="Arial"/>
          <w:color w:val="000000" w:themeColor="text1"/>
        </w:rPr>
        <w:t xml:space="preserve"> to Australia</w:t>
      </w:r>
      <w:r w:rsidRPr="005B49FD">
        <w:rPr>
          <w:rFonts w:cs="Arial"/>
          <w:color w:val="000000" w:themeColor="text1"/>
        </w:rPr>
        <w:t xml:space="preserve">. They compared AWR to a reference group of women who did not have this designation. When compared to the reference group, AWR </w:t>
      </w:r>
      <w:r w:rsidRPr="005B49FD">
        <w:rPr>
          <w:rFonts w:cs="Arial"/>
          <w:color w:val="000000" w:themeColor="text1"/>
        </w:rPr>
        <w:lastRenderedPageBreak/>
        <w:t xml:space="preserve">experienced more traumatization, </w:t>
      </w:r>
      <w:r w:rsidR="0009487C" w:rsidRPr="005B49FD">
        <w:rPr>
          <w:rFonts w:cs="Arial"/>
          <w:color w:val="000000" w:themeColor="text1"/>
        </w:rPr>
        <w:t>post-traumatic stress disorder (</w:t>
      </w:r>
      <w:r w:rsidRPr="005B49FD">
        <w:rPr>
          <w:rFonts w:cs="Arial"/>
          <w:color w:val="000000" w:themeColor="text1"/>
        </w:rPr>
        <w:t>PTSD</w:t>
      </w:r>
      <w:r w:rsidR="0009487C" w:rsidRPr="005B49FD">
        <w:rPr>
          <w:rFonts w:cs="Arial"/>
          <w:color w:val="000000" w:themeColor="text1"/>
        </w:rPr>
        <w:t>)</w:t>
      </w:r>
      <w:r w:rsidRPr="005B49FD">
        <w:rPr>
          <w:rFonts w:cs="Arial"/>
          <w:color w:val="000000" w:themeColor="text1"/>
        </w:rPr>
        <w:t xml:space="preserve">, depression, and somatization symptoms. Additionally, women who had children had even higher levels of trauma, anxiety, and somatic symptoms compared to those without children. This is important to note when considering SRM from DRC, since they likely fell under the umbrella of AWR when in the refugee camp. In other words, the UNHCR considered SRM to be a more vulnerable group of women. Because they lack protection, SRM were more prone to trauma and sexual violence throughout their displacement as well as in the camp. The findings from this study suggest that SRM may be especially prone to poor mental health post-resettlement. </w:t>
      </w:r>
    </w:p>
    <w:p w14:paraId="4C88EC7D" w14:textId="79138534" w:rsidR="00AA43C8" w:rsidRPr="005B49FD" w:rsidRDefault="00F00934" w:rsidP="00F00934">
      <w:pPr>
        <w:rPr>
          <w:rFonts w:cs="Arial"/>
          <w:color w:val="000000" w:themeColor="text1"/>
        </w:rPr>
      </w:pPr>
      <w:r w:rsidRPr="005B49FD">
        <w:rPr>
          <w:rFonts w:cs="Arial"/>
          <w:color w:val="000000" w:themeColor="text1"/>
        </w:rPr>
        <w:tab/>
        <w:t xml:space="preserve">A </w:t>
      </w:r>
      <w:r w:rsidR="005017A8" w:rsidRPr="005B49FD">
        <w:rPr>
          <w:rFonts w:cs="Arial"/>
          <w:color w:val="000000" w:themeColor="text1"/>
        </w:rPr>
        <w:t xml:space="preserve">qualitative </w:t>
      </w:r>
      <w:r w:rsidRPr="005B49FD">
        <w:rPr>
          <w:rFonts w:cs="Arial"/>
          <w:color w:val="000000" w:themeColor="text1"/>
        </w:rPr>
        <w:t xml:space="preserve">study by </w:t>
      </w:r>
      <w:proofErr w:type="spellStart"/>
      <w:r w:rsidRPr="005B49FD">
        <w:rPr>
          <w:rFonts w:cs="Arial"/>
          <w:color w:val="000000" w:themeColor="text1"/>
        </w:rPr>
        <w:t>Bartolomei</w:t>
      </w:r>
      <w:proofErr w:type="spellEnd"/>
      <w:r w:rsidRPr="005B49FD">
        <w:rPr>
          <w:rFonts w:cs="Arial"/>
          <w:color w:val="000000" w:themeColor="text1"/>
        </w:rPr>
        <w:t xml:space="preserve"> et al (2014) complements and support these findings.</w:t>
      </w:r>
      <w:r w:rsidR="005017A8" w:rsidRPr="005B49FD">
        <w:rPr>
          <w:rFonts w:cs="Arial"/>
          <w:color w:val="000000" w:themeColor="text1"/>
        </w:rPr>
        <w:t xml:space="preserve"> </w:t>
      </w:r>
      <w:r w:rsidRPr="005B49FD">
        <w:rPr>
          <w:rFonts w:cs="Arial"/>
          <w:color w:val="000000" w:themeColor="text1"/>
        </w:rPr>
        <w:t xml:space="preserve">The authors </w:t>
      </w:r>
      <w:r w:rsidR="005017A8" w:rsidRPr="005B49FD">
        <w:rPr>
          <w:rFonts w:cs="Arial"/>
          <w:color w:val="000000" w:themeColor="text1"/>
        </w:rPr>
        <w:t xml:space="preserve">used participatory action research to </w:t>
      </w:r>
      <w:r w:rsidRPr="005B49FD">
        <w:rPr>
          <w:rFonts w:cs="Arial"/>
          <w:color w:val="000000" w:themeColor="text1"/>
        </w:rPr>
        <w:t>explore the resettlement experience for AWR who resettled to Australia</w:t>
      </w:r>
      <w:r w:rsidR="005017A8" w:rsidRPr="005B49FD">
        <w:rPr>
          <w:rFonts w:cs="Arial"/>
          <w:color w:val="000000" w:themeColor="text1"/>
        </w:rPr>
        <w:t>, and they</w:t>
      </w:r>
      <w:r w:rsidRPr="005B49FD">
        <w:rPr>
          <w:rFonts w:cs="Arial"/>
          <w:color w:val="000000" w:themeColor="text1"/>
        </w:rPr>
        <w:t xml:space="preserve"> drew conclusions from research that spanned over a decade across eighteen international sites (n= &gt;500 refugee women and n= &gt;100 service providers). Findings suggested that women who suffered from traumatic experiences premigration were more likely to be isolated and have difficulty functioning in daily life post resettlement. Furthermore, isolation exacerbated existing mental health issues. Participants were less likely to seek psychological support because of cultural beliefs that stigmatized mental health issues and because they did not trust healthcare providers. Consequentially, poor mental health led to family breakdown, destabilization, and greater vulnerability post-resettlement. </w:t>
      </w:r>
    </w:p>
    <w:p w14:paraId="7CEA0550" w14:textId="10FC8495" w:rsidR="00651669" w:rsidRPr="005B49FD" w:rsidRDefault="00651669" w:rsidP="00F00934">
      <w:pPr>
        <w:rPr>
          <w:rFonts w:cs="Arial"/>
          <w:color w:val="000000" w:themeColor="text1"/>
        </w:rPr>
      </w:pPr>
      <w:r w:rsidRPr="005B49FD">
        <w:rPr>
          <w:rFonts w:cs="Arial"/>
          <w:color w:val="000000" w:themeColor="text1"/>
        </w:rPr>
        <w:tab/>
        <w:t>East, Gahagan, &amp; Al-</w:t>
      </w:r>
      <w:proofErr w:type="spellStart"/>
      <w:r w:rsidRPr="005B49FD">
        <w:rPr>
          <w:rFonts w:cs="Arial"/>
          <w:color w:val="000000" w:themeColor="text1"/>
        </w:rPr>
        <w:t>Delaimy</w:t>
      </w:r>
      <w:proofErr w:type="spellEnd"/>
      <w:r w:rsidRPr="005B49FD">
        <w:rPr>
          <w:rFonts w:cs="Arial"/>
          <w:color w:val="000000" w:themeColor="text1"/>
        </w:rPr>
        <w:t xml:space="preserve"> (2017) </w:t>
      </w:r>
      <w:r w:rsidR="00557319" w:rsidRPr="005B49FD">
        <w:rPr>
          <w:rFonts w:cs="Arial"/>
          <w:color w:val="000000" w:themeColor="text1"/>
        </w:rPr>
        <w:t xml:space="preserve">conducted a quantitative study to study how past trauma and current mental health impacted Somali refugee mothers (n=198) and </w:t>
      </w:r>
      <w:r w:rsidR="00557319" w:rsidRPr="005B49FD">
        <w:rPr>
          <w:rFonts w:cs="Arial"/>
          <w:color w:val="000000" w:themeColor="text1"/>
        </w:rPr>
        <w:lastRenderedPageBreak/>
        <w:t>their children post-resettlement to the US. Specifically, the authors wanted to understand how the mother’s mental health state impacted how their children adjusted psychosocially. Results from structural equation modeling suggested that past trauma did not have a direct effect on the well-being of their children, though current mental health illness had a mediating effect between past trauma and how their children adjusted to the US. The authors proposed that these results indicate intergenerational traumatization, which means that the mother transmits psychological distress from trauma to her children. In other words, children experience consequences of trauma that their mothers experienced, which occurs through how much or how little the mother is able to socialize, engage with, and care for her children.</w:t>
      </w:r>
    </w:p>
    <w:p w14:paraId="77981DFD" w14:textId="0CFDA0EE" w:rsidR="00AA43C8" w:rsidRPr="005B49FD" w:rsidRDefault="00AA43C8" w:rsidP="00F00934">
      <w:pPr>
        <w:rPr>
          <w:rFonts w:cs="Arial"/>
          <w:color w:val="000000" w:themeColor="text1"/>
        </w:rPr>
      </w:pPr>
      <w:r w:rsidRPr="005B49FD">
        <w:rPr>
          <w:rFonts w:cs="Arial"/>
          <w:color w:val="000000" w:themeColor="text1"/>
        </w:rPr>
        <w:tab/>
      </w:r>
      <w:proofErr w:type="spellStart"/>
      <w:r w:rsidRPr="005B49FD">
        <w:rPr>
          <w:rFonts w:cs="Arial"/>
          <w:color w:val="000000" w:themeColor="text1"/>
        </w:rPr>
        <w:t>Mangrio</w:t>
      </w:r>
      <w:proofErr w:type="spellEnd"/>
      <w:r w:rsidRPr="005B49FD">
        <w:rPr>
          <w:rFonts w:cs="Arial"/>
          <w:color w:val="000000" w:themeColor="text1"/>
        </w:rPr>
        <w:t xml:space="preserve">, </w:t>
      </w:r>
      <w:proofErr w:type="spellStart"/>
      <w:r w:rsidRPr="005B49FD">
        <w:rPr>
          <w:rFonts w:cs="Arial"/>
          <w:color w:val="000000" w:themeColor="text1"/>
        </w:rPr>
        <w:t>Zdravkovic</w:t>
      </w:r>
      <w:proofErr w:type="spellEnd"/>
      <w:r w:rsidRPr="005B49FD">
        <w:rPr>
          <w:rFonts w:cs="Arial"/>
          <w:color w:val="000000" w:themeColor="text1"/>
        </w:rPr>
        <w:t>, &amp; Carlson (2019) conducted a qualitative study in Sweden to explore how refugee women (n=11) perceived the resettlement process. Participants suffered emotionally from being separated from their loved ones post-resettlement</w:t>
      </w:r>
      <w:r w:rsidR="00651669" w:rsidRPr="005B49FD">
        <w:rPr>
          <w:rFonts w:cs="Arial"/>
          <w:color w:val="000000" w:themeColor="text1"/>
        </w:rPr>
        <w:t>, which contributed to feelings of loneliness. They also continuously thought about their family that they left behind and were concerned for their safety. Though these thoughts lingered, participants wanted to pursue things that would improve their well-being. They wanted to achieve something meaningful in their new home (e.g., learn the local language and set education goals) while caring for their mental and physical health.</w:t>
      </w:r>
    </w:p>
    <w:p w14:paraId="791E84A8" w14:textId="77777777" w:rsidR="00F00934" w:rsidRPr="005B49FD" w:rsidRDefault="00F00934" w:rsidP="00F00934">
      <w:pPr>
        <w:rPr>
          <w:rFonts w:cs="Arial"/>
          <w:color w:val="000000" w:themeColor="text1"/>
        </w:rPr>
      </w:pPr>
      <w:r w:rsidRPr="005B49FD">
        <w:rPr>
          <w:rFonts w:cs="Arial"/>
          <w:color w:val="000000" w:themeColor="text1"/>
        </w:rPr>
        <w:tab/>
        <w:t>Similar to aforementioned aspects of resettlement, SRM tend to experience greater problems with health and well-being when compared to refugees at large.</w:t>
      </w:r>
      <w:r w:rsidRPr="005B49FD">
        <w:rPr>
          <w:rFonts w:cs="Arial"/>
          <w:color w:val="000000" w:themeColor="text1"/>
        </w:rPr>
        <w:tab/>
      </w:r>
    </w:p>
    <w:p w14:paraId="22D425F5" w14:textId="134E70B6" w:rsidR="00F00934" w:rsidRPr="005B49FD" w:rsidRDefault="00F00934" w:rsidP="00F00934">
      <w:pPr>
        <w:rPr>
          <w:rFonts w:cs="Arial"/>
          <w:strike/>
          <w:color w:val="000000" w:themeColor="text1"/>
        </w:rPr>
      </w:pPr>
      <w:r w:rsidRPr="005B49FD">
        <w:rPr>
          <w:rFonts w:cs="Arial"/>
          <w:color w:val="000000" w:themeColor="text1"/>
        </w:rPr>
        <w:t xml:space="preserve">Browne et al (2017) conducted a </w:t>
      </w:r>
      <w:r w:rsidR="003D6538" w:rsidRPr="005B49FD">
        <w:rPr>
          <w:rFonts w:cs="Arial"/>
          <w:color w:val="000000" w:themeColor="text1"/>
        </w:rPr>
        <w:t xml:space="preserve">quantitative </w:t>
      </w:r>
      <w:r w:rsidRPr="005B49FD">
        <w:rPr>
          <w:rFonts w:cs="Arial"/>
          <w:color w:val="000000" w:themeColor="text1"/>
        </w:rPr>
        <w:t>study</w:t>
      </w:r>
      <w:r w:rsidR="003D6538" w:rsidRPr="005B49FD">
        <w:rPr>
          <w:rFonts w:cs="Arial"/>
          <w:color w:val="000000" w:themeColor="text1"/>
        </w:rPr>
        <w:t xml:space="preserve"> with a longitudinal design</w:t>
      </w:r>
      <w:r w:rsidRPr="005B49FD">
        <w:rPr>
          <w:rFonts w:cs="Arial"/>
          <w:color w:val="000000" w:themeColor="text1"/>
        </w:rPr>
        <w:t xml:space="preserve"> that examined various predictors of emotional problems in immigrants</w:t>
      </w:r>
      <w:r w:rsidR="003D6538" w:rsidRPr="005B49FD">
        <w:rPr>
          <w:rFonts w:cs="Arial"/>
          <w:color w:val="000000" w:themeColor="text1"/>
        </w:rPr>
        <w:t xml:space="preserve"> (n=7,055), which included refugee participants; the study location was based in Canada</w:t>
      </w:r>
      <w:r w:rsidRPr="005B49FD">
        <w:rPr>
          <w:rFonts w:cs="Arial"/>
          <w:color w:val="000000" w:themeColor="text1"/>
        </w:rPr>
        <w:t xml:space="preserve">. </w:t>
      </w:r>
      <w:r w:rsidR="003D6538" w:rsidRPr="005B49FD">
        <w:rPr>
          <w:rFonts w:cs="Arial"/>
          <w:color w:val="000000" w:themeColor="text1"/>
        </w:rPr>
        <w:t xml:space="preserve">Data collection </w:t>
      </w:r>
      <w:r w:rsidR="003D6538" w:rsidRPr="005B49FD">
        <w:rPr>
          <w:rFonts w:cs="Arial"/>
          <w:color w:val="000000" w:themeColor="text1"/>
        </w:rPr>
        <w:lastRenderedPageBreak/>
        <w:t xml:space="preserve">points were </w:t>
      </w:r>
      <w:r w:rsidRPr="005B49FD">
        <w:rPr>
          <w:rFonts w:cs="Arial"/>
          <w:color w:val="000000" w:themeColor="text1"/>
        </w:rPr>
        <w:t>at six months, two years, and four years post-migration. They found that single parents were at greatest risk for experiencing mental health problems when compared to those who had a spouse or significant other. In this study, the authors also found that female gender, low income, minority status, and refugee status were other predictors of poor mental health post-migration; the probability of mental health issues increased over time. The qualities of the participants in this study who had greater problems with mental health coincide with those of SRM: female gender, low income, minority status, refugee status, and single parenthood.</w:t>
      </w:r>
      <w:r w:rsidR="00D91B06" w:rsidRPr="005B49FD">
        <w:rPr>
          <w:rFonts w:cs="Arial"/>
          <w:color w:val="000000" w:themeColor="text1"/>
        </w:rPr>
        <w:t xml:space="preserve"> In summary, SRM are more prone to psychiatric problems post-resettlement due to traumatic experiences pre-migration and post-migration stressors that are unique to them. </w:t>
      </w:r>
    </w:p>
    <w:p w14:paraId="3FC0E479" w14:textId="77777777" w:rsidR="00F00934" w:rsidRPr="005B49FD" w:rsidRDefault="00F00934" w:rsidP="00F00934">
      <w:pPr>
        <w:pStyle w:val="Heading3"/>
        <w:rPr>
          <w:rFonts w:cs="Arial"/>
        </w:rPr>
      </w:pPr>
      <w:bookmarkStart w:id="35" w:name="_Toc52373408"/>
      <w:r w:rsidRPr="005B49FD">
        <w:rPr>
          <w:rFonts w:cs="Arial"/>
        </w:rPr>
        <w:t>Accessing the Healthcare System</w:t>
      </w:r>
      <w:bookmarkEnd w:id="35"/>
      <w:r w:rsidRPr="005B49FD">
        <w:rPr>
          <w:rFonts w:cs="Arial"/>
        </w:rPr>
        <w:t xml:space="preserve"> </w:t>
      </w:r>
    </w:p>
    <w:p w14:paraId="6609BFD6" w14:textId="6EEB9A58" w:rsidR="00F00934" w:rsidRPr="005B49FD" w:rsidRDefault="00F00934" w:rsidP="00280673">
      <w:pPr>
        <w:ind w:firstLine="720"/>
        <w:rPr>
          <w:rFonts w:cs="Arial"/>
          <w:color w:val="000000" w:themeColor="text1"/>
        </w:rPr>
      </w:pPr>
      <w:r w:rsidRPr="005B49FD">
        <w:rPr>
          <w:rFonts w:cs="Arial"/>
          <w:color w:val="000000" w:themeColor="text1"/>
        </w:rPr>
        <w:t xml:space="preserve">A second factor that impacts the health and well-being of refugee women is the challenge of accessing the healthcare system. Some </w:t>
      </w:r>
      <w:r w:rsidR="005B04AE" w:rsidRPr="005B49FD">
        <w:rPr>
          <w:rFonts w:cs="Arial"/>
          <w:color w:val="000000" w:themeColor="text1"/>
        </w:rPr>
        <w:t xml:space="preserve">refugee </w:t>
      </w:r>
      <w:r w:rsidRPr="005B49FD">
        <w:rPr>
          <w:rFonts w:cs="Arial"/>
          <w:color w:val="000000" w:themeColor="text1"/>
        </w:rPr>
        <w:t xml:space="preserve">women have blamed logistical issues, such as a lack of childcare and insufficient transportation, for problems accessing the healthcare system </w:t>
      </w:r>
      <w:r w:rsidRPr="005B49FD">
        <w:rPr>
          <w:rFonts w:cs="Arial"/>
          <w:color w:val="000000" w:themeColor="text1"/>
        </w:rPr>
        <w:fldChar w:fldCharType="begin"/>
      </w:r>
      <w:r w:rsidRPr="005B49FD">
        <w:rPr>
          <w:rFonts w:cs="Arial"/>
          <w:color w:val="000000" w:themeColor="text1"/>
        </w:rPr>
        <w:instrText xml:space="preserve"> ADDIN EN.CITE &lt;EndNote&gt;&lt;Cite&gt;&lt;Author&gt;Busch-Armendariz&lt;/Author&gt;&lt;Year&gt;2014&lt;/Year&gt;&lt;RecNum&gt;34&lt;/RecNum&gt;&lt;DisplayText&gt;(Busch-Armendariz et al., 2014; Cline, 2013)&lt;/DisplayText&gt;&lt;record&gt;&lt;rec-number&gt;34&lt;/rec-number&gt;&lt;foreign-keys&gt;&lt;key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Cite&gt;&lt;Author&gt;Cline&lt;/Author&gt;&lt;Year&gt;2013&lt;/Year&gt;&lt;RecNum&gt;27&lt;/RecNum&gt;&lt;record&gt;&lt;rec-number&gt;27&lt;/rec-number&gt;&lt;foreign-keys&gt;&lt;key app="EN" db-id="5t9ftv0rg222t0evtd0v2tvuxasfzdeaerwt" timestamp="1545259507"&gt;27&lt;/key&gt;&lt;/foreign-keys&gt;&lt;ref-type name="Thesis"&gt;32&lt;/ref-type&gt;&lt;contributors&gt;&lt;authors&gt;&lt;author&gt;Cline, L.I. &lt;/author&gt;&lt;/authors&gt;&lt;/contributors&gt;&lt;titles&gt;&lt;title&gt;The resettlement experiences of African refugee single mothers and hypertension management in United States&lt;/title&gt;&lt;/titles&gt;&lt;dates&gt;&lt;year&gt;2013&lt;/year&gt;&lt;/dates&gt;&lt;publisher&gt;Dissertation-University of Phoenix&lt;/publisher&gt;&lt;urls&gt;&lt;/urls&gt;&lt;/record&gt;&lt;/Cite&gt;&lt;/EndNote&gt;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(Busch-Armendariz et al., 2014; Cline, 2013)</w:t>
      </w:r>
      <w:r w:rsidRPr="005B49FD">
        <w:rPr>
          <w:rFonts w:cs="Arial"/>
          <w:color w:val="000000" w:themeColor="text1"/>
        </w:rPr>
        <w:fldChar w:fldCharType="end"/>
      </w:r>
      <w:r w:rsidRPr="005B49FD">
        <w:rPr>
          <w:rFonts w:cs="Arial"/>
          <w:color w:val="000000" w:themeColor="text1"/>
        </w:rPr>
        <w:t>. Others have suggested that the US healthcare system is too complex to understand and competently navigate</w:t>
      </w:r>
      <w:r w:rsidR="005B04AE" w:rsidRPr="005B49FD">
        <w:rPr>
          <w:rFonts w:cs="Arial"/>
          <w:color w:val="000000" w:themeColor="text1"/>
        </w:rPr>
        <w:t xml:space="preserve"> for themselves and their families</w:t>
      </w:r>
      <w:r w:rsidRPr="005B49FD">
        <w:rPr>
          <w:rFonts w:cs="Arial"/>
          <w:color w:val="000000" w:themeColor="text1"/>
        </w:rPr>
        <w:t xml:space="preserve"> </w:t>
      </w:r>
      <w:r w:rsidRPr="005B49FD">
        <w:rPr>
          <w:rFonts w:cs="Arial"/>
          <w:color w:val="000000" w:themeColor="text1"/>
        </w:rPr>
        <w:fldChar w:fldCharType="begin"/>
      </w:r>
      <w:r w:rsidRPr="005B49FD">
        <w:rPr>
          <w:rFonts w:cs="Arial"/>
          <w:color w:val="000000" w:themeColor="text1"/>
        </w:rPr>
        <w:instrText xml:space="preserve"> ADDIN EN.CITE &lt;EndNote&gt;&lt;Cite&gt;&lt;Author&gt;Baird&lt;/Author&gt;&lt;Year&gt;2012&lt;/Year&gt;&lt;RecNum&gt;47&lt;/RecNum&gt;&lt;DisplayText&gt;(Baird, 2012; Cline, 2013)&lt;/DisplayText&gt;&lt;record&gt;&lt;rec-number&gt;47&lt;/rec-number&gt;&lt;foreign-keys&gt;&lt;key app="EN" db-id="5t9ftv0rg222t0evtd0v2tvuxasfzdeaerwt" timestamp="1547043916"&gt;47&lt;/key&gt;&lt;/foreign-keys&gt;&lt;ref-type name="Journal Article"&gt;17&lt;/ref-type&gt;&lt;contributors&gt;&lt;authors&gt;&lt;author&gt;Baird, M.&lt;/author&gt;&lt;/authors&gt;&lt;/contributors&gt;&lt;titles&gt;&lt;title&gt;Well-being in refugee women experiencing cultural transition&lt;/title&gt;&lt;secondary-title&gt;Advances in Nursing Science&lt;/secondary-title&gt;&lt;/titles&gt;&lt;periodical&gt;&lt;full-title&gt;Advances in Nursing Science&lt;/full-title&gt;&lt;/periodical&gt;&lt;pages&gt;249-263&lt;/pages&gt;&lt;volume&gt;35&lt;/volume&gt;&lt;number&gt;3&lt;/number&gt;&lt;dates&gt;&lt;year&gt;2012&lt;/year&gt;&lt;/dates&gt;&lt;urls&gt;&lt;/urls&gt;&lt;/record&gt;&lt;/Cite&gt;&lt;Cite&gt;&lt;Author&gt;Cline&lt;/Author&gt;&lt;Year&gt;2013&lt;/Year&gt;&lt;RecNum&gt;27&lt;/RecNum&gt;&lt;record&gt;&lt;rec-number&gt;27&lt;/rec-number&gt;&lt;foreign-keys&gt;&lt;key app="EN" db-id="5t9ftv0rg222t0evtd0v2tvuxasfzdeaerwt" timestamp="1545259507"&gt;27&lt;/key&gt;&lt;/foreign-keys&gt;&lt;ref-type name="Thesis"&gt;32&lt;/ref-type&gt;&lt;contributors&gt;&lt;authors&gt;&lt;author&gt;Cline, L.I. &lt;/author&gt;&lt;/authors&gt;&lt;/contributors&gt;&lt;titles&gt;&lt;title&gt;The resettlement experiences of African refugee single mothers and hypertension management in United States&lt;/title&gt;&lt;/titles&gt;&lt;dates&gt;&lt;year&gt;2013&lt;/year&gt;&lt;/dates&gt;&lt;publisher&gt;Dissertation-University of Phoenix&lt;/publisher&gt;&lt;urls&gt;&lt;/urls&gt;&lt;/record&gt;&lt;/Cite&gt;&lt;/EndNote&gt;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(Baird, 2012; Cline, 2013)</w:t>
      </w:r>
      <w:r w:rsidRPr="005B49FD">
        <w:rPr>
          <w:rFonts w:cs="Arial"/>
          <w:color w:val="000000" w:themeColor="text1"/>
        </w:rPr>
        <w:fldChar w:fldCharType="end"/>
      </w:r>
      <w:r w:rsidRPr="005B49FD">
        <w:rPr>
          <w:rFonts w:cs="Arial"/>
          <w:color w:val="000000" w:themeColor="text1"/>
        </w:rPr>
        <w:t xml:space="preserve">. </w:t>
      </w:r>
      <w:r w:rsidR="00280673" w:rsidRPr="005B49FD">
        <w:rPr>
          <w:rFonts w:cs="Arial"/>
          <w:color w:val="000000" w:themeColor="text1"/>
        </w:rPr>
        <w:t xml:space="preserve">Language and cultural barriers make it difficult to navigate and understand necessary pieces of how healthcare in the US functions (i.e., paying bills). </w:t>
      </w:r>
      <w:r w:rsidRPr="005B49FD">
        <w:rPr>
          <w:rFonts w:cs="Arial"/>
          <w:color w:val="000000" w:themeColor="text1"/>
        </w:rPr>
        <w:t>Refugee women and children who have difficulty accessing timely healthcare may experience delays in care that can be detrimental to their health.</w:t>
      </w:r>
    </w:p>
    <w:p w14:paraId="1F115254" w14:textId="33E876EA" w:rsidR="00F00934" w:rsidRPr="005B49FD" w:rsidRDefault="00F00934" w:rsidP="00280673">
      <w:pPr>
        <w:ind w:firstLine="720"/>
        <w:rPr>
          <w:rFonts w:cs="Arial"/>
          <w:color w:val="000000" w:themeColor="text1"/>
        </w:rPr>
      </w:pPr>
      <w:r w:rsidRPr="005B49FD">
        <w:rPr>
          <w:rFonts w:cs="Arial"/>
          <w:color w:val="000000" w:themeColor="text1"/>
        </w:rPr>
        <w:t xml:space="preserve">Once women </w:t>
      </w:r>
      <w:r w:rsidR="00280673" w:rsidRPr="005B49FD">
        <w:rPr>
          <w:rFonts w:cs="Arial"/>
          <w:color w:val="000000" w:themeColor="text1"/>
        </w:rPr>
        <w:t>are</w:t>
      </w:r>
      <w:r w:rsidRPr="005B49FD">
        <w:rPr>
          <w:rFonts w:cs="Arial"/>
          <w:color w:val="000000" w:themeColor="text1"/>
        </w:rPr>
        <w:t xml:space="preserve"> able to access a healthcare provider, </w:t>
      </w:r>
      <w:r w:rsidR="00DA61B9" w:rsidRPr="005B49FD">
        <w:rPr>
          <w:rFonts w:cs="Arial"/>
          <w:color w:val="000000" w:themeColor="text1"/>
        </w:rPr>
        <w:t>some have</w:t>
      </w:r>
      <w:r w:rsidRPr="005B49FD">
        <w:rPr>
          <w:rFonts w:cs="Arial"/>
          <w:color w:val="000000" w:themeColor="text1"/>
        </w:rPr>
        <w:t xml:space="preserve"> described the provider’s interactions with them as cold, condescending, and culturally insensitive</w:t>
      </w:r>
      <w:r w:rsidR="00DA61B9" w:rsidRPr="005B49FD">
        <w:rPr>
          <w:rFonts w:cs="Arial"/>
          <w:color w:val="000000" w:themeColor="text1"/>
        </w:rPr>
        <w:t xml:space="preserve"> </w:t>
      </w:r>
      <w:r w:rsidR="00DA61B9" w:rsidRPr="005B49FD">
        <w:rPr>
          <w:rFonts w:cs="Arial"/>
          <w:color w:val="000000" w:themeColor="text1"/>
        </w:rPr>
        <w:lastRenderedPageBreak/>
        <w:fldChar w:fldCharType="begin"/>
      </w:r>
      <w:r w:rsidR="00DA61B9" w:rsidRPr="005B49FD">
        <w:rPr>
          <w:rFonts w:cs="Arial"/>
          <w:color w:val="000000" w:themeColor="text1"/>
        </w:rPr>
        <w:instrText xml:space="preserve"> ADDIN EN.CITE &lt;EndNote&gt;&lt;Cite&gt;&lt;Author&gt;Cline&lt;/Author&gt;&lt;Year&gt;2013&lt;/Year&gt;&lt;RecNum&gt;27&lt;/RecNum&gt;&lt;DisplayText&gt;(Cline, 2013)&lt;/DisplayText&gt;&lt;record&gt;&lt;rec-number&gt;27&lt;/rec-number&gt;&lt;foreign-keys&gt;&lt;key app="EN" db-id="5t9ftv0rg222t0evtd0v2tvuxasfzdeaerwt" timestamp="1545259507"&gt;27&lt;/key&gt;&lt;/foreign-keys&gt;&lt;ref-type name="Thesis"&gt;32&lt;/ref-type&gt;&lt;contributors&gt;&lt;authors&gt;&lt;author&gt;Cline, L.I. &lt;/author&gt;&lt;/authors&gt;&lt;/contributors&gt;&lt;titles&gt;&lt;title&gt;The resettlement experiences of African refugee single mothers and hypertension management in United States&lt;/title&gt;&lt;/titles&gt;&lt;dates&gt;&lt;year&gt;2013&lt;/year&gt;&lt;/dates&gt;&lt;publisher&gt;Dissertation-University of Phoenix&lt;/publisher&gt;&lt;urls&gt;&lt;/urls&gt;&lt;/record&gt;&lt;/Cite&gt;&lt;/EndNote&gt;</w:instrText>
      </w:r>
      <w:r w:rsidR="00DA61B9" w:rsidRPr="005B49FD">
        <w:rPr>
          <w:rFonts w:cs="Arial"/>
          <w:color w:val="000000" w:themeColor="text1"/>
        </w:rPr>
        <w:fldChar w:fldCharType="separate"/>
      </w:r>
      <w:r w:rsidR="00DA61B9" w:rsidRPr="005B49FD">
        <w:rPr>
          <w:rFonts w:cs="Arial"/>
          <w:noProof/>
          <w:color w:val="000000" w:themeColor="text1"/>
        </w:rPr>
        <w:t>(Cline, 2013)</w:t>
      </w:r>
      <w:r w:rsidR="00DA61B9" w:rsidRPr="005B49FD">
        <w:rPr>
          <w:rFonts w:cs="Arial"/>
          <w:color w:val="000000" w:themeColor="text1"/>
        </w:rPr>
        <w:fldChar w:fldCharType="end"/>
      </w:r>
      <w:r w:rsidRPr="005B49FD">
        <w:rPr>
          <w:rFonts w:cs="Arial"/>
          <w:color w:val="000000" w:themeColor="text1"/>
        </w:rPr>
        <w:t>. Issues with logistics</w:t>
      </w:r>
      <w:r w:rsidR="00555662" w:rsidRPr="005B49FD">
        <w:rPr>
          <w:rFonts w:cs="Arial"/>
          <w:color w:val="000000" w:themeColor="text1"/>
        </w:rPr>
        <w:t>, cultural or language barriers</w:t>
      </w:r>
      <w:r w:rsidRPr="005B49FD">
        <w:rPr>
          <w:rFonts w:cs="Arial"/>
          <w:color w:val="000000" w:themeColor="text1"/>
        </w:rPr>
        <w:t xml:space="preserve">, difficulty accessing the system, and culturally insensitive healthcare providers can make it less likely that refugee women will seek healthcare for themselves and their children. </w:t>
      </w:r>
    </w:p>
    <w:p w14:paraId="76903555" w14:textId="77777777" w:rsidR="00F00934" w:rsidRPr="005B49FD" w:rsidRDefault="00F00934" w:rsidP="00F00934">
      <w:pPr>
        <w:pStyle w:val="Heading2"/>
        <w:rPr>
          <w:rFonts w:cs="Arial"/>
        </w:rPr>
      </w:pPr>
      <w:bookmarkStart w:id="36" w:name="_Toc52373409"/>
      <w:r w:rsidRPr="005B49FD">
        <w:rPr>
          <w:rFonts w:cs="Arial"/>
        </w:rPr>
        <w:t>Resilience</w:t>
      </w:r>
      <w:bookmarkEnd w:id="36"/>
    </w:p>
    <w:p w14:paraId="2B443993" w14:textId="0838FE4A" w:rsidR="008F61C3" w:rsidRPr="005B49FD" w:rsidRDefault="00F00934" w:rsidP="00F00934">
      <w:pPr>
        <w:rPr>
          <w:rFonts w:cs="Arial"/>
          <w:color w:val="000000" w:themeColor="text1"/>
        </w:rPr>
      </w:pPr>
      <w:r w:rsidRPr="005B49FD">
        <w:rPr>
          <w:rFonts w:cs="Arial"/>
          <w:color w:val="000000" w:themeColor="text1"/>
        </w:rPr>
        <w:tab/>
        <w:t>Though refugee women experience multiple challenges throughout the resettlement process, it is also important to note that many exhibit resilience</w:t>
      </w:r>
      <w:r w:rsidR="00142BF4" w:rsidRPr="005B49FD">
        <w:rPr>
          <w:rFonts w:cs="Arial"/>
          <w:color w:val="000000" w:themeColor="text1"/>
        </w:rPr>
        <w:t xml:space="preserve">. Refugee women </w:t>
      </w:r>
      <w:r w:rsidRPr="005B49FD">
        <w:rPr>
          <w:rFonts w:cs="Arial"/>
          <w:color w:val="000000" w:themeColor="text1"/>
        </w:rPr>
        <w:t xml:space="preserve">have various methods </w:t>
      </w:r>
      <w:r w:rsidR="00142BF4" w:rsidRPr="005B49FD">
        <w:rPr>
          <w:rFonts w:cs="Arial"/>
          <w:color w:val="000000" w:themeColor="text1"/>
        </w:rPr>
        <w:t xml:space="preserve">to deal with </w:t>
      </w:r>
      <w:r w:rsidR="0012148C" w:rsidRPr="005B49FD">
        <w:rPr>
          <w:rFonts w:cs="Arial"/>
          <w:color w:val="000000" w:themeColor="text1"/>
        </w:rPr>
        <w:t xml:space="preserve">past trauma and </w:t>
      </w:r>
      <w:r w:rsidR="00142BF4" w:rsidRPr="005B49FD">
        <w:rPr>
          <w:rFonts w:cs="Arial"/>
          <w:color w:val="000000" w:themeColor="text1"/>
        </w:rPr>
        <w:t>the losses they experience as they leave home to resettle to a new country</w:t>
      </w:r>
      <w:r w:rsidR="0012148C" w:rsidRPr="005B49FD">
        <w:rPr>
          <w:rFonts w:cs="Arial"/>
          <w:color w:val="000000" w:themeColor="text1"/>
        </w:rPr>
        <w:t>.</w:t>
      </w:r>
      <w:r w:rsidR="00142BF4" w:rsidRPr="005B49FD">
        <w:rPr>
          <w:rFonts w:cs="Arial"/>
          <w:color w:val="000000" w:themeColor="text1"/>
        </w:rPr>
        <w:t xml:space="preserve"> </w:t>
      </w:r>
      <w:r w:rsidR="0012148C" w:rsidRPr="005B49FD">
        <w:rPr>
          <w:rFonts w:cs="Arial"/>
          <w:color w:val="000000" w:themeColor="text1"/>
        </w:rPr>
        <w:t>They</w:t>
      </w:r>
      <w:r w:rsidR="00142BF4" w:rsidRPr="005B49FD">
        <w:rPr>
          <w:rFonts w:cs="Arial"/>
          <w:color w:val="000000" w:themeColor="text1"/>
        </w:rPr>
        <w:t xml:space="preserve"> employ similar means throughout the transition post-resettlement. </w:t>
      </w:r>
      <w:r w:rsidRPr="005B49FD">
        <w:rPr>
          <w:rFonts w:cs="Arial"/>
          <w:color w:val="000000" w:themeColor="text1"/>
        </w:rPr>
        <w:t xml:space="preserve">It is common for refugee women to rely on their faith, spirituality, and/or religion </w:t>
      </w:r>
      <w:r w:rsidR="00142BF4" w:rsidRPr="005B49FD">
        <w:rPr>
          <w:rFonts w:cs="Arial"/>
          <w:color w:val="000000" w:themeColor="text1"/>
        </w:rPr>
        <w:t xml:space="preserve">throughout the entire process </w:t>
      </w:r>
      <w:r w:rsidRPr="005B49FD">
        <w:rPr>
          <w:rFonts w:cs="Arial"/>
          <w:color w:val="000000" w:themeColor="text1"/>
        </w:rPr>
        <w:fldChar w:fldCharType="begin">
          <w:fldData xml:space="preserve">PEVuZE5vdGU+PENpdGU+PEF1dGhvcj5XYWNodGVyPC9BdXRob3I+PFllYXI+MjAxODwvWWVhcj48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PEVuZE5vdGU+PENpdGU+PEF1dGhvcj5XYWNodGVyPC9BdXRob3I+PFllYXI+MjAxODwvWWVhcj48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002910D0" w:rsidRPr="005B49FD">
        <w:rPr>
          <w:rFonts w:cs="Arial"/>
          <w:noProof/>
          <w:color w:val="000000" w:themeColor="text1"/>
        </w:rPr>
        <w:t>(Baird, 2012; Davenport, 2017; Shishegar et al., 2017; Smigelsky et al., 2017; Wachter &amp; Gulbas, 2018)</w:t>
      </w:r>
      <w:r w:rsidRPr="005B49FD">
        <w:rPr>
          <w:rFonts w:cs="Arial"/>
          <w:color w:val="000000" w:themeColor="text1"/>
        </w:rPr>
        <w:fldChar w:fldCharType="end"/>
      </w:r>
      <w:r w:rsidRPr="005B49FD">
        <w:rPr>
          <w:rFonts w:cs="Arial"/>
          <w:color w:val="000000" w:themeColor="text1"/>
        </w:rPr>
        <w:t xml:space="preserve">. </w:t>
      </w:r>
      <w:r w:rsidR="00142BF4" w:rsidRPr="005B49FD">
        <w:rPr>
          <w:rFonts w:cs="Arial"/>
          <w:color w:val="000000" w:themeColor="text1"/>
        </w:rPr>
        <w:t xml:space="preserve"> </w:t>
      </w:r>
      <w:r w:rsidR="008F61C3" w:rsidRPr="005B49FD">
        <w:rPr>
          <w:rFonts w:cs="Arial"/>
          <w:color w:val="000000" w:themeColor="text1"/>
        </w:rPr>
        <w:t xml:space="preserve">As sources of hope and stability, faith and religious practices motivate some refugee women to endure hardship.  </w:t>
      </w:r>
    </w:p>
    <w:p w14:paraId="31D03BC7" w14:textId="1295A21F" w:rsidR="0012148C" w:rsidRPr="005B49FD" w:rsidRDefault="0012148C" w:rsidP="00F00934">
      <w:pPr>
        <w:rPr>
          <w:rFonts w:cs="Arial"/>
          <w:color w:val="000000" w:themeColor="text1"/>
        </w:rPr>
      </w:pPr>
      <w:r w:rsidRPr="005B49FD">
        <w:rPr>
          <w:rFonts w:cs="Arial"/>
          <w:color w:val="000000" w:themeColor="text1"/>
        </w:rPr>
        <w:tab/>
      </w:r>
      <w:proofErr w:type="spellStart"/>
      <w:r w:rsidRPr="005B49FD">
        <w:rPr>
          <w:rFonts w:cs="Arial"/>
          <w:color w:val="000000" w:themeColor="text1"/>
        </w:rPr>
        <w:t>Smigelsky</w:t>
      </w:r>
      <w:proofErr w:type="spellEnd"/>
      <w:r w:rsidRPr="005B49FD">
        <w:rPr>
          <w:rFonts w:cs="Arial"/>
          <w:color w:val="000000" w:themeColor="text1"/>
        </w:rPr>
        <w:t xml:space="preserve">, Gill, </w:t>
      </w:r>
      <w:proofErr w:type="spellStart"/>
      <w:r w:rsidRPr="005B49FD">
        <w:rPr>
          <w:rFonts w:cs="Arial"/>
          <w:color w:val="000000" w:themeColor="text1"/>
        </w:rPr>
        <w:t>Foshager</w:t>
      </w:r>
      <w:proofErr w:type="spellEnd"/>
      <w:r w:rsidRPr="005B49FD">
        <w:rPr>
          <w:rFonts w:cs="Arial"/>
          <w:color w:val="000000" w:themeColor="text1"/>
        </w:rPr>
        <w:t xml:space="preserve">, Aten, &amp; </w:t>
      </w:r>
      <w:proofErr w:type="spellStart"/>
      <w:r w:rsidRPr="005B49FD">
        <w:rPr>
          <w:rFonts w:cs="Arial"/>
          <w:color w:val="000000" w:themeColor="text1"/>
        </w:rPr>
        <w:t>Im</w:t>
      </w:r>
      <w:proofErr w:type="spellEnd"/>
      <w:r w:rsidRPr="005B49FD">
        <w:rPr>
          <w:rFonts w:cs="Arial"/>
          <w:color w:val="000000" w:themeColor="text1"/>
        </w:rPr>
        <w:t xml:space="preserve"> (2017) </w:t>
      </w:r>
      <w:r w:rsidR="006C218D" w:rsidRPr="005B49FD">
        <w:rPr>
          <w:rFonts w:cs="Arial"/>
          <w:color w:val="000000" w:themeColor="text1"/>
        </w:rPr>
        <w:t xml:space="preserve">conducted a qualitative study and utilized </w:t>
      </w:r>
      <w:r w:rsidRPr="005B49FD">
        <w:rPr>
          <w:rFonts w:cs="Arial"/>
          <w:color w:val="000000" w:themeColor="text1"/>
        </w:rPr>
        <w:t xml:space="preserve">semi-structured interviews to examine the spiritual experiences of </w:t>
      </w:r>
      <w:r w:rsidR="00BC2AD6" w:rsidRPr="005B49FD">
        <w:rPr>
          <w:rFonts w:cs="Arial"/>
          <w:color w:val="000000" w:themeColor="text1"/>
        </w:rPr>
        <w:t xml:space="preserve">Congolese refugee women </w:t>
      </w:r>
      <w:r w:rsidR="001A6F4F" w:rsidRPr="005B49FD">
        <w:rPr>
          <w:rFonts w:cs="Arial"/>
          <w:color w:val="000000" w:themeColor="text1"/>
        </w:rPr>
        <w:t xml:space="preserve">(n=9) </w:t>
      </w:r>
      <w:r w:rsidR="00BC2AD6" w:rsidRPr="005B49FD">
        <w:rPr>
          <w:rFonts w:cs="Arial"/>
          <w:color w:val="000000" w:themeColor="text1"/>
        </w:rPr>
        <w:t>who survived past sexual violence. The</w:t>
      </w:r>
      <w:r w:rsidR="006624DA" w:rsidRPr="005B49FD">
        <w:rPr>
          <w:rFonts w:cs="Arial"/>
          <w:color w:val="000000" w:themeColor="text1"/>
        </w:rPr>
        <w:t xml:space="preserve"> authors conducted interviews</w:t>
      </w:r>
      <w:r w:rsidR="00BC2AD6" w:rsidRPr="005B49FD">
        <w:rPr>
          <w:rFonts w:cs="Arial"/>
          <w:color w:val="000000" w:themeColor="text1"/>
        </w:rPr>
        <w:t xml:space="preserve"> </w:t>
      </w:r>
      <w:r w:rsidR="006624DA" w:rsidRPr="005B49FD">
        <w:rPr>
          <w:rFonts w:cs="Arial"/>
          <w:color w:val="000000" w:themeColor="text1"/>
        </w:rPr>
        <w:t>within the post-resettlement context in the US.</w:t>
      </w:r>
      <w:r w:rsidR="006B5695" w:rsidRPr="005B49FD">
        <w:rPr>
          <w:rFonts w:cs="Arial"/>
          <w:color w:val="000000" w:themeColor="text1"/>
        </w:rPr>
        <w:t xml:space="preserve"> </w:t>
      </w:r>
      <w:r w:rsidR="009E7C11" w:rsidRPr="005B49FD">
        <w:rPr>
          <w:rFonts w:cs="Arial"/>
          <w:color w:val="000000" w:themeColor="text1"/>
        </w:rPr>
        <w:t>Results</w:t>
      </w:r>
      <w:r w:rsidR="006B5695" w:rsidRPr="005B49FD">
        <w:rPr>
          <w:rFonts w:cs="Arial"/>
          <w:color w:val="000000" w:themeColor="text1"/>
        </w:rPr>
        <w:t xml:space="preserve"> suggested that </w:t>
      </w:r>
      <w:r w:rsidR="009E7C11" w:rsidRPr="005B49FD">
        <w:rPr>
          <w:rFonts w:cs="Arial"/>
          <w:color w:val="000000" w:themeColor="text1"/>
        </w:rPr>
        <w:t xml:space="preserve">even though participants experienced </w:t>
      </w:r>
      <w:r w:rsidR="006B5695" w:rsidRPr="005B49FD">
        <w:rPr>
          <w:rFonts w:cs="Arial"/>
          <w:color w:val="000000" w:themeColor="text1"/>
        </w:rPr>
        <w:t xml:space="preserve">horrific sexual violence towards themselves </w:t>
      </w:r>
      <w:r w:rsidR="009E7C11" w:rsidRPr="005B49FD">
        <w:rPr>
          <w:rFonts w:cs="Arial"/>
          <w:color w:val="000000" w:themeColor="text1"/>
        </w:rPr>
        <w:t>or</w:t>
      </w:r>
      <w:r w:rsidR="006B5695" w:rsidRPr="005B49FD">
        <w:rPr>
          <w:rFonts w:cs="Arial"/>
          <w:color w:val="000000" w:themeColor="text1"/>
        </w:rPr>
        <w:t xml:space="preserve"> close family members, they believed in the sovereignty of God, utilized prayer and gratitude as a form of coping, and were committed to their spiritual growth post-resettlement</w:t>
      </w:r>
      <w:r w:rsidR="002D552D" w:rsidRPr="005B49FD">
        <w:rPr>
          <w:rFonts w:cs="Arial"/>
          <w:color w:val="000000" w:themeColor="text1"/>
        </w:rPr>
        <w:t xml:space="preserve">, though </w:t>
      </w:r>
      <w:r w:rsidR="006B5695" w:rsidRPr="005B49FD">
        <w:rPr>
          <w:rFonts w:cs="Arial"/>
          <w:color w:val="000000" w:themeColor="text1"/>
        </w:rPr>
        <w:t xml:space="preserve">it was more difficult to </w:t>
      </w:r>
      <w:r w:rsidR="009E7C11" w:rsidRPr="005B49FD">
        <w:rPr>
          <w:rFonts w:cs="Arial"/>
          <w:color w:val="000000" w:themeColor="text1"/>
        </w:rPr>
        <w:t>cultivate</w:t>
      </w:r>
      <w:r w:rsidR="006B5695" w:rsidRPr="005B49FD">
        <w:rPr>
          <w:rFonts w:cs="Arial"/>
          <w:color w:val="000000" w:themeColor="text1"/>
        </w:rPr>
        <w:t xml:space="preserve"> their faith in the USA </w:t>
      </w:r>
      <w:r w:rsidR="00924E8E" w:rsidRPr="005B49FD">
        <w:rPr>
          <w:rFonts w:cs="Arial"/>
          <w:color w:val="000000" w:themeColor="text1"/>
        </w:rPr>
        <w:t>because they had</w:t>
      </w:r>
      <w:r w:rsidR="006B5695" w:rsidRPr="005B49FD">
        <w:rPr>
          <w:rFonts w:cs="Arial"/>
          <w:color w:val="000000" w:themeColor="text1"/>
        </w:rPr>
        <w:t xml:space="preserve"> less time to pray. </w:t>
      </w:r>
      <w:r w:rsidR="002D552D" w:rsidRPr="005B49FD">
        <w:rPr>
          <w:rFonts w:cs="Arial"/>
          <w:color w:val="000000" w:themeColor="text1"/>
        </w:rPr>
        <w:t xml:space="preserve">Participants reported that their faith did not diminish after experiencing past violence; rather, through prayer, their faith was </w:t>
      </w:r>
      <w:r w:rsidR="00614FB2" w:rsidRPr="005B49FD">
        <w:rPr>
          <w:rFonts w:cs="Arial"/>
          <w:color w:val="000000" w:themeColor="text1"/>
        </w:rPr>
        <w:t>strengthened,</w:t>
      </w:r>
      <w:r w:rsidR="002D552D" w:rsidRPr="005B49FD">
        <w:rPr>
          <w:rFonts w:cs="Arial"/>
          <w:color w:val="000000" w:themeColor="text1"/>
        </w:rPr>
        <w:t xml:space="preserve"> </w:t>
      </w:r>
      <w:r w:rsidR="00BF4E00" w:rsidRPr="005B49FD">
        <w:rPr>
          <w:rFonts w:cs="Arial"/>
          <w:color w:val="000000" w:themeColor="text1"/>
        </w:rPr>
        <w:t xml:space="preserve">and they were </w:t>
      </w:r>
      <w:r w:rsidR="00BF4E00" w:rsidRPr="005B49FD">
        <w:rPr>
          <w:rFonts w:cs="Arial"/>
          <w:color w:val="000000" w:themeColor="text1"/>
        </w:rPr>
        <w:lastRenderedPageBreak/>
        <w:t>increasingly able to make sense of past hardships.</w:t>
      </w:r>
      <w:r w:rsidR="00004C4D" w:rsidRPr="005B49FD">
        <w:rPr>
          <w:rFonts w:cs="Arial"/>
          <w:color w:val="000000" w:themeColor="text1"/>
        </w:rPr>
        <w:t xml:space="preserve"> Prayer and gratitude to God continued to be important forms of </w:t>
      </w:r>
      <w:r w:rsidR="00113E2C" w:rsidRPr="005B49FD">
        <w:rPr>
          <w:rFonts w:cs="Arial"/>
          <w:color w:val="000000" w:themeColor="text1"/>
        </w:rPr>
        <w:t>handling difficulties</w:t>
      </w:r>
      <w:r w:rsidR="00004C4D" w:rsidRPr="005B49FD">
        <w:rPr>
          <w:rFonts w:cs="Arial"/>
          <w:color w:val="000000" w:themeColor="text1"/>
        </w:rPr>
        <w:t xml:space="preserve"> post-resettlement. </w:t>
      </w:r>
      <w:r w:rsidR="00E76E26" w:rsidRPr="005B49FD">
        <w:rPr>
          <w:rFonts w:cs="Arial"/>
          <w:color w:val="000000" w:themeColor="text1"/>
        </w:rPr>
        <w:t xml:space="preserve">The authors suggested that since spirituality was a central form of coping for these Congolese refugee women, practitioners should consider how to incorporate religion and spirituality </w:t>
      </w:r>
      <w:r w:rsidR="000A6451" w:rsidRPr="005B49FD">
        <w:rPr>
          <w:rFonts w:cs="Arial"/>
          <w:color w:val="000000" w:themeColor="text1"/>
        </w:rPr>
        <w:t xml:space="preserve">in supporting them through </w:t>
      </w:r>
      <w:r w:rsidR="00E76E26" w:rsidRPr="005B49FD">
        <w:rPr>
          <w:rFonts w:cs="Arial"/>
          <w:color w:val="000000" w:themeColor="text1"/>
        </w:rPr>
        <w:t>resettlement struggles.</w:t>
      </w:r>
    </w:p>
    <w:p w14:paraId="1C18CAD2" w14:textId="46A626CA" w:rsidR="005B04AE" w:rsidRPr="005B49FD" w:rsidRDefault="00E76E26" w:rsidP="00DC55A9">
      <w:pPr>
        <w:ind w:firstLine="720"/>
        <w:rPr>
          <w:rFonts w:cs="Arial"/>
          <w:color w:val="000000" w:themeColor="text1"/>
        </w:rPr>
      </w:pPr>
      <w:r w:rsidRPr="005B49FD">
        <w:rPr>
          <w:rFonts w:cs="Arial"/>
          <w:color w:val="000000" w:themeColor="text1"/>
        </w:rPr>
        <w:t>Studies</w:t>
      </w:r>
      <w:r w:rsidR="00F00934" w:rsidRPr="005B49FD">
        <w:rPr>
          <w:rFonts w:cs="Arial"/>
          <w:color w:val="000000" w:themeColor="text1"/>
        </w:rPr>
        <w:t xml:space="preserve"> have </w:t>
      </w:r>
      <w:r w:rsidRPr="005B49FD">
        <w:rPr>
          <w:rFonts w:cs="Arial"/>
          <w:color w:val="000000" w:themeColor="text1"/>
        </w:rPr>
        <w:t xml:space="preserve">also </w:t>
      </w:r>
      <w:r w:rsidR="00F00934" w:rsidRPr="005B49FD">
        <w:rPr>
          <w:rFonts w:cs="Arial"/>
          <w:color w:val="000000" w:themeColor="text1"/>
        </w:rPr>
        <w:t xml:space="preserve">shown a strong link between social support and resilience in refugee women post-resettlement </w:t>
      </w:r>
      <w:r w:rsidR="00F00934" w:rsidRPr="005B49FD">
        <w:rPr>
          <w:rFonts w:cs="Arial"/>
          <w:color w:val="000000" w:themeColor="text1"/>
        </w:rPr>
        <w:fldChar w:fldCharType="begin">
          <w:fldData xml:space="preserve">PEVuZE5vdGU+PENpdGU+PEF1dGhvcj5TaGlzaGVnYXI8L0F1dGhvcj48WWVhcj4yMDE3PC9ZZWFy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PEVuZE5vdGU+PENpdGU+PEF1dGhvcj5TaGlzaGVnYXI8L0F1dGhvcj48WWVhcj4yMDE3PC9ZZWFy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00F00934" w:rsidRPr="005B49FD">
        <w:rPr>
          <w:rFonts w:cs="Arial"/>
          <w:color w:val="000000" w:themeColor="text1"/>
        </w:rPr>
      </w:r>
      <w:r w:rsidR="00F00934" w:rsidRPr="005B49FD">
        <w:rPr>
          <w:rFonts w:cs="Arial"/>
          <w:color w:val="000000" w:themeColor="text1"/>
        </w:rPr>
        <w:fldChar w:fldCharType="separate"/>
      </w:r>
      <w:r w:rsidR="002910D0" w:rsidRPr="005B49FD">
        <w:rPr>
          <w:rFonts w:cs="Arial"/>
          <w:noProof/>
          <w:color w:val="000000" w:themeColor="text1"/>
        </w:rPr>
        <w:t>(Baird, 2012; Shishegar et al., 2017; Wachter et al., 2018)</w:t>
      </w:r>
      <w:r w:rsidR="00F00934" w:rsidRPr="005B49FD">
        <w:rPr>
          <w:rFonts w:cs="Arial"/>
          <w:color w:val="000000" w:themeColor="text1"/>
        </w:rPr>
        <w:fldChar w:fldCharType="end"/>
      </w:r>
      <w:r w:rsidR="00F00934" w:rsidRPr="005B49FD">
        <w:rPr>
          <w:rFonts w:cs="Arial"/>
          <w:color w:val="000000" w:themeColor="text1"/>
        </w:rPr>
        <w:t xml:space="preserve">. Although a lack of social support contributes to instability and poor mental health </w:t>
      </w:r>
      <w:r w:rsidR="00F00934" w:rsidRPr="005B49FD">
        <w:rPr>
          <w:rFonts w:cs="Arial"/>
          <w:color w:val="000000" w:themeColor="text1"/>
        </w:rPr>
        <w:fldChar w:fldCharType="begin"/>
      </w:r>
      <w:r w:rsidR="002910D0" w:rsidRPr="005B49FD">
        <w:rPr>
          <w:rFonts w:cs="Arial"/>
          <w:color w:val="000000" w:themeColor="text1"/>
        </w:rPr>
        <w:instrText xml:space="preserve"> ADDIN EN.CITE &lt;EndNote&gt;&lt;Cite&gt;&lt;Author&gt;Wachter&lt;/Author&gt;&lt;Year&gt;2018&lt;/Year&gt;&lt;RecNum&gt;44&lt;/RecNum&gt;&lt;DisplayText&gt;(Wachter et al., 2018)&lt;/DisplayText&gt;&lt;record&gt;&lt;rec-number&gt;44&lt;/rec-number&gt;&lt;foreign-keys&gt;&lt;key app="EN" db-id="5t9ftv0rg222t0evtd0v2tvuxasfzdeaerwt" timestamp="1546721629"&gt;44&lt;/key&gt;&lt;/foreign-keys&gt;&lt;ref-type name="Journal Article"&gt;17&lt;/ref-type&gt;&lt;contributors&gt;&lt;authors&gt;&lt;author&gt;Wachter, K.&lt;/author&gt;&lt;author&gt;Murray, S.M.&lt;/author&gt;&lt;author&gt;Hall, B.J.&lt;/author&gt;&lt;author&gt;Annan, J.&lt;/author&gt;&lt;author&gt;Bolton, P.&lt;/author&gt;&lt;author&gt;Bass, J.&lt;/author&gt;&lt;/authors&gt;&lt;/contributors&gt;&lt;titles&gt;&lt;title&gt;Stigma modifies the association between social support and mental health amount sexual violence survivors in the Democratic Republic of Congo: implications for practice&lt;/title&gt;&lt;secondary-title&gt;Anxiety, Stress, &amp;amp; Coping&lt;/secondary-title&gt;&lt;/titles&gt;&lt;periodical&gt;&lt;full-title&gt;Anxiety, Stress, &amp;amp; Coping&lt;/full-title&gt;&lt;/periodical&gt;&lt;pages&gt;459-474&lt;/pages&gt;&lt;volume&gt;31&lt;/volume&gt;&lt;number&gt;4&lt;/number&gt;&lt;dates&gt;&lt;year&gt;2018&lt;/year&gt;&lt;/dates&gt;&lt;urls&gt;&lt;/urls&gt;&lt;electronic-resource-num&gt;https://doi.org/10.1080/10615806.2018.1460662 &lt;/electronic-resource-num&gt;&lt;/record&gt;&lt;/Cite&gt;&lt;/EndNote&gt;</w:instrText>
      </w:r>
      <w:r w:rsidR="00F00934" w:rsidRPr="005B49FD">
        <w:rPr>
          <w:rFonts w:cs="Arial"/>
          <w:color w:val="000000" w:themeColor="text1"/>
        </w:rPr>
        <w:fldChar w:fldCharType="separate"/>
      </w:r>
      <w:r w:rsidR="002910D0" w:rsidRPr="005B49FD">
        <w:rPr>
          <w:rFonts w:cs="Arial"/>
          <w:noProof/>
          <w:color w:val="000000" w:themeColor="text1"/>
        </w:rPr>
        <w:t>(Wachter et al., 2018)</w:t>
      </w:r>
      <w:r w:rsidR="00F00934" w:rsidRPr="005B49FD">
        <w:rPr>
          <w:rFonts w:cs="Arial"/>
          <w:color w:val="000000" w:themeColor="text1"/>
        </w:rPr>
        <w:fldChar w:fldCharType="end"/>
      </w:r>
      <w:r w:rsidR="00F00934" w:rsidRPr="005B49FD">
        <w:rPr>
          <w:rFonts w:cs="Arial"/>
          <w:color w:val="000000" w:themeColor="text1"/>
        </w:rPr>
        <w:t>, the presence of social support provides refugee women with important resources</w:t>
      </w:r>
      <w:r w:rsidR="008F61C3" w:rsidRPr="005B49FD">
        <w:rPr>
          <w:rFonts w:cs="Arial"/>
          <w:color w:val="000000" w:themeColor="text1"/>
        </w:rPr>
        <w:t xml:space="preserve"> and </w:t>
      </w:r>
      <w:r w:rsidR="00F00934" w:rsidRPr="005B49FD">
        <w:rPr>
          <w:rFonts w:cs="Arial"/>
          <w:color w:val="000000" w:themeColor="text1"/>
        </w:rPr>
        <w:t>emotional stability</w:t>
      </w:r>
      <w:r w:rsidR="008F61C3" w:rsidRPr="005B49FD">
        <w:rPr>
          <w:rFonts w:cs="Arial"/>
          <w:color w:val="000000" w:themeColor="text1"/>
        </w:rPr>
        <w:t>;</w:t>
      </w:r>
      <w:r w:rsidR="00F00934" w:rsidRPr="005B49FD">
        <w:rPr>
          <w:rFonts w:cs="Arial"/>
          <w:color w:val="000000" w:themeColor="text1"/>
        </w:rPr>
        <w:t xml:space="preserve"> </w:t>
      </w:r>
      <w:r w:rsidR="008F61C3" w:rsidRPr="005B49FD">
        <w:rPr>
          <w:rFonts w:cs="Arial"/>
          <w:color w:val="000000" w:themeColor="text1"/>
        </w:rPr>
        <w:t>it also</w:t>
      </w:r>
      <w:r w:rsidR="00F00934" w:rsidRPr="005B49FD">
        <w:rPr>
          <w:rFonts w:cs="Arial"/>
          <w:color w:val="000000" w:themeColor="text1"/>
        </w:rPr>
        <w:t xml:space="preserve"> leads to </w:t>
      </w:r>
      <w:r w:rsidR="008F61C3" w:rsidRPr="005B49FD">
        <w:rPr>
          <w:rFonts w:cs="Arial"/>
          <w:color w:val="000000" w:themeColor="text1"/>
        </w:rPr>
        <w:t xml:space="preserve">greater resilience and </w:t>
      </w:r>
      <w:r w:rsidR="005B04AE" w:rsidRPr="005B49FD">
        <w:rPr>
          <w:rFonts w:cs="Arial"/>
          <w:color w:val="000000" w:themeColor="text1"/>
        </w:rPr>
        <w:t xml:space="preserve">feelings of competency </w:t>
      </w:r>
      <w:r w:rsidR="005B04AE" w:rsidRPr="005B49FD">
        <w:rPr>
          <w:rFonts w:cs="Arial"/>
          <w:color w:val="000000" w:themeColor="text1"/>
        </w:rPr>
        <w:fldChar w:fldCharType="begin"/>
      </w:r>
      <w:r w:rsidR="005B04AE" w:rsidRPr="005B49FD">
        <w:rPr>
          <w:rFonts w:cs="Arial"/>
          <w:color w:val="000000" w:themeColor="text1"/>
        </w:rPr>
        <w:instrText xml:space="preserve"> ADDIN EN.CITE &lt;EndNote&gt;&lt;Cite&gt;&lt;Author&gt;Baird&lt;/Author&gt;&lt;Year&gt;2012&lt;/Year&gt;&lt;RecNum&gt;47&lt;/RecNum&gt;&lt;DisplayText&gt;(Baird, 2012)&lt;/DisplayText&gt;&lt;record&gt;&lt;rec-number&gt;47&lt;/rec-number&gt;&lt;foreign-keys&gt;&lt;key app="EN" db-id="5t9ftv0rg222t0evtd0v2tvuxasfzdeaerwt" timestamp="1547043916"&gt;47&lt;/key&gt;&lt;/foreign-keys&gt;&lt;ref-type name="Journal Article"&gt;17&lt;/ref-type&gt;&lt;contributors&gt;&lt;authors&gt;&lt;author&gt;Baird, M.&lt;/author&gt;&lt;/authors&gt;&lt;/contributors&gt;&lt;titles&gt;&lt;title&gt;Well-being in refugee women experiencing cultural transition&lt;/title&gt;&lt;secondary-title&gt;Advances in Nursing Science&lt;/secondary-title&gt;&lt;/titles&gt;&lt;periodical&gt;&lt;full-title&gt;Advances in Nursing Science&lt;/full-title&gt;&lt;/periodical&gt;&lt;pages&gt;249-263&lt;/pages&gt;&lt;volume&gt;35&lt;/volume&gt;&lt;number&gt;3&lt;/number&gt;&lt;dates&gt;&lt;year&gt;2012&lt;/year&gt;&lt;/dates&gt;&lt;urls&gt;&lt;/urls&gt;&lt;/record&gt;&lt;/Cite&gt;&lt;/EndNote&gt;</w:instrText>
      </w:r>
      <w:r w:rsidR="005B04AE" w:rsidRPr="005B49FD">
        <w:rPr>
          <w:rFonts w:cs="Arial"/>
          <w:color w:val="000000" w:themeColor="text1"/>
        </w:rPr>
        <w:fldChar w:fldCharType="separate"/>
      </w:r>
      <w:r w:rsidR="005B04AE" w:rsidRPr="005B49FD">
        <w:rPr>
          <w:rFonts w:cs="Arial"/>
          <w:noProof/>
          <w:color w:val="000000" w:themeColor="text1"/>
        </w:rPr>
        <w:t>(Baird, 2012)</w:t>
      </w:r>
      <w:r w:rsidR="005B04AE" w:rsidRPr="005B49FD">
        <w:rPr>
          <w:rFonts w:cs="Arial"/>
          <w:color w:val="000000" w:themeColor="text1"/>
        </w:rPr>
        <w:fldChar w:fldCharType="end"/>
      </w:r>
      <w:r w:rsidR="00F00934" w:rsidRPr="005B49FD">
        <w:rPr>
          <w:rFonts w:cs="Arial"/>
          <w:color w:val="000000" w:themeColor="text1"/>
        </w:rPr>
        <w:t>. When refugee women exhibit resilience post-resettlement, they have greater capacity to gain new skills, feel empowered to support themselves and their families</w:t>
      </w:r>
      <w:r w:rsidR="00DC55A9" w:rsidRPr="005B49FD">
        <w:rPr>
          <w:rFonts w:cs="Arial"/>
          <w:color w:val="000000" w:themeColor="text1"/>
        </w:rPr>
        <w:t>, and ultimately integrate to the new culture</w:t>
      </w:r>
      <w:r w:rsidR="00F00934" w:rsidRPr="005B49FD">
        <w:rPr>
          <w:rFonts w:cs="Arial"/>
          <w:color w:val="000000" w:themeColor="text1"/>
        </w:rPr>
        <w:t xml:space="preserve"> </w:t>
      </w:r>
      <w:r w:rsidR="00F00934" w:rsidRPr="005B49FD">
        <w:rPr>
          <w:rFonts w:cs="Arial"/>
          <w:color w:val="000000" w:themeColor="text1"/>
        </w:rPr>
        <w:fldChar w:fldCharType="begin"/>
      </w:r>
      <w:r w:rsidR="00F00934" w:rsidRPr="005B49FD">
        <w:rPr>
          <w:rFonts w:cs="Arial"/>
          <w:color w:val="000000" w:themeColor="text1"/>
        </w:rPr>
        <w:instrText xml:space="preserve"> ADDIN EN.CITE &lt;EndNote&gt;&lt;Cite&gt;&lt;Author&gt;Baird&lt;/Author&gt;&lt;Year&gt;2012&lt;/Year&gt;&lt;RecNum&gt;47&lt;/RecNum&gt;&lt;DisplayText&gt;(Baird, 2012)&lt;/DisplayText&gt;&lt;record&gt;&lt;rec-number&gt;47&lt;/rec-number&gt;&lt;foreign-keys&gt;&lt;key app="EN" db-id="5t9ftv0rg222t0evtd0v2tvuxasfzdeaerwt" timestamp="1547043916"&gt;47&lt;/key&gt;&lt;/foreign-keys&gt;&lt;ref-type name="Journal Article"&gt;17&lt;/ref-type&gt;&lt;contributors&gt;&lt;authors&gt;&lt;author&gt;Baird, M.&lt;/author&gt;&lt;/authors&gt;&lt;/contributors&gt;&lt;titles&gt;&lt;title&gt;Well-being in refugee women experiencing cultural transition&lt;/title&gt;&lt;secondary-title&gt;Advances in Nursing Science&lt;/secondary-title&gt;&lt;/titles&gt;&lt;periodical&gt;&lt;full-title&gt;Advances in Nursing Science&lt;/full-title&gt;&lt;/periodical&gt;&lt;pages&gt;249-263&lt;/pages&gt;&lt;volume&gt;35&lt;/volume&gt;&lt;number&gt;3&lt;/number&gt;&lt;dates&gt;&lt;year&gt;2012&lt;/year&gt;&lt;/dates&gt;&lt;urls&gt;&lt;/urls&gt;&lt;/record&gt;&lt;/Cite&gt;&lt;/EndNote&gt;</w:instrText>
      </w:r>
      <w:r w:rsidR="00F00934" w:rsidRPr="005B49FD">
        <w:rPr>
          <w:rFonts w:cs="Arial"/>
          <w:color w:val="000000" w:themeColor="text1"/>
        </w:rPr>
        <w:fldChar w:fldCharType="separate"/>
      </w:r>
      <w:r w:rsidR="00F00934" w:rsidRPr="005B49FD">
        <w:rPr>
          <w:rFonts w:cs="Arial"/>
          <w:noProof/>
          <w:color w:val="000000" w:themeColor="text1"/>
        </w:rPr>
        <w:t>(Baird, 2012)</w:t>
      </w:r>
      <w:r w:rsidR="00F00934" w:rsidRPr="005B49FD">
        <w:rPr>
          <w:rFonts w:cs="Arial"/>
          <w:color w:val="000000" w:themeColor="text1"/>
        </w:rPr>
        <w:fldChar w:fldCharType="end"/>
      </w:r>
      <w:r w:rsidR="00F00934" w:rsidRPr="005B49FD">
        <w:rPr>
          <w:rFonts w:cs="Arial"/>
          <w:color w:val="000000" w:themeColor="text1"/>
        </w:rPr>
        <w:t xml:space="preserve">. </w:t>
      </w:r>
      <w:r w:rsidR="00DC55A9" w:rsidRPr="005B49FD">
        <w:rPr>
          <w:rFonts w:cs="Arial"/>
          <w:color w:val="000000" w:themeColor="text1"/>
        </w:rPr>
        <w:t>Skill development (e.g., related to employment, driving a car, managing money, etc.) allows refugee women to go beyond survival to</w:t>
      </w:r>
      <w:r w:rsidR="005B04AE" w:rsidRPr="005B49FD">
        <w:rPr>
          <w:rFonts w:cs="Arial"/>
          <w:color w:val="000000" w:themeColor="text1"/>
        </w:rPr>
        <w:t xml:space="preserve"> </w:t>
      </w:r>
      <w:r w:rsidR="00F00934" w:rsidRPr="005B49FD">
        <w:rPr>
          <w:rFonts w:cs="Arial"/>
          <w:color w:val="000000" w:themeColor="text1"/>
        </w:rPr>
        <w:t>be</w:t>
      </w:r>
      <w:r w:rsidR="005B04AE" w:rsidRPr="005B49FD">
        <w:rPr>
          <w:rFonts w:cs="Arial"/>
          <w:color w:val="000000" w:themeColor="text1"/>
        </w:rPr>
        <w:t>com</w:t>
      </w:r>
      <w:r w:rsidR="00DC55A9" w:rsidRPr="005B49FD">
        <w:rPr>
          <w:rFonts w:cs="Arial"/>
          <w:color w:val="000000" w:themeColor="text1"/>
        </w:rPr>
        <w:t>ing</w:t>
      </w:r>
      <w:r w:rsidR="00F00934" w:rsidRPr="005B49FD">
        <w:rPr>
          <w:rFonts w:cs="Arial"/>
          <w:color w:val="000000" w:themeColor="text1"/>
        </w:rPr>
        <w:t xml:space="preserve"> a productive member of societ</w:t>
      </w:r>
      <w:r w:rsidR="00DC55A9" w:rsidRPr="005B49FD">
        <w:rPr>
          <w:rFonts w:cs="Arial"/>
          <w:color w:val="000000" w:themeColor="text1"/>
        </w:rPr>
        <w:t xml:space="preserve">y, affirming that they are able to </w:t>
      </w:r>
      <w:r w:rsidR="005B04AE" w:rsidRPr="005B49FD">
        <w:rPr>
          <w:rFonts w:cs="Arial"/>
          <w:color w:val="000000" w:themeColor="text1"/>
        </w:rPr>
        <w:t xml:space="preserve">succeed </w:t>
      </w:r>
      <w:r w:rsidR="00DC55A9" w:rsidRPr="005B49FD">
        <w:rPr>
          <w:rFonts w:cs="Arial"/>
          <w:color w:val="000000" w:themeColor="text1"/>
        </w:rPr>
        <w:t xml:space="preserve">in the face of resettlement challenges </w:t>
      </w:r>
      <w:r w:rsidR="00DC55A9" w:rsidRPr="005B49FD">
        <w:rPr>
          <w:rFonts w:cs="Arial"/>
          <w:color w:val="000000" w:themeColor="text1"/>
        </w:rPr>
        <w:fldChar w:fldCharType="begin"/>
      </w:r>
      <w:r w:rsidR="00DC55A9" w:rsidRPr="005B49FD">
        <w:rPr>
          <w:rFonts w:cs="Arial"/>
          <w:color w:val="000000" w:themeColor="text1"/>
        </w:rPr>
        <w:instrText xml:space="preserve"> ADDIN EN.CITE &lt;EndNote&gt;&lt;Cite&gt;&lt;Author&gt;Baird&lt;/Author&gt;&lt;Year&gt;2012&lt;/Year&gt;&lt;RecNum&gt;47&lt;/RecNum&gt;&lt;DisplayText&gt;(Baird, 2012)&lt;/DisplayText&gt;&lt;record&gt;&lt;rec-number&gt;47&lt;/rec-number&gt;&lt;foreign-keys&gt;&lt;key app="EN" db-id="5t9ftv0rg222t0evtd0v2tvuxasfzdeaerwt" timestamp="1547043916"&gt;47&lt;/key&gt;&lt;/foreign-keys&gt;&lt;ref-type name="Journal Article"&gt;17&lt;/ref-type&gt;&lt;contributors&gt;&lt;authors&gt;&lt;author&gt;Baird, M.&lt;/author&gt;&lt;/authors&gt;&lt;/contributors&gt;&lt;titles&gt;&lt;title&gt;Well-being in refugee women experiencing cultural transition&lt;/title&gt;&lt;secondary-title&gt;Advances in Nursing Science&lt;/secondary-title&gt;&lt;/titles&gt;&lt;periodical&gt;&lt;full-title&gt;Advances in Nursing Science&lt;/full-title&gt;&lt;/periodical&gt;&lt;pages&gt;249-263&lt;/pages&gt;&lt;volume&gt;35&lt;/volume&gt;&lt;number&gt;3&lt;/number&gt;&lt;dates&gt;&lt;year&gt;2012&lt;/year&gt;&lt;/dates&gt;&lt;urls&gt;&lt;/urls&gt;&lt;/record&gt;&lt;/Cite&gt;&lt;/EndNote&gt;</w:instrText>
      </w:r>
      <w:r w:rsidR="00DC55A9" w:rsidRPr="005B49FD">
        <w:rPr>
          <w:rFonts w:cs="Arial"/>
          <w:color w:val="000000" w:themeColor="text1"/>
        </w:rPr>
        <w:fldChar w:fldCharType="separate"/>
      </w:r>
      <w:r w:rsidR="00DC55A9" w:rsidRPr="005B49FD">
        <w:rPr>
          <w:rFonts w:cs="Arial"/>
          <w:noProof/>
          <w:color w:val="000000" w:themeColor="text1"/>
        </w:rPr>
        <w:t>(Baird, 2012)</w:t>
      </w:r>
      <w:r w:rsidR="00DC55A9" w:rsidRPr="005B49FD">
        <w:rPr>
          <w:rFonts w:cs="Arial"/>
          <w:color w:val="000000" w:themeColor="text1"/>
        </w:rPr>
        <w:fldChar w:fldCharType="end"/>
      </w:r>
      <w:r w:rsidR="00DC55A9" w:rsidRPr="005B49FD">
        <w:rPr>
          <w:rFonts w:cs="Arial"/>
          <w:color w:val="000000" w:themeColor="text1"/>
        </w:rPr>
        <w:t>.</w:t>
      </w:r>
      <w:r w:rsidR="00F00934" w:rsidRPr="005B49FD">
        <w:rPr>
          <w:rFonts w:cs="Arial"/>
          <w:color w:val="000000" w:themeColor="text1"/>
        </w:rPr>
        <w:t xml:space="preserve"> </w:t>
      </w:r>
    </w:p>
    <w:p w14:paraId="5C436CD4" w14:textId="59664C17" w:rsidR="00590D8B" w:rsidRPr="005B49FD" w:rsidRDefault="00590D8B" w:rsidP="00A31A7B">
      <w:pPr>
        <w:ind w:firstLine="720"/>
        <w:rPr>
          <w:rFonts w:cs="Arial"/>
          <w:color w:val="000000" w:themeColor="text1"/>
        </w:rPr>
      </w:pPr>
      <w:r w:rsidRPr="005B49FD">
        <w:rPr>
          <w:rFonts w:cs="Arial"/>
          <w:color w:val="000000" w:themeColor="text1"/>
        </w:rPr>
        <w:t xml:space="preserve">Shishegar et al (2017) conducted an integrative review of 20 studies to </w:t>
      </w:r>
      <w:r w:rsidR="006A402E" w:rsidRPr="005B49FD">
        <w:rPr>
          <w:rFonts w:cs="Arial"/>
          <w:color w:val="000000" w:themeColor="text1"/>
        </w:rPr>
        <w:t>understand</w:t>
      </w:r>
      <w:r w:rsidRPr="005B49FD">
        <w:rPr>
          <w:rFonts w:cs="Arial"/>
          <w:color w:val="000000" w:themeColor="text1"/>
        </w:rPr>
        <w:t xml:space="preserve"> how resettlement and socio-cultural experiences impact the health of refugee women. One main theme that the authors noted to be common throughout the literature was the concept of resilience</w:t>
      </w:r>
      <w:r w:rsidR="00B7157A" w:rsidRPr="005B49FD">
        <w:rPr>
          <w:rFonts w:cs="Arial"/>
          <w:color w:val="000000" w:themeColor="text1"/>
        </w:rPr>
        <w:t>, which</w:t>
      </w:r>
      <w:r w:rsidR="006A402E" w:rsidRPr="005B49FD">
        <w:rPr>
          <w:rFonts w:cs="Arial"/>
          <w:color w:val="000000" w:themeColor="text1"/>
        </w:rPr>
        <w:t xml:space="preserve"> described </w:t>
      </w:r>
      <w:r w:rsidRPr="005B49FD">
        <w:rPr>
          <w:rFonts w:cs="Arial"/>
          <w:color w:val="000000" w:themeColor="text1"/>
        </w:rPr>
        <w:t>how refugee women coped with resettlement</w:t>
      </w:r>
      <w:r w:rsidR="00B7157A" w:rsidRPr="005B49FD">
        <w:rPr>
          <w:rFonts w:cs="Arial"/>
          <w:color w:val="000000" w:themeColor="text1"/>
        </w:rPr>
        <w:t xml:space="preserve"> (e.g., social support, spirituality) and how resilience impact</w:t>
      </w:r>
      <w:r w:rsidR="00FA6226" w:rsidRPr="005B49FD">
        <w:rPr>
          <w:rFonts w:cs="Arial"/>
          <w:color w:val="000000" w:themeColor="text1"/>
        </w:rPr>
        <w:t>ed</w:t>
      </w:r>
      <w:r w:rsidR="00B7157A" w:rsidRPr="005B49FD">
        <w:rPr>
          <w:rFonts w:cs="Arial"/>
          <w:color w:val="000000" w:themeColor="text1"/>
        </w:rPr>
        <w:t xml:space="preserve"> emotional </w:t>
      </w:r>
      <w:r w:rsidR="00FA6226" w:rsidRPr="005B49FD">
        <w:rPr>
          <w:rFonts w:cs="Arial"/>
          <w:color w:val="000000" w:themeColor="text1"/>
        </w:rPr>
        <w:t>well-being</w:t>
      </w:r>
      <w:r w:rsidR="006A402E" w:rsidRPr="005B49FD">
        <w:rPr>
          <w:rFonts w:cs="Arial"/>
          <w:color w:val="000000" w:themeColor="text1"/>
        </w:rPr>
        <w:t>.</w:t>
      </w:r>
      <w:r w:rsidR="00EF408F" w:rsidRPr="005B49FD">
        <w:rPr>
          <w:rFonts w:cs="Arial"/>
          <w:color w:val="000000" w:themeColor="text1"/>
        </w:rPr>
        <w:t xml:space="preserve"> Refugee women found most social support through their families </w:t>
      </w:r>
      <w:r w:rsidR="00EF408F" w:rsidRPr="005B49FD">
        <w:rPr>
          <w:rFonts w:cs="Arial"/>
          <w:color w:val="000000" w:themeColor="text1"/>
        </w:rPr>
        <w:lastRenderedPageBreak/>
        <w:t>and ethnic communities who link</w:t>
      </w:r>
      <w:r w:rsidR="00A31A7B" w:rsidRPr="005B49FD">
        <w:rPr>
          <w:rFonts w:cs="Arial"/>
          <w:color w:val="000000" w:themeColor="text1"/>
        </w:rPr>
        <w:t>ed</w:t>
      </w:r>
      <w:r w:rsidR="00EF408F" w:rsidRPr="005B49FD">
        <w:rPr>
          <w:rFonts w:cs="Arial"/>
          <w:color w:val="000000" w:themeColor="text1"/>
        </w:rPr>
        <w:t xml:space="preserve"> them to resources, healthcare, information, and help</w:t>
      </w:r>
      <w:r w:rsidR="00A31A7B" w:rsidRPr="005B49FD">
        <w:rPr>
          <w:rFonts w:cs="Arial"/>
          <w:color w:val="000000" w:themeColor="text1"/>
        </w:rPr>
        <w:t>ed them</w:t>
      </w:r>
      <w:r w:rsidR="00EF408F" w:rsidRPr="005B49FD">
        <w:rPr>
          <w:rFonts w:cs="Arial"/>
          <w:color w:val="000000" w:themeColor="text1"/>
        </w:rPr>
        <w:t xml:space="preserve"> deal with </w:t>
      </w:r>
      <w:r w:rsidR="00A31A7B" w:rsidRPr="005B49FD">
        <w:rPr>
          <w:rFonts w:cs="Arial"/>
          <w:color w:val="000000" w:themeColor="text1"/>
        </w:rPr>
        <w:t>difficulties post-resettlement</w:t>
      </w:r>
      <w:r w:rsidR="00FA6226" w:rsidRPr="005B49FD">
        <w:rPr>
          <w:rFonts w:cs="Arial"/>
          <w:color w:val="000000" w:themeColor="text1"/>
        </w:rPr>
        <w:t xml:space="preserve">; the presence or lack of such help </w:t>
      </w:r>
      <w:r w:rsidR="00A31A7B" w:rsidRPr="005B49FD">
        <w:rPr>
          <w:rFonts w:cs="Arial"/>
          <w:color w:val="000000" w:themeColor="text1"/>
        </w:rPr>
        <w:t xml:space="preserve">. was a significant predictor of mental health for refugee women. The authors also found that refugee women who </w:t>
      </w:r>
      <w:r w:rsidR="00FA6226" w:rsidRPr="005B49FD">
        <w:rPr>
          <w:rFonts w:cs="Arial"/>
          <w:color w:val="000000" w:themeColor="text1"/>
        </w:rPr>
        <w:t>had extensive</w:t>
      </w:r>
      <w:r w:rsidR="00A31A7B" w:rsidRPr="005B49FD">
        <w:rPr>
          <w:rFonts w:cs="Arial"/>
          <w:color w:val="000000" w:themeColor="text1"/>
        </w:rPr>
        <w:t xml:space="preserve"> support</w:t>
      </w:r>
      <w:r w:rsidR="00FA6226" w:rsidRPr="005B49FD">
        <w:rPr>
          <w:rFonts w:cs="Arial"/>
          <w:color w:val="000000" w:themeColor="text1"/>
        </w:rPr>
        <w:t xml:space="preserve"> </w:t>
      </w:r>
      <w:r w:rsidR="00E54714" w:rsidRPr="005B49FD">
        <w:rPr>
          <w:rFonts w:cs="Arial"/>
          <w:color w:val="000000" w:themeColor="text1"/>
        </w:rPr>
        <w:t xml:space="preserve">until they were more self-sufficient </w:t>
      </w:r>
      <w:r w:rsidR="00A31A7B" w:rsidRPr="005B49FD">
        <w:rPr>
          <w:rFonts w:cs="Arial"/>
          <w:color w:val="000000" w:themeColor="text1"/>
        </w:rPr>
        <w:t>had a greater sense of well-being</w:t>
      </w:r>
      <w:r w:rsidR="00E54714" w:rsidRPr="005B49FD">
        <w:rPr>
          <w:rFonts w:cs="Arial"/>
          <w:color w:val="000000" w:themeColor="text1"/>
        </w:rPr>
        <w:t xml:space="preserve">, agency, and capability to turn and help others in need—which continued to increase their self-confidence post-resettlement. </w:t>
      </w:r>
    </w:p>
    <w:p w14:paraId="54A059A9" w14:textId="73C43580" w:rsidR="00F00934" w:rsidRPr="005B49FD" w:rsidRDefault="00F00934" w:rsidP="00F00934">
      <w:pPr>
        <w:ind w:firstLine="720"/>
        <w:rPr>
          <w:rFonts w:cs="Arial"/>
          <w:color w:val="000000" w:themeColor="text1"/>
        </w:rPr>
      </w:pPr>
      <w:proofErr w:type="spellStart"/>
      <w:r w:rsidRPr="005B49FD">
        <w:rPr>
          <w:rFonts w:cs="Arial"/>
          <w:color w:val="000000" w:themeColor="text1"/>
        </w:rPr>
        <w:t>Lenette</w:t>
      </w:r>
      <w:proofErr w:type="spellEnd"/>
      <w:r w:rsidRPr="005B49FD">
        <w:rPr>
          <w:rFonts w:cs="Arial"/>
          <w:color w:val="000000" w:themeColor="text1"/>
        </w:rPr>
        <w:t>, Brough, &amp; Cox (2012) conducted an ethnographic study</w:t>
      </w:r>
      <w:r w:rsidR="003D6538" w:rsidRPr="005B49FD">
        <w:rPr>
          <w:rFonts w:cs="Arial"/>
          <w:color w:val="000000" w:themeColor="text1"/>
        </w:rPr>
        <w:t xml:space="preserve"> based in Australia and</w:t>
      </w:r>
      <w:r w:rsidRPr="005B49FD">
        <w:rPr>
          <w:rFonts w:cs="Arial"/>
          <w:color w:val="000000" w:themeColor="text1"/>
        </w:rPr>
        <w:t xml:space="preserve"> </w:t>
      </w:r>
      <w:r w:rsidR="0030161C" w:rsidRPr="005B49FD">
        <w:rPr>
          <w:rFonts w:cs="Arial"/>
          <w:color w:val="000000" w:themeColor="text1"/>
        </w:rPr>
        <w:t>sought to</w:t>
      </w:r>
      <w:r w:rsidRPr="005B49FD">
        <w:rPr>
          <w:rFonts w:cs="Arial"/>
          <w:color w:val="000000" w:themeColor="text1"/>
        </w:rPr>
        <w:t xml:space="preserve"> understand the </w:t>
      </w:r>
      <w:r w:rsidR="0030161C" w:rsidRPr="005B49FD">
        <w:rPr>
          <w:rFonts w:cs="Arial"/>
          <w:color w:val="000000" w:themeColor="text1"/>
        </w:rPr>
        <w:t xml:space="preserve">resettlement </w:t>
      </w:r>
      <w:r w:rsidRPr="005B49FD">
        <w:rPr>
          <w:rFonts w:cs="Arial"/>
          <w:color w:val="000000" w:themeColor="text1"/>
        </w:rPr>
        <w:t>experience of single refugee mothers</w:t>
      </w:r>
      <w:r w:rsidR="003D6538" w:rsidRPr="005B49FD">
        <w:rPr>
          <w:rFonts w:cs="Arial"/>
          <w:color w:val="000000" w:themeColor="text1"/>
        </w:rPr>
        <w:t xml:space="preserve"> </w:t>
      </w:r>
      <w:r w:rsidRPr="005B49FD">
        <w:rPr>
          <w:rFonts w:cs="Arial"/>
          <w:color w:val="000000" w:themeColor="text1"/>
        </w:rPr>
        <w:t>(n=4) as it relates to resilience and well-being. Though this is a very small sample size and cannot be generalized, there are insightful findings that warrant further research. The women in this study did not associate resilience with the common definition of the ability to bounce back from difficulty. Instead, they saw resilience as the ability to lead normal and meaningful lives as they pursued daily, mundane responsibilities. Though they were in a constant state of shifting and transition, they felt that it was necessary to endure with this daily mindset because “giving up was not an option for participants” (</w:t>
      </w:r>
      <w:proofErr w:type="spellStart"/>
      <w:r w:rsidRPr="005B49FD">
        <w:rPr>
          <w:rFonts w:cs="Arial"/>
          <w:color w:val="000000" w:themeColor="text1"/>
        </w:rPr>
        <w:t>Lenette</w:t>
      </w:r>
      <w:proofErr w:type="spellEnd"/>
      <w:r w:rsidRPr="005B49FD">
        <w:rPr>
          <w:rFonts w:cs="Arial"/>
          <w:color w:val="000000" w:themeColor="text1"/>
        </w:rPr>
        <w:t xml:space="preserve">, Brough, &amp; Cox, 2012, p. 648). Participants felt that it was important to focus on goals and to achieve a sense of normality and </w:t>
      </w:r>
      <w:r w:rsidR="00614FB2" w:rsidRPr="005B49FD">
        <w:rPr>
          <w:rFonts w:cs="Arial"/>
          <w:color w:val="000000" w:themeColor="text1"/>
        </w:rPr>
        <w:t>everyday</w:t>
      </w:r>
      <w:r w:rsidRPr="005B49FD">
        <w:rPr>
          <w:rFonts w:cs="Arial"/>
          <w:color w:val="000000" w:themeColor="text1"/>
        </w:rPr>
        <w:t xml:space="preserve"> resilience. </w:t>
      </w:r>
      <w:r w:rsidR="00D91B06" w:rsidRPr="005B49FD">
        <w:rPr>
          <w:rFonts w:cs="Arial"/>
          <w:color w:val="000000" w:themeColor="text1"/>
        </w:rPr>
        <w:t xml:space="preserve">Some were able to endure as they leaned on prayer and religious beliefs. </w:t>
      </w:r>
      <w:r w:rsidRPr="005B49FD">
        <w:rPr>
          <w:rFonts w:cs="Arial"/>
          <w:color w:val="000000" w:themeColor="text1"/>
        </w:rPr>
        <w:t>Women also articulated that both a sense of feeling desperate and optimistic were imperative to achieving resilience.</w:t>
      </w:r>
    </w:p>
    <w:p w14:paraId="269C9C29" w14:textId="77777777" w:rsidR="00F00934" w:rsidRPr="005B49FD" w:rsidRDefault="00F00934" w:rsidP="00F00934">
      <w:pPr>
        <w:pStyle w:val="Heading2"/>
        <w:rPr>
          <w:rFonts w:cs="Arial"/>
        </w:rPr>
      </w:pPr>
      <w:bookmarkStart w:id="37" w:name="_Toc52373410"/>
      <w:r w:rsidRPr="005B49FD">
        <w:rPr>
          <w:rFonts w:cs="Arial"/>
        </w:rPr>
        <w:t>Gaps in Knowledge</w:t>
      </w:r>
      <w:bookmarkEnd w:id="37"/>
    </w:p>
    <w:p w14:paraId="611F9CB8" w14:textId="0432084D" w:rsidR="00F00934" w:rsidRPr="005B49FD" w:rsidRDefault="00F00934" w:rsidP="00F00934">
      <w:pPr>
        <w:rPr>
          <w:rFonts w:cs="Arial"/>
          <w:color w:val="000000" w:themeColor="text1"/>
        </w:rPr>
      </w:pPr>
      <w:r w:rsidRPr="005B49FD">
        <w:rPr>
          <w:rFonts w:cs="Arial"/>
          <w:color w:val="000000" w:themeColor="text1"/>
        </w:rPr>
        <w:tab/>
        <w:t xml:space="preserve">There is </w:t>
      </w:r>
      <w:r w:rsidR="00CE6FBB" w:rsidRPr="005B49FD">
        <w:rPr>
          <w:rFonts w:cs="Arial"/>
          <w:color w:val="000000" w:themeColor="text1"/>
        </w:rPr>
        <w:t>a relatively sparse</w:t>
      </w:r>
      <w:r w:rsidRPr="005B49FD">
        <w:rPr>
          <w:rFonts w:cs="Arial"/>
          <w:color w:val="000000" w:themeColor="text1"/>
        </w:rPr>
        <w:t xml:space="preserve"> knowledge base inside and outside the discipline of nursing concerning resettlement challenges for refugee women. This is especially true </w:t>
      </w:r>
      <w:r w:rsidRPr="005B49FD">
        <w:rPr>
          <w:rFonts w:cs="Arial"/>
          <w:color w:val="000000" w:themeColor="text1"/>
        </w:rPr>
        <w:lastRenderedPageBreak/>
        <w:t xml:space="preserve">for SRM.  The studies that do exist indicate important issues that should be considered by nurses, healthcare providers, resettlement agencies, and policymakers when serving refugee women who resettle to the U.S. One known issue is acculturative stress, which is caused by language barriers, difficulty bridging cultures, and facing unfamiliar social norms that can hinder cultural integration. Secondly, refugee women face challenges with parenting and childhood education post-resettlement, while single mothers carry the added burdens of being the sole parent and provider in the home with limited income potential. Single mothers are further encumbered by childcare and transportation issues that make it difficult to find </w:t>
      </w:r>
      <w:r w:rsidR="00614FB2" w:rsidRPr="005B49FD">
        <w:rPr>
          <w:rFonts w:cs="Arial"/>
          <w:color w:val="000000" w:themeColor="text1"/>
        </w:rPr>
        <w:t>employment and</w:t>
      </w:r>
      <w:r w:rsidRPr="005B49FD">
        <w:rPr>
          <w:rFonts w:cs="Arial"/>
          <w:color w:val="000000" w:themeColor="text1"/>
        </w:rPr>
        <w:t xml:space="preserve"> contribute to economic instability and poor mental health. Despite having complex health needs, many refugee women have trouble accessing the healthcare system for themselves and their children. Taken together, the above factors collectively and negatively impact the health and well-being of refugee women.</w:t>
      </w:r>
    </w:p>
    <w:p w14:paraId="14CC3828" w14:textId="6A53EC20" w:rsidR="00F00934" w:rsidRPr="005B49FD" w:rsidRDefault="00F00934" w:rsidP="00F00934">
      <w:pPr>
        <w:ind w:firstLine="720"/>
        <w:rPr>
          <w:rFonts w:cs="Arial"/>
          <w:color w:val="000000" w:themeColor="text1"/>
        </w:rPr>
      </w:pPr>
      <w:r w:rsidRPr="005B49FD">
        <w:rPr>
          <w:rFonts w:cs="Arial"/>
          <w:color w:val="000000" w:themeColor="text1"/>
        </w:rPr>
        <w:t xml:space="preserve">In defiance of all of these challenges, </w:t>
      </w:r>
      <w:r w:rsidR="00E45ABD" w:rsidRPr="005B49FD">
        <w:rPr>
          <w:rFonts w:cs="Arial"/>
          <w:color w:val="000000" w:themeColor="text1"/>
        </w:rPr>
        <w:t xml:space="preserve">some </w:t>
      </w:r>
      <w:r w:rsidRPr="005B49FD">
        <w:rPr>
          <w:rFonts w:cs="Arial"/>
          <w:color w:val="000000" w:themeColor="text1"/>
        </w:rPr>
        <w:t xml:space="preserve">refugee women exhibit resilience throughout the resettlement process. Social support and </w:t>
      </w:r>
      <w:r w:rsidR="00E45ABD" w:rsidRPr="005B49FD">
        <w:rPr>
          <w:rFonts w:cs="Arial"/>
          <w:color w:val="000000" w:themeColor="text1"/>
        </w:rPr>
        <w:t xml:space="preserve">religion or </w:t>
      </w:r>
      <w:r w:rsidRPr="005B49FD">
        <w:rPr>
          <w:rFonts w:cs="Arial"/>
          <w:color w:val="000000" w:themeColor="text1"/>
        </w:rPr>
        <w:t xml:space="preserve">spirituality are two known factors that help refugee women cope and adapt post-resettlement.  </w:t>
      </w:r>
    </w:p>
    <w:p w14:paraId="79930CED" w14:textId="404151E8" w:rsidR="00F00934" w:rsidRPr="005B49FD" w:rsidRDefault="00F00934" w:rsidP="00F00934">
      <w:pPr>
        <w:rPr>
          <w:rFonts w:cs="Arial"/>
          <w:color w:val="000000" w:themeColor="text1"/>
        </w:rPr>
      </w:pPr>
      <w:r w:rsidRPr="005B49FD">
        <w:rPr>
          <w:rFonts w:cs="Arial"/>
          <w:color w:val="000000" w:themeColor="text1"/>
        </w:rPr>
        <w:tab/>
        <w:t xml:space="preserve">In summary, existing literature focuses most heavily on the resettlement struggles for refugee women </w:t>
      </w:r>
      <w:r w:rsidR="00614FB2" w:rsidRPr="005B49FD">
        <w:rPr>
          <w:rFonts w:cs="Arial"/>
          <w:color w:val="000000" w:themeColor="text1"/>
        </w:rPr>
        <w:t>at large but</w:t>
      </w:r>
      <w:r w:rsidRPr="005B49FD">
        <w:rPr>
          <w:rFonts w:cs="Arial"/>
          <w:color w:val="000000" w:themeColor="text1"/>
        </w:rPr>
        <w:t xml:space="preserve"> gives much less attention to the added burdens that SRM face. Collectively, it is known that SRM have greater difficulty with elements of resettlement than their refugee women counterparts who have spouses or partners to help share responsibilities. Examples include, but are not limited to, difficulties related to parenting alone and being the sole provider of the home. Even so, the meaning of the resettlement experience for single mothers who have resettled to the </w:t>
      </w:r>
      <w:r w:rsidRPr="005B49FD">
        <w:rPr>
          <w:rFonts w:cs="Arial"/>
          <w:color w:val="000000" w:themeColor="text1"/>
        </w:rPr>
        <w:lastRenderedPageBreak/>
        <w:t xml:space="preserve">US is unclear, and their voices are lacking in the literature. Therefore, research is needed to elucidate the meaning of the resettlement experience for SRM who comprise a large segment of all refugees who are resettled in America. This information is important if resettlement agencies and healthcare providers are to effectively support single mothers in their adjustment. This phenomenological study meaningfully contributes to filling this knowledge gap. </w:t>
      </w:r>
    </w:p>
    <w:p w14:paraId="18F1F503" w14:textId="24EFFA90" w:rsidR="00EF00A5" w:rsidRPr="005B49FD" w:rsidRDefault="00F00934" w:rsidP="00555662">
      <w:pPr>
        <w:ind w:firstLine="720"/>
        <w:rPr>
          <w:rFonts w:cs="Arial"/>
          <w:color w:val="000000" w:themeColor="text1"/>
        </w:rPr>
      </w:pPr>
      <w:r w:rsidRPr="005B49FD">
        <w:rPr>
          <w:rFonts w:cs="Arial"/>
          <w:color w:val="000000" w:themeColor="text1"/>
        </w:rPr>
        <w:t>One aim of phenomenology is to provide a vivid, textured view into the experiences of those whose worlds we want to understand better. This study, to my knowledge, is the first to phenomenologically delve into the lived experience of SRM from DRC who resettle to the US. Findings illuminate important aspects of what is most meaningful to participants about their resettlement experience and has the potential to challenge and shift current resettlement and nursing practices. The nursing profession is marked by its holistic stance on health and well-being when compared to other professions, thus, it is fitting that a nurse should endeavor to understand the whole of this experience for SRMs.</w:t>
      </w:r>
    </w:p>
    <w:p w14:paraId="357B3439" w14:textId="77777777" w:rsidR="009F5887" w:rsidRPr="005B49FD" w:rsidRDefault="009F5887" w:rsidP="009F5887">
      <w:pPr>
        <w:ind w:firstLine="720"/>
        <w:rPr>
          <w:rFonts w:cs="Arial"/>
          <w:color w:val="000000" w:themeColor="text1"/>
        </w:rPr>
      </w:pPr>
    </w:p>
    <w:p w14:paraId="25461792" w14:textId="77777777" w:rsidR="009F5887" w:rsidRPr="005B49FD" w:rsidRDefault="009F5887" w:rsidP="009F5887">
      <w:pPr>
        <w:rPr>
          <w:rFonts w:cs="Arial"/>
          <w:i/>
          <w:color w:val="000000" w:themeColor="text1"/>
        </w:rPr>
      </w:pPr>
    </w:p>
    <w:p w14:paraId="4A7217C7" w14:textId="77777777" w:rsidR="00F85083" w:rsidRPr="005B49FD" w:rsidRDefault="00F85083">
      <w:pPr>
        <w:rPr>
          <w:rFonts w:cs="Arial"/>
          <w:color w:val="000000" w:themeColor="text1"/>
        </w:rPr>
      </w:pPr>
      <w:r w:rsidRPr="005B49FD">
        <w:rPr>
          <w:rFonts w:cs="Arial"/>
          <w:color w:val="000000" w:themeColor="text1"/>
        </w:rPr>
        <w:br w:type="page"/>
      </w:r>
    </w:p>
    <w:p w14:paraId="719D5F56" w14:textId="560EFBB2" w:rsidR="009F6242" w:rsidRPr="005B49FD" w:rsidRDefault="00562AF6" w:rsidP="00406EFA">
      <w:pPr>
        <w:pStyle w:val="Heading1"/>
        <w:spacing w:line="240" w:lineRule="auto"/>
      </w:pPr>
      <w:bookmarkStart w:id="38" w:name="_Toc52373411"/>
      <w:r w:rsidRPr="005B49FD">
        <w:lastRenderedPageBreak/>
        <w:t>CHAPTER THREE</w:t>
      </w:r>
      <w:bookmarkEnd w:id="38"/>
    </w:p>
    <w:p w14:paraId="5ADFE193" w14:textId="609A4E1F" w:rsidR="008D771A" w:rsidRPr="00061F72" w:rsidRDefault="00562AF6" w:rsidP="00406EFA">
      <w:pPr>
        <w:pStyle w:val="Heading1"/>
      </w:pPr>
      <w:bookmarkStart w:id="39" w:name="_Toc40776048"/>
      <w:bookmarkStart w:id="40" w:name="_Toc40777136"/>
      <w:bookmarkStart w:id="41" w:name="_Toc52373412"/>
      <w:r w:rsidRPr="005B49FD">
        <w:t>METHODOLOGY</w:t>
      </w:r>
      <w:bookmarkEnd w:id="39"/>
      <w:bookmarkEnd w:id="40"/>
      <w:bookmarkEnd w:id="41"/>
    </w:p>
    <w:p w14:paraId="5D5CDF08" w14:textId="2764844F" w:rsidR="00D017D3" w:rsidRPr="005B49FD" w:rsidRDefault="00637AEA" w:rsidP="00406EFA">
      <w:pPr>
        <w:ind w:firstLine="720"/>
        <w:rPr>
          <w:rFonts w:cs="Arial"/>
          <w:color w:val="000000" w:themeColor="text1"/>
        </w:rPr>
      </w:pPr>
      <w:r w:rsidRPr="005B49FD">
        <w:rPr>
          <w:rFonts w:cs="Arial"/>
          <w:color w:val="000000" w:themeColor="text1"/>
        </w:rPr>
        <w:t>The</w:t>
      </w:r>
      <w:r w:rsidR="00724768" w:rsidRPr="005B49FD">
        <w:rPr>
          <w:rFonts w:cs="Arial"/>
          <w:color w:val="000000" w:themeColor="text1"/>
        </w:rPr>
        <w:t xml:space="preserve"> primary objective </w:t>
      </w:r>
      <w:r w:rsidR="00A043AE" w:rsidRPr="005B49FD">
        <w:rPr>
          <w:rFonts w:cs="Arial"/>
          <w:color w:val="000000" w:themeColor="text1"/>
        </w:rPr>
        <w:t>of this study wa</w:t>
      </w:r>
      <w:r w:rsidR="00724768" w:rsidRPr="005B49FD">
        <w:rPr>
          <w:rFonts w:cs="Arial"/>
          <w:color w:val="000000" w:themeColor="text1"/>
        </w:rPr>
        <w:t xml:space="preserve">s to better understand the lived experience for single refugee mothers from the Democratic Republic of Congo (DRC) who have resettled to the U.S.  </w:t>
      </w:r>
      <w:r w:rsidR="003B1621" w:rsidRPr="005B49FD">
        <w:rPr>
          <w:rFonts w:cs="Arial"/>
          <w:color w:val="000000" w:themeColor="text1"/>
        </w:rPr>
        <w:t>To accomplish my aim, I</w:t>
      </w:r>
      <w:r w:rsidR="00B1014B" w:rsidRPr="005B49FD">
        <w:rPr>
          <w:rFonts w:cs="Arial"/>
          <w:color w:val="000000" w:themeColor="text1"/>
        </w:rPr>
        <w:t xml:space="preserve"> utilized </w:t>
      </w:r>
      <w:r w:rsidR="003B1621" w:rsidRPr="005B49FD">
        <w:rPr>
          <w:rFonts w:cs="Arial"/>
          <w:color w:val="000000" w:themeColor="text1"/>
        </w:rPr>
        <w:t>a</w:t>
      </w:r>
      <w:r w:rsidR="00724768" w:rsidRPr="005B49FD">
        <w:rPr>
          <w:rFonts w:cs="Arial"/>
          <w:color w:val="000000" w:themeColor="text1"/>
        </w:rPr>
        <w:t xml:space="preserve"> phenomenological </w:t>
      </w:r>
      <w:r w:rsidR="003B1621" w:rsidRPr="005B49FD">
        <w:rPr>
          <w:rFonts w:cs="Arial"/>
          <w:color w:val="000000" w:themeColor="text1"/>
        </w:rPr>
        <w:t>method</w:t>
      </w:r>
      <w:r w:rsidR="00724768" w:rsidRPr="005B49FD">
        <w:rPr>
          <w:rFonts w:cs="Arial"/>
          <w:color w:val="000000" w:themeColor="text1"/>
        </w:rPr>
        <w:t xml:space="preserve"> guided by the tenets of Merleau-Ponty </w:t>
      </w:r>
      <w:r w:rsidR="006A57C3" w:rsidRPr="005B49FD">
        <w:rPr>
          <w:rFonts w:cs="Arial"/>
          <w:color w:val="000000" w:themeColor="text1"/>
        </w:rPr>
        <w:t xml:space="preserve">to </w:t>
      </w:r>
      <w:r w:rsidR="00724768" w:rsidRPr="005B49FD">
        <w:rPr>
          <w:rFonts w:cs="Arial"/>
          <w:color w:val="000000" w:themeColor="text1"/>
        </w:rPr>
        <w:t xml:space="preserve">provide rich, holistic insight into the meaning and essence of this phenomenon from the perspective of an understudied population. </w:t>
      </w:r>
      <w:r w:rsidR="002A008E" w:rsidRPr="005B49FD">
        <w:rPr>
          <w:rFonts w:cs="Arial"/>
          <w:color w:val="000000" w:themeColor="text1"/>
        </w:rPr>
        <w:t xml:space="preserve">This method </w:t>
      </w:r>
      <w:r w:rsidR="00D338AC" w:rsidRPr="005B49FD">
        <w:rPr>
          <w:rFonts w:cs="Arial"/>
          <w:color w:val="000000" w:themeColor="text1"/>
        </w:rPr>
        <w:t>focuses</w:t>
      </w:r>
      <w:r w:rsidR="002A008E" w:rsidRPr="005B49FD">
        <w:rPr>
          <w:rFonts w:cs="Arial"/>
          <w:color w:val="000000" w:themeColor="text1"/>
        </w:rPr>
        <w:t xml:space="preserve"> on how</w:t>
      </w:r>
      <w:r w:rsidR="00D338AC" w:rsidRPr="005B49FD">
        <w:rPr>
          <w:rFonts w:cs="Arial"/>
          <w:color w:val="000000" w:themeColor="text1"/>
        </w:rPr>
        <w:t xml:space="preserve"> participants experience</w:t>
      </w:r>
      <w:r w:rsidR="002A008E" w:rsidRPr="005B49FD">
        <w:rPr>
          <w:rFonts w:cs="Arial"/>
          <w:color w:val="000000" w:themeColor="text1"/>
        </w:rPr>
        <w:t xml:space="preserve"> the world</w:t>
      </w:r>
      <w:r w:rsidR="00D338AC" w:rsidRPr="005B49FD">
        <w:rPr>
          <w:rFonts w:cs="Arial"/>
          <w:color w:val="000000" w:themeColor="text1"/>
        </w:rPr>
        <w:t xml:space="preserve"> </w:t>
      </w:r>
      <w:r w:rsidR="002A008E" w:rsidRPr="005B49FD">
        <w:rPr>
          <w:rFonts w:cs="Arial"/>
          <w:color w:val="000000" w:themeColor="text1"/>
        </w:rPr>
        <w:t xml:space="preserve">prior to creating and applying </w:t>
      </w:r>
      <w:r w:rsidR="00D338AC" w:rsidRPr="005B49FD">
        <w:rPr>
          <w:rFonts w:cs="Arial"/>
          <w:color w:val="000000" w:themeColor="text1"/>
        </w:rPr>
        <w:t>explanatory theories</w:t>
      </w:r>
      <w:r w:rsidR="002A008E" w:rsidRPr="005B49FD">
        <w:rPr>
          <w:rFonts w:cs="Arial"/>
          <w:color w:val="000000" w:themeColor="text1"/>
        </w:rPr>
        <w:t xml:space="preserve"> </w:t>
      </w:r>
      <w:r w:rsidR="002A008E" w:rsidRPr="005B49FD">
        <w:rPr>
          <w:rFonts w:cs="Arial"/>
          <w:color w:val="000000" w:themeColor="text1"/>
        </w:rPr>
        <w:fldChar w:fldCharType="begin"/>
      </w:r>
      <w:r w:rsidR="002A008E" w:rsidRPr="005B49FD">
        <w:rPr>
          <w:rFonts w:cs="Arial"/>
          <w:color w:val="000000" w:themeColor="text1"/>
        </w:rPr>
        <w:instrText xml:space="preserve"> ADDIN EN.CITE &lt;EndNote&gt;&lt;Cite&gt;&lt;Author&gt;Brämberg&lt;/Author&gt;&lt;Year&gt;2013&lt;/Year&gt;&lt;RecNum&gt;96&lt;/RecNum&gt;&lt;DisplayText&gt;(Brämberg &amp;amp; Dahlberg, 2013)&lt;/DisplayText&gt;&lt;record&gt;&lt;rec-number&gt;96&lt;/rec-number&gt;&lt;foreign-keys&gt;&lt;key app="EN" db-id="5t9ftv0rg222t0evtd0v2tvuxasfzdeaerwt" timestamp="1579021665"&gt;96&lt;/key&gt;&lt;/foreign-keys&gt;&lt;ref-type name="Journal Article"&gt;17&lt;/ref-type&gt;&lt;contributors&gt;&lt;authors&gt;&lt;author&gt;Brämberg, EB&lt;/author&gt;&lt;author&gt;Dahlberg, K.&lt;/author&gt;&lt;/authors&gt;&lt;/contributors&gt;&lt;titles&gt;&lt;title&gt;Interpreters in cross-cultural interviews: A three-way coconstruction of data&lt;/title&gt;&lt;secondary-title&gt;Qualitative Health Research&lt;/secondary-title&gt;&lt;/titles&gt;&lt;periodical&gt;&lt;full-title&gt;Qualitative Health Research&lt;/full-title&gt;&lt;/periodical&gt;&lt;pages&gt;241-247&lt;/pages&gt;&lt;volume&gt;23&lt;/volume&gt;&lt;number&gt;2&lt;/number&gt;&lt;dates&gt;&lt;year&gt;2013&lt;/year&gt;&lt;/dates&gt;&lt;urls&gt;&lt;/urls&gt;&lt;/record&gt;&lt;/Cite&gt;&lt;/EndNote&gt;</w:instrText>
      </w:r>
      <w:r w:rsidR="002A008E" w:rsidRPr="005B49FD">
        <w:rPr>
          <w:rFonts w:cs="Arial"/>
          <w:color w:val="000000" w:themeColor="text1"/>
        </w:rPr>
        <w:fldChar w:fldCharType="separate"/>
      </w:r>
      <w:r w:rsidR="002A008E" w:rsidRPr="005B49FD">
        <w:rPr>
          <w:rFonts w:cs="Arial"/>
          <w:noProof/>
          <w:color w:val="000000" w:themeColor="text1"/>
        </w:rPr>
        <w:t>(Brämberg &amp; Dahlberg, 2013)</w:t>
      </w:r>
      <w:r w:rsidR="002A008E" w:rsidRPr="005B49FD">
        <w:rPr>
          <w:rFonts w:cs="Arial"/>
          <w:color w:val="000000" w:themeColor="text1"/>
        </w:rPr>
        <w:fldChar w:fldCharType="end"/>
      </w:r>
      <w:r w:rsidR="002A008E" w:rsidRPr="005B49FD">
        <w:rPr>
          <w:rFonts w:cs="Arial"/>
          <w:color w:val="000000" w:themeColor="text1"/>
        </w:rPr>
        <w:t xml:space="preserve">. </w:t>
      </w:r>
      <w:r w:rsidR="00A043AE" w:rsidRPr="005B49FD">
        <w:rPr>
          <w:rFonts w:cs="Arial"/>
          <w:color w:val="000000" w:themeColor="text1"/>
        </w:rPr>
        <w:t>I</w:t>
      </w:r>
      <w:r w:rsidR="00724768" w:rsidRPr="005B49FD">
        <w:rPr>
          <w:rFonts w:cs="Arial"/>
          <w:color w:val="000000" w:themeColor="text1"/>
        </w:rPr>
        <w:t xml:space="preserve">nterview techniques </w:t>
      </w:r>
      <w:r w:rsidR="00A043AE" w:rsidRPr="005B49FD">
        <w:rPr>
          <w:rFonts w:cs="Arial"/>
          <w:color w:val="000000" w:themeColor="text1"/>
        </w:rPr>
        <w:t>allowed</w:t>
      </w:r>
      <w:r w:rsidR="00724768" w:rsidRPr="005B49FD">
        <w:rPr>
          <w:rFonts w:cs="Arial"/>
          <w:color w:val="000000" w:themeColor="text1"/>
        </w:rPr>
        <w:t xml:space="preserve"> participants to </w:t>
      </w:r>
      <w:r w:rsidR="00A043AE" w:rsidRPr="005B49FD">
        <w:rPr>
          <w:rFonts w:cs="Arial"/>
          <w:color w:val="000000" w:themeColor="text1"/>
        </w:rPr>
        <w:t xml:space="preserve">speak freely and naturally </w:t>
      </w:r>
      <w:r w:rsidR="00724768" w:rsidRPr="005B49FD">
        <w:rPr>
          <w:rFonts w:cs="Arial"/>
          <w:color w:val="000000" w:themeColor="text1"/>
        </w:rPr>
        <w:t xml:space="preserve">articulate what </w:t>
      </w:r>
      <w:r w:rsidR="00A043AE" w:rsidRPr="005B49FD">
        <w:rPr>
          <w:rFonts w:cs="Arial"/>
          <w:color w:val="000000" w:themeColor="text1"/>
        </w:rPr>
        <w:t>stood</w:t>
      </w:r>
      <w:r w:rsidR="00724768" w:rsidRPr="005B49FD">
        <w:rPr>
          <w:rFonts w:cs="Arial"/>
          <w:color w:val="000000" w:themeColor="text1"/>
        </w:rPr>
        <w:t xml:space="preserve"> out </w:t>
      </w:r>
      <w:r w:rsidR="00D338AC" w:rsidRPr="005B49FD">
        <w:rPr>
          <w:rFonts w:cs="Arial"/>
          <w:color w:val="000000" w:themeColor="text1"/>
        </w:rPr>
        <w:t xml:space="preserve">to them </w:t>
      </w:r>
      <w:r w:rsidR="00724768" w:rsidRPr="005B49FD">
        <w:rPr>
          <w:rFonts w:cs="Arial"/>
          <w:color w:val="000000" w:themeColor="text1"/>
        </w:rPr>
        <w:t>as most important about their experience</w:t>
      </w:r>
      <w:r w:rsidR="00A043AE" w:rsidRPr="005B49FD">
        <w:rPr>
          <w:rFonts w:cs="Arial"/>
          <w:color w:val="000000" w:themeColor="text1"/>
        </w:rPr>
        <w:t>. They</w:t>
      </w:r>
      <w:r w:rsidR="00724768" w:rsidRPr="005B49FD">
        <w:rPr>
          <w:rFonts w:cs="Arial"/>
          <w:color w:val="000000" w:themeColor="text1"/>
        </w:rPr>
        <w:t xml:space="preserve"> </w:t>
      </w:r>
      <w:r w:rsidR="00A043AE" w:rsidRPr="005B49FD">
        <w:rPr>
          <w:rFonts w:cs="Arial"/>
          <w:color w:val="000000" w:themeColor="text1"/>
        </w:rPr>
        <w:t>were</w:t>
      </w:r>
      <w:r w:rsidR="00724768" w:rsidRPr="005B49FD">
        <w:rPr>
          <w:rFonts w:cs="Arial"/>
          <w:color w:val="000000" w:themeColor="text1"/>
        </w:rPr>
        <w:t xml:space="preserve"> not hindered by predetermined, structured questions</w:t>
      </w:r>
      <w:r w:rsidR="00E45ABD" w:rsidRPr="005B49FD">
        <w:rPr>
          <w:rFonts w:cs="Arial"/>
          <w:color w:val="000000" w:themeColor="text1"/>
        </w:rPr>
        <w:t>.</w:t>
      </w:r>
    </w:p>
    <w:p w14:paraId="5AC10B7B" w14:textId="0C8FBC6D" w:rsidR="000E7CEC" w:rsidRPr="005B49FD" w:rsidRDefault="000E7CEC" w:rsidP="004F45F2">
      <w:pPr>
        <w:ind w:firstLine="720"/>
        <w:rPr>
          <w:rFonts w:cs="Arial"/>
          <w:color w:val="000000" w:themeColor="text1"/>
        </w:rPr>
      </w:pPr>
      <w:r w:rsidRPr="005B49FD">
        <w:rPr>
          <w:rFonts w:cs="Arial"/>
          <w:color w:val="000000" w:themeColor="text1"/>
        </w:rPr>
        <w:t>Th</w:t>
      </w:r>
      <w:r w:rsidR="002A09E6" w:rsidRPr="005B49FD">
        <w:rPr>
          <w:rFonts w:cs="Arial"/>
          <w:color w:val="000000" w:themeColor="text1"/>
        </w:rPr>
        <w:t xml:space="preserve">is </w:t>
      </w:r>
      <w:r w:rsidRPr="005B49FD">
        <w:rPr>
          <w:rFonts w:cs="Arial"/>
          <w:color w:val="000000" w:themeColor="text1"/>
        </w:rPr>
        <w:t xml:space="preserve">method made it possible to unfold, interpret, and provide a rich, textured description of the essence of the resettlement experience for SRM from DRC. </w:t>
      </w:r>
    </w:p>
    <w:p w14:paraId="21F4DEA2" w14:textId="2789B76F" w:rsidR="00724768" w:rsidRPr="005B49FD" w:rsidRDefault="00D017D3" w:rsidP="000E7CEC">
      <w:pPr>
        <w:rPr>
          <w:rFonts w:cs="Arial"/>
          <w:color w:val="000000" w:themeColor="text1"/>
        </w:rPr>
      </w:pPr>
      <w:r w:rsidRPr="005B49FD">
        <w:rPr>
          <w:rFonts w:cs="Arial"/>
          <w:color w:val="000000" w:themeColor="text1"/>
        </w:rPr>
        <w:t xml:space="preserve">I analyzed transcripts </w:t>
      </w:r>
      <w:r w:rsidR="00317C82" w:rsidRPr="005B49FD">
        <w:rPr>
          <w:rFonts w:cs="Arial"/>
          <w:color w:val="000000" w:themeColor="text1"/>
        </w:rPr>
        <w:t>hermeneutically</w:t>
      </w:r>
      <w:r w:rsidRPr="005B49FD">
        <w:rPr>
          <w:rFonts w:cs="Arial"/>
          <w:color w:val="000000" w:themeColor="text1"/>
        </w:rPr>
        <w:t xml:space="preserve"> and stuck closely to the participants</w:t>
      </w:r>
      <w:r w:rsidR="003B1621" w:rsidRPr="005B49FD">
        <w:rPr>
          <w:rFonts w:cs="Arial"/>
          <w:color w:val="000000" w:themeColor="text1"/>
        </w:rPr>
        <w:t>’</w:t>
      </w:r>
      <w:r w:rsidRPr="005B49FD">
        <w:rPr>
          <w:rFonts w:cs="Arial"/>
          <w:color w:val="000000" w:themeColor="text1"/>
        </w:rPr>
        <w:t xml:space="preserve"> words</w:t>
      </w:r>
      <w:r w:rsidR="00B61250" w:rsidRPr="005B49FD">
        <w:rPr>
          <w:rFonts w:cs="Arial"/>
          <w:color w:val="000000" w:themeColor="text1"/>
        </w:rPr>
        <w:t xml:space="preserve"> throughout analysis and </w:t>
      </w:r>
      <w:r w:rsidR="000E7CEC" w:rsidRPr="005B49FD">
        <w:rPr>
          <w:rFonts w:cs="Arial"/>
          <w:color w:val="000000" w:themeColor="text1"/>
        </w:rPr>
        <w:t>writing</w:t>
      </w:r>
      <w:r w:rsidRPr="005B49FD">
        <w:rPr>
          <w:rFonts w:cs="Arial"/>
          <w:color w:val="000000" w:themeColor="text1"/>
        </w:rPr>
        <w:t>.</w:t>
      </w:r>
      <w:r w:rsidR="00724768" w:rsidRPr="005B49FD">
        <w:rPr>
          <w:rFonts w:cs="Arial"/>
          <w:color w:val="000000" w:themeColor="text1"/>
        </w:rPr>
        <w:t xml:space="preserve"> </w:t>
      </w:r>
      <w:r w:rsidR="004A68E3" w:rsidRPr="005B49FD">
        <w:rPr>
          <w:rFonts w:cs="Arial"/>
          <w:color w:val="000000" w:themeColor="text1"/>
        </w:rPr>
        <w:t xml:space="preserve">I </w:t>
      </w:r>
      <w:r w:rsidR="007E35DA" w:rsidRPr="005B49FD">
        <w:rPr>
          <w:rFonts w:cs="Arial"/>
          <w:color w:val="000000" w:themeColor="text1"/>
        </w:rPr>
        <w:t>also portrayed</w:t>
      </w:r>
      <w:r w:rsidR="004A68E3" w:rsidRPr="005B49FD">
        <w:rPr>
          <w:rFonts w:cs="Arial"/>
          <w:color w:val="000000" w:themeColor="text1"/>
        </w:rPr>
        <w:t xml:space="preserve"> the</w:t>
      </w:r>
      <w:r w:rsidR="00724768" w:rsidRPr="005B49FD">
        <w:rPr>
          <w:rFonts w:cs="Arial"/>
          <w:color w:val="000000" w:themeColor="text1"/>
        </w:rPr>
        <w:t xml:space="preserve"> meaning of their experience within the contextual grounds of body, time, their interactions with others (</w:t>
      </w:r>
      <w:r w:rsidR="003B1621" w:rsidRPr="005B49FD">
        <w:rPr>
          <w:rFonts w:cs="Arial"/>
          <w:color w:val="000000" w:themeColor="text1"/>
        </w:rPr>
        <w:t>e.g.,</w:t>
      </w:r>
      <w:r w:rsidR="00724768" w:rsidRPr="005B49FD">
        <w:rPr>
          <w:rFonts w:cs="Arial"/>
          <w:color w:val="000000" w:themeColor="text1"/>
        </w:rPr>
        <w:t xml:space="preserve"> resettlement service providers, their children, etc.), and the world around them (</w:t>
      </w:r>
      <w:r w:rsidR="003B1621" w:rsidRPr="005B49FD">
        <w:rPr>
          <w:rFonts w:cs="Arial"/>
          <w:color w:val="000000" w:themeColor="text1"/>
        </w:rPr>
        <w:t>e.g.,</w:t>
      </w:r>
      <w:r w:rsidR="00724768" w:rsidRPr="005B49FD">
        <w:rPr>
          <w:rFonts w:cs="Arial"/>
          <w:color w:val="000000" w:themeColor="text1"/>
        </w:rPr>
        <w:t xml:space="preserve"> the United States). </w:t>
      </w:r>
      <w:r w:rsidR="0024480D" w:rsidRPr="005B49FD">
        <w:rPr>
          <w:rFonts w:cs="Arial"/>
          <w:color w:val="000000" w:themeColor="text1"/>
        </w:rPr>
        <w:t>In this</w:t>
      </w:r>
      <w:r w:rsidR="004F45F2" w:rsidRPr="005B49FD">
        <w:rPr>
          <w:rFonts w:cs="Arial"/>
          <w:color w:val="000000" w:themeColor="text1"/>
        </w:rPr>
        <w:t xml:space="preserve"> chapter</w:t>
      </w:r>
      <w:r w:rsidR="0024480D" w:rsidRPr="005B49FD">
        <w:rPr>
          <w:rFonts w:cs="Arial"/>
          <w:color w:val="000000" w:themeColor="text1"/>
        </w:rPr>
        <w:t>, I</w:t>
      </w:r>
      <w:r w:rsidR="004F45F2" w:rsidRPr="005B49FD">
        <w:rPr>
          <w:rFonts w:cs="Arial"/>
          <w:color w:val="000000" w:themeColor="text1"/>
        </w:rPr>
        <w:t xml:space="preserve"> will </w:t>
      </w:r>
      <w:r w:rsidR="003B1621" w:rsidRPr="005B49FD">
        <w:rPr>
          <w:rFonts w:cs="Arial"/>
          <w:color w:val="000000" w:themeColor="text1"/>
        </w:rPr>
        <w:t>provide an overview of</w:t>
      </w:r>
      <w:r w:rsidR="004F45F2" w:rsidRPr="005B49FD">
        <w:rPr>
          <w:rFonts w:cs="Arial"/>
          <w:color w:val="000000" w:themeColor="text1"/>
        </w:rPr>
        <w:t xml:space="preserve"> the </w:t>
      </w:r>
      <w:r w:rsidR="0024480D" w:rsidRPr="005B49FD">
        <w:rPr>
          <w:rFonts w:cs="Arial"/>
          <w:color w:val="000000" w:themeColor="text1"/>
        </w:rPr>
        <w:t xml:space="preserve">tenets of existential phenomenological philosophy, </w:t>
      </w:r>
      <w:r w:rsidR="004F45F2" w:rsidRPr="005B49FD">
        <w:rPr>
          <w:rFonts w:cs="Arial"/>
          <w:color w:val="000000" w:themeColor="text1"/>
        </w:rPr>
        <w:t xml:space="preserve">discuss </w:t>
      </w:r>
      <w:r w:rsidR="0024480D" w:rsidRPr="005B49FD">
        <w:rPr>
          <w:rFonts w:cs="Arial"/>
          <w:color w:val="000000" w:themeColor="text1"/>
        </w:rPr>
        <w:t>how the tenets have been applied</w:t>
      </w:r>
      <w:r w:rsidR="004F45F2" w:rsidRPr="005B49FD">
        <w:rPr>
          <w:rFonts w:cs="Arial"/>
          <w:color w:val="000000" w:themeColor="text1"/>
        </w:rPr>
        <w:t xml:space="preserve"> to </w:t>
      </w:r>
      <w:r w:rsidR="0024480D" w:rsidRPr="005B49FD">
        <w:rPr>
          <w:rFonts w:cs="Arial"/>
          <w:color w:val="000000" w:themeColor="text1"/>
        </w:rPr>
        <w:t xml:space="preserve">human science </w:t>
      </w:r>
      <w:r w:rsidR="004F45F2" w:rsidRPr="005B49FD">
        <w:rPr>
          <w:rFonts w:cs="Arial"/>
          <w:color w:val="000000" w:themeColor="text1"/>
        </w:rPr>
        <w:t xml:space="preserve">research, and </w:t>
      </w:r>
      <w:r w:rsidR="003B1621" w:rsidRPr="005B49FD">
        <w:rPr>
          <w:rFonts w:cs="Arial"/>
          <w:color w:val="000000" w:themeColor="text1"/>
        </w:rPr>
        <w:t>describe the</w:t>
      </w:r>
      <w:r w:rsidR="004F45F2" w:rsidRPr="005B49FD">
        <w:rPr>
          <w:rFonts w:cs="Arial"/>
          <w:color w:val="000000" w:themeColor="text1"/>
        </w:rPr>
        <w:t xml:space="preserve"> procedures </w:t>
      </w:r>
      <w:r w:rsidR="007E35DA" w:rsidRPr="005B49FD">
        <w:rPr>
          <w:rFonts w:cs="Arial"/>
          <w:color w:val="000000" w:themeColor="text1"/>
        </w:rPr>
        <w:t xml:space="preserve">that I </w:t>
      </w:r>
      <w:r w:rsidR="000E7CEC" w:rsidRPr="005B49FD">
        <w:rPr>
          <w:rFonts w:cs="Arial"/>
          <w:color w:val="000000" w:themeColor="text1"/>
        </w:rPr>
        <w:t>used in this study.</w:t>
      </w:r>
      <w:r w:rsidR="004F45F2" w:rsidRPr="005B49FD">
        <w:rPr>
          <w:rFonts w:cs="Arial"/>
          <w:color w:val="000000" w:themeColor="text1"/>
        </w:rPr>
        <w:t xml:space="preserve"> </w:t>
      </w:r>
    </w:p>
    <w:p w14:paraId="0E915B49" w14:textId="16865F71" w:rsidR="00F85083" w:rsidRPr="005B49FD" w:rsidRDefault="009C1A4C" w:rsidP="005239DB">
      <w:pPr>
        <w:pStyle w:val="Heading2"/>
        <w:rPr>
          <w:rFonts w:cs="Arial"/>
        </w:rPr>
      </w:pPr>
      <w:bookmarkStart w:id="42" w:name="_Toc52373413"/>
      <w:r w:rsidRPr="005B49FD">
        <w:rPr>
          <w:rFonts w:cs="Arial"/>
        </w:rPr>
        <w:lastRenderedPageBreak/>
        <w:t xml:space="preserve">Existential </w:t>
      </w:r>
      <w:r w:rsidR="004F45F2" w:rsidRPr="005B49FD">
        <w:rPr>
          <w:rFonts w:cs="Arial"/>
        </w:rPr>
        <w:t>Phenomenology</w:t>
      </w:r>
      <w:bookmarkEnd w:id="42"/>
    </w:p>
    <w:p w14:paraId="280B494A" w14:textId="0DBA3C5B" w:rsidR="004F45F2" w:rsidRPr="005B49FD" w:rsidRDefault="004F45F2" w:rsidP="004F45F2">
      <w:pPr>
        <w:rPr>
          <w:rFonts w:cs="Arial"/>
          <w:color w:val="000000" w:themeColor="text1"/>
        </w:rPr>
      </w:pPr>
      <w:r w:rsidRPr="005B49FD">
        <w:rPr>
          <w:rFonts w:cs="Arial"/>
          <w:color w:val="000000" w:themeColor="text1"/>
        </w:rPr>
        <w:tab/>
      </w:r>
      <w:r w:rsidR="00546DC5" w:rsidRPr="005B49FD">
        <w:rPr>
          <w:rFonts w:cs="Arial"/>
          <w:color w:val="000000" w:themeColor="text1"/>
        </w:rPr>
        <w:t>The birth of e</w:t>
      </w:r>
      <w:r w:rsidRPr="005B49FD">
        <w:rPr>
          <w:rFonts w:cs="Arial"/>
          <w:color w:val="000000" w:themeColor="text1"/>
        </w:rPr>
        <w:t>xistential phenomenology was influenced by Immanuel Kant</w:t>
      </w:r>
      <w:r w:rsidR="00E91E92" w:rsidRPr="005B49FD">
        <w:rPr>
          <w:rFonts w:cs="Arial"/>
          <w:color w:val="000000" w:themeColor="text1"/>
        </w:rPr>
        <w:t xml:space="preserve">’s dissatisfaction with the </w:t>
      </w:r>
      <w:r w:rsidRPr="005B49FD">
        <w:rPr>
          <w:rFonts w:cs="Arial"/>
          <w:color w:val="000000" w:themeColor="text1"/>
        </w:rPr>
        <w:t xml:space="preserve">empirical </w:t>
      </w:r>
      <w:r w:rsidR="00C017BA" w:rsidRPr="005B49FD">
        <w:rPr>
          <w:rFonts w:cs="Arial"/>
          <w:color w:val="000000" w:themeColor="text1"/>
        </w:rPr>
        <w:t xml:space="preserve">and rationalist </w:t>
      </w:r>
      <w:r w:rsidRPr="005B49FD">
        <w:rPr>
          <w:rFonts w:cs="Arial"/>
          <w:color w:val="000000" w:themeColor="text1"/>
        </w:rPr>
        <w:t xml:space="preserve">philosophical movements </w:t>
      </w:r>
      <w:r w:rsidR="001C7064" w:rsidRPr="005B49FD">
        <w:rPr>
          <w:rFonts w:cs="Arial"/>
          <w:color w:val="000000" w:themeColor="text1"/>
        </w:rPr>
        <w:t xml:space="preserve">of </w:t>
      </w:r>
      <w:r w:rsidRPr="005B49FD">
        <w:rPr>
          <w:rFonts w:cs="Arial"/>
          <w:color w:val="000000" w:themeColor="text1"/>
        </w:rPr>
        <w:t xml:space="preserve">the nineteenth-century. </w:t>
      </w:r>
      <w:r w:rsidR="00E91E92" w:rsidRPr="005B49FD">
        <w:rPr>
          <w:rFonts w:cs="Arial"/>
          <w:color w:val="000000" w:themeColor="text1"/>
        </w:rPr>
        <w:t xml:space="preserve">Empirical philosophers </w:t>
      </w:r>
      <w:r w:rsidR="00C017BA" w:rsidRPr="005B49FD">
        <w:rPr>
          <w:rFonts w:cs="Arial"/>
          <w:color w:val="000000" w:themeColor="text1"/>
        </w:rPr>
        <w:t>believed that the mind is a blank slate at birth</w:t>
      </w:r>
      <w:r w:rsidR="00C97C05" w:rsidRPr="005B49FD">
        <w:rPr>
          <w:rFonts w:cs="Arial"/>
          <w:color w:val="000000" w:themeColor="text1"/>
        </w:rPr>
        <w:t xml:space="preserve">, </w:t>
      </w:r>
      <w:r w:rsidR="008E58BE" w:rsidRPr="005B49FD">
        <w:rPr>
          <w:rFonts w:cs="Arial"/>
          <w:color w:val="000000" w:themeColor="text1"/>
        </w:rPr>
        <w:t>is</w:t>
      </w:r>
      <w:r w:rsidR="00C017BA" w:rsidRPr="005B49FD">
        <w:rPr>
          <w:rFonts w:cs="Arial"/>
          <w:color w:val="000000" w:themeColor="text1"/>
        </w:rPr>
        <w:t xml:space="preserve"> written on by the </w:t>
      </w:r>
      <w:r w:rsidR="008E58BE" w:rsidRPr="005B49FD">
        <w:rPr>
          <w:rFonts w:cs="Arial"/>
          <w:color w:val="000000" w:themeColor="text1"/>
        </w:rPr>
        <w:t xml:space="preserve">empirical </w:t>
      </w:r>
      <w:r w:rsidR="00C017BA" w:rsidRPr="005B49FD">
        <w:rPr>
          <w:rFonts w:cs="Arial"/>
          <w:color w:val="000000" w:themeColor="text1"/>
        </w:rPr>
        <w:t>world</w:t>
      </w:r>
      <w:r w:rsidRPr="005B49FD">
        <w:rPr>
          <w:rFonts w:cs="Arial"/>
          <w:color w:val="000000" w:themeColor="text1"/>
        </w:rPr>
        <w:t>, an</w:t>
      </w:r>
      <w:r w:rsidR="00A106E0" w:rsidRPr="005B49FD">
        <w:rPr>
          <w:rFonts w:cs="Arial"/>
          <w:color w:val="000000" w:themeColor="text1"/>
        </w:rPr>
        <w:t>d</w:t>
      </w:r>
      <w:r w:rsidR="00C017BA" w:rsidRPr="005B49FD">
        <w:rPr>
          <w:rFonts w:cs="Arial"/>
          <w:color w:val="000000" w:themeColor="text1"/>
        </w:rPr>
        <w:t xml:space="preserve"> </w:t>
      </w:r>
      <w:r w:rsidR="008E58BE" w:rsidRPr="005B49FD">
        <w:rPr>
          <w:rFonts w:cs="Arial"/>
          <w:color w:val="000000" w:themeColor="text1"/>
        </w:rPr>
        <w:t xml:space="preserve">true </w:t>
      </w:r>
      <w:r w:rsidR="00C017BA" w:rsidRPr="005B49FD">
        <w:rPr>
          <w:rFonts w:cs="Arial"/>
          <w:color w:val="000000" w:themeColor="text1"/>
        </w:rPr>
        <w:t xml:space="preserve">knowledge </w:t>
      </w:r>
      <w:r w:rsidR="008E58BE" w:rsidRPr="005B49FD">
        <w:rPr>
          <w:rFonts w:cs="Arial"/>
          <w:color w:val="000000" w:themeColor="text1"/>
        </w:rPr>
        <w:t>can only be</w:t>
      </w:r>
      <w:r w:rsidR="00C017BA" w:rsidRPr="005B49FD">
        <w:rPr>
          <w:rFonts w:cs="Arial"/>
          <w:color w:val="000000" w:themeColor="text1"/>
        </w:rPr>
        <w:t xml:space="preserve"> found independent of the world</w:t>
      </w:r>
      <w:r w:rsidR="00A23068" w:rsidRPr="005B49FD">
        <w:rPr>
          <w:rFonts w:cs="Arial"/>
          <w:color w:val="000000" w:themeColor="text1"/>
        </w:rPr>
        <w:t xml:space="preserve"> </w:t>
      </w:r>
      <w:r w:rsidR="00A23068" w:rsidRPr="005B49FD">
        <w:rPr>
          <w:rFonts w:cs="Arial"/>
          <w:color w:val="000000" w:themeColor="text1"/>
        </w:rPr>
        <w:fldChar w:fldCharType="begin"/>
      </w:r>
      <w:r w:rsidR="00620771" w:rsidRPr="005B49FD">
        <w:rPr>
          <w:rFonts w:cs="Arial"/>
          <w:color w:val="000000" w:themeColor="text1"/>
        </w:rPr>
        <w:instrText xml:space="preserve"> ADDIN EN.CITE &lt;EndNote&gt;&lt;Cite&gt;&lt;Author&gt;McCormick&lt;/Author&gt;&lt;RecNum&gt;130&lt;/RecNum&gt;&lt;DisplayText&gt;(McCormick, n.d.)&lt;/DisplayText&gt;&lt;record&gt;&lt;rec-number&gt;130&lt;/rec-number&gt;&lt;foreign-keys&gt;&lt;key app="EN" db-id="5t9ftv0rg222t0evtd0v2tvuxasfzdeaerwt" timestamp="1589813095"&gt;130&lt;/key&gt;&lt;/foreign-keys&gt;&lt;ref-type name="Encyclopedia"&gt;53&lt;/ref-type&gt;&lt;contributors&gt;&lt;authors&gt;&lt;author&gt;McCormick, M&lt;/author&gt;&lt;/authors&gt;&lt;/contributors&gt;&lt;titles&gt;&lt;title&gt;Immanuel Kant: Metaphysics&lt;/title&gt;&lt;secondary-title&gt;Internet Encyclopedia of Philosophy&lt;/secondary-title&gt;&lt;/titles&gt;&lt;dates&gt;&lt;year&gt;n.d.&lt;/year&gt;&lt;/dates&gt;&lt;urls&gt;&lt;related-urls&gt;&lt;url&gt;https://www.iep.utm.edu/kantmeta/&lt;/url&gt;&lt;/related-urls&gt;&lt;/urls&gt;&lt;/record&gt;&lt;/Cite&gt;&lt;Cite&gt;&lt;Author&gt;McCormick&lt;/Author&gt;&lt;Year&gt;n.d.&lt;/Year&gt;&lt;RecNum&gt;130&lt;/RecNum&gt;&lt;record&gt;&lt;rec-number&gt;130&lt;/rec-number&gt;&lt;foreign-keys&gt;&lt;key app="EN" db-id="5t9ftv0rg222t0evtd0v2tvuxasfzdeaerwt" timestamp="1589813095"&gt;130&lt;/key&gt;&lt;/foreign-keys&gt;&lt;ref-type name="Encyclopedia"&gt;53&lt;/ref-type&gt;&lt;contributors&gt;&lt;authors&gt;&lt;author&gt;McCormick, M&lt;/author&gt;&lt;/authors&gt;&lt;/contributors&gt;&lt;titles&gt;&lt;title&gt;Immanuel Kant: Metaphysics&lt;/title&gt;&lt;secondary-title&gt;Internet Encyclopedia of Philosophy&lt;/secondary-title&gt;&lt;/titles&gt;&lt;dates&gt;&lt;year&gt;n.d.&lt;/year&gt;&lt;/dates&gt;&lt;urls&gt;&lt;related-urls&gt;&lt;url&gt;https://www.iep.utm.edu/kantmeta/&lt;/url&gt;&lt;/related-urls&gt;&lt;/urls&gt;&lt;/record&gt;&lt;/Cite&gt;&lt;/EndNote&gt;</w:instrText>
      </w:r>
      <w:r w:rsidR="00A23068" w:rsidRPr="005B49FD">
        <w:rPr>
          <w:rFonts w:cs="Arial"/>
          <w:color w:val="000000" w:themeColor="text1"/>
        </w:rPr>
        <w:fldChar w:fldCharType="separate"/>
      </w:r>
      <w:r w:rsidR="00620771" w:rsidRPr="005B49FD">
        <w:rPr>
          <w:rFonts w:cs="Arial"/>
          <w:noProof/>
          <w:color w:val="000000" w:themeColor="text1"/>
        </w:rPr>
        <w:t>(McCormick, n.d.)</w:t>
      </w:r>
      <w:r w:rsidR="00A23068" w:rsidRPr="005B49FD">
        <w:rPr>
          <w:rFonts w:cs="Arial"/>
          <w:color w:val="000000" w:themeColor="text1"/>
        </w:rPr>
        <w:fldChar w:fldCharType="end"/>
      </w:r>
      <w:r w:rsidR="008E58BE" w:rsidRPr="005B49FD">
        <w:rPr>
          <w:rFonts w:cs="Arial"/>
          <w:color w:val="000000" w:themeColor="text1"/>
        </w:rPr>
        <w:t>.</w:t>
      </w:r>
      <w:r w:rsidRPr="005B49FD">
        <w:rPr>
          <w:rFonts w:cs="Arial"/>
          <w:color w:val="000000" w:themeColor="text1"/>
        </w:rPr>
        <w:t xml:space="preserve"> Kant </w:t>
      </w:r>
      <w:r w:rsidR="008E58BE" w:rsidRPr="005B49FD">
        <w:rPr>
          <w:rFonts w:cs="Arial"/>
          <w:color w:val="000000" w:themeColor="text1"/>
        </w:rPr>
        <w:t>disagreed with both lines of thought</w:t>
      </w:r>
      <w:r w:rsidR="00620771" w:rsidRPr="005B49FD">
        <w:rPr>
          <w:rFonts w:cs="Arial"/>
          <w:color w:val="000000" w:themeColor="text1"/>
        </w:rPr>
        <w:t>. H</w:t>
      </w:r>
      <w:r w:rsidR="00254A4D" w:rsidRPr="005B49FD">
        <w:rPr>
          <w:rFonts w:cs="Arial"/>
          <w:color w:val="000000" w:themeColor="text1"/>
        </w:rPr>
        <w:t>e</w:t>
      </w:r>
      <w:r w:rsidR="008E58BE" w:rsidRPr="005B49FD">
        <w:rPr>
          <w:rFonts w:cs="Arial"/>
          <w:color w:val="000000" w:themeColor="text1"/>
        </w:rPr>
        <w:t xml:space="preserve"> </w:t>
      </w:r>
      <w:r w:rsidRPr="005B49FD">
        <w:rPr>
          <w:rFonts w:cs="Arial"/>
          <w:color w:val="000000" w:themeColor="text1"/>
        </w:rPr>
        <w:t xml:space="preserve">argued that </w:t>
      </w:r>
      <w:r w:rsidR="008E58BE" w:rsidRPr="005B49FD">
        <w:rPr>
          <w:rFonts w:cs="Arial"/>
          <w:color w:val="000000" w:themeColor="text1"/>
        </w:rPr>
        <w:t>the mind actively contributes to knowledge</w:t>
      </w:r>
      <w:r w:rsidR="00CB0205" w:rsidRPr="005B49FD">
        <w:rPr>
          <w:rFonts w:cs="Arial"/>
          <w:color w:val="000000" w:themeColor="text1"/>
        </w:rPr>
        <w:t xml:space="preserve"> formation</w:t>
      </w:r>
      <w:r w:rsidR="00620771" w:rsidRPr="005B49FD">
        <w:rPr>
          <w:rFonts w:cs="Arial"/>
          <w:color w:val="000000" w:themeColor="text1"/>
        </w:rPr>
        <w:t xml:space="preserve">, and </w:t>
      </w:r>
      <w:r w:rsidR="00254A4D" w:rsidRPr="005B49FD">
        <w:rPr>
          <w:rFonts w:cs="Arial"/>
          <w:color w:val="000000" w:themeColor="text1"/>
        </w:rPr>
        <w:t>knowledge cannot be gained</w:t>
      </w:r>
      <w:r w:rsidR="00CB0205" w:rsidRPr="005B49FD">
        <w:rPr>
          <w:rFonts w:cs="Arial"/>
          <w:color w:val="000000" w:themeColor="text1"/>
        </w:rPr>
        <w:t xml:space="preserve"> independent</w:t>
      </w:r>
      <w:r w:rsidRPr="005B49FD">
        <w:rPr>
          <w:rFonts w:cs="Arial"/>
          <w:color w:val="000000" w:themeColor="text1"/>
        </w:rPr>
        <w:t xml:space="preserve"> from </w:t>
      </w:r>
      <w:r w:rsidR="00254A4D" w:rsidRPr="005B49FD">
        <w:rPr>
          <w:rFonts w:cs="Arial"/>
          <w:color w:val="000000" w:themeColor="text1"/>
        </w:rPr>
        <w:t>a</w:t>
      </w:r>
      <w:r w:rsidR="00C017BA" w:rsidRPr="005B49FD">
        <w:rPr>
          <w:rFonts w:cs="Arial"/>
          <w:color w:val="000000" w:themeColor="text1"/>
        </w:rPr>
        <w:t xml:space="preserve"> </w:t>
      </w:r>
      <w:r w:rsidRPr="005B49FD">
        <w:rPr>
          <w:rFonts w:cs="Arial"/>
          <w:color w:val="000000" w:themeColor="text1"/>
        </w:rPr>
        <w:t xml:space="preserve">conscious experience of the world </w:t>
      </w:r>
      <w:r w:rsidRPr="005B49FD">
        <w:rPr>
          <w:rFonts w:cs="Arial"/>
          <w:color w:val="000000" w:themeColor="text1"/>
        </w:rPr>
        <w:fldChar w:fldCharType="begin"/>
      </w:r>
      <w:r w:rsidRPr="005B49FD">
        <w:rPr>
          <w:rFonts w:cs="Arial"/>
          <w:color w:val="000000" w:themeColor="text1"/>
        </w:rPr>
        <w:instrText xml:space="preserve"> ADDIN EN.CITE &lt;EndNote&gt;&lt;Cite&gt;&lt;Author&gt;Buckingham&lt;/Author&gt;&lt;Year&gt;2011&lt;/Year&gt;&lt;RecNum&gt;55&lt;/RecNum&gt;&lt;DisplayText&gt;(Buckingham et al., 2011)&lt;/DisplayText&gt;&lt;record&gt;&lt;rec-number&gt;55&lt;/rec-number&gt;&lt;foreign-keys&gt;&lt;key app="EN" db-id="5t9ftv0rg222t0evtd0v2tvuxasfzdeaerwt" timestamp="1547236917"&gt;55&lt;/key&gt;&lt;/foreign-keys&gt;&lt;ref-type name="Book"&gt;6&lt;/ref-type&gt;&lt;contributors&gt;&lt;authors&gt;&lt;author&gt;Buckingham, W.&lt;/author&gt;&lt;author&gt;Burnham, D.&lt;/author&gt;&lt;author&gt;Hill, C.&lt;/author&gt;&lt;author&gt;King, P.J.&lt;/author&gt;&lt;author&gt;Marenbon, J.&lt;/author&gt;&lt;author&gt;Weeks, M.&lt;/author&gt;&lt;/authors&gt;&lt;/contributors&gt;&lt;titles&gt;&lt;title&gt;The Philosophy Book&lt;/title&gt;&lt;/titles&gt;&lt;dates&gt;&lt;year&gt;2011&lt;/year&gt;&lt;/dates&gt;&lt;pub-location&gt;Great Britain&lt;/pub-location&gt;&lt;publisher&gt;Dorling Kindersley Limited&lt;/publisher&gt;&lt;urls&gt;&lt;/urls&gt;&lt;/record&gt;&lt;/Cite&gt;&lt;/EndNote&gt;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(Buckingham et al., 2011)</w:t>
      </w:r>
      <w:r w:rsidRPr="005B49FD">
        <w:rPr>
          <w:rFonts w:cs="Arial"/>
          <w:color w:val="000000" w:themeColor="text1"/>
        </w:rPr>
        <w:fldChar w:fldCharType="end"/>
      </w:r>
      <w:r w:rsidR="00CB0205" w:rsidRPr="005B49FD">
        <w:rPr>
          <w:rFonts w:cs="Arial"/>
          <w:color w:val="000000" w:themeColor="text1"/>
        </w:rPr>
        <w:t xml:space="preserve">. The mind </w:t>
      </w:r>
      <w:r w:rsidR="00A23068" w:rsidRPr="005B49FD">
        <w:rPr>
          <w:rFonts w:cs="Arial"/>
          <w:color w:val="000000" w:themeColor="text1"/>
        </w:rPr>
        <w:t>actively processes</w:t>
      </w:r>
      <w:r w:rsidR="00CB0205" w:rsidRPr="005B49FD">
        <w:rPr>
          <w:rFonts w:cs="Arial"/>
          <w:color w:val="000000" w:themeColor="text1"/>
        </w:rPr>
        <w:t xml:space="preserve"> elements of the world</w:t>
      </w:r>
      <w:r w:rsidR="00254A4D" w:rsidRPr="005B49FD">
        <w:rPr>
          <w:rFonts w:cs="Arial"/>
          <w:color w:val="000000" w:themeColor="text1"/>
        </w:rPr>
        <w:t xml:space="preserve">, </w:t>
      </w:r>
      <w:r w:rsidR="00620771" w:rsidRPr="005B49FD">
        <w:rPr>
          <w:rFonts w:cs="Arial"/>
          <w:color w:val="000000" w:themeColor="text1"/>
        </w:rPr>
        <w:t xml:space="preserve">influences human perception, gives meaning to experience, </w:t>
      </w:r>
      <w:r w:rsidR="00254A4D" w:rsidRPr="005B49FD">
        <w:rPr>
          <w:rFonts w:cs="Arial"/>
          <w:color w:val="000000" w:themeColor="text1"/>
        </w:rPr>
        <w:t xml:space="preserve">and </w:t>
      </w:r>
      <w:r w:rsidR="00A23068" w:rsidRPr="005B49FD">
        <w:rPr>
          <w:rFonts w:cs="Arial"/>
          <w:color w:val="000000" w:themeColor="text1"/>
        </w:rPr>
        <w:t>forms</w:t>
      </w:r>
      <w:r w:rsidR="00254A4D" w:rsidRPr="005B49FD">
        <w:rPr>
          <w:rFonts w:cs="Arial"/>
          <w:color w:val="000000" w:themeColor="text1"/>
        </w:rPr>
        <w:t xml:space="preserve"> knowledge.</w:t>
      </w:r>
      <w:r w:rsidR="002F08A6" w:rsidRPr="005B49FD">
        <w:rPr>
          <w:rFonts w:cs="Arial"/>
          <w:color w:val="000000" w:themeColor="text1"/>
        </w:rPr>
        <w:t xml:space="preserve"> Kant’s line of thought and understanding of human consciousness largely influenced Husserl’s</w:t>
      </w:r>
      <w:r w:rsidRPr="005B49FD">
        <w:rPr>
          <w:rFonts w:cs="Arial"/>
          <w:color w:val="000000" w:themeColor="text1"/>
        </w:rPr>
        <w:t xml:space="preserve"> development of phenomenology </w:t>
      </w:r>
      <w:r w:rsidRPr="005B49FD">
        <w:rPr>
          <w:rFonts w:cs="Arial"/>
          <w:color w:val="000000" w:themeColor="text1"/>
        </w:rPr>
        <w:fldChar w:fldCharType="begin"/>
      </w:r>
      <w:r w:rsidRPr="005B49FD">
        <w:rPr>
          <w:rFonts w:cs="Arial"/>
          <w:color w:val="000000" w:themeColor="text1"/>
        </w:rPr>
        <w:instrText xml:space="preserve"> ADDIN EN.CITE &lt;EndNote&gt;&lt;Cite&gt;&lt;Author&gt;Buckingham&lt;/Author&gt;&lt;Year&gt;2011&lt;/Year&gt;&lt;RecNum&gt;55&lt;/RecNum&gt;&lt;DisplayText&gt;(Buckingham et al., 2011; Rodgers, 2005)&lt;/DisplayText&gt;&lt;record&gt;&lt;rec-number&gt;55&lt;/rec-number&gt;&lt;foreign-keys&gt;&lt;key app="EN" db-id="5t9ftv0rg222t0evtd0v2tvuxasfzdeaerwt" timestamp="1547236917"&gt;55&lt;/key&gt;&lt;/foreign-keys&gt;&lt;ref-type name="Book"&gt;6&lt;/ref-type&gt;&lt;contributors&gt;&lt;authors&gt;&lt;author&gt;Buckingham, W.&lt;/author&gt;&lt;author&gt;Burnham, D.&lt;/author&gt;&lt;author&gt;Hill, C.&lt;/author&gt;&lt;author&gt;King, P.J.&lt;/author&gt;&lt;author&gt;Marenbon, J.&lt;/author&gt;&lt;author&gt;Weeks, M.&lt;/author&gt;&lt;/authors&gt;&lt;/contributors&gt;&lt;titles&gt;&lt;title&gt;The Philosophy Book&lt;/title&gt;&lt;/titles&gt;&lt;dates&gt;&lt;year&gt;2011&lt;/year&gt;&lt;/dates&gt;&lt;pub-location&gt;Great Britain&lt;/pub-location&gt;&lt;publisher&gt;Dorling Kindersley Limited&lt;/publisher&gt;&lt;urls&gt;&lt;/urls&gt;&lt;/record&gt;&lt;/Cite&gt;&lt;Cite&gt;&lt;Author&gt;Rodgers&lt;/Author&gt;&lt;Year&gt;2005&lt;/Year&gt;&lt;RecNum&gt;56&lt;/RecNum&gt;&lt;record&gt;&lt;rec-number&gt;56&lt;/rec-number&gt;&lt;foreign-keys&gt;&lt;key app="EN" db-id="5t9ftv0rg222t0evtd0v2tvuxasfzdeaerwt" timestamp="1547237100"&gt;56&lt;/key&gt;&lt;/foreign-keys&gt;&lt;ref-type name="Book"&gt;6&lt;/ref-type&gt;&lt;contributors&gt;&lt;authors&gt;&lt;author&gt;Rodgers, B.&lt;/author&gt;&lt;/authors&gt;&lt;/contributors&gt;&lt;titles&gt;&lt;title&gt;Developing Nursing Knowledge: Philosophical Traditions and Influences&lt;/title&gt;&lt;/titles&gt;&lt;dates&gt;&lt;year&gt;2005&lt;/year&gt;&lt;/dates&gt;&lt;pub-location&gt;Philadelphia, PA&lt;/pub-location&gt;&lt;publisher&gt;Lippincott Williams &amp;amp; Wilkins&lt;/publisher&gt;&lt;urls&gt;&lt;/urls&gt;&lt;/record&gt;&lt;/Cite&gt;&lt;/EndNote&gt;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(Buckingham et al., 2011; Rodgers, 2005)</w:t>
      </w:r>
      <w:r w:rsidRPr="005B49FD">
        <w:rPr>
          <w:rFonts w:cs="Arial"/>
          <w:color w:val="000000" w:themeColor="text1"/>
        </w:rPr>
        <w:fldChar w:fldCharType="end"/>
      </w:r>
      <w:r w:rsidRPr="005B49FD">
        <w:rPr>
          <w:rFonts w:cs="Arial"/>
          <w:color w:val="000000" w:themeColor="text1"/>
        </w:rPr>
        <w:t>.</w:t>
      </w:r>
    </w:p>
    <w:p w14:paraId="3CAA2CA7" w14:textId="53B99E8E" w:rsidR="004A04B0" w:rsidRPr="005B49FD" w:rsidRDefault="004A04B0" w:rsidP="004A04B0">
      <w:pPr>
        <w:ind w:firstLine="720"/>
        <w:rPr>
          <w:rFonts w:cs="Arial"/>
          <w:color w:val="000000" w:themeColor="text1"/>
        </w:rPr>
      </w:pPr>
      <w:r w:rsidRPr="005B49FD">
        <w:rPr>
          <w:rFonts w:cs="Arial"/>
          <w:color w:val="000000" w:themeColor="text1"/>
        </w:rPr>
        <w:t xml:space="preserve">The philosophical underpinnings of phenomenology emerged in the twentieth century through Edmund Husserl, a German philosopher. It was later developed by his student, Martin Heidegger, whose ideas of phenomenology differed in some ways from Husserl’s. Later, Maurice Merleau-Ponty became deeply interested in phenomenology after hearing a lecture by Husserl and ultimately drew from both philosophers to develop his phenomenological approach </w:t>
      </w:r>
      <w:r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Pr="005B49FD">
        <w:rPr>
          <w:rFonts w:cs="Arial"/>
          <w:color w:val="000000" w:themeColor="text1"/>
        </w:rPr>
        <w:fldChar w:fldCharType="separate"/>
      </w:r>
      <w:r w:rsidR="00E25245" w:rsidRPr="005B49FD">
        <w:rPr>
          <w:rFonts w:cs="Arial"/>
          <w:noProof/>
          <w:color w:val="000000" w:themeColor="text1"/>
        </w:rPr>
        <w:t>(Thomas &amp; Pollio, 2002)</w:t>
      </w:r>
      <w:r w:rsidRPr="005B49FD">
        <w:rPr>
          <w:rFonts w:cs="Arial"/>
          <w:color w:val="000000" w:themeColor="text1"/>
        </w:rPr>
        <w:fldChar w:fldCharType="end"/>
      </w:r>
      <w:r w:rsidRPr="005B49FD">
        <w:rPr>
          <w:rFonts w:cs="Arial"/>
          <w:color w:val="000000" w:themeColor="text1"/>
        </w:rPr>
        <w:t xml:space="preserve">. </w:t>
      </w:r>
    </w:p>
    <w:p w14:paraId="2A61CC27" w14:textId="35C7459B" w:rsidR="008758D2" w:rsidRPr="005B49FD" w:rsidRDefault="008758D2" w:rsidP="003D7649">
      <w:pPr>
        <w:pStyle w:val="NoSpacing"/>
        <w:rPr>
          <w:rFonts w:cs="Arial"/>
          <w:color w:val="000000" w:themeColor="text1"/>
          <w:szCs w:val="24"/>
        </w:rPr>
      </w:pPr>
      <w:r w:rsidRPr="005B49FD">
        <w:rPr>
          <w:rFonts w:cs="Arial"/>
          <w:color w:val="000000" w:themeColor="text1"/>
          <w:szCs w:val="24"/>
        </w:rPr>
        <w:t>Edmund Husserl (1859-1938)</w:t>
      </w:r>
    </w:p>
    <w:p w14:paraId="7DDFDAE8" w14:textId="45323A46" w:rsidR="00E54A2A" w:rsidRPr="005B49FD" w:rsidRDefault="004F45F2" w:rsidP="008758D2">
      <w:pPr>
        <w:ind w:firstLine="720"/>
        <w:rPr>
          <w:rFonts w:cs="Arial"/>
          <w:color w:val="000000" w:themeColor="text1"/>
        </w:rPr>
      </w:pPr>
      <w:r w:rsidRPr="005B49FD">
        <w:rPr>
          <w:rFonts w:cs="Arial"/>
          <w:color w:val="000000" w:themeColor="text1"/>
        </w:rPr>
        <w:t xml:space="preserve">Husserl </w:t>
      </w:r>
      <w:r w:rsidR="001F2FB9" w:rsidRPr="005B49FD">
        <w:rPr>
          <w:rFonts w:cs="Arial"/>
          <w:color w:val="000000" w:themeColor="text1"/>
        </w:rPr>
        <w:t>criticized</w:t>
      </w:r>
      <w:r w:rsidRPr="005B49FD">
        <w:rPr>
          <w:rFonts w:cs="Arial"/>
          <w:color w:val="000000" w:themeColor="text1"/>
        </w:rPr>
        <w:t xml:space="preserve"> the idea that empirical science was the source of all credible knowledge. He argued that any efforts to maintain objectivity failed to consider that all reason comes from a person with preexisting ideas and perceptions</w:t>
      </w:r>
      <w:r w:rsidR="00E54A2A" w:rsidRPr="005B49FD">
        <w:rPr>
          <w:rFonts w:cs="Arial"/>
          <w:color w:val="000000" w:themeColor="text1"/>
        </w:rPr>
        <w:t xml:space="preserve"> about the world</w:t>
      </w:r>
      <w:r w:rsidRPr="005B49FD">
        <w:rPr>
          <w:rFonts w:cs="Arial"/>
          <w:color w:val="000000" w:themeColor="text1"/>
        </w:rPr>
        <w:t xml:space="preserve">. </w:t>
      </w:r>
      <w:r w:rsidR="001F2FB9" w:rsidRPr="005B49FD">
        <w:rPr>
          <w:rFonts w:cs="Arial"/>
          <w:color w:val="000000" w:themeColor="text1"/>
        </w:rPr>
        <w:t>Instead of attempting to gain knowledge independent of the experienced world, s</w:t>
      </w:r>
      <w:r w:rsidRPr="005B49FD">
        <w:rPr>
          <w:rFonts w:cs="Arial"/>
          <w:color w:val="000000" w:themeColor="text1"/>
        </w:rPr>
        <w:t xml:space="preserve">cience </w:t>
      </w:r>
      <w:r w:rsidRPr="005B49FD">
        <w:rPr>
          <w:rFonts w:cs="Arial"/>
          <w:color w:val="000000" w:themeColor="text1"/>
        </w:rPr>
        <w:lastRenderedPageBreak/>
        <w:t xml:space="preserve">should </w:t>
      </w:r>
      <w:r w:rsidR="001F2FB9" w:rsidRPr="005B49FD">
        <w:rPr>
          <w:rFonts w:cs="Arial"/>
          <w:color w:val="000000" w:themeColor="text1"/>
        </w:rPr>
        <w:t xml:space="preserve">start by </w:t>
      </w:r>
      <w:r w:rsidR="00E54A2A" w:rsidRPr="005B49FD">
        <w:rPr>
          <w:rFonts w:cs="Arial"/>
          <w:color w:val="000000" w:themeColor="text1"/>
        </w:rPr>
        <w:t>“</w:t>
      </w:r>
      <w:r w:rsidR="001F2FB9" w:rsidRPr="005B49FD">
        <w:rPr>
          <w:rFonts w:cs="Arial"/>
          <w:color w:val="000000" w:themeColor="text1"/>
        </w:rPr>
        <w:t>(going)</w:t>
      </w:r>
      <w:r w:rsidR="00E54A2A" w:rsidRPr="005B49FD">
        <w:rPr>
          <w:rFonts w:cs="Arial"/>
          <w:color w:val="000000" w:themeColor="text1"/>
        </w:rPr>
        <w:t xml:space="preserve"> back to the things themselves” </w:t>
      </w:r>
      <w:r w:rsidR="00E54A2A" w:rsidRPr="005B49FD">
        <w:rPr>
          <w:rFonts w:cs="Arial"/>
          <w:color w:val="000000" w:themeColor="text1"/>
        </w:rPr>
        <w:fldChar w:fldCharType="begin"/>
      </w:r>
      <w:r w:rsidR="00E54A2A" w:rsidRPr="005B49FD">
        <w:rPr>
          <w:rFonts w:cs="Arial"/>
          <w:color w:val="000000" w:themeColor="text1"/>
        </w:rPr>
        <w:instrText xml:space="preserve"> ADDIN EN.CITE &lt;EndNote&gt;&lt;Cite&gt;&lt;Author&gt;Husserl&lt;/Author&gt;&lt;Year&gt;2001&lt;/Year&gt;&lt;RecNum&gt;103&lt;/RecNum&gt;&lt;DisplayText&gt;(Husserl, 2001)&lt;/DisplayText&gt;&lt;record&gt;&lt;rec-number&gt;103&lt;/rec-number&gt;&lt;foreign-keys&gt;&lt;key app="EN" db-id="5t9ftv0rg222t0evtd0v2tvuxasfzdeaerwt" timestamp="1583180099"&gt;103&lt;/key&gt;&lt;/foreign-keys&gt;&lt;ref-type name="Book"&gt;6&lt;/ref-type&gt;&lt;contributors&gt;&lt;authors&gt;&lt;author&gt;Husserl, E&lt;/author&gt;&lt;/authors&gt;&lt;tertiary-authors&gt;&lt;author&gt;Dermot Moran&lt;/author&gt;&lt;/tertiary-authors&gt;&lt;/contributors&gt;&lt;titles&gt;&lt;title&gt;Logical Investigations&lt;/title&gt;&lt;/titles&gt;&lt;volume&gt;2&lt;/volume&gt;&lt;edition&gt;2&lt;/edition&gt;&lt;dates&gt;&lt;year&gt;2001&lt;/year&gt;&lt;/dates&gt;&lt;pub-location&gt;London&lt;/pub-location&gt;&lt;publisher&gt;Routledge&lt;/publisher&gt;&lt;urls&gt;&lt;/urls&gt;&lt;/record&gt;&lt;/Cite&gt;&lt;/EndNote&gt;</w:instrText>
      </w:r>
      <w:r w:rsidR="00E54A2A" w:rsidRPr="005B49FD">
        <w:rPr>
          <w:rFonts w:cs="Arial"/>
          <w:color w:val="000000" w:themeColor="text1"/>
        </w:rPr>
        <w:fldChar w:fldCharType="separate"/>
      </w:r>
      <w:r w:rsidR="00E54A2A" w:rsidRPr="005B49FD">
        <w:rPr>
          <w:rFonts w:cs="Arial"/>
          <w:noProof/>
          <w:color w:val="000000" w:themeColor="text1"/>
        </w:rPr>
        <w:t>(Husserl, 2001)</w:t>
      </w:r>
      <w:r w:rsidR="00E54A2A" w:rsidRPr="005B49FD">
        <w:rPr>
          <w:rFonts w:cs="Arial"/>
          <w:color w:val="000000" w:themeColor="text1"/>
        </w:rPr>
        <w:fldChar w:fldCharType="end"/>
      </w:r>
      <w:r w:rsidR="001F2FB9" w:rsidRPr="005B49FD">
        <w:rPr>
          <w:rFonts w:cs="Arial"/>
          <w:color w:val="000000" w:themeColor="text1"/>
        </w:rPr>
        <w:t xml:space="preserve">. Scientists should take this approach </w:t>
      </w:r>
      <w:r w:rsidR="005202EE" w:rsidRPr="005B49FD">
        <w:rPr>
          <w:rFonts w:cs="Arial"/>
          <w:color w:val="000000" w:themeColor="text1"/>
        </w:rPr>
        <w:t>before</w:t>
      </w:r>
      <w:r w:rsidRPr="005B49FD">
        <w:rPr>
          <w:rFonts w:cs="Arial"/>
          <w:color w:val="000000" w:themeColor="text1"/>
        </w:rPr>
        <w:t xml:space="preserve"> applying scientific logic</w:t>
      </w:r>
      <w:r w:rsidR="005202EE" w:rsidRPr="005B49FD">
        <w:rPr>
          <w:rFonts w:cs="Arial"/>
          <w:color w:val="000000" w:themeColor="text1"/>
        </w:rPr>
        <w:t xml:space="preserve"> and</w:t>
      </w:r>
      <w:r w:rsidRPr="005B49FD">
        <w:rPr>
          <w:rFonts w:cs="Arial"/>
          <w:color w:val="000000" w:themeColor="text1"/>
        </w:rPr>
        <w:t xml:space="preserve"> abstract theoretical concepts </w:t>
      </w:r>
      <w:r w:rsidRPr="005B49FD">
        <w:rPr>
          <w:rFonts w:cs="Arial"/>
          <w:color w:val="000000" w:themeColor="text1"/>
        </w:rPr>
        <w:fldChar w:fldCharType="begin"/>
      </w:r>
      <w:r w:rsidRPr="005B49FD">
        <w:rPr>
          <w:rFonts w:cs="Arial"/>
          <w:color w:val="000000" w:themeColor="text1"/>
        </w:rPr>
        <w:instrText xml:space="preserve"> ADDIN EN.CITE &lt;EndNote&gt;&lt;Cite&gt;&lt;Author&gt;Rodgers&lt;/Author&gt;&lt;Year&gt;2005&lt;/Year&gt;&lt;RecNum&gt;56&lt;/RecNum&gt;&lt;DisplayText&gt;(Matthews, 2006; Rodgers, 2005)&lt;/DisplayText&gt;&lt;record&gt;&lt;rec-number&gt;56&lt;/rec-number&gt;&lt;foreign-keys&gt;&lt;key app="EN" db-id="5t9ftv0rg222t0evtd0v2tvuxasfzdeaerwt" timestamp="1547237100"&gt;56&lt;/key&gt;&lt;/foreign-keys&gt;&lt;ref-type name="Book"&gt;6&lt;/ref-type&gt;&lt;contributors&gt;&lt;authors&gt;&lt;author&gt;Rodgers, B.&lt;/author&gt;&lt;/authors&gt;&lt;/contributors&gt;&lt;titles&gt;&lt;title&gt;Developing Nursing Knowledge: Philosophical Traditions and Influences&lt;/title&gt;&lt;/titles&gt;&lt;dates&gt;&lt;year&gt;2005&lt;/year&gt;&lt;/dates&gt;&lt;pub-location&gt;Philadelphia, PA&lt;/pub-location&gt;&lt;publisher&gt;Lippincott Williams &amp;amp; Wilkins&lt;/publisher&gt;&lt;urls&gt;&lt;/urls&gt;&lt;/record&gt;&lt;/Cite&gt;&lt;Cite&gt;&lt;Author&gt;Matthews&lt;/Author&gt;&lt;Year&gt;2006&lt;/Year&gt;&lt;RecNum&gt;57&lt;/RecNum&gt;&lt;record&gt;&lt;rec-number&gt;57&lt;/rec-number&gt;&lt;foreign-keys&gt;&lt;key app="EN" db-id="5t9ftv0rg222t0evtd0v2tvuxasfzdeaerwt" timestamp="1547238179"&gt;57&lt;/key&gt;&lt;/foreign-keys&gt;&lt;ref-type name="Book"&gt;6&lt;/ref-type&gt;&lt;contributors&gt;&lt;authors&gt;&lt;author&gt;Matthews, E.&lt;/author&gt;&lt;/authors&gt;&lt;/contributors&gt;&lt;titles&gt;&lt;title&gt;Merleau-Ponty: A Guide for the Perplexed&lt;/title&gt;&lt;/titles&gt;&lt;dates&gt;&lt;year&gt;2006&lt;/year&gt;&lt;/dates&gt;&lt;pub-location&gt;New York&lt;/pub-location&gt;&lt;publisher&gt;Continuum International Publishing Group&lt;/publisher&gt;&lt;urls&gt;&lt;/urls&gt;&lt;/record&gt;&lt;/Cite&gt;&lt;/EndNote&gt;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(Matthews, 2006; Rodgers, 2005)</w:t>
      </w:r>
      <w:r w:rsidRPr="005B49FD">
        <w:rPr>
          <w:rFonts w:cs="Arial"/>
          <w:color w:val="000000" w:themeColor="text1"/>
        </w:rPr>
        <w:fldChar w:fldCharType="end"/>
      </w:r>
      <w:r w:rsidRPr="005B49FD">
        <w:rPr>
          <w:rFonts w:cs="Arial"/>
          <w:color w:val="000000" w:themeColor="text1"/>
        </w:rPr>
        <w:t xml:space="preserve">. </w:t>
      </w:r>
      <w:r w:rsidR="00E54A2A" w:rsidRPr="005B49FD">
        <w:rPr>
          <w:rFonts w:cs="Arial"/>
          <w:color w:val="000000" w:themeColor="text1"/>
        </w:rPr>
        <w:t xml:space="preserve">In other words, the initial aim of science should be to understand the way things are experienced before applying distanced, empirical science to understand more </w:t>
      </w:r>
      <w:r w:rsidR="00E54A2A" w:rsidRPr="005B49FD">
        <w:rPr>
          <w:rFonts w:cs="Arial"/>
          <w:i/>
          <w:iCs/>
          <w:color w:val="000000" w:themeColor="text1"/>
        </w:rPr>
        <w:t>about</w:t>
      </w:r>
      <w:r w:rsidR="00E54A2A" w:rsidRPr="005B49FD">
        <w:rPr>
          <w:rFonts w:cs="Arial"/>
          <w:color w:val="000000" w:themeColor="text1"/>
        </w:rPr>
        <w:t xml:space="preserve"> topics under study. </w:t>
      </w:r>
    </w:p>
    <w:p w14:paraId="4F038A1F" w14:textId="71BE778A" w:rsidR="005202EE" w:rsidRPr="005B49FD" w:rsidRDefault="004F45F2" w:rsidP="00E54A2A">
      <w:pPr>
        <w:ind w:firstLine="720"/>
        <w:rPr>
          <w:rFonts w:cs="Arial"/>
          <w:color w:val="000000" w:themeColor="text1"/>
        </w:rPr>
      </w:pPr>
      <w:r w:rsidRPr="005B49FD">
        <w:rPr>
          <w:rFonts w:cs="Arial"/>
          <w:color w:val="000000" w:themeColor="text1"/>
        </w:rPr>
        <w:t xml:space="preserve">Husserl distinguished phenomenology from introspection in that consciousness is always </w:t>
      </w:r>
      <w:r w:rsidRPr="005B49FD">
        <w:rPr>
          <w:rFonts w:cs="Arial"/>
          <w:i/>
          <w:color w:val="000000" w:themeColor="text1"/>
        </w:rPr>
        <w:t>intentional</w:t>
      </w:r>
      <w:r w:rsidR="005202EE" w:rsidRPr="005B49FD">
        <w:rPr>
          <w:rFonts w:cs="Arial"/>
          <w:color w:val="000000" w:themeColor="text1"/>
        </w:rPr>
        <w:t>. The meaning of intentional here is not that consciousness is deliberate, but it means that consciousness is always</w:t>
      </w:r>
      <w:r w:rsidRPr="005B49FD">
        <w:rPr>
          <w:rFonts w:cs="Arial"/>
          <w:color w:val="000000" w:themeColor="text1"/>
        </w:rPr>
        <w:t xml:space="preserve"> directed towards an object</w:t>
      </w:r>
      <w:r w:rsidR="00E54A2A" w:rsidRPr="005B49FD">
        <w:rPr>
          <w:rFonts w:cs="Arial"/>
          <w:color w:val="000000" w:themeColor="text1"/>
        </w:rPr>
        <w:t xml:space="preserve"> in the world</w:t>
      </w:r>
      <w:r w:rsidR="005202EE" w:rsidRPr="005B49FD">
        <w:rPr>
          <w:rFonts w:cs="Arial"/>
          <w:color w:val="000000" w:themeColor="text1"/>
        </w:rPr>
        <w:t xml:space="preserve"> </w:t>
      </w:r>
      <w:r w:rsidR="005202EE"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5202EE" w:rsidRPr="005B49FD">
        <w:rPr>
          <w:rFonts w:cs="Arial"/>
          <w:color w:val="000000" w:themeColor="text1"/>
        </w:rPr>
        <w:fldChar w:fldCharType="separate"/>
      </w:r>
      <w:r w:rsidR="00E25245" w:rsidRPr="005B49FD">
        <w:rPr>
          <w:rFonts w:cs="Arial"/>
          <w:noProof/>
          <w:color w:val="000000" w:themeColor="text1"/>
        </w:rPr>
        <w:t>(Thomas &amp; Pollio, 2002)</w:t>
      </w:r>
      <w:r w:rsidR="005202EE" w:rsidRPr="005B49FD">
        <w:rPr>
          <w:rFonts w:cs="Arial"/>
          <w:color w:val="000000" w:themeColor="text1"/>
        </w:rPr>
        <w:fldChar w:fldCharType="end"/>
      </w:r>
      <w:r w:rsidR="00E54A2A" w:rsidRPr="005B49FD">
        <w:rPr>
          <w:rFonts w:cs="Arial"/>
          <w:color w:val="000000" w:themeColor="text1"/>
        </w:rPr>
        <w:t>.</w:t>
      </w:r>
      <w:r w:rsidRPr="005B49FD">
        <w:rPr>
          <w:rFonts w:cs="Arial"/>
          <w:color w:val="000000" w:themeColor="text1"/>
        </w:rPr>
        <w:t xml:space="preserve"> </w:t>
      </w:r>
      <w:r w:rsidR="00E54A2A" w:rsidRPr="005B49FD">
        <w:rPr>
          <w:rFonts w:cs="Arial"/>
          <w:color w:val="000000" w:themeColor="text1"/>
        </w:rPr>
        <w:t>Phenomenology</w:t>
      </w:r>
      <w:r w:rsidRPr="005B49FD">
        <w:rPr>
          <w:rFonts w:cs="Arial"/>
          <w:color w:val="000000" w:themeColor="text1"/>
        </w:rPr>
        <w:t xml:space="preserve"> is concerned with how </w:t>
      </w:r>
      <w:r w:rsidR="00E54A2A" w:rsidRPr="005B49FD">
        <w:rPr>
          <w:rFonts w:cs="Arial"/>
          <w:color w:val="000000" w:themeColor="text1"/>
        </w:rPr>
        <w:t>an object or experience</w:t>
      </w:r>
      <w:r w:rsidRPr="005B49FD">
        <w:rPr>
          <w:rFonts w:cs="Arial"/>
          <w:color w:val="000000" w:themeColor="text1"/>
        </w:rPr>
        <w:t xml:space="preserve"> appear</w:t>
      </w:r>
      <w:r w:rsidR="00E54A2A" w:rsidRPr="005B49FD">
        <w:rPr>
          <w:rFonts w:cs="Arial"/>
          <w:color w:val="000000" w:themeColor="text1"/>
        </w:rPr>
        <w:t>s</w:t>
      </w:r>
      <w:r w:rsidRPr="005B49FD">
        <w:rPr>
          <w:rFonts w:cs="Arial"/>
          <w:color w:val="000000" w:themeColor="text1"/>
        </w:rPr>
        <w:t xml:space="preserve"> to the consciousness with the understanding that the same object or experience can be perceived differently by two different people. </w:t>
      </w:r>
    </w:p>
    <w:p w14:paraId="29D14755" w14:textId="62ACDDC8" w:rsidR="005202EE" w:rsidRPr="005B49FD" w:rsidRDefault="005202EE" w:rsidP="00E54A2A">
      <w:pPr>
        <w:ind w:firstLine="720"/>
        <w:rPr>
          <w:rFonts w:cs="Arial"/>
          <w:color w:val="000000" w:themeColor="text1"/>
        </w:rPr>
      </w:pPr>
      <w:r w:rsidRPr="005B49FD">
        <w:rPr>
          <w:rFonts w:cs="Arial"/>
          <w:color w:val="000000" w:themeColor="text1"/>
        </w:rPr>
        <w:t xml:space="preserve">Eventually, Husserl’s musings developed into what is known as </w:t>
      </w:r>
      <w:r w:rsidRPr="005B49FD">
        <w:rPr>
          <w:rFonts w:cs="Arial"/>
          <w:i/>
          <w:iCs/>
          <w:color w:val="000000" w:themeColor="text1"/>
        </w:rPr>
        <w:t>transcendental phenomenology.</w:t>
      </w:r>
      <w:r w:rsidRPr="005B49FD">
        <w:rPr>
          <w:rFonts w:cs="Arial"/>
          <w:color w:val="000000" w:themeColor="text1"/>
        </w:rPr>
        <w:t xml:space="preserve"> He eventually took the stance that consciousness transcends the surrounding world. This phenomenological approach was an attempt to understand consciousness apart from the influence of the world </w:t>
      </w:r>
      <w:r w:rsidRPr="005B49FD">
        <w:rPr>
          <w:rFonts w:cs="Arial"/>
          <w:color w:val="000000" w:themeColor="text1"/>
        </w:rPr>
        <w:fldChar w:fldCharType="begin"/>
      </w:r>
      <w:r w:rsidRPr="005B49FD">
        <w:rPr>
          <w:rFonts w:cs="Arial"/>
          <w:color w:val="000000" w:themeColor="text1"/>
        </w:rPr>
        <w:instrText xml:space="preserve"> ADDIN EN.CITE &lt;EndNote&gt;&lt;Cite&gt;&lt;Author&gt;Matthews&lt;/Author&gt;&lt;Year&gt;2006&lt;/Year&gt;&lt;RecNum&gt;57&lt;/RecNum&gt;&lt;DisplayText&gt;(Matthews, 2006)&lt;/DisplayText&gt;&lt;record&gt;&lt;rec-number&gt;57&lt;/rec-number&gt;&lt;foreign-keys&gt;&lt;key app="EN" db-id="5t9ftv0rg222t0evtd0v2tvuxasfzdeaerwt" timestamp="1547238179"&gt;57&lt;/key&gt;&lt;/foreign-keys&gt;&lt;ref-type name="Book"&gt;6&lt;/ref-type&gt;&lt;contributors&gt;&lt;authors&gt;&lt;author&gt;Matthews, E.&lt;/author&gt;&lt;/authors&gt;&lt;/contributors&gt;&lt;titles&gt;&lt;title&gt;Merleau-Ponty: A Guide for the Perplexed&lt;/title&gt;&lt;/titles&gt;&lt;dates&gt;&lt;year&gt;2006&lt;/year&gt;&lt;/dates&gt;&lt;pub-location&gt;New York&lt;/pub-location&gt;&lt;publisher&gt;Continuum International Publishing Group&lt;/publisher&gt;&lt;urls&gt;&lt;/urls&gt;&lt;/record&gt;&lt;/Cite&gt;&lt;/EndNote&gt;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(Matthews, 2006)</w:t>
      </w:r>
      <w:r w:rsidRPr="005B49FD">
        <w:rPr>
          <w:rFonts w:cs="Arial"/>
          <w:color w:val="000000" w:themeColor="text1"/>
        </w:rPr>
        <w:fldChar w:fldCharType="end"/>
      </w:r>
      <w:r w:rsidRPr="005B49FD">
        <w:rPr>
          <w:rFonts w:cs="Arial"/>
          <w:color w:val="000000" w:themeColor="text1"/>
        </w:rPr>
        <w:t>.</w:t>
      </w:r>
    </w:p>
    <w:p w14:paraId="4DC2D859" w14:textId="7B464F9C" w:rsidR="008758D2" w:rsidRPr="005B49FD" w:rsidRDefault="008758D2" w:rsidP="003D7649">
      <w:pPr>
        <w:pStyle w:val="NoSpacing"/>
        <w:rPr>
          <w:rFonts w:cs="Arial"/>
          <w:color w:val="000000" w:themeColor="text1"/>
          <w:szCs w:val="24"/>
        </w:rPr>
      </w:pPr>
      <w:r w:rsidRPr="005B49FD">
        <w:rPr>
          <w:rFonts w:cs="Arial"/>
          <w:color w:val="000000" w:themeColor="text1"/>
          <w:szCs w:val="24"/>
        </w:rPr>
        <w:t>Martin Heidegger (1889-1976)</w:t>
      </w:r>
    </w:p>
    <w:p w14:paraId="368E8DE5" w14:textId="14A3E913" w:rsidR="004F45F2" w:rsidRPr="005B49FD" w:rsidRDefault="004F45F2" w:rsidP="008758D2">
      <w:pPr>
        <w:rPr>
          <w:rFonts w:cs="Arial"/>
          <w:color w:val="000000" w:themeColor="text1"/>
        </w:rPr>
      </w:pPr>
      <w:r w:rsidRPr="005B49FD">
        <w:rPr>
          <w:rFonts w:cs="Arial"/>
          <w:color w:val="000000" w:themeColor="text1"/>
        </w:rPr>
        <w:tab/>
        <w:t xml:space="preserve">Heidegger </w:t>
      </w:r>
      <w:r w:rsidR="00D80E76" w:rsidRPr="005B49FD">
        <w:rPr>
          <w:rFonts w:cs="Arial"/>
          <w:color w:val="000000" w:themeColor="text1"/>
        </w:rPr>
        <w:t xml:space="preserve">was a student of Husserl’s </w:t>
      </w:r>
      <w:r w:rsidR="00B57A4B">
        <w:rPr>
          <w:rFonts w:cs="Arial"/>
          <w:color w:val="000000" w:themeColor="text1"/>
        </w:rPr>
        <w:t>and</w:t>
      </w:r>
      <w:r w:rsidR="00D80E76" w:rsidRPr="005B49FD">
        <w:rPr>
          <w:rFonts w:cs="Arial"/>
          <w:color w:val="000000" w:themeColor="text1"/>
        </w:rPr>
        <w:t xml:space="preserve"> eventually </w:t>
      </w:r>
      <w:r w:rsidR="00B57A4B" w:rsidRPr="005B49FD">
        <w:rPr>
          <w:rFonts w:cs="Arial"/>
          <w:color w:val="000000" w:themeColor="text1"/>
        </w:rPr>
        <w:t>established</w:t>
      </w:r>
      <w:r w:rsidR="00D80E76" w:rsidRPr="005B49FD">
        <w:rPr>
          <w:rFonts w:cs="Arial"/>
          <w:color w:val="000000" w:themeColor="text1"/>
        </w:rPr>
        <w:t xml:space="preserve"> his own ideas about phenomenology. </w:t>
      </w:r>
      <w:r w:rsidRPr="005B49FD">
        <w:rPr>
          <w:rFonts w:cs="Arial"/>
          <w:color w:val="000000" w:themeColor="text1"/>
        </w:rPr>
        <w:t>He</w:t>
      </w:r>
      <w:r w:rsidR="00D80E76" w:rsidRPr="005B49FD">
        <w:rPr>
          <w:rFonts w:cs="Arial"/>
          <w:color w:val="000000" w:themeColor="text1"/>
        </w:rPr>
        <w:t xml:space="preserve"> </w:t>
      </w:r>
      <w:r w:rsidRPr="005B49FD">
        <w:rPr>
          <w:rFonts w:cs="Arial"/>
          <w:color w:val="000000" w:themeColor="text1"/>
        </w:rPr>
        <w:t>disagreed with Husserl’s musings on transcendental phenomenology, since it contradict</w:t>
      </w:r>
      <w:r w:rsidR="00D80E76" w:rsidRPr="005B49FD">
        <w:rPr>
          <w:rFonts w:cs="Arial"/>
          <w:color w:val="000000" w:themeColor="text1"/>
        </w:rPr>
        <w:t>ed</w:t>
      </w:r>
      <w:r w:rsidRPr="005B49FD">
        <w:rPr>
          <w:rFonts w:cs="Arial"/>
          <w:color w:val="000000" w:themeColor="text1"/>
        </w:rPr>
        <w:t xml:space="preserve"> his </w:t>
      </w:r>
      <w:r w:rsidR="00D80E76" w:rsidRPr="005B49FD">
        <w:rPr>
          <w:rFonts w:cs="Arial"/>
          <w:color w:val="000000" w:themeColor="text1"/>
        </w:rPr>
        <w:t>earlier</w:t>
      </w:r>
      <w:r w:rsidRPr="005B49FD">
        <w:rPr>
          <w:rFonts w:cs="Arial"/>
          <w:color w:val="000000" w:themeColor="text1"/>
        </w:rPr>
        <w:t xml:space="preserve"> view</w:t>
      </w:r>
      <w:r w:rsidR="00D80E76" w:rsidRPr="005B49FD">
        <w:rPr>
          <w:rFonts w:cs="Arial"/>
          <w:color w:val="000000" w:themeColor="text1"/>
        </w:rPr>
        <w:t>s</w:t>
      </w:r>
      <w:r w:rsidRPr="005B49FD">
        <w:rPr>
          <w:rFonts w:cs="Arial"/>
          <w:color w:val="000000" w:themeColor="text1"/>
        </w:rPr>
        <w:t xml:space="preserve"> </w:t>
      </w:r>
      <w:r w:rsidR="00D80E76" w:rsidRPr="005B49FD">
        <w:rPr>
          <w:rFonts w:cs="Arial"/>
          <w:color w:val="000000" w:themeColor="text1"/>
        </w:rPr>
        <w:t>on</w:t>
      </w:r>
      <w:r w:rsidRPr="005B49FD">
        <w:rPr>
          <w:rFonts w:cs="Arial"/>
          <w:color w:val="000000" w:themeColor="text1"/>
        </w:rPr>
        <w:t xml:space="preserve"> intentionality (consciousness is always directed towards and interacts with an object). He interpreted consciousness of the world from the standpoint of </w:t>
      </w:r>
      <w:r w:rsidRPr="005B49FD">
        <w:rPr>
          <w:rFonts w:cs="Arial"/>
          <w:i/>
          <w:color w:val="000000" w:themeColor="text1"/>
        </w:rPr>
        <w:t>being-in-the-world</w:t>
      </w:r>
      <w:r w:rsidRPr="005B49FD">
        <w:rPr>
          <w:rFonts w:cs="Arial"/>
          <w:color w:val="000000" w:themeColor="text1"/>
        </w:rPr>
        <w:t xml:space="preserve">, in that human beings are inseparable from, conscious of, and always interacting with the world </w:t>
      </w:r>
      <w:r w:rsidRPr="005B49FD">
        <w:rPr>
          <w:rFonts w:cs="Arial"/>
          <w:color w:val="000000" w:themeColor="text1"/>
        </w:rPr>
        <w:fldChar w:fldCharType="begin"/>
      </w:r>
      <w:r w:rsidRPr="005B49FD">
        <w:rPr>
          <w:rFonts w:cs="Arial"/>
          <w:color w:val="000000" w:themeColor="text1"/>
        </w:rPr>
        <w:instrText xml:space="preserve"> ADDIN EN.CITE &lt;EndNote&gt;&lt;Cite&gt;&lt;Author&gt;Matthews&lt;/Author&gt;&lt;Year&gt;2006&lt;/Year&gt;&lt;RecNum&gt;57&lt;/RecNum&gt;&lt;DisplayText&gt;(Matthews, 2006; Rodgers, 2005)&lt;/DisplayText&gt;&lt;record&gt;&lt;rec-number&gt;57&lt;/rec-number&gt;&lt;foreign-keys&gt;&lt;key app="EN" db-id="5t9ftv0rg222t0evtd0v2tvuxasfzdeaerwt" timestamp="1547238179"&gt;57&lt;/key&gt;&lt;/foreign-keys&gt;&lt;ref-type name="Book"&gt;6&lt;/ref-type&gt;&lt;contributors&gt;&lt;authors&gt;&lt;author&gt;Matthews, E.&lt;/author&gt;&lt;/authors&gt;&lt;/contributors&gt;&lt;titles&gt;&lt;title&gt;Merleau-Ponty: A Guide for the Perplexed&lt;/title&gt;&lt;/titles&gt;&lt;dates&gt;&lt;year&gt;2006&lt;/year&gt;&lt;/dates&gt;&lt;pub-location&gt;New York&lt;/pub-location&gt;&lt;publisher&gt;Continuum International Publishing Group&lt;/publisher&gt;&lt;urls&gt;&lt;/urls&gt;&lt;/record&gt;&lt;/Cite&gt;&lt;Cite&gt;&lt;Author&gt;Rodgers&lt;/Author&gt;&lt;Year&gt;2005&lt;/Year&gt;&lt;RecNum&gt;56&lt;/RecNum&gt;&lt;record&gt;&lt;rec-number&gt;56&lt;/rec-number&gt;&lt;foreign-keys&gt;&lt;key app="EN" db-id="5t9ftv0rg222t0evtd0v2tvuxasfzdeaerwt" timestamp="1547237100"&gt;56&lt;/key&gt;&lt;/foreign-keys&gt;&lt;ref-type name="Book"&gt;6&lt;/ref-type&gt;&lt;contributors&gt;&lt;authors&gt;&lt;author&gt;Rodgers, B.&lt;/author&gt;&lt;/authors&gt;&lt;/contributors&gt;&lt;titles&gt;&lt;title&gt;Developing Nursing Knowledge: Philosophical Traditions and Influences&lt;/title&gt;&lt;/titles&gt;&lt;dates&gt;&lt;year&gt;2005&lt;/year&gt;&lt;/dates&gt;&lt;pub-location&gt;Philadelphia, PA&lt;/pub-location&gt;&lt;publisher&gt;Lippincott Williams &amp;amp; Wilkins&lt;/publisher&gt;&lt;urls&gt;&lt;/urls&gt;&lt;/record&gt;&lt;/Cite&gt;&lt;/EndNote&gt;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(Matthews, 2006; Rodgers, 2005)</w:t>
      </w:r>
      <w:r w:rsidRPr="005B49FD">
        <w:rPr>
          <w:rFonts w:cs="Arial"/>
          <w:color w:val="000000" w:themeColor="text1"/>
        </w:rPr>
        <w:fldChar w:fldCharType="end"/>
      </w:r>
      <w:r w:rsidRPr="005B49FD">
        <w:rPr>
          <w:rFonts w:cs="Arial"/>
          <w:color w:val="000000" w:themeColor="text1"/>
        </w:rPr>
        <w:t xml:space="preserve">. To Heidegger, phenomenology was not only the study of </w:t>
      </w:r>
      <w:r w:rsidRPr="005B49FD">
        <w:rPr>
          <w:rFonts w:cs="Arial"/>
          <w:color w:val="000000" w:themeColor="text1"/>
        </w:rPr>
        <w:lastRenderedPageBreak/>
        <w:t xml:space="preserve">consciousness, but the study of how things appear to </w:t>
      </w:r>
      <w:r w:rsidR="000C00D5" w:rsidRPr="005B49FD">
        <w:rPr>
          <w:rFonts w:cs="Arial"/>
          <w:color w:val="000000" w:themeColor="text1"/>
        </w:rPr>
        <w:t>people</w:t>
      </w:r>
      <w:r w:rsidRPr="005B49FD">
        <w:rPr>
          <w:rFonts w:cs="Arial"/>
          <w:color w:val="000000" w:themeColor="text1"/>
        </w:rPr>
        <w:t xml:space="preserve"> as they interact with the world. Heidegger </w:t>
      </w:r>
      <w:r w:rsidR="00DA486E" w:rsidRPr="005B49FD">
        <w:rPr>
          <w:rFonts w:cs="Arial"/>
          <w:color w:val="000000" w:themeColor="text1"/>
        </w:rPr>
        <w:t xml:space="preserve">also </w:t>
      </w:r>
      <w:r w:rsidR="002E627F" w:rsidRPr="005B49FD">
        <w:rPr>
          <w:rFonts w:cs="Arial"/>
          <w:color w:val="000000" w:themeColor="text1"/>
        </w:rPr>
        <w:t>incorporated hermeneutics with phenomenology</w:t>
      </w:r>
      <w:r w:rsidRPr="005B49FD">
        <w:rPr>
          <w:rFonts w:cs="Arial"/>
          <w:color w:val="000000" w:themeColor="text1"/>
        </w:rPr>
        <w:t xml:space="preserve">, which </w:t>
      </w:r>
      <w:r w:rsidR="00DA486E" w:rsidRPr="005B49FD">
        <w:rPr>
          <w:rFonts w:cs="Arial"/>
          <w:color w:val="000000" w:themeColor="text1"/>
        </w:rPr>
        <w:t xml:space="preserve">shaped </w:t>
      </w:r>
      <w:r w:rsidR="000C00D5" w:rsidRPr="005B49FD">
        <w:rPr>
          <w:rFonts w:cs="Arial"/>
          <w:color w:val="000000" w:themeColor="text1"/>
        </w:rPr>
        <w:t>how he interpreted and conveyed</w:t>
      </w:r>
      <w:r w:rsidR="002E627F" w:rsidRPr="005B49FD">
        <w:rPr>
          <w:rFonts w:cs="Arial"/>
          <w:color w:val="000000" w:themeColor="text1"/>
        </w:rPr>
        <w:t xml:space="preserve"> descriptions about human e</w:t>
      </w:r>
      <w:r w:rsidR="008758D2" w:rsidRPr="005B49FD">
        <w:rPr>
          <w:rFonts w:cs="Arial"/>
          <w:color w:val="000000" w:themeColor="text1"/>
        </w:rPr>
        <w:t>xperience</w:t>
      </w:r>
      <w:r w:rsidR="00B95419" w:rsidRPr="005B49FD">
        <w:rPr>
          <w:rFonts w:cs="Arial"/>
          <w:color w:val="000000" w:themeColor="text1"/>
        </w:rPr>
        <w:t xml:space="preserve"> </w:t>
      </w:r>
      <w:r w:rsidRPr="005B49FD">
        <w:rPr>
          <w:rFonts w:cs="Arial"/>
          <w:color w:val="000000" w:themeColor="text1"/>
        </w:rPr>
        <w:fldChar w:fldCharType="begin"/>
      </w:r>
      <w:r w:rsidRPr="005B49FD">
        <w:rPr>
          <w:rFonts w:cs="Arial"/>
          <w:color w:val="000000" w:themeColor="text1"/>
        </w:rPr>
        <w:instrText xml:space="preserve"> ADDIN EN.CITE &lt;EndNote&gt;&lt;Cite&gt;&lt;Author&gt;Rodgers&lt;/Author&gt;&lt;Year&gt;2005&lt;/Year&gt;&lt;RecNum&gt;56&lt;/RecNum&gt;&lt;DisplayText&gt;(Rodgers, 2005)&lt;/DisplayText&gt;&lt;record&gt;&lt;rec-number&gt;56&lt;/rec-number&gt;&lt;foreign-keys&gt;&lt;key app="EN" db-id="5t9ftv0rg222t0evtd0v2tvuxasfzdeaerwt" timestamp="1547237100"&gt;56&lt;/key&gt;&lt;/foreign-keys&gt;&lt;ref-type name="Book"&gt;6&lt;/ref-type&gt;&lt;contributors&gt;&lt;authors&gt;&lt;author&gt;Rodgers, B.&lt;/author&gt;&lt;/authors&gt;&lt;/contributors&gt;&lt;titles&gt;&lt;title&gt;Developing Nursing Knowledge: Philosophical Traditions and Influences&lt;/title&gt;&lt;/titles&gt;&lt;dates&gt;&lt;year&gt;2005&lt;/year&gt;&lt;/dates&gt;&lt;pub-location&gt;Philadelphia, PA&lt;/pub-location&gt;&lt;publisher&gt;Lippincott Williams &amp;amp; Wilkins&lt;/publisher&gt;&lt;urls&gt;&lt;/urls&gt;&lt;/record&gt;&lt;/Cite&gt;&lt;/EndNote&gt;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(Rodgers, 2005)</w:t>
      </w:r>
      <w:r w:rsidRPr="005B49FD">
        <w:rPr>
          <w:rFonts w:cs="Arial"/>
          <w:color w:val="000000" w:themeColor="text1"/>
        </w:rPr>
        <w:fldChar w:fldCharType="end"/>
      </w:r>
      <w:r w:rsidRPr="005B49FD">
        <w:rPr>
          <w:rFonts w:cs="Arial"/>
          <w:color w:val="000000" w:themeColor="text1"/>
        </w:rPr>
        <w:t>.</w:t>
      </w:r>
      <w:r w:rsidR="00B95419" w:rsidRPr="005B49FD">
        <w:rPr>
          <w:rFonts w:cs="Arial"/>
          <w:color w:val="000000" w:themeColor="text1"/>
        </w:rPr>
        <w:t xml:space="preserve"> </w:t>
      </w:r>
    </w:p>
    <w:p w14:paraId="4CFA5651" w14:textId="4EE0F1F1" w:rsidR="00406EFA" w:rsidRDefault="008758D2" w:rsidP="005B6DCC">
      <w:pPr>
        <w:rPr>
          <w:rFonts w:cs="Arial"/>
          <w:color w:val="000000" w:themeColor="text1"/>
        </w:rPr>
      </w:pPr>
      <w:r w:rsidRPr="005B49FD">
        <w:rPr>
          <w:rFonts w:cs="Arial"/>
          <w:color w:val="000000" w:themeColor="text1"/>
        </w:rPr>
        <w:tab/>
      </w:r>
      <w:r w:rsidR="005C43FB" w:rsidRPr="005B49FD">
        <w:rPr>
          <w:rFonts w:cs="Arial"/>
          <w:color w:val="000000" w:themeColor="text1"/>
        </w:rPr>
        <w:t>Hermeneutics</w:t>
      </w:r>
      <w:r w:rsidR="006E2DEF" w:rsidRPr="005B49FD">
        <w:rPr>
          <w:rFonts w:cs="Arial"/>
          <w:color w:val="000000" w:themeColor="text1"/>
        </w:rPr>
        <w:t xml:space="preserve"> is a process that people have used across centuries to interpret</w:t>
      </w:r>
      <w:r w:rsidR="005C43FB" w:rsidRPr="005B49FD">
        <w:rPr>
          <w:rFonts w:cs="Arial"/>
          <w:color w:val="000000" w:themeColor="text1"/>
        </w:rPr>
        <w:t xml:space="preserve"> </w:t>
      </w:r>
      <w:r w:rsidR="005B6DCC" w:rsidRPr="005B49FD">
        <w:rPr>
          <w:rFonts w:cs="Arial"/>
          <w:color w:val="000000" w:themeColor="text1"/>
        </w:rPr>
        <w:t xml:space="preserve">the meaning of </w:t>
      </w:r>
      <w:r w:rsidR="005C43FB" w:rsidRPr="005B49FD">
        <w:rPr>
          <w:rFonts w:cs="Arial"/>
          <w:color w:val="000000" w:themeColor="text1"/>
        </w:rPr>
        <w:t xml:space="preserve">language, actions, and texts. </w:t>
      </w:r>
      <w:r w:rsidR="00856428" w:rsidRPr="005B49FD">
        <w:rPr>
          <w:rFonts w:cs="Arial"/>
          <w:color w:val="000000" w:themeColor="text1"/>
        </w:rPr>
        <w:t xml:space="preserve">For example, </w:t>
      </w:r>
      <w:r w:rsidR="00CC7D8B" w:rsidRPr="005B49FD">
        <w:rPr>
          <w:rFonts w:cs="Arial"/>
          <w:color w:val="000000" w:themeColor="text1"/>
        </w:rPr>
        <w:t>scholars have used hermeneutics to interpret ancient biblical texts</w:t>
      </w:r>
      <w:r w:rsidR="005B6DCC" w:rsidRPr="005B49FD">
        <w:rPr>
          <w:rFonts w:cs="Arial"/>
          <w:color w:val="000000" w:themeColor="text1"/>
        </w:rPr>
        <w:t xml:space="preserve"> for systematic study or to translate the text to another language</w:t>
      </w:r>
      <w:r w:rsidR="007952D0" w:rsidRPr="005B49FD">
        <w:rPr>
          <w:rFonts w:cs="Arial"/>
          <w:color w:val="000000" w:themeColor="text1"/>
        </w:rPr>
        <w:t xml:space="preserve"> </w:t>
      </w:r>
      <w:r w:rsidR="007952D0"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7952D0" w:rsidRPr="005B49FD">
        <w:rPr>
          <w:rFonts w:cs="Arial"/>
          <w:color w:val="000000" w:themeColor="text1"/>
        </w:rPr>
        <w:fldChar w:fldCharType="separate"/>
      </w:r>
      <w:r w:rsidR="00E25245" w:rsidRPr="005B49FD">
        <w:rPr>
          <w:rFonts w:cs="Arial"/>
          <w:noProof/>
          <w:color w:val="000000" w:themeColor="text1"/>
        </w:rPr>
        <w:t>(Thomas &amp; Pollio, 2002)</w:t>
      </w:r>
      <w:r w:rsidR="007952D0" w:rsidRPr="005B49FD">
        <w:rPr>
          <w:rFonts w:cs="Arial"/>
          <w:color w:val="000000" w:themeColor="text1"/>
        </w:rPr>
        <w:fldChar w:fldCharType="end"/>
      </w:r>
      <w:r w:rsidR="005C43FB" w:rsidRPr="005B49FD">
        <w:rPr>
          <w:rFonts w:cs="Arial"/>
          <w:color w:val="000000" w:themeColor="text1"/>
        </w:rPr>
        <w:t xml:space="preserve">. </w:t>
      </w:r>
      <w:r w:rsidR="008F6D16" w:rsidRPr="005B49FD">
        <w:rPr>
          <w:rFonts w:cs="Arial"/>
          <w:color w:val="000000" w:themeColor="text1"/>
        </w:rPr>
        <w:t xml:space="preserve">For example, to </w:t>
      </w:r>
      <w:r w:rsidR="005B6DCC" w:rsidRPr="005B49FD">
        <w:rPr>
          <w:rFonts w:cs="Arial"/>
          <w:color w:val="000000" w:themeColor="text1"/>
        </w:rPr>
        <w:t xml:space="preserve">hermeneutically interpret a biblical text, questions such as </w:t>
      </w:r>
      <w:r w:rsidR="005B6DCC" w:rsidRPr="005B49FD">
        <w:rPr>
          <w:rFonts w:cs="Arial"/>
          <w:i/>
          <w:iCs/>
          <w:color w:val="000000" w:themeColor="text1"/>
        </w:rPr>
        <w:t xml:space="preserve">who, when, and what </w:t>
      </w:r>
      <w:r w:rsidR="005B6DCC" w:rsidRPr="005B49FD">
        <w:rPr>
          <w:rFonts w:cs="Arial"/>
          <w:color w:val="000000" w:themeColor="text1"/>
        </w:rPr>
        <w:t xml:space="preserve">are important to initially ask. </w:t>
      </w:r>
      <w:r w:rsidR="008F6D16" w:rsidRPr="005B49FD">
        <w:rPr>
          <w:rFonts w:cs="Arial"/>
          <w:color w:val="000000" w:themeColor="text1"/>
        </w:rPr>
        <w:t>W</w:t>
      </w:r>
      <w:r w:rsidR="00A4445F" w:rsidRPr="005B49FD">
        <w:rPr>
          <w:rFonts w:cs="Arial"/>
          <w:color w:val="000000" w:themeColor="text1"/>
        </w:rPr>
        <w:t xml:space="preserve">ho wrote the text? When was the text written (i.e., </w:t>
      </w:r>
      <w:r w:rsidR="00A425DE" w:rsidRPr="005B49FD">
        <w:rPr>
          <w:rFonts w:cs="Arial"/>
          <w:color w:val="000000" w:themeColor="text1"/>
        </w:rPr>
        <w:t>socio-</w:t>
      </w:r>
      <w:r w:rsidR="00A4445F" w:rsidRPr="005B49FD">
        <w:rPr>
          <w:rFonts w:cs="Arial"/>
          <w:color w:val="000000" w:themeColor="text1"/>
        </w:rPr>
        <w:t xml:space="preserve">historical context)? What is the purpose of the text (i.e., to narrate history, provide wisdom, admonish a church through an epistle)? What does it </w:t>
      </w:r>
      <w:r w:rsidR="00A4445F" w:rsidRPr="005B49FD">
        <w:rPr>
          <w:rFonts w:cs="Arial"/>
          <w:i/>
          <w:iCs/>
          <w:color w:val="000000" w:themeColor="text1"/>
        </w:rPr>
        <w:t>say</w:t>
      </w:r>
      <w:r w:rsidR="00A4445F" w:rsidRPr="005B49FD">
        <w:rPr>
          <w:rFonts w:cs="Arial"/>
          <w:color w:val="000000" w:themeColor="text1"/>
        </w:rPr>
        <w:t xml:space="preserve">?  What does it </w:t>
      </w:r>
      <w:r w:rsidR="00A4445F" w:rsidRPr="005B49FD">
        <w:rPr>
          <w:rFonts w:cs="Arial"/>
          <w:i/>
          <w:iCs/>
          <w:color w:val="000000" w:themeColor="text1"/>
        </w:rPr>
        <w:t>mean</w:t>
      </w:r>
      <w:r w:rsidR="00A4445F" w:rsidRPr="005B49FD">
        <w:rPr>
          <w:rFonts w:cs="Arial"/>
          <w:color w:val="000000" w:themeColor="text1"/>
        </w:rPr>
        <w:t xml:space="preserve">? To accurately </w:t>
      </w:r>
      <w:r w:rsidR="00937383" w:rsidRPr="005B49FD">
        <w:rPr>
          <w:rFonts w:cs="Arial"/>
          <w:color w:val="000000" w:themeColor="text1"/>
        </w:rPr>
        <w:t xml:space="preserve">be able to </w:t>
      </w:r>
      <w:r w:rsidR="00A4445F" w:rsidRPr="005B49FD">
        <w:rPr>
          <w:rFonts w:cs="Arial"/>
          <w:color w:val="000000" w:themeColor="text1"/>
        </w:rPr>
        <w:t xml:space="preserve">know what the text says, </w:t>
      </w:r>
      <w:r w:rsidR="00937383" w:rsidRPr="005B49FD">
        <w:rPr>
          <w:rFonts w:cs="Arial"/>
          <w:color w:val="000000" w:themeColor="text1"/>
        </w:rPr>
        <w:t xml:space="preserve">it is important to first understand the context. In order to know what words and phrases mean, </w:t>
      </w:r>
      <w:r w:rsidR="00912842" w:rsidRPr="005B49FD">
        <w:rPr>
          <w:rFonts w:cs="Arial"/>
          <w:color w:val="000000" w:themeColor="text1"/>
        </w:rPr>
        <w:t>they have</w:t>
      </w:r>
      <w:r w:rsidR="00937383" w:rsidRPr="005B49FD">
        <w:rPr>
          <w:rFonts w:cs="Arial"/>
          <w:color w:val="000000" w:themeColor="text1"/>
        </w:rPr>
        <w:t xml:space="preserve"> to be interpreted in light of</w:t>
      </w:r>
      <w:r w:rsidR="00A425DE" w:rsidRPr="005B49FD">
        <w:rPr>
          <w:rFonts w:cs="Arial"/>
          <w:color w:val="000000" w:themeColor="text1"/>
        </w:rPr>
        <w:t xml:space="preserve"> what is known about the context, as well as</w:t>
      </w:r>
      <w:r w:rsidR="00937383" w:rsidRPr="005B49FD">
        <w:rPr>
          <w:rFonts w:cs="Arial"/>
          <w:color w:val="000000" w:themeColor="text1"/>
        </w:rPr>
        <w:t xml:space="preserve"> </w:t>
      </w:r>
      <w:r w:rsidR="003A7536" w:rsidRPr="005B49FD">
        <w:rPr>
          <w:rFonts w:cs="Arial"/>
          <w:color w:val="000000" w:themeColor="text1"/>
        </w:rPr>
        <w:t>the immediate surrounding text</w:t>
      </w:r>
      <w:r w:rsidR="00A425DE" w:rsidRPr="005B49FD">
        <w:rPr>
          <w:rFonts w:cs="Arial"/>
          <w:color w:val="000000" w:themeColor="text1"/>
        </w:rPr>
        <w:t xml:space="preserve"> and </w:t>
      </w:r>
      <w:r w:rsidR="003A7536" w:rsidRPr="005B49FD">
        <w:rPr>
          <w:rFonts w:cs="Arial"/>
          <w:color w:val="000000" w:themeColor="text1"/>
        </w:rPr>
        <w:t xml:space="preserve">the whole of </w:t>
      </w:r>
      <w:r w:rsidR="00937383" w:rsidRPr="005B49FD">
        <w:rPr>
          <w:rFonts w:cs="Arial"/>
          <w:color w:val="000000" w:themeColor="text1"/>
        </w:rPr>
        <w:t xml:space="preserve">scripture. </w:t>
      </w:r>
      <w:r w:rsidR="00D23AB1" w:rsidRPr="005B49FD">
        <w:rPr>
          <w:rFonts w:cs="Arial"/>
          <w:color w:val="000000" w:themeColor="text1"/>
        </w:rPr>
        <w:t xml:space="preserve">Similarly, hermeneutic </w:t>
      </w:r>
      <w:r w:rsidR="00686261" w:rsidRPr="005B49FD">
        <w:rPr>
          <w:rFonts w:cs="Arial"/>
          <w:color w:val="000000" w:themeColor="text1"/>
        </w:rPr>
        <w:t>analysis</w:t>
      </w:r>
      <w:r w:rsidR="00D23AB1" w:rsidRPr="005B49FD">
        <w:rPr>
          <w:rFonts w:cs="Arial"/>
          <w:color w:val="000000" w:themeColor="text1"/>
        </w:rPr>
        <w:t xml:space="preserve"> in phenomenology requires that the </w:t>
      </w:r>
      <w:r w:rsidR="00120400" w:rsidRPr="005B49FD">
        <w:rPr>
          <w:rFonts w:cs="Arial"/>
          <w:color w:val="000000" w:themeColor="text1"/>
        </w:rPr>
        <w:t>researcher</w:t>
      </w:r>
      <w:r w:rsidR="00D23AB1" w:rsidRPr="005B49FD">
        <w:rPr>
          <w:rFonts w:cs="Arial"/>
          <w:color w:val="000000" w:themeColor="text1"/>
        </w:rPr>
        <w:t xml:space="preserve"> consider </w:t>
      </w:r>
      <w:r w:rsidR="00686261" w:rsidRPr="005B49FD">
        <w:rPr>
          <w:rFonts w:cs="Arial"/>
          <w:color w:val="000000" w:themeColor="text1"/>
        </w:rPr>
        <w:t>what is said</w:t>
      </w:r>
      <w:r w:rsidR="00D23AB1" w:rsidRPr="005B49FD">
        <w:rPr>
          <w:rFonts w:cs="Arial"/>
          <w:color w:val="000000" w:themeColor="text1"/>
        </w:rPr>
        <w:t xml:space="preserve"> in light of </w:t>
      </w:r>
      <w:r w:rsidR="00686261" w:rsidRPr="005B49FD">
        <w:rPr>
          <w:rFonts w:cs="Arial"/>
          <w:color w:val="000000" w:themeColor="text1"/>
        </w:rPr>
        <w:t>what is unsaid--</w:t>
      </w:r>
      <w:r w:rsidR="00D23AB1" w:rsidRPr="005B49FD">
        <w:rPr>
          <w:rFonts w:cs="Arial"/>
          <w:color w:val="000000" w:themeColor="text1"/>
        </w:rPr>
        <w:t xml:space="preserve">the </w:t>
      </w:r>
      <w:r w:rsidR="00686261" w:rsidRPr="005B49FD">
        <w:rPr>
          <w:rFonts w:cs="Arial"/>
          <w:color w:val="000000" w:themeColor="text1"/>
        </w:rPr>
        <w:t xml:space="preserve">context of the person’s past and present life. To understand the meaning of the language </w:t>
      </w:r>
      <w:r w:rsidR="008F6D16" w:rsidRPr="005B49FD">
        <w:rPr>
          <w:rFonts w:cs="Arial"/>
          <w:color w:val="000000" w:themeColor="text1"/>
        </w:rPr>
        <w:t>that a participant used</w:t>
      </w:r>
      <w:r w:rsidR="00686261" w:rsidRPr="005B49FD">
        <w:rPr>
          <w:rFonts w:cs="Arial"/>
          <w:color w:val="000000" w:themeColor="text1"/>
        </w:rPr>
        <w:t xml:space="preserve"> to describe an experience, the researcher </w:t>
      </w:r>
      <w:r w:rsidR="00AB0F6C" w:rsidRPr="005B49FD">
        <w:rPr>
          <w:rFonts w:cs="Arial"/>
          <w:color w:val="000000" w:themeColor="text1"/>
        </w:rPr>
        <w:t xml:space="preserve">contemplates the </w:t>
      </w:r>
      <w:r w:rsidR="00A52816" w:rsidRPr="005B49FD">
        <w:rPr>
          <w:rFonts w:cs="Arial"/>
          <w:color w:val="000000" w:themeColor="text1"/>
        </w:rPr>
        <w:t>past and present</w:t>
      </w:r>
      <w:r w:rsidR="00AB0F6C" w:rsidRPr="005B49FD">
        <w:rPr>
          <w:rFonts w:cs="Arial"/>
          <w:color w:val="000000" w:themeColor="text1"/>
        </w:rPr>
        <w:t xml:space="preserve">, </w:t>
      </w:r>
      <w:r w:rsidR="00A52816" w:rsidRPr="005B49FD">
        <w:rPr>
          <w:rFonts w:cs="Arial"/>
          <w:color w:val="000000" w:themeColor="text1"/>
        </w:rPr>
        <w:t xml:space="preserve">thoughtfully </w:t>
      </w:r>
      <w:r w:rsidR="00AB0F6C" w:rsidRPr="005B49FD">
        <w:rPr>
          <w:rFonts w:cs="Arial"/>
          <w:color w:val="000000" w:themeColor="text1"/>
        </w:rPr>
        <w:t>considers the experience</w:t>
      </w:r>
      <w:r w:rsidR="00A52816" w:rsidRPr="005B49FD">
        <w:rPr>
          <w:rFonts w:cs="Arial"/>
          <w:color w:val="000000" w:themeColor="text1"/>
        </w:rPr>
        <w:t xml:space="preserve"> </w:t>
      </w:r>
      <w:r w:rsidR="00A52816" w:rsidRPr="005B49FD">
        <w:rPr>
          <w:rFonts w:cs="Arial"/>
          <w:i/>
          <w:iCs/>
          <w:color w:val="000000" w:themeColor="text1"/>
        </w:rPr>
        <w:t>with</w:t>
      </w:r>
      <w:r w:rsidR="00A52816" w:rsidRPr="005B49FD">
        <w:rPr>
          <w:rFonts w:cs="Arial"/>
          <w:color w:val="000000" w:themeColor="text1"/>
        </w:rPr>
        <w:t xml:space="preserve"> the person, and </w:t>
      </w:r>
      <w:r w:rsidR="00686261" w:rsidRPr="005B49FD">
        <w:rPr>
          <w:rFonts w:cs="Arial"/>
          <w:color w:val="000000" w:themeColor="text1"/>
        </w:rPr>
        <w:t>interprets words and phrases in light of the whole of the interview</w:t>
      </w:r>
      <w:r w:rsidR="007731EC" w:rsidRPr="005B49FD">
        <w:rPr>
          <w:rFonts w:cs="Arial"/>
          <w:color w:val="000000" w:themeColor="text1"/>
        </w:rPr>
        <w:t xml:space="preserve"> </w:t>
      </w:r>
      <w:r w:rsidR="007731EC"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7731EC" w:rsidRPr="005B49FD">
        <w:rPr>
          <w:rFonts w:cs="Arial"/>
          <w:color w:val="000000" w:themeColor="text1"/>
        </w:rPr>
        <w:fldChar w:fldCharType="separate"/>
      </w:r>
      <w:r w:rsidR="00E25245" w:rsidRPr="005B49FD">
        <w:rPr>
          <w:rFonts w:cs="Arial"/>
          <w:noProof/>
          <w:color w:val="000000" w:themeColor="text1"/>
        </w:rPr>
        <w:t>(Thomas &amp; Pollio, 2002)</w:t>
      </w:r>
      <w:r w:rsidR="007731EC" w:rsidRPr="005B49FD">
        <w:rPr>
          <w:rFonts w:cs="Arial"/>
          <w:color w:val="000000" w:themeColor="text1"/>
        </w:rPr>
        <w:fldChar w:fldCharType="end"/>
      </w:r>
      <w:r w:rsidR="00686261" w:rsidRPr="005B49FD">
        <w:rPr>
          <w:rFonts w:cs="Arial"/>
          <w:color w:val="000000" w:themeColor="text1"/>
        </w:rPr>
        <w:t>.</w:t>
      </w:r>
    </w:p>
    <w:p w14:paraId="26AE9B78" w14:textId="138F1A2C" w:rsidR="00406EFA" w:rsidRDefault="00406EFA" w:rsidP="005B6DCC">
      <w:pPr>
        <w:rPr>
          <w:rFonts w:cs="Arial"/>
          <w:color w:val="000000" w:themeColor="text1"/>
        </w:rPr>
      </w:pPr>
    </w:p>
    <w:p w14:paraId="73EBB9B6" w14:textId="77777777" w:rsidR="00406EFA" w:rsidRPr="005B49FD" w:rsidRDefault="00406EFA" w:rsidP="005B6DCC">
      <w:pPr>
        <w:rPr>
          <w:rFonts w:cs="Arial"/>
          <w:color w:val="000000" w:themeColor="text1"/>
        </w:rPr>
      </w:pPr>
    </w:p>
    <w:p w14:paraId="47FD785E" w14:textId="6E164DD5" w:rsidR="00C01E10" w:rsidRPr="005B49FD" w:rsidRDefault="00C01E10" w:rsidP="003D7649">
      <w:pPr>
        <w:pStyle w:val="NoSpacing"/>
        <w:rPr>
          <w:rFonts w:cs="Arial"/>
          <w:color w:val="000000" w:themeColor="text1"/>
          <w:szCs w:val="24"/>
        </w:rPr>
      </w:pPr>
      <w:r w:rsidRPr="005B49FD">
        <w:rPr>
          <w:rFonts w:cs="Arial"/>
          <w:color w:val="000000" w:themeColor="text1"/>
          <w:szCs w:val="24"/>
        </w:rPr>
        <w:lastRenderedPageBreak/>
        <w:t>Maurice Merleau-Ponty (1908-1961)</w:t>
      </w:r>
    </w:p>
    <w:p w14:paraId="533F9BB0" w14:textId="47B2ED99" w:rsidR="00154B9F" w:rsidRPr="005B49FD" w:rsidRDefault="004F45F2" w:rsidP="00545FB1">
      <w:pPr>
        <w:ind w:firstLine="720"/>
        <w:rPr>
          <w:rFonts w:cs="Arial"/>
          <w:color w:val="000000" w:themeColor="text1"/>
        </w:rPr>
      </w:pPr>
      <w:r w:rsidRPr="005B49FD">
        <w:rPr>
          <w:rFonts w:cs="Arial"/>
          <w:color w:val="000000" w:themeColor="text1"/>
        </w:rPr>
        <w:t xml:space="preserve">Merleau-Ponty </w:t>
      </w:r>
      <w:r w:rsidR="00154B9F" w:rsidRPr="005B49FD">
        <w:rPr>
          <w:rFonts w:cs="Arial"/>
          <w:color w:val="000000" w:themeColor="text1"/>
        </w:rPr>
        <w:t xml:space="preserve">was a philosopher and phenomenologist who was </w:t>
      </w:r>
      <w:r w:rsidR="009A0ABC">
        <w:rPr>
          <w:rFonts w:cs="Arial"/>
          <w:color w:val="000000" w:themeColor="text1"/>
        </w:rPr>
        <w:t>shaped</w:t>
      </w:r>
      <w:r w:rsidR="00154B9F" w:rsidRPr="005B49FD">
        <w:rPr>
          <w:rFonts w:cs="Arial"/>
          <w:color w:val="000000" w:themeColor="text1"/>
        </w:rPr>
        <w:t xml:space="preserve"> by Husserl and Heidegger. Similar to Husserl, the aim of </w:t>
      </w:r>
      <w:r w:rsidR="00DF3328" w:rsidRPr="005B49FD">
        <w:rPr>
          <w:rFonts w:cs="Arial"/>
          <w:color w:val="000000" w:themeColor="text1"/>
        </w:rPr>
        <w:t>Merleau-Ponty</w:t>
      </w:r>
      <w:r w:rsidR="002A09E6" w:rsidRPr="005B49FD">
        <w:rPr>
          <w:rFonts w:cs="Arial"/>
          <w:color w:val="000000" w:themeColor="text1"/>
        </w:rPr>
        <w:t>’s</w:t>
      </w:r>
      <w:r w:rsidR="00154B9F" w:rsidRPr="005B49FD">
        <w:rPr>
          <w:rFonts w:cs="Arial"/>
          <w:color w:val="000000" w:themeColor="text1"/>
        </w:rPr>
        <w:t xml:space="preserve"> phenomenology was to carefully describe</w:t>
      </w:r>
      <w:r w:rsidR="009C01E9" w:rsidRPr="005B49FD">
        <w:rPr>
          <w:rFonts w:cs="Arial"/>
          <w:color w:val="000000" w:themeColor="text1"/>
        </w:rPr>
        <w:t xml:space="preserve"> the meaning of</w:t>
      </w:r>
      <w:r w:rsidR="00154B9F" w:rsidRPr="005B49FD">
        <w:rPr>
          <w:rFonts w:cs="Arial"/>
          <w:color w:val="000000" w:themeColor="text1"/>
        </w:rPr>
        <w:t xml:space="preserve"> human </w:t>
      </w:r>
      <w:r w:rsidR="002A09E6" w:rsidRPr="005B49FD">
        <w:rPr>
          <w:rFonts w:cs="Arial"/>
          <w:color w:val="000000" w:themeColor="text1"/>
        </w:rPr>
        <w:t>experience</w:t>
      </w:r>
      <w:r w:rsidR="00154B9F" w:rsidRPr="005B49FD">
        <w:rPr>
          <w:rFonts w:cs="Arial"/>
          <w:color w:val="000000" w:themeColor="text1"/>
        </w:rPr>
        <w:t xml:space="preserve"> with the understanding that conscio</w:t>
      </w:r>
      <w:r w:rsidR="002A09E6" w:rsidRPr="005B49FD">
        <w:rPr>
          <w:rFonts w:cs="Arial"/>
          <w:color w:val="000000" w:themeColor="text1"/>
        </w:rPr>
        <w:t xml:space="preserve">usness </w:t>
      </w:r>
      <w:r w:rsidR="00154B9F" w:rsidRPr="005B49FD">
        <w:rPr>
          <w:rFonts w:cs="Arial"/>
          <w:color w:val="000000" w:themeColor="text1"/>
        </w:rPr>
        <w:t>is</w:t>
      </w:r>
      <w:r w:rsidR="00955200" w:rsidRPr="005B49FD">
        <w:rPr>
          <w:rFonts w:cs="Arial"/>
          <w:color w:val="000000" w:themeColor="text1"/>
        </w:rPr>
        <w:t xml:space="preserve"> always</w:t>
      </w:r>
      <w:r w:rsidR="00154B9F" w:rsidRPr="005B49FD">
        <w:rPr>
          <w:rFonts w:cs="Arial"/>
          <w:color w:val="000000" w:themeColor="text1"/>
        </w:rPr>
        <w:t xml:space="preserve"> intentional</w:t>
      </w:r>
      <w:r w:rsidR="005704FE" w:rsidRPr="005B49FD">
        <w:rPr>
          <w:rFonts w:cs="Arial"/>
          <w:color w:val="000000" w:themeColor="text1"/>
        </w:rPr>
        <w:t xml:space="preserve">. </w:t>
      </w:r>
      <w:r w:rsidR="00154B9F" w:rsidRPr="005B49FD">
        <w:rPr>
          <w:rFonts w:cs="Arial"/>
          <w:color w:val="000000" w:themeColor="text1"/>
        </w:rPr>
        <w:t xml:space="preserve">For </w:t>
      </w:r>
      <w:r w:rsidR="00DF3328" w:rsidRPr="005B49FD">
        <w:rPr>
          <w:rFonts w:cs="Arial"/>
          <w:color w:val="000000" w:themeColor="text1"/>
        </w:rPr>
        <w:t>Merleau-Ponty</w:t>
      </w:r>
      <w:r w:rsidR="00154B9F" w:rsidRPr="005B49FD">
        <w:rPr>
          <w:rFonts w:cs="Arial"/>
          <w:color w:val="000000" w:themeColor="text1"/>
        </w:rPr>
        <w:t xml:space="preserve">, as for Heidegger, consciousness is </w:t>
      </w:r>
      <w:r w:rsidR="009C01E9" w:rsidRPr="005B49FD">
        <w:rPr>
          <w:rFonts w:cs="Arial"/>
          <w:color w:val="000000" w:themeColor="text1"/>
        </w:rPr>
        <w:t>also</w:t>
      </w:r>
      <w:r w:rsidR="00154B9F" w:rsidRPr="005B49FD">
        <w:rPr>
          <w:rFonts w:cs="Arial"/>
          <w:color w:val="000000" w:themeColor="text1"/>
        </w:rPr>
        <w:t xml:space="preserve"> contextual; </w:t>
      </w:r>
      <w:r w:rsidR="002A09E6" w:rsidRPr="005B49FD">
        <w:rPr>
          <w:rFonts w:cs="Arial"/>
          <w:color w:val="000000" w:themeColor="text1"/>
        </w:rPr>
        <w:t>in other words,</w:t>
      </w:r>
      <w:r w:rsidR="00154B9F" w:rsidRPr="005B49FD">
        <w:rPr>
          <w:rFonts w:cs="Arial"/>
          <w:color w:val="000000" w:themeColor="text1"/>
        </w:rPr>
        <w:t xml:space="preserve"> meaning is inseparable from the world </w:t>
      </w:r>
      <w:r w:rsidR="00154B9F"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154B9F" w:rsidRPr="005B49FD">
        <w:rPr>
          <w:rFonts w:cs="Arial"/>
          <w:color w:val="000000" w:themeColor="text1"/>
        </w:rPr>
        <w:fldChar w:fldCharType="separate"/>
      </w:r>
      <w:r w:rsidR="00E25245" w:rsidRPr="005B49FD">
        <w:rPr>
          <w:rFonts w:cs="Arial"/>
          <w:noProof/>
          <w:color w:val="000000" w:themeColor="text1"/>
        </w:rPr>
        <w:t>(Thomas &amp; Pollio, 2002)</w:t>
      </w:r>
      <w:r w:rsidR="00154B9F" w:rsidRPr="005B49FD">
        <w:rPr>
          <w:rFonts w:cs="Arial"/>
          <w:color w:val="000000" w:themeColor="text1"/>
        </w:rPr>
        <w:fldChar w:fldCharType="end"/>
      </w:r>
      <w:r w:rsidR="00154B9F" w:rsidRPr="005B49FD">
        <w:rPr>
          <w:rFonts w:cs="Arial"/>
          <w:color w:val="000000" w:themeColor="text1"/>
        </w:rPr>
        <w:t xml:space="preserve">. </w:t>
      </w:r>
      <w:r w:rsidR="000E4AB1" w:rsidRPr="005B49FD">
        <w:rPr>
          <w:rFonts w:cs="Arial"/>
          <w:color w:val="000000" w:themeColor="text1"/>
        </w:rPr>
        <w:t xml:space="preserve">It is continuously engaging with and influenced by the other people, the body, culture, political climate, and other elements of the </w:t>
      </w:r>
      <w:r w:rsidR="004C553E" w:rsidRPr="005B49FD">
        <w:rPr>
          <w:rFonts w:cs="Arial"/>
          <w:color w:val="000000" w:themeColor="text1"/>
        </w:rPr>
        <w:t xml:space="preserve">surrounding </w:t>
      </w:r>
      <w:r w:rsidR="000E4AB1" w:rsidRPr="005B49FD">
        <w:rPr>
          <w:rFonts w:cs="Arial"/>
          <w:color w:val="000000" w:themeColor="text1"/>
        </w:rPr>
        <w:t xml:space="preserve">world. </w:t>
      </w:r>
    </w:p>
    <w:p w14:paraId="4D22F45E" w14:textId="7D4985EF" w:rsidR="000161E2" w:rsidRPr="005B49FD" w:rsidRDefault="00DF3328" w:rsidP="005239DB">
      <w:pPr>
        <w:ind w:firstLine="720"/>
        <w:rPr>
          <w:rFonts w:cs="Arial"/>
          <w:color w:val="000000" w:themeColor="text1"/>
        </w:rPr>
      </w:pPr>
      <w:r w:rsidRPr="005B49FD">
        <w:rPr>
          <w:rFonts w:cs="Arial"/>
          <w:color w:val="000000" w:themeColor="text1"/>
        </w:rPr>
        <w:t xml:space="preserve">Merleau-Ponty </w:t>
      </w:r>
      <w:r w:rsidR="004F45F2" w:rsidRPr="005B49FD">
        <w:rPr>
          <w:rFonts w:cs="Arial"/>
          <w:color w:val="000000" w:themeColor="text1"/>
        </w:rPr>
        <w:t xml:space="preserve">believed that the quest for knowledge should </w:t>
      </w:r>
      <w:r w:rsidR="00617958" w:rsidRPr="005B49FD">
        <w:rPr>
          <w:rFonts w:cs="Arial"/>
          <w:color w:val="000000" w:themeColor="text1"/>
        </w:rPr>
        <w:t>begin with an</w:t>
      </w:r>
      <w:r w:rsidR="004F45F2" w:rsidRPr="005B49FD">
        <w:rPr>
          <w:rFonts w:cs="Arial"/>
          <w:color w:val="000000" w:themeColor="text1"/>
        </w:rPr>
        <w:t xml:space="preserve"> awe and wonder of the </w:t>
      </w:r>
      <w:r w:rsidR="000E4AB1" w:rsidRPr="005B49FD">
        <w:rPr>
          <w:rFonts w:cs="Arial"/>
          <w:color w:val="000000" w:themeColor="text1"/>
        </w:rPr>
        <w:t>world or the phenomena of interest</w:t>
      </w:r>
      <w:r w:rsidR="00FD363D" w:rsidRPr="005B49FD">
        <w:rPr>
          <w:rFonts w:cs="Arial"/>
          <w:color w:val="000000" w:themeColor="text1"/>
        </w:rPr>
        <w:t xml:space="preserve">, which </w:t>
      </w:r>
      <w:r w:rsidR="004F45F2" w:rsidRPr="005B49FD">
        <w:rPr>
          <w:rFonts w:cs="Arial"/>
          <w:color w:val="000000" w:themeColor="text1"/>
        </w:rPr>
        <w:t xml:space="preserve">should occur before scientific reasoning </w:t>
      </w:r>
      <w:r w:rsidR="000E4AB1" w:rsidRPr="005B49FD">
        <w:rPr>
          <w:rFonts w:cs="Arial"/>
          <w:color w:val="000000" w:themeColor="text1"/>
        </w:rPr>
        <w:t>is</w:t>
      </w:r>
      <w:r w:rsidR="004F45F2" w:rsidRPr="005B49FD">
        <w:rPr>
          <w:rFonts w:cs="Arial"/>
          <w:color w:val="000000" w:themeColor="text1"/>
        </w:rPr>
        <w:t xml:space="preserve"> applied </w:t>
      </w:r>
      <w:r w:rsidR="004F45F2" w:rsidRPr="005B49FD">
        <w:rPr>
          <w:rFonts w:cs="Arial"/>
          <w:color w:val="000000" w:themeColor="text1"/>
        </w:rPr>
        <w:fldChar w:fldCharType="begin"/>
      </w:r>
      <w:r w:rsidR="00E25245" w:rsidRPr="005B49FD">
        <w:rPr>
          <w:rFonts w:cs="Arial"/>
          <w:color w:val="000000" w:themeColor="text1"/>
        </w:rPr>
        <w:instrText xml:space="preserve"> ADDIN EN.CITE &lt;EndNote&gt;&lt;Cite&gt;&lt;Author&gt;Matthews&lt;/Author&gt;&lt;Year&gt;2006&lt;/Year&gt;&lt;RecNum&gt;57&lt;/RecNum&gt;&lt;DisplayText&gt;(Matthews, 2006; Thomas &amp;amp; Pollio, 2002)&lt;/DisplayText&gt;&lt;record&gt;&lt;rec-number&gt;57&lt;/rec-number&gt;&lt;foreign-keys&gt;&lt;key app="EN" db-id="5t9ftv0rg222t0evtd0v2tvuxasfzdeaerwt" timestamp="1547238179"&gt;57&lt;/key&gt;&lt;/foreign-keys&gt;&lt;ref-type name="Book"&gt;6&lt;/ref-type&gt;&lt;contributors&gt;&lt;authors&gt;&lt;author&gt;Matthews, E.&lt;/author&gt;&lt;/authors&gt;&lt;/contributors&gt;&lt;titles&gt;&lt;title&gt;Merleau-Ponty: A Guide for the Perplexed&lt;/title&gt;&lt;/titles&gt;&lt;dates&gt;&lt;year&gt;2006&lt;/year&gt;&lt;/dates&gt;&lt;pub-location&gt;New York&lt;/pub-location&gt;&lt;publisher&gt;Continuum International Publishing Group&lt;/publisher&gt;&lt;urls&gt;&lt;/urls&gt;&lt;/record&gt;&lt;/Cite&gt;&lt;Cite&gt;&lt;Author&gt;Thomas&lt;/Author&gt;&lt;Year&gt;2002&lt;/Year&gt;&lt;RecNum&gt;13&lt;/RecNum&gt;&lt;record&gt;&lt;rec-number&gt;13&lt;/rec-number&gt;&lt;foreign-keys&gt;&lt;key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4F45F2" w:rsidRPr="005B49FD">
        <w:rPr>
          <w:rFonts w:cs="Arial"/>
          <w:color w:val="000000" w:themeColor="text1"/>
        </w:rPr>
        <w:fldChar w:fldCharType="separate"/>
      </w:r>
      <w:r w:rsidR="00E25245" w:rsidRPr="005B49FD">
        <w:rPr>
          <w:rFonts w:cs="Arial"/>
          <w:noProof/>
          <w:color w:val="000000" w:themeColor="text1"/>
        </w:rPr>
        <w:t>(Matthews, 2006; Thomas &amp; Pollio, 2002)</w:t>
      </w:r>
      <w:r w:rsidR="004F45F2" w:rsidRPr="005B49FD">
        <w:rPr>
          <w:rFonts w:cs="Arial"/>
          <w:color w:val="000000" w:themeColor="text1"/>
        </w:rPr>
        <w:fldChar w:fldCharType="end"/>
      </w:r>
      <w:r w:rsidR="004F45F2" w:rsidRPr="005B49FD">
        <w:rPr>
          <w:rFonts w:cs="Arial"/>
          <w:color w:val="000000" w:themeColor="text1"/>
        </w:rPr>
        <w:t>.</w:t>
      </w:r>
      <w:r w:rsidR="00574A9D" w:rsidRPr="005B49FD">
        <w:rPr>
          <w:rFonts w:cs="Arial"/>
          <w:color w:val="000000" w:themeColor="text1"/>
        </w:rPr>
        <w:t xml:space="preserve"> </w:t>
      </w:r>
      <w:r w:rsidR="00617958" w:rsidRPr="005B49FD">
        <w:rPr>
          <w:rFonts w:cs="Arial"/>
          <w:color w:val="000000" w:themeColor="text1"/>
        </w:rPr>
        <w:t>R</w:t>
      </w:r>
      <w:r w:rsidR="00574A9D" w:rsidRPr="005B49FD">
        <w:rPr>
          <w:rFonts w:cs="Arial"/>
          <w:color w:val="000000" w:themeColor="text1"/>
        </w:rPr>
        <w:t xml:space="preserve">esearch is </w:t>
      </w:r>
      <w:r w:rsidR="00695FB4" w:rsidRPr="005B49FD">
        <w:rPr>
          <w:rFonts w:cs="Arial"/>
          <w:color w:val="000000" w:themeColor="text1"/>
        </w:rPr>
        <w:t>purest</w:t>
      </w:r>
      <w:r w:rsidR="00574A9D" w:rsidRPr="005B49FD">
        <w:rPr>
          <w:rFonts w:cs="Arial"/>
          <w:color w:val="000000" w:themeColor="text1"/>
        </w:rPr>
        <w:t xml:space="preserve"> when we humbly endeavor to understand the lived experience </w:t>
      </w:r>
      <w:r w:rsidR="00574A9D" w:rsidRPr="005B49FD">
        <w:rPr>
          <w:rFonts w:cs="Arial"/>
          <w:i/>
          <w:iCs/>
          <w:color w:val="000000" w:themeColor="text1"/>
        </w:rPr>
        <w:t>of the world</w:t>
      </w:r>
      <w:r w:rsidR="00574A9D" w:rsidRPr="005B49FD">
        <w:rPr>
          <w:rFonts w:cs="Arial"/>
          <w:color w:val="000000" w:themeColor="text1"/>
        </w:rPr>
        <w:t xml:space="preserve"> before we seek to gain knowledge </w:t>
      </w:r>
      <w:r w:rsidR="00574A9D" w:rsidRPr="005B49FD">
        <w:rPr>
          <w:rFonts w:cs="Arial"/>
          <w:i/>
          <w:iCs/>
          <w:color w:val="000000" w:themeColor="text1"/>
        </w:rPr>
        <w:t>about the world</w:t>
      </w:r>
      <w:r w:rsidR="00574A9D" w:rsidRPr="005B49FD">
        <w:rPr>
          <w:rFonts w:cs="Arial"/>
          <w:color w:val="000000" w:themeColor="text1"/>
        </w:rPr>
        <w:t xml:space="preserve"> from a distance </w:t>
      </w:r>
      <w:r w:rsidR="00574A9D" w:rsidRPr="005B49FD">
        <w:rPr>
          <w:rFonts w:cs="Arial"/>
          <w:color w:val="000000" w:themeColor="text1"/>
        </w:rPr>
        <w:fldChar w:fldCharType="begin"/>
      </w:r>
      <w:r w:rsidR="00574A9D" w:rsidRPr="005B49FD">
        <w:rPr>
          <w:rFonts w:cs="Arial"/>
          <w:color w:val="000000" w:themeColor="text1"/>
        </w:rPr>
        <w:instrText xml:space="preserve"> ADDIN EN.CITE &lt;EndNote&gt;&lt;Cite&gt;&lt;Author&gt;Matthews&lt;/Author&gt;&lt;Year&gt;2006&lt;/Year&gt;&lt;RecNum&gt;57&lt;/RecNum&gt;&lt;DisplayText&gt;(Matthews, 2006)&lt;/DisplayText&gt;&lt;record&gt;&lt;rec-number&gt;57&lt;/rec-number&gt;&lt;foreign-keys&gt;&lt;key app="EN" db-id="5t9ftv0rg222t0evtd0v2tvuxasfzdeaerwt" timestamp="1547238179"&gt;57&lt;/key&gt;&lt;/foreign-keys&gt;&lt;ref-type name="Book"&gt;6&lt;/ref-type&gt;&lt;contributors&gt;&lt;authors&gt;&lt;author&gt;Matthews, E.&lt;/author&gt;&lt;/authors&gt;&lt;/contributors&gt;&lt;titles&gt;&lt;title&gt;Merleau-Ponty: A Guide for the Perplexed&lt;/title&gt;&lt;/titles&gt;&lt;dates&gt;&lt;year&gt;2006&lt;/year&gt;&lt;/dates&gt;&lt;pub-location&gt;New York&lt;/pub-location&gt;&lt;publisher&gt;Continuum International Publishing Group&lt;/publisher&gt;&lt;urls&gt;&lt;/urls&gt;&lt;/record&gt;&lt;/Cite&gt;&lt;/EndNote&gt;</w:instrText>
      </w:r>
      <w:r w:rsidR="00574A9D" w:rsidRPr="005B49FD">
        <w:rPr>
          <w:rFonts w:cs="Arial"/>
          <w:color w:val="000000" w:themeColor="text1"/>
        </w:rPr>
        <w:fldChar w:fldCharType="separate"/>
      </w:r>
      <w:r w:rsidR="00574A9D" w:rsidRPr="005B49FD">
        <w:rPr>
          <w:rFonts w:cs="Arial"/>
          <w:noProof/>
          <w:color w:val="000000" w:themeColor="text1"/>
        </w:rPr>
        <w:t>(Matthews, 2006)</w:t>
      </w:r>
      <w:r w:rsidR="00574A9D" w:rsidRPr="005B49FD">
        <w:rPr>
          <w:rFonts w:cs="Arial"/>
          <w:color w:val="000000" w:themeColor="text1"/>
        </w:rPr>
        <w:fldChar w:fldCharType="end"/>
      </w:r>
      <w:r w:rsidR="00574A9D" w:rsidRPr="005B49FD">
        <w:rPr>
          <w:rFonts w:cs="Arial"/>
          <w:color w:val="000000" w:themeColor="text1"/>
        </w:rPr>
        <w:t xml:space="preserve">. </w:t>
      </w:r>
      <w:r w:rsidR="009C35D2" w:rsidRPr="005B49FD">
        <w:rPr>
          <w:rFonts w:cs="Arial"/>
          <w:color w:val="000000" w:themeColor="text1"/>
        </w:rPr>
        <w:t>Merleau-Ponty</w:t>
      </w:r>
      <w:r w:rsidR="00574A9D" w:rsidRPr="005B49FD">
        <w:rPr>
          <w:rFonts w:cs="Arial"/>
          <w:color w:val="000000" w:themeColor="text1"/>
        </w:rPr>
        <w:t xml:space="preserve"> </w:t>
      </w:r>
      <w:r w:rsidR="006B0588" w:rsidRPr="005B49FD">
        <w:rPr>
          <w:rFonts w:cs="Arial"/>
          <w:color w:val="000000" w:themeColor="text1"/>
        </w:rPr>
        <w:t>believed</w:t>
      </w:r>
      <w:r w:rsidR="00574A9D" w:rsidRPr="005B49FD">
        <w:rPr>
          <w:rFonts w:cs="Arial"/>
          <w:color w:val="000000" w:themeColor="text1"/>
        </w:rPr>
        <w:t xml:space="preserve"> that all efforts to objectively gain knowledge about the world is inevitably influenced by human subjectivity. All humans have preconceived ideas, experiences, and perceptions. The inner experience is always constructed by involvement with the external world, yet the external world exists independently from the individual </w:t>
      </w:r>
      <w:r w:rsidR="00574A9D" w:rsidRPr="005B49FD">
        <w:rPr>
          <w:rFonts w:cs="Arial"/>
          <w:color w:val="000000" w:themeColor="text1"/>
        </w:rPr>
        <w:fldChar w:fldCharType="begin"/>
      </w:r>
      <w:r w:rsidR="00574A9D" w:rsidRPr="005B49FD">
        <w:rPr>
          <w:rFonts w:cs="Arial"/>
          <w:color w:val="000000" w:themeColor="text1"/>
        </w:rPr>
        <w:instrText xml:space="preserve"> ADDIN EN.CITE &lt;EndNote&gt;&lt;Cite&gt;&lt;Author&gt;Matthews&lt;/Author&gt;&lt;Year&gt;2006&lt;/Year&gt;&lt;RecNum&gt;57&lt;/RecNum&gt;&lt;DisplayText&gt;(Matthews, 2006)&lt;/DisplayText&gt;&lt;record&gt;&lt;rec-number&gt;57&lt;/rec-number&gt;&lt;foreign-keys&gt;&lt;key app="EN" db-id="5t9ftv0rg222t0evtd0v2tvuxasfzdeaerwt" timestamp="1547238179"&gt;57&lt;/key&gt;&lt;/foreign-keys&gt;&lt;ref-type name="Book"&gt;6&lt;/ref-type&gt;&lt;contributors&gt;&lt;authors&gt;&lt;author&gt;Matthews, E.&lt;/author&gt;&lt;/authors&gt;&lt;/contributors&gt;&lt;titles&gt;&lt;title&gt;Merleau-Ponty: A Guide for the Perplexed&lt;/title&gt;&lt;/titles&gt;&lt;dates&gt;&lt;year&gt;2006&lt;/year&gt;&lt;/dates&gt;&lt;pub-location&gt;New York&lt;/pub-location&gt;&lt;publisher&gt;Continuum International Publishing Group&lt;/publisher&gt;&lt;urls&gt;&lt;/urls&gt;&lt;/record&gt;&lt;/Cite&gt;&lt;/EndNote&gt;</w:instrText>
      </w:r>
      <w:r w:rsidR="00574A9D" w:rsidRPr="005B49FD">
        <w:rPr>
          <w:rFonts w:cs="Arial"/>
          <w:color w:val="000000" w:themeColor="text1"/>
        </w:rPr>
        <w:fldChar w:fldCharType="separate"/>
      </w:r>
      <w:r w:rsidR="00574A9D" w:rsidRPr="005B49FD">
        <w:rPr>
          <w:rFonts w:cs="Arial"/>
          <w:noProof/>
          <w:color w:val="000000" w:themeColor="text1"/>
        </w:rPr>
        <w:t>(Matthews, 2006)</w:t>
      </w:r>
      <w:r w:rsidR="00574A9D" w:rsidRPr="005B49FD">
        <w:rPr>
          <w:rFonts w:cs="Arial"/>
          <w:color w:val="000000" w:themeColor="text1"/>
        </w:rPr>
        <w:fldChar w:fldCharType="end"/>
      </w:r>
      <w:r w:rsidR="00574A9D" w:rsidRPr="005B49FD">
        <w:rPr>
          <w:rFonts w:cs="Arial"/>
          <w:color w:val="000000" w:themeColor="text1"/>
        </w:rPr>
        <w:t xml:space="preserve">. </w:t>
      </w:r>
    </w:p>
    <w:p w14:paraId="6C859A23" w14:textId="2159654E" w:rsidR="00672BDB" w:rsidRPr="005B49FD" w:rsidRDefault="00574A9D" w:rsidP="0008242F">
      <w:pPr>
        <w:ind w:firstLine="720"/>
        <w:rPr>
          <w:rFonts w:cs="Arial"/>
          <w:color w:val="000000" w:themeColor="text1"/>
        </w:rPr>
      </w:pPr>
      <w:r w:rsidRPr="005B49FD">
        <w:rPr>
          <w:rFonts w:cs="Arial"/>
          <w:color w:val="000000" w:themeColor="text1"/>
        </w:rPr>
        <w:t xml:space="preserve">According to </w:t>
      </w:r>
      <w:r w:rsidR="006B0588" w:rsidRPr="005B49FD">
        <w:rPr>
          <w:rFonts w:cs="Arial"/>
          <w:color w:val="000000" w:themeColor="text1"/>
        </w:rPr>
        <w:t>Merleau-Ponty</w:t>
      </w:r>
      <w:r w:rsidRPr="005B49FD">
        <w:rPr>
          <w:rFonts w:cs="Arial"/>
          <w:color w:val="000000" w:themeColor="text1"/>
        </w:rPr>
        <w:t>, phenomenology stirs us to describe the meaning of existing in the world</w:t>
      </w:r>
      <w:r w:rsidR="000161E2" w:rsidRPr="005B49FD">
        <w:rPr>
          <w:rFonts w:cs="Arial"/>
          <w:color w:val="000000" w:themeColor="text1"/>
        </w:rPr>
        <w:t>,</w:t>
      </w:r>
      <w:r w:rsidRPr="005B49FD">
        <w:rPr>
          <w:rFonts w:cs="Arial"/>
          <w:color w:val="000000" w:themeColor="text1"/>
        </w:rPr>
        <w:t xml:space="preserve"> which provides a greater capacity to later theorize about the world we live in </w:t>
      </w:r>
      <w:r w:rsidRPr="005B49FD">
        <w:rPr>
          <w:rFonts w:cs="Arial"/>
          <w:color w:val="000000" w:themeColor="text1"/>
        </w:rPr>
        <w:fldChar w:fldCharType="begin"/>
      </w:r>
      <w:r w:rsidRPr="005B49FD">
        <w:rPr>
          <w:rFonts w:cs="Arial"/>
          <w:color w:val="000000" w:themeColor="text1"/>
        </w:rPr>
        <w:instrText xml:space="preserve"> ADDIN EN.CITE &lt;EndNote&gt;&lt;Cite&gt;&lt;Author&gt;Matthews&lt;/Author&gt;&lt;Year&gt;2006&lt;/Year&gt;&lt;RecNum&gt;57&lt;/RecNum&gt;&lt;DisplayText&gt;(Matthews, 2006)&lt;/DisplayText&gt;&lt;record&gt;&lt;rec-number&gt;57&lt;/rec-number&gt;&lt;foreign-keys&gt;&lt;key app="EN" db-id="5t9ftv0rg222t0evtd0v2tvuxasfzdeaerwt" timestamp="1547238179"&gt;57&lt;/key&gt;&lt;/foreign-keys&gt;&lt;ref-type name="Book"&gt;6&lt;/ref-type&gt;&lt;contributors&gt;&lt;authors&gt;&lt;author&gt;Matthews, E.&lt;/author&gt;&lt;/authors&gt;&lt;/contributors&gt;&lt;titles&gt;&lt;title&gt;Merleau-Ponty: A Guide for the Perplexed&lt;/title&gt;&lt;/titles&gt;&lt;dates&gt;&lt;year&gt;2006&lt;/year&gt;&lt;/dates&gt;&lt;pub-location&gt;New York&lt;/pub-location&gt;&lt;publisher&gt;Continuum International Publishing Group&lt;/publisher&gt;&lt;urls&gt;&lt;/urls&gt;&lt;/record&gt;&lt;/Cite&gt;&lt;/EndNote&gt;</w:instrText>
      </w:r>
      <w:r w:rsidRPr="005B49FD">
        <w:rPr>
          <w:rFonts w:cs="Arial"/>
          <w:color w:val="000000" w:themeColor="text1"/>
        </w:rPr>
        <w:fldChar w:fldCharType="separate"/>
      </w:r>
      <w:r w:rsidRPr="005B49FD">
        <w:rPr>
          <w:rFonts w:cs="Arial"/>
          <w:noProof/>
          <w:color w:val="000000" w:themeColor="text1"/>
        </w:rPr>
        <w:t>(Matthews, 2006)</w:t>
      </w:r>
      <w:r w:rsidRPr="005B49FD">
        <w:rPr>
          <w:rFonts w:cs="Arial"/>
          <w:color w:val="000000" w:themeColor="text1"/>
        </w:rPr>
        <w:fldChar w:fldCharType="end"/>
      </w:r>
      <w:r w:rsidRPr="005B49FD">
        <w:rPr>
          <w:rFonts w:cs="Arial"/>
          <w:color w:val="000000" w:themeColor="text1"/>
        </w:rPr>
        <w:t xml:space="preserve">. </w:t>
      </w:r>
      <w:r w:rsidR="0008242F" w:rsidRPr="005B49FD">
        <w:rPr>
          <w:rFonts w:cs="Arial"/>
          <w:color w:val="000000" w:themeColor="text1"/>
        </w:rPr>
        <w:t xml:space="preserve">Phenomenologists who follow the tenets of Merleau Ponty aim to see the world through the eyes of another. </w:t>
      </w:r>
      <w:r w:rsidR="00813D55" w:rsidRPr="005B49FD">
        <w:rPr>
          <w:rFonts w:cs="Arial"/>
          <w:color w:val="000000" w:themeColor="text1"/>
        </w:rPr>
        <w:t xml:space="preserve">While some scientific approaches use anthropometric measurements, surveys, or other instruments, phenomenologists </w:t>
      </w:r>
      <w:r w:rsidR="0008242F" w:rsidRPr="005B49FD">
        <w:rPr>
          <w:rFonts w:cs="Arial"/>
          <w:color w:val="000000" w:themeColor="text1"/>
        </w:rPr>
        <w:t xml:space="preserve">hold </w:t>
      </w:r>
      <w:r w:rsidR="0008242F" w:rsidRPr="005B49FD">
        <w:rPr>
          <w:rFonts w:cs="Arial"/>
          <w:color w:val="000000" w:themeColor="text1"/>
        </w:rPr>
        <w:lastRenderedPageBreak/>
        <w:t xml:space="preserve">that human perception is the tool that best reaches the heart </w:t>
      </w:r>
      <w:r w:rsidR="00813D55" w:rsidRPr="005B49FD">
        <w:rPr>
          <w:rFonts w:cs="Arial"/>
          <w:color w:val="000000" w:themeColor="text1"/>
        </w:rPr>
        <w:t>of the lived experience</w:t>
      </w:r>
      <w:r w:rsidR="006A1582" w:rsidRPr="005B49FD">
        <w:rPr>
          <w:rFonts w:cs="Arial"/>
          <w:color w:val="000000" w:themeColor="text1"/>
        </w:rPr>
        <w:t xml:space="preserve"> </w:t>
      </w:r>
      <w:r w:rsidR="006A1582"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6A1582" w:rsidRPr="005B49FD">
        <w:rPr>
          <w:rFonts w:cs="Arial"/>
          <w:color w:val="000000" w:themeColor="text1"/>
        </w:rPr>
        <w:fldChar w:fldCharType="separate"/>
      </w:r>
      <w:r w:rsidR="00E25245" w:rsidRPr="005B49FD">
        <w:rPr>
          <w:rFonts w:cs="Arial"/>
          <w:noProof/>
          <w:color w:val="000000" w:themeColor="text1"/>
        </w:rPr>
        <w:t>(Thomas &amp; Pollio, 2002)</w:t>
      </w:r>
      <w:r w:rsidR="006A1582" w:rsidRPr="005B49FD">
        <w:rPr>
          <w:rFonts w:cs="Arial"/>
          <w:color w:val="000000" w:themeColor="text1"/>
        </w:rPr>
        <w:fldChar w:fldCharType="end"/>
      </w:r>
      <w:r w:rsidR="00EC4B39" w:rsidRPr="005B49FD">
        <w:rPr>
          <w:rFonts w:cs="Arial"/>
          <w:color w:val="000000" w:themeColor="text1"/>
        </w:rPr>
        <w:t xml:space="preserve">. </w:t>
      </w:r>
      <w:r w:rsidR="00461D4A" w:rsidRPr="005B49FD">
        <w:rPr>
          <w:rFonts w:cs="Arial"/>
          <w:color w:val="000000" w:themeColor="text1"/>
        </w:rPr>
        <w:t xml:space="preserve">Phenomenologists use language in order to see the world from the perceptions of another. When the researcher engages in meaningful conversation with the participant and focus on the content of interest, both individuals plumb into </w:t>
      </w:r>
      <w:r w:rsidR="000A76BC" w:rsidRPr="005B49FD">
        <w:rPr>
          <w:rFonts w:cs="Arial"/>
          <w:color w:val="000000" w:themeColor="text1"/>
        </w:rPr>
        <w:t>the</w:t>
      </w:r>
      <w:r w:rsidR="00461D4A" w:rsidRPr="005B49FD">
        <w:rPr>
          <w:rFonts w:cs="Arial"/>
          <w:color w:val="000000" w:themeColor="text1"/>
        </w:rPr>
        <w:t xml:space="preserve"> depths </w:t>
      </w:r>
      <w:r w:rsidR="000A76BC" w:rsidRPr="005B49FD">
        <w:rPr>
          <w:rFonts w:cs="Arial"/>
          <w:color w:val="000000" w:themeColor="text1"/>
        </w:rPr>
        <w:t xml:space="preserve">of its meaning </w:t>
      </w:r>
      <w:r w:rsidR="00461D4A" w:rsidRPr="005B49FD">
        <w:rPr>
          <w:rFonts w:cs="Arial"/>
          <w:color w:val="000000" w:themeColor="text1"/>
        </w:rPr>
        <w:t>and greater understanding of human perception unfolds.</w:t>
      </w:r>
    </w:p>
    <w:p w14:paraId="492341AF" w14:textId="4DF04CD1" w:rsidR="00A23E58" w:rsidRPr="005B49FD" w:rsidRDefault="00760A31" w:rsidP="006B288F">
      <w:pPr>
        <w:pStyle w:val="Heading3"/>
        <w:rPr>
          <w:rFonts w:cs="Arial"/>
          <w:b w:val="0"/>
          <w:bCs/>
        </w:rPr>
      </w:pPr>
      <w:bookmarkStart w:id="43" w:name="_Toc52373414"/>
      <w:r w:rsidRPr="005B49FD">
        <w:rPr>
          <w:rFonts w:cs="Arial"/>
          <w:b w:val="0"/>
          <w:bCs/>
        </w:rPr>
        <w:t>Figure/Ground</w:t>
      </w:r>
      <w:bookmarkEnd w:id="43"/>
    </w:p>
    <w:p w14:paraId="58A9E17E" w14:textId="69B39435" w:rsidR="00760A31" w:rsidRPr="005B49FD" w:rsidRDefault="006C7CAE" w:rsidP="00760A31">
      <w:pPr>
        <w:ind w:firstLine="720"/>
        <w:rPr>
          <w:rFonts w:cs="Arial"/>
          <w:color w:val="000000" w:themeColor="text1"/>
        </w:rPr>
      </w:pPr>
      <w:r w:rsidRPr="005B49FD">
        <w:rPr>
          <w:rFonts w:cs="Arial"/>
          <w:color w:val="000000" w:themeColor="text1"/>
        </w:rPr>
        <w:t xml:space="preserve"> </w:t>
      </w:r>
      <w:r w:rsidR="00A26C13" w:rsidRPr="005B49FD">
        <w:rPr>
          <w:rFonts w:cs="Arial"/>
          <w:color w:val="000000" w:themeColor="text1"/>
        </w:rPr>
        <w:t xml:space="preserve"> </w:t>
      </w:r>
      <w:r w:rsidR="00ED2D39" w:rsidRPr="005B49FD">
        <w:rPr>
          <w:rFonts w:cs="Arial"/>
          <w:color w:val="000000" w:themeColor="text1"/>
        </w:rPr>
        <w:t xml:space="preserve">Before we can understand human experience, it is important to </w:t>
      </w:r>
      <w:r w:rsidR="00A52E3C" w:rsidRPr="005B49FD">
        <w:rPr>
          <w:rFonts w:cs="Arial"/>
          <w:color w:val="000000" w:themeColor="text1"/>
        </w:rPr>
        <w:t>consider all of the parts that contribute to the whole of human perception.</w:t>
      </w:r>
      <w:r w:rsidR="00735F07" w:rsidRPr="005B49FD">
        <w:rPr>
          <w:rFonts w:cs="Arial"/>
          <w:color w:val="000000" w:themeColor="text1"/>
        </w:rPr>
        <w:t xml:space="preserve"> </w:t>
      </w:r>
      <w:r w:rsidR="001A73A2" w:rsidRPr="005B49FD">
        <w:rPr>
          <w:rFonts w:cs="Arial"/>
          <w:color w:val="000000" w:themeColor="text1"/>
        </w:rPr>
        <w:t xml:space="preserve">Merleau-Ponty </w:t>
      </w:r>
      <w:r w:rsidR="00ED2D39" w:rsidRPr="005B49FD">
        <w:rPr>
          <w:rFonts w:cs="Arial"/>
          <w:color w:val="000000" w:themeColor="text1"/>
        </w:rPr>
        <w:t>used</w:t>
      </w:r>
      <w:r w:rsidR="001A73A2" w:rsidRPr="005B49FD">
        <w:rPr>
          <w:rFonts w:cs="Arial"/>
          <w:color w:val="000000" w:themeColor="text1"/>
        </w:rPr>
        <w:t xml:space="preserve"> </w:t>
      </w:r>
      <w:r w:rsidR="00180057" w:rsidRPr="005B49FD">
        <w:rPr>
          <w:rFonts w:cs="Arial"/>
          <w:color w:val="000000" w:themeColor="text1"/>
        </w:rPr>
        <w:t xml:space="preserve">the figure/ground ideology from </w:t>
      </w:r>
      <w:r w:rsidR="001A73A2" w:rsidRPr="005B49FD">
        <w:rPr>
          <w:rFonts w:cs="Arial"/>
          <w:color w:val="000000" w:themeColor="text1"/>
        </w:rPr>
        <w:t>German Gestalt psychology t</w:t>
      </w:r>
      <w:r w:rsidR="009E07B2" w:rsidRPr="005B49FD">
        <w:rPr>
          <w:rFonts w:cs="Arial"/>
          <w:color w:val="000000" w:themeColor="text1"/>
        </w:rPr>
        <w:t>o</w:t>
      </w:r>
      <w:r w:rsidR="00ED2D39" w:rsidRPr="005B49FD">
        <w:rPr>
          <w:rFonts w:cs="Arial"/>
          <w:color w:val="000000" w:themeColor="text1"/>
        </w:rPr>
        <w:t xml:space="preserve"> </w:t>
      </w:r>
      <w:r w:rsidR="009E07B2" w:rsidRPr="005B49FD">
        <w:rPr>
          <w:rFonts w:cs="Arial"/>
          <w:color w:val="000000" w:themeColor="text1"/>
        </w:rPr>
        <w:t xml:space="preserve">illustrate </w:t>
      </w:r>
      <w:r w:rsidR="00ED2D39" w:rsidRPr="005B49FD">
        <w:rPr>
          <w:rFonts w:cs="Arial"/>
          <w:color w:val="000000" w:themeColor="text1"/>
        </w:rPr>
        <w:t>how</w:t>
      </w:r>
      <w:r w:rsidR="009E07B2" w:rsidRPr="005B49FD">
        <w:rPr>
          <w:rFonts w:cs="Arial"/>
          <w:color w:val="000000" w:themeColor="text1"/>
        </w:rPr>
        <w:t xml:space="preserve"> perception is inseparable from the surrounding world </w:t>
      </w:r>
      <w:r w:rsidR="00CB292B" w:rsidRPr="005B49FD">
        <w:rPr>
          <w:rFonts w:cs="Arial"/>
          <w:color w:val="000000" w:themeColor="text1"/>
        </w:rPr>
        <w:fldChar w:fldCharType="begin"/>
      </w:r>
      <w:r w:rsidR="000F4216" w:rsidRPr="005B49FD">
        <w:rPr>
          <w:rFonts w:cs="Arial"/>
          <w:color w:val="000000" w:themeColor="text1"/>
        </w:rPr>
        <w:instrText xml:space="preserve"> ADDIN EN.CITE &lt;EndNote&gt;&lt;Cite&gt;&lt;Author&gt;Sohn&lt;/Author&gt;&lt;Year&gt;2017&lt;/Year&gt;&lt;RecNum&gt;4&lt;/RecNum&gt;&lt;DisplayText&gt;(Sohn et al., 2017)&lt;/DisplayText&gt;&lt;record&gt;&lt;rec-number&gt;4&lt;/rec-number&gt;&lt;foreign-keys&gt;&lt;key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EndNote&gt;</w:instrText>
      </w:r>
      <w:r w:rsidR="00CB292B" w:rsidRPr="005B49FD">
        <w:rPr>
          <w:rFonts w:cs="Arial"/>
          <w:color w:val="000000" w:themeColor="text1"/>
        </w:rPr>
        <w:fldChar w:fldCharType="separate"/>
      </w:r>
      <w:r w:rsidR="00CB292B" w:rsidRPr="005B49FD">
        <w:rPr>
          <w:rFonts w:cs="Arial"/>
          <w:noProof/>
          <w:color w:val="000000" w:themeColor="text1"/>
        </w:rPr>
        <w:t>(Sohn et al., 2017)</w:t>
      </w:r>
      <w:r w:rsidR="00CB292B" w:rsidRPr="005B49FD">
        <w:rPr>
          <w:rFonts w:cs="Arial"/>
          <w:color w:val="000000" w:themeColor="text1"/>
        </w:rPr>
        <w:fldChar w:fldCharType="end"/>
      </w:r>
      <w:r w:rsidR="001A73A2" w:rsidRPr="005B49FD">
        <w:rPr>
          <w:rFonts w:cs="Arial"/>
          <w:color w:val="000000" w:themeColor="text1"/>
        </w:rPr>
        <w:t xml:space="preserve">. </w:t>
      </w:r>
      <w:r w:rsidR="00180057" w:rsidRPr="005B49FD">
        <w:rPr>
          <w:rFonts w:cs="Arial"/>
          <w:color w:val="000000" w:themeColor="text1"/>
        </w:rPr>
        <w:t>In the well-known black and white face-vase drawing, only one of the two pictures can</w:t>
      </w:r>
      <w:r w:rsidR="009C01E9" w:rsidRPr="005B49FD">
        <w:rPr>
          <w:rFonts w:cs="Arial"/>
          <w:color w:val="000000" w:themeColor="text1"/>
        </w:rPr>
        <w:t xml:space="preserve"> stand out </w:t>
      </w:r>
      <w:r w:rsidR="00ED2D39" w:rsidRPr="005B49FD">
        <w:rPr>
          <w:rFonts w:cs="Arial"/>
          <w:color w:val="000000" w:themeColor="text1"/>
        </w:rPr>
        <w:t xml:space="preserve">to the viewer </w:t>
      </w:r>
      <w:r w:rsidR="009C01E9" w:rsidRPr="005B49FD">
        <w:rPr>
          <w:rFonts w:cs="Arial"/>
          <w:color w:val="000000" w:themeColor="text1"/>
        </w:rPr>
        <w:t>as</w:t>
      </w:r>
      <w:r w:rsidR="00180057" w:rsidRPr="005B49FD">
        <w:rPr>
          <w:rFonts w:cs="Arial"/>
          <w:color w:val="000000" w:themeColor="text1"/>
        </w:rPr>
        <w:t xml:space="preserve"> figural</w:t>
      </w:r>
      <w:r w:rsidR="00ED2D39" w:rsidRPr="005B49FD">
        <w:rPr>
          <w:rFonts w:cs="Arial"/>
          <w:color w:val="000000" w:themeColor="text1"/>
        </w:rPr>
        <w:t xml:space="preserve"> in a given moment;</w:t>
      </w:r>
      <w:r w:rsidR="00180057" w:rsidRPr="005B49FD">
        <w:rPr>
          <w:rFonts w:cs="Arial"/>
          <w:color w:val="000000" w:themeColor="text1"/>
        </w:rPr>
        <w:t xml:space="preserve"> ye</w:t>
      </w:r>
      <w:r w:rsidR="00ED2D39" w:rsidRPr="005B49FD">
        <w:rPr>
          <w:rFonts w:cs="Arial"/>
          <w:color w:val="000000" w:themeColor="text1"/>
        </w:rPr>
        <w:t>t,</w:t>
      </w:r>
      <w:r w:rsidR="00180057" w:rsidRPr="005B49FD">
        <w:rPr>
          <w:rFonts w:cs="Arial"/>
          <w:color w:val="000000" w:themeColor="text1"/>
        </w:rPr>
        <w:t xml:space="preserve"> what is figural cannot be seen without the ground. For example, if focus is directed to black shapes around the periphery, the white falls into the background and the viewer clearly sees two faces. On the other hand, if focus is directed to the white figure in the middle, a vase is prominent and faces are no longer seen</w:t>
      </w:r>
      <w:r w:rsidR="0019179A" w:rsidRPr="005B49FD">
        <w:rPr>
          <w:rFonts w:cs="Arial"/>
          <w:color w:val="000000" w:themeColor="text1"/>
        </w:rPr>
        <w:t xml:space="preserve">, yet they still exist and are the reason </w:t>
      </w:r>
      <w:r w:rsidR="00ED2D39" w:rsidRPr="005B49FD">
        <w:rPr>
          <w:rFonts w:cs="Arial"/>
          <w:color w:val="000000" w:themeColor="text1"/>
        </w:rPr>
        <w:t>the viewer</w:t>
      </w:r>
      <w:r w:rsidR="0019179A" w:rsidRPr="005B49FD">
        <w:rPr>
          <w:rFonts w:cs="Arial"/>
          <w:color w:val="000000" w:themeColor="text1"/>
        </w:rPr>
        <w:t xml:space="preserve"> can clearly see the vase</w:t>
      </w:r>
      <w:r w:rsidR="00180057" w:rsidRPr="005B49FD">
        <w:rPr>
          <w:rFonts w:cs="Arial"/>
          <w:color w:val="000000" w:themeColor="text1"/>
        </w:rPr>
        <w:t xml:space="preserve">. In </w:t>
      </w:r>
      <w:r w:rsidR="00D65C0D" w:rsidRPr="005B49FD">
        <w:rPr>
          <w:rFonts w:cs="Arial"/>
          <w:color w:val="000000" w:themeColor="text1"/>
        </w:rPr>
        <w:t xml:space="preserve">phenomenology, </w:t>
      </w:r>
      <w:r w:rsidR="009C01E9" w:rsidRPr="005B49FD">
        <w:rPr>
          <w:rFonts w:cs="Arial"/>
          <w:color w:val="000000" w:themeColor="text1"/>
        </w:rPr>
        <w:t xml:space="preserve">what is figural to </w:t>
      </w:r>
      <w:r w:rsidR="00ED2D39" w:rsidRPr="005B49FD">
        <w:rPr>
          <w:rFonts w:cs="Arial"/>
          <w:color w:val="000000" w:themeColor="text1"/>
        </w:rPr>
        <w:t xml:space="preserve">someone </w:t>
      </w:r>
      <w:r w:rsidR="009C01E9" w:rsidRPr="005B49FD">
        <w:rPr>
          <w:rFonts w:cs="Arial"/>
          <w:color w:val="000000" w:themeColor="text1"/>
        </w:rPr>
        <w:t xml:space="preserve">about </w:t>
      </w:r>
      <w:r w:rsidR="00ED2D39" w:rsidRPr="005B49FD">
        <w:rPr>
          <w:rFonts w:cs="Arial"/>
          <w:color w:val="000000" w:themeColor="text1"/>
        </w:rPr>
        <w:t>their</w:t>
      </w:r>
      <w:r w:rsidR="009C01E9" w:rsidRPr="005B49FD">
        <w:rPr>
          <w:rFonts w:cs="Arial"/>
          <w:color w:val="000000" w:themeColor="text1"/>
        </w:rPr>
        <w:t xml:space="preserve"> experience</w:t>
      </w:r>
      <w:r w:rsidR="00BA24C7" w:rsidRPr="005B49FD">
        <w:rPr>
          <w:rFonts w:cs="Arial"/>
          <w:color w:val="000000" w:themeColor="text1"/>
        </w:rPr>
        <w:t xml:space="preserve"> </w:t>
      </w:r>
      <w:r w:rsidR="00D65C0D" w:rsidRPr="005B49FD">
        <w:rPr>
          <w:rFonts w:cs="Arial"/>
          <w:color w:val="000000" w:themeColor="text1"/>
        </w:rPr>
        <w:t xml:space="preserve">is determined by </w:t>
      </w:r>
      <w:r w:rsidR="00BA24C7" w:rsidRPr="005B49FD">
        <w:rPr>
          <w:rFonts w:cs="Arial"/>
          <w:color w:val="000000" w:themeColor="text1"/>
        </w:rPr>
        <w:t>several</w:t>
      </w:r>
      <w:r w:rsidR="00D65C0D" w:rsidRPr="005B49FD">
        <w:rPr>
          <w:rFonts w:cs="Arial"/>
          <w:color w:val="000000" w:themeColor="text1"/>
        </w:rPr>
        <w:t xml:space="preserve"> contextual ground</w:t>
      </w:r>
      <w:r w:rsidR="00BA24C7" w:rsidRPr="005B49FD">
        <w:rPr>
          <w:rFonts w:cs="Arial"/>
          <w:color w:val="000000" w:themeColor="text1"/>
        </w:rPr>
        <w:t>s</w:t>
      </w:r>
      <w:r w:rsidR="00ED2D39" w:rsidRPr="005B49FD">
        <w:rPr>
          <w:rFonts w:cs="Arial"/>
          <w:color w:val="000000" w:themeColor="text1"/>
        </w:rPr>
        <w:t xml:space="preserve"> and cannot exist without the influence of grounds</w:t>
      </w:r>
      <w:r w:rsidR="00D65C0D" w:rsidRPr="005B49FD">
        <w:rPr>
          <w:rFonts w:cs="Arial"/>
          <w:color w:val="000000" w:themeColor="text1"/>
        </w:rPr>
        <w:t xml:space="preserve"> </w:t>
      </w:r>
      <w:r w:rsidR="00D65C0D"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D65C0D" w:rsidRPr="005B49FD">
        <w:rPr>
          <w:rFonts w:cs="Arial"/>
          <w:color w:val="000000" w:themeColor="text1"/>
        </w:rPr>
        <w:fldChar w:fldCharType="separate"/>
      </w:r>
      <w:r w:rsidR="00E25245" w:rsidRPr="005B49FD">
        <w:rPr>
          <w:rFonts w:cs="Arial"/>
          <w:noProof/>
          <w:color w:val="000000" w:themeColor="text1"/>
        </w:rPr>
        <w:t>(Thomas &amp; Pollio, 2002)</w:t>
      </w:r>
      <w:r w:rsidR="00D65C0D" w:rsidRPr="005B49FD">
        <w:rPr>
          <w:rFonts w:cs="Arial"/>
          <w:color w:val="000000" w:themeColor="text1"/>
        </w:rPr>
        <w:fldChar w:fldCharType="end"/>
      </w:r>
      <w:r w:rsidR="00BA24C7" w:rsidRPr="005B49FD">
        <w:rPr>
          <w:rFonts w:cs="Arial"/>
          <w:color w:val="000000" w:themeColor="text1"/>
        </w:rPr>
        <w:t xml:space="preserve">. </w:t>
      </w:r>
      <w:r w:rsidR="000D0468" w:rsidRPr="005B49FD">
        <w:rPr>
          <w:rFonts w:cs="Arial"/>
          <w:color w:val="000000" w:themeColor="text1"/>
        </w:rPr>
        <w:t>I</w:t>
      </w:r>
      <w:r w:rsidR="009C01E9" w:rsidRPr="005B49FD">
        <w:rPr>
          <w:rFonts w:cs="Arial"/>
          <w:color w:val="000000" w:themeColor="text1"/>
        </w:rPr>
        <w:t xml:space="preserve">t </w:t>
      </w:r>
      <w:r w:rsidR="00AE17C6" w:rsidRPr="005B49FD">
        <w:rPr>
          <w:rFonts w:cs="Arial"/>
          <w:color w:val="000000" w:themeColor="text1"/>
        </w:rPr>
        <w:t>is</w:t>
      </w:r>
      <w:r w:rsidR="009C01E9" w:rsidRPr="005B49FD">
        <w:rPr>
          <w:rFonts w:cs="Arial"/>
          <w:color w:val="000000" w:themeColor="text1"/>
        </w:rPr>
        <w:t xml:space="preserve"> </w:t>
      </w:r>
      <w:r w:rsidR="00AE17C6" w:rsidRPr="005B49FD">
        <w:rPr>
          <w:rFonts w:cs="Arial"/>
          <w:color w:val="000000" w:themeColor="text1"/>
        </w:rPr>
        <w:t>more natural</w:t>
      </w:r>
      <w:r w:rsidR="009C01E9" w:rsidRPr="005B49FD">
        <w:rPr>
          <w:rFonts w:cs="Arial"/>
          <w:color w:val="000000" w:themeColor="text1"/>
        </w:rPr>
        <w:t xml:space="preserve"> for someone to describe what is figural </w:t>
      </w:r>
      <w:r w:rsidR="00AE17C6" w:rsidRPr="005B49FD">
        <w:rPr>
          <w:rFonts w:cs="Arial"/>
          <w:color w:val="000000" w:themeColor="text1"/>
        </w:rPr>
        <w:t xml:space="preserve">and not give as much verbal attention to </w:t>
      </w:r>
      <w:r w:rsidR="002423A9" w:rsidRPr="005B49FD">
        <w:rPr>
          <w:rFonts w:cs="Arial"/>
          <w:color w:val="000000" w:themeColor="text1"/>
        </w:rPr>
        <w:t xml:space="preserve">the </w:t>
      </w:r>
      <w:r w:rsidR="00AE17C6" w:rsidRPr="005B49FD">
        <w:rPr>
          <w:rFonts w:cs="Arial"/>
          <w:color w:val="000000" w:themeColor="text1"/>
        </w:rPr>
        <w:t>contextual grounds of their experience</w:t>
      </w:r>
      <w:r w:rsidR="000D0468" w:rsidRPr="005B49FD">
        <w:rPr>
          <w:rFonts w:cs="Arial"/>
          <w:color w:val="000000" w:themeColor="text1"/>
        </w:rPr>
        <w:t xml:space="preserve">. </w:t>
      </w:r>
      <w:r w:rsidR="001C5C92" w:rsidRPr="005B49FD">
        <w:rPr>
          <w:rFonts w:cs="Arial"/>
          <w:color w:val="000000" w:themeColor="text1"/>
        </w:rPr>
        <w:t xml:space="preserve">As a whole, this is how human perception is understood. </w:t>
      </w:r>
    </w:p>
    <w:p w14:paraId="2CB9899B" w14:textId="0AC9320D" w:rsidR="00D27020" w:rsidRPr="005B49FD" w:rsidRDefault="004F45F2" w:rsidP="006B288F">
      <w:pPr>
        <w:pStyle w:val="Heading3"/>
        <w:rPr>
          <w:rFonts w:cs="Arial"/>
          <w:b w:val="0"/>
          <w:bCs/>
        </w:rPr>
      </w:pPr>
      <w:bookmarkStart w:id="44" w:name="_Toc40776052"/>
      <w:bookmarkStart w:id="45" w:name="_Toc52373415"/>
      <w:r w:rsidRPr="005B49FD">
        <w:rPr>
          <w:rFonts w:cs="Arial"/>
          <w:b w:val="0"/>
          <w:bCs/>
        </w:rPr>
        <w:lastRenderedPageBreak/>
        <w:t xml:space="preserve">Application to </w:t>
      </w:r>
      <w:r w:rsidR="009F6242" w:rsidRPr="005B49FD">
        <w:rPr>
          <w:rFonts w:cs="Arial"/>
          <w:b w:val="0"/>
          <w:bCs/>
        </w:rPr>
        <w:t>H</w:t>
      </w:r>
      <w:r w:rsidRPr="005B49FD">
        <w:rPr>
          <w:rFonts w:cs="Arial"/>
          <w:b w:val="0"/>
          <w:bCs/>
        </w:rPr>
        <w:t xml:space="preserve">uman </w:t>
      </w:r>
      <w:r w:rsidR="009F6242" w:rsidRPr="005B49FD">
        <w:rPr>
          <w:rFonts w:cs="Arial"/>
          <w:b w:val="0"/>
          <w:bCs/>
        </w:rPr>
        <w:t>S</w:t>
      </w:r>
      <w:r w:rsidRPr="005B49FD">
        <w:rPr>
          <w:rFonts w:cs="Arial"/>
          <w:b w:val="0"/>
          <w:bCs/>
        </w:rPr>
        <w:t xml:space="preserve">cience </w:t>
      </w:r>
      <w:r w:rsidR="009F6242" w:rsidRPr="005B49FD">
        <w:rPr>
          <w:rFonts w:cs="Arial"/>
          <w:b w:val="0"/>
          <w:bCs/>
        </w:rPr>
        <w:t>R</w:t>
      </w:r>
      <w:r w:rsidRPr="005B49FD">
        <w:rPr>
          <w:rFonts w:cs="Arial"/>
          <w:b w:val="0"/>
          <w:bCs/>
        </w:rPr>
        <w:t>esearch</w:t>
      </w:r>
      <w:r w:rsidR="00386437" w:rsidRPr="005B49FD">
        <w:rPr>
          <w:rFonts w:cs="Arial"/>
          <w:b w:val="0"/>
          <w:bCs/>
        </w:rPr>
        <w:t xml:space="preserve"> and Nursing</w:t>
      </w:r>
      <w:bookmarkEnd w:id="44"/>
      <w:bookmarkEnd w:id="45"/>
    </w:p>
    <w:p w14:paraId="1190BE01" w14:textId="300A500E" w:rsidR="006C0214" w:rsidRPr="005B49FD" w:rsidRDefault="008D771A" w:rsidP="00A43A9F">
      <w:pPr>
        <w:ind w:firstLine="720"/>
        <w:rPr>
          <w:rFonts w:cs="Arial"/>
          <w:color w:val="000000" w:themeColor="text1"/>
        </w:rPr>
      </w:pPr>
      <w:r w:rsidRPr="005B49FD">
        <w:rPr>
          <w:rFonts w:cs="Arial"/>
          <w:i/>
          <w:iCs/>
          <w:color w:val="000000" w:themeColor="text1"/>
        </w:rPr>
        <w:t xml:space="preserve"> </w:t>
      </w:r>
      <w:r w:rsidR="004F45F2" w:rsidRPr="005B49FD">
        <w:rPr>
          <w:rFonts w:cs="Arial"/>
          <w:color w:val="000000" w:themeColor="text1"/>
        </w:rPr>
        <w:t xml:space="preserve">In order to understand how phenomenology </w:t>
      </w:r>
      <w:r w:rsidR="0014136A" w:rsidRPr="005B49FD">
        <w:rPr>
          <w:rFonts w:cs="Arial"/>
          <w:color w:val="000000" w:themeColor="text1"/>
        </w:rPr>
        <w:t>applies</w:t>
      </w:r>
      <w:r w:rsidR="004F45F2" w:rsidRPr="005B49FD">
        <w:rPr>
          <w:rFonts w:cs="Arial"/>
          <w:color w:val="000000" w:themeColor="text1"/>
        </w:rPr>
        <w:t xml:space="preserve"> to human science research, </w:t>
      </w:r>
      <w:r w:rsidR="00477054" w:rsidRPr="005B49FD">
        <w:rPr>
          <w:rFonts w:cs="Arial"/>
          <w:color w:val="000000" w:themeColor="text1"/>
        </w:rPr>
        <w:t>I want to recall</w:t>
      </w:r>
      <w:r w:rsidR="004F45F2" w:rsidRPr="005B49FD">
        <w:rPr>
          <w:rFonts w:cs="Arial"/>
          <w:color w:val="000000" w:themeColor="text1"/>
        </w:rPr>
        <w:t xml:space="preserve"> that phenomenology emerged </w:t>
      </w:r>
      <w:r w:rsidR="005406DC" w:rsidRPr="005B49FD">
        <w:rPr>
          <w:rFonts w:cs="Arial"/>
          <w:color w:val="000000" w:themeColor="text1"/>
        </w:rPr>
        <w:t>at a time when philosophers felt that epistemolog</w:t>
      </w:r>
      <w:r w:rsidR="00F95004" w:rsidRPr="005B49FD">
        <w:rPr>
          <w:rFonts w:cs="Arial"/>
          <w:color w:val="000000" w:themeColor="text1"/>
        </w:rPr>
        <w:t xml:space="preserve">y </w:t>
      </w:r>
      <w:r w:rsidR="006F1D84" w:rsidRPr="005B49FD">
        <w:rPr>
          <w:rFonts w:cs="Arial"/>
          <w:color w:val="000000" w:themeColor="text1"/>
        </w:rPr>
        <w:t xml:space="preserve">based on rationalism, skepticism, and empiricism </w:t>
      </w:r>
      <w:r w:rsidR="00477054" w:rsidRPr="005B49FD">
        <w:rPr>
          <w:rFonts w:cs="Arial"/>
          <w:color w:val="000000" w:themeColor="text1"/>
        </w:rPr>
        <w:t>missed</w:t>
      </w:r>
      <w:r w:rsidR="004F45F2" w:rsidRPr="005B49FD">
        <w:rPr>
          <w:rFonts w:cs="Arial"/>
          <w:color w:val="000000" w:themeColor="text1"/>
        </w:rPr>
        <w:t xml:space="preserve"> an important component to understanding the world. Husserl, Heidegger, Merleau-Ponty, and others argued </w:t>
      </w:r>
      <w:r w:rsidR="006771D0" w:rsidRPr="005B49FD">
        <w:rPr>
          <w:rFonts w:cs="Arial"/>
          <w:color w:val="000000" w:themeColor="text1"/>
        </w:rPr>
        <w:t xml:space="preserve">that researchers should initially seek to understand </w:t>
      </w:r>
      <w:r w:rsidR="004F45F2" w:rsidRPr="005B49FD">
        <w:rPr>
          <w:rFonts w:cs="Arial"/>
          <w:color w:val="000000" w:themeColor="text1"/>
        </w:rPr>
        <w:t xml:space="preserve">the conscious </w:t>
      </w:r>
      <w:r w:rsidR="003A7BAA" w:rsidRPr="005B49FD">
        <w:rPr>
          <w:rFonts w:cs="Arial"/>
          <w:color w:val="000000" w:themeColor="text1"/>
        </w:rPr>
        <w:t>experience</w:t>
      </w:r>
      <w:r w:rsidR="004F45F2" w:rsidRPr="005B49FD">
        <w:rPr>
          <w:rFonts w:cs="Arial"/>
          <w:color w:val="000000" w:themeColor="text1"/>
        </w:rPr>
        <w:t xml:space="preserve"> </w:t>
      </w:r>
      <w:r w:rsidR="003A7BAA" w:rsidRPr="005B49FD">
        <w:rPr>
          <w:rFonts w:cs="Arial"/>
          <w:color w:val="000000" w:themeColor="text1"/>
        </w:rPr>
        <w:t>of</w:t>
      </w:r>
      <w:r w:rsidR="004F45F2" w:rsidRPr="005B49FD">
        <w:rPr>
          <w:rFonts w:cs="Arial"/>
          <w:color w:val="000000" w:themeColor="text1"/>
        </w:rPr>
        <w:t xml:space="preserve"> the world </w:t>
      </w:r>
      <w:r w:rsidR="006771D0" w:rsidRPr="005B49FD">
        <w:rPr>
          <w:rFonts w:cs="Arial"/>
          <w:color w:val="000000" w:themeColor="text1"/>
        </w:rPr>
        <w:t>before</w:t>
      </w:r>
      <w:r w:rsidR="004F45F2" w:rsidRPr="005B49FD">
        <w:rPr>
          <w:rFonts w:cs="Arial"/>
          <w:color w:val="000000" w:themeColor="text1"/>
        </w:rPr>
        <w:t xml:space="preserve"> </w:t>
      </w:r>
      <w:r w:rsidR="003A7BAA" w:rsidRPr="005B49FD">
        <w:rPr>
          <w:rFonts w:cs="Arial"/>
          <w:color w:val="000000" w:themeColor="text1"/>
        </w:rPr>
        <w:t xml:space="preserve">applying theory and scientific </w:t>
      </w:r>
      <w:r w:rsidR="004F45F2" w:rsidRPr="005B49FD">
        <w:rPr>
          <w:rFonts w:cs="Arial"/>
          <w:color w:val="000000" w:themeColor="text1"/>
        </w:rPr>
        <w:t xml:space="preserve">objectivity. </w:t>
      </w:r>
      <w:r w:rsidR="00AF0986" w:rsidRPr="005B49FD">
        <w:rPr>
          <w:rFonts w:cs="Arial"/>
          <w:color w:val="000000" w:themeColor="text1"/>
        </w:rPr>
        <w:t>Similar to this line of thinking</w:t>
      </w:r>
      <w:r w:rsidR="004F45F2" w:rsidRPr="005B49FD">
        <w:rPr>
          <w:rFonts w:cs="Arial"/>
          <w:color w:val="000000" w:themeColor="text1"/>
        </w:rPr>
        <w:t xml:space="preserve">, </w:t>
      </w:r>
      <w:r w:rsidR="00A43A9F" w:rsidRPr="005B49FD">
        <w:rPr>
          <w:rFonts w:cs="Arial"/>
          <w:color w:val="000000" w:themeColor="text1"/>
        </w:rPr>
        <w:t>human science researchers in the 20</w:t>
      </w:r>
      <w:r w:rsidR="00A43A9F" w:rsidRPr="005B49FD">
        <w:rPr>
          <w:rFonts w:cs="Arial"/>
          <w:color w:val="000000" w:themeColor="text1"/>
          <w:vertAlign w:val="superscript"/>
        </w:rPr>
        <w:t>th</w:t>
      </w:r>
      <w:r w:rsidR="00A43A9F" w:rsidRPr="005B49FD">
        <w:rPr>
          <w:rFonts w:cs="Arial"/>
          <w:color w:val="000000" w:themeColor="text1"/>
        </w:rPr>
        <w:t xml:space="preserve"> century </w:t>
      </w:r>
      <w:r w:rsidR="00E746B1" w:rsidRPr="005B49FD">
        <w:rPr>
          <w:rFonts w:cs="Arial"/>
          <w:color w:val="000000" w:themeColor="text1"/>
        </w:rPr>
        <w:t>steered away from</w:t>
      </w:r>
      <w:r w:rsidR="00A43A9F" w:rsidRPr="005B49FD">
        <w:rPr>
          <w:rFonts w:cs="Arial"/>
          <w:color w:val="000000" w:themeColor="text1"/>
        </w:rPr>
        <w:t xml:space="preserve"> the natural sciences </w:t>
      </w:r>
      <w:r w:rsidR="004F45F2" w:rsidRPr="005B49FD">
        <w:rPr>
          <w:rFonts w:cs="Arial"/>
          <w:color w:val="000000" w:themeColor="text1"/>
        </w:rPr>
        <w:t>with the realization that objectivity</w:t>
      </w:r>
      <w:r w:rsidR="00100A14" w:rsidRPr="005B49FD">
        <w:rPr>
          <w:rFonts w:cs="Arial"/>
          <w:color w:val="000000" w:themeColor="text1"/>
        </w:rPr>
        <w:t xml:space="preserve"> </w:t>
      </w:r>
      <w:r w:rsidR="004F45F2" w:rsidRPr="005B49FD">
        <w:rPr>
          <w:rFonts w:cs="Arial"/>
          <w:color w:val="000000" w:themeColor="text1"/>
        </w:rPr>
        <w:t xml:space="preserve">and reductionistic tendencies were </w:t>
      </w:r>
      <w:r w:rsidR="004171BB" w:rsidRPr="005B49FD">
        <w:rPr>
          <w:rFonts w:cs="Arial"/>
          <w:color w:val="000000" w:themeColor="text1"/>
        </w:rPr>
        <w:t>insufficient</w:t>
      </w:r>
      <w:r w:rsidR="004F45F2" w:rsidRPr="005B49FD">
        <w:rPr>
          <w:rFonts w:cs="Arial"/>
          <w:color w:val="000000" w:themeColor="text1"/>
        </w:rPr>
        <w:t xml:space="preserve"> to understand the humanness of human beings </w:t>
      </w:r>
      <w:r w:rsidR="004F45F2" w:rsidRPr="005B49FD">
        <w:rPr>
          <w:rFonts w:cs="Arial"/>
          <w:color w:val="000000" w:themeColor="text1"/>
        </w:rPr>
        <w:fldChar w:fldCharType="begin"/>
      </w:r>
      <w:r w:rsidR="004F45F2" w:rsidRPr="005B49FD">
        <w:rPr>
          <w:rFonts w:cs="Arial"/>
          <w:color w:val="000000" w:themeColor="text1"/>
        </w:rPr>
        <w:instrText xml:space="preserve"> ADDIN EN.CITE &lt;EndNote&gt;&lt;Cite&gt;&lt;Author&gt;Giorgi&lt;/Author&gt;&lt;Year&gt;2005&lt;/Year&gt;&lt;RecNum&gt;58&lt;/RecNum&gt;&lt;DisplayText&gt;(Giorgi, 2005)&lt;/DisplayText&gt;&lt;record&gt;&lt;rec-number&gt;58&lt;/rec-number&gt;&lt;foreign-keys&gt;&lt;key app="EN" db-id="5t9ftv0rg222t0evtd0v2tvuxasfzdeaerwt" timestamp="1547317664"&gt;58&lt;/key&gt;&lt;/foreign-keys&gt;&lt;ref-type name="Journal Article"&gt;17&lt;/ref-type&gt;&lt;contributors&gt;&lt;authors&gt;&lt;author&gt;Giorgi, A.&lt;/author&gt;&lt;/authors&gt;&lt;/contributors&gt;&lt;titles&gt;&lt;title&gt;The phenomenological movement and research in the human sciences&lt;/title&gt;&lt;secondary-title&gt;Nursing Science Quarterly&lt;/secondary-title&gt;&lt;/titles&gt;&lt;periodical&gt;&lt;full-title&gt;Nursing Science Quarterly&lt;/full-title&gt;&lt;/periodical&gt;&lt;pages&gt;75-82&lt;/pages&gt;&lt;volume&gt;18&lt;/volume&gt;&lt;number&gt;1&lt;/number&gt;&lt;dates&gt;&lt;year&gt;2005&lt;/year&gt;&lt;/dates&gt;&lt;urls&gt;&lt;/urls&gt;&lt;/record&gt;&lt;/Cite&gt;&lt;/EndNote&gt;</w:instrText>
      </w:r>
      <w:r w:rsidR="004F45F2" w:rsidRPr="005B49FD">
        <w:rPr>
          <w:rFonts w:cs="Arial"/>
          <w:color w:val="000000" w:themeColor="text1"/>
        </w:rPr>
        <w:fldChar w:fldCharType="separate"/>
      </w:r>
      <w:r w:rsidR="004F45F2" w:rsidRPr="005B49FD">
        <w:rPr>
          <w:rFonts w:cs="Arial"/>
          <w:noProof/>
          <w:color w:val="000000" w:themeColor="text1"/>
        </w:rPr>
        <w:t>(Giorgi, 2005)</w:t>
      </w:r>
      <w:r w:rsidR="004F45F2" w:rsidRPr="005B49FD">
        <w:rPr>
          <w:rFonts w:cs="Arial"/>
          <w:color w:val="000000" w:themeColor="text1"/>
        </w:rPr>
        <w:fldChar w:fldCharType="end"/>
      </w:r>
      <w:r w:rsidR="004F45F2" w:rsidRPr="005B49FD">
        <w:rPr>
          <w:rFonts w:cs="Arial"/>
          <w:color w:val="000000" w:themeColor="text1"/>
        </w:rPr>
        <w:t xml:space="preserve">. Quantitative methods were no longer the only </w:t>
      </w:r>
      <w:r w:rsidR="00100A14" w:rsidRPr="005B49FD">
        <w:rPr>
          <w:rFonts w:cs="Arial"/>
          <w:color w:val="000000" w:themeColor="text1"/>
        </w:rPr>
        <w:t>way to gain</w:t>
      </w:r>
      <w:r w:rsidR="004F45F2" w:rsidRPr="005B49FD">
        <w:rPr>
          <w:rFonts w:cs="Arial"/>
          <w:color w:val="000000" w:themeColor="text1"/>
        </w:rPr>
        <w:t xml:space="preserve"> credible knowledge</w:t>
      </w:r>
      <w:r w:rsidR="00517D2B" w:rsidRPr="005B49FD">
        <w:rPr>
          <w:rFonts w:cs="Arial"/>
          <w:color w:val="000000" w:themeColor="text1"/>
        </w:rPr>
        <w:t xml:space="preserve">, </w:t>
      </w:r>
      <w:r w:rsidR="00206088" w:rsidRPr="005B49FD">
        <w:rPr>
          <w:rFonts w:cs="Arial"/>
          <w:color w:val="000000" w:themeColor="text1"/>
        </w:rPr>
        <w:t>as</w:t>
      </w:r>
      <w:r w:rsidR="004F45F2" w:rsidRPr="005B49FD">
        <w:rPr>
          <w:rFonts w:cs="Arial"/>
          <w:color w:val="000000" w:themeColor="text1"/>
        </w:rPr>
        <w:t xml:space="preserve"> </w:t>
      </w:r>
      <w:r w:rsidR="00517D2B" w:rsidRPr="005B49FD">
        <w:rPr>
          <w:rFonts w:cs="Arial"/>
          <w:color w:val="000000" w:themeColor="text1"/>
        </w:rPr>
        <w:t>qualitative</w:t>
      </w:r>
      <w:r w:rsidR="004F45F2" w:rsidRPr="005B49FD">
        <w:rPr>
          <w:rFonts w:cs="Arial"/>
          <w:color w:val="000000" w:themeColor="text1"/>
        </w:rPr>
        <w:t xml:space="preserve"> methods</w:t>
      </w:r>
      <w:r w:rsidR="00517D2B" w:rsidRPr="005B49FD">
        <w:rPr>
          <w:rFonts w:cs="Arial"/>
          <w:color w:val="000000" w:themeColor="text1"/>
        </w:rPr>
        <w:t xml:space="preserve"> surfaced</w:t>
      </w:r>
      <w:r w:rsidR="004F45F2" w:rsidRPr="005B49FD">
        <w:rPr>
          <w:rFonts w:cs="Arial"/>
          <w:color w:val="000000" w:themeColor="text1"/>
        </w:rPr>
        <w:t xml:space="preserve"> </w:t>
      </w:r>
      <w:r w:rsidR="00517D2B" w:rsidRPr="005B49FD">
        <w:rPr>
          <w:rFonts w:cs="Arial"/>
          <w:color w:val="000000" w:themeColor="text1"/>
        </w:rPr>
        <w:t xml:space="preserve">and evolved </w:t>
      </w:r>
      <w:r w:rsidR="004F45F2" w:rsidRPr="005B49FD">
        <w:rPr>
          <w:rFonts w:cs="Arial"/>
          <w:color w:val="000000" w:themeColor="text1"/>
        </w:rPr>
        <w:t xml:space="preserve">in the human sciences. </w:t>
      </w:r>
    </w:p>
    <w:p w14:paraId="46B5BB7E" w14:textId="096D526D" w:rsidR="00386437" w:rsidRPr="005B49FD" w:rsidRDefault="00B6623D" w:rsidP="00B6623D">
      <w:pPr>
        <w:ind w:firstLine="720"/>
        <w:rPr>
          <w:rFonts w:cs="Arial"/>
          <w:color w:val="000000" w:themeColor="text1"/>
        </w:rPr>
      </w:pPr>
      <w:r w:rsidRPr="005B49FD">
        <w:rPr>
          <w:rFonts w:cs="Arial"/>
          <w:color w:val="000000" w:themeColor="text1"/>
        </w:rPr>
        <w:t>Scholars in the fields of p</w:t>
      </w:r>
      <w:r w:rsidR="00C845E2" w:rsidRPr="005B49FD">
        <w:rPr>
          <w:rFonts w:cs="Arial"/>
          <w:color w:val="000000" w:themeColor="text1"/>
        </w:rPr>
        <w:t xml:space="preserve">sychology and nursing </w:t>
      </w:r>
      <w:r w:rsidRPr="005B49FD">
        <w:rPr>
          <w:rFonts w:cs="Arial"/>
          <w:color w:val="000000" w:themeColor="text1"/>
        </w:rPr>
        <w:t xml:space="preserve">were among the first in the human sciences to apply tenets of phenomenology in research. </w:t>
      </w:r>
      <w:r w:rsidR="006C0214" w:rsidRPr="005B49FD">
        <w:rPr>
          <w:rFonts w:cs="Arial"/>
          <w:color w:val="000000" w:themeColor="text1"/>
        </w:rPr>
        <w:t xml:space="preserve">The phenomenological research method </w:t>
      </w:r>
      <w:r w:rsidRPr="005B49FD">
        <w:rPr>
          <w:rFonts w:cs="Arial"/>
          <w:color w:val="000000" w:themeColor="text1"/>
        </w:rPr>
        <w:t xml:space="preserve">first </w:t>
      </w:r>
      <w:r w:rsidR="006C0214" w:rsidRPr="005B49FD">
        <w:rPr>
          <w:rFonts w:cs="Arial"/>
          <w:color w:val="000000" w:themeColor="text1"/>
        </w:rPr>
        <w:t xml:space="preserve">surfaced in the realm of clinical psychology and psychiatry in the early 1960s. Amedeo Giorgi pioneered the development of </w:t>
      </w:r>
      <w:r w:rsidR="00526276" w:rsidRPr="005B49FD">
        <w:rPr>
          <w:rFonts w:cs="Arial"/>
          <w:color w:val="000000" w:themeColor="text1"/>
        </w:rPr>
        <w:t xml:space="preserve">systematic </w:t>
      </w:r>
      <w:r w:rsidR="006C0214" w:rsidRPr="005B49FD">
        <w:rPr>
          <w:rFonts w:cs="Arial"/>
          <w:color w:val="000000" w:themeColor="text1"/>
        </w:rPr>
        <w:t xml:space="preserve">phenomenological research methods for </w:t>
      </w:r>
      <w:r w:rsidR="00526276" w:rsidRPr="005B49FD">
        <w:rPr>
          <w:rFonts w:cs="Arial"/>
          <w:color w:val="000000" w:themeColor="text1"/>
        </w:rPr>
        <w:t>the field of psychology at Duquesne</w:t>
      </w:r>
      <w:r w:rsidR="001F5FEF" w:rsidRPr="005B49FD">
        <w:rPr>
          <w:rFonts w:cs="Arial"/>
          <w:color w:val="000000" w:themeColor="text1"/>
        </w:rPr>
        <w:t xml:space="preserve"> </w:t>
      </w:r>
      <w:r w:rsidR="001F5FEF" w:rsidRPr="005B49FD">
        <w:rPr>
          <w:rFonts w:cs="Arial"/>
          <w:color w:val="000000" w:themeColor="text1"/>
        </w:rPr>
        <w:fldChar w:fldCharType="begin"/>
      </w:r>
      <w:r w:rsidR="001F5FEF" w:rsidRPr="005B49FD">
        <w:rPr>
          <w:rFonts w:cs="Arial"/>
          <w:color w:val="000000" w:themeColor="text1"/>
        </w:rPr>
        <w:instrText xml:space="preserve"> ADDIN EN.CITE &lt;EndNote&gt;&lt;Cite&gt;&lt;Author&gt;Giorgi&lt;/Author&gt;&lt;Year&gt;1975&lt;/Year&gt;&lt;RecNum&gt;155&lt;/RecNum&gt;&lt;DisplayText&gt;(Giorgi, 1975)&lt;/DisplayText&gt;&lt;record&gt;&lt;rec-number&gt;155&lt;/rec-number&gt;&lt;foreign-keys&gt;&lt;key app="EN" db-id="5t9ftv0rg222t0evtd0v2tvuxasfzdeaerwt" timestamp="1592941064"&gt;155&lt;/key&gt;&lt;/foreign-keys&gt;&lt;ref-type name="Book Section"&gt;5&lt;/ref-type&gt;&lt;contributors&gt;&lt;authors&gt;&lt;author&gt;Giorgi, A.&lt;/author&gt;&lt;/authors&gt;&lt;secondary-authors&gt;&lt;author&gt;Giorgi, A.&lt;/author&gt;&lt;author&gt;Fischer, C.&lt;/author&gt;&lt;author&gt;Murray, E.&lt;/author&gt;&lt;/secondary-authors&gt;&lt;/contributors&gt;&lt;titles&gt;&lt;title&gt;An application of phenomenological method in psychology&lt;/title&gt;&lt;secondary-title&gt;Duquesne studies in phenomenological psychology &lt;/secondary-title&gt;&lt;/titles&gt;&lt;pages&gt;82-103&lt;/pages&gt;&lt;volume&gt;2&lt;/volume&gt;&lt;dates&gt;&lt;year&gt;1975&lt;/year&gt;&lt;/dates&gt;&lt;pub-location&gt;Pittsburgh&lt;/pub-location&gt;&lt;publisher&gt;Duquesne University Press&lt;/publisher&gt;&lt;urls&gt;&lt;/urls&gt;&lt;/record&gt;&lt;/Cite&gt;&lt;/EndNote&gt;</w:instrText>
      </w:r>
      <w:r w:rsidR="001F5FEF" w:rsidRPr="005B49FD">
        <w:rPr>
          <w:rFonts w:cs="Arial"/>
          <w:color w:val="000000" w:themeColor="text1"/>
        </w:rPr>
        <w:fldChar w:fldCharType="separate"/>
      </w:r>
      <w:r w:rsidR="001F5FEF" w:rsidRPr="005B49FD">
        <w:rPr>
          <w:rFonts w:cs="Arial"/>
          <w:noProof/>
          <w:color w:val="000000" w:themeColor="text1"/>
        </w:rPr>
        <w:t>(Giorgi, 1975)</w:t>
      </w:r>
      <w:r w:rsidR="001F5FEF" w:rsidRPr="005B49FD">
        <w:rPr>
          <w:rFonts w:cs="Arial"/>
          <w:color w:val="000000" w:themeColor="text1"/>
        </w:rPr>
        <w:fldChar w:fldCharType="end"/>
      </w:r>
      <w:r w:rsidR="000F76CE" w:rsidRPr="005B49FD">
        <w:rPr>
          <w:rFonts w:cs="Arial"/>
          <w:color w:val="000000" w:themeColor="text1"/>
        </w:rPr>
        <w:t>; procedures included data collection,</w:t>
      </w:r>
      <w:r w:rsidR="00526276" w:rsidRPr="005B49FD">
        <w:rPr>
          <w:rFonts w:cs="Arial"/>
          <w:color w:val="000000" w:themeColor="text1"/>
        </w:rPr>
        <w:t xml:space="preserve"> </w:t>
      </w:r>
      <w:r w:rsidR="000F76CE" w:rsidRPr="005B49FD">
        <w:rPr>
          <w:rFonts w:cs="Arial"/>
          <w:color w:val="000000" w:themeColor="text1"/>
        </w:rPr>
        <w:t>the determination of</w:t>
      </w:r>
      <w:r w:rsidR="00526276" w:rsidRPr="005B49FD">
        <w:rPr>
          <w:rFonts w:cs="Arial"/>
          <w:color w:val="000000" w:themeColor="text1"/>
        </w:rPr>
        <w:t xml:space="preserve"> meaning units, </w:t>
      </w:r>
      <w:r w:rsidR="000F76CE" w:rsidRPr="005B49FD">
        <w:rPr>
          <w:rFonts w:cs="Arial"/>
          <w:color w:val="000000" w:themeColor="text1"/>
        </w:rPr>
        <w:t>analysis</w:t>
      </w:r>
      <w:r w:rsidR="00526276" w:rsidRPr="005B49FD">
        <w:rPr>
          <w:rFonts w:cs="Arial"/>
          <w:color w:val="000000" w:themeColor="text1"/>
        </w:rPr>
        <w:t xml:space="preserve">, and </w:t>
      </w:r>
      <w:r w:rsidR="000F76CE" w:rsidRPr="005B49FD">
        <w:rPr>
          <w:rFonts w:cs="Arial"/>
          <w:color w:val="000000" w:themeColor="text1"/>
        </w:rPr>
        <w:t>how to present</w:t>
      </w:r>
      <w:r w:rsidR="00526276" w:rsidRPr="005B49FD">
        <w:rPr>
          <w:rFonts w:cs="Arial"/>
          <w:color w:val="000000" w:themeColor="text1"/>
        </w:rPr>
        <w:t xml:space="preserve"> phenomenological reflections in writing</w:t>
      </w:r>
      <w:r w:rsidR="001F5FEF" w:rsidRPr="005B49FD">
        <w:rPr>
          <w:rFonts w:cs="Arial"/>
          <w:color w:val="000000" w:themeColor="text1"/>
        </w:rPr>
        <w:t xml:space="preserve"> </w:t>
      </w:r>
      <w:r w:rsidR="001F5FEF" w:rsidRPr="005B49FD">
        <w:rPr>
          <w:rFonts w:cs="Arial"/>
          <w:color w:val="000000" w:themeColor="text1"/>
        </w:rPr>
        <w:fldChar w:fldCharType="begin"/>
      </w:r>
      <w:r w:rsidR="001F5FEF" w:rsidRPr="005B49FD">
        <w:rPr>
          <w:rFonts w:cs="Arial"/>
          <w:color w:val="000000" w:themeColor="text1"/>
        </w:rPr>
        <w:instrText xml:space="preserve"> ADDIN EN.CITE &lt;EndNote&gt;&lt;Cite&gt;&lt;Author&gt;Cloonan&lt;/Author&gt;&lt;Year&gt;1995&lt;/Year&gt;&lt;RecNum&gt;154&lt;/RecNum&gt;&lt;DisplayText&gt;(Cloonan, 1995)&lt;/DisplayText&gt;&lt;record&gt;&lt;rec-number&gt;154&lt;/rec-number&gt;&lt;foreign-keys&gt;&lt;key app="EN" db-id="5t9ftv0rg222t0evtd0v2tvuxasfzdeaerwt" timestamp="1592940584"&gt;154&lt;/key&gt;&lt;/foreign-keys&gt;&lt;ref-type name="Journal Article"&gt;17&lt;/ref-type&gt;&lt;contributors&gt;&lt;authors&gt;&lt;author&gt;Cloonan, Thomas F&lt;/author&gt;&lt;/authors&gt;&lt;/contributors&gt;&lt;titles&gt;&lt;title&gt;The early history of phenomenological psychological research in America&lt;/title&gt;&lt;secondary-title&gt;Journal of Phenomenological Psychology&lt;/secondary-title&gt;&lt;/titles&gt;&lt;periodical&gt;&lt;full-title&gt;Journal of Phenomenological Psychology&lt;/full-title&gt;&lt;/periodical&gt;&lt;pages&gt;46-126&lt;/pages&gt;&lt;volume&gt;26&lt;/volume&gt;&lt;number&gt;1&lt;/number&gt;&lt;dates&gt;&lt;year&gt;1995&lt;/year&gt;&lt;/dates&gt;&lt;urls&gt;&lt;/urls&gt;&lt;/record&gt;&lt;/Cite&gt;&lt;/EndNote&gt;</w:instrText>
      </w:r>
      <w:r w:rsidR="001F5FEF" w:rsidRPr="005B49FD">
        <w:rPr>
          <w:rFonts w:cs="Arial"/>
          <w:color w:val="000000" w:themeColor="text1"/>
        </w:rPr>
        <w:fldChar w:fldCharType="separate"/>
      </w:r>
      <w:r w:rsidR="001F5FEF" w:rsidRPr="005B49FD">
        <w:rPr>
          <w:rFonts w:cs="Arial"/>
          <w:noProof/>
          <w:color w:val="000000" w:themeColor="text1"/>
        </w:rPr>
        <w:t>(Cloonan, 1995)</w:t>
      </w:r>
      <w:r w:rsidR="001F5FEF" w:rsidRPr="005B49FD">
        <w:rPr>
          <w:rFonts w:cs="Arial"/>
          <w:color w:val="000000" w:themeColor="text1"/>
        </w:rPr>
        <w:fldChar w:fldCharType="end"/>
      </w:r>
      <w:r w:rsidR="00526276" w:rsidRPr="005B49FD">
        <w:rPr>
          <w:rFonts w:cs="Arial"/>
          <w:color w:val="000000" w:themeColor="text1"/>
        </w:rPr>
        <w:t>.</w:t>
      </w:r>
      <w:r w:rsidR="00241562" w:rsidRPr="005B49FD">
        <w:rPr>
          <w:rFonts w:cs="Arial"/>
          <w:color w:val="000000" w:themeColor="text1"/>
        </w:rPr>
        <w:t xml:space="preserve"> </w:t>
      </w:r>
      <w:r w:rsidR="006C0214" w:rsidRPr="005B49FD">
        <w:rPr>
          <w:rFonts w:cs="Arial"/>
          <w:color w:val="000000" w:themeColor="text1"/>
        </w:rPr>
        <w:t>Phenomenology also</w:t>
      </w:r>
      <w:r w:rsidR="004F45F2" w:rsidRPr="005B49FD">
        <w:rPr>
          <w:rFonts w:cs="Arial"/>
          <w:color w:val="000000" w:themeColor="text1"/>
        </w:rPr>
        <w:t xml:space="preserve"> emerged in nursing literature in the 1970s</w:t>
      </w:r>
      <w:r w:rsidR="00AB1B17" w:rsidRPr="005B49FD">
        <w:rPr>
          <w:rFonts w:cs="Arial"/>
          <w:color w:val="000000" w:themeColor="text1"/>
        </w:rPr>
        <w:t xml:space="preserve"> around the time period when nursing scholars were </w:t>
      </w:r>
      <w:r w:rsidR="00100A14" w:rsidRPr="005B49FD">
        <w:rPr>
          <w:rFonts w:cs="Arial"/>
          <w:color w:val="000000" w:themeColor="text1"/>
        </w:rPr>
        <w:t>seeking to better understand</w:t>
      </w:r>
      <w:r w:rsidR="00AB1B17" w:rsidRPr="005B49FD">
        <w:rPr>
          <w:rFonts w:cs="Arial"/>
          <w:color w:val="000000" w:themeColor="text1"/>
        </w:rPr>
        <w:t xml:space="preserve"> the essence of </w:t>
      </w:r>
      <w:r w:rsidR="00100A14" w:rsidRPr="005B49FD">
        <w:rPr>
          <w:rFonts w:cs="Arial"/>
          <w:color w:val="000000" w:themeColor="text1"/>
        </w:rPr>
        <w:t>the nursing field</w:t>
      </w:r>
      <w:r w:rsidR="004F45F2" w:rsidRPr="005B49FD">
        <w:rPr>
          <w:rFonts w:cs="Arial"/>
          <w:color w:val="000000" w:themeColor="text1"/>
        </w:rPr>
        <w:t xml:space="preserve"> </w:t>
      </w:r>
      <w:r w:rsidR="004F45F2"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&lt;EndNote&gt;&lt;Cite&gt;&lt;Author&gt;Thomas&lt;/Author&gt;&lt;Year&gt;2002&lt;/Year&gt;&lt;RecNum&gt;13&lt;/RecNum&gt;&lt;DisplayText&gt;(Taylor, 1993; 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Company&lt;/publisher&gt;&lt;urls&gt;&lt;/urls&gt;&lt;/record&gt;&lt;/Cite&gt;&lt;Cite&gt;&lt;Author&gt;Taylor&lt;/Author&gt;&lt;Year&gt;1993&lt;/Year&gt;&lt;RecNum&gt;59&lt;/RecNum&gt;&lt;record&gt;&lt;rec-number&gt;59&lt;/rec-number&gt;&lt;foreign-keys&gt;&lt;key app="EN" db-id="5t9ftv0rg222t0evtd0v2tvuxasfzdeaerwt" timestamp="1547321595"&gt;59&lt;/key&gt;&lt;/foreign-keys&gt;&lt;ref-type name="Journal Article"&gt;17&lt;/ref-type&gt;&lt;contributors&gt;&lt;authors&gt;&lt;author&gt;Taylor, B.&lt;/author&gt;&lt;/authors&gt;&lt;/contributors&gt;&lt;titles&gt;&lt;title&gt;Phenomenology: one way to understand nursing practice&lt;/title&gt;&lt;secondary-title&gt;Journal of Nursing Studies&lt;/secondary-title&gt;&lt;/titles&gt;&lt;periodical&gt;&lt;full-title&gt;Journal of Nursing Studies&lt;/full-title&gt;&lt;/periodical&gt;&lt;pages&gt;171-179&lt;/pages&gt;&lt;volume&gt;30&lt;/volume&gt;&lt;num-vols&gt;2&lt;/num-vols&gt;&lt;dates&gt;&lt;year&gt;1993&lt;/year&gt;&lt;/dates&gt;&lt;urls&gt;&lt;/urls&gt;&lt;/record&gt;&lt;/Cite&gt;&lt;/EndNote&gt;</w:instrText>
      </w:r>
      <w:r w:rsidR="004F45F2" w:rsidRPr="005B49FD">
        <w:rPr>
          <w:rFonts w:cs="Arial"/>
          <w:color w:val="000000" w:themeColor="text1"/>
        </w:rPr>
        <w:fldChar w:fldCharType="separate"/>
      </w:r>
      <w:r w:rsidR="00E25245" w:rsidRPr="005B49FD">
        <w:rPr>
          <w:rFonts w:cs="Arial"/>
          <w:noProof/>
          <w:color w:val="000000" w:themeColor="text1"/>
        </w:rPr>
        <w:t>(Taylor, 1993; Thomas &amp; Pollio, 2002)</w:t>
      </w:r>
      <w:r w:rsidR="004F45F2" w:rsidRPr="005B49FD">
        <w:rPr>
          <w:rFonts w:cs="Arial"/>
          <w:color w:val="000000" w:themeColor="text1"/>
        </w:rPr>
        <w:fldChar w:fldCharType="end"/>
      </w:r>
      <w:r w:rsidR="004F45F2" w:rsidRPr="005B49FD">
        <w:rPr>
          <w:rFonts w:cs="Arial"/>
          <w:color w:val="000000" w:themeColor="text1"/>
        </w:rPr>
        <w:t>.</w:t>
      </w:r>
      <w:r w:rsidR="00AB1B17" w:rsidRPr="005B49FD">
        <w:rPr>
          <w:rFonts w:cs="Arial"/>
          <w:color w:val="000000" w:themeColor="text1"/>
        </w:rPr>
        <w:t xml:space="preserve"> Nurses employed the phenomenological method to develop knowledge about the nursing field </w:t>
      </w:r>
      <w:r w:rsidR="00A0644C" w:rsidRPr="005B49FD">
        <w:rPr>
          <w:rFonts w:cs="Arial"/>
          <w:color w:val="000000" w:themeColor="text1"/>
        </w:rPr>
        <w:t>and better</w:t>
      </w:r>
      <w:r w:rsidR="00AB1B17" w:rsidRPr="005B49FD">
        <w:rPr>
          <w:rFonts w:cs="Arial"/>
          <w:color w:val="000000" w:themeColor="text1"/>
        </w:rPr>
        <w:t xml:space="preserve"> understand patient </w:t>
      </w:r>
      <w:r w:rsidR="00AB1B17" w:rsidRPr="005B49FD">
        <w:rPr>
          <w:rFonts w:cs="Arial"/>
          <w:color w:val="000000" w:themeColor="text1"/>
        </w:rPr>
        <w:lastRenderedPageBreak/>
        <w:t>experiences.</w:t>
      </w:r>
      <w:r w:rsidRPr="005B49FD">
        <w:rPr>
          <w:rFonts w:cs="Arial"/>
          <w:color w:val="000000" w:themeColor="text1"/>
        </w:rPr>
        <w:t xml:space="preserve"> </w:t>
      </w:r>
      <w:r w:rsidR="00386437" w:rsidRPr="005B49FD">
        <w:rPr>
          <w:rFonts w:cs="Arial"/>
          <w:color w:val="000000" w:themeColor="text1"/>
        </w:rPr>
        <w:t xml:space="preserve">Among some of the nursing scholars that explicated and applied phenomenology in nursing were Carolyn Oiler (1982, 1986) , Patricia Benner (1984),  and Rosemarie Parse (1985) </w:t>
      </w:r>
      <w:r w:rsidR="00386437" w:rsidRPr="005B49FD">
        <w:rPr>
          <w:rFonts w:cs="Arial"/>
          <w:color w:val="000000" w:themeColor="text1"/>
        </w:rPr>
        <w:fldChar w:fldCharType="begin"/>
      </w:r>
      <w:r w:rsidR="00E25245" w:rsidRPr="005B49FD">
        <w:rPr>
          <w:rFonts w:cs="Arial"/>
          <w:color w:val="000000" w:themeColor="text1"/>
        </w:rPr>
        <w:instrText xml:space="preserve"> ADDIN EN.CITE &lt;EndNote&gt;&lt;Cite&gt;&lt;Author&gt;Taylor&lt;/Author&gt;&lt;Year&gt;1993&lt;/Year&gt;&lt;RecNum&gt;59&lt;/RecNum&gt;&lt;DisplayText&gt;(Rodgers, 2005; Taylor, 1993; Thomas &amp;amp; Pollio, 2002)&lt;/DisplayText&gt;&lt;record&gt;&lt;rec-number&gt;59&lt;/rec-number&gt;&lt;foreign-keys&gt;&lt;key app="EN" db-id="5t9ftv0rg222t0evtd0v2tvuxasfzdeaerwt" timestamp="1547321595"&gt;59&lt;/key&gt;&lt;/foreign-keys&gt;&lt;ref-type name="Journal Article"&gt;17&lt;/ref-type&gt;&lt;contributors&gt;&lt;authors&gt;&lt;author&gt;Taylor, B.&lt;/author&gt;&lt;/authors&gt;&lt;/contributors&gt;&lt;titles&gt;&lt;title&gt;Phenomenology: one way to understand nursing practice&lt;/title&gt;&lt;secondary-title&gt;Journal of Nursing Studies&lt;/secondary-title&gt;&lt;/titles&gt;&lt;periodical&gt;&lt;full-title&gt;Journal of Nursing Studies&lt;/full-title&gt;&lt;/periodical&gt;&lt;pages&gt;171-179&lt;/pages&gt;&lt;volume&gt;30&lt;/volume&gt;&lt;num-vols&gt;2&lt;/num-vols&gt;&lt;dates&gt;&lt;year&gt;1993&lt;/year&gt;&lt;/dates&gt;&lt;urls&gt;&lt;/urls&gt;&lt;/record&gt;&lt;/Cite&gt;&lt;Cite&gt;&lt;Author&gt;Thomas&lt;/Author&gt;&lt;Year&gt;2002&lt;/Year&gt;&lt;RecNum&gt;13&lt;/RecNum&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Company&lt;/publisher&gt;&lt;urls&gt;&lt;/urls&gt;&lt;/record&gt;&lt;/Cite&gt;&lt;Cite&gt;&lt;Author&gt;Rodgers&lt;/Author&gt;&lt;Year&gt;2005&lt;/Year&gt;&lt;RecNum&gt;56&lt;/RecNum&gt;&lt;record&gt;&lt;rec-number&gt;56&lt;/rec-number&gt;&lt;foreign-keys&gt;&lt;key app="EN" db-id="5t9ftv0rg222t0evtd0v2tvuxasfzdeaerwt" timestamp="1547237100"&gt;56&lt;/key&gt;&lt;/foreign-keys&gt;&lt;ref-type name="Book"&gt;6&lt;/ref-type&gt;&lt;contributors&gt;&lt;authors&gt;&lt;author&gt;Rodgers, B.&lt;/author&gt;&lt;/authors&gt;&lt;/contributors&gt;&lt;titles&gt;&lt;title&gt;Developing Nursing Knowledge: Philosophical Traditions and Influences&lt;/title&gt;&lt;/titles&gt;&lt;dates&gt;&lt;year&gt;2005&lt;/year&gt;&lt;/dates&gt;&lt;pub-location&gt;Philadelphia, PA&lt;/pub-location&gt;&lt;publisher&gt;Lippincott Williams &amp;amp; Wilkins&lt;/publisher&gt;&lt;urls&gt;&lt;/urls&gt;&lt;/record&gt;&lt;/Cite&gt;&lt;/EndNote&gt;</w:instrText>
      </w:r>
      <w:r w:rsidR="00386437" w:rsidRPr="005B49FD">
        <w:rPr>
          <w:rFonts w:cs="Arial"/>
          <w:color w:val="000000" w:themeColor="text1"/>
        </w:rPr>
        <w:fldChar w:fldCharType="separate"/>
      </w:r>
      <w:r w:rsidR="00E25245" w:rsidRPr="005B49FD">
        <w:rPr>
          <w:rFonts w:cs="Arial"/>
          <w:noProof/>
          <w:color w:val="000000" w:themeColor="text1"/>
        </w:rPr>
        <w:t>(Rodgers, 2005; Taylor, 1993; Thomas &amp; Pollio, 2002)</w:t>
      </w:r>
      <w:r w:rsidR="00386437" w:rsidRPr="005B49FD">
        <w:rPr>
          <w:rFonts w:cs="Arial"/>
          <w:color w:val="000000" w:themeColor="text1"/>
        </w:rPr>
        <w:fldChar w:fldCharType="end"/>
      </w:r>
      <w:r w:rsidR="00386437" w:rsidRPr="005B49FD">
        <w:rPr>
          <w:rFonts w:cs="Arial"/>
          <w:color w:val="000000" w:themeColor="text1"/>
        </w:rPr>
        <w:t xml:space="preserve">. Oiler interpreted the </w:t>
      </w:r>
      <w:r w:rsidR="009A0017" w:rsidRPr="005B49FD">
        <w:rPr>
          <w:rFonts w:cs="Arial"/>
          <w:color w:val="000000" w:themeColor="text1"/>
        </w:rPr>
        <w:t xml:space="preserve">philosophy of </w:t>
      </w:r>
      <w:r w:rsidR="00386437" w:rsidRPr="005B49FD">
        <w:rPr>
          <w:rFonts w:cs="Arial"/>
          <w:color w:val="000000" w:themeColor="text1"/>
        </w:rPr>
        <w:t xml:space="preserve">phenomenology </w:t>
      </w:r>
      <w:r w:rsidR="002D2A0B" w:rsidRPr="005B49FD">
        <w:rPr>
          <w:rFonts w:cs="Arial"/>
          <w:color w:val="000000" w:themeColor="text1"/>
        </w:rPr>
        <w:t>and</w:t>
      </w:r>
      <w:r w:rsidR="00386437" w:rsidRPr="005B49FD">
        <w:rPr>
          <w:rFonts w:cs="Arial"/>
          <w:color w:val="000000" w:themeColor="text1"/>
        </w:rPr>
        <w:t xml:space="preserve"> described </w:t>
      </w:r>
      <w:r w:rsidR="002D2A0B" w:rsidRPr="005B49FD">
        <w:rPr>
          <w:rFonts w:cs="Arial"/>
          <w:color w:val="000000" w:themeColor="text1"/>
        </w:rPr>
        <w:t>how the method could be applied</w:t>
      </w:r>
      <w:r w:rsidR="00386437" w:rsidRPr="005B49FD">
        <w:rPr>
          <w:rFonts w:cs="Arial"/>
          <w:color w:val="000000" w:themeColor="text1"/>
        </w:rPr>
        <w:t xml:space="preserve"> in nursing </w:t>
      </w:r>
      <w:r w:rsidR="002D2A0B" w:rsidRPr="005B49FD">
        <w:rPr>
          <w:rFonts w:cs="Arial"/>
          <w:color w:val="000000" w:themeColor="text1"/>
        </w:rPr>
        <w:t>research</w:t>
      </w:r>
      <w:r w:rsidR="00386437" w:rsidRPr="005B49FD">
        <w:rPr>
          <w:rFonts w:cs="Arial"/>
          <w:color w:val="000000" w:themeColor="text1"/>
        </w:rPr>
        <w:t xml:space="preserve"> </w:t>
      </w:r>
      <w:r w:rsidR="00386437" w:rsidRPr="005B49FD">
        <w:rPr>
          <w:rFonts w:cs="Arial"/>
          <w:color w:val="000000" w:themeColor="text1"/>
        </w:rPr>
        <w:fldChar w:fldCharType="begin">
          <w:fldData xml:space="preserve">PEVuZE5vdGU+PENpdGU+PEF1dGhvcj5PaWxlcjwvQXV0aG9yPjxZZWFyPjE5ODI8L1llYXI+PFJl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</w:fldData>
        </w:fldChar>
      </w:r>
      <w:r w:rsidR="00386437" w:rsidRPr="005B49FD">
        <w:rPr>
          <w:rFonts w:cs="Arial"/>
          <w:color w:val="000000" w:themeColor="text1"/>
        </w:rPr>
        <w:instrText xml:space="preserve"> ADDIN EN.CITE </w:instrText>
      </w:r>
      <w:r w:rsidR="00386437" w:rsidRPr="005B49FD">
        <w:rPr>
          <w:rFonts w:cs="Arial"/>
          <w:color w:val="000000" w:themeColor="text1"/>
        </w:rPr>
        <w:fldChar w:fldCharType="begin">
          <w:fldData xml:space="preserve">PEVuZE5vdGU+PENpdGU+PEF1dGhvcj5PaWxlcjwvQXV0aG9yPjxZZWFyPjE5ODI8L1llYXI+PFJl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</w:fldData>
        </w:fldChar>
      </w:r>
      <w:r w:rsidR="00386437" w:rsidRPr="005B49FD">
        <w:rPr>
          <w:rFonts w:cs="Arial"/>
          <w:color w:val="000000" w:themeColor="text1"/>
        </w:rPr>
        <w:instrText xml:space="preserve"> ADDIN EN.CITE.DATA </w:instrText>
      </w:r>
      <w:r w:rsidR="00386437" w:rsidRPr="005B49FD">
        <w:rPr>
          <w:rFonts w:cs="Arial"/>
          <w:color w:val="000000" w:themeColor="text1"/>
        </w:rPr>
      </w:r>
      <w:r w:rsidR="00386437" w:rsidRPr="005B49FD">
        <w:rPr>
          <w:rFonts w:cs="Arial"/>
          <w:color w:val="000000" w:themeColor="text1"/>
        </w:rPr>
        <w:fldChar w:fldCharType="end"/>
      </w:r>
      <w:r w:rsidR="00386437" w:rsidRPr="005B49FD">
        <w:rPr>
          <w:rFonts w:cs="Arial"/>
          <w:color w:val="000000" w:themeColor="text1"/>
        </w:rPr>
      </w:r>
      <w:r w:rsidR="00386437" w:rsidRPr="005B49FD">
        <w:rPr>
          <w:rFonts w:cs="Arial"/>
          <w:color w:val="000000" w:themeColor="text1"/>
        </w:rPr>
        <w:fldChar w:fldCharType="separate"/>
      </w:r>
      <w:r w:rsidR="00386437" w:rsidRPr="005B49FD">
        <w:rPr>
          <w:rFonts w:cs="Arial"/>
          <w:noProof/>
          <w:color w:val="000000" w:themeColor="text1"/>
        </w:rPr>
        <w:t>(Oiler, 1982, 1986; Taylor, 1993)</w:t>
      </w:r>
      <w:r w:rsidR="00386437" w:rsidRPr="005B49FD">
        <w:rPr>
          <w:rFonts w:cs="Arial"/>
          <w:color w:val="000000" w:themeColor="text1"/>
        </w:rPr>
        <w:fldChar w:fldCharType="end"/>
      </w:r>
      <w:r w:rsidR="00386437" w:rsidRPr="005B49FD">
        <w:rPr>
          <w:rFonts w:cs="Arial"/>
          <w:color w:val="000000" w:themeColor="text1"/>
        </w:rPr>
        <w:t xml:space="preserve">. </w:t>
      </w:r>
      <w:r w:rsidR="00F95004" w:rsidRPr="005B49FD">
        <w:rPr>
          <w:rFonts w:cs="Arial"/>
          <w:color w:val="000000" w:themeColor="text1"/>
        </w:rPr>
        <w:t>Benner introduced</w:t>
      </w:r>
      <w:r w:rsidR="00386437" w:rsidRPr="005B49FD">
        <w:rPr>
          <w:rFonts w:cs="Arial"/>
          <w:color w:val="000000" w:themeColor="text1"/>
        </w:rPr>
        <w:t xml:space="preserve"> Heideggerian hermeneutic</w:t>
      </w:r>
      <w:r w:rsidR="00A32DF7" w:rsidRPr="005B49FD">
        <w:rPr>
          <w:rFonts w:cs="Arial"/>
          <w:color w:val="000000" w:themeColor="text1"/>
        </w:rPr>
        <w:t>s</w:t>
      </w:r>
      <w:r w:rsidR="00386437" w:rsidRPr="005B49FD">
        <w:rPr>
          <w:rFonts w:cs="Arial"/>
          <w:color w:val="000000" w:themeColor="text1"/>
        </w:rPr>
        <w:t xml:space="preserve"> to </w:t>
      </w:r>
      <w:r w:rsidR="00A11777" w:rsidRPr="005B49FD">
        <w:rPr>
          <w:rFonts w:cs="Arial"/>
          <w:color w:val="000000" w:themeColor="text1"/>
        </w:rPr>
        <w:t>nursing research</w:t>
      </w:r>
      <w:r w:rsidR="00386437" w:rsidRPr="005B49FD">
        <w:rPr>
          <w:rFonts w:cs="Arial"/>
          <w:color w:val="000000" w:themeColor="text1"/>
        </w:rPr>
        <w:t xml:space="preserve"> </w:t>
      </w:r>
      <w:r w:rsidR="00386437" w:rsidRPr="005B49FD">
        <w:rPr>
          <w:rFonts w:cs="Arial"/>
          <w:color w:val="000000" w:themeColor="text1"/>
        </w:rPr>
        <w:fldChar w:fldCharType="begin"/>
      </w:r>
      <w:r w:rsidR="00386437" w:rsidRPr="005B49FD">
        <w:rPr>
          <w:rFonts w:cs="Arial"/>
          <w:color w:val="000000" w:themeColor="text1"/>
        </w:rPr>
        <w:instrText xml:space="preserve"> ADDIN EN.CITE &lt;EndNote&gt;&lt;Cite&gt;&lt;Author&gt;Rodgers&lt;/Author&gt;&lt;Year&gt;2005&lt;/Year&gt;&lt;RecNum&gt;56&lt;/RecNum&gt;&lt;DisplayText&gt;(Rodgers, 2005)&lt;/DisplayText&gt;&lt;record&gt;&lt;rec-number&gt;56&lt;/rec-number&gt;&lt;foreign-keys&gt;&lt;key app="EN" db-id="5t9ftv0rg222t0evtd0v2tvuxasfzdeaerwt" timestamp="1547237100"&gt;56&lt;/key&gt;&lt;/foreign-keys&gt;&lt;ref-type name="Book"&gt;6&lt;/ref-type&gt;&lt;contributors&gt;&lt;authors&gt;&lt;author&gt;Rodgers, B.&lt;/author&gt;&lt;/authors&gt;&lt;/contributors&gt;&lt;titles&gt;&lt;title&gt;Developing Nursing Knowledge: Philosophical Traditions and Influences&lt;/title&gt;&lt;/titles&gt;&lt;dates&gt;&lt;year&gt;2005&lt;/year&gt;&lt;/dates&gt;&lt;pub-location&gt;Philadelphia, PA&lt;/pub-location&gt;&lt;publisher&gt;Lippincott Williams &amp;amp; Wilkins&lt;/publisher&gt;&lt;urls&gt;&lt;/urls&gt;&lt;/record&gt;&lt;/Cite&gt;&lt;/EndNote&gt;</w:instrText>
      </w:r>
      <w:r w:rsidR="00386437" w:rsidRPr="005B49FD">
        <w:rPr>
          <w:rFonts w:cs="Arial"/>
          <w:color w:val="000000" w:themeColor="text1"/>
        </w:rPr>
        <w:fldChar w:fldCharType="separate"/>
      </w:r>
      <w:r w:rsidR="00386437" w:rsidRPr="005B49FD">
        <w:rPr>
          <w:rFonts w:cs="Arial"/>
          <w:noProof/>
          <w:color w:val="000000" w:themeColor="text1"/>
        </w:rPr>
        <w:t>(Rodgers, 2005)</w:t>
      </w:r>
      <w:r w:rsidR="00386437" w:rsidRPr="005B49FD">
        <w:rPr>
          <w:rFonts w:cs="Arial"/>
          <w:color w:val="000000" w:themeColor="text1"/>
        </w:rPr>
        <w:fldChar w:fldCharType="end"/>
      </w:r>
      <w:r w:rsidR="00386437" w:rsidRPr="005B49FD">
        <w:rPr>
          <w:rFonts w:cs="Arial"/>
          <w:color w:val="000000" w:themeColor="text1"/>
        </w:rPr>
        <w:t xml:space="preserve">. Parse et al (1985) expounded on the fundamentals of </w:t>
      </w:r>
      <w:r w:rsidR="00F95004" w:rsidRPr="005B49FD">
        <w:rPr>
          <w:rFonts w:cs="Arial"/>
          <w:color w:val="000000" w:themeColor="text1"/>
        </w:rPr>
        <w:t xml:space="preserve">phenomenology </w:t>
      </w:r>
      <w:r w:rsidR="00386437" w:rsidRPr="005B49FD">
        <w:rPr>
          <w:rFonts w:cs="Arial"/>
          <w:color w:val="000000" w:themeColor="text1"/>
        </w:rPr>
        <w:t>in nursing</w:t>
      </w:r>
      <w:r w:rsidR="00A11777" w:rsidRPr="005B49FD">
        <w:rPr>
          <w:rFonts w:cs="Arial"/>
          <w:color w:val="000000" w:themeColor="text1"/>
        </w:rPr>
        <w:t xml:space="preserve">, developed a method based on the </w:t>
      </w:r>
      <w:proofErr w:type="spellStart"/>
      <w:r w:rsidR="00A11777" w:rsidRPr="005B49FD">
        <w:rPr>
          <w:rFonts w:cs="Arial"/>
          <w:color w:val="000000" w:themeColor="text1"/>
        </w:rPr>
        <w:t>Husserlian</w:t>
      </w:r>
      <w:proofErr w:type="spellEnd"/>
      <w:r w:rsidR="00A11777" w:rsidRPr="005B49FD">
        <w:rPr>
          <w:rFonts w:cs="Arial"/>
          <w:color w:val="000000" w:themeColor="text1"/>
        </w:rPr>
        <w:t xml:space="preserve"> tradition,</w:t>
      </w:r>
      <w:r w:rsidR="00386437" w:rsidRPr="005B49FD">
        <w:rPr>
          <w:rFonts w:cs="Arial"/>
          <w:color w:val="000000" w:themeColor="text1"/>
        </w:rPr>
        <w:t xml:space="preserve"> and applied it in her own research </w:t>
      </w:r>
      <w:r w:rsidR="00386437" w:rsidRPr="005B49FD">
        <w:rPr>
          <w:rFonts w:cs="Arial"/>
          <w:color w:val="000000" w:themeColor="text1"/>
        </w:rPr>
        <w:fldChar w:fldCharType="begin"/>
      </w:r>
      <w:r w:rsidR="00E25245" w:rsidRPr="005B49FD">
        <w:rPr>
          <w:rFonts w:cs="Arial"/>
          <w:color w:val="000000" w:themeColor="text1"/>
        </w:rPr>
        <w:instrText xml:space="preserve"> ADDIN EN.CITE &lt;EndNote&gt;&lt;Cite&gt;&lt;Author&gt;Parse&lt;/Author&gt;&lt;Year&gt;1985&lt;/Year&gt;&lt;RecNum&gt;62&lt;/RecNum&gt;&lt;DisplayText&gt;(Parse, Coyne, &amp;amp; Smith, 1985; Taylor, 1993; Thomas &amp;amp; Pollio, 2002)&lt;/DisplayText&gt;&lt;record&gt;&lt;rec-number&gt;62&lt;/rec-number&gt;&lt;foreign-keys&gt;&lt;key app="EN" db-id="5t9ftv0rg222t0evtd0v2tvuxasfzdeaerwt" timestamp="1547323287"&gt;62&lt;/key&gt;&lt;/foreign-keys&gt;&lt;ref-type name="Book"&gt;6&lt;/ref-type&gt;&lt;contributors&gt;&lt;authors&gt;&lt;author&gt;Parse, R. R.&lt;/author&gt;&lt;author&gt;Coyne, A.B.&lt;/author&gt;&lt;author&gt;Smith, M.J.&lt;/author&gt;&lt;/authors&gt;&lt;/contributors&gt;&lt;titles&gt;&lt;title&gt;Nursing Research: Qualitative Methods&lt;/title&gt;&lt;/titles&gt;&lt;dates&gt;&lt;year&gt;1985&lt;/year&gt;&lt;/dates&gt;&lt;pub-location&gt;Bowie, MD&lt;/pub-location&gt;&lt;publisher&gt;Brady Communications&lt;/publisher&gt;&lt;urls&gt;&lt;/urls&gt;&lt;/record&gt;&lt;/Cite&gt;&lt;Cite&gt;&lt;Author&gt;Taylor&lt;/Author&gt;&lt;Year&gt;1993&lt;/Year&gt;&lt;RecNum&gt;59&lt;/RecNum&gt;&lt;record&gt;&lt;rec-number&gt;59&lt;/rec-number&gt;&lt;foreign-keys&gt;&lt;key app="EN" db-id="5t9ftv0rg222t0evtd0v2tvuxasfzdeaerwt" timestamp="1547321595"&gt;59&lt;/key&gt;&lt;/foreign-keys&gt;&lt;ref-type name="Journal Article"&gt;17&lt;/ref-type&gt;&lt;contributors&gt;&lt;authors&gt;&lt;author&gt;Taylor, B.&lt;/author&gt;&lt;/authors&gt;&lt;/contributors&gt;&lt;titles&gt;&lt;title&gt;Phenomenology: one way to understand nursing practice&lt;/title&gt;&lt;secondary-title&gt;Journal of Nursing Studies&lt;/secondary-title&gt;&lt;/titles&gt;&lt;periodical&gt;&lt;full-title&gt;Journal of Nursing Studies&lt;/full-title&gt;&lt;/periodical&gt;&lt;pages&gt;171-179&lt;/pages&gt;&lt;volume&gt;30&lt;/volume&gt;&lt;num-vols&gt;2&lt;/num-vols&gt;&lt;dates&gt;&lt;year&gt;1993&lt;/year&gt;&lt;/dates&gt;&lt;urls&gt;&lt;/urls&gt;&lt;/record&gt;&lt;/Cite&gt;&lt;Cite&gt;&lt;Author&gt;Thomas&lt;/Author&gt;&lt;Year&gt;2002&lt;/Year&gt;&lt;RecNum&gt;13&lt;/RecNum&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386437" w:rsidRPr="005B49FD">
        <w:rPr>
          <w:rFonts w:cs="Arial"/>
          <w:color w:val="000000" w:themeColor="text1"/>
        </w:rPr>
        <w:fldChar w:fldCharType="separate"/>
      </w:r>
      <w:r w:rsidR="00E25245" w:rsidRPr="005B49FD">
        <w:rPr>
          <w:rFonts w:cs="Arial"/>
          <w:noProof/>
          <w:color w:val="000000" w:themeColor="text1"/>
        </w:rPr>
        <w:t>(Parse, Coyne, &amp; Smith, 1985; Taylor, 1993; Thomas &amp; Pollio, 2002)</w:t>
      </w:r>
      <w:r w:rsidR="00386437" w:rsidRPr="005B49FD">
        <w:rPr>
          <w:rFonts w:cs="Arial"/>
          <w:color w:val="000000" w:themeColor="text1"/>
        </w:rPr>
        <w:fldChar w:fldCharType="end"/>
      </w:r>
      <w:r w:rsidR="00386437" w:rsidRPr="005B49FD">
        <w:rPr>
          <w:rFonts w:cs="Arial"/>
          <w:color w:val="000000" w:themeColor="text1"/>
        </w:rPr>
        <w:t>. Since then,</w:t>
      </w:r>
      <w:r w:rsidR="0098786D" w:rsidRPr="005B49FD">
        <w:rPr>
          <w:rFonts w:cs="Arial"/>
          <w:color w:val="000000" w:themeColor="text1"/>
        </w:rPr>
        <w:t xml:space="preserve"> nursing scholars have continued to develop </w:t>
      </w:r>
      <w:r w:rsidR="00462272" w:rsidRPr="005B49FD">
        <w:rPr>
          <w:rFonts w:cs="Arial"/>
          <w:color w:val="000000" w:themeColor="text1"/>
        </w:rPr>
        <w:fldChar w:fldCharType="begin"/>
      </w:r>
      <w:r w:rsidR="000F4216" w:rsidRPr="005B49FD">
        <w:rPr>
          <w:rFonts w:cs="Arial"/>
          <w:color w:val="000000" w:themeColor="text1"/>
        </w:rPr>
        <w:instrText xml:space="preserve"> ADDIN EN.CITE &lt;EndNote&gt;&lt;Cite&gt;&lt;Author&gt;Thomas&lt;/Author&gt;&lt;Year&gt;2002&lt;/Year&gt;&lt;RecNum&gt;13&lt;/RecNum&gt;&lt;DisplayText&gt;(Sohn et al., 2017; 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Company&lt;/publisher&gt;&lt;urls&gt;&lt;/urls&gt;&lt;/record&gt;&lt;/Cite&gt;&lt;Cite&gt;&lt;Author&gt;Sohn&lt;/Author&gt;&lt;Year&gt;2017&lt;/Year&gt;&lt;RecNum&gt;4&lt;/RecNum&gt;&lt;record&gt;&lt;rec-number&gt;4&lt;/rec-number&gt;&lt;foreign-keys&gt;&lt;key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EndNote&gt;</w:instrText>
      </w:r>
      <w:r w:rsidR="00462272" w:rsidRPr="005B49FD">
        <w:rPr>
          <w:rFonts w:cs="Arial"/>
          <w:color w:val="000000" w:themeColor="text1"/>
        </w:rPr>
        <w:fldChar w:fldCharType="separate"/>
      </w:r>
      <w:r w:rsidR="00E25245" w:rsidRPr="005B49FD">
        <w:rPr>
          <w:rFonts w:cs="Arial"/>
          <w:noProof/>
          <w:color w:val="000000" w:themeColor="text1"/>
        </w:rPr>
        <w:t>(Sohn et al., 2017; Thomas &amp; Pollio, 2002)</w:t>
      </w:r>
      <w:r w:rsidR="00462272" w:rsidRPr="005B49FD">
        <w:rPr>
          <w:rFonts w:cs="Arial"/>
          <w:color w:val="000000" w:themeColor="text1"/>
        </w:rPr>
        <w:fldChar w:fldCharType="end"/>
      </w:r>
      <w:r w:rsidR="00462272" w:rsidRPr="005B49FD">
        <w:rPr>
          <w:rFonts w:cs="Arial"/>
          <w:color w:val="000000" w:themeColor="text1"/>
        </w:rPr>
        <w:t xml:space="preserve"> </w:t>
      </w:r>
      <w:r w:rsidR="0098786D" w:rsidRPr="005B49FD">
        <w:rPr>
          <w:rFonts w:cs="Arial"/>
          <w:color w:val="000000" w:themeColor="text1"/>
        </w:rPr>
        <w:t xml:space="preserve">and apply the </w:t>
      </w:r>
      <w:r w:rsidR="00760A31" w:rsidRPr="005B49FD">
        <w:rPr>
          <w:rFonts w:cs="Arial"/>
          <w:color w:val="000000" w:themeColor="text1"/>
        </w:rPr>
        <w:t>method</w:t>
      </w:r>
      <w:r w:rsidR="0098786D" w:rsidRPr="005B49FD">
        <w:rPr>
          <w:rFonts w:cs="Arial"/>
          <w:color w:val="000000" w:themeColor="text1"/>
        </w:rPr>
        <w:t xml:space="preserve"> </w:t>
      </w:r>
      <w:r w:rsidR="00462272" w:rsidRPr="005B49FD">
        <w:rPr>
          <w:rFonts w:cs="Arial"/>
          <w:color w:val="000000" w:themeColor="text1"/>
        </w:rPr>
        <w:t xml:space="preserve">to </w:t>
      </w:r>
      <w:r w:rsidR="0098786D" w:rsidRPr="005B49FD">
        <w:rPr>
          <w:rFonts w:cs="Arial"/>
          <w:color w:val="000000" w:themeColor="text1"/>
        </w:rPr>
        <w:t xml:space="preserve">help nurses understand </w:t>
      </w:r>
      <w:r w:rsidR="00E9320A" w:rsidRPr="005B49FD">
        <w:rPr>
          <w:rFonts w:cs="Arial"/>
          <w:color w:val="000000" w:themeColor="text1"/>
        </w:rPr>
        <w:t>human</w:t>
      </w:r>
      <w:r w:rsidR="00386437" w:rsidRPr="005B49FD">
        <w:rPr>
          <w:rFonts w:cs="Arial"/>
          <w:color w:val="000000" w:themeColor="text1"/>
        </w:rPr>
        <w:t xml:space="preserve"> experiences</w:t>
      </w:r>
      <w:r w:rsidR="00B36E70" w:rsidRPr="005B49FD">
        <w:rPr>
          <w:rFonts w:cs="Arial"/>
          <w:color w:val="000000" w:themeColor="text1"/>
        </w:rPr>
        <w:t xml:space="preserve"> that are relevant to the profession. </w:t>
      </w:r>
    </w:p>
    <w:p w14:paraId="658DBA6D" w14:textId="0D61CADA" w:rsidR="006E4386" w:rsidRPr="005B49FD" w:rsidRDefault="006E4386" w:rsidP="006E4386">
      <w:pPr>
        <w:pStyle w:val="NoSpacing"/>
        <w:rPr>
          <w:rFonts w:cs="Arial"/>
          <w:color w:val="000000" w:themeColor="text1"/>
        </w:rPr>
      </w:pPr>
      <w:r w:rsidRPr="005B49FD">
        <w:rPr>
          <w:rFonts w:cs="Arial"/>
          <w:color w:val="000000" w:themeColor="text1"/>
        </w:rPr>
        <w:t>Existential Grounds</w:t>
      </w:r>
    </w:p>
    <w:p w14:paraId="5DE8F8B1" w14:textId="7F5D526B" w:rsidR="00760A31" w:rsidRPr="005B49FD" w:rsidRDefault="006E4386" w:rsidP="006E4386">
      <w:pPr>
        <w:ind w:firstLine="720"/>
        <w:rPr>
          <w:rFonts w:cs="Arial"/>
          <w:color w:val="000000" w:themeColor="text1"/>
        </w:rPr>
      </w:pPr>
      <w:r w:rsidRPr="005B49FD">
        <w:rPr>
          <w:rFonts w:cs="Arial"/>
          <w:color w:val="000000" w:themeColor="text1"/>
        </w:rPr>
        <w:t>Pollio, Henley, &amp; Thompson (1997)</w:t>
      </w:r>
      <w:r w:rsidR="007540B0" w:rsidRPr="005B49FD">
        <w:rPr>
          <w:rFonts w:cs="Arial"/>
          <w:color w:val="000000" w:themeColor="text1"/>
        </w:rPr>
        <w:t xml:space="preserve"> developed the approach employed at the University of Tennessee and in this study</w:t>
      </w:r>
      <w:r w:rsidRPr="005B49FD">
        <w:rPr>
          <w:rFonts w:cs="Arial"/>
          <w:color w:val="000000" w:themeColor="text1"/>
        </w:rPr>
        <w:t xml:space="preserve">, and </w:t>
      </w:r>
      <w:r w:rsidR="007540B0" w:rsidRPr="005B49FD">
        <w:rPr>
          <w:rFonts w:cs="Arial"/>
          <w:color w:val="000000" w:themeColor="text1"/>
        </w:rPr>
        <w:t>it</w:t>
      </w:r>
      <w:r w:rsidRPr="005B49FD">
        <w:rPr>
          <w:rFonts w:cs="Arial"/>
          <w:color w:val="000000" w:themeColor="text1"/>
        </w:rPr>
        <w:t xml:space="preserve"> was further elucidated by Thomas and Pollio (2002) and Sohn et al (2017). </w:t>
      </w:r>
      <w:r w:rsidR="00760A31" w:rsidRPr="005B49FD">
        <w:rPr>
          <w:rFonts w:cs="Arial"/>
          <w:color w:val="000000" w:themeColor="text1"/>
        </w:rPr>
        <w:t xml:space="preserve">Drawing from the tenets of MP, </w:t>
      </w:r>
      <w:r w:rsidR="00D83176" w:rsidRPr="005B49FD">
        <w:rPr>
          <w:rFonts w:cs="Arial"/>
          <w:color w:val="000000" w:themeColor="text1"/>
        </w:rPr>
        <w:t xml:space="preserve">these </w:t>
      </w:r>
      <w:r w:rsidR="00760A31" w:rsidRPr="005B49FD">
        <w:rPr>
          <w:rFonts w:cs="Arial"/>
          <w:color w:val="000000" w:themeColor="text1"/>
        </w:rPr>
        <w:t xml:space="preserve">scholars designated four existential themes as the major grounds of human existence, which shape the meaning of the lived experience: Body, Others, Time and World </w:t>
      </w:r>
      <w:r w:rsidR="00760A31" w:rsidRPr="005B49FD">
        <w:rPr>
          <w:rFonts w:cs="Arial"/>
          <w:color w:val="000000" w:themeColor="text1"/>
        </w:rPr>
        <w:fldChar w:fldCharType="begin"/>
      </w:r>
      <w:r w:rsidR="000F4216" w:rsidRPr="005B49FD">
        <w:rPr>
          <w:rFonts w:cs="Arial"/>
          <w:color w:val="000000" w:themeColor="text1"/>
        </w:rPr>
        <w:instrText xml:space="preserve"> ADDIN EN.CITE &lt;EndNote&gt;&lt;Cite&gt;&lt;Author&gt;Thomas&lt;/Author&gt;&lt;Year&gt;2002&lt;/Year&gt;&lt;RecNum&gt;13&lt;/RecNum&gt;&lt;DisplayText&gt;(Sohn et al., 2017; 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Company&lt;/publisher&gt;&lt;urls&gt;&lt;/urls&gt;&lt;/record&gt;&lt;/Cite&gt;&lt;Cite&gt;&lt;Author&gt;Sohn&lt;/Author&gt;&lt;Year&gt;2017&lt;/Year&gt;&lt;RecNum&gt;4&lt;/RecNum&gt;&lt;record&gt;&lt;rec-number&gt;4&lt;/rec-number&gt;&lt;foreign-keys&gt;&lt;key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EndNote&gt;</w:instrText>
      </w:r>
      <w:r w:rsidR="00760A31" w:rsidRPr="005B49FD">
        <w:rPr>
          <w:rFonts w:cs="Arial"/>
          <w:color w:val="000000" w:themeColor="text1"/>
        </w:rPr>
        <w:fldChar w:fldCharType="separate"/>
      </w:r>
      <w:r w:rsidR="00E25245" w:rsidRPr="005B49FD">
        <w:rPr>
          <w:rFonts w:cs="Arial"/>
          <w:noProof/>
          <w:color w:val="000000" w:themeColor="text1"/>
        </w:rPr>
        <w:t>(Sohn et al., 2017; Thomas &amp; Pollio, 2002)</w:t>
      </w:r>
      <w:r w:rsidR="00760A31" w:rsidRPr="005B49FD">
        <w:rPr>
          <w:rFonts w:cs="Arial"/>
          <w:color w:val="000000" w:themeColor="text1"/>
        </w:rPr>
        <w:fldChar w:fldCharType="end"/>
      </w:r>
      <w:r w:rsidR="00760A31" w:rsidRPr="005B49FD">
        <w:rPr>
          <w:rFonts w:cs="Arial"/>
          <w:strike/>
          <w:color w:val="000000" w:themeColor="text1"/>
        </w:rPr>
        <w:t>.</w:t>
      </w:r>
      <w:r w:rsidR="00760A31" w:rsidRPr="005B49FD">
        <w:rPr>
          <w:rFonts w:cs="Arial"/>
          <w:color w:val="000000" w:themeColor="text1"/>
        </w:rPr>
        <w:t xml:space="preserve"> In other words, what is</w:t>
      </w:r>
      <w:r w:rsidR="00B136A4" w:rsidRPr="005B49FD">
        <w:rPr>
          <w:rFonts w:cs="Arial"/>
          <w:color w:val="000000" w:themeColor="text1"/>
        </w:rPr>
        <w:t xml:space="preserve"> figural about an experience </w:t>
      </w:r>
      <w:r w:rsidR="00760A31" w:rsidRPr="005B49FD">
        <w:rPr>
          <w:rFonts w:cs="Arial"/>
          <w:color w:val="000000" w:themeColor="text1"/>
        </w:rPr>
        <w:t xml:space="preserve">can be understood in relation to these four grounds of human experience. Merleau-Ponty argued that the </w:t>
      </w:r>
      <w:r w:rsidR="001C4771" w:rsidRPr="005B49FD">
        <w:rPr>
          <w:rFonts w:cs="Arial"/>
          <w:i/>
          <w:iCs/>
          <w:color w:val="000000" w:themeColor="text1"/>
        </w:rPr>
        <w:t>B</w:t>
      </w:r>
      <w:r w:rsidR="00760A31" w:rsidRPr="005B49FD">
        <w:rPr>
          <w:rFonts w:cs="Arial"/>
          <w:i/>
          <w:iCs/>
          <w:color w:val="000000" w:themeColor="text1"/>
        </w:rPr>
        <w:t>ody</w:t>
      </w:r>
      <w:r w:rsidR="00760A31" w:rsidRPr="005B49FD">
        <w:rPr>
          <w:rFonts w:cs="Arial"/>
          <w:color w:val="000000" w:themeColor="text1"/>
        </w:rPr>
        <w:t xml:space="preserve"> is </w:t>
      </w:r>
      <w:r w:rsidR="009A0ABC" w:rsidRPr="005B49FD">
        <w:rPr>
          <w:rFonts w:cs="Arial"/>
          <w:color w:val="000000" w:themeColor="text1"/>
        </w:rPr>
        <w:t>central</w:t>
      </w:r>
      <w:r w:rsidR="00760A31" w:rsidRPr="005B49FD">
        <w:rPr>
          <w:rFonts w:cs="Arial"/>
          <w:color w:val="000000" w:themeColor="text1"/>
        </w:rPr>
        <w:t xml:space="preserve"> to human existence. It is where we mentally and physically experience the world and where we feel our mortality. The body is also the home for human relationships, experience, and intellectual meaning (Thomas &amp; Pollio, </w:t>
      </w:r>
      <w:r w:rsidR="00760A31" w:rsidRPr="005B49FD">
        <w:rPr>
          <w:rFonts w:cs="Arial"/>
          <w:color w:val="000000" w:themeColor="text1"/>
        </w:rPr>
        <w:lastRenderedPageBreak/>
        <w:t xml:space="preserve">2002). How our bodies operate, to the degree which it functions, or whether we feel pleasure or pain colors our perspective of objects around us. Merleau-Ponty opposed the Cartesian belief that the mind-body is dualistic, or distinct and separate; rather, the mind and body are inseparable. </w:t>
      </w:r>
    </w:p>
    <w:p w14:paraId="4D9994B0" w14:textId="06F84BD0" w:rsidR="00760A31" w:rsidRPr="005B49FD" w:rsidRDefault="00B15424" w:rsidP="00760A31">
      <w:pPr>
        <w:ind w:firstLine="720"/>
        <w:rPr>
          <w:rFonts w:cs="Arial"/>
          <w:color w:val="000000" w:themeColor="text1"/>
        </w:rPr>
      </w:pPr>
      <w:r w:rsidRPr="005B49FD">
        <w:rPr>
          <w:rFonts w:cs="Arial"/>
          <w:color w:val="000000" w:themeColor="text1"/>
        </w:rPr>
        <w:t xml:space="preserve">The ground of </w:t>
      </w:r>
      <w:r w:rsidR="00760A31" w:rsidRPr="005B49FD">
        <w:rPr>
          <w:rFonts w:cs="Arial"/>
          <w:i/>
          <w:color w:val="000000" w:themeColor="text1"/>
        </w:rPr>
        <w:t>Others</w:t>
      </w:r>
      <w:r w:rsidR="00760A31" w:rsidRPr="005B49FD">
        <w:rPr>
          <w:rFonts w:cs="Arial"/>
          <w:color w:val="000000" w:themeColor="text1"/>
        </w:rPr>
        <w:t xml:space="preserve"> refers to those that intersect a person’s life and shape the meaning of t</w:t>
      </w:r>
      <w:r w:rsidR="005D1D9A" w:rsidRPr="005B49FD">
        <w:rPr>
          <w:rFonts w:cs="Arial"/>
          <w:color w:val="000000" w:themeColor="text1"/>
        </w:rPr>
        <w:t>he lived experience. Those who a</w:t>
      </w:r>
      <w:r w:rsidR="00760A31" w:rsidRPr="005B49FD">
        <w:rPr>
          <w:rFonts w:cs="Arial"/>
          <w:color w:val="000000" w:themeColor="text1"/>
        </w:rPr>
        <w:t xml:space="preserve">ffect the experiences of another can be friends, family, acquaintances, or people who impact their lives without the presence of a relationship. Someone’s perception of the world can be influenced by others as they compare themselves with other people, are or are not helped by others, and by how they perceive their social world </w:t>
      </w:r>
      <w:r w:rsidR="00760A31" w:rsidRPr="005B49FD">
        <w:rPr>
          <w:rFonts w:cs="Arial"/>
          <w:color w:val="000000" w:themeColor="text1"/>
        </w:rPr>
        <w:fldChar w:fldCharType="begin"/>
      </w:r>
      <w:r w:rsidR="00E25245" w:rsidRPr="005B49FD">
        <w:rPr>
          <w:rFonts w:cs="Arial"/>
          <w:color w:val="000000" w:themeColor="text1"/>
        </w:rPr>
        <w:instrText xml:space="preserve"> ADDIN EN.CITE &lt;EndNote&gt;&lt;Cite&gt;&lt;Author&gt;Webb&lt;/Author&gt;&lt;Year&gt;2017&lt;/Year&gt;&lt;RecNum&gt;131&lt;/RecNum&gt;&lt;DisplayText&gt;(Webb, 2017)&lt;/DisplayText&gt;&lt;record&gt;&lt;rec-number&gt;131&lt;/rec-number&gt;&lt;foreign-keys&gt;&lt;key app="EN" db-id="5t9ftv0rg222t0evtd0v2tvuxasfzdeaerwt" timestamp="1589827613"&gt;131&lt;/key&gt;&lt;/foreign-keys&gt;&lt;ref-type name="Thesis"&gt;32&lt;/ref-type&gt;&lt;contributors&gt;&lt;authors&gt;&lt;author&gt;Webb, JS&lt;/author&gt;&lt;/authors&gt;&lt;/contributors&gt;&lt;titles&gt;&lt;title&gt;A Phenomenological Study of Adolescent Pregnancy Loss&lt;/title&gt;&lt;secondary-title&gt;College of Nursing&lt;/secondary-title&gt;&lt;/titles&gt;&lt;volume&gt;Doctoral Dissertation, University of Tennessee, Knoxville&lt;/volume&gt;&lt;dates&gt;&lt;year&gt;2017&lt;/year&gt;&lt;/dates&gt;&lt;urls&gt;&lt;related-urls&gt;&lt;url&gt;https://trace.tennessee.edu/utk_graddiss/4822&lt;/url&gt;&lt;/related-urls&gt;&lt;/urls&gt;&lt;remote-database-name&gt;TRACE&lt;/remote-database-name&gt;&lt;/record&gt;&lt;/Cite&gt;&lt;/EndNote&gt;</w:instrText>
      </w:r>
      <w:r w:rsidR="00760A31" w:rsidRPr="005B49FD">
        <w:rPr>
          <w:rFonts w:cs="Arial"/>
          <w:color w:val="000000" w:themeColor="text1"/>
        </w:rPr>
        <w:fldChar w:fldCharType="separate"/>
      </w:r>
      <w:r w:rsidR="00760A31" w:rsidRPr="005B49FD">
        <w:rPr>
          <w:rFonts w:cs="Arial"/>
          <w:noProof/>
          <w:color w:val="000000" w:themeColor="text1"/>
        </w:rPr>
        <w:t>(Webb, 2017)</w:t>
      </w:r>
      <w:r w:rsidR="00760A31" w:rsidRPr="005B49FD">
        <w:rPr>
          <w:rFonts w:cs="Arial"/>
          <w:color w:val="000000" w:themeColor="text1"/>
        </w:rPr>
        <w:fldChar w:fldCharType="end"/>
      </w:r>
      <w:r w:rsidR="00760A31" w:rsidRPr="005B49FD">
        <w:rPr>
          <w:rFonts w:cs="Arial"/>
          <w:color w:val="000000" w:themeColor="text1"/>
        </w:rPr>
        <w:t xml:space="preserve">. In phenomenology, </w:t>
      </w:r>
      <w:r w:rsidR="00C233A0">
        <w:rPr>
          <w:rFonts w:cs="Arial"/>
          <w:color w:val="000000" w:themeColor="text1"/>
        </w:rPr>
        <w:t xml:space="preserve">the existence or lack of people within someone’s experience helps us understand the meaning of the lived experience. </w:t>
      </w:r>
    </w:p>
    <w:p w14:paraId="17E9FD7B" w14:textId="5D634377" w:rsidR="00760A31" w:rsidRPr="005B49FD" w:rsidRDefault="00760A31" w:rsidP="00760A31">
      <w:pPr>
        <w:ind w:firstLine="720"/>
        <w:rPr>
          <w:rFonts w:cs="Arial"/>
          <w:color w:val="000000" w:themeColor="text1"/>
        </w:rPr>
      </w:pPr>
      <w:r w:rsidRPr="005B49FD">
        <w:rPr>
          <w:rFonts w:cs="Arial"/>
          <w:color w:val="000000" w:themeColor="text1"/>
        </w:rPr>
        <w:t xml:space="preserve">The ground of </w:t>
      </w:r>
      <w:r w:rsidR="001C4771" w:rsidRPr="005B49FD">
        <w:rPr>
          <w:rFonts w:cs="Arial"/>
          <w:i/>
          <w:iCs/>
          <w:color w:val="000000" w:themeColor="text1"/>
        </w:rPr>
        <w:t>T</w:t>
      </w:r>
      <w:r w:rsidRPr="005B49FD">
        <w:rPr>
          <w:rFonts w:cs="Arial"/>
          <w:i/>
          <w:iCs/>
          <w:color w:val="000000" w:themeColor="text1"/>
        </w:rPr>
        <w:t>ime</w:t>
      </w:r>
      <w:r w:rsidRPr="005B49FD">
        <w:rPr>
          <w:rFonts w:cs="Arial"/>
          <w:color w:val="000000" w:themeColor="text1"/>
        </w:rPr>
        <w:t xml:space="preserve"> involves themes of change and continuity, limits and choices, urgency to get things we want, and the rate at which events take place </w:t>
      </w:r>
      <w:r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Pr="005B49FD">
        <w:rPr>
          <w:rFonts w:cs="Arial"/>
          <w:color w:val="000000" w:themeColor="text1"/>
        </w:rPr>
        <w:fldChar w:fldCharType="separate"/>
      </w:r>
      <w:r w:rsidR="00E25245" w:rsidRPr="005B49FD">
        <w:rPr>
          <w:rFonts w:cs="Arial"/>
          <w:noProof/>
          <w:color w:val="000000" w:themeColor="text1"/>
        </w:rPr>
        <w:t>(Thomas &amp; Pollio, 2002)</w:t>
      </w:r>
      <w:r w:rsidRPr="005B49FD">
        <w:rPr>
          <w:rFonts w:cs="Arial"/>
          <w:color w:val="000000" w:themeColor="text1"/>
        </w:rPr>
        <w:fldChar w:fldCharType="end"/>
      </w:r>
      <w:r w:rsidRPr="005B49FD">
        <w:rPr>
          <w:rFonts w:cs="Arial"/>
          <w:color w:val="000000" w:themeColor="text1"/>
        </w:rPr>
        <w:t xml:space="preserve">. Participants may refer to time as they compare experiences across time periods, discuss not having enough time to do things, or as they refer to barriers due to a schedule. Though </w:t>
      </w:r>
      <w:r w:rsidRPr="005B49FD">
        <w:rPr>
          <w:rFonts w:cs="Arial"/>
          <w:iCs/>
          <w:color w:val="000000" w:themeColor="text1"/>
        </w:rPr>
        <w:t>time</w:t>
      </w:r>
      <w:r w:rsidRPr="005B49FD">
        <w:rPr>
          <w:rFonts w:cs="Arial"/>
          <w:color w:val="000000" w:themeColor="text1"/>
        </w:rPr>
        <w:t xml:space="preserve"> itself is objective (e.g., time on a clock, date on a calendar, etc.), the experience of it is purely subjective. Phenomenologists seek to understand how the subjective experience of time influences the meaning of a lived experience.</w:t>
      </w:r>
    </w:p>
    <w:p w14:paraId="1D2CE20E" w14:textId="68540CBE" w:rsidR="00760A31" w:rsidRPr="005B49FD" w:rsidRDefault="00760A31" w:rsidP="006E4386">
      <w:pPr>
        <w:ind w:firstLine="720"/>
        <w:rPr>
          <w:rFonts w:cs="Arial"/>
          <w:color w:val="000000" w:themeColor="text1"/>
        </w:rPr>
      </w:pPr>
      <w:r w:rsidRPr="005B49FD">
        <w:rPr>
          <w:rFonts w:cs="Arial"/>
          <w:color w:val="000000" w:themeColor="text1"/>
        </w:rPr>
        <w:t xml:space="preserve">Merleau-Ponty argued that “the </w:t>
      </w:r>
      <w:r w:rsidRPr="005B49FD">
        <w:rPr>
          <w:rFonts w:cs="Arial"/>
          <w:i/>
          <w:iCs/>
          <w:color w:val="000000" w:themeColor="text1"/>
        </w:rPr>
        <w:t>world</w:t>
      </w:r>
      <w:r w:rsidRPr="005B49FD">
        <w:rPr>
          <w:rFonts w:cs="Arial"/>
          <w:color w:val="000000" w:themeColor="text1"/>
        </w:rPr>
        <w:t xml:space="preserve"> is…the natural setting of, and field for, all (our) thoughts and all (our) explicit perceptions…man is in the world, and only in the world does he know himself” </w:t>
      </w:r>
      <w:r w:rsidRPr="005B49FD">
        <w:rPr>
          <w:rFonts w:cs="Arial"/>
          <w:color w:val="000000" w:themeColor="text1"/>
        </w:rPr>
        <w:fldChar w:fldCharType="begin"/>
      </w:r>
      <w:r w:rsidR="00BB04F2" w:rsidRPr="005B49FD">
        <w:rPr>
          <w:rFonts w:cs="Arial"/>
          <w:color w:val="000000" w:themeColor="text1"/>
        </w:rPr>
        <w:instrText xml:space="preserve"> ADDIN EN.CITE &lt;EndNote&gt;&lt;Cite&gt;&lt;Author&gt;Merleau-Ponty&lt;/Author&gt;&lt;Year&gt;2002&lt;/Year&gt;&lt;RecNum&gt;104&lt;/RecNum&gt;&lt;DisplayText&gt;(Merleau-Ponty, 2002)&lt;/DisplayText&gt;&lt;record&gt;&lt;rec-number&gt;104&lt;/rec-number&gt;&lt;foreign-keys&gt;&lt;key app="EN" db-id="5t9ftv0rg222t0evtd0v2tvuxasfzdeaerwt" timestamp="1585323372"&gt;104&lt;/key&gt;&lt;/foreign-keys&gt;&lt;ref-type name="Book"&gt;6&lt;/ref-type&gt;&lt;contributors&gt;&lt;authors&gt;&lt;author&gt;Merleau-Ponty, Maurice&lt;/author&gt;&lt;/authors&gt;&lt;/contributors&gt;&lt;titles&gt;&lt;title&gt;Phenomenology of perception&lt;/title&gt;&lt;/titles&gt;&lt;dates&gt;&lt;year&gt;2002&lt;/year&gt;&lt;/dates&gt;&lt;pub-location&gt;London&lt;/pub-location&gt;&lt;publisher&gt;Routledge&lt;/publisher&gt;&lt;urls&gt;&lt;/urls&gt;&lt;/record&gt;&lt;/Cite&gt;&lt;/EndNote&gt;</w:instrText>
      </w:r>
      <w:r w:rsidRPr="005B49FD">
        <w:rPr>
          <w:rFonts w:cs="Arial"/>
          <w:color w:val="000000" w:themeColor="text1"/>
        </w:rPr>
        <w:fldChar w:fldCharType="separate"/>
      </w:r>
      <w:r w:rsidR="00BB04F2" w:rsidRPr="005B49FD">
        <w:rPr>
          <w:rFonts w:cs="Arial"/>
          <w:noProof/>
          <w:color w:val="000000" w:themeColor="text1"/>
        </w:rPr>
        <w:t>(Merleau-Ponty, 2002)</w:t>
      </w:r>
      <w:r w:rsidRPr="005B49FD">
        <w:rPr>
          <w:rFonts w:cs="Arial"/>
          <w:color w:val="000000" w:themeColor="text1"/>
        </w:rPr>
        <w:fldChar w:fldCharType="end"/>
      </w:r>
      <w:r w:rsidRPr="005B49FD">
        <w:rPr>
          <w:rFonts w:cs="Arial"/>
          <w:color w:val="000000" w:themeColor="text1"/>
        </w:rPr>
        <w:t xml:space="preserve">. The natural setting includes the </w:t>
      </w:r>
      <w:r w:rsidRPr="005B49FD">
        <w:rPr>
          <w:rFonts w:cs="Arial"/>
          <w:color w:val="000000" w:themeColor="text1"/>
        </w:rPr>
        <w:lastRenderedPageBreak/>
        <w:t xml:space="preserve">physical space where a person inhabits, such as the geographical location or characteristics of the area that surrounds them. Phenomenological research is interested in the meaning of the physical spaces that people encounter in the surrounding world and how they influence the lived experience </w:t>
      </w:r>
      <w:r w:rsidRPr="005B49FD">
        <w:rPr>
          <w:rFonts w:cs="Arial"/>
          <w:color w:val="000000" w:themeColor="text1"/>
        </w:rPr>
        <w:fldChar w:fldCharType="begin"/>
      </w:r>
      <w:r w:rsidR="000F4216" w:rsidRPr="005B49FD">
        <w:rPr>
          <w:rFonts w:cs="Arial"/>
          <w:color w:val="000000" w:themeColor="text1"/>
        </w:rPr>
        <w:instrText xml:space="preserve"> ADDIN EN.CITE &lt;EndNote&gt;&lt;Cite&gt;&lt;Author&gt;Sohn&lt;/Author&gt;&lt;Year&gt;2017&lt;/Year&gt;&lt;RecNum&gt;4&lt;/RecNum&gt;&lt;DisplayText&gt;(Sohn et al., 2017)&lt;/DisplayText&gt;&lt;record&gt;&lt;rec-number&gt;4&lt;/rec-number&gt;&lt;foreign-keys&gt;&lt;key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EndNote&gt;</w:instrText>
      </w:r>
      <w:r w:rsidRPr="005B49FD">
        <w:rPr>
          <w:rFonts w:cs="Arial"/>
          <w:color w:val="000000" w:themeColor="text1"/>
        </w:rPr>
        <w:fldChar w:fldCharType="separate"/>
      </w:r>
      <w:r w:rsidRPr="005B49FD">
        <w:rPr>
          <w:rFonts w:cs="Arial"/>
          <w:noProof/>
          <w:color w:val="000000" w:themeColor="text1"/>
        </w:rPr>
        <w:t>(Sohn et al., 2017)</w:t>
      </w:r>
      <w:r w:rsidRPr="005B49FD">
        <w:rPr>
          <w:rFonts w:cs="Arial"/>
          <w:color w:val="000000" w:themeColor="text1"/>
        </w:rPr>
        <w:fldChar w:fldCharType="end"/>
      </w:r>
      <w:r w:rsidRPr="005B49FD">
        <w:rPr>
          <w:rFonts w:cs="Arial"/>
          <w:color w:val="000000" w:themeColor="text1"/>
        </w:rPr>
        <w:t xml:space="preserve">.  </w:t>
      </w:r>
    </w:p>
    <w:p w14:paraId="6A2AF3BB" w14:textId="681DBFC2" w:rsidR="004F45F2" w:rsidRPr="005B49FD" w:rsidRDefault="004F45F2" w:rsidP="001D079D">
      <w:pPr>
        <w:ind w:firstLine="720"/>
        <w:rPr>
          <w:rFonts w:cs="Arial"/>
          <w:color w:val="000000" w:themeColor="text1"/>
        </w:rPr>
      </w:pPr>
      <w:r w:rsidRPr="005B49FD">
        <w:rPr>
          <w:rFonts w:cs="Arial"/>
          <w:color w:val="000000" w:themeColor="text1"/>
        </w:rPr>
        <w:t>There are deep</w:t>
      </w:r>
      <w:r w:rsidR="000661B9" w:rsidRPr="005B49FD">
        <w:rPr>
          <w:rFonts w:cs="Arial"/>
          <w:color w:val="000000" w:themeColor="text1"/>
        </w:rPr>
        <w:t xml:space="preserve"> seated</w:t>
      </w:r>
      <w:r w:rsidRPr="005B49FD">
        <w:rPr>
          <w:rFonts w:cs="Arial"/>
          <w:color w:val="000000" w:themeColor="text1"/>
        </w:rPr>
        <w:t xml:space="preserve"> similarities between the phenomenological perspective and values that are central to the nursing field</w:t>
      </w:r>
      <w:r w:rsidR="000661B9" w:rsidRPr="005B49FD">
        <w:rPr>
          <w:rFonts w:cs="Arial"/>
          <w:color w:val="000000" w:themeColor="text1"/>
        </w:rPr>
        <w:t xml:space="preserve">, </w:t>
      </w:r>
      <w:r w:rsidR="00D93027" w:rsidRPr="005B49FD">
        <w:rPr>
          <w:rFonts w:cs="Arial"/>
          <w:color w:val="000000" w:themeColor="text1"/>
        </w:rPr>
        <w:t>such as</w:t>
      </w:r>
      <w:r w:rsidRPr="005B49FD">
        <w:rPr>
          <w:rFonts w:cs="Arial"/>
          <w:color w:val="000000" w:themeColor="text1"/>
        </w:rPr>
        <w:t xml:space="preserve"> the </w:t>
      </w:r>
      <w:r w:rsidR="003378AA" w:rsidRPr="005B49FD">
        <w:rPr>
          <w:rFonts w:cs="Arial"/>
          <w:color w:val="000000" w:themeColor="text1"/>
        </w:rPr>
        <w:t>belief</w:t>
      </w:r>
      <w:r w:rsidRPr="005B49FD">
        <w:rPr>
          <w:rFonts w:cs="Arial"/>
          <w:color w:val="000000" w:themeColor="text1"/>
        </w:rPr>
        <w:t xml:space="preserve"> that humans are </w:t>
      </w:r>
      <w:r w:rsidR="00EF0064" w:rsidRPr="005B49FD">
        <w:rPr>
          <w:rFonts w:cs="Arial"/>
          <w:color w:val="000000" w:themeColor="text1"/>
        </w:rPr>
        <w:t>holistic</w:t>
      </w:r>
      <w:r w:rsidRPr="005B49FD">
        <w:rPr>
          <w:rFonts w:cs="Arial"/>
          <w:color w:val="000000" w:themeColor="text1"/>
        </w:rPr>
        <w:t xml:space="preserve"> beings whose perceptions are contextually shaped </w:t>
      </w:r>
      <w:r w:rsidRPr="005B49FD">
        <w:rPr>
          <w:rFonts w:cs="Arial"/>
          <w:color w:val="000000" w:themeColor="text1"/>
        </w:rPr>
        <w:fldChar w:fldCharType="begin"/>
      </w:r>
      <w:r w:rsidRPr="005B49FD">
        <w:rPr>
          <w:rFonts w:cs="Arial"/>
          <w:color w:val="000000" w:themeColor="text1"/>
        </w:rPr>
        <w:instrText xml:space="preserve"> ADDIN EN.CITE &lt;EndNote&gt;&lt;Cite&gt;&lt;Author&gt;Taylor&lt;/Author&gt;&lt;Year&gt;1993&lt;/Year&gt;&lt;RecNum&gt;59&lt;/RecNum&gt;&lt;DisplayText&gt;(Taylor, 1993)&lt;/DisplayText&gt;&lt;record&gt;&lt;rec-number&gt;59&lt;/rec-number&gt;&lt;foreign-keys&gt;&lt;key app="EN" db-id="5t9ftv0rg222t0evtd0v2tvuxasfzdeaerwt" timestamp="1547321595"&gt;59&lt;/key&gt;&lt;/foreign-keys&gt;&lt;ref-type name="Journal Article"&gt;17&lt;/ref-type&gt;&lt;contributors&gt;&lt;authors&gt;&lt;author&gt;Taylor, B.&lt;/author&gt;&lt;/authors&gt;&lt;/contributors&gt;&lt;titles&gt;&lt;title&gt;Phenomenology: one way to understand nursing practice&lt;/title&gt;&lt;secondary-title&gt;Journal of Nursing Studies&lt;/secondary-title&gt;&lt;/titles&gt;&lt;periodical&gt;&lt;full-title&gt;Journal of Nursing Studies&lt;/full-title&gt;&lt;/periodical&gt;&lt;pages&gt;171-179&lt;/pages&gt;&lt;volume&gt;30&lt;/volume&gt;&lt;num-vols&gt;2&lt;/num-vols&gt;&lt;dates&gt;&lt;year&gt;1993&lt;/year&gt;&lt;/dates&gt;&lt;urls&gt;&lt;/urls&gt;&lt;/record&gt;&lt;/Cite&gt;&lt;/EndNote&gt;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(Taylor, 1993)</w:t>
      </w:r>
      <w:r w:rsidRPr="005B49FD">
        <w:rPr>
          <w:rFonts w:cs="Arial"/>
          <w:color w:val="000000" w:themeColor="text1"/>
        </w:rPr>
        <w:fldChar w:fldCharType="end"/>
      </w:r>
      <w:r w:rsidRPr="005B49FD">
        <w:rPr>
          <w:rFonts w:cs="Arial"/>
          <w:color w:val="000000" w:themeColor="text1"/>
        </w:rPr>
        <w:t xml:space="preserve">. </w:t>
      </w:r>
      <w:r w:rsidR="00595873" w:rsidRPr="005B49FD">
        <w:rPr>
          <w:rFonts w:cs="Arial"/>
          <w:color w:val="000000" w:themeColor="text1"/>
        </w:rPr>
        <w:t xml:space="preserve">Therefore, </w:t>
      </w:r>
      <w:r w:rsidR="000661B9" w:rsidRPr="005B49FD">
        <w:rPr>
          <w:rFonts w:cs="Arial"/>
          <w:color w:val="000000" w:themeColor="text1"/>
        </w:rPr>
        <w:t>the phenomenological approach to nursing science is fitting. This methodology goes beyond, or rather precedes, scientific objectivity</w:t>
      </w:r>
      <w:r w:rsidR="00D93027" w:rsidRPr="005B49FD">
        <w:rPr>
          <w:rFonts w:cs="Arial"/>
          <w:color w:val="000000" w:themeColor="text1"/>
        </w:rPr>
        <w:t xml:space="preserve"> and</w:t>
      </w:r>
      <w:r w:rsidR="000661B9" w:rsidRPr="005B49FD">
        <w:rPr>
          <w:rFonts w:cs="Arial"/>
          <w:color w:val="000000" w:themeColor="text1"/>
        </w:rPr>
        <w:t xml:space="preserve"> </w:t>
      </w:r>
      <w:r w:rsidR="003378AA" w:rsidRPr="005B49FD">
        <w:rPr>
          <w:rFonts w:cs="Arial"/>
          <w:color w:val="000000" w:themeColor="text1"/>
        </w:rPr>
        <w:t>provides</w:t>
      </w:r>
      <w:r w:rsidR="000661B9" w:rsidRPr="005B49FD">
        <w:rPr>
          <w:rFonts w:cs="Arial"/>
          <w:color w:val="000000" w:themeColor="text1"/>
        </w:rPr>
        <w:t xml:space="preserve"> nurses</w:t>
      </w:r>
      <w:r w:rsidR="003378AA" w:rsidRPr="005B49FD">
        <w:rPr>
          <w:rFonts w:cs="Arial"/>
          <w:color w:val="000000" w:themeColor="text1"/>
        </w:rPr>
        <w:t xml:space="preserve"> with a window into the world of their </w:t>
      </w:r>
      <w:r w:rsidR="00D93027" w:rsidRPr="005B49FD">
        <w:rPr>
          <w:rFonts w:cs="Arial"/>
          <w:color w:val="000000" w:themeColor="text1"/>
        </w:rPr>
        <w:t>patients</w:t>
      </w:r>
      <w:r w:rsidR="000661B9" w:rsidRPr="005B49FD">
        <w:rPr>
          <w:rFonts w:cs="Arial"/>
          <w:color w:val="000000" w:themeColor="text1"/>
        </w:rPr>
        <w:t xml:space="preserve">. </w:t>
      </w:r>
      <w:r w:rsidR="00EF0064" w:rsidRPr="005B49FD">
        <w:rPr>
          <w:rFonts w:cs="Arial"/>
          <w:color w:val="000000" w:themeColor="text1"/>
        </w:rPr>
        <w:t>This</w:t>
      </w:r>
      <w:r w:rsidR="000C63E6" w:rsidRPr="005B49FD">
        <w:rPr>
          <w:rFonts w:cs="Arial"/>
          <w:color w:val="000000" w:themeColor="text1"/>
        </w:rPr>
        <w:t xml:space="preserve"> perspective </w:t>
      </w:r>
      <w:r w:rsidR="00C869DE" w:rsidRPr="005B49FD">
        <w:rPr>
          <w:rFonts w:cs="Arial"/>
          <w:color w:val="000000" w:themeColor="text1"/>
        </w:rPr>
        <w:t>gives nurses a</w:t>
      </w:r>
      <w:r w:rsidR="000661B9" w:rsidRPr="005B49FD">
        <w:rPr>
          <w:rFonts w:cs="Arial"/>
          <w:color w:val="000000" w:themeColor="text1"/>
        </w:rPr>
        <w:t xml:space="preserve"> </w:t>
      </w:r>
      <w:r w:rsidR="00C869DE" w:rsidRPr="005B49FD">
        <w:rPr>
          <w:rFonts w:cs="Arial"/>
          <w:color w:val="000000" w:themeColor="text1"/>
        </w:rPr>
        <w:t xml:space="preserve">greater </w:t>
      </w:r>
      <w:r w:rsidR="000661B9" w:rsidRPr="005B49FD">
        <w:rPr>
          <w:rFonts w:cs="Arial"/>
          <w:color w:val="000000" w:themeColor="text1"/>
        </w:rPr>
        <w:t>capacity</w:t>
      </w:r>
      <w:r w:rsidR="000C63E6" w:rsidRPr="005B49FD">
        <w:rPr>
          <w:rFonts w:cs="Arial"/>
          <w:color w:val="000000" w:themeColor="text1"/>
        </w:rPr>
        <w:t xml:space="preserve"> </w:t>
      </w:r>
      <w:r w:rsidR="000661B9" w:rsidRPr="005B49FD">
        <w:rPr>
          <w:rFonts w:cs="Arial"/>
          <w:color w:val="000000" w:themeColor="text1"/>
        </w:rPr>
        <w:t>to</w:t>
      </w:r>
      <w:r w:rsidR="00D93027" w:rsidRPr="005B49FD">
        <w:rPr>
          <w:rFonts w:cs="Arial"/>
          <w:color w:val="000000" w:themeColor="text1"/>
        </w:rPr>
        <w:t xml:space="preserve"> understand the whole of human experience and</w:t>
      </w:r>
      <w:r w:rsidR="000661B9" w:rsidRPr="005B49FD">
        <w:rPr>
          <w:rFonts w:cs="Arial"/>
          <w:color w:val="000000" w:themeColor="text1"/>
        </w:rPr>
        <w:t xml:space="preserve"> empathetically provide care </w:t>
      </w:r>
      <w:r w:rsidR="000C63E6" w:rsidRPr="005B49FD">
        <w:rPr>
          <w:rFonts w:cs="Arial"/>
          <w:color w:val="000000" w:themeColor="text1"/>
        </w:rPr>
        <w:t>while adhering to</w:t>
      </w:r>
      <w:r w:rsidR="000661B9" w:rsidRPr="005B49FD">
        <w:rPr>
          <w:rFonts w:cs="Arial"/>
          <w:color w:val="000000" w:themeColor="text1"/>
        </w:rPr>
        <w:t xml:space="preserve"> </w:t>
      </w:r>
      <w:r w:rsidR="00D93027" w:rsidRPr="005B49FD">
        <w:rPr>
          <w:rFonts w:cs="Arial"/>
          <w:color w:val="000000" w:themeColor="text1"/>
        </w:rPr>
        <w:t xml:space="preserve">the </w:t>
      </w:r>
      <w:r w:rsidR="000661B9" w:rsidRPr="005B49FD">
        <w:rPr>
          <w:rFonts w:cs="Arial"/>
          <w:color w:val="000000" w:themeColor="text1"/>
        </w:rPr>
        <w:t xml:space="preserve">empirical evidence. </w:t>
      </w:r>
    </w:p>
    <w:p w14:paraId="39A0F621" w14:textId="6C4F6F7F" w:rsidR="00574A9D" w:rsidRPr="005B49FD" w:rsidRDefault="00200515" w:rsidP="005239DB">
      <w:pPr>
        <w:pStyle w:val="Heading2"/>
        <w:rPr>
          <w:rFonts w:cs="Arial"/>
        </w:rPr>
      </w:pPr>
      <w:bookmarkStart w:id="46" w:name="_Toc52373416"/>
      <w:r w:rsidRPr="005B49FD">
        <w:rPr>
          <w:rFonts w:cs="Arial"/>
        </w:rPr>
        <w:t>Human Subjects Procedure</w:t>
      </w:r>
      <w:bookmarkEnd w:id="46"/>
    </w:p>
    <w:p w14:paraId="0FB9F526" w14:textId="0C769E20" w:rsidR="00574A9D" w:rsidRPr="005B49FD" w:rsidRDefault="00574A9D" w:rsidP="00574A9D">
      <w:pPr>
        <w:ind w:firstLine="720"/>
        <w:rPr>
          <w:rFonts w:cs="Arial"/>
          <w:color w:val="000000" w:themeColor="text1"/>
        </w:rPr>
      </w:pPr>
      <w:r w:rsidRPr="005B49FD">
        <w:rPr>
          <w:rFonts w:cs="Arial"/>
          <w:color w:val="000000" w:themeColor="text1"/>
        </w:rPr>
        <w:t>Prior to initiating research, I received approval from the university Institutional Review Board (IRB) to ensure that research activities did not violate the safety and well-being of participants. All study materials were submitted and approved, including English and Swahili versions of the recruitment flyer</w:t>
      </w:r>
      <w:r w:rsidR="002020F7" w:rsidRPr="005B49FD">
        <w:rPr>
          <w:rFonts w:cs="Arial"/>
          <w:color w:val="000000" w:themeColor="text1"/>
        </w:rPr>
        <w:t xml:space="preserve"> (Appendices A &amp; B)</w:t>
      </w:r>
      <w:r w:rsidR="00D26B37" w:rsidRPr="005B49FD">
        <w:rPr>
          <w:rFonts w:cs="Arial"/>
          <w:color w:val="000000" w:themeColor="text1"/>
        </w:rPr>
        <w:t>, demographic sheet</w:t>
      </w:r>
      <w:r w:rsidR="002020F7" w:rsidRPr="005B49FD">
        <w:rPr>
          <w:rFonts w:cs="Arial"/>
          <w:color w:val="000000" w:themeColor="text1"/>
        </w:rPr>
        <w:t xml:space="preserve"> (Appendices C &amp; D)</w:t>
      </w:r>
      <w:r w:rsidR="00D26B37" w:rsidRPr="005B49FD">
        <w:rPr>
          <w:rFonts w:cs="Arial"/>
          <w:color w:val="000000" w:themeColor="text1"/>
        </w:rPr>
        <w:t>,</w:t>
      </w:r>
      <w:r w:rsidRPr="005B49FD">
        <w:rPr>
          <w:rFonts w:cs="Arial"/>
          <w:color w:val="000000" w:themeColor="text1"/>
        </w:rPr>
        <w:t xml:space="preserve"> and consent form</w:t>
      </w:r>
      <w:r w:rsidR="002F4725" w:rsidRPr="005B49FD">
        <w:rPr>
          <w:rFonts w:cs="Arial"/>
          <w:color w:val="000000" w:themeColor="text1"/>
        </w:rPr>
        <w:t xml:space="preserve"> (</w:t>
      </w:r>
      <w:r w:rsidR="002020F7" w:rsidRPr="005B49FD">
        <w:rPr>
          <w:rFonts w:cs="Arial"/>
          <w:color w:val="000000" w:themeColor="text1"/>
        </w:rPr>
        <w:t>Appendices E &amp; F</w:t>
      </w:r>
      <w:r w:rsidR="002F4725" w:rsidRPr="005B49FD">
        <w:rPr>
          <w:rFonts w:cs="Arial"/>
          <w:color w:val="000000" w:themeColor="text1"/>
        </w:rPr>
        <w:t>)</w:t>
      </w:r>
      <w:r w:rsidRPr="005B49FD">
        <w:rPr>
          <w:rFonts w:cs="Arial"/>
          <w:color w:val="000000" w:themeColor="text1"/>
        </w:rPr>
        <w:t xml:space="preserve">. </w:t>
      </w:r>
      <w:r w:rsidR="006A539D" w:rsidRPr="005B49FD">
        <w:rPr>
          <w:rFonts w:cs="Arial"/>
          <w:color w:val="000000" w:themeColor="text1"/>
        </w:rPr>
        <w:t xml:space="preserve">The interpreter translated all study documents to Swahili. </w:t>
      </w:r>
      <w:r w:rsidRPr="005B49FD">
        <w:rPr>
          <w:rFonts w:cs="Arial"/>
          <w:color w:val="000000" w:themeColor="text1"/>
        </w:rPr>
        <w:t xml:space="preserve">Upon IRB </w:t>
      </w:r>
      <w:r w:rsidR="006A539D" w:rsidRPr="005B49FD">
        <w:rPr>
          <w:rFonts w:cs="Arial"/>
          <w:color w:val="000000" w:themeColor="text1"/>
        </w:rPr>
        <w:t xml:space="preserve">review and </w:t>
      </w:r>
      <w:r w:rsidRPr="005B49FD">
        <w:rPr>
          <w:rFonts w:cs="Arial"/>
          <w:color w:val="000000" w:themeColor="text1"/>
        </w:rPr>
        <w:t>approval, I proceeded with the bracketing interview, discussed study details with the resettlement agency whom I recruited through, and began to recruit participants.</w:t>
      </w:r>
    </w:p>
    <w:p w14:paraId="3F5D5475" w14:textId="42DAC161" w:rsidR="002246C9" w:rsidRPr="005B49FD" w:rsidRDefault="00390FC4" w:rsidP="00390FC4">
      <w:pPr>
        <w:ind w:firstLine="720"/>
        <w:rPr>
          <w:rFonts w:cs="Arial"/>
          <w:color w:val="000000" w:themeColor="text1"/>
        </w:rPr>
      </w:pPr>
      <w:r w:rsidRPr="005B49FD">
        <w:rPr>
          <w:rFonts w:cs="Arial"/>
          <w:color w:val="000000" w:themeColor="text1"/>
        </w:rPr>
        <w:t xml:space="preserve">Prior to </w:t>
      </w:r>
      <w:r w:rsidR="00614FB2" w:rsidRPr="005B49FD">
        <w:rPr>
          <w:rFonts w:cs="Arial"/>
          <w:color w:val="000000" w:themeColor="text1"/>
        </w:rPr>
        <w:t>each</w:t>
      </w:r>
      <w:r w:rsidR="001A33A5" w:rsidRPr="005B49FD">
        <w:rPr>
          <w:rFonts w:cs="Arial"/>
          <w:color w:val="000000" w:themeColor="text1"/>
        </w:rPr>
        <w:t xml:space="preserve"> interview</w:t>
      </w:r>
      <w:r w:rsidRPr="005B49FD">
        <w:rPr>
          <w:rFonts w:cs="Arial"/>
          <w:color w:val="000000" w:themeColor="text1"/>
        </w:rPr>
        <w:t xml:space="preserve">, the interpreter verified eligibility and explained the informed consent process to participants over the phone. Once </w:t>
      </w:r>
      <w:r w:rsidR="00502257" w:rsidRPr="005B49FD">
        <w:rPr>
          <w:rFonts w:cs="Arial"/>
          <w:color w:val="000000" w:themeColor="text1"/>
        </w:rPr>
        <w:t>the interpreter</w:t>
      </w:r>
      <w:r w:rsidRPr="005B49FD">
        <w:rPr>
          <w:rFonts w:cs="Arial"/>
          <w:color w:val="000000" w:themeColor="text1"/>
        </w:rPr>
        <w:t xml:space="preserve"> </w:t>
      </w:r>
      <w:r w:rsidRPr="005B49FD">
        <w:rPr>
          <w:rFonts w:cs="Arial"/>
          <w:color w:val="000000" w:themeColor="text1"/>
        </w:rPr>
        <w:lastRenderedPageBreak/>
        <w:t>confirmed eligibility and each woman agreed to participate in the study, she confirmed a</w:t>
      </w:r>
      <w:r w:rsidR="004C35CB" w:rsidRPr="005B49FD">
        <w:rPr>
          <w:rFonts w:cs="Arial"/>
          <w:color w:val="000000" w:themeColor="text1"/>
        </w:rPr>
        <w:t xml:space="preserve"> mutually agreed upon time and private location</w:t>
      </w:r>
      <w:r w:rsidRPr="005B49FD">
        <w:rPr>
          <w:rFonts w:cs="Arial"/>
          <w:color w:val="000000" w:themeColor="text1"/>
        </w:rPr>
        <w:t xml:space="preserve"> for the interview to take place</w:t>
      </w:r>
      <w:r w:rsidR="00796928" w:rsidRPr="005B49FD">
        <w:rPr>
          <w:rFonts w:cs="Arial"/>
          <w:color w:val="000000" w:themeColor="text1"/>
        </w:rPr>
        <w:t>.</w:t>
      </w:r>
      <w:r w:rsidR="008233E1" w:rsidRPr="005B49FD">
        <w:rPr>
          <w:rFonts w:cs="Arial"/>
          <w:color w:val="000000" w:themeColor="text1"/>
        </w:rPr>
        <w:t xml:space="preserve"> At the time of the individual face-to-face interview, the interpreter and I spent some time making introductions and talking with the participant to establish rapport. I often asked to see a picture of her children, and I would show her a picture of my own. </w:t>
      </w:r>
      <w:r w:rsidR="00195FB7" w:rsidRPr="005B49FD">
        <w:rPr>
          <w:rFonts w:cs="Arial"/>
          <w:color w:val="000000" w:themeColor="text1"/>
        </w:rPr>
        <w:t xml:space="preserve">Despite the fact we came from different cultures and backgrounds, </w:t>
      </w:r>
      <w:r w:rsidR="00E400D5" w:rsidRPr="005B49FD">
        <w:rPr>
          <w:rFonts w:cs="Arial"/>
          <w:color w:val="000000" w:themeColor="text1"/>
        </w:rPr>
        <w:t>the bond and commonality of motherhood established a sense of warmth and ease.</w:t>
      </w:r>
      <w:r w:rsidR="009D2D9E" w:rsidRPr="005B49FD">
        <w:rPr>
          <w:rFonts w:cs="Arial"/>
          <w:color w:val="000000" w:themeColor="text1"/>
        </w:rPr>
        <w:t xml:space="preserve"> </w:t>
      </w:r>
    </w:p>
    <w:p w14:paraId="03AF2747" w14:textId="373EF37E" w:rsidR="00390FC4" w:rsidRPr="005B49FD" w:rsidRDefault="002246C9" w:rsidP="00390FC4">
      <w:pPr>
        <w:ind w:firstLine="720"/>
        <w:rPr>
          <w:rFonts w:cs="Arial"/>
          <w:color w:val="000000" w:themeColor="text1"/>
        </w:rPr>
      </w:pPr>
      <w:r w:rsidRPr="005B49FD">
        <w:rPr>
          <w:rFonts w:cs="Arial"/>
          <w:color w:val="000000" w:themeColor="text1"/>
        </w:rPr>
        <w:t xml:space="preserve">Once </w:t>
      </w:r>
      <w:r w:rsidR="00660392" w:rsidRPr="005B49FD">
        <w:rPr>
          <w:rFonts w:cs="Arial"/>
          <w:color w:val="000000" w:themeColor="text1"/>
        </w:rPr>
        <w:t>it seemed that we built rapport</w:t>
      </w:r>
      <w:r w:rsidR="00502257" w:rsidRPr="005B49FD">
        <w:rPr>
          <w:rFonts w:cs="Arial"/>
          <w:color w:val="000000" w:themeColor="text1"/>
        </w:rPr>
        <w:t xml:space="preserve">, the interpreter reviewed the consent form with each participant for signature. </w:t>
      </w:r>
      <w:r w:rsidR="00C01356" w:rsidRPr="005B49FD">
        <w:rPr>
          <w:rFonts w:cs="Arial"/>
          <w:color w:val="000000" w:themeColor="text1"/>
        </w:rPr>
        <w:t>It should be noted that most Congolese adults have not had access to secondary education</w:t>
      </w:r>
      <w:r w:rsidR="00660392" w:rsidRPr="005B49FD">
        <w:rPr>
          <w:rFonts w:cs="Arial"/>
          <w:color w:val="000000" w:themeColor="text1"/>
        </w:rPr>
        <w:t>, and women attended school at lower rates than men in DRC;</w:t>
      </w:r>
      <w:r w:rsidR="00C01356" w:rsidRPr="005B49FD">
        <w:rPr>
          <w:rFonts w:cs="Arial"/>
          <w:color w:val="000000" w:themeColor="text1"/>
        </w:rPr>
        <w:t xml:space="preserve"> </w:t>
      </w:r>
      <w:r w:rsidR="00614FB2" w:rsidRPr="005B49FD">
        <w:rPr>
          <w:rFonts w:cs="Arial"/>
          <w:color w:val="000000" w:themeColor="text1"/>
        </w:rPr>
        <w:t>thus,</w:t>
      </w:r>
      <w:r w:rsidR="00C01356" w:rsidRPr="005B49FD">
        <w:rPr>
          <w:rFonts w:cs="Arial"/>
          <w:color w:val="000000" w:themeColor="text1"/>
        </w:rPr>
        <w:t xml:space="preserve"> </w:t>
      </w:r>
      <w:r w:rsidR="00EF088C" w:rsidRPr="005B49FD">
        <w:rPr>
          <w:rFonts w:cs="Arial"/>
          <w:color w:val="000000" w:themeColor="text1"/>
        </w:rPr>
        <w:t xml:space="preserve">several participants had low literacy rates. The consent form contained simple terminology, which helped ensure that participants could easily understand the content. </w:t>
      </w:r>
      <w:r w:rsidR="00502257" w:rsidRPr="005B49FD">
        <w:rPr>
          <w:rFonts w:cs="Arial"/>
          <w:color w:val="000000" w:themeColor="text1"/>
        </w:rPr>
        <w:t xml:space="preserve">For those who were not literate, </w:t>
      </w:r>
      <w:r w:rsidR="00884A2E" w:rsidRPr="005B49FD">
        <w:rPr>
          <w:rFonts w:cs="Arial"/>
          <w:color w:val="000000" w:themeColor="text1"/>
        </w:rPr>
        <w:t>the interpreter</w:t>
      </w:r>
      <w:r w:rsidR="00502257" w:rsidRPr="005B49FD">
        <w:rPr>
          <w:rFonts w:cs="Arial"/>
          <w:color w:val="000000" w:themeColor="text1"/>
        </w:rPr>
        <w:t xml:space="preserve"> read the consent form word for word. All women verified that they understood </w:t>
      </w:r>
      <w:r w:rsidR="00EF088C" w:rsidRPr="005B49FD">
        <w:rPr>
          <w:rFonts w:cs="Arial"/>
          <w:color w:val="000000" w:themeColor="text1"/>
        </w:rPr>
        <w:t xml:space="preserve">the consent, including that </w:t>
      </w:r>
      <w:r w:rsidR="00502257" w:rsidRPr="005B49FD">
        <w:rPr>
          <w:rFonts w:cs="Arial"/>
          <w:color w:val="000000" w:themeColor="text1"/>
        </w:rPr>
        <w:t xml:space="preserve">their participation was </w:t>
      </w:r>
      <w:r w:rsidR="00614FB2" w:rsidRPr="005B49FD">
        <w:rPr>
          <w:rFonts w:cs="Arial"/>
          <w:color w:val="000000" w:themeColor="text1"/>
        </w:rPr>
        <w:t>voluntary,</w:t>
      </w:r>
      <w:r w:rsidR="00502257" w:rsidRPr="005B49FD">
        <w:rPr>
          <w:rFonts w:cs="Arial"/>
          <w:color w:val="000000" w:themeColor="text1"/>
        </w:rPr>
        <w:t xml:space="preserve"> and they could withdraw from the study at any point. </w:t>
      </w:r>
      <w:r w:rsidR="007A2062" w:rsidRPr="005B49FD">
        <w:rPr>
          <w:rFonts w:cs="Arial"/>
          <w:color w:val="000000" w:themeColor="text1"/>
        </w:rPr>
        <w:t xml:space="preserve">We answered any questions that </w:t>
      </w:r>
      <w:r w:rsidR="00BA0384" w:rsidRPr="005B49FD">
        <w:rPr>
          <w:rFonts w:cs="Arial"/>
          <w:color w:val="000000" w:themeColor="text1"/>
        </w:rPr>
        <w:t>each</w:t>
      </w:r>
      <w:r w:rsidR="007A2062" w:rsidRPr="005B49FD">
        <w:rPr>
          <w:rFonts w:cs="Arial"/>
          <w:color w:val="000000" w:themeColor="text1"/>
        </w:rPr>
        <w:t xml:space="preserve"> participant had and clarified any potential confusion. </w:t>
      </w:r>
      <w:r w:rsidR="00502257" w:rsidRPr="005B49FD">
        <w:rPr>
          <w:rFonts w:cs="Arial"/>
          <w:color w:val="000000" w:themeColor="text1"/>
        </w:rPr>
        <w:t>Participants agreed to allow us to utilize the services of the interpreter and to audio record the interview</w:t>
      </w:r>
      <w:r w:rsidR="007A2062" w:rsidRPr="005B49FD">
        <w:rPr>
          <w:rFonts w:cs="Arial"/>
          <w:color w:val="000000" w:themeColor="text1"/>
        </w:rPr>
        <w:t xml:space="preserve"> so that we could accurately capture their words and portray findings to the scientific community with integrity</w:t>
      </w:r>
      <w:r w:rsidR="00502257" w:rsidRPr="005B49FD">
        <w:rPr>
          <w:rFonts w:cs="Arial"/>
          <w:color w:val="000000" w:themeColor="text1"/>
        </w:rPr>
        <w:t>.</w:t>
      </w:r>
      <w:r w:rsidR="00AA7BD2" w:rsidRPr="005B49FD">
        <w:rPr>
          <w:rFonts w:cs="Arial"/>
          <w:color w:val="000000" w:themeColor="text1"/>
        </w:rPr>
        <w:t xml:space="preserve"> After the consent form was signed,</w:t>
      </w:r>
      <w:r w:rsidR="00BF1A4A" w:rsidRPr="005B49FD">
        <w:rPr>
          <w:rFonts w:cs="Arial"/>
          <w:color w:val="000000" w:themeColor="text1"/>
        </w:rPr>
        <w:t xml:space="preserve"> each participant completed</w:t>
      </w:r>
      <w:r w:rsidR="00AA7BD2" w:rsidRPr="005B49FD">
        <w:rPr>
          <w:rFonts w:cs="Arial"/>
          <w:color w:val="000000" w:themeColor="text1"/>
        </w:rPr>
        <w:t xml:space="preserve"> a demographic sheet with the help of the interpreter. At that point, </w:t>
      </w:r>
      <w:r w:rsidR="0099099F" w:rsidRPr="005B49FD">
        <w:rPr>
          <w:rFonts w:cs="Arial"/>
          <w:color w:val="000000" w:themeColor="text1"/>
        </w:rPr>
        <w:t xml:space="preserve">each woman chose </w:t>
      </w:r>
      <w:r w:rsidR="00AA7BD2" w:rsidRPr="005B49FD">
        <w:rPr>
          <w:rFonts w:cs="Arial"/>
          <w:color w:val="000000" w:themeColor="text1"/>
        </w:rPr>
        <w:t xml:space="preserve">an alias was chosen for the printed transcripts. </w:t>
      </w:r>
      <w:r w:rsidR="0099099F" w:rsidRPr="005B49FD">
        <w:rPr>
          <w:rFonts w:cs="Arial"/>
          <w:color w:val="000000" w:themeColor="text1"/>
        </w:rPr>
        <w:t xml:space="preserve">We informed participants </w:t>
      </w:r>
      <w:r w:rsidR="00A16F3C" w:rsidRPr="005B49FD">
        <w:rPr>
          <w:rFonts w:cs="Arial"/>
          <w:color w:val="000000" w:themeColor="text1"/>
        </w:rPr>
        <w:t>that their interview would be transcribed verbatim</w:t>
      </w:r>
      <w:r w:rsidR="00146DE8" w:rsidRPr="005B49FD">
        <w:rPr>
          <w:rFonts w:cs="Arial"/>
          <w:color w:val="000000" w:themeColor="text1"/>
        </w:rPr>
        <w:t xml:space="preserve"> without identifiers, analyzed for research purposes, and included in a written document </w:t>
      </w:r>
      <w:r w:rsidR="00146DE8" w:rsidRPr="005B49FD">
        <w:rPr>
          <w:rFonts w:cs="Arial"/>
          <w:color w:val="000000" w:themeColor="text1"/>
        </w:rPr>
        <w:lastRenderedPageBreak/>
        <w:t xml:space="preserve">that would be available for publication and presentation to the scientific community. </w:t>
      </w:r>
      <w:r w:rsidR="006D798B" w:rsidRPr="005B49FD">
        <w:rPr>
          <w:rFonts w:cs="Arial"/>
          <w:color w:val="000000" w:themeColor="text1"/>
        </w:rPr>
        <w:t xml:space="preserve">Only members of the research team, who </w:t>
      </w:r>
      <w:r w:rsidR="0024738C" w:rsidRPr="005B49FD">
        <w:rPr>
          <w:rFonts w:cs="Arial"/>
          <w:color w:val="000000" w:themeColor="text1"/>
        </w:rPr>
        <w:t>had</w:t>
      </w:r>
      <w:r w:rsidR="006D798B" w:rsidRPr="005B49FD">
        <w:rPr>
          <w:rFonts w:cs="Arial"/>
          <w:color w:val="000000" w:themeColor="text1"/>
        </w:rPr>
        <w:t xml:space="preserve"> signed a confidentiality pledge, would see the </w:t>
      </w:r>
      <w:r w:rsidR="00C21EE3" w:rsidRPr="005B49FD">
        <w:rPr>
          <w:rFonts w:cs="Arial"/>
          <w:color w:val="000000" w:themeColor="text1"/>
        </w:rPr>
        <w:t>interview transcript</w:t>
      </w:r>
      <w:r w:rsidR="00C253B8" w:rsidRPr="005B49FD">
        <w:rPr>
          <w:rFonts w:cs="Arial"/>
          <w:color w:val="000000" w:themeColor="text1"/>
        </w:rPr>
        <w:t xml:space="preserve"> in order to assist with data analysis. </w:t>
      </w:r>
      <w:r w:rsidR="00C21EE3" w:rsidRPr="005B49FD">
        <w:rPr>
          <w:rFonts w:cs="Arial"/>
          <w:color w:val="000000" w:themeColor="text1"/>
        </w:rPr>
        <w:t xml:space="preserve">After we reviewed the informed consent and research procedures with each participant, they agreed to participate in the study and signed the consent form. </w:t>
      </w:r>
    </w:p>
    <w:p w14:paraId="6D4C8994" w14:textId="2B1231C8" w:rsidR="001566D5" w:rsidRPr="005B49FD" w:rsidRDefault="00877515" w:rsidP="00390FC4">
      <w:pPr>
        <w:ind w:firstLine="720"/>
        <w:rPr>
          <w:rFonts w:cs="Arial"/>
          <w:color w:val="000000" w:themeColor="text1"/>
        </w:rPr>
      </w:pPr>
      <w:r w:rsidRPr="005B49FD">
        <w:rPr>
          <w:rFonts w:cs="Arial"/>
          <w:color w:val="000000" w:themeColor="text1"/>
        </w:rPr>
        <w:t xml:space="preserve">In order to minimize the risk of deducing a participant’s identity based on demographic information, I only reported demographic data in the aggregate (e.g., women ranged in age from 20s to 50s, number of children ranged from 2-5, education ranged from zero to ten years, etc.). Consent forms for the study were the only documents with participants actual names, and these were stored in a secured file in my home office along with demographic sheets and printed transcripts. </w:t>
      </w:r>
      <w:r w:rsidR="001566D5" w:rsidRPr="005B49FD">
        <w:rPr>
          <w:rFonts w:cs="Arial"/>
          <w:color w:val="000000" w:themeColor="text1"/>
        </w:rPr>
        <w:t xml:space="preserve">All data were </w:t>
      </w:r>
      <w:r w:rsidR="00C56E8A" w:rsidRPr="005B49FD">
        <w:rPr>
          <w:rFonts w:cs="Arial"/>
          <w:color w:val="000000" w:themeColor="text1"/>
        </w:rPr>
        <w:t xml:space="preserve">transcribed and </w:t>
      </w:r>
      <w:r w:rsidRPr="005B49FD">
        <w:rPr>
          <w:rFonts w:cs="Arial"/>
          <w:color w:val="000000" w:themeColor="text1"/>
        </w:rPr>
        <w:t>saved</w:t>
      </w:r>
      <w:r w:rsidR="00C56E8A" w:rsidRPr="005B49FD">
        <w:rPr>
          <w:rFonts w:cs="Arial"/>
          <w:color w:val="000000" w:themeColor="text1"/>
        </w:rPr>
        <w:t xml:space="preserve"> to a secured file on my password-protected personal computer</w:t>
      </w:r>
      <w:r w:rsidRPr="005B49FD">
        <w:rPr>
          <w:rFonts w:cs="Arial"/>
          <w:color w:val="000000" w:themeColor="text1"/>
        </w:rPr>
        <w:t xml:space="preserve"> along with the audio files</w:t>
      </w:r>
      <w:r w:rsidR="00C56E8A" w:rsidRPr="005B49FD">
        <w:rPr>
          <w:rFonts w:cs="Arial"/>
          <w:color w:val="000000" w:themeColor="text1"/>
        </w:rPr>
        <w:t>.</w:t>
      </w:r>
      <w:r w:rsidR="00F063A2" w:rsidRPr="005B49FD">
        <w:rPr>
          <w:rFonts w:cs="Arial"/>
          <w:color w:val="000000" w:themeColor="text1"/>
        </w:rPr>
        <w:t xml:space="preserve"> </w:t>
      </w:r>
    </w:p>
    <w:p w14:paraId="74AEF79A" w14:textId="19A9E936" w:rsidR="002246C9" w:rsidRPr="005B49FD" w:rsidRDefault="002246C9" w:rsidP="006B288F">
      <w:pPr>
        <w:rPr>
          <w:rFonts w:cs="Arial"/>
          <w:i/>
          <w:iCs/>
          <w:color w:val="000000" w:themeColor="text1"/>
        </w:rPr>
      </w:pPr>
      <w:r w:rsidRPr="005B49FD">
        <w:rPr>
          <w:rFonts w:cs="Arial"/>
          <w:i/>
          <w:iCs/>
          <w:color w:val="000000" w:themeColor="text1"/>
        </w:rPr>
        <w:t>Participants</w:t>
      </w:r>
    </w:p>
    <w:p w14:paraId="26646EAC" w14:textId="3AF3092D" w:rsidR="002246C9" w:rsidRPr="005B49FD" w:rsidRDefault="002246C9" w:rsidP="002246C9">
      <w:pPr>
        <w:ind w:firstLine="720"/>
        <w:rPr>
          <w:rFonts w:cs="Arial"/>
          <w:color w:val="000000" w:themeColor="text1"/>
        </w:rPr>
      </w:pPr>
      <w:r w:rsidRPr="005B49FD">
        <w:rPr>
          <w:rFonts w:cs="Arial"/>
          <w:color w:val="000000" w:themeColor="text1"/>
        </w:rPr>
        <w:t xml:space="preserve">The primary risk to participants in this study was the possibility of emotional distress. Participants discussed the resettlement experience for themselves and their children, and every woman </w:t>
      </w:r>
      <w:r w:rsidR="00C65063" w:rsidRPr="005B49FD">
        <w:rPr>
          <w:rFonts w:cs="Arial"/>
          <w:color w:val="000000" w:themeColor="text1"/>
        </w:rPr>
        <w:t>began this discussion by stating</w:t>
      </w:r>
      <w:r w:rsidRPr="005B49FD">
        <w:rPr>
          <w:rFonts w:cs="Arial"/>
          <w:color w:val="000000" w:themeColor="text1"/>
        </w:rPr>
        <w:t xml:space="preserve"> how difficult of a topic </w:t>
      </w:r>
      <w:r w:rsidR="00C65063" w:rsidRPr="005B49FD">
        <w:rPr>
          <w:rFonts w:cs="Arial"/>
          <w:color w:val="000000" w:themeColor="text1"/>
        </w:rPr>
        <w:t>it</w:t>
      </w:r>
      <w:r w:rsidRPr="005B49FD">
        <w:rPr>
          <w:rFonts w:cs="Arial"/>
          <w:color w:val="000000" w:themeColor="text1"/>
        </w:rPr>
        <w:t xml:space="preserve"> was</w:t>
      </w:r>
      <w:r w:rsidR="00C65063" w:rsidRPr="005B49FD">
        <w:rPr>
          <w:rFonts w:cs="Arial"/>
          <w:color w:val="000000" w:themeColor="text1"/>
        </w:rPr>
        <w:t xml:space="preserve"> for them. </w:t>
      </w:r>
      <w:r w:rsidRPr="005B49FD">
        <w:rPr>
          <w:rFonts w:cs="Arial"/>
          <w:color w:val="000000" w:themeColor="text1"/>
        </w:rPr>
        <w:t xml:space="preserve"> Resettlement for the women in this study included stories of extreme stress, uncertainty, loneliness, and worry about basic needs. Two of the women suffered from debilitating disabilities that hindered </w:t>
      </w:r>
      <w:r w:rsidR="007E3B7E" w:rsidRPr="005B49FD">
        <w:rPr>
          <w:rFonts w:cs="Arial"/>
          <w:color w:val="000000" w:themeColor="text1"/>
        </w:rPr>
        <w:t>them from working and paying</w:t>
      </w:r>
      <w:r w:rsidRPr="005B49FD">
        <w:rPr>
          <w:rFonts w:cs="Arial"/>
          <w:color w:val="000000" w:themeColor="text1"/>
        </w:rPr>
        <w:t xml:space="preserve"> bills, and they constantly wondered if they would end up homeless. Resettlement was a stressful topic to discuss because it was a stressful </w:t>
      </w:r>
      <w:r w:rsidR="005509BF" w:rsidRPr="005B49FD">
        <w:rPr>
          <w:rFonts w:cs="Arial"/>
          <w:color w:val="000000" w:themeColor="text1"/>
        </w:rPr>
        <w:t>process</w:t>
      </w:r>
      <w:r w:rsidRPr="005B49FD">
        <w:rPr>
          <w:rFonts w:cs="Arial"/>
          <w:color w:val="000000" w:themeColor="text1"/>
        </w:rPr>
        <w:t xml:space="preserve"> that they</w:t>
      </w:r>
      <w:r w:rsidR="007E3B7E" w:rsidRPr="005B49FD">
        <w:rPr>
          <w:rFonts w:cs="Arial"/>
          <w:color w:val="000000" w:themeColor="text1"/>
        </w:rPr>
        <w:t xml:space="preserve"> </w:t>
      </w:r>
      <w:r w:rsidR="005509BF" w:rsidRPr="005B49FD">
        <w:rPr>
          <w:rFonts w:cs="Arial"/>
          <w:color w:val="000000" w:themeColor="text1"/>
        </w:rPr>
        <w:t>were still walking through</w:t>
      </w:r>
      <w:r w:rsidR="007E3B7E" w:rsidRPr="005B49FD">
        <w:rPr>
          <w:rFonts w:cs="Arial"/>
          <w:color w:val="000000" w:themeColor="text1"/>
        </w:rPr>
        <w:t xml:space="preserve"> at the time of the interviews.</w:t>
      </w:r>
    </w:p>
    <w:p w14:paraId="0289F533" w14:textId="61A1BB41" w:rsidR="00372DDA" w:rsidRPr="005B49FD" w:rsidRDefault="006A7445" w:rsidP="00372DDA">
      <w:pPr>
        <w:ind w:firstLine="720"/>
        <w:rPr>
          <w:rFonts w:cs="Arial"/>
          <w:color w:val="000000" w:themeColor="text1"/>
        </w:rPr>
      </w:pPr>
      <w:r w:rsidRPr="005B49FD">
        <w:rPr>
          <w:rFonts w:cs="Arial"/>
          <w:color w:val="000000" w:themeColor="text1"/>
        </w:rPr>
        <w:lastRenderedPageBreak/>
        <w:t xml:space="preserve">During the interviews, I paid close attention to body language, the tone of voice, and any signs of impending emotional distress. If I suspected that a participant was stressed or upset for any reason, I reminded them that they were free to choose not to answer a question or discuss a topic. I also gave the opportunity to either pause the recording to take a break or terminate the interview, depending on the situation. </w:t>
      </w:r>
      <w:r w:rsidR="007C4A3A" w:rsidRPr="005B49FD">
        <w:rPr>
          <w:rFonts w:cs="Arial"/>
          <w:color w:val="000000" w:themeColor="text1"/>
        </w:rPr>
        <w:t xml:space="preserve">Several of the women had tears in their eyes at varying points as they spoke, but two women seemed to be more emotionally distressed as they discussed painful aspects of their experience. One of the two chose to continue sharing her story, and the other woman felt it was best to terminate the interview </w:t>
      </w:r>
      <w:r w:rsidR="005509BF" w:rsidRPr="005B49FD">
        <w:rPr>
          <w:rFonts w:cs="Arial"/>
          <w:color w:val="000000" w:themeColor="text1"/>
        </w:rPr>
        <w:t>early</w:t>
      </w:r>
      <w:r w:rsidR="007C4A3A" w:rsidRPr="005B49FD">
        <w:rPr>
          <w:rFonts w:cs="Arial"/>
          <w:color w:val="000000" w:themeColor="text1"/>
        </w:rPr>
        <w:t xml:space="preserve">. </w:t>
      </w:r>
      <w:r w:rsidR="00372DDA" w:rsidRPr="005B49FD">
        <w:rPr>
          <w:rFonts w:cs="Arial"/>
          <w:color w:val="000000" w:themeColor="text1"/>
        </w:rPr>
        <w:t>At the end of this interview, I stayed with the participant and provided emotional support</w:t>
      </w:r>
      <w:r w:rsidR="00146857" w:rsidRPr="005B49FD">
        <w:rPr>
          <w:rFonts w:cs="Arial"/>
          <w:color w:val="000000" w:themeColor="text1"/>
        </w:rPr>
        <w:t xml:space="preserve"> to her. As a </w:t>
      </w:r>
      <w:r w:rsidR="00F557BA" w:rsidRPr="005B49FD">
        <w:rPr>
          <w:rFonts w:cs="Arial"/>
          <w:color w:val="000000" w:themeColor="text1"/>
        </w:rPr>
        <w:t xml:space="preserve">primary </w:t>
      </w:r>
      <w:r w:rsidR="00146857" w:rsidRPr="005B49FD">
        <w:rPr>
          <w:rFonts w:cs="Arial"/>
          <w:color w:val="000000" w:themeColor="text1"/>
        </w:rPr>
        <w:t>healthcare provider</w:t>
      </w:r>
      <w:r w:rsidR="00F557BA" w:rsidRPr="005B49FD">
        <w:rPr>
          <w:rFonts w:cs="Arial"/>
          <w:color w:val="000000" w:themeColor="text1"/>
        </w:rPr>
        <w:t xml:space="preserve">, I </w:t>
      </w:r>
      <w:r w:rsidR="00FF2874" w:rsidRPr="005B49FD">
        <w:rPr>
          <w:rFonts w:cs="Arial"/>
          <w:color w:val="000000" w:themeColor="text1"/>
        </w:rPr>
        <w:t>recognized</w:t>
      </w:r>
      <w:r w:rsidR="00F557BA" w:rsidRPr="005B49FD">
        <w:rPr>
          <w:rFonts w:cs="Arial"/>
          <w:color w:val="000000" w:themeColor="text1"/>
        </w:rPr>
        <w:t xml:space="preserve"> that she could benefit from mental health services and discussed this with her. Though seeking mental health services is not common to the Congolese culture, she was inclined to pursue medical help because of </w:t>
      </w:r>
      <w:r w:rsidR="005509BF" w:rsidRPr="005B49FD">
        <w:rPr>
          <w:rFonts w:cs="Arial"/>
          <w:color w:val="000000" w:themeColor="text1"/>
        </w:rPr>
        <w:t xml:space="preserve">how severe of her depression was after her stroke debilitated her. </w:t>
      </w:r>
      <w:r w:rsidR="00F557BA" w:rsidRPr="005B49FD">
        <w:rPr>
          <w:rFonts w:cs="Arial"/>
          <w:color w:val="000000" w:themeColor="text1"/>
        </w:rPr>
        <w:t xml:space="preserve">We provided her with phone numbers to a local clinic that she was familiar with, and she planned to make an appointment. </w:t>
      </w:r>
      <w:r w:rsidR="006A2E12" w:rsidRPr="005B49FD">
        <w:rPr>
          <w:rFonts w:cs="Arial"/>
          <w:color w:val="000000" w:themeColor="text1"/>
        </w:rPr>
        <w:t xml:space="preserve">We stayed for a while longer to talk about other topics to reduce her stress, and she was in much better spirits by the time we left </w:t>
      </w:r>
      <w:r w:rsidR="00856B5F" w:rsidRPr="005B49FD">
        <w:rPr>
          <w:rFonts w:cs="Arial"/>
          <w:color w:val="000000" w:themeColor="text1"/>
        </w:rPr>
        <w:t>her home.</w:t>
      </w:r>
      <w:r w:rsidR="006A2E12" w:rsidRPr="005B49FD">
        <w:rPr>
          <w:rFonts w:cs="Arial"/>
          <w:color w:val="000000" w:themeColor="text1"/>
        </w:rPr>
        <w:t xml:space="preserve"> </w:t>
      </w:r>
    </w:p>
    <w:p w14:paraId="297C26FD" w14:textId="743A4E35" w:rsidR="002246C9" w:rsidRPr="005B49FD" w:rsidRDefault="00E73D1A" w:rsidP="002246C9">
      <w:pPr>
        <w:rPr>
          <w:rFonts w:cs="Arial"/>
          <w:i/>
          <w:iCs/>
          <w:color w:val="000000" w:themeColor="text1"/>
        </w:rPr>
      </w:pPr>
      <w:r w:rsidRPr="005B49FD">
        <w:rPr>
          <w:rFonts w:cs="Arial"/>
          <w:i/>
          <w:iCs/>
          <w:color w:val="000000" w:themeColor="text1"/>
        </w:rPr>
        <w:t>Benefits</w:t>
      </w:r>
    </w:p>
    <w:p w14:paraId="24F007B2" w14:textId="330378AB" w:rsidR="002246C9" w:rsidRPr="005B49FD" w:rsidRDefault="006B288F" w:rsidP="002246C9">
      <w:pPr>
        <w:rPr>
          <w:rFonts w:cs="Arial"/>
          <w:color w:val="000000" w:themeColor="text1"/>
        </w:rPr>
      </w:pPr>
      <w:r w:rsidRPr="005B49FD">
        <w:rPr>
          <w:rFonts w:cs="Arial"/>
          <w:color w:val="000000" w:themeColor="text1"/>
        </w:rPr>
        <w:tab/>
      </w:r>
      <w:r w:rsidR="0080090F" w:rsidRPr="005B49FD">
        <w:rPr>
          <w:rFonts w:cs="Arial"/>
          <w:color w:val="000000" w:themeColor="text1"/>
        </w:rPr>
        <w:t xml:space="preserve">While talking about resettlement may be upsetting at points, it could have also been a relief for participants to share their story. </w:t>
      </w:r>
      <w:r w:rsidR="00B740FC" w:rsidRPr="005B49FD">
        <w:rPr>
          <w:rFonts w:cs="Arial"/>
          <w:color w:val="000000" w:themeColor="text1"/>
        </w:rPr>
        <w:t>Some have</w:t>
      </w:r>
      <w:r w:rsidR="004B65E3" w:rsidRPr="005B49FD">
        <w:rPr>
          <w:rFonts w:cs="Arial"/>
          <w:color w:val="000000" w:themeColor="text1"/>
        </w:rPr>
        <w:t xml:space="preserve"> suggested that phenomenological interviews can be therapeutic, even though this is not the purpose of the interview </w:t>
      </w:r>
      <w:r w:rsidR="004B65E3" w:rsidRPr="005B49FD">
        <w:rPr>
          <w:rFonts w:cs="Arial"/>
          <w:color w:val="000000" w:themeColor="text1"/>
        </w:rPr>
        <w:fldChar w:fldCharType="begin"/>
      </w:r>
      <w:r w:rsidR="004B65E3" w:rsidRPr="005B49FD">
        <w:rPr>
          <w:rFonts w:cs="Arial"/>
          <w:color w:val="000000" w:themeColor="text1"/>
        </w:rPr>
        <w:instrText xml:space="preserve"> ADDIN EN.CITE &lt;EndNote&gt;&lt;Cite&gt;&lt;Author&gt;Walker&lt;/Author&gt;&lt;Year&gt;2007&lt;/Year&gt;&lt;RecNum&gt;67&lt;/RecNum&gt;&lt;DisplayText&gt;(Walker, 2007)&lt;/DisplayText&gt;&lt;record&gt;&lt;rec-number&gt;67&lt;/rec-number&gt;&lt;foreign-keys&gt;&lt;key app="EN" db-id="5t9ftv0rg222t0evtd0v2tvuxasfzdeaerwt" timestamp="1547428278"&gt;67&lt;/key&gt;&lt;/foreign-keys&gt;&lt;ref-type name="Journal Article"&gt;17&lt;/ref-type&gt;&lt;contributors&gt;&lt;authors&gt;&lt;author&gt;Walker, W.&lt;/author&gt;&lt;/authors&gt;&lt;/contributors&gt;&lt;titles&gt;&lt;title&gt;Ethical considerations in phenomenological research&lt;/title&gt;&lt;secondary-title&gt;Nurse Researcher&lt;/secondary-title&gt;&lt;/titles&gt;&lt;periodical&gt;&lt;full-title&gt;Nurse Researcher&lt;/full-title&gt;&lt;/periodical&gt;&lt;pages&gt;36-45&lt;/pages&gt;&lt;volume&gt;14&lt;/volume&gt;&lt;number&gt;3&lt;/number&gt;&lt;dates&gt;&lt;year&gt;2007&lt;/year&gt;&lt;/dates&gt;&lt;urls&gt;&lt;/urls&gt;&lt;/record&gt;&lt;/Cite&gt;&lt;/EndNote&gt;</w:instrText>
      </w:r>
      <w:r w:rsidR="004B65E3" w:rsidRPr="005B49FD">
        <w:rPr>
          <w:rFonts w:cs="Arial"/>
          <w:color w:val="000000" w:themeColor="text1"/>
        </w:rPr>
        <w:fldChar w:fldCharType="separate"/>
      </w:r>
      <w:r w:rsidR="004B65E3" w:rsidRPr="005B49FD">
        <w:rPr>
          <w:rFonts w:cs="Arial"/>
          <w:noProof/>
          <w:color w:val="000000" w:themeColor="text1"/>
        </w:rPr>
        <w:t>(Walker, 2007)</w:t>
      </w:r>
      <w:r w:rsidR="004B65E3" w:rsidRPr="005B49FD">
        <w:rPr>
          <w:rFonts w:cs="Arial"/>
          <w:color w:val="000000" w:themeColor="text1"/>
        </w:rPr>
        <w:fldChar w:fldCharType="end"/>
      </w:r>
      <w:r w:rsidR="004B65E3" w:rsidRPr="005B49FD">
        <w:rPr>
          <w:rFonts w:cs="Arial"/>
          <w:color w:val="000000" w:themeColor="text1"/>
        </w:rPr>
        <w:t xml:space="preserve">. </w:t>
      </w:r>
      <w:r w:rsidR="009C375A" w:rsidRPr="005B49FD">
        <w:rPr>
          <w:rFonts w:cs="Arial"/>
          <w:color w:val="000000" w:themeColor="text1"/>
        </w:rPr>
        <w:t>Participation in this study allowed women to talk to someone who</w:t>
      </w:r>
      <w:r w:rsidR="00B740FC" w:rsidRPr="005B49FD">
        <w:rPr>
          <w:rFonts w:cs="Arial"/>
          <w:color w:val="000000" w:themeColor="text1"/>
        </w:rPr>
        <w:t xml:space="preserve"> empathized with single refugee mothers who resettle and </w:t>
      </w:r>
      <w:r w:rsidR="009C375A" w:rsidRPr="005B49FD">
        <w:rPr>
          <w:rFonts w:cs="Arial"/>
          <w:color w:val="000000" w:themeColor="text1"/>
        </w:rPr>
        <w:t xml:space="preserve">has experience </w:t>
      </w:r>
      <w:r w:rsidR="009C375A" w:rsidRPr="005B49FD">
        <w:rPr>
          <w:rFonts w:cs="Arial"/>
          <w:color w:val="000000" w:themeColor="text1"/>
        </w:rPr>
        <w:lastRenderedPageBreak/>
        <w:t>working with the refugee population</w:t>
      </w:r>
      <w:r w:rsidR="00B740FC" w:rsidRPr="005B49FD">
        <w:rPr>
          <w:rFonts w:cs="Arial"/>
          <w:color w:val="000000" w:themeColor="text1"/>
        </w:rPr>
        <w:t xml:space="preserve">. </w:t>
      </w:r>
      <w:r w:rsidR="00F13AE6" w:rsidRPr="005B49FD">
        <w:rPr>
          <w:rFonts w:cs="Arial"/>
          <w:color w:val="000000" w:themeColor="text1"/>
        </w:rPr>
        <w:t xml:space="preserve">All participants volunteered to share about their experience and </w:t>
      </w:r>
      <w:r w:rsidR="00C765F8" w:rsidRPr="005B49FD">
        <w:rPr>
          <w:rFonts w:cs="Arial"/>
          <w:color w:val="000000" w:themeColor="text1"/>
        </w:rPr>
        <w:t>freely</w:t>
      </w:r>
      <w:r w:rsidR="00F13AE6" w:rsidRPr="005B49FD">
        <w:rPr>
          <w:rFonts w:cs="Arial"/>
          <w:color w:val="000000" w:themeColor="text1"/>
        </w:rPr>
        <w:t xml:space="preserve"> discuss</w:t>
      </w:r>
      <w:r w:rsidR="00C765F8" w:rsidRPr="005B49FD">
        <w:rPr>
          <w:rFonts w:cs="Arial"/>
          <w:color w:val="000000" w:themeColor="text1"/>
        </w:rPr>
        <w:t>ed</w:t>
      </w:r>
      <w:r w:rsidR="00F13AE6" w:rsidRPr="005B49FD">
        <w:rPr>
          <w:rFonts w:cs="Arial"/>
          <w:color w:val="000000" w:themeColor="text1"/>
        </w:rPr>
        <w:t xml:space="preserve"> the aspects of resettlement that </w:t>
      </w:r>
      <w:r w:rsidR="00F56274" w:rsidRPr="005B49FD">
        <w:rPr>
          <w:rFonts w:cs="Arial"/>
          <w:color w:val="000000" w:themeColor="text1"/>
        </w:rPr>
        <w:t xml:space="preserve">they wanted to talk about the most. </w:t>
      </w:r>
      <w:r w:rsidR="002A13D2" w:rsidRPr="005B49FD">
        <w:rPr>
          <w:rFonts w:cs="Arial"/>
          <w:color w:val="000000" w:themeColor="text1"/>
        </w:rPr>
        <w:t>P</w:t>
      </w:r>
      <w:r w:rsidR="00F13AE6" w:rsidRPr="005B49FD">
        <w:rPr>
          <w:rFonts w:cs="Arial"/>
          <w:color w:val="000000" w:themeColor="text1"/>
        </w:rPr>
        <w:t>articipants thanked me</w:t>
      </w:r>
      <w:r w:rsidR="002A13D2" w:rsidRPr="005B49FD">
        <w:rPr>
          <w:rFonts w:cs="Arial"/>
          <w:color w:val="000000" w:themeColor="text1"/>
        </w:rPr>
        <w:t xml:space="preserve"> after the </w:t>
      </w:r>
      <w:r w:rsidR="002A60AE" w:rsidRPr="005B49FD">
        <w:rPr>
          <w:rFonts w:cs="Arial"/>
          <w:color w:val="000000" w:themeColor="text1"/>
        </w:rPr>
        <w:t xml:space="preserve">end of each </w:t>
      </w:r>
      <w:r w:rsidR="002A13D2" w:rsidRPr="005B49FD">
        <w:rPr>
          <w:rFonts w:cs="Arial"/>
          <w:color w:val="000000" w:themeColor="text1"/>
        </w:rPr>
        <w:t>interview,</w:t>
      </w:r>
      <w:r w:rsidR="00F13AE6" w:rsidRPr="005B49FD">
        <w:rPr>
          <w:rFonts w:cs="Arial"/>
          <w:color w:val="000000" w:themeColor="text1"/>
        </w:rPr>
        <w:t xml:space="preserve"> and some </w:t>
      </w:r>
      <w:r w:rsidR="00953E39" w:rsidRPr="005B49FD">
        <w:rPr>
          <w:rFonts w:cs="Arial"/>
          <w:color w:val="000000" w:themeColor="text1"/>
        </w:rPr>
        <w:t>shared</w:t>
      </w:r>
      <w:r w:rsidR="00F13AE6" w:rsidRPr="005B49FD">
        <w:rPr>
          <w:rFonts w:cs="Arial"/>
          <w:color w:val="000000" w:themeColor="text1"/>
        </w:rPr>
        <w:t xml:space="preserve"> specific messages that they wanted me to </w:t>
      </w:r>
      <w:r w:rsidR="00953E39" w:rsidRPr="005B49FD">
        <w:rPr>
          <w:rFonts w:cs="Arial"/>
          <w:color w:val="000000" w:themeColor="text1"/>
        </w:rPr>
        <w:t>relay to</w:t>
      </w:r>
      <w:r w:rsidR="00F13AE6" w:rsidRPr="005B49FD">
        <w:rPr>
          <w:rFonts w:cs="Arial"/>
          <w:color w:val="000000" w:themeColor="text1"/>
        </w:rPr>
        <w:t xml:space="preserve"> the public. </w:t>
      </w:r>
      <w:r w:rsidR="002A13D2" w:rsidRPr="005B49FD">
        <w:rPr>
          <w:rFonts w:cs="Arial"/>
          <w:color w:val="000000" w:themeColor="text1"/>
        </w:rPr>
        <w:t>The women</w:t>
      </w:r>
      <w:r w:rsidR="00F13AE6" w:rsidRPr="005B49FD">
        <w:rPr>
          <w:rFonts w:cs="Arial"/>
          <w:color w:val="000000" w:themeColor="text1"/>
        </w:rPr>
        <w:t xml:space="preserve"> w</w:t>
      </w:r>
      <w:r w:rsidR="002A13D2" w:rsidRPr="005B49FD">
        <w:rPr>
          <w:rFonts w:cs="Arial"/>
          <w:color w:val="000000" w:themeColor="text1"/>
        </w:rPr>
        <w:t xml:space="preserve">anted </w:t>
      </w:r>
      <w:r w:rsidR="00F13AE6" w:rsidRPr="005B49FD">
        <w:rPr>
          <w:rFonts w:cs="Arial"/>
          <w:color w:val="000000" w:themeColor="text1"/>
        </w:rPr>
        <w:t>to share about resettlement as a single mother in hopes that it would help other single refugee mothers in the future.</w:t>
      </w:r>
      <w:r w:rsidR="005D5298" w:rsidRPr="005B49FD">
        <w:rPr>
          <w:rFonts w:cs="Arial"/>
          <w:color w:val="000000" w:themeColor="text1"/>
        </w:rPr>
        <w:t xml:space="preserve"> </w:t>
      </w:r>
      <w:r w:rsidR="00953E39" w:rsidRPr="005B49FD">
        <w:rPr>
          <w:rFonts w:cs="Arial"/>
          <w:color w:val="000000" w:themeColor="text1"/>
        </w:rPr>
        <w:t xml:space="preserve">Before we left the interview site, I compensated each </w:t>
      </w:r>
      <w:r w:rsidR="005D5298" w:rsidRPr="005B49FD">
        <w:rPr>
          <w:rFonts w:cs="Arial"/>
          <w:color w:val="000000" w:themeColor="text1"/>
        </w:rPr>
        <w:t>participant with a $2</w:t>
      </w:r>
      <w:r w:rsidR="00A91775" w:rsidRPr="005B49FD">
        <w:rPr>
          <w:rFonts w:cs="Arial"/>
          <w:color w:val="000000" w:themeColor="text1"/>
        </w:rPr>
        <w:t>0</w:t>
      </w:r>
      <w:r w:rsidR="005D5298" w:rsidRPr="005B49FD">
        <w:rPr>
          <w:rFonts w:cs="Arial"/>
          <w:color w:val="000000" w:themeColor="text1"/>
        </w:rPr>
        <w:t xml:space="preserve"> </w:t>
      </w:r>
      <w:r w:rsidR="004B74CB" w:rsidRPr="005B49FD">
        <w:rPr>
          <w:rFonts w:cs="Arial"/>
          <w:color w:val="000000" w:themeColor="text1"/>
        </w:rPr>
        <w:t>Wal-Mart</w:t>
      </w:r>
      <w:r w:rsidR="005D5298" w:rsidRPr="005B49FD">
        <w:rPr>
          <w:rFonts w:cs="Arial"/>
          <w:color w:val="000000" w:themeColor="text1"/>
        </w:rPr>
        <w:t xml:space="preserve"> gift card for their time. </w:t>
      </w:r>
    </w:p>
    <w:p w14:paraId="34B72787" w14:textId="38236DE4" w:rsidR="00200515" w:rsidRPr="005B49FD" w:rsidRDefault="00200515" w:rsidP="005239DB">
      <w:pPr>
        <w:pStyle w:val="Heading2"/>
        <w:rPr>
          <w:rFonts w:cs="Arial"/>
        </w:rPr>
      </w:pPr>
      <w:bookmarkStart w:id="47" w:name="_Toc52373417"/>
      <w:r w:rsidRPr="005B49FD">
        <w:rPr>
          <w:rFonts w:cs="Arial"/>
        </w:rPr>
        <w:t>Existential Phenomenology Method Applied</w:t>
      </w:r>
      <w:bookmarkEnd w:id="47"/>
    </w:p>
    <w:p w14:paraId="42C03290" w14:textId="67484E03" w:rsidR="0010127F" w:rsidRPr="005B49FD" w:rsidRDefault="00574A9D" w:rsidP="003D7649">
      <w:pPr>
        <w:pStyle w:val="NoSpacing"/>
        <w:rPr>
          <w:rFonts w:cs="Arial"/>
          <w:color w:val="000000" w:themeColor="text1"/>
          <w:szCs w:val="24"/>
        </w:rPr>
      </w:pPr>
      <w:r w:rsidRPr="005B49FD">
        <w:rPr>
          <w:rFonts w:cs="Arial"/>
          <w:color w:val="000000" w:themeColor="text1"/>
          <w:szCs w:val="24"/>
        </w:rPr>
        <w:t>Bracketing</w:t>
      </w:r>
      <w:r w:rsidR="00ED6910" w:rsidRPr="005B49FD">
        <w:rPr>
          <w:rFonts w:cs="Arial"/>
          <w:color w:val="000000" w:themeColor="text1"/>
          <w:szCs w:val="24"/>
        </w:rPr>
        <w:t xml:space="preserve"> Interview</w:t>
      </w:r>
    </w:p>
    <w:p w14:paraId="5C327030" w14:textId="2D2AED82" w:rsidR="00B026F0" w:rsidRPr="005B49FD" w:rsidRDefault="00B026F0" w:rsidP="0010127F">
      <w:pPr>
        <w:ind w:firstLine="720"/>
        <w:rPr>
          <w:rFonts w:cs="Arial"/>
          <w:color w:val="000000" w:themeColor="text1"/>
        </w:rPr>
      </w:pPr>
      <w:r w:rsidRPr="005B49FD">
        <w:rPr>
          <w:rFonts w:cs="Arial"/>
          <w:color w:val="000000" w:themeColor="text1"/>
        </w:rPr>
        <w:t>Following the phenomenological procedures outlined in Thomas &amp; Pollio (200</w:t>
      </w:r>
      <w:r w:rsidR="0056424B" w:rsidRPr="005B49FD">
        <w:rPr>
          <w:rFonts w:cs="Arial"/>
          <w:color w:val="000000" w:themeColor="text1"/>
        </w:rPr>
        <w:t>2</w:t>
      </w:r>
      <w:r w:rsidRPr="005B49FD">
        <w:rPr>
          <w:rFonts w:cs="Arial"/>
          <w:color w:val="000000" w:themeColor="text1"/>
        </w:rPr>
        <w:t xml:space="preserve">), </w:t>
      </w:r>
      <w:r w:rsidR="0056424B" w:rsidRPr="005B49FD">
        <w:rPr>
          <w:rFonts w:cs="Arial"/>
          <w:color w:val="000000" w:themeColor="text1"/>
        </w:rPr>
        <w:t>I completed a bracketing intervie</w:t>
      </w:r>
      <w:r w:rsidR="005C7F5D" w:rsidRPr="005B49FD">
        <w:rPr>
          <w:rFonts w:cs="Arial"/>
          <w:color w:val="000000" w:themeColor="text1"/>
        </w:rPr>
        <w:t>w</w:t>
      </w:r>
      <w:r w:rsidR="0056424B" w:rsidRPr="005B49FD">
        <w:rPr>
          <w:rFonts w:cs="Arial"/>
          <w:color w:val="000000" w:themeColor="text1"/>
        </w:rPr>
        <w:t xml:space="preserve"> prior to beginning my study. </w:t>
      </w:r>
      <w:r w:rsidR="005C7F5D" w:rsidRPr="005B49FD">
        <w:rPr>
          <w:rFonts w:cs="Arial"/>
          <w:color w:val="000000" w:themeColor="text1"/>
        </w:rPr>
        <w:t>During this interview, a</w:t>
      </w:r>
      <w:r w:rsidR="004E07CE" w:rsidRPr="005B49FD">
        <w:rPr>
          <w:rFonts w:cs="Arial"/>
          <w:color w:val="000000" w:themeColor="text1"/>
        </w:rPr>
        <w:t>n experienced phenomenological interviewer asked about my experience</w:t>
      </w:r>
      <w:r w:rsidR="005C7F5D" w:rsidRPr="005B49FD">
        <w:rPr>
          <w:rFonts w:cs="Arial"/>
          <w:color w:val="000000" w:themeColor="text1"/>
        </w:rPr>
        <w:t xml:space="preserve"> with SRM </w:t>
      </w:r>
      <w:r w:rsidR="004E07CE" w:rsidRPr="005B49FD">
        <w:rPr>
          <w:rFonts w:cs="Arial"/>
          <w:color w:val="000000" w:themeColor="text1"/>
        </w:rPr>
        <w:t xml:space="preserve">to help me become more self-aware of my knowledge, expectations, and presuppositions about resettlement for SRM. </w:t>
      </w:r>
      <w:r w:rsidR="005C7F5D" w:rsidRPr="005B49FD">
        <w:rPr>
          <w:rFonts w:cs="Arial"/>
          <w:color w:val="000000" w:themeColor="text1"/>
        </w:rPr>
        <w:t xml:space="preserve">The intention for this procedure is not so that I </w:t>
      </w:r>
      <w:r w:rsidR="004E07CE" w:rsidRPr="005B49FD">
        <w:rPr>
          <w:rFonts w:cs="Arial"/>
          <w:color w:val="000000" w:themeColor="text1"/>
        </w:rPr>
        <w:t xml:space="preserve">completely set aside my prior experiences to attain complete objectivity, </w:t>
      </w:r>
      <w:r w:rsidR="005C7F5D" w:rsidRPr="005B49FD">
        <w:rPr>
          <w:rFonts w:cs="Arial"/>
          <w:color w:val="000000" w:themeColor="text1"/>
        </w:rPr>
        <w:t>given that</w:t>
      </w:r>
      <w:r w:rsidR="004E07CE" w:rsidRPr="005B49FD">
        <w:rPr>
          <w:rFonts w:cs="Arial"/>
          <w:color w:val="000000" w:themeColor="text1"/>
        </w:rPr>
        <w:t xml:space="preserve"> this idea conflicts with the philosophical underpinnings of phenomenology </w:t>
      </w:r>
      <w:r w:rsidR="004E07CE" w:rsidRPr="005B49FD">
        <w:rPr>
          <w:rFonts w:cs="Arial"/>
          <w:color w:val="000000" w:themeColor="text1"/>
        </w:rPr>
        <w:fldChar w:fldCharType="begin"/>
      </w:r>
      <w:r w:rsidR="00E25245" w:rsidRPr="005B49FD">
        <w:rPr>
          <w:rFonts w:cs="Arial"/>
          <w:color w:val="000000" w:themeColor="text1"/>
        </w:rPr>
        <w:instrText xml:space="preserve"> ADDIN EN.CITE &lt;EndNote&gt;&lt;Cite&gt;&lt;Author&gt;Matthews&lt;/Author&gt;&lt;Year&gt;2006&lt;/Year&gt;&lt;RecNum&gt;57&lt;/RecNum&gt;&lt;DisplayText&gt;(Matthews, 2006; Rodgers, 2005; Thomas &amp;amp; Pollio, 2002)&lt;/DisplayText&gt;&lt;record&gt;&lt;rec-number&gt;57&lt;/rec-number&gt;&lt;foreign-keys&gt;&lt;key app="EN" db-id="5t9ftv0rg222t0evtd0v2tvuxasfzdeaerwt" timestamp="1547238179"&gt;57&lt;/key&gt;&lt;/foreign-keys&gt;&lt;ref-type name="Book"&gt;6&lt;/ref-type&gt;&lt;contributors&gt;&lt;authors&gt;&lt;author&gt;Matthews, E.&lt;/author&gt;&lt;/authors&gt;&lt;/contributors&gt;&lt;titles&gt;&lt;title&gt;Merleau-Ponty: A Guide for the Perplexed&lt;/title&gt;&lt;/titles&gt;&lt;dates&gt;&lt;year&gt;2006&lt;/year&gt;&lt;/dates&gt;&lt;pub-location&gt;New York&lt;/pub-location&gt;&lt;publisher&gt;Continuum International Publishing Group&lt;/publisher&gt;&lt;urls&gt;&lt;/urls&gt;&lt;/record&gt;&lt;/Cite&gt;&lt;Cite&gt;&lt;Author&gt;Rodgers&lt;/Author&gt;&lt;Year&gt;2005&lt;/Year&gt;&lt;RecNum&gt;56&lt;/RecNum&gt;&lt;record&gt;&lt;rec-number&gt;56&lt;/rec-number&gt;&lt;foreign-keys&gt;&lt;key app="EN" db-id="5t9ftv0rg222t0evtd0v2tvuxasfzdeaerwt" timestamp="1547237100"&gt;56&lt;/key&gt;&lt;/foreign-keys&gt;&lt;ref-type name="Book"&gt;6&lt;/ref-type&gt;&lt;contributors&gt;&lt;authors&gt;&lt;author&gt;Rodgers, B.&lt;/author&gt;&lt;/authors&gt;&lt;/contributors&gt;&lt;titles&gt;&lt;title&gt;Developing Nursing Knowledge: Philosophical Traditions and Influences&lt;/title&gt;&lt;/titles&gt;&lt;dates&gt;&lt;year&gt;2005&lt;/year&gt;&lt;/dates&gt;&lt;pub-location&gt;Philadelphia, PA&lt;/pub-location&gt;&lt;publisher&gt;Lippincott Williams &amp;amp; Wilkins&lt;/publisher&gt;&lt;urls&gt;&lt;/urls&gt;&lt;/record&gt;&lt;/Cite&gt;&lt;Cite&gt;&lt;Author&gt;Thomas&lt;/Author&gt;&lt;Year&gt;2002&lt;/Year&gt;&lt;RecNum&gt;13&lt;/RecNum&gt;&lt;record&gt;&lt;rec-number&gt;13&lt;/rec-number&gt;&lt;foreign-keys&gt;&lt;key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4E07CE" w:rsidRPr="005B49FD">
        <w:rPr>
          <w:rFonts w:cs="Arial"/>
          <w:color w:val="000000" w:themeColor="text1"/>
        </w:rPr>
        <w:fldChar w:fldCharType="separate"/>
      </w:r>
      <w:r w:rsidR="00E25245" w:rsidRPr="005B49FD">
        <w:rPr>
          <w:rFonts w:cs="Arial"/>
          <w:noProof/>
          <w:color w:val="000000" w:themeColor="text1"/>
        </w:rPr>
        <w:t>(Matthews, 2006; Rodgers, 2005; Thomas &amp; Pollio, 2002)</w:t>
      </w:r>
      <w:r w:rsidR="004E07CE" w:rsidRPr="005B49FD">
        <w:rPr>
          <w:rFonts w:cs="Arial"/>
          <w:color w:val="000000" w:themeColor="text1"/>
        </w:rPr>
        <w:fldChar w:fldCharType="end"/>
      </w:r>
      <w:r w:rsidR="004E07CE" w:rsidRPr="005B49FD">
        <w:rPr>
          <w:rFonts w:cs="Arial"/>
          <w:color w:val="000000" w:themeColor="text1"/>
        </w:rPr>
        <w:t xml:space="preserve">. Rather, the aim is to raise self-awareness about what biases I could potentially contribute to the study and alleviate the chance that my prior experiences and knowledge influence data collection and analysis </w:t>
      </w:r>
      <w:r w:rsidR="004E07CE" w:rsidRPr="005B49FD">
        <w:rPr>
          <w:rFonts w:cs="Arial"/>
          <w:color w:val="000000" w:themeColor="text1"/>
        </w:rPr>
        <w:fldChar w:fldCharType="begin"/>
      </w:r>
      <w:r w:rsidR="000F4216" w:rsidRPr="005B49FD">
        <w:rPr>
          <w:rFonts w:cs="Arial"/>
          <w:color w:val="000000" w:themeColor="text1"/>
        </w:rPr>
        <w:instrText xml:space="preserve"> ADDIN EN.CITE &lt;EndNote&gt;&lt;Cite&gt;&lt;Author&gt;Sohn&lt;/Author&gt;&lt;Year&gt;2017&lt;/Year&gt;&lt;RecNum&gt;4&lt;/RecNum&gt;&lt;DisplayText&gt;(Creswell &amp;amp; Poth, 2018; Sohn et al., 2017)&lt;/DisplayText&gt;&lt;record&gt;&lt;rec-number&gt;4&lt;/rec-number&gt;&lt;foreign-keys&gt;&lt;key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Cite&gt;&lt;Author&gt;Creswell&lt;/Author&gt;&lt;Year&gt;2018&lt;/Year&gt;&lt;RecNum&gt;11&lt;/RecNum&gt;&lt;record&gt;&lt;rec-number&gt;11&lt;/rec-number&gt;&lt;foreign-keys&gt;&lt;key app="EN" db-id="5t9ftv0rg222t0evtd0v2tvuxasfzdeaerwt" timestamp="1540763074"&gt;11&lt;/key&gt;&lt;/foreign-keys&gt;&lt;ref-type name="Book"&gt;6&lt;/ref-type&gt;&lt;contributors&gt;&lt;authors&gt;&lt;author&gt;Creswell, J. W.&lt;/author&gt;&lt;author&gt;Poth, C. N. &lt;/author&gt;&lt;/authors&gt;&lt;/contributors&gt;&lt;titles&gt;&lt;title&gt;Qualitative inquiry &amp;amp; research design : Choosing among five approaches&lt;/title&gt;&lt;/titles&gt;&lt;edition&gt;4&lt;/edition&gt;&lt;dates&gt;&lt;year&gt;2018&lt;/year&gt;&lt;/dates&gt;&lt;pub-location&gt;Thousand Oaks, California &lt;/pub-location&gt;&lt;publisher&gt;SAGE publications, Inc.&lt;/publisher&gt;&lt;urls&gt;&lt;/urls&gt;&lt;/record&gt;&lt;/Cite&gt;&lt;/EndNote&gt;</w:instrText>
      </w:r>
      <w:r w:rsidR="004E07CE" w:rsidRPr="005B49FD">
        <w:rPr>
          <w:rFonts w:cs="Arial"/>
          <w:color w:val="000000" w:themeColor="text1"/>
        </w:rPr>
        <w:fldChar w:fldCharType="separate"/>
      </w:r>
      <w:r w:rsidR="004E07CE" w:rsidRPr="005B49FD">
        <w:rPr>
          <w:rFonts w:cs="Arial"/>
          <w:noProof/>
          <w:color w:val="000000" w:themeColor="text1"/>
        </w:rPr>
        <w:t>(Creswell &amp; Poth, 2018; Sohn et al., 2017)</w:t>
      </w:r>
      <w:r w:rsidR="004E07CE" w:rsidRPr="005B49FD">
        <w:rPr>
          <w:rFonts w:cs="Arial"/>
          <w:color w:val="000000" w:themeColor="text1"/>
        </w:rPr>
        <w:fldChar w:fldCharType="end"/>
      </w:r>
      <w:r w:rsidR="004E07CE" w:rsidRPr="005B49FD">
        <w:rPr>
          <w:rFonts w:cs="Arial"/>
          <w:color w:val="000000" w:themeColor="text1"/>
        </w:rPr>
        <w:t>.</w:t>
      </w:r>
      <w:r w:rsidR="005C7F5D" w:rsidRPr="005B49FD">
        <w:rPr>
          <w:rFonts w:cs="Arial"/>
          <w:color w:val="000000" w:themeColor="text1"/>
        </w:rPr>
        <w:t xml:space="preserve"> I audio recorded the bracketing interview, submitted it for verbatim transcription, and analyzed it</w:t>
      </w:r>
      <w:r w:rsidR="008F1D52" w:rsidRPr="005B49FD">
        <w:rPr>
          <w:rFonts w:cs="Arial"/>
          <w:color w:val="000000" w:themeColor="text1"/>
        </w:rPr>
        <w:t xml:space="preserve"> with the help of the </w:t>
      </w:r>
      <w:r w:rsidR="006F09F4" w:rsidRPr="005B49FD">
        <w:rPr>
          <w:rFonts w:cs="Arial"/>
          <w:color w:val="000000" w:themeColor="text1"/>
        </w:rPr>
        <w:t>Transdisciplinary Phenomenology Research Group (</w:t>
      </w:r>
      <w:r w:rsidR="008F1D52" w:rsidRPr="005B49FD">
        <w:rPr>
          <w:rFonts w:cs="Arial"/>
          <w:color w:val="000000" w:themeColor="text1"/>
        </w:rPr>
        <w:t>TPRG</w:t>
      </w:r>
      <w:r w:rsidR="006F09F4" w:rsidRPr="005B49FD">
        <w:rPr>
          <w:rFonts w:cs="Arial"/>
          <w:color w:val="000000" w:themeColor="text1"/>
        </w:rPr>
        <w:t>)</w:t>
      </w:r>
      <w:r w:rsidR="008F1D52" w:rsidRPr="005B49FD">
        <w:rPr>
          <w:rFonts w:cs="Arial"/>
          <w:color w:val="000000" w:themeColor="text1"/>
        </w:rPr>
        <w:t xml:space="preserve"> at the University of Tennessee</w:t>
      </w:r>
      <w:r w:rsidR="006F09F4" w:rsidRPr="005B49FD">
        <w:rPr>
          <w:rFonts w:cs="Arial"/>
          <w:color w:val="000000" w:themeColor="text1"/>
        </w:rPr>
        <w:t xml:space="preserve">. </w:t>
      </w:r>
    </w:p>
    <w:p w14:paraId="4B947D80" w14:textId="1825A02D" w:rsidR="005A301E" w:rsidRPr="005B49FD" w:rsidRDefault="006F09F4" w:rsidP="0010127F">
      <w:pPr>
        <w:ind w:firstLine="720"/>
        <w:rPr>
          <w:rFonts w:cs="Arial"/>
          <w:color w:val="000000" w:themeColor="text1"/>
        </w:rPr>
      </w:pPr>
      <w:r w:rsidRPr="005B49FD">
        <w:rPr>
          <w:rFonts w:cs="Arial"/>
          <w:color w:val="000000" w:themeColor="text1"/>
        </w:rPr>
        <w:lastRenderedPageBreak/>
        <w:t xml:space="preserve">During the interview, </w:t>
      </w:r>
      <w:r w:rsidR="00FF0415" w:rsidRPr="005B49FD">
        <w:rPr>
          <w:rFonts w:cs="Arial"/>
          <w:color w:val="000000" w:themeColor="text1"/>
        </w:rPr>
        <w:t xml:space="preserve">I </w:t>
      </w:r>
      <w:r w:rsidR="00577569" w:rsidRPr="005B49FD">
        <w:rPr>
          <w:rFonts w:cs="Arial"/>
          <w:color w:val="000000" w:themeColor="text1"/>
        </w:rPr>
        <w:t xml:space="preserve">talked </w:t>
      </w:r>
      <w:r w:rsidR="00FF0415" w:rsidRPr="005B49FD">
        <w:rPr>
          <w:rFonts w:cs="Arial"/>
          <w:color w:val="000000" w:themeColor="text1"/>
        </w:rPr>
        <w:t xml:space="preserve">about my experience working with a group of volunteers from my church to sponsor a single mother and her three children. </w:t>
      </w:r>
      <w:r w:rsidR="004366BA" w:rsidRPr="005B49FD">
        <w:rPr>
          <w:rFonts w:cs="Arial"/>
          <w:color w:val="000000" w:themeColor="text1"/>
        </w:rPr>
        <w:t xml:space="preserve">Throughout the interview, it is clear that this was a weighty subject and an awakening experience. The majority of my reflection on working with the woman and her children throughout resettlement was mostly focused on the abundance of needs and struggles that the family faced because of the predicament they were in. She was vulnerable because she could not speak the language, she had no transportation, and she could not find a job for nearly a year that worked </w:t>
      </w:r>
      <w:r w:rsidR="00683F74" w:rsidRPr="005B49FD">
        <w:rPr>
          <w:rFonts w:cs="Arial"/>
          <w:color w:val="000000" w:themeColor="text1"/>
        </w:rPr>
        <w:t xml:space="preserve">well </w:t>
      </w:r>
      <w:r w:rsidR="004366BA" w:rsidRPr="005B49FD">
        <w:rPr>
          <w:rFonts w:cs="Arial"/>
          <w:color w:val="000000" w:themeColor="text1"/>
        </w:rPr>
        <w:t xml:space="preserve">with her children’s schedules. </w:t>
      </w:r>
      <w:r w:rsidR="00683F74" w:rsidRPr="005B49FD">
        <w:rPr>
          <w:rFonts w:cs="Arial"/>
          <w:color w:val="000000" w:themeColor="text1"/>
        </w:rPr>
        <w:t>I recalled that this</w:t>
      </w:r>
      <w:r w:rsidR="004366BA" w:rsidRPr="005B49FD">
        <w:rPr>
          <w:rFonts w:cs="Arial"/>
          <w:color w:val="000000" w:themeColor="text1"/>
        </w:rPr>
        <w:t xml:space="preserve"> woman </w:t>
      </w:r>
      <w:r w:rsidR="00683F74" w:rsidRPr="005B49FD">
        <w:rPr>
          <w:rFonts w:cs="Arial"/>
          <w:color w:val="000000" w:themeColor="text1"/>
        </w:rPr>
        <w:t xml:space="preserve">continually </w:t>
      </w:r>
      <w:r w:rsidR="004366BA" w:rsidRPr="005B49FD">
        <w:rPr>
          <w:rFonts w:cs="Arial"/>
          <w:color w:val="000000" w:themeColor="text1"/>
        </w:rPr>
        <w:t>fear</w:t>
      </w:r>
      <w:r w:rsidR="00683F74" w:rsidRPr="005B49FD">
        <w:rPr>
          <w:rFonts w:cs="Arial"/>
          <w:color w:val="000000" w:themeColor="text1"/>
        </w:rPr>
        <w:t>ed</w:t>
      </w:r>
      <w:r w:rsidR="004366BA" w:rsidRPr="005B49FD">
        <w:rPr>
          <w:rFonts w:cs="Arial"/>
          <w:color w:val="000000" w:themeColor="text1"/>
        </w:rPr>
        <w:t xml:space="preserve"> of homelessness and was frequently overwhelmed. </w:t>
      </w:r>
      <w:r w:rsidR="00EB2223" w:rsidRPr="005B49FD">
        <w:rPr>
          <w:rFonts w:cs="Arial"/>
          <w:color w:val="000000" w:themeColor="text1"/>
        </w:rPr>
        <w:t>She faced many troubles</w:t>
      </w:r>
      <w:r w:rsidR="00683F74" w:rsidRPr="005B49FD">
        <w:rPr>
          <w:rFonts w:cs="Arial"/>
          <w:color w:val="000000" w:themeColor="text1"/>
        </w:rPr>
        <w:t>,</w:t>
      </w:r>
      <w:r w:rsidR="00624D99" w:rsidRPr="005B49FD">
        <w:rPr>
          <w:rFonts w:cs="Arial"/>
          <w:color w:val="000000" w:themeColor="text1"/>
        </w:rPr>
        <w:t xml:space="preserve"> </w:t>
      </w:r>
      <w:r w:rsidR="00EB2223" w:rsidRPr="005B49FD">
        <w:rPr>
          <w:rFonts w:cs="Arial"/>
          <w:color w:val="000000" w:themeColor="text1"/>
        </w:rPr>
        <w:t xml:space="preserve">yet </w:t>
      </w:r>
      <w:r w:rsidR="00683F74" w:rsidRPr="005B49FD">
        <w:rPr>
          <w:rFonts w:cs="Arial"/>
          <w:color w:val="000000" w:themeColor="text1"/>
        </w:rPr>
        <w:t xml:space="preserve">she </w:t>
      </w:r>
      <w:r w:rsidR="00EB2223" w:rsidRPr="005B49FD">
        <w:rPr>
          <w:rFonts w:cs="Arial"/>
          <w:color w:val="000000" w:themeColor="text1"/>
        </w:rPr>
        <w:t>was extremely resilient</w:t>
      </w:r>
      <w:r w:rsidR="00624D99" w:rsidRPr="005B49FD">
        <w:rPr>
          <w:rFonts w:cs="Arial"/>
          <w:color w:val="000000" w:themeColor="text1"/>
        </w:rPr>
        <w:t xml:space="preserve"> and persevered</w:t>
      </w:r>
      <w:r w:rsidR="00EB2223" w:rsidRPr="005B49FD">
        <w:rPr>
          <w:rFonts w:cs="Arial"/>
          <w:color w:val="000000" w:themeColor="text1"/>
        </w:rPr>
        <w:t>. Collectively, however, r</w:t>
      </w:r>
      <w:r w:rsidR="004366BA" w:rsidRPr="005B49FD">
        <w:rPr>
          <w:rFonts w:cs="Arial"/>
          <w:color w:val="000000" w:themeColor="text1"/>
        </w:rPr>
        <w:t>esettlement for her was marked by difficulty</w:t>
      </w:r>
      <w:r w:rsidR="00624D99" w:rsidRPr="005B49FD">
        <w:rPr>
          <w:rFonts w:cs="Arial"/>
          <w:color w:val="000000" w:themeColor="text1"/>
        </w:rPr>
        <w:t xml:space="preserve">. </w:t>
      </w:r>
      <w:r w:rsidR="00683F74" w:rsidRPr="005B49FD">
        <w:rPr>
          <w:rFonts w:cs="Arial"/>
          <w:color w:val="000000" w:themeColor="text1"/>
        </w:rPr>
        <w:t xml:space="preserve">As I reflected on the interview, I realized that I needed to avoid projecting </w:t>
      </w:r>
      <w:r w:rsidR="007F7886" w:rsidRPr="005B49FD">
        <w:rPr>
          <w:rFonts w:cs="Arial"/>
          <w:color w:val="000000" w:themeColor="text1"/>
        </w:rPr>
        <w:t>what I witnessed about this woma</w:t>
      </w:r>
      <w:r w:rsidR="006C01D9" w:rsidRPr="005B49FD">
        <w:rPr>
          <w:rFonts w:cs="Arial"/>
          <w:color w:val="000000" w:themeColor="text1"/>
        </w:rPr>
        <w:t>n’s experience onto</w:t>
      </w:r>
      <w:r w:rsidR="00683F74" w:rsidRPr="005B49FD">
        <w:rPr>
          <w:rFonts w:cs="Arial"/>
          <w:color w:val="000000" w:themeColor="text1"/>
        </w:rPr>
        <w:t xml:space="preserve"> participants in this study. </w:t>
      </w:r>
      <w:r w:rsidR="006C4BCE" w:rsidRPr="005B49FD">
        <w:rPr>
          <w:rFonts w:cs="Arial"/>
          <w:color w:val="000000" w:themeColor="text1"/>
        </w:rPr>
        <w:t xml:space="preserve">I should not assume that </w:t>
      </w:r>
      <w:r w:rsidR="00364593" w:rsidRPr="005B49FD">
        <w:rPr>
          <w:rFonts w:cs="Arial"/>
          <w:color w:val="000000" w:themeColor="text1"/>
        </w:rPr>
        <w:t xml:space="preserve">I would only </w:t>
      </w:r>
      <w:r w:rsidR="006C01D9" w:rsidRPr="005B49FD">
        <w:rPr>
          <w:rFonts w:cs="Arial"/>
          <w:color w:val="000000" w:themeColor="text1"/>
        </w:rPr>
        <w:t xml:space="preserve">hear </w:t>
      </w:r>
      <w:r w:rsidR="00364593" w:rsidRPr="005B49FD">
        <w:rPr>
          <w:rFonts w:cs="Arial"/>
          <w:color w:val="000000" w:themeColor="text1"/>
        </w:rPr>
        <w:t xml:space="preserve">stories about the difficulties with resettlement. </w:t>
      </w:r>
    </w:p>
    <w:p w14:paraId="0CE71B6D" w14:textId="7F247951" w:rsidR="00FF0415" w:rsidRPr="005B49FD" w:rsidRDefault="00EB2223" w:rsidP="00905EA5">
      <w:pPr>
        <w:ind w:firstLine="720"/>
        <w:rPr>
          <w:rFonts w:cs="Arial"/>
          <w:color w:val="000000" w:themeColor="text1"/>
        </w:rPr>
      </w:pPr>
      <w:r w:rsidRPr="005B49FD">
        <w:rPr>
          <w:rFonts w:cs="Arial"/>
          <w:color w:val="000000" w:themeColor="text1"/>
        </w:rPr>
        <w:t>The second realization that I drew from the</w:t>
      </w:r>
      <w:r w:rsidR="005A301E" w:rsidRPr="005B49FD">
        <w:rPr>
          <w:rFonts w:cs="Arial"/>
          <w:color w:val="000000" w:themeColor="text1"/>
        </w:rPr>
        <w:t xml:space="preserve"> bracketing</w:t>
      </w:r>
      <w:r w:rsidRPr="005B49FD">
        <w:rPr>
          <w:rFonts w:cs="Arial"/>
          <w:color w:val="000000" w:themeColor="text1"/>
        </w:rPr>
        <w:t xml:space="preserve"> interview was the level of burden I felt and carried for this woman and her children</w:t>
      </w:r>
      <w:r w:rsidR="00A736F3" w:rsidRPr="005B49FD">
        <w:rPr>
          <w:rFonts w:cs="Arial"/>
          <w:color w:val="000000" w:themeColor="text1"/>
        </w:rPr>
        <w:t xml:space="preserve"> for an extended period of time</w:t>
      </w:r>
      <w:r w:rsidRPr="005B49FD">
        <w:rPr>
          <w:rFonts w:cs="Arial"/>
          <w:color w:val="000000" w:themeColor="text1"/>
        </w:rPr>
        <w:t xml:space="preserve">. I voiced frustration when there were circumstances </w:t>
      </w:r>
      <w:r w:rsidR="002F2EB1" w:rsidRPr="005B49FD">
        <w:rPr>
          <w:rFonts w:cs="Arial"/>
          <w:color w:val="000000" w:themeColor="text1"/>
        </w:rPr>
        <w:t>where</w:t>
      </w:r>
      <w:r w:rsidRPr="005B49FD">
        <w:rPr>
          <w:rFonts w:cs="Arial"/>
          <w:color w:val="000000" w:themeColor="text1"/>
        </w:rPr>
        <w:t xml:space="preserve"> I felt helpless to help her.</w:t>
      </w:r>
      <w:r w:rsidR="00553403" w:rsidRPr="005B49FD">
        <w:rPr>
          <w:rFonts w:cs="Arial"/>
          <w:color w:val="000000" w:themeColor="text1"/>
        </w:rPr>
        <w:t xml:space="preserve"> It was apparent that I needed to be self-aware of my inclination to want to solve acute problems </w:t>
      </w:r>
      <w:r w:rsidR="00905EA5" w:rsidRPr="005B49FD">
        <w:rPr>
          <w:rFonts w:cs="Arial"/>
          <w:color w:val="000000" w:themeColor="text1"/>
        </w:rPr>
        <w:t xml:space="preserve">or help someone who has a desperate need, knowing that I could not do this for every single mother </w:t>
      </w:r>
      <w:r w:rsidR="002F2EB1" w:rsidRPr="005B49FD">
        <w:rPr>
          <w:rFonts w:cs="Arial"/>
          <w:color w:val="000000" w:themeColor="text1"/>
        </w:rPr>
        <w:t>that I interviewed for the study.</w:t>
      </w:r>
      <w:r w:rsidR="00905EA5" w:rsidRPr="005B49FD">
        <w:rPr>
          <w:rFonts w:cs="Arial"/>
          <w:color w:val="000000" w:themeColor="text1"/>
        </w:rPr>
        <w:t xml:space="preserve"> I anticipated that some of the stories I would hear would be gut wrenching and heart breaking. </w:t>
      </w:r>
      <w:r w:rsidR="00595873" w:rsidRPr="005B49FD">
        <w:rPr>
          <w:rFonts w:cs="Arial"/>
          <w:color w:val="000000" w:themeColor="text1"/>
        </w:rPr>
        <w:t>To helpfully process my thoughts and emotions,</w:t>
      </w:r>
      <w:r w:rsidR="00905EA5" w:rsidRPr="005B49FD">
        <w:rPr>
          <w:rFonts w:cs="Arial"/>
          <w:color w:val="000000" w:themeColor="text1"/>
        </w:rPr>
        <w:t xml:space="preserve"> I determined it would be important to journal, take field notes, and have regular times to debrief with a trusted individual after each interview. </w:t>
      </w:r>
      <w:r w:rsidR="00A736F3" w:rsidRPr="005B49FD">
        <w:rPr>
          <w:rFonts w:cs="Arial"/>
          <w:color w:val="000000" w:themeColor="text1"/>
        </w:rPr>
        <w:t xml:space="preserve">It </w:t>
      </w:r>
      <w:r w:rsidR="00A736F3" w:rsidRPr="005B49FD">
        <w:rPr>
          <w:rFonts w:cs="Arial"/>
          <w:color w:val="000000" w:themeColor="text1"/>
        </w:rPr>
        <w:lastRenderedPageBreak/>
        <w:t>was also</w:t>
      </w:r>
      <w:r w:rsidR="005A301E" w:rsidRPr="005B49FD">
        <w:rPr>
          <w:rFonts w:cs="Arial"/>
          <w:color w:val="000000" w:themeColor="text1"/>
        </w:rPr>
        <w:t xml:space="preserve"> helpful to </w:t>
      </w:r>
      <w:r w:rsidR="00905EA5" w:rsidRPr="005B49FD">
        <w:rPr>
          <w:rFonts w:cs="Arial"/>
          <w:color w:val="000000" w:themeColor="text1"/>
        </w:rPr>
        <w:t xml:space="preserve">keep the larger picture of my research in mind, namely, </w:t>
      </w:r>
      <w:r w:rsidR="00A736F3" w:rsidRPr="005B49FD">
        <w:rPr>
          <w:rFonts w:cs="Arial"/>
          <w:color w:val="000000" w:themeColor="text1"/>
        </w:rPr>
        <w:t xml:space="preserve">that </w:t>
      </w:r>
      <w:r w:rsidR="00905EA5" w:rsidRPr="005B49FD">
        <w:rPr>
          <w:rFonts w:cs="Arial"/>
          <w:color w:val="000000" w:themeColor="text1"/>
        </w:rPr>
        <w:t xml:space="preserve">I am conducting this study </w:t>
      </w:r>
      <w:r w:rsidR="00A736F3" w:rsidRPr="005B49FD">
        <w:rPr>
          <w:rFonts w:cs="Arial"/>
          <w:color w:val="000000" w:themeColor="text1"/>
        </w:rPr>
        <w:t>with</w:t>
      </w:r>
      <w:r w:rsidR="00905EA5" w:rsidRPr="005B49FD">
        <w:rPr>
          <w:rFonts w:cs="Arial"/>
          <w:color w:val="000000" w:themeColor="text1"/>
        </w:rPr>
        <w:t xml:space="preserve"> </w:t>
      </w:r>
      <w:r w:rsidR="00CB62F3" w:rsidRPr="005B49FD">
        <w:rPr>
          <w:rFonts w:cs="Arial"/>
          <w:color w:val="000000" w:themeColor="text1"/>
        </w:rPr>
        <w:t>prospects</w:t>
      </w:r>
      <w:r w:rsidR="00905EA5" w:rsidRPr="005B49FD">
        <w:rPr>
          <w:rFonts w:cs="Arial"/>
          <w:color w:val="000000" w:themeColor="text1"/>
        </w:rPr>
        <w:t xml:space="preserve"> </w:t>
      </w:r>
      <w:r w:rsidR="00CB62F3" w:rsidRPr="005B49FD">
        <w:rPr>
          <w:rFonts w:cs="Arial"/>
          <w:color w:val="000000" w:themeColor="text1"/>
        </w:rPr>
        <w:t>of</w:t>
      </w:r>
      <w:r w:rsidR="00905EA5" w:rsidRPr="005B49FD">
        <w:rPr>
          <w:rFonts w:cs="Arial"/>
          <w:color w:val="000000" w:themeColor="text1"/>
        </w:rPr>
        <w:t xml:space="preserve"> help</w:t>
      </w:r>
      <w:r w:rsidR="00CB62F3" w:rsidRPr="005B49FD">
        <w:rPr>
          <w:rFonts w:cs="Arial"/>
          <w:color w:val="000000" w:themeColor="text1"/>
        </w:rPr>
        <w:t>ing</w:t>
      </w:r>
      <w:r w:rsidR="00905EA5" w:rsidRPr="005B49FD">
        <w:rPr>
          <w:rFonts w:cs="Arial"/>
          <w:color w:val="000000" w:themeColor="text1"/>
        </w:rPr>
        <w:t xml:space="preserve"> women on a </w:t>
      </w:r>
      <w:r w:rsidR="00CB62F3" w:rsidRPr="005B49FD">
        <w:rPr>
          <w:rFonts w:cs="Arial"/>
          <w:color w:val="000000" w:themeColor="text1"/>
        </w:rPr>
        <w:t xml:space="preserve">much </w:t>
      </w:r>
      <w:r w:rsidR="00905EA5" w:rsidRPr="005B49FD">
        <w:rPr>
          <w:rFonts w:cs="Arial"/>
          <w:color w:val="000000" w:themeColor="text1"/>
        </w:rPr>
        <w:t xml:space="preserve">larger scale. </w:t>
      </w:r>
      <w:r w:rsidR="00A736F3" w:rsidRPr="005B49FD">
        <w:rPr>
          <w:rFonts w:cs="Arial"/>
          <w:color w:val="000000" w:themeColor="text1"/>
        </w:rPr>
        <w:t>My</w:t>
      </w:r>
      <w:r w:rsidR="00905EA5" w:rsidRPr="005B49FD">
        <w:rPr>
          <w:rFonts w:cs="Arial"/>
          <w:color w:val="000000" w:themeColor="text1"/>
        </w:rPr>
        <w:t xml:space="preserve"> ultimate aim is to address </w:t>
      </w:r>
      <w:r w:rsidR="00553403" w:rsidRPr="005B49FD">
        <w:rPr>
          <w:rFonts w:cs="Arial"/>
          <w:color w:val="000000" w:themeColor="text1"/>
        </w:rPr>
        <w:t xml:space="preserve">the problem of little being known about the </w:t>
      </w:r>
      <w:r w:rsidR="00D354BA" w:rsidRPr="005B49FD">
        <w:rPr>
          <w:rFonts w:cs="Arial"/>
          <w:color w:val="000000" w:themeColor="text1"/>
        </w:rPr>
        <w:t xml:space="preserve">resettlement </w:t>
      </w:r>
      <w:r w:rsidR="00553403" w:rsidRPr="005B49FD">
        <w:rPr>
          <w:rFonts w:cs="Arial"/>
          <w:color w:val="000000" w:themeColor="text1"/>
        </w:rPr>
        <w:t xml:space="preserve">experience </w:t>
      </w:r>
      <w:r w:rsidR="002F2EB1" w:rsidRPr="005B49FD">
        <w:rPr>
          <w:rFonts w:cs="Arial"/>
          <w:color w:val="000000" w:themeColor="text1"/>
        </w:rPr>
        <w:t>for</w:t>
      </w:r>
      <w:r w:rsidR="00553403" w:rsidRPr="005B49FD">
        <w:rPr>
          <w:rFonts w:cs="Arial"/>
          <w:color w:val="000000" w:themeColor="text1"/>
        </w:rPr>
        <w:t xml:space="preserve"> </w:t>
      </w:r>
      <w:r w:rsidR="002F2EB1" w:rsidRPr="005B49FD">
        <w:rPr>
          <w:rFonts w:cs="Arial"/>
          <w:color w:val="000000" w:themeColor="text1"/>
        </w:rPr>
        <w:t>SRMs</w:t>
      </w:r>
      <w:r w:rsidR="00553403" w:rsidRPr="005B49FD">
        <w:rPr>
          <w:rFonts w:cs="Arial"/>
          <w:color w:val="000000" w:themeColor="text1"/>
        </w:rPr>
        <w:t xml:space="preserve"> </w:t>
      </w:r>
      <w:r w:rsidR="005A301E" w:rsidRPr="005B49FD">
        <w:rPr>
          <w:rFonts w:cs="Arial"/>
          <w:color w:val="000000" w:themeColor="text1"/>
        </w:rPr>
        <w:t>with hopes that this knowledge will inform policy and practice.</w:t>
      </w:r>
    </w:p>
    <w:p w14:paraId="2260E51D" w14:textId="594DF0E7" w:rsidR="005D5298" w:rsidRPr="005B49FD" w:rsidRDefault="005D5298" w:rsidP="003D7649">
      <w:pPr>
        <w:pStyle w:val="NoSpacing"/>
        <w:rPr>
          <w:rFonts w:cs="Arial"/>
          <w:color w:val="000000" w:themeColor="text1"/>
          <w:szCs w:val="24"/>
        </w:rPr>
      </w:pPr>
      <w:r w:rsidRPr="005B49FD">
        <w:rPr>
          <w:rFonts w:cs="Arial"/>
          <w:color w:val="000000" w:themeColor="text1"/>
          <w:szCs w:val="24"/>
        </w:rPr>
        <w:t>Pilot Interview</w:t>
      </w:r>
    </w:p>
    <w:p w14:paraId="72C8584F" w14:textId="45EFCCE7" w:rsidR="004C6888" w:rsidRPr="005B49FD" w:rsidRDefault="005D5298" w:rsidP="005D5298">
      <w:pPr>
        <w:rPr>
          <w:rFonts w:cs="Arial"/>
          <w:color w:val="000000" w:themeColor="text1"/>
        </w:rPr>
      </w:pPr>
      <w:r w:rsidRPr="005B49FD">
        <w:rPr>
          <w:rFonts w:cs="Arial"/>
          <w:color w:val="000000" w:themeColor="text1"/>
        </w:rPr>
        <w:tab/>
        <w:t xml:space="preserve">I completed one pilot interview with a </w:t>
      </w:r>
      <w:r w:rsidR="00601AFA" w:rsidRPr="005B49FD">
        <w:rPr>
          <w:rFonts w:cs="Arial"/>
          <w:color w:val="000000" w:themeColor="text1"/>
        </w:rPr>
        <w:t>SRM</w:t>
      </w:r>
      <w:r w:rsidRPr="005B49FD">
        <w:rPr>
          <w:rFonts w:cs="Arial"/>
          <w:color w:val="000000" w:themeColor="text1"/>
        </w:rPr>
        <w:t xml:space="preserve"> from DRC to </w:t>
      </w:r>
      <w:r w:rsidR="00FA5B6C" w:rsidRPr="005B49FD">
        <w:rPr>
          <w:rFonts w:cs="Arial"/>
          <w:color w:val="000000" w:themeColor="text1"/>
        </w:rPr>
        <w:t xml:space="preserve">test data collection procedures and </w:t>
      </w:r>
      <w:r w:rsidR="00981540" w:rsidRPr="005B49FD">
        <w:rPr>
          <w:rFonts w:cs="Arial"/>
          <w:color w:val="000000" w:themeColor="text1"/>
        </w:rPr>
        <w:t>gauge</w:t>
      </w:r>
      <w:r w:rsidR="00BF6A17" w:rsidRPr="005B49FD">
        <w:rPr>
          <w:rFonts w:cs="Arial"/>
          <w:color w:val="000000" w:themeColor="text1"/>
        </w:rPr>
        <w:t xml:space="preserve"> </w:t>
      </w:r>
      <w:r w:rsidR="00981540" w:rsidRPr="005B49FD">
        <w:rPr>
          <w:rFonts w:cs="Arial"/>
          <w:color w:val="000000" w:themeColor="text1"/>
        </w:rPr>
        <w:t xml:space="preserve">potential issues </w:t>
      </w:r>
      <w:r w:rsidR="00601AFA" w:rsidRPr="005B49FD">
        <w:rPr>
          <w:rFonts w:cs="Arial"/>
          <w:color w:val="000000" w:themeColor="text1"/>
        </w:rPr>
        <w:t>with</w:t>
      </w:r>
      <w:r w:rsidR="00981540" w:rsidRPr="005B49FD">
        <w:rPr>
          <w:rFonts w:cs="Arial"/>
          <w:color w:val="000000" w:themeColor="text1"/>
        </w:rPr>
        <w:t xml:space="preserve"> </w:t>
      </w:r>
      <w:r w:rsidR="00BF6A17" w:rsidRPr="005B49FD">
        <w:rPr>
          <w:rFonts w:cs="Arial"/>
          <w:color w:val="000000" w:themeColor="text1"/>
        </w:rPr>
        <w:t xml:space="preserve">research </w:t>
      </w:r>
      <w:r w:rsidRPr="005B49FD">
        <w:rPr>
          <w:rFonts w:cs="Arial"/>
          <w:color w:val="000000" w:themeColor="text1"/>
        </w:rPr>
        <w:t xml:space="preserve">procedures. </w:t>
      </w:r>
      <w:r w:rsidR="00FA5B6C" w:rsidRPr="005B49FD">
        <w:rPr>
          <w:rFonts w:cs="Arial"/>
          <w:color w:val="000000" w:themeColor="text1"/>
        </w:rPr>
        <w:t xml:space="preserve">I knew this participant from previous volunteer experiences, and she was happy to help me with my study. </w:t>
      </w:r>
      <w:r w:rsidRPr="005B49FD">
        <w:rPr>
          <w:rFonts w:cs="Arial"/>
          <w:color w:val="000000" w:themeColor="text1"/>
        </w:rPr>
        <w:t>The interpreter reviewed the consent form</w:t>
      </w:r>
      <w:r w:rsidR="00927462" w:rsidRPr="005B49FD">
        <w:rPr>
          <w:rFonts w:cs="Arial"/>
          <w:color w:val="000000" w:themeColor="text1"/>
        </w:rPr>
        <w:t xml:space="preserve"> with the participant</w:t>
      </w:r>
      <w:r w:rsidR="008E0B44" w:rsidRPr="005B49FD">
        <w:rPr>
          <w:rFonts w:cs="Arial"/>
          <w:color w:val="000000" w:themeColor="text1"/>
        </w:rPr>
        <w:t xml:space="preserve"> and obtained her signature.</w:t>
      </w:r>
      <w:r w:rsidR="00FA5B6C" w:rsidRPr="005B49FD">
        <w:rPr>
          <w:rFonts w:cs="Arial"/>
          <w:color w:val="000000" w:themeColor="text1"/>
        </w:rPr>
        <w:t xml:space="preserve"> </w:t>
      </w:r>
      <w:r w:rsidR="008E0B44" w:rsidRPr="005B49FD">
        <w:rPr>
          <w:rFonts w:cs="Arial"/>
          <w:color w:val="000000" w:themeColor="text1"/>
        </w:rPr>
        <w:t>The participant</w:t>
      </w:r>
      <w:r w:rsidR="00FA5B6C" w:rsidRPr="005B49FD">
        <w:rPr>
          <w:rFonts w:cs="Arial"/>
          <w:color w:val="000000" w:themeColor="text1"/>
        </w:rPr>
        <w:t xml:space="preserve"> </w:t>
      </w:r>
      <w:r w:rsidR="000236BA" w:rsidRPr="005B49FD">
        <w:rPr>
          <w:rFonts w:cs="Arial"/>
          <w:color w:val="000000" w:themeColor="text1"/>
        </w:rPr>
        <w:t>acknowledged</w:t>
      </w:r>
      <w:r w:rsidR="00FA5B6C" w:rsidRPr="005B49FD">
        <w:rPr>
          <w:rFonts w:cs="Arial"/>
          <w:color w:val="000000" w:themeColor="text1"/>
        </w:rPr>
        <w:t xml:space="preserve"> the readability of the form and </w:t>
      </w:r>
      <w:r w:rsidR="000236BA" w:rsidRPr="005B49FD">
        <w:rPr>
          <w:rFonts w:cs="Arial"/>
          <w:color w:val="000000" w:themeColor="text1"/>
        </w:rPr>
        <w:t>easily</w:t>
      </w:r>
      <w:r w:rsidR="00FA5B6C" w:rsidRPr="005B49FD">
        <w:rPr>
          <w:rFonts w:cs="Arial"/>
          <w:color w:val="000000" w:themeColor="text1"/>
        </w:rPr>
        <w:t xml:space="preserve"> comprehend</w:t>
      </w:r>
      <w:r w:rsidR="00B963ED" w:rsidRPr="005B49FD">
        <w:rPr>
          <w:rFonts w:cs="Arial"/>
          <w:color w:val="000000" w:themeColor="text1"/>
        </w:rPr>
        <w:t>ed</w:t>
      </w:r>
      <w:r w:rsidR="00FA5B6C" w:rsidRPr="005B49FD">
        <w:rPr>
          <w:rFonts w:cs="Arial"/>
          <w:color w:val="000000" w:themeColor="text1"/>
        </w:rPr>
        <w:t xml:space="preserve"> its content. This was </w:t>
      </w:r>
      <w:r w:rsidR="000236BA" w:rsidRPr="005B49FD">
        <w:rPr>
          <w:rFonts w:cs="Arial"/>
          <w:color w:val="000000" w:themeColor="text1"/>
        </w:rPr>
        <w:t>affirming</w:t>
      </w:r>
      <w:r w:rsidR="00FA5B6C" w:rsidRPr="005B49FD">
        <w:rPr>
          <w:rFonts w:cs="Arial"/>
          <w:color w:val="000000" w:themeColor="text1"/>
        </w:rPr>
        <w:t xml:space="preserve">, considering </w:t>
      </w:r>
      <w:r w:rsidR="002A037B" w:rsidRPr="005B49FD">
        <w:rPr>
          <w:rFonts w:cs="Arial"/>
          <w:color w:val="000000" w:themeColor="text1"/>
        </w:rPr>
        <w:t xml:space="preserve">she </w:t>
      </w:r>
      <w:r w:rsidR="00FA5B6C" w:rsidRPr="005B49FD">
        <w:rPr>
          <w:rFonts w:cs="Arial"/>
          <w:color w:val="000000" w:themeColor="text1"/>
        </w:rPr>
        <w:t>had a 4</w:t>
      </w:r>
      <w:r w:rsidR="00FA5B6C" w:rsidRPr="005B49FD">
        <w:rPr>
          <w:rFonts w:cs="Arial"/>
          <w:color w:val="000000" w:themeColor="text1"/>
          <w:vertAlign w:val="superscript"/>
        </w:rPr>
        <w:t>th</w:t>
      </w:r>
      <w:r w:rsidR="00FA5B6C" w:rsidRPr="005B49FD">
        <w:rPr>
          <w:rFonts w:cs="Arial"/>
          <w:color w:val="000000" w:themeColor="text1"/>
        </w:rPr>
        <w:t xml:space="preserve"> grade education. With the interpreter’s help, she also</w:t>
      </w:r>
      <w:r w:rsidRPr="005B49FD">
        <w:rPr>
          <w:rFonts w:cs="Arial"/>
          <w:color w:val="000000" w:themeColor="text1"/>
        </w:rPr>
        <w:t xml:space="preserve"> completed the demographic sheet without </w:t>
      </w:r>
      <w:r w:rsidR="008B0B2A" w:rsidRPr="005B49FD">
        <w:rPr>
          <w:rFonts w:cs="Arial"/>
          <w:color w:val="000000" w:themeColor="text1"/>
        </w:rPr>
        <w:t>any problems</w:t>
      </w:r>
      <w:r w:rsidRPr="005B49FD">
        <w:rPr>
          <w:rFonts w:cs="Arial"/>
          <w:color w:val="000000" w:themeColor="text1"/>
        </w:rPr>
        <w:t xml:space="preserve">. </w:t>
      </w:r>
      <w:r w:rsidR="00FA5B6C" w:rsidRPr="005B49FD">
        <w:rPr>
          <w:rFonts w:cs="Arial"/>
          <w:color w:val="000000" w:themeColor="text1"/>
        </w:rPr>
        <w:t xml:space="preserve">Upon completion of the pilot, I recorded field notes to debrief and reflect on issues to consider in future interviews. </w:t>
      </w:r>
      <w:r w:rsidR="008E0B44" w:rsidRPr="005B49FD">
        <w:rPr>
          <w:rFonts w:cs="Arial"/>
          <w:color w:val="000000" w:themeColor="text1"/>
        </w:rPr>
        <w:t xml:space="preserve">I found that it was important to practice interviewing with the interpreter so that I could get used to the flow of our time and dialogue with the participant. Some of the challenges that I noted reinforced the issues that I discussed during the bracketing interview, namely, the emotional pull of interviewing a SRM who is in distress due to perplexing financial, emotional, and physical situations. While this may not be every participant’s experience, it was certainly the experience of the pilot interviewee. </w:t>
      </w:r>
      <w:r w:rsidR="00E92C83" w:rsidRPr="005B49FD">
        <w:rPr>
          <w:rFonts w:cs="Arial"/>
          <w:color w:val="000000" w:themeColor="text1"/>
        </w:rPr>
        <w:t xml:space="preserve">Her experience aligned with what current literature says </w:t>
      </w:r>
      <w:r w:rsidR="008E0B44" w:rsidRPr="005B49FD">
        <w:rPr>
          <w:rFonts w:cs="Arial"/>
          <w:color w:val="000000" w:themeColor="text1"/>
        </w:rPr>
        <w:t xml:space="preserve">about common challenges for SRM, </w:t>
      </w:r>
      <w:r w:rsidR="00E92C83" w:rsidRPr="005B49FD">
        <w:rPr>
          <w:rFonts w:cs="Arial"/>
          <w:color w:val="000000" w:themeColor="text1"/>
        </w:rPr>
        <w:t xml:space="preserve">and so </w:t>
      </w:r>
      <w:r w:rsidR="008E0B44" w:rsidRPr="005B49FD">
        <w:rPr>
          <w:rFonts w:cs="Arial"/>
          <w:color w:val="000000" w:themeColor="text1"/>
        </w:rPr>
        <w:t xml:space="preserve">it was not surprising to consider that there would be similar situations in </w:t>
      </w:r>
      <w:r w:rsidR="00E92C83" w:rsidRPr="005B49FD">
        <w:rPr>
          <w:rFonts w:cs="Arial"/>
          <w:color w:val="000000" w:themeColor="text1"/>
        </w:rPr>
        <w:t>other</w:t>
      </w:r>
      <w:r w:rsidR="008E0B44" w:rsidRPr="005B49FD">
        <w:rPr>
          <w:rFonts w:cs="Arial"/>
          <w:color w:val="000000" w:themeColor="text1"/>
        </w:rPr>
        <w:t xml:space="preserve"> interviews with SRM. </w:t>
      </w:r>
      <w:r w:rsidR="004C6888" w:rsidRPr="005B49FD">
        <w:rPr>
          <w:rFonts w:cs="Arial"/>
          <w:color w:val="000000" w:themeColor="text1"/>
        </w:rPr>
        <w:t xml:space="preserve">The pilot interview confirmed that I needed </w:t>
      </w:r>
      <w:r w:rsidR="008E0B44" w:rsidRPr="005B49FD">
        <w:rPr>
          <w:rFonts w:cs="Arial"/>
          <w:color w:val="000000" w:themeColor="text1"/>
        </w:rPr>
        <w:t>to be prepared to experience the emotional weight of interviews</w:t>
      </w:r>
      <w:r w:rsidR="004C6888" w:rsidRPr="005B49FD">
        <w:rPr>
          <w:rFonts w:cs="Arial"/>
          <w:color w:val="000000" w:themeColor="text1"/>
        </w:rPr>
        <w:t xml:space="preserve">, </w:t>
      </w:r>
      <w:r w:rsidR="008E0B44" w:rsidRPr="005B49FD">
        <w:rPr>
          <w:rFonts w:cs="Arial"/>
          <w:color w:val="000000" w:themeColor="text1"/>
        </w:rPr>
        <w:t>and</w:t>
      </w:r>
      <w:r w:rsidR="004C6888" w:rsidRPr="005B49FD">
        <w:rPr>
          <w:rFonts w:cs="Arial"/>
          <w:color w:val="000000" w:themeColor="text1"/>
        </w:rPr>
        <w:t xml:space="preserve"> it would be wise to</w:t>
      </w:r>
      <w:r w:rsidR="008E0B44" w:rsidRPr="005B49FD">
        <w:rPr>
          <w:rFonts w:cs="Arial"/>
          <w:color w:val="000000" w:themeColor="text1"/>
        </w:rPr>
        <w:t xml:space="preserve"> </w:t>
      </w:r>
      <w:r w:rsidR="008E0B44" w:rsidRPr="005B49FD">
        <w:rPr>
          <w:rFonts w:cs="Arial"/>
          <w:color w:val="000000" w:themeColor="text1"/>
        </w:rPr>
        <w:lastRenderedPageBreak/>
        <w:t>prioritize time to debrief immediately following each interview.</w:t>
      </w:r>
      <w:r w:rsidR="00BF17C6" w:rsidRPr="005B49FD">
        <w:rPr>
          <w:rFonts w:cs="Arial"/>
          <w:color w:val="000000" w:themeColor="text1"/>
        </w:rPr>
        <w:t xml:space="preserve"> </w:t>
      </w:r>
      <w:r w:rsidR="004C6888" w:rsidRPr="005B49FD">
        <w:rPr>
          <w:rFonts w:cs="Arial"/>
          <w:color w:val="000000" w:themeColor="text1"/>
        </w:rPr>
        <w:t>I audio recorded the pilot interview, submitted it for verbatim transcription, and presented it to the University of Tennessee TPRG for analysis and feedback. Subsequently, I proceeded to recruit and interview participants for the study.</w:t>
      </w:r>
    </w:p>
    <w:p w14:paraId="27906D4F" w14:textId="47B5A463" w:rsidR="00E70E23" w:rsidRPr="005B49FD" w:rsidRDefault="00E70E23" w:rsidP="00E70E23">
      <w:pPr>
        <w:pStyle w:val="Heading3"/>
        <w:rPr>
          <w:rFonts w:cs="Arial"/>
        </w:rPr>
      </w:pPr>
      <w:bookmarkStart w:id="48" w:name="_Toc52373418"/>
      <w:r w:rsidRPr="005B49FD">
        <w:rPr>
          <w:rFonts w:cs="Arial"/>
        </w:rPr>
        <w:t>Procedure</w:t>
      </w:r>
      <w:bookmarkEnd w:id="48"/>
    </w:p>
    <w:p w14:paraId="1BE58FF7" w14:textId="74166F76" w:rsidR="00574A9D" w:rsidRPr="005B49FD" w:rsidRDefault="003F59FF" w:rsidP="003D7649">
      <w:pPr>
        <w:pStyle w:val="NoSpacing"/>
        <w:rPr>
          <w:rFonts w:cs="Arial"/>
          <w:color w:val="000000" w:themeColor="text1"/>
          <w:szCs w:val="24"/>
        </w:rPr>
      </w:pPr>
      <w:r w:rsidRPr="005B49FD">
        <w:rPr>
          <w:rFonts w:cs="Arial"/>
          <w:color w:val="000000" w:themeColor="text1"/>
          <w:szCs w:val="24"/>
        </w:rPr>
        <w:t xml:space="preserve">Sample and </w:t>
      </w:r>
      <w:r w:rsidR="00574A9D" w:rsidRPr="005B49FD">
        <w:rPr>
          <w:rFonts w:cs="Arial"/>
          <w:color w:val="000000" w:themeColor="text1"/>
          <w:szCs w:val="24"/>
        </w:rPr>
        <w:t xml:space="preserve">Recruitment </w:t>
      </w:r>
    </w:p>
    <w:p w14:paraId="3A7EDD2C" w14:textId="2556022E" w:rsidR="00F21C88" w:rsidRPr="005B49FD" w:rsidRDefault="00573750" w:rsidP="00F21C88">
      <w:pPr>
        <w:ind w:firstLine="720"/>
        <w:rPr>
          <w:rFonts w:cs="Arial"/>
          <w:color w:val="000000" w:themeColor="text1"/>
        </w:rPr>
      </w:pPr>
      <w:r w:rsidRPr="005B49FD">
        <w:rPr>
          <w:rFonts w:cs="Arial"/>
          <w:color w:val="000000" w:themeColor="text1"/>
        </w:rPr>
        <w:t xml:space="preserve">I define </w:t>
      </w:r>
      <w:r w:rsidR="00F21C88" w:rsidRPr="005B49FD">
        <w:rPr>
          <w:rFonts w:cs="Arial"/>
          <w:color w:val="000000" w:themeColor="text1"/>
        </w:rPr>
        <w:t xml:space="preserve">SRM as women who </w:t>
      </w:r>
      <w:r w:rsidRPr="005B49FD">
        <w:rPr>
          <w:rFonts w:cs="Arial"/>
          <w:color w:val="000000" w:themeColor="text1"/>
        </w:rPr>
        <w:t>raise</w:t>
      </w:r>
      <w:r w:rsidR="00F21C88" w:rsidRPr="005B49FD">
        <w:rPr>
          <w:rFonts w:cs="Arial"/>
          <w:color w:val="000000" w:themeColor="text1"/>
        </w:rPr>
        <w:t xml:space="preserve"> children without spousal presence or influence in their homes post-resettlement. </w:t>
      </w:r>
      <w:r w:rsidR="007A33A4" w:rsidRPr="005B49FD">
        <w:rPr>
          <w:rFonts w:cs="Arial"/>
          <w:color w:val="000000" w:themeColor="text1"/>
        </w:rPr>
        <w:t xml:space="preserve">I recruited participants from </w:t>
      </w:r>
      <w:r w:rsidR="002910D0" w:rsidRPr="005B49FD">
        <w:rPr>
          <w:rFonts w:cs="Arial"/>
          <w:color w:val="000000" w:themeColor="text1"/>
        </w:rPr>
        <w:t>a mid-sized city in the southeastern region of the US</w:t>
      </w:r>
      <w:r w:rsidR="007A33A4" w:rsidRPr="005B49FD">
        <w:rPr>
          <w:rFonts w:cs="Arial"/>
          <w:color w:val="000000" w:themeColor="text1"/>
        </w:rPr>
        <w:t>, and each participant was required to meet the following inclusion criteria</w:t>
      </w:r>
      <w:r w:rsidR="00F21C88" w:rsidRPr="005B49FD">
        <w:rPr>
          <w:rFonts w:cs="Arial"/>
          <w:color w:val="000000" w:themeColor="text1"/>
        </w:rPr>
        <w:t xml:space="preserve">: </w:t>
      </w:r>
      <w:r w:rsidR="007A33A4" w:rsidRPr="005B49FD">
        <w:rPr>
          <w:rFonts w:cs="Arial"/>
          <w:color w:val="000000" w:themeColor="text1"/>
        </w:rPr>
        <w:t>a</w:t>
      </w:r>
      <w:r w:rsidR="00F21C88" w:rsidRPr="005B49FD">
        <w:rPr>
          <w:rFonts w:cs="Arial"/>
          <w:color w:val="000000" w:themeColor="text1"/>
        </w:rPr>
        <w:t xml:space="preserve"> Congolese refugee woman who 1) has resettled in the U.S. as a refugee; 2) has resettled to the U.S. under the provisions of the Refugee Act of 1980; 3) is without a spouse in the US and is not cohabitating with any significant other; 4) is the mother of one or more children that live with her; 5) can speak English or Swahili and is willing to have an experienced Swahili interpreter present to provide services during the interview; and 6) is willing to talk about her experience with resettlement as a SRM. Excluded from this study are: 1) individuals residing outside the geographical area served by the local resettlement agency and 2) the cognitively impaired. </w:t>
      </w:r>
    </w:p>
    <w:p w14:paraId="50D0BDB0" w14:textId="24FEED61" w:rsidR="00574A9D" w:rsidRPr="005B49FD" w:rsidRDefault="00574A9D" w:rsidP="00574A9D">
      <w:pPr>
        <w:ind w:firstLine="720"/>
        <w:rPr>
          <w:rFonts w:cs="Arial"/>
          <w:color w:val="000000" w:themeColor="text1"/>
        </w:rPr>
      </w:pPr>
      <w:r w:rsidRPr="005B49FD">
        <w:rPr>
          <w:rFonts w:cs="Arial"/>
          <w:color w:val="000000" w:themeColor="text1"/>
        </w:rPr>
        <w:t xml:space="preserve">I have a long-standing relationship with a local resettlement agency that serves refugees who resettle to the eastern Tennessee region. The executive director </w:t>
      </w:r>
      <w:r w:rsidR="004716D8" w:rsidRPr="005B49FD">
        <w:rPr>
          <w:rFonts w:cs="Arial"/>
          <w:color w:val="000000" w:themeColor="text1"/>
        </w:rPr>
        <w:t>granted</w:t>
      </w:r>
      <w:r w:rsidRPr="005B49FD">
        <w:rPr>
          <w:rFonts w:cs="Arial"/>
          <w:color w:val="000000" w:themeColor="text1"/>
        </w:rPr>
        <w:t xml:space="preserve"> </w:t>
      </w:r>
      <w:r w:rsidR="007A33A4" w:rsidRPr="005B49FD">
        <w:rPr>
          <w:rFonts w:cs="Arial"/>
          <w:color w:val="000000" w:themeColor="text1"/>
        </w:rPr>
        <w:t xml:space="preserve">me </w:t>
      </w:r>
      <w:r w:rsidRPr="005B49FD">
        <w:rPr>
          <w:rFonts w:cs="Arial"/>
          <w:color w:val="000000" w:themeColor="text1"/>
        </w:rPr>
        <w:t>permission</w:t>
      </w:r>
      <w:r w:rsidR="004716D8" w:rsidRPr="005B49FD">
        <w:rPr>
          <w:rFonts w:cs="Arial"/>
          <w:color w:val="000000" w:themeColor="text1"/>
        </w:rPr>
        <w:t xml:space="preserve"> </w:t>
      </w:r>
      <w:r w:rsidRPr="005B49FD">
        <w:rPr>
          <w:rFonts w:cs="Arial"/>
          <w:color w:val="000000" w:themeColor="text1"/>
        </w:rPr>
        <w:t>to recruit through their organization</w:t>
      </w:r>
      <w:r w:rsidR="006C2C48" w:rsidRPr="005B49FD">
        <w:rPr>
          <w:rFonts w:cs="Arial"/>
          <w:color w:val="000000" w:themeColor="text1"/>
        </w:rPr>
        <w:t xml:space="preserve">, </w:t>
      </w:r>
      <w:r w:rsidRPr="005B49FD">
        <w:rPr>
          <w:rFonts w:cs="Arial"/>
          <w:color w:val="000000" w:themeColor="text1"/>
        </w:rPr>
        <w:t xml:space="preserve">and so I recruited </w:t>
      </w:r>
      <w:r w:rsidR="003F59FF" w:rsidRPr="005B49FD">
        <w:rPr>
          <w:rFonts w:cs="Arial"/>
          <w:color w:val="000000" w:themeColor="text1"/>
        </w:rPr>
        <w:t>by using</w:t>
      </w:r>
      <w:r w:rsidRPr="005B49FD">
        <w:rPr>
          <w:rFonts w:cs="Arial"/>
          <w:color w:val="000000" w:themeColor="text1"/>
        </w:rPr>
        <w:t xml:space="preserve"> </w:t>
      </w:r>
      <w:r w:rsidR="00121E1E" w:rsidRPr="005B49FD">
        <w:rPr>
          <w:rFonts w:cs="Arial"/>
          <w:color w:val="000000" w:themeColor="text1"/>
        </w:rPr>
        <w:t xml:space="preserve">non-coercive, </w:t>
      </w:r>
      <w:r w:rsidRPr="005B49FD">
        <w:rPr>
          <w:rFonts w:cs="Arial"/>
          <w:color w:val="000000" w:themeColor="text1"/>
        </w:rPr>
        <w:t xml:space="preserve">purposive sampling </w:t>
      </w:r>
      <w:r w:rsidR="003F59FF" w:rsidRPr="005B49FD">
        <w:rPr>
          <w:rFonts w:cs="Arial"/>
          <w:color w:val="000000" w:themeColor="text1"/>
        </w:rPr>
        <w:t>through</w:t>
      </w:r>
      <w:r w:rsidRPr="005B49FD">
        <w:rPr>
          <w:rFonts w:cs="Arial"/>
          <w:color w:val="000000" w:themeColor="text1"/>
        </w:rPr>
        <w:t xml:space="preserve"> word of mouth and informational flyers </w:t>
      </w:r>
      <w:r w:rsidR="00121E1E" w:rsidRPr="005B49FD">
        <w:rPr>
          <w:rFonts w:cs="Arial"/>
          <w:color w:val="000000" w:themeColor="text1"/>
        </w:rPr>
        <w:t xml:space="preserve">that I </w:t>
      </w:r>
      <w:r w:rsidR="003F59FF" w:rsidRPr="005B49FD">
        <w:rPr>
          <w:rFonts w:cs="Arial"/>
          <w:color w:val="000000" w:themeColor="text1"/>
        </w:rPr>
        <w:t xml:space="preserve">posted </w:t>
      </w:r>
      <w:r w:rsidRPr="005B49FD">
        <w:rPr>
          <w:rFonts w:cs="Arial"/>
          <w:color w:val="000000" w:themeColor="text1"/>
        </w:rPr>
        <w:t xml:space="preserve">at the resettlement agency. At one point, I shared information about my study with a group of single Congolese women at a class given through the agency. The </w:t>
      </w:r>
      <w:r w:rsidRPr="005B49FD">
        <w:rPr>
          <w:rFonts w:cs="Arial"/>
          <w:color w:val="000000" w:themeColor="text1"/>
        </w:rPr>
        <w:lastRenderedPageBreak/>
        <w:t xml:space="preserve">intention was that </w:t>
      </w:r>
      <w:r w:rsidR="00410593" w:rsidRPr="005B49FD">
        <w:rPr>
          <w:rFonts w:cs="Arial"/>
          <w:color w:val="000000" w:themeColor="text1"/>
        </w:rPr>
        <w:t>those</w:t>
      </w:r>
      <w:r w:rsidRPr="005B49FD">
        <w:rPr>
          <w:rFonts w:cs="Arial"/>
          <w:color w:val="000000" w:themeColor="text1"/>
        </w:rPr>
        <w:t xml:space="preserve"> who </w:t>
      </w:r>
      <w:r w:rsidR="00410593" w:rsidRPr="005B49FD">
        <w:rPr>
          <w:rFonts w:cs="Arial"/>
          <w:color w:val="000000" w:themeColor="text1"/>
        </w:rPr>
        <w:t xml:space="preserve">learned about the study and </w:t>
      </w:r>
      <w:r w:rsidR="007A6F14" w:rsidRPr="005B49FD">
        <w:rPr>
          <w:rFonts w:cs="Arial"/>
          <w:color w:val="000000" w:themeColor="text1"/>
        </w:rPr>
        <w:t>wanted to participate</w:t>
      </w:r>
      <w:r w:rsidRPr="005B49FD">
        <w:rPr>
          <w:rFonts w:cs="Arial"/>
          <w:color w:val="000000" w:themeColor="text1"/>
        </w:rPr>
        <w:t xml:space="preserve"> </w:t>
      </w:r>
      <w:r w:rsidR="00410593" w:rsidRPr="005B49FD">
        <w:rPr>
          <w:rFonts w:cs="Arial"/>
          <w:color w:val="000000" w:themeColor="text1"/>
        </w:rPr>
        <w:t xml:space="preserve">could </w:t>
      </w:r>
      <w:r w:rsidRPr="005B49FD">
        <w:rPr>
          <w:rFonts w:cs="Arial"/>
          <w:color w:val="000000" w:themeColor="text1"/>
        </w:rPr>
        <w:t xml:space="preserve">contact the interpreter by phone with password protected voicemail and </w:t>
      </w:r>
      <w:r w:rsidR="007A6F14" w:rsidRPr="005B49FD">
        <w:rPr>
          <w:rFonts w:cs="Arial"/>
          <w:color w:val="000000" w:themeColor="text1"/>
        </w:rPr>
        <w:t xml:space="preserve">be </w:t>
      </w:r>
      <w:r w:rsidRPr="005B49FD">
        <w:rPr>
          <w:rFonts w:cs="Arial"/>
          <w:color w:val="000000" w:themeColor="text1"/>
        </w:rPr>
        <w:t xml:space="preserve">screened for eligibility. Initially, no women responded to these recruitment efforts, and I found later that this was likely because they did not know me. As mentioned earlier, it is culturally abnormal to discuss personal issues with someone outside of their immediate family, friends, or religious leaders. To mitigate this issue, the interpreter </w:t>
      </w:r>
      <w:r w:rsidR="003F59FF" w:rsidRPr="005B49FD">
        <w:rPr>
          <w:rFonts w:cs="Arial"/>
          <w:color w:val="000000" w:themeColor="text1"/>
        </w:rPr>
        <w:t>reached out</w:t>
      </w:r>
      <w:r w:rsidRPr="005B49FD">
        <w:rPr>
          <w:rFonts w:cs="Arial"/>
          <w:color w:val="000000" w:themeColor="text1"/>
        </w:rPr>
        <w:t xml:space="preserve"> to Congolese women in the community </w:t>
      </w:r>
      <w:r w:rsidR="003F59FF" w:rsidRPr="005B49FD">
        <w:rPr>
          <w:rFonts w:cs="Arial"/>
          <w:color w:val="000000" w:themeColor="text1"/>
        </w:rPr>
        <w:t>to</w:t>
      </w:r>
      <w:r w:rsidRPr="005B49FD">
        <w:rPr>
          <w:rFonts w:cs="Arial"/>
          <w:color w:val="000000" w:themeColor="text1"/>
        </w:rPr>
        <w:t xml:space="preserve"> share information about the study. Since the interpreter is well-known by the local refugee community and has served many of the women in various capacities, this approach was the most successful. One of the staff members at the resettlement agency also reached out to single mothers in the community to share </w:t>
      </w:r>
      <w:r w:rsidR="003F59FF" w:rsidRPr="005B49FD">
        <w:rPr>
          <w:rFonts w:cs="Arial"/>
          <w:color w:val="000000" w:themeColor="text1"/>
        </w:rPr>
        <w:t xml:space="preserve">information </w:t>
      </w:r>
      <w:r w:rsidRPr="005B49FD">
        <w:rPr>
          <w:rFonts w:cs="Arial"/>
          <w:color w:val="000000" w:themeColor="text1"/>
        </w:rPr>
        <w:t xml:space="preserve">about the study, and </w:t>
      </w:r>
      <w:r w:rsidR="00D769B2" w:rsidRPr="005B49FD">
        <w:rPr>
          <w:rFonts w:cs="Arial"/>
          <w:color w:val="000000" w:themeColor="text1"/>
        </w:rPr>
        <w:t>several</w:t>
      </w:r>
      <w:r w:rsidRPr="005B49FD">
        <w:rPr>
          <w:rFonts w:cs="Arial"/>
          <w:color w:val="000000" w:themeColor="text1"/>
        </w:rPr>
        <w:t xml:space="preserve"> women were interested in participating. </w:t>
      </w:r>
    </w:p>
    <w:p w14:paraId="7309E34C" w14:textId="23B006C9" w:rsidR="00574A9D" w:rsidRPr="005B49FD" w:rsidRDefault="00574A9D" w:rsidP="00574A9D">
      <w:pPr>
        <w:ind w:firstLine="720"/>
        <w:rPr>
          <w:rFonts w:cs="Arial"/>
          <w:color w:val="000000" w:themeColor="text1"/>
        </w:rPr>
      </w:pPr>
      <w:r w:rsidRPr="005B49FD">
        <w:rPr>
          <w:rFonts w:cs="Arial"/>
          <w:color w:val="000000" w:themeColor="text1"/>
        </w:rPr>
        <w:t xml:space="preserve">The typical sample size to reach data saturation in a phenomenological study is somewhere between 5-20 participants, and so from the outset I </w:t>
      </w:r>
      <w:r w:rsidR="002F4F8C" w:rsidRPr="005B49FD">
        <w:rPr>
          <w:rFonts w:cs="Arial"/>
          <w:color w:val="000000" w:themeColor="text1"/>
        </w:rPr>
        <w:t>estimated</w:t>
      </w:r>
      <w:r w:rsidRPr="005B49FD">
        <w:rPr>
          <w:rFonts w:cs="Arial"/>
          <w:color w:val="000000" w:themeColor="text1"/>
        </w:rPr>
        <w:t xml:space="preserve"> that </w:t>
      </w:r>
      <w:r w:rsidR="002F4F8C" w:rsidRPr="005B49FD">
        <w:rPr>
          <w:rFonts w:cs="Arial"/>
          <w:color w:val="000000" w:themeColor="text1"/>
        </w:rPr>
        <w:t xml:space="preserve">a sample size within this range </w:t>
      </w:r>
      <w:r w:rsidRPr="005B49FD">
        <w:rPr>
          <w:rFonts w:cs="Arial"/>
          <w:color w:val="000000" w:themeColor="text1"/>
        </w:rPr>
        <w:t xml:space="preserve">would </w:t>
      </w:r>
      <w:r w:rsidR="002F4F8C" w:rsidRPr="005B49FD">
        <w:rPr>
          <w:rFonts w:cs="Arial"/>
          <w:color w:val="000000" w:themeColor="text1"/>
        </w:rPr>
        <w:t>suffice</w:t>
      </w:r>
      <w:r w:rsidRPr="005B49FD">
        <w:rPr>
          <w:rFonts w:cs="Arial"/>
          <w:color w:val="000000" w:themeColor="text1"/>
        </w:rPr>
        <w:t xml:space="preserve"> for my study </w:t>
      </w:r>
      <w:r w:rsidRPr="005B49FD">
        <w:rPr>
          <w:rFonts w:cs="Arial"/>
          <w:color w:val="000000" w:themeColor="text1"/>
        </w:rPr>
        <w:fldChar w:fldCharType="begin"/>
      </w:r>
      <w:r w:rsidR="000F4216" w:rsidRPr="005B49FD">
        <w:rPr>
          <w:rFonts w:cs="Arial"/>
          <w:color w:val="000000" w:themeColor="text1"/>
        </w:rPr>
        <w:instrText xml:space="preserve"> ADDIN EN.CITE &lt;EndNote&gt;&lt;Cite&gt;&lt;Author&gt;Guest&lt;/Author&gt;&lt;Year&gt;2006&lt;/Year&gt;&lt;RecNum&gt;19&lt;/RecNum&gt;&lt;DisplayText&gt;(Guest, Bunce, &amp;amp; Johnson, 2006; Sohn et al., 2017)&lt;/DisplayText&gt;&lt;record&gt;&lt;rec-number&gt;19&lt;/rec-number&gt;&lt;foreign-keys&gt;&lt;key app="EN" db-id="5t9ftv0rg222t0evtd0v2tvuxasfzdeaerwt" timestamp="1540855473"&gt;19&lt;/key&gt;&lt;/foreign-keys&gt;&lt;ref-type name="Journal Article"&gt;17&lt;/ref-type&gt;&lt;contributors&gt;&lt;authors&gt;&lt;author&gt;Guest, Greg&lt;/author&gt;&lt;author&gt;Bunce, Arwen&lt;/author&gt;&lt;author&gt;Johnson, Laura&lt;/author&gt;&lt;/authors&gt;&lt;/contributors&gt;&lt;titles&gt;&lt;title&gt;How many interviews are enough?: An experiment with data saturation and variability&lt;/title&gt;&lt;secondary-title&gt;Field Methods&lt;/secondary-title&gt;&lt;/titles&gt;&lt;periodical&gt;&lt;full-title&gt;Field Methods&lt;/full-title&gt;&lt;/periodical&gt;&lt;pages&gt;59-82&lt;/pages&gt;&lt;volume&gt;18&lt;/volume&gt;&lt;number&gt;1&lt;/number&gt;&lt;dates&gt;&lt;year&gt;2006&lt;/year&gt;&lt;/dates&gt;&lt;urls&gt;&lt;/urls&gt;&lt;/record&gt;&lt;/Cite&gt;&lt;Cite&gt;&lt;Author&gt;Sohn&lt;/Author&gt;&lt;Year&gt;2017&lt;/Year&gt;&lt;RecNum&gt;4&lt;/RecNum&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EndNote&gt;</w:instrText>
      </w:r>
      <w:r w:rsidRPr="005B49FD">
        <w:rPr>
          <w:rFonts w:cs="Arial"/>
          <w:color w:val="000000" w:themeColor="text1"/>
        </w:rPr>
        <w:fldChar w:fldCharType="separate"/>
      </w:r>
      <w:r w:rsidRPr="005B49FD">
        <w:rPr>
          <w:rFonts w:cs="Arial"/>
          <w:noProof/>
          <w:color w:val="000000" w:themeColor="text1"/>
        </w:rPr>
        <w:t>(Guest, Bunce, &amp; Johnson, 2006; Sohn et al., 2017)</w:t>
      </w:r>
      <w:r w:rsidRPr="005B49FD">
        <w:rPr>
          <w:rFonts w:cs="Arial"/>
          <w:color w:val="000000" w:themeColor="text1"/>
        </w:rPr>
        <w:fldChar w:fldCharType="end"/>
      </w:r>
      <w:r w:rsidRPr="005B49FD">
        <w:rPr>
          <w:rFonts w:cs="Arial"/>
          <w:color w:val="000000" w:themeColor="text1"/>
        </w:rPr>
        <w:t>. Saturation is apparent when no new information or themes emerge out of the interviews</w:t>
      </w:r>
      <w:r w:rsidR="00D769B2" w:rsidRPr="005B49FD">
        <w:rPr>
          <w:rFonts w:cs="Arial"/>
          <w:color w:val="000000" w:themeColor="text1"/>
        </w:rPr>
        <w:t xml:space="preserve"> that describe the phenomenon</w:t>
      </w:r>
      <w:r w:rsidRPr="005B49FD">
        <w:rPr>
          <w:rFonts w:cs="Arial"/>
          <w:color w:val="000000" w:themeColor="text1"/>
        </w:rPr>
        <w:t xml:space="preserve">. Perceptions shared by different participants begin to sound similar, despite coming from various backgrounds </w:t>
      </w:r>
      <w:r w:rsidRPr="005B49FD">
        <w:rPr>
          <w:rFonts w:cs="Arial"/>
          <w:color w:val="000000" w:themeColor="text1"/>
        </w:rPr>
        <w:fldChar w:fldCharType="begin"/>
      </w:r>
      <w:r w:rsidR="000F4216" w:rsidRPr="005B49FD">
        <w:rPr>
          <w:rFonts w:cs="Arial"/>
          <w:color w:val="000000" w:themeColor="text1"/>
        </w:rPr>
        <w:instrText xml:space="preserve"> ADDIN EN.CITE &lt;EndNote&gt;&lt;Cite&gt;&lt;Author&gt;Sohn&lt;/Author&gt;&lt;Year&gt;2017&lt;/Year&gt;&lt;RecNum&gt;4&lt;/RecNum&gt;&lt;DisplayText&gt;(Sohn et al., 2017)&lt;/DisplayText&gt;&lt;record&gt;&lt;rec-number&gt;4&lt;/rec-number&gt;&lt;foreign-keys&gt;&lt;key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EndNote&gt;</w:instrText>
      </w:r>
      <w:r w:rsidRPr="005B49FD">
        <w:rPr>
          <w:rFonts w:cs="Arial"/>
          <w:color w:val="000000" w:themeColor="text1"/>
        </w:rPr>
        <w:fldChar w:fldCharType="separate"/>
      </w:r>
      <w:r w:rsidRPr="005B49FD">
        <w:rPr>
          <w:rFonts w:cs="Arial"/>
          <w:noProof/>
          <w:color w:val="000000" w:themeColor="text1"/>
        </w:rPr>
        <w:t>(Sohn et al., 2017)</w:t>
      </w:r>
      <w:r w:rsidRPr="005B49FD">
        <w:rPr>
          <w:rFonts w:cs="Arial"/>
          <w:color w:val="000000" w:themeColor="text1"/>
        </w:rPr>
        <w:fldChar w:fldCharType="end"/>
      </w:r>
      <w:r w:rsidRPr="005B49FD">
        <w:rPr>
          <w:rFonts w:cs="Arial"/>
          <w:color w:val="000000" w:themeColor="text1"/>
        </w:rPr>
        <w:t>.</w:t>
      </w:r>
      <w:r w:rsidR="002F4F8C" w:rsidRPr="005B49FD">
        <w:rPr>
          <w:rFonts w:cs="Arial"/>
          <w:color w:val="000000" w:themeColor="text1"/>
        </w:rPr>
        <w:t xml:space="preserve"> For this study,</w:t>
      </w:r>
      <w:r w:rsidRPr="005B49FD">
        <w:rPr>
          <w:rFonts w:cs="Arial"/>
          <w:color w:val="000000" w:themeColor="text1"/>
        </w:rPr>
        <w:t xml:space="preserve"> I </w:t>
      </w:r>
      <w:r w:rsidR="002F4F8C" w:rsidRPr="005B49FD">
        <w:rPr>
          <w:rFonts w:cs="Arial"/>
          <w:color w:val="000000" w:themeColor="text1"/>
        </w:rPr>
        <w:t xml:space="preserve">reached data saturation after I </w:t>
      </w:r>
      <w:r w:rsidR="00ED2A41" w:rsidRPr="005B49FD">
        <w:rPr>
          <w:rFonts w:cs="Arial"/>
          <w:color w:val="000000" w:themeColor="text1"/>
        </w:rPr>
        <w:t>conducted</w:t>
      </w:r>
      <w:r w:rsidRPr="005B49FD">
        <w:rPr>
          <w:rFonts w:cs="Arial"/>
          <w:color w:val="000000" w:themeColor="text1"/>
        </w:rPr>
        <w:t xml:space="preserve"> </w:t>
      </w:r>
      <w:r w:rsidR="002F4F8C" w:rsidRPr="005B49FD">
        <w:rPr>
          <w:rFonts w:cs="Arial"/>
          <w:color w:val="000000" w:themeColor="text1"/>
        </w:rPr>
        <w:t>six</w:t>
      </w:r>
      <w:r w:rsidRPr="005B49FD">
        <w:rPr>
          <w:rFonts w:cs="Arial"/>
          <w:color w:val="000000" w:themeColor="text1"/>
        </w:rPr>
        <w:t xml:space="preserve"> </w:t>
      </w:r>
      <w:r w:rsidR="00ED2A41" w:rsidRPr="005B49FD">
        <w:rPr>
          <w:rFonts w:cs="Arial"/>
          <w:color w:val="000000" w:themeColor="text1"/>
        </w:rPr>
        <w:t>interviews</w:t>
      </w:r>
      <w:r w:rsidR="002F4F8C" w:rsidRPr="005B49FD">
        <w:rPr>
          <w:rFonts w:cs="Arial"/>
          <w:color w:val="000000" w:themeColor="text1"/>
        </w:rPr>
        <w:t xml:space="preserve">, </w:t>
      </w:r>
      <w:r w:rsidR="00807BB5" w:rsidRPr="005B49FD">
        <w:rPr>
          <w:rFonts w:cs="Arial"/>
          <w:color w:val="000000" w:themeColor="text1"/>
        </w:rPr>
        <w:t>and</w:t>
      </w:r>
      <w:r w:rsidR="002F4F8C" w:rsidRPr="005B49FD">
        <w:rPr>
          <w:rFonts w:cs="Arial"/>
          <w:color w:val="000000" w:themeColor="text1"/>
        </w:rPr>
        <w:t xml:space="preserve"> I interviewed a seventh </w:t>
      </w:r>
      <w:r w:rsidR="00807BB5" w:rsidRPr="005B49FD">
        <w:rPr>
          <w:rFonts w:cs="Arial"/>
          <w:color w:val="000000" w:themeColor="text1"/>
        </w:rPr>
        <w:t>woman</w:t>
      </w:r>
      <w:r w:rsidR="002F4F8C" w:rsidRPr="005B49FD">
        <w:rPr>
          <w:rFonts w:cs="Arial"/>
          <w:color w:val="000000" w:themeColor="text1"/>
        </w:rPr>
        <w:t xml:space="preserve"> to ensure that I reached saturation. </w:t>
      </w:r>
      <w:r w:rsidRPr="005B49FD">
        <w:rPr>
          <w:rFonts w:cs="Arial"/>
          <w:color w:val="000000" w:themeColor="text1"/>
        </w:rPr>
        <w:t xml:space="preserve">I </w:t>
      </w:r>
      <w:r w:rsidR="00ED2A41" w:rsidRPr="005B49FD">
        <w:rPr>
          <w:rFonts w:cs="Arial"/>
          <w:color w:val="000000" w:themeColor="text1"/>
        </w:rPr>
        <w:t xml:space="preserve">considered </w:t>
      </w:r>
      <w:r w:rsidR="00807BB5" w:rsidRPr="005B49FD">
        <w:rPr>
          <w:rFonts w:cs="Arial"/>
          <w:color w:val="000000" w:themeColor="text1"/>
        </w:rPr>
        <w:t xml:space="preserve">interviewing one or two more women, </w:t>
      </w:r>
      <w:r w:rsidRPr="005B49FD">
        <w:rPr>
          <w:rFonts w:cs="Arial"/>
          <w:color w:val="000000" w:themeColor="text1"/>
        </w:rPr>
        <w:t xml:space="preserve">but the COVID-19 global pandemic that impacted the United States in 2020 inhibited me from doing so. </w:t>
      </w:r>
      <w:r w:rsidR="00807BB5" w:rsidRPr="005B49FD">
        <w:rPr>
          <w:rFonts w:cs="Arial"/>
          <w:color w:val="000000" w:themeColor="text1"/>
        </w:rPr>
        <w:t>At that point, the university IRB halted all</w:t>
      </w:r>
      <w:r w:rsidRPr="005B49FD">
        <w:rPr>
          <w:rFonts w:cs="Arial"/>
          <w:color w:val="000000" w:themeColor="text1"/>
        </w:rPr>
        <w:t xml:space="preserve"> face-to-face data collection in order to protect researchers and participants </w:t>
      </w:r>
      <w:r w:rsidRPr="005B49FD">
        <w:rPr>
          <w:rFonts w:cs="Arial"/>
          <w:color w:val="000000" w:themeColor="text1"/>
        </w:rPr>
        <w:lastRenderedPageBreak/>
        <w:t>from potential exposure to the v</w:t>
      </w:r>
      <w:r w:rsidR="00E65A26" w:rsidRPr="005B49FD">
        <w:rPr>
          <w:rFonts w:cs="Arial"/>
          <w:color w:val="000000" w:themeColor="text1"/>
        </w:rPr>
        <w:t>irus. Fortunately, 7</w:t>
      </w:r>
      <w:r w:rsidRPr="005B49FD">
        <w:rPr>
          <w:rFonts w:cs="Arial"/>
          <w:color w:val="000000" w:themeColor="text1"/>
        </w:rPr>
        <w:t xml:space="preserve"> interviews </w:t>
      </w:r>
      <w:r w:rsidR="00614FB2" w:rsidRPr="005B49FD">
        <w:rPr>
          <w:rFonts w:cs="Arial"/>
          <w:color w:val="000000" w:themeColor="text1"/>
        </w:rPr>
        <w:t>were</w:t>
      </w:r>
      <w:r w:rsidRPr="005B49FD">
        <w:rPr>
          <w:rFonts w:cs="Arial"/>
          <w:color w:val="000000" w:themeColor="text1"/>
        </w:rPr>
        <w:t xml:space="preserve"> sufficient</w:t>
      </w:r>
      <w:r w:rsidR="00E65A26" w:rsidRPr="005B49FD">
        <w:rPr>
          <w:rFonts w:cs="Arial"/>
          <w:color w:val="000000" w:themeColor="text1"/>
        </w:rPr>
        <w:t xml:space="preserve">. It is a limitation of the study that member checking could not be done because of the onset of the pandemic. </w:t>
      </w:r>
    </w:p>
    <w:p w14:paraId="1A7E2F31" w14:textId="77777777" w:rsidR="009F6242" w:rsidRPr="005B49FD" w:rsidRDefault="006929D4" w:rsidP="003D7649">
      <w:pPr>
        <w:pStyle w:val="NoSpacing"/>
        <w:rPr>
          <w:rFonts w:cs="Arial"/>
          <w:color w:val="000000" w:themeColor="text1"/>
          <w:szCs w:val="24"/>
        </w:rPr>
      </w:pPr>
      <w:r w:rsidRPr="005B49FD">
        <w:rPr>
          <w:rFonts w:cs="Arial"/>
          <w:color w:val="000000" w:themeColor="text1"/>
          <w:szCs w:val="24"/>
        </w:rPr>
        <w:t xml:space="preserve">Data </w:t>
      </w:r>
      <w:r w:rsidR="009F6242" w:rsidRPr="005B49FD">
        <w:rPr>
          <w:rFonts w:cs="Arial"/>
          <w:color w:val="000000" w:themeColor="text1"/>
          <w:szCs w:val="24"/>
        </w:rPr>
        <w:t>C</w:t>
      </w:r>
      <w:r w:rsidRPr="005B49FD">
        <w:rPr>
          <w:rFonts w:cs="Arial"/>
          <w:color w:val="000000" w:themeColor="text1"/>
          <w:szCs w:val="24"/>
        </w:rPr>
        <w:t>ollection</w:t>
      </w:r>
    </w:p>
    <w:p w14:paraId="3280DF4F" w14:textId="1D5759BA" w:rsidR="006C7DC5" w:rsidRPr="005B49FD" w:rsidRDefault="00572297" w:rsidP="00CE6F77">
      <w:pPr>
        <w:ind w:firstLine="720"/>
        <w:rPr>
          <w:rFonts w:cs="Arial"/>
          <w:bCs/>
          <w:color w:val="000000" w:themeColor="text1"/>
        </w:rPr>
      </w:pPr>
      <w:r w:rsidRPr="005B49FD">
        <w:rPr>
          <w:rFonts w:cs="Arial"/>
          <w:bCs/>
          <w:color w:val="000000" w:themeColor="text1"/>
        </w:rPr>
        <w:t xml:space="preserve">I conducted individual, </w:t>
      </w:r>
      <w:r w:rsidR="00410593" w:rsidRPr="005B49FD">
        <w:rPr>
          <w:rFonts w:cs="Arial"/>
          <w:bCs/>
          <w:color w:val="000000" w:themeColor="text1"/>
        </w:rPr>
        <w:t>face-to-face interviews in each participant’s home, since this was their preferred location and was comfortabl</w:t>
      </w:r>
      <w:r w:rsidR="00EC2FF6" w:rsidRPr="005B49FD">
        <w:rPr>
          <w:rFonts w:cs="Arial"/>
          <w:bCs/>
          <w:color w:val="000000" w:themeColor="text1"/>
        </w:rPr>
        <w:t>e</w:t>
      </w:r>
      <w:r w:rsidR="00410593" w:rsidRPr="005B49FD">
        <w:rPr>
          <w:rFonts w:cs="Arial"/>
          <w:bCs/>
          <w:color w:val="000000" w:themeColor="text1"/>
        </w:rPr>
        <w:t xml:space="preserve">, safe, private and allowed us to build rapport. </w:t>
      </w:r>
      <w:r w:rsidR="000D5CED" w:rsidRPr="005B49FD">
        <w:rPr>
          <w:rFonts w:cs="Arial"/>
          <w:bCs/>
          <w:color w:val="000000" w:themeColor="text1"/>
        </w:rPr>
        <w:t>As mentioned earlier, we initially spent time making introductions and conversing about other topics, such as family, to establish a sense of personal connection and ease.</w:t>
      </w:r>
      <w:r w:rsidR="00BA1D60" w:rsidRPr="005B49FD">
        <w:rPr>
          <w:rFonts w:cs="Arial"/>
          <w:bCs/>
          <w:color w:val="000000" w:themeColor="text1"/>
        </w:rPr>
        <w:t xml:space="preserve"> </w:t>
      </w:r>
      <w:r w:rsidRPr="005B49FD">
        <w:rPr>
          <w:rFonts w:cs="Arial"/>
          <w:bCs/>
          <w:color w:val="000000" w:themeColor="text1"/>
        </w:rPr>
        <w:t>I wanted each participant to understand that they were speaking to someone who genuinely cared about their story before I asked them to describe an experience that was so sensitive and potentially troubling. I</w:t>
      </w:r>
      <w:r w:rsidR="005476BB" w:rsidRPr="005B49FD">
        <w:rPr>
          <w:rFonts w:cs="Arial"/>
          <w:bCs/>
          <w:color w:val="000000" w:themeColor="text1"/>
        </w:rPr>
        <w:t xml:space="preserve">t was important that I helped them feel </w:t>
      </w:r>
      <w:r w:rsidRPr="005B49FD">
        <w:rPr>
          <w:rFonts w:cs="Arial"/>
          <w:bCs/>
          <w:color w:val="000000" w:themeColor="text1"/>
        </w:rPr>
        <w:t xml:space="preserve">comfortable </w:t>
      </w:r>
      <w:r w:rsidR="005476BB" w:rsidRPr="005B49FD">
        <w:rPr>
          <w:rFonts w:cs="Arial"/>
          <w:bCs/>
          <w:color w:val="000000" w:themeColor="text1"/>
        </w:rPr>
        <w:t>throughout our conversation</w:t>
      </w:r>
      <w:r w:rsidRPr="005B49FD">
        <w:rPr>
          <w:rFonts w:cs="Arial"/>
          <w:bCs/>
          <w:color w:val="000000" w:themeColor="text1"/>
        </w:rPr>
        <w:t xml:space="preserve">, both for their </w:t>
      </w:r>
      <w:r w:rsidR="00BA1D60" w:rsidRPr="005B49FD">
        <w:rPr>
          <w:rFonts w:cs="Arial"/>
          <w:bCs/>
          <w:color w:val="000000" w:themeColor="text1"/>
        </w:rPr>
        <w:t>sake</w:t>
      </w:r>
      <w:r w:rsidRPr="005B49FD">
        <w:rPr>
          <w:rFonts w:cs="Arial"/>
          <w:bCs/>
          <w:color w:val="000000" w:themeColor="text1"/>
        </w:rPr>
        <w:t>s</w:t>
      </w:r>
      <w:r w:rsidR="00BA1D60" w:rsidRPr="005B49FD">
        <w:rPr>
          <w:rFonts w:cs="Arial"/>
          <w:bCs/>
          <w:color w:val="000000" w:themeColor="text1"/>
        </w:rPr>
        <w:t xml:space="preserve"> and </w:t>
      </w:r>
      <w:r w:rsidR="000230B8" w:rsidRPr="005B49FD">
        <w:rPr>
          <w:rFonts w:cs="Arial"/>
          <w:bCs/>
          <w:color w:val="000000" w:themeColor="text1"/>
        </w:rPr>
        <w:t>to</w:t>
      </w:r>
      <w:r w:rsidR="00BA1D60" w:rsidRPr="005B49FD">
        <w:rPr>
          <w:rFonts w:cs="Arial"/>
          <w:bCs/>
          <w:color w:val="000000" w:themeColor="text1"/>
        </w:rPr>
        <w:t xml:space="preserve"> cultivate an environment where </w:t>
      </w:r>
      <w:r w:rsidRPr="005B49FD">
        <w:rPr>
          <w:rFonts w:cs="Arial"/>
          <w:bCs/>
          <w:color w:val="000000" w:themeColor="text1"/>
        </w:rPr>
        <w:t xml:space="preserve">we could unearth </w:t>
      </w:r>
      <w:r w:rsidR="00BA1D60" w:rsidRPr="005B49FD">
        <w:rPr>
          <w:rFonts w:cs="Arial"/>
          <w:bCs/>
          <w:color w:val="000000" w:themeColor="text1"/>
        </w:rPr>
        <w:t xml:space="preserve">rich </w:t>
      </w:r>
      <w:r w:rsidRPr="005B49FD">
        <w:rPr>
          <w:rFonts w:cs="Arial"/>
          <w:bCs/>
          <w:color w:val="000000" w:themeColor="text1"/>
        </w:rPr>
        <w:t>descriptions about their experience</w:t>
      </w:r>
      <w:r w:rsidR="00BA1D60" w:rsidRPr="005B49FD">
        <w:rPr>
          <w:rFonts w:cs="Arial"/>
          <w:bCs/>
          <w:color w:val="000000" w:themeColor="text1"/>
        </w:rPr>
        <w:t xml:space="preserve">. </w:t>
      </w:r>
      <w:r w:rsidR="000230B8" w:rsidRPr="005B49FD">
        <w:rPr>
          <w:rFonts w:cs="Arial"/>
          <w:bCs/>
          <w:color w:val="000000" w:themeColor="text1"/>
        </w:rPr>
        <w:t xml:space="preserve">The quality of </w:t>
      </w:r>
      <w:r w:rsidR="00A77DE3" w:rsidRPr="005B49FD">
        <w:rPr>
          <w:rFonts w:cs="Arial"/>
          <w:bCs/>
          <w:color w:val="000000" w:themeColor="text1"/>
        </w:rPr>
        <w:t xml:space="preserve">the </w:t>
      </w:r>
      <w:r w:rsidR="000230B8" w:rsidRPr="005B49FD">
        <w:rPr>
          <w:rFonts w:cs="Arial"/>
          <w:bCs/>
          <w:color w:val="000000" w:themeColor="text1"/>
        </w:rPr>
        <w:t>study</w:t>
      </w:r>
      <w:r w:rsidR="00745B31" w:rsidRPr="005B49FD">
        <w:rPr>
          <w:rFonts w:cs="Arial"/>
          <w:bCs/>
          <w:color w:val="000000" w:themeColor="text1"/>
        </w:rPr>
        <w:t xml:space="preserve"> findings</w:t>
      </w:r>
      <w:r w:rsidR="000C3C6F" w:rsidRPr="005B49FD">
        <w:rPr>
          <w:rFonts w:cs="Arial"/>
          <w:bCs/>
          <w:color w:val="000000" w:themeColor="text1"/>
        </w:rPr>
        <w:t xml:space="preserve">, thus what the world would learn about </w:t>
      </w:r>
      <w:r w:rsidR="00B6672E" w:rsidRPr="005B49FD">
        <w:rPr>
          <w:rFonts w:cs="Arial"/>
          <w:bCs/>
          <w:color w:val="000000" w:themeColor="text1"/>
        </w:rPr>
        <w:t>their</w:t>
      </w:r>
      <w:r w:rsidR="000C3C6F" w:rsidRPr="005B49FD">
        <w:rPr>
          <w:rFonts w:cs="Arial"/>
          <w:bCs/>
          <w:color w:val="000000" w:themeColor="text1"/>
        </w:rPr>
        <w:t xml:space="preserve"> experience</w:t>
      </w:r>
      <w:r w:rsidR="00B6672E" w:rsidRPr="005B49FD">
        <w:rPr>
          <w:rFonts w:cs="Arial"/>
          <w:bCs/>
          <w:color w:val="000000" w:themeColor="text1"/>
        </w:rPr>
        <w:t>s</w:t>
      </w:r>
      <w:r w:rsidR="000C3C6F" w:rsidRPr="005B49FD">
        <w:rPr>
          <w:rFonts w:cs="Arial"/>
          <w:bCs/>
          <w:color w:val="000000" w:themeColor="text1"/>
        </w:rPr>
        <w:t xml:space="preserve">, </w:t>
      </w:r>
      <w:r w:rsidR="00745B31" w:rsidRPr="005B49FD">
        <w:rPr>
          <w:rFonts w:cs="Arial"/>
          <w:bCs/>
          <w:color w:val="000000" w:themeColor="text1"/>
        </w:rPr>
        <w:t>depended on</w:t>
      </w:r>
      <w:r w:rsidR="000230B8" w:rsidRPr="005B49FD">
        <w:rPr>
          <w:rFonts w:cs="Arial"/>
          <w:bCs/>
          <w:color w:val="000000" w:themeColor="text1"/>
        </w:rPr>
        <w:t xml:space="preserve"> </w:t>
      </w:r>
      <w:r w:rsidR="00745B31" w:rsidRPr="005B49FD">
        <w:rPr>
          <w:rFonts w:cs="Arial"/>
          <w:bCs/>
          <w:color w:val="000000" w:themeColor="text1"/>
        </w:rPr>
        <w:t>openness</w:t>
      </w:r>
      <w:r w:rsidR="00A77DE3" w:rsidRPr="005B49FD">
        <w:rPr>
          <w:rFonts w:cs="Arial"/>
          <w:bCs/>
          <w:color w:val="000000" w:themeColor="text1"/>
        </w:rPr>
        <w:t>.</w:t>
      </w:r>
    </w:p>
    <w:p w14:paraId="6D912B5F" w14:textId="3925CF2F" w:rsidR="002007E5" w:rsidRPr="005B49FD" w:rsidRDefault="006173BF" w:rsidP="00CE6F77">
      <w:pPr>
        <w:ind w:firstLine="720"/>
        <w:rPr>
          <w:rFonts w:cs="Arial"/>
          <w:color w:val="000000" w:themeColor="text1"/>
        </w:rPr>
      </w:pPr>
      <w:r w:rsidRPr="005B49FD">
        <w:rPr>
          <w:rFonts w:cs="Arial"/>
          <w:bCs/>
          <w:color w:val="000000" w:themeColor="text1"/>
        </w:rPr>
        <w:t xml:space="preserve">During </w:t>
      </w:r>
      <w:r w:rsidR="00515EB9" w:rsidRPr="005B49FD">
        <w:rPr>
          <w:rFonts w:cs="Arial"/>
          <w:bCs/>
          <w:color w:val="000000" w:themeColor="text1"/>
        </w:rPr>
        <w:t>each interview</w:t>
      </w:r>
      <w:r w:rsidRPr="005B49FD">
        <w:rPr>
          <w:rFonts w:cs="Arial"/>
          <w:bCs/>
          <w:color w:val="000000" w:themeColor="text1"/>
        </w:rPr>
        <w:t xml:space="preserve">, </w:t>
      </w:r>
      <w:r w:rsidR="00A84B15" w:rsidRPr="005B49FD">
        <w:rPr>
          <w:rFonts w:cs="Arial"/>
          <w:bCs/>
          <w:color w:val="000000" w:themeColor="text1"/>
        </w:rPr>
        <w:t xml:space="preserve">I </w:t>
      </w:r>
      <w:r w:rsidRPr="005B49FD">
        <w:rPr>
          <w:rFonts w:cs="Arial"/>
          <w:bCs/>
          <w:color w:val="000000" w:themeColor="text1"/>
        </w:rPr>
        <w:t>sat</w:t>
      </w:r>
      <w:r w:rsidR="00A84B15" w:rsidRPr="005B49FD">
        <w:rPr>
          <w:rFonts w:cs="Arial"/>
          <w:bCs/>
          <w:color w:val="000000" w:themeColor="text1"/>
        </w:rPr>
        <w:t xml:space="preserve"> facing the participant with the interpreter </w:t>
      </w:r>
      <w:r w:rsidR="00836E5F" w:rsidRPr="005B49FD">
        <w:rPr>
          <w:rFonts w:cs="Arial"/>
          <w:bCs/>
          <w:color w:val="000000" w:themeColor="text1"/>
        </w:rPr>
        <w:t xml:space="preserve">sitting </w:t>
      </w:r>
      <w:r w:rsidR="0024227B" w:rsidRPr="005B49FD">
        <w:rPr>
          <w:rFonts w:cs="Arial"/>
          <w:bCs/>
          <w:color w:val="000000" w:themeColor="text1"/>
        </w:rPr>
        <w:t xml:space="preserve">to </w:t>
      </w:r>
      <w:r w:rsidR="00A84B15" w:rsidRPr="005B49FD">
        <w:rPr>
          <w:rFonts w:cs="Arial"/>
          <w:bCs/>
          <w:color w:val="000000" w:themeColor="text1"/>
        </w:rPr>
        <w:t>one side</w:t>
      </w:r>
      <w:r w:rsidR="00836E5F" w:rsidRPr="005B49FD">
        <w:rPr>
          <w:rFonts w:cs="Arial"/>
          <w:bCs/>
          <w:color w:val="000000" w:themeColor="text1"/>
        </w:rPr>
        <w:t xml:space="preserve"> of me</w:t>
      </w:r>
      <w:r w:rsidR="00A84B15" w:rsidRPr="005B49FD">
        <w:rPr>
          <w:rFonts w:cs="Arial"/>
          <w:bCs/>
          <w:color w:val="000000" w:themeColor="text1"/>
        </w:rPr>
        <w:t>.</w:t>
      </w:r>
      <w:r w:rsidR="004D2E16" w:rsidRPr="005B49FD">
        <w:rPr>
          <w:rFonts w:cs="Arial"/>
          <w:bCs/>
          <w:color w:val="000000" w:themeColor="text1"/>
        </w:rPr>
        <w:t xml:space="preserve"> After obtaining written consent and completing the demographic sheet, </w:t>
      </w:r>
      <w:r w:rsidR="00A84B15" w:rsidRPr="005B49FD">
        <w:rPr>
          <w:rFonts w:cs="Arial"/>
          <w:bCs/>
          <w:color w:val="000000" w:themeColor="text1"/>
        </w:rPr>
        <w:t xml:space="preserve"> </w:t>
      </w:r>
      <w:r w:rsidR="006C482C" w:rsidRPr="005B49FD">
        <w:rPr>
          <w:rFonts w:cs="Arial"/>
          <w:bCs/>
          <w:color w:val="000000" w:themeColor="text1"/>
        </w:rPr>
        <w:t>I prefaced the interview by encouraging</w:t>
      </w:r>
      <w:r w:rsidR="00A84B15" w:rsidRPr="005B49FD">
        <w:rPr>
          <w:rFonts w:cs="Arial"/>
          <w:bCs/>
          <w:color w:val="000000" w:themeColor="text1"/>
        </w:rPr>
        <w:t xml:space="preserve"> </w:t>
      </w:r>
      <w:r w:rsidR="00CE6F77" w:rsidRPr="005B49FD">
        <w:rPr>
          <w:rFonts w:cs="Arial"/>
          <w:bCs/>
          <w:color w:val="000000" w:themeColor="text1"/>
        </w:rPr>
        <w:t>the</w:t>
      </w:r>
      <w:r w:rsidR="00A84B15" w:rsidRPr="005B49FD">
        <w:rPr>
          <w:rFonts w:cs="Arial"/>
          <w:bCs/>
          <w:color w:val="000000" w:themeColor="text1"/>
        </w:rPr>
        <w:t xml:space="preserve"> participant to </w:t>
      </w:r>
      <w:r w:rsidR="001F1ECC" w:rsidRPr="005B49FD">
        <w:rPr>
          <w:rFonts w:cs="Arial"/>
          <w:bCs/>
          <w:color w:val="000000" w:themeColor="text1"/>
        </w:rPr>
        <w:t xml:space="preserve">simply </w:t>
      </w:r>
      <w:r w:rsidR="00A84B15" w:rsidRPr="005B49FD">
        <w:rPr>
          <w:rFonts w:cs="Arial"/>
          <w:bCs/>
          <w:color w:val="000000" w:themeColor="text1"/>
        </w:rPr>
        <w:t xml:space="preserve">share </w:t>
      </w:r>
      <w:r w:rsidR="006C482C" w:rsidRPr="005B49FD">
        <w:rPr>
          <w:rFonts w:cs="Arial"/>
          <w:bCs/>
          <w:color w:val="000000" w:themeColor="text1"/>
        </w:rPr>
        <w:t xml:space="preserve">the story of </w:t>
      </w:r>
      <w:r w:rsidR="00CE6F77" w:rsidRPr="005B49FD">
        <w:rPr>
          <w:rFonts w:cs="Arial"/>
          <w:bCs/>
          <w:color w:val="000000" w:themeColor="text1"/>
        </w:rPr>
        <w:t>her</w:t>
      </w:r>
      <w:r w:rsidR="006C482C" w:rsidRPr="005B49FD">
        <w:rPr>
          <w:rFonts w:cs="Arial"/>
          <w:bCs/>
          <w:color w:val="000000" w:themeColor="text1"/>
        </w:rPr>
        <w:t xml:space="preserve"> experience</w:t>
      </w:r>
      <w:r w:rsidR="00AF6691" w:rsidRPr="005B49FD">
        <w:rPr>
          <w:rFonts w:cs="Arial"/>
          <w:bCs/>
          <w:color w:val="000000" w:themeColor="text1"/>
        </w:rPr>
        <w:t>,</w:t>
      </w:r>
      <w:r w:rsidR="006C482C" w:rsidRPr="005B49FD">
        <w:rPr>
          <w:rFonts w:cs="Arial"/>
          <w:bCs/>
          <w:color w:val="000000" w:themeColor="text1"/>
        </w:rPr>
        <w:t xml:space="preserve"> and</w:t>
      </w:r>
      <w:r w:rsidR="00AF6691" w:rsidRPr="005B49FD">
        <w:rPr>
          <w:rFonts w:cs="Arial"/>
          <w:bCs/>
          <w:color w:val="000000" w:themeColor="text1"/>
        </w:rPr>
        <w:t xml:space="preserve"> I assured her</w:t>
      </w:r>
      <w:r w:rsidR="006C482C" w:rsidRPr="005B49FD">
        <w:rPr>
          <w:rFonts w:cs="Arial"/>
          <w:bCs/>
          <w:color w:val="000000" w:themeColor="text1"/>
        </w:rPr>
        <w:t xml:space="preserve"> that there was no right or wrong answer</w:t>
      </w:r>
      <w:r w:rsidR="00AF6691" w:rsidRPr="005B49FD">
        <w:rPr>
          <w:rFonts w:cs="Arial"/>
          <w:bCs/>
          <w:color w:val="000000" w:themeColor="text1"/>
        </w:rPr>
        <w:t xml:space="preserve">; </w:t>
      </w:r>
      <w:r w:rsidR="00CE6F77" w:rsidRPr="005B49FD">
        <w:rPr>
          <w:rFonts w:cs="Arial"/>
          <w:bCs/>
          <w:color w:val="000000" w:themeColor="text1"/>
        </w:rPr>
        <w:t>she could</w:t>
      </w:r>
      <w:r w:rsidR="006C482C" w:rsidRPr="005B49FD">
        <w:rPr>
          <w:rFonts w:cs="Arial"/>
          <w:bCs/>
          <w:color w:val="000000" w:themeColor="text1"/>
        </w:rPr>
        <w:t xml:space="preserve"> </w:t>
      </w:r>
      <w:r w:rsidR="001F1ECC" w:rsidRPr="005B49FD">
        <w:rPr>
          <w:rFonts w:cs="Arial"/>
          <w:bCs/>
          <w:color w:val="000000" w:themeColor="text1"/>
        </w:rPr>
        <w:t xml:space="preserve">talk freely and </w:t>
      </w:r>
      <w:r w:rsidR="006C482C" w:rsidRPr="005B49FD">
        <w:rPr>
          <w:rFonts w:cs="Arial"/>
          <w:bCs/>
          <w:color w:val="000000" w:themeColor="text1"/>
        </w:rPr>
        <w:t xml:space="preserve">share </w:t>
      </w:r>
      <w:r w:rsidR="00A84B15" w:rsidRPr="005B49FD">
        <w:rPr>
          <w:rFonts w:cs="Arial"/>
          <w:bCs/>
          <w:color w:val="000000" w:themeColor="text1"/>
        </w:rPr>
        <w:t xml:space="preserve">whatever </w:t>
      </w:r>
      <w:r w:rsidR="00CE6F77" w:rsidRPr="005B49FD">
        <w:rPr>
          <w:rFonts w:cs="Arial"/>
          <w:bCs/>
          <w:color w:val="000000" w:themeColor="text1"/>
        </w:rPr>
        <w:t>she</w:t>
      </w:r>
      <w:r w:rsidR="00A84B15" w:rsidRPr="005B49FD">
        <w:rPr>
          <w:rFonts w:cs="Arial"/>
          <w:bCs/>
          <w:color w:val="000000" w:themeColor="text1"/>
        </w:rPr>
        <w:t xml:space="preserve"> </w:t>
      </w:r>
      <w:r w:rsidR="00CE6F77" w:rsidRPr="005B49FD">
        <w:rPr>
          <w:rFonts w:cs="Arial"/>
          <w:bCs/>
          <w:color w:val="000000" w:themeColor="text1"/>
        </w:rPr>
        <w:t>chose</w:t>
      </w:r>
      <w:r w:rsidR="00A84B15" w:rsidRPr="005B49FD">
        <w:rPr>
          <w:rFonts w:cs="Arial"/>
          <w:bCs/>
          <w:color w:val="000000" w:themeColor="text1"/>
        </w:rPr>
        <w:t xml:space="preserve"> to </w:t>
      </w:r>
      <w:r w:rsidR="006C482C" w:rsidRPr="005B49FD">
        <w:rPr>
          <w:rFonts w:cs="Arial"/>
          <w:bCs/>
          <w:color w:val="000000" w:themeColor="text1"/>
        </w:rPr>
        <w:t>discuss</w:t>
      </w:r>
      <w:r w:rsidR="00A84B15" w:rsidRPr="005B49FD">
        <w:rPr>
          <w:rFonts w:cs="Arial"/>
          <w:bCs/>
          <w:color w:val="000000" w:themeColor="text1"/>
        </w:rPr>
        <w:t xml:space="preserve">. </w:t>
      </w:r>
      <w:r w:rsidR="007F18B9" w:rsidRPr="005B49FD">
        <w:rPr>
          <w:rFonts w:cs="Arial"/>
          <w:bCs/>
          <w:color w:val="000000" w:themeColor="text1"/>
        </w:rPr>
        <w:t>At</w:t>
      </w:r>
      <w:r w:rsidR="001C52BA" w:rsidRPr="005B49FD">
        <w:rPr>
          <w:rFonts w:cs="Arial"/>
          <w:bCs/>
          <w:color w:val="000000" w:themeColor="text1"/>
        </w:rPr>
        <w:t xml:space="preserve"> that point, I began the interview. </w:t>
      </w:r>
      <w:r w:rsidR="001F1ECC" w:rsidRPr="005B49FD">
        <w:rPr>
          <w:rFonts w:cs="Arial"/>
          <w:bCs/>
          <w:color w:val="000000" w:themeColor="text1"/>
        </w:rPr>
        <w:t xml:space="preserve">The initial question </w:t>
      </w:r>
      <w:r w:rsidR="00020769" w:rsidRPr="005B49FD">
        <w:rPr>
          <w:rFonts w:cs="Arial"/>
          <w:bCs/>
          <w:color w:val="000000" w:themeColor="text1"/>
        </w:rPr>
        <w:t xml:space="preserve">I </w:t>
      </w:r>
      <w:r w:rsidR="001F1ECC" w:rsidRPr="005B49FD">
        <w:rPr>
          <w:rFonts w:cs="Arial"/>
          <w:bCs/>
          <w:color w:val="000000" w:themeColor="text1"/>
        </w:rPr>
        <w:t>posed was</w:t>
      </w:r>
      <w:r w:rsidR="000D5CED" w:rsidRPr="005B49FD">
        <w:rPr>
          <w:rFonts w:cs="Arial"/>
          <w:bCs/>
          <w:color w:val="000000" w:themeColor="text1"/>
        </w:rPr>
        <w:t xml:space="preserve"> for </w:t>
      </w:r>
      <w:r w:rsidR="00836E5F" w:rsidRPr="005B49FD">
        <w:rPr>
          <w:rFonts w:cs="Arial"/>
          <w:bCs/>
          <w:color w:val="000000" w:themeColor="text1"/>
        </w:rPr>
        <w:t>the participant</w:t>
      </w:r>
      <w:r w:rsidR="001F1ECC" w:rsidRPr="005B49FD">
        <w:rPr>
          <w:rFonts w:cs="Arial"/>
          <w:bCs/>
          <w:color w:val="000000" w:themeColor="text1"/>
        </w:rPr>
        <w:t xml:space="preserve"> </w:t>
      </w:r>
      <w:r w:rsidR="00A84B15" w:rsidRPr="005B49FD">
        <w:rPr>
          <w:rFonts w:cs="Arial"/>
          <w:bCs/>
          <w:color w:val="000000" w:themeColor="text1"/>
        </w:rPr>
        <w:t xml:space="preserve">to describe what stood </w:t>
      </w:r>
      <w:r w:rsidR="002007E5" w:rsidRPr="005B49FD">
        <w:rPr>
          <w:rFonts w:cs="Arial"/>
          <w:bCs/>
          <w:color w:val="000000" w:themeColor="text1"/>
        </w:rPr>
        <w:t>out</w:t>
      </w:r>
      <w:r w:rsidR="00A84B15" w:rsidRPr="005B49FD">
        <w:rPr>
          <w:rFonts w:cs="Arial"/>
          <w:bCs/>
          <w:color w:val="000000" w:themeColor="text1"/>
        </w:rPr>
        <w:t xml:space="preserve"> about </w:t>
      </w:r>
      <w:r w:rsidR="002007E5" w:rsidRPr="005B49FD">
        <w:rPr>
          <w:rFonts w:cs="Arial"/>
          <w:bCs/>
          <w:color w:val="000000" w:themeColor="text1"/>
        </w:rPr>
        <w:t>her</w:t>
      </w:r>
      <w:r w:rsidR="00A84B15" w:rsidRPr="005B49FD">
        <w:rPr>
          <w:rFonts w:cs="Arial"/>
          <w:bCs/>
          <w:color w:val="000000" w:themeColor="text1"/>
        </w:rPr>
        <w:t xml:space="preserve"> experience resettling from the refugee camp to the US. Subsequent questions were</w:t>
      </w:r>
      <w:r w:rsidR="001F1ECC" w:rsidRPr="005B49FD">
        <w:rPr>
          <w:rFonts w:cs="Arial"/>
          <w:bCs/>
          <w:color w:val="000000" w:themeColor="text1"/>
        </w:rPr>
        <w:t xml:space="preserve"> unstructured</w:t>
      </w:r>
      <w:r w:rsidR="00CE6F77" w:rsidRPr="005B49FD">
        <w:rPr>
          <w:rFonts w:cs="Arial"/>
          <w:bCs/>
          <w:color w:val="000000" w:themeColor="text1"/>
        </w:rPr>
        <w:t xml:space="preserve">, based on </w:t>
      </w:r>
      <w:r w:rsidR="00D90B6C" w:rsidRPr="005B49FD">
        <w:rPr>
          <w:rFonts w:cs="Arial"/>
          <w:bCs/>
          <w:color w:val="000000" w:themeColor="text1"/>
        </w:rPr>
        <w:t>her</w:t>
      </w:r>
      <w:r w:rsidR="00CE6F77" w:rsidRPr="005B49FD">
        <w:rPr>
          <w:rFonts w:cs="Arial"/>
          <w:bCs/>
          <w:color w:val="000000" w:themeColor="text1"/>
        </w:rPr>
        <w:t xml:space="preserve"> response,</w:t>
      </w:r>
      <w:r w:rsidR="001F1ECC" w:rsidRPr="005B49FD">
        <w:rPr>
          <w:rFonts w:cs="Arial"/>
          <w:bCs/>
          <w:color w:val="000000" w:themeColor="text1"/>
        </w:rPr>
        <w:t xml:space="preserve"> and</w:t>
      </w:r>
      <w:r w:rsidR="00A84B15" w:rsidRPr="005B49FD">
        <w:rPr>
          <w:rFonts w:cs="Arial"/>
          <w:bCs/>
          <w:color w:val="000000" w:themeColor="text1"/>
        </w:rPr>
        <w:t xml:space="preserve"> </w:t>
      </w:r>
      <w:r w:rsidR="0034154A" w:rsidRPr="005B49FD">
        <w:rPr>
          <w:rFonts w:cs="Arial"/>
          <w:bCs/>
          <w:color w:val="000000" w:themeColor="text1"/>
        </w:rPr>
        <w:t>intended</w:t>
      </w:r>
      <w:r w:rsidR="00A84B15" w:rsidRPr="005B49FD">
        <w:rPr>
          <w:rFonts w:cs="Arial"/>
          <w:bCs/>
          <w:color w:val="000000" w:themeColor="text1"/>
        </w:rPr>
        <w:t xml:space="preserve"> to </w:t>
      </w:r>
      <w:r w:rsidR="0034154A" w:rsidRPr="005B49FD">
        <w:rPr>
          <w:rFonts w:cs="Arial"/>
          <w:bCs/>
          <w:color w:val="000000" w:themeColor="text1"/>
        </w:rPr>
        <w:t xml:space="preserve">help </w:t>
      </w:r>
      <w:r w:rsidR="00D90B6C" w:rsidRPr="005B49FD">
        <w:rPr>
          <w:rFonts w:cs="Arial"/>
          <w:color w:val="000000" w:themeColor="text1"/>
        </w:rPr>
        <w:t>her</w:t>
      </w:r>
      <w:r w:rsidR="000D5CED" w:rsidRPr="005B49FD">
        <w:rPr>
          <w:rFonts w:cs="Arial"/>
          <w:color w:val="000000" w:themeColor="text1"/>
        </w:rPr>
        <w:t xml:space="preserve"> </w:t>
      </w:r>
      <w:r w:rsidR="00CE6F77" w:rsidRPr="005B49FD">
        <w:rPr>
          <w:rFonts w:cs="Arial"/>
          <w:color w:val="000000" w:themeColor="text1"/>
        </w:rPr>
        <w:t xml:space="preserve">further elaborate on </w:t>
      </w:r>
      <w:r w:rsidR="00CE6F77" w:rsidRPr="005B49FD">
        <w:rPr>
          <w:rFonts w:cs="Arial"/>
          <w:color w:val="000000" w:themeColor="text1"/>
        </w:rPr>
        <w:lastRenderedPageBreak/>
        <w:t xml:space="preserve">words or phrases </w:t>
      </w:r>
      <w:r w:rsidR="00D90B6C" w:rsidRPr="005B49FD">
        <w:rPr>
          <w:rFonts w:cs="Arial"/>
          <w:color w:val="000000" w:themeColor="text1"/>
        </w:rPr>
        <w:t>she</w:t>
      </w:r>
      <w:r w:rsidR="00CE6F77" w:rsidRPr="005B49FD">
        <w:rPr>
          <w:rFonts w:cs="Arial"/>
          <w:color w:val="000000" w:themeColor="text1"/>
        </w:rPr>
        <w:t xml:space="preserve"> </w:t>
      </w:r>
      <w:r w:rsidR="002007E5" w:rsidRPr="005B49FD">
        <w:rPr>
          <w:rFonts w:cs="Arial"/>
          <w:color w:val="000000" w:themeColor="text1"/>
        </w:rPr>
        <w:t>used</w:t>
      </w:r>
      <w:r w:rsidR="00CE6F77" w:rsidRPr="005B49FD">
        <w:rPr>
          <w:rFonts w:cs="Arial"/>
          <w:color w:val="000000" w:themeColor="text1"/>
        </w:rPr>
        <w:t xml:space="preserve"> throughout the interview</w:t>
      </w:r>
      <w:r w:rsidR="00515EB9" w:rsidRPr="005B49FD">
        <w:rPr>
          <w:rFonts w:cs="Arial"/>
          <w:color w:val="000000" w:themeColor="text1"/>
        </w:rPr>
        <w:t>s</w:t>
      </w:r>
      <w:r w:rsidR="00CE6F77" w:rsidRPr="005B49FD">
        <w:rPr>
          <w:rFonts w:cs="Arial"/>
          <w:color w:val="000000" w:themeColor="text1"/>
        </w:rPr>
        <w:t xml:space="preserve"> </w:t>
      </w:r>
      <w:r w:rsidR="00CE6F77" w:rsidRPr="005B49FD">
        <w:rPr>
          <w:rFonts w:cs="Arial"/>
          <w:color w:val="000000" w:themeColor="text1"/>
        </w:rPr>
        <w:fldChar w:fldCharType="begin"/>
      </w:r>
      <w:r w:rsidR="000F4216" w:rsidRPr="005B49FD">
        <w:rPr>
          <w:rFonts w:cs="Arial"/>
          <w:color w:val="000000" w:themeColor="text1"/>
        </w:rPr>
        <w:instrText xml:space="preserve"> ADDIN EN.CITE &lt;EndNote&gt;&lt;Cite&gt;&lt;Author&gt;Sohn&lt;/Author&gt;&lt;Year&gt;2017&lt;/Year&gt;&lt;RecNum&gt;4&lt;/RecNum&gt;&lt;DisplayText&gt;(Sohn et al., 2017)&lt;/DisplayText&gt;&lt;record&gt;&lt;rec-number&gt;4&lt;/rec-number&gt;&lt;foreign-keys&gt;&lt;key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EndNote&gt;</w:instrText>
      </w:r>
      <w:r w:rsidR="00CE6F77" w:rsidRPr="005B49FD">
        <w:rPr>
          <w:rFonts w:cs="Arial"/>
          <w:color w:val="000000" w:themeColor="text1"/>
        </w:rPr>
        <w:fldChar w:fldCharType="separate"/>
      </w:r>
      <w:r w:rsidR="00CE6F77" w:rsidRPr="005B49FD">
        <w:rPr>
          <w:rFonts w:cs="Arial"/>
          <w:noProof/>
          <w:color w:val="000000" w:themeColor="text1"/>
        </w:rPr>
        <w:t>(Sohn et al., 2017)</w:t>
      </w:r>
      <w:r w:rsidR="00CE6F77" w:rsidRPr="005B49FD">
        <w:rPr>
          <w:rFonts w:cs="Arial"/>
          <w:color w:val="000000" w:themeColor="text1"/>
        </w:rPr>
        <w:fldChar w:fldCharType="end"/>
      </w:r>
      <w:r w:rsidR="00CE6F77" w:rsidRPr="005B49FD">
        <w:rPr>
          <w:rFonts w:cs="Arial"/>
          <w:color w:val="000000" w:themeColor="text1"/>
        </w:rPr>
        <w:t xml:space="preserve">. </w:t>
      </w:r>
      <w:r w:rsidR="00A84B15" w:rsidRPr="005B49FD">
        <w:rPr>
          <w:rFonts w:cs="Arial"/>
          <w:bCs/>
          <w:color w:val="000000" w:themeColor="text1"/>
        </w:rPr>
        <w:t xml:space="preserve"> Examples of follow up questions include, “tell me more about X”, </w:t>
      </w:r>
      <w:r w:rsidR="00760753" w:rsidRPr="005B49FD">
        <w:rPr>
          <w:rFonts w:cs="Arial"/>
          <w:bCs/>
          <w:color w:val="000000" w:themeColor="text1"/>
        </w:rPr>
        <w:t xml:space="preserve">“what is it like to (repeat back her words)”, and “give me an example of when you (her words)”. </w:t>
      </w:r>
      <w:r w:rsidR="001871F9" w:rsidRPr="005B49FD">
        <w:rPr>
          <w:rFonts w:cs="Arial"/>
          <w:bCs/>
          <w:color w:val="000000" w:themeColor="text1"/>
        </w:rPr>
        <w:t xml:space="preserve">At times, I needed to ask direct, clarifying questions of the interpreter so that I would not miss the nuances of words and phrases </w:t>
      </w:r>
      <w:r w:rsidR="00F3118E" w:rsidRPr="005B49FD">
        <w:rPr>
          <w:rFonts w:cs="Arial"/>
          <w:bCs/>
          <w:color w:val="000000" w:themeColor="text1"/>
        </w:rPr>
        <w:t xml:space="preserve">that </w:t>
      </w:r>
      <w:r w:rsidR="00470BB9" w:rsidRPr="005B49FD">
        <w:rPr>
          <w:rFonts w:cs="Arial"/>
          <w:bCs/>
          <w:color w:val="000000" w:themeColor="text1"/>
        </w:rPr>
        <w:t>the</w:t>
      </w:r>
      <w:r w:rsidR="00F3118E" w:rsidRPr="005B49FD">
        <w:rPr>
          <w:rFonts w:cs="Arial"/>
          <w:bCs/>
          <w:color w:val="000000" w:themeColor="text1"/>
        </w:rPr>
        <w:t xml:space="preserve"> participant </w:t>
      </w:r>
      <w:r w:rsidR="001871F9" w:rsidRPr="005B49FD">
        <w:rPr>
          <w:rFonts w:cs="Arial"/>
          <w:bCs/>
          <w:color w:val="000000" w:themeColor="text1"/>
        </w:rPr>
        <w:t xml:space="preserve">used to describe meaning </w:t>
      </w:r>
      <w:r w:rsidR="001871F9" w:rsidRPr="005B49FD">
        <w:rPr>
          <w:rFonts w:cs="Arial"/>
          <w:bCs/>
          <w:color w:val="000000" w:themeColor="text1"/>
        </w:rPr>
        <w:fldChar w:fldCharType="begin"/>
      </w:r>
      <w:r w:rsidR="001871F9" w:rsidRPr="005B49FD">
        <w:rPr>
          <w:rFonts w:cs="Arial"/>
          <w:bCs/>
          <w:color w:val="000000" w:themeColor="text1"/>
        </w:rPr>
        <w:instrText xml:space="preserve"> ADDIN EN.CITE &lt;EndNote&gt;&lt;Cite&gt;&lt;Author&gt;Brämberg&lt;/Author&gt;&lt;Year&gt;2013&lt;/Year&gt;&lt;RecNum&gt;96&lt;/RecNum&gt;&lt;DisplayText&gt;(Brämberg &amp;amp; Dahlberg, 2013)&lt;/DisplayText&gt;&lt;record&gt;&lt;rec-number&gt;96&lt;/rec-number&gt;&lt;foreign-keys&gt;&lt;key app="EN" db-id="5t9ftv0rg222t0evtd0v2tvuxasfzdeaerwt" timestamp="1579021665"&gt;96&lt;/key&gt;&lt;/foreign-keys&gt;&lt;ref-type name="Journal Article"&gt;17&lt;/ref-type&gt;&lt;contributors&gt;&lt;authors&gt;&lt;author&gt;Brämberg, EB&lt;/author&gt;&lt;author&gt;Dahlberg, K.&lt;/author&gt;&lt;/authors&gt;&lt;/contributors&gt;&lt;titles&gt;&lt;title&gt;Interpreters in cross-cultural interviews: A three-way coconstruction of data&lt;/title&gt;&lt;secondary-title&gt;Qualitative Health Research&lt;/secondary-title&gt;&lt;/titles&gt;&lt;periodical&gt;&lt;full-title&gt;Qualitative Health Research&lt;/full-title&gt;&lt;/periodical&gt;&lt;pages&gt;241-247&lt;/pages&gt;&lt;volume&gt;23&lt;/volume&gt;&lt;number&gt;2&lt;/number&gt;&lt;dates&gt;&lt;year&gt;2013&lt;/year&gt;&lt;/dates&gt;&lt;urls&gt;&lt;/urls&gt;&lt;/record&gt;&lt;/Cite&gt;&lt;/EndNote&gt;</w:instrText>
      </w:r>
      <w:r w:rsidR="001871F9" w:rsidRPr="005B49FD">
        <w:rPr>
          <w:rFonts w:cs="Arial"/>
          <w:bCs/>
          <w:color w:val="000000" w:themeColor="text1"/>
        </w:rPr>
        <w:fldChar w:fldCharType="separate"/>
      </w:r>
      <w:r w:rsidR="001871F9" w:rsidRPr="005B49FD">
        <w:rPr>
          <w:rFonts w:cs="Arial"/>
          <w:bCs/>
          <w:noProof/>
          <w:color w:val="000000" w:themeColor="text1"/>
        </w:rPr>
        <w:t>(Brämberg &amp; Dahlberg, 2013)</w:t>
      </w:r>
      <w:r w:rsidR="001871F9" w:rsidRPr="005B49FD">
        <w:rPr>
          <w:rFonts w:cs="Arial"/>
          <w:bCs/>
          <w:color w:val="000000" w:themeColor="text1"/>
        </w:rPr>
        <w:fldChar w:fldCharType="end"/>
      </w:r>
      <w:r w:rsidR="001871F9" w:rsidRPr="005B49FD">
        <w:rPr>
          <w:rFonts w:cs="Arial"/>
          <w:bCs/>
          <w:color w:val="000000" w:themeColor="text1"/>
        </w:rPr>
        <w:t xml:space="preserve">. </w:t>
      </w:r>
      <w:r w:rsidR="00850C64" w:rsidRPr="005B49FD">
        <w:rPr>
          <w:rFonts w:cs="Arial"/>
          <w:bCs/>
          <w:color w:val="000000" w:themeColor="text1"/>
        </w:rPr>
        <w:t xml:space="preserve"> </w:t>
      </w:r>
      <w:r w:rsidR="00A77E61" w:rsidRPr="005B49FD">
        <w:rPr>
          <w:rFonts w:cs="Arial"/>
          <w:bCs/>
          <w:color w:val="000000" w:themeColor="text1"/>
        </w:rPr>
        <w:t xml:space="preserve">To ensure that I accurately comprehended what the participant aimed to communicate, I repeated a summary of what she described about her experience, asked clarifying questions, and resolved any obvious discrepancies. </w:t>
      </w:r>
      <w:r w:rsidR="00850C64" w:rsidRPr="005B49FD">
        <w:rPr>
          <w:rFonts w:cs="Arial"/>
          <w:bCs/>
          <w:color w:val="000000" w:themeColor="text1"/>
        </w:rPr>
        <w:t xml:space="preserve">When it seemed the interview was near its end, I always asked if the participant had anything else </w:t>
      </w:r>
      <w:r w:rsidR="00470BB9" w:rsidRPr="005B49FD">
        <w:rPr>
          <w:rFonts w:cs="Arial"/>
          <w:bCs/>
          <w:color w:val="000000" w:themeColor="text1"/>
        </w:rPr>
        <w:t>she</w:t>
      </w:r>
      <w:r w:rsidR="00850C64" w:rsidRPr="005B49FD">
        <w:rPr>
          <w:rFonts w:cs="Arial"/>
          <w:bCs/>
          <w:color w:val="000000" w:themeColor="text1"/>
        </w:rPr>
        <w:t xml:space="preserve"> would like to share about </w:t>
      </w:r>
      <w:r w:rsidR="00470BB9" w:rsidRPr="005B49FD">
        <w:rPr>
          <w:rFonts w:cs="Arial"/>
          <w:bCs/>
          <w:color w:val="000000" w:themeColor="text1"/>
        </w:rPr>
        <w:t>her</w:t>
      </w:r>
      <w:r w:rsidR="00850C64" w:rsidRPr="005B49FD">
        <w:rPr>
          <w:rFonts w:cs="Arial"/>
          <w:bCs/>
          <w:color w:val="000000" w:themeColor="text1"/>
        </w:rPr>
        <w:t xml:space="preserve"> resettlement experience.</w:t>
      </w:r>
      <w:r w:rsidR="00527C1F" w:rsidRPr="005B49FD">
        <w:rPr>
          <w:rFonts w:cs="Arial"/>
          <w:bCs/>
          <w:color w:val="000000" w:themeColor="text1"/>
        </w:rPr>
        <w:t xml:space="preserve"> </w:t>
      </w:r>
      <w:r w:rsidR="006929D4" w:rsidRPr="005B49FD">
        <w:rPr>
          <w:rFonts w:cs="Arial"/>
          <w:color w:val="000000" w:themeColor="text1"/>
        </w:rPr>
        <w:t xml:space="preserve">The interview </w:t>
      </w:r>
      <w:r w:rsidR="00CE6F77" w:rsidRPr="005B49FD">
        <w:rPr>
          <w:rFonts w:cs="Arial"/>
          <w:color w:val="000000" w:themeColor="text1"/>
        </w:rPr>
        <w:t>ended</w:t>
      </w:r>
      <w:r w:rsidR="006929D4" w:rsidRPr="005B49FD">
        <w:rPr>
          <w:rFonts w:cs="Arial"/>
          <w:color w:val="000000" w:themeColor="text1"/>
        </w:rPr>
        <w:t xml:space="preserve"> when the participant </w:t>
      </w:r>
      <w:r w:rsidR="00CE6F77" w:rsidRPr="005B49FD">
        <w:rPr>
          <w:rFonts w:cs="Arial"/>
          <w:color w:val="000000" w:themeColor="text1"/>
        </w:rPr>
        <w:t>had</w:t>
      </w:r>
      <w:r w:rsidR="006929D4" w:rsidRPr="005B49FD">
        <w:rPr>
          <w:rFonts w:cs="Arial"/>
          <w:color w:val="000000" w:themeColor="text1"/>
        </w:rPr>
        <w:t xml:space="preserve"> nothing more to say</w:t>
      </w:r>
      <w:r w:rsidR="00983292" w:rsidRPr="005B49FD">
        <w:rPr>
          <w:rFonts w:cs="Arial"/>
          <w:color w:val="000000" w:themeColor="text1"/>
        </w:rPr>
        <w:t xml:space="preserve"> and </w:t>
      </w:r>
      <w:r w:rsidR="00DF7EBD" w:rsidRPr="005B49FD">
        <w:rPr>
          <w:rFonts w:cs="Arial"/>
          <w:color w:val="000000" w:themeColor="text1"/>
        </w:rPr>
        <w:t>on average</w:t>
      </w:r>
      <w:r w:rsidR="00983292" w:rsidRPr="005B49FD">
        <w:rPr>
          <w:rFonts w:cs="Arial"/>
          <w:color w:val="000000" w:themeColor="text1"/>
        </w:rPr>
        <w:t xml:space="preserve"> lasted </w:t>
      </w:r>
      <w:r w:rsidR="00DF7EBD" w:rsidRPr="005B49FD">
        <w:rPr>
          <w:rFonts w:cs="Arial"/>
          <w:color w:val="000000" w:themeColor="text1"/>
        </w:rPr>
        <w:t>approximately</w:t>
      </w:r>
      <w:r w:rsidR="00983292" w:rsidRPr="005B49FD">
        <w:rPr>
          <w:rFonts w:cs="Arial"/>
          <w:color w:val="000000" w:themeColor="text1"/>
        </w:rPr>
        <w:t xml:space="preserve"> 60 minutes</w:t>
      </w:r>
      <w:r w:rsidR="00D84BAC" w:rsidRPr="005B49FD">
        <w:rPr>
          <w:rFonts w:cs="Arial"/>
          <w:color w:val="000000" w:themeColor="text1"/>
        </w:rPr>
        <w:t>, though some were longer.</w:t>
      </w:r>
    </w:p>
    <w:p w14:paraId="022AA28C" w14:textId="6AC313B7" w:rsidR="00C27024" w:rsidRPr="005B49FD" w:rsidRDefault="00C27024" w:rsidP="00CE6F77">
      <w:pPr>
        <w:ind w:firstLine="720"/>
        <w:rPr>
          <w:rFonts w:cs="Arial"/>
          <w:color w:val="000000" w:themeColor="text1"/>
        </w:rPr>
      </w:pPr>
      <w:r w:rsidRPr="005B49FD">
        <w:rPr>
          <w:rFonts w:cs="Arial"/>
          <w:color w:val="000000" w:themeColor="text1"/>
        </w:rPr>
        <w:t xml:space="preserve">When I finished the interviews, I recorded field notes that consisted of personal reflections about the interview, the setting, nonverbal cues, interruptions, and my reactions to the experiences that participants described. I often </w:t>
      </w:r>
      <w:r w:rsidR="00470BB9" w:rsidRPr="005B49FD">
        <w:rPr>
          <w:rFonts w:cs="Arial"/>
          <w:color w:val="000000" w:themeColor="text1"/>
        </w:rPr>
        <w:t>shared about the</w:t>
      </w:r>
      <w:r w:rsidRPr="005B49FD">
        <w:rPr>
          <w:rFonts w:cs="Arial"/>
          <w:color w:val="000000" w:themeColor="text1"/>
        </w:rPr>
        <w:t xml:space="preserve"> desire</w:t>
      </w:r>
      <w:r w:rsidR="00470BB9" w:rsidRPr="005B49FD">
        <w:rPr>
          <w:rFonts w:cs="Arial"/>
          <w:color w:val="000000" w:themeColor="text1"/>
        </w:rPr>
        <w:t>s</w:t>
      </w:r>
      <w:r w:rsidRPr="005B49FD">
        <w:rPr>
          <w:rFonts w:cs="Arial"/>
          <w:color w:val="000000" w:themeColor="text1"/>
        </w:rPr>
        <w:t xml:space="preserve"> </w:t>
      </w:r>
      <w:r w:rsidR="00470BB9" w:rsidRPr="005B49FD">
        <w:rPr>
          <w:rFonts w:cs="Arial"/>
          <w:color w:val="000000" w:themeColor="text1"/>
        </w:rPr>
        <w:t xml:space="preserve">that I had </w:t>
      </w:r>
      <w:r w:rsidRPr="005B49FD">
        <w:rPr>
          <w:rFonts w:cs="Arial"/>
          <w:color w:val="000000" w:themeColor="text1"/>
        </w:rPr>
        <w:t xml:space="preserve">to intervene after </w:t>
      </w:r>
      <w:r w:rsidR="00470BB9" w:rsidRPr="005B49FD">
        <w:rPr>
          <w:rFonts w:cs="Arial"/>
          <w:color w:val="000000" w:themeColor="text1"/>
        </w:rPr>
        <w:t>I heard</w:t>
      </w:r>
      <w:r w:rsidRPr="005B49FD">
        <w:rPr>
          <w:rFonts w:cs="Arial"/>
          <w:color w:val="000000" w:themeColor="text1"/>
        </w:rPr>
        <w:t xml:space="preserve"> about difficult situations that women and their children faced. </w:t>
      </w:r>
      <w:r w:rsidR="00BE1638" w:rsidRPr="005B49FD">
        <w:rPr>
          <w:rFonts w:cs="Arial"/>
          <w:color w:val="000000" w:themeColor="text1"/>
        </w:rPr>
        <w:t xml:space="preserve">I felt heavily burdened for each woman that I interviewed. If I was particularly troubled, I processed my thoughts and feelings with my husband without sharing </w:t>
      </w:r>
      <w:r w:rsidR="004F2D90" w:rsidRPr="005B49FD">
        <w:rPr>
          <w:rFonts w:cs="Arial"/>
          <w:color w:val="000000" w:themeColor="text1"/>
        </w:rPr>
        <w:t>identifying information</w:t>
      </w:r>
      <w:r w:rsidR="002E3F3A" w:rsidRPr="005B49FD">
        <w:rPr>
          <w:rFonts w:cs="Arial"/>
          <w:color w:val="000000" w:themeColor="text1"/>
        </w:rPr>
        <w:t xml:space="preserve"> that could compromise confidentiality.</w:t>
      </w:r>
      <w:r w:rsidR="00340C90" w:rsidRPr="005B49FD">
        <w:rPr>
          <w:rFonts w:cs="Arial"/>
          <w:color w:val="000000" w:themeColor="text1"/>
        </w:rPr>
        <w:t xml:space="preserve"> </w:t>
      </w:r>
    </w:p>
    <w:p w14:paraId="6CC1D992" w14:textId="58114C54" w:rsidR="00340C90" w:rsidRPr="005B49FD" w:rsidRDefault="00340C90" w:rsidP="003D7649">
      <w:pPr>
        <w:pStyle w:val="NoSpacing"/>
        <w:rPr>
          <w:rFonts w:cs="Arial"/>
          <w:color w:val="000000" w:themeColor="text1"/>
          <w:szCs w:val="24"/>
        </w:rPr>
      </w:pPr>
      <w:r w:rsidRPr="005B49FD">
        <w:rPr>
          <w:rFonts w:cs="Arial"/>
          <w:color w:val="000000" w:themeColor="text1"/>
          <w:szCs w:val="24"/>
        </w:rPr>
        <w:t>Transcription</w:t>
      </w:r>
    </w:p>
    <w:p w14:paraId="2AAA174C" w14:textId="7995D04A" w:rsidR="00340C90" w:rsidRPr="005B49FD" w:rsidRDefault="00340C90" w:rsidP="00340C90">
      <w:pPr>
        <w:rPr>
          <w:rFonts w:cs="Arial"/>
          <w:color w:val="000000" w:themeColor="text1"/>
        </w:rPr>
      </w:pPr>
      <w:r w:rsidRPr="005B49FD">
        <w:rPr>
          <w:rFonts w:cs="Arial"/>
          <w:color w:val="000000" w:themeColor="text1"/>
        </w:rPr>
        <w:tab/>
        <w:t xml:space="preserve">Immediately following each interview, I submitted audio recordings to a transcription company to transcribe the interviews. All transcribers signed a confidentiality agreement before </w:t>
      </w:r>
      <w:r w:rsidR="00DC1E92" w:rsidRPr="005B49FD">
        <w:rPr>
          <w:rFonts w:cs="Arial"/>
          <w:color w:val="000000" w:themeColor="text1"/>
        </w:rPr>
        <w:t xml:space="preserve">they </w:t>
      </w:r>
      <w:r w:rsidR="00D545D4" w:rsidRPr="005B49FD">
        <w:rPr>
          <w:rFonts w:cs="Arial"/>
          <w:color w:val="000000" w:themeColor="text1"/>
        </w:rPr>
        <w:t>were</w:t>
      </w:r>
      <w:r w:rsidR="00DC1E92" w:rsidRPr="005B49FD">
        <w:rPr>
          <w:rFonts w:cs="Arial"/>
          <w:color w:val="000000" w:themeColor="text1"/>
        </w:rPr>
        <w:t xml:space="preserve"> </w:t>
      </w:r>
      <w:r w:rsidRPr="005B49FD">
        <w:rPr>
          <w:rFonts w:cs="Arial"/>
          <w:color w:val="000000" w:themeColor="text1"/>
        </w:rPr>
        <w:t>able to work for the company</w:t>
      </w:r>
      <w:r w:rsidR="003C6D10" w:rsidRPr="005B49FD">
        <w:rPr>
          <w:rFonts w:cs="Arial"/>
          <w:color w:val="000000" w:themeColor="text1"/>
        </w:rPr>
        <w:t xml:space="preserve">. </w:t>
      </w:r>
      <w:r w:rsidR="00EB53B5" w:rsidRPr="005B49FD">
        <w:rPr>
          <w:rFonts w:cs="Arial"/>
          <w:color w:val="000000" w:themeColor="text1"/>
        </w:rPr>
        <w:t xml:space="preserve">Interview </w:t>
      </w:r>
      <w:r w:rsidR="00EB53B5" w:rsidRPr="005B49FD">
        <w:rPr>
          <w:rFonts w:cs="Arial"/>
          <w:color w:val="000000" w:themeColor="text1"/>
        </w:rPr>
        <w:lastRenderedPageBreak/>
        <w:t xml:space="preserve">content spoken in the English language were transcribed verbatim. Often the </w:t>
      </w:r>
      <w:r w:rsidR="00D545D4" w:rsidRPr="005B49FD">
        <w:rPr>
          <w:rFonts w:cs="Arial"/>
          <w:color w:val="000000" w:themeColor="text1"/>
        </w:rPr>
        <w:t>transcripts were completed</w:t>
      </w:r>
      <w:r w:rsidR="00EB53B5" w:rsidRPr="005B49FD">
        <w:rPr>
          <w:rFonts w:cs="Arial"/>
          <w:color w:val="000000" w:themeColor="text1"/>
        </w:rPr>
        <w:t xml:space="preserve"> as soon as 24 hours after the interview, which allowed me to review the content soon after the actual interview took place and </w:t>
      </w:r>
      <w:r w:rsidR="00DC1E92" w:rsidRPr="005B49FD">
        <w:rPr>
          <w:rFonts w:cs="Arial"/>
          <w:color w:val="000000" w:themeColor="text1"/>
        </w:rPr>
        <w:t xml:space="preserve">while it </w:t>
      </w:r>
      <w:r w:rsidR="00EB53B5" w:rsidRPr="005B49FD">
        <w:rPr>
          <w:rFonts w:cs="Arial"/>
          <w:color w:val="000000" w:themeColor="text1"/>
        </w:rPr>
        <w:t xml:space="preserve">was fresh on my mind. </w:t>
      </w:r>
      <w:r w:rsidR="00D545D4" w:rsidRPr="005B49FD">
        <w:rPr>
          <w:rFonts w:cs="Arial"/>
          <w:color w:val="000000" w:themeColor="text1"/>
        </w:rPr>
        <w:t>At this point,</w:t>
      </w:r>
      <w:r w:rsidR="00EB53B5" w:rsidRPr="005B49FD">
        <w:rPr>
          <w:rFonts w:cs="Arial"/>
          <w:color w:val="000000" w:themeColor="text1"/>
        </w:rPr>
        <w:t xml:space="preserve"> I </w:t>
      </w:r>
      <w:r w:rsidR="00D545D4" w:rsidRPr="005B49FD">
        <w:rPr>
          <w:rFonts w:cs="Arial"/>
          <w:color w:val="000000" w:themeColor="text1"/>
        </w:rPr>
        <w:t>reviewed transcripts to ensure</w:t>
      </w:r>
      <w:r w:rsidR="00EB53B5" w:rsidRPr="005B49FD">
        <w:rPr>
          <w:rFonts w:cs="Arial"/>
          <w:color w:val="000000" w:themeColor="text1"/>
        </w:rPr>
        <w:t xml:space="preserve"> that the written words matched what was said on the audio recording and made necessary corrections. After </w:t>
      </w:r>
      <w:r w:rsidR="00D545D4" w:rsidRPr="005B49FD">
        <w:rPr>
          <w:rFonts w:cs="Arial"/>
          <w:color w:val="000000" w:themeColor="text1"/>
        </w:rPr>
        <w:t xml:space="preserve">I reviewed and finalized </w:t>
      </w:r>
      <w:r w:rsidR="006507BA" w:rsidRPr="005B49FD">
        <w:rPr>
          <w:rFonts w:cs="Arial"/>
          <w:color w:val="000000" w:themeColor="text1"/>
        </w:rPr>
        <w:t>transcript</w:t>
      </w:r>
      <w:r w:rsidR="00D545D4" w:rsidRPr="005B49FD">
        <w:rPr>
          <w:rFonts w:cs="Arial"/>
          <w:color w:val="000000" w:themeColor="text1"/>
        </w:rPr>
        <w:t>s</w:t>
      </w:r>
      <w:r w:rsidR="00EB53B5" w:rsidRPr="005B49FD">
        <w:rPr>
          <w:rFonts w:cs="Arial"/>
          <w:color w:val="000000" w:themeColor="text1"/>
        </w:rPr>
        <w:t xml:space="preserve">, they were ready for </w:t>
      </w:r>
      <w:r w:rsidR="00566309" w:rsidRPr="005B49FD">
        <w:rPr>
          <w:rFonts w:cs="Arial"/>
          <w:color w:val="000000" w:themeColor="text1"/>
        </w:rPr>
        <w:t xml:space="preserve">data </w:t>
      </w:r>
      <w:r w:rsidR="00EB53B5" w:rsidRPr="005B49FD">
        <w:rPr>
          <w:rFonts w:cs="Arial"/>
          <w:color w:val="000000" w:themeColor="text1"/>
        </w:rPr>
        <w:t xml:space="preserve">analysis. </w:t>
      </w:r>
    </w:p>
    <w:p w14:paraId="316C9E82" w14:textId="77777777" w:rsidR="009F6242" w:rsidRPr="005B49FD" w:rsidRDefault="00F85083" w:rsidP="003D7649">
      <w:pPr>
        <w:pStyle w:val="NoSpacing"/>
        <w:rPr>
          <w:rFonts w:cs="Arial"/>
          <w:color w:val="000000" w:themeColor="text1"/>
          <w:szCs w:val="24"/>
        </w:rPr>
      </w:pPr>
      <w:r w:rsidRPr="005B49FD">
        <w:rPr>
          <w:rFonts w:cs="Arial"/>
          <w:color w:val="000000" w:themeColor="text1"/>
          <w:szCs w:val="24"/>
        </w:rPr>
        <w:t xml:space="preserve">Data </w:t>
      </w:r>
      <w:r w:rsidR="009F6242" w:rsidRPr="005B49FD">
        <w:rPr>
          <w:rFonts w:cs="Arial"/>
          <w:color w:val="000000" w:themeColor="text1"/>
          <w:szCs w:val="24"/>
        </w:rPr>
        <w:t>A</w:t>
      </w:r>
      <w:r w:rsidRPr="005B49FD">
        <w:rPr>
          <w:rFonts w:cs="Arial"/>
          <w:color w:val="000000" w:themeColor="text1"/>
          <w:szCs w:val="24"/>
        </w:rPr>
        <w:t>nalysis</w:t>
      </w:r>
    </w:p>
    <w:p w14:paraId="7C1012CF" w14:textId="56EE4B75" w:rsidR="00FA5F90" w:rsidRPr="005B49FD" w:rsidRDefault="00F736D5" w:rsidP="00573F68">
      <w:pPr>
        <w:ind w:firstLine="720"/>
        <w:rPr>
          <w:rFonts w:cs="Arial"/>
          <w:color w:val="000000" w:themeColor="text1"/>
        </w:rPr>
      </w:pPr>
      <w:r w:rsidRPr="005B49FD">
        <w:rPr>
          <w:rFonts w:cs="Arial"/>
          <w:color w:val="000000" w:themeColor="text1"/>
        </w:rPr>
        <w:t>F</w:t>
      </w:r>
      <w:r w:rsidR="00724768" w:rsidRPr="005B49FD">
        <w:rPr>
          <w:rFonts w:cs="Arial"/>
          <w:color w:val="000000" w:themeColor="text1"/>
        </w:rPr>
        <w:t xml:space="preserve">ollowing the </w:t>
      </w:r>
      <w:r w:rsidR="00573F68" w:rsidRPr="005B49FD">
        <w:rPr>
          <w:rFonts w:cs="Arial"/>
          <w:color w:val="000000" w:themeColor="text1"/>
        </w:rPr>
        <w:t xml:space="preserve">phenomenological </w:t>
      </w:r>
      <w:r w:rsidR="00724768" w:rsidRPr="005B49FD">
        <w:rPr>
          <w:rFonts w:cs="Arial"/>
          <w:color w:val="000000" w:themeColor="text1"/>
        </w:rPr>
        <w:t xml:space="preserve">procedures developed by Dr. Howard Pollio </w:t>
      </w:r>
      <w:r w:rsidR="00724768" w:rsidRPr="005B49FD">
        <w:rPr>
          <w:rFonts w:cs="Arial"/>
          <w:color w:val="000000" w:themeColor="text1"/>
        </w:rPr>
        <w:fldChar w:fldCharType="begin"/>
      </w:r>
      <w:r w:rsidR="000E64AB" w:rsidRPr="005B49FD">
        <w:rPr>
          <w:rFonts w:cs="Arial"/>
          <w:color w:val="000000" w:themeColor="text1"/>
        </w:rPr>
        <w:instrText xml:space="preserve"> ADDIN EN.CITE &lt;EndNote&gt;&lt;Cite&gt;&lt;Author&gt;Pollio&lt;/Author&gt;&lt;Year&gt;1997&lt;/Year&gt;&lt;RecNum&gt;12&lt;/RecNum&gt;&lt;DisplayText&gt;(Pollio, Henley, &amp;amp; Thompson, 1997)&lt;/DisplayText&gt;&lt;record&gt;&lt;rec-number&gt;12&lt;/rec-number&gt;&lt;foreign-keys&gt;&lt;key app="EN" db-id="5t9ftv0rg222t0evtd0v2tvuxasfzdeaerwt" timestamp="1540763141"&gt;12&lt;/key&gt;&lt;/foreign-keys&gt;&lt;ref-type name="Book"&gt;6&lt;/ref-type&gt;&lt;contributors&gt;&lt;authors&gt;&lt;author&gt;Pollio, H. R.&lt;/author&gt;&lt;author&gt;Henley, T.B.&lt;/author&gt;&lt;author&gt;Thompson, C.J. &lt;/author&gt;&lt;/authors&gt;&lt;/contributors&gt;&lt;titles&gt;&lt;title&gt;The phenomenology of everyday life&lt;/title&gt;&lt;/titles&gt;&lt;dates&gt;&lt;year&gt;1997&lt;/year&gt;&lt;/dates&gt;&lt;pub-location&gt;New York&lt;/pub-location&gt;&lt;publisher&gt;Cambridge University Press&lt;/publisher&gt;&lt;urls&gt;&lt;/urls&gt;&lt;/record&gt;&lt;/Cite&gt;&lt;/EndNote&gt;</w:instrText>
      </w:r>
      <w:r w:rsidR="00724768" w:rsidRPr="005B49FD">
        <w:rPr>
          <w:rFonts w:cs="Arial"/>
          <w:color w:val="000000" w:themeColor="text1"/>
        </w:rPr>
        <w:fldChar w:fldCharType="separate"/>
      </w:r>
      <w:r w:rsidR="000E64AB" w:rsidRPr="005B49FD">
        <w:rPr>
          <w:rFonts w:cs="Arial"/>
          <w:noProof/>
          <w:color w:val="000000" w:themeColor="text1"/>
        </w:rPr>
        <w:t>(Pollio, Henley, &amp; Thompson, 1997)</w:t>
      </w:r>
      <w:r w:rsidR="00724768" w:rsidRPr="005B49FD">
        <w:rPr>
          <w:rFonts w:cs="Arial"/>
          <w:color w:val="000000" w:themeColor="text1"/>
        </w:rPr>
        <w:fldChar w:fldCharType="end"/>
      </w:r>
      <w:r w:rsidR="00724768" w:rsidRPr="005B49FD">
        <w:rPr>
          <w:rFonts w:cs="Arial"/>
          <w:color w:val="000000" w:themeColor="text1"/>
        </w:rPr>
        <w:t xml:space="preserve"> and Dr. Sandra Thomas </w:t>
      </w:r>
      <w:r w:rsidR="00724768"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724768" w:rsidRPr="005B49FD">
        <w:rPr>
          <w:rFonts w:cs="Arial"/>
          <w:color w:val="000000" w:themeColor="text1"/>
        </w:rPr>
        <w:fldChar w:fldCharType="separate"/>
      </w:r>
      <w:r w:rsidR="00E25245" w:rsidRPr="005B49FD">
        <w:rPr>
          <w:rFonts w:cs="Arial"/>
          <w:noProof/>
          <w:color w:val="000000" w:themeColor="text1"/>
        </w:rPr>
        <w:t>(Thomas &amp; Pollio, 2002)</w:t>
      </w:r>
      <w:r w:rsidR="00724768" w:rsidRPr="005B49FD">
        <w:rPr>
          <w:rFonts w:cs="Arial"/>
          <w:color w:val="000000" w:themeColor="text1"/>
        </w:rPr>
        <w:fldChar w:fldCharType="end"/>
      </w:r>
      <w:r w:rsidRPr="005B49FD">
        <w:rPr>
          <w:rFonts w:cs="Arial"/>
          <w:color w:val="000000" w:themeColor="text1"/>
        </w:rPr>
        <w:t>, data collection and analysis occurred simultaneously</w:t>
      </w:r>
      <w:r w:rsidR="00724768" w:rsidRPr="005B49FD">
        <w:rPr>
          <w:rFonts w:cs="Arial"/>
          <w:color w:val="000000" w:themeColor="text1"/>
        </w:rPr>
        <w:t xml:space="preserve">. </w:t>
      </w:r>
      <w:r w:rsidR="00573F68" w:rsidRPr="005B49FD">
        <w:rPr>
          <w:rFonts w:cs="Arial"/>
          <w:color w:val="000000" w:themeColor="text1"/>
        </w:rPr>
        <w:t xml:space="preserve">To analyze the data, </w:t>
      </w:r>
      <w:r w:rsidR="00737263" w:rsidRPr="005B49FD">
        <w:rPr>
          <w:rFonts w:cs="Arial"/>
          <w:color w:val="000000" w:themeColor="text1"/>
        </w:rPr>
        <w:t>I began by reading each transcript entirely to capture a sense of the whole and noted general impressions about the experience. I then carefully re-</w:t>
      </w:r>
      <w:r w:rsidR="00573F68" w:rsidRPr="005B49FD">
        <w:rPr>
          <w:rFonts w:cs="Arial"/>
          <w:color w:val="000000" w:themeColor="text1"/>
        </w:rPr>
        <w:t>read transcripts line-by-line</w:t>
      </w:r>
      <w:r w:rsidR="00737263" w:rsidRPr="005B49FD">
        <w:rPr>
          <w:rFonts w:cs="Arial"/>
          <w:color w:val="000000" w:themeColor="text1"/>
        </w:rPr>
        <w:t xml:space="preserve"> with the intention to identify meaning units, or small descriptors that were building blocks to understanding the meaning of the resettlement experience for each participant. I</w:t>
      </w:r>
      <w:r w:rsidR="00573F68" w:rsidRPr="005B49FD">
        <w:rPr>
          <w:rFonts w:cs="Arial"/>
          <w:color w:val="000000" w:themeColor="text1"/>
        </w:rPr>
        <w:t xml:space="preserve"> gave </w:t>
      </w:r>
      <w:r w:rsidR="00737263" w:rsidRPr="005B49FD">
        <w:rPr>
          <w:rFonts w:cs="Arial"/>
          <w:color w:val="000000" w:themeColor="text1"/>
        </w:rPr>
        <w:t xml:space="preserve">special </w:t>
      </w:r>
      <w:r w:rsidR="00573F68" w:rsidRPr="005B49FD">
        <w:rPr>
          <w:rFonts w:cs="Arial"/>
          <w:color w:val="000000" w:themeColor="text1"/>
        </w:rPr>
        <w:t>attention to repetitive words</w:t>
      </w:r>
      <w:r w:rsidR="00BC3A07" w:rsidRPr="005B49FD">
        <w:rPr>
          <w:rFonts w:cs="Arial"/>
          <w:color w:val="000000" w:themeColor="text1"/>
        </w:rPr>
        <w:t xml:space="preserve">, </w:t>
      </w:r>
      <w:r w:rsidR="00573F68" w:rsidRPr="005B49FD">
        <w:rPr>
          <w:rFonts w:cs="Arial"/>
          <w:color w:val="000000" w:themeColor="text1"/>
        </w:rPr>
        <w:t>phrases</w:t>
      </w:r>
      <w:r w:rsidR="00BC3A07" w:rsidRPr="005B49FD">
        <w:rPr>
          <w:rFonts w:cs="Arial"/>
          <w:color w:val="000000" w:themeColor="text1"/>
        </w:rPr>
        <w:t>, and patterns of meaning</w:t>
      </w:r>
      <w:r w:rsidR="00573F68" w:rsidRPr="005B49FD">
        <w:rPr>
          <w:rFonts w:cs="Arial"/>
          <w:color w:val="000000" w:themeColor="text1"/>
        </w:rPr>
        <w:t xml:space="preserve"> that each </w:t>
      </w:r>
      <w:r w:rsidR="00A41F76" w:rsidRPr="005B49FD">
        <w:rPr>
          <w:rFonts w:cs="Arial"/>
          <w:color w:val="000000" w:themeColor="text1"/>
        </w:rPr>
        <w:t>woman</w:t>
      </w:r>
      <w:r w:rsidR="00573F68" w:rsidRPr="005B49FD">
        <w:rPr>
          <w:rFonts w:cs="Arial"/>
          <w:color w:val="000000" w:themeColor="text1"/>
        </w:rPr>
        <w:t xml:space="preserve"> used to describe her experience</w:t>
      </w:r>
      <w:r w:rsidR="00BC3A07" w:rsidRPr="005B49FD">
        <w:rPr>
          <w:rFonts w:cs="Arial"/>
          <w:color w:val="000000" w:themeColor="text1"/>
        </w:rPr>
        <w:t>, since repetition signals something that is particularly meaningful to the participant</w:t>
      </w:r>
      <w:r w:rsidR="00573F68" w:rsidRPr="005B49FD">
        <w:rPr>
          <w:rFonts w:cs="Arial"/>
          <w:color w:val="000000" w:themeColor="text1"/>
        </w:rPr>
        <w:t xml:space="preserve"> </w:t>
      </w:r>
      <w:r w:rsidR="00573F68" w:rsidRPr="005B49FD">
        <w:rPr>
          <w:rFonts w:cs="Arial"/>
          <w:color w:val="000000" w:themeColor="text1"/>
        </w:rPr>
        <w:fldChar w:fldCharType="begin"/>
      </w:r>
      <w:r w:rsidR="00573F68" w:rsidRPr="005B49FD">
        <w:rPr>
          <w:rFonts w:cs="Arial"/>
          <w:color w:val="000000" w:themeColor="text1"/>
        </w:rPr>
        <w:instrText xml:space="preserve"> ADDIN EN.CITE &lt;EndNote&gt;&lt;Cite&gt;&lt;Author&gt;Pollio&lt;/Author&gt;&lt;Year&gt;1997&lt;/Year&gt;&lt;RecNum&gt;12&lt;/RecNum&gt;&lt;DisplayText&gt;(Pollio et al., 1997)&lt;/DisplayText&gt;&lt;record&gt;&lt;rec-number&gt;12&lt;/rec-number&gt;&lt;foreign-keys&gt;&lt;key app="EN" db-id="5t9ftv0rg222t0evtd0v2tvuxasfzdeaerwt" timestamp="1540763141"&gt;12&lt;/key&gt;&lt;/foreign-keys&gt;&lt;ref-type name="Book"&gt;6&lt;/ref-type&gt;&lt;contributors&gt;&lt;authors&gt;&lt;author&gt;Pollio, H. R.&lt;/author&gt;&lt;author&gt;Henley, T.B.&lt;/author&gt;&lt;author&gt;Thompson, C.J. &lt;/author&gt;&lt;/authors&gt;&lt;/contributors&gt;&lt;titles&gt;&lt;title&gt;The phenomenology of everyday life&lt;/title&gt;&lt;/titles&gt;&lt;dates&gt;&lt;year&gt;1997&lt;/year&gt;&lt;/dates&gt;&lt;pub-location&gt;New York&lt;/pub-location&gt;&lt;publisher&gt;Cambridge University Press&lt;/publisher&gt;&lt;urls&gt;&lt;/urls&gt;&lt;/record&gt;&lt;/Cite&gt;&lt;/EndNote&gt;</w:instrText>
      </w:r>
      <w:r w:rsidR="00573F68" w:rsidRPr="005B49FD">
        <w:rPr>
          <w:rFonts w:cs="Arial"/>
          <w:color w:val="000000" w:themeColor="text1"/>
        </w:rPr>
        <w:fldChar w:fldCharType="separate"/>
      </w:r>
      <w:r w:rsidR="00573F68" w:rsidRPr="005B49FD">
        <w:rPr>
          <w:rFonts w:cs="Arial"/>
          <w:noProof/>
          <w:color w:val="000000" w:themeColor="text1"/>
        </w:rPr>
        <w:t>(Pollio et al., 1997)</w:t>
      </w:r>
      <w:r w:rsidR="00573F68" w:rsidRPr="005B49FD">
        <w:rPr>
          <w:rFonts w:cs="Arial"/>
          <w:color w:val="000000" w:themeColor="text1"/>
        </w:rPr>
        <w:fldChar w:fldCharType="end"/>
      </w:r>
      <w:r w:rsidR="00573F68" w:rsidRPr="005B49FD">
        <w:rPr>
          <w:rFonts w:cs="Arial"/>
          <w:color w:val="000000" w:themeColor="text1"/>
        </w:rPr>
        <w:t>. I also noted metaphorical language</w:t>
      </w:r>
      <w:r w:rsidR="000A0F84" w:rsidRPr="005B49FD">
        <w:rPr>
          <w:rFonts w:cs="Arial"/>
          <w:color w:val="000000" w:themeColor="text1"/>
        </w:rPr>
        <w:t>,</w:t>
      </w:r>
      <w:r w:rsidR="00573F68" w:rsidRPr="005B49FD">
        <w:rPr>
          <w:rFonts w:cs="Arial"/>
          <w:color w:val="000000" w:themeColor="text1"/>
        </w:rPr>
        <w:t xml:space="preserve"> knowing that metaphors are a powerful way to describe the essence of a thing when mere words and phrases fail to adequately express meaning. Collectively, these salient descriptors were the meaning units </w:t>
      </w:r>
      <w:r w:rsidR="00573F68" w:rsidRPr="005B49FD">
        <w:rPr>
          <w:rFonts w:cs="Arial"/>
          <w:color w:val="000000" w:themeColor="text1"/>
        </w:rPr>
        <w:fldChar w:fldCharType="begin"/>
      </w:r>
      <w:r w:rsidR="000F4216" w:rsidRPr="005B49FD">
        <w:rPr>
          <w:rFonts w:cs="Arial"/>
          <w:color w:val="000000" w:themeColor="text1"/>
        </w:rPr>
        <w:instrText xml:space="preserve"> ADDIN EN.CITE &lt;EndNote&gt;&lt;Cite&gt;&lt;Author&gt;Sohn&lt;/Author&gt;&lt;Year&gt;2017&lt;/Year&gt;&lt;RecNum&gt;4&lt;/RecNum&gt;&lt;DisplayText&gt;(Sohn et al., 2017)&lt;/DisplayText&gt;&lt;record&gt;&lt;rec-number&gt;4&lt;/rec-number&gt;&lt;foreign-keys&gt;&lt;key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EndNote&gt;</w:instrText>
      </w:r>
      <w:r w:rsidR="00573F68" w:rsidRPr="005B49FD">
        <w:rPr>
          <w:rFonts w:cs="Arial"/>
          <w:color w:val="000000" w:themeColor="text1"/>
        </w:rPr>
        <w:fldChar w:fldCharType="separate"/>
      </w:r>
      <w:r w:rsidR="00573F68" w:rsidRPr="005B49FD">
        <w:rPr>
          <w:rFonts w:cs="Arial"/>
          <w:noProof/>
          <w:color w:val="000000" w:themeColor="text1"/>
        </w:rPr>
        <w:t>(Sohn et al., 2017)</w:t>
      </w:r>
      <w:r w:rsidR="00573F68" w:rsidRPr="005B49FD">
        <w:rPr>
          <w:rFonts w:cs="Arial"/>
          <w:color w:val="000000" w:themeColor="text1"/>
        </w:rPr>
        <w:fldChar w:fldCharType="end"/>
      </w:r>
      <w:r w:rsidR="00573F68" w:rsidRPr="005B49FD">
        <w:rPr>
          <w:rFonts w:cs="Arial"/>
          <w:color w:val="000000" w:themeColor="text1"/>
        </w:rPr>
        <w:t>.</w:t>
      </w:r>
      <w:r w:rsidR="00D24CAF" w:rsidRPr="005B49FD">
        <w:rPr>
          <w:rFonts w:cs="Arial"/>
          <w:color w:val="000000" w:themeColor="text1"/>
        </w:rPr>
        <w:t xml:space="preserve"> </w:t>
      </w:r>
    </w:p>
    <w:p w14:paraId="0AA82D67" w14:textId="77777777" w:rsidR="006005A9" w:rsidRPr="005B49FD" w:rsidRDefault="00FA5F90" w:rsidP="00566167">
      <w:pPr>
        <w:ind w:firstLine="720"/>
        <w:rPr>
          <w:rFonts w:cs="Arial"/>
          <w:color w:val="000000" w:themeColor="text1"/>
        </w:rPr>
      </w:pPr>
      <w:r w:rsidRPr="005B49FD">
        <w:rPr>
          <w:rFonts w:cs="Arial"/>
          <w:color w:val="000000" w:themeColor="text1"/>
        </w:rPr>
        <w:t xml:space="preserve">To understand </w:t>
      </w:r>
      <w:r w:rsidR="007608C2" w:rsidRPr="005B49FD">
        <w:rPr>
          <w:rFonts w:cs="Arial"/>
          <w:color w:val="000000" w:themeColor="text1"/>
        </w:rPr>
        <w:t xml:space="preserve">the </w:t>
      </w:r>
      <w:r w:rsidR="0092196E" w:rsidRPr="005B49FD">
        <w:rPr>
          <w:rFonts w:cs="Arial"/>
          <w:color w:val="000000" w:themeColor="text1"/>
        </w:rPr>
        <w:t>meaning of the words and phrases women used to describe their experience</w:t>
      </w:r>
      <w:r w:rsidRPr="005B49FD">
        <w:rPr>
          <w:rFonts w:cs="Arial"/>
          <w:color w:val="000000" w:themeColor="text1"/>
        </w:rPr>
        <w:t xml:space="preserve">, I interpreted the text hermeneutically. </w:t>
      </w:r>
      <w:r w:rsidR="00142FB0" w:rsidRPr="005B49FD">
        <w:rPr>
          <w:rFonts w:cs="Arial"/>
          <w:color w:val="000000" w:themeColor="text1"/>
        </w:rPr>
        <w:t>I considered m</w:t>
      </w:r>
      <w:r w:rsidRPr="005B49FD">
        <w:rPr>
          <w:rFonts w:cs="Arial"/>
          <w:color w:val="000000" w:themeColor="text1"/>
        </w:rPr>
        <w:t xml:space="preserve">eaning units in light of the immediate </w:t>
      </w:r>
      <w:r w:rsidR="00A66A1E" w:rsidRPr="005B49FD">
        <w:rPr>
          <w:rFonts w:cs="Arial"/>
          <w:color w:val="000000" w:themeColor="text1"/>
        </w:rPr>
        <w:t xml:space="preserve">surrounding text </w:t>
      </w:r>
      <w:r w:rsidRPr="005B49FD">
        <w:rPr>
          <w:rFonts w:cs="Arial"/>
          <w:color w:val="000000" w:themeColor="text1"/>
        </w:rPr>
        <w:t xml:space="preserve">as well as </w:t>
      </w:r>
      <w:r w:rsidR="00AE29AA" w:rsidRPr="005B49FD">
        <w:rPr>
          <w:rFonts w:cs="Arial"/>
          <w:color w:val="000000" w:themeColor="text1"/>
        </w:rPr>
        <w:t xml:space="preserve">how they related to </w:t>
      </w:r>
      <w:r w:rsidRPr="005B49FD">
        <w:rPr>
          <w:rFonts w:cs="Arial"/>
          <w:color w:val="000000" w:themeColor="text1"/>
        </w:rPr>
        <w:t xml:space="preserve">the </w:t>
      </w:r>
      <w:r w:rsidR="00A66A1E" w:rsidRPr="005B49FD">
        <w:rPr>
          <w:rFonts w:cs="Arial"/>
          <w:color w:val="000000" w:themeColor="text1"/>
        </w:rPr>
        <w:t xml:space="preserve">entire </w:t>
      </w:r>
      <w:r w:rsidR="00A66A1E" w:rsidRPr="005B49FD">
        <w:rPr>
          <w:rFonts w:cs="Arial"/>
          <w:color w:val="000000" w:themeColor="text1"/>
        </w:rPr>
        <w:lastRenderedPageBreak/>
        <w:t>transcript</w:t>
      </w:r>
      <w:r w:rsidRPr="005B49FD">
        <w:rPr>
          <w:rFonts w:cs="Arial"/>
          <w:color w:val="000000" w:themeColor="text1"/>
        </w:rPr>
        <w:t xml:space="preserve">. </w:t>
      </w:r>
      <w:r w:rsidR="0092196E" w:rsidRPr="005B49FD">
        <w:rPr>
          <w:rFonts w:cs="Arial"/>
          <w:color w:val="000000" w:themeColor="text1"/>
        </w:rPr>
        <w:t>I</w:t>
      </w:r>
      <w:r w:rsidR="000A0F84" w:rsidRPr="005B49FD">
        <w:rPr>
          <w:rFonts w:cs="Arial"/>
          <w:color w:val="000000" w:themeColor="text1"/>
        </w:rPr>
        <w:t xml:space="preserve"> subsequently</w:t>
      </w:r>
      <w:r w:rsidR="0092196E" w:rsidRPr="005B49FD">
        <w:rPr>
          <w:rFonts w:cs="Arial"/>
          <w:color w:val="000000" w:themeColor="text1"/>
        </w:rPr>
        <w:t xml:space="preserve"> clustered meaning units into overarching themes </w:t>
      </w:r>
      <w:r w:rsidR="00C26C81" w:rsidRPr="005B49FD">
        <w:rPr>
          <w:rFonts w:cs="Arial"/>
          <w:color w:val="000000" w:themeColor="text1"/>
        </w:rPr>
        <w:t>and</w:t>
      </w:r>
      <w:r w:rsidR="0092196E" w:rsidRPr="005B49FD">
        <w:rPr>
          <w:rFonts w:cs="Arial"/>
          <w:color w:val="000000" w:themeColor="text1"/>
        </w:rPr>
        <w:t xml:space="preserve"> based themes off of repeated patterns of description throughout each interview. These preliminary themes illuminated the meaning of each women’s resettlement experience and facilitated comparison across transcripts.</w:t>
      </w:r>
      <w:r w:rsidR="00C26C81" w:rsidRPr="005B49FD">
        <w:rPr>
          <w:rFonts w:cs="Arial"/>
          <w:color w:val="000000" w:themeColor="text1"/>
        </w:rPr>
        <w:t xml:space="preserve"> </w:t>
      </w:r>
      <w:r w:rsidR="000A0F84" w:rsidRPr="005B49FD">
        <w:rPr>
          <w:rFonts w:cs="Arial"/>
          <w:color w:val="000000" w:themeColor="text1"/>
        </w:rPr>
        <w:t xml:space="preserve">I </w:t>
      </w:r>
      <w:r w:rsidR="00566167" w:rsidRPr="005B49FD">
        <w:rPr>
          <w:rFonts w:cs="Arial"/>
          <w:color w:val="000000" w:themeColor="text1"/>
        </w:rPr>
        <w:t xml:space="preserve">repeatedly </w:t>
      </w:r>
      <w:r w:rsidR="009C2033" w:rsidRPr="005B49FD">
        <w:rPr>
          <w:rFonts w:cs="Arial"/>
          <w:color w:val="000000" w:themeColor="text1"/>
        </w:rPr>
        <w:t>analyzed transcripts individually</w:t>
      </w:r>
      <w:r w:rsidR="00566167" w:rsidRPr="005B49FD">
        <w:rPr>
          <w:rFonts w:cs="Arial"/>
          <w:color w:val="000000" w:themeColor="text1"/>
        </w:rPr>
        <w:t>, compared</w:t>
      </w:r>
      <w:r w:rsidR="009C2033" w:rsidRPr="005B49FD">
        <w:rPr>
          <w:rFonts w:cs="Arial"/>
          <w:color w:val="000000" w:themeColor="text1"/>
        </w:rPr>
        <w:t xml:space="preserve"> </w:t>
      </w:r>
      <w:r w:rsidR="00566167" w:rsidRPr="005B49FD">
        <w:rPr>
          <w:rFonts w:cs="Arial"/>
          <w:color w:val="000000" w:themeColor="text1"/>
        </w:rPr>
        <w:t xml:space="preserve">findings across transcripts, and ultimately </w:t>
      </w:r>
      <w:r w:rsidR="009C2033" w:rsidRPr="005B49FD">
        <w:rPr>
          <w:rFonts w:cs="Arial"/>
          <w:color w:val="000000" w:themeColor="text1"/>
        </w:rPr>
        <w:t>arrived at a cohesive description of its essence.</w:t>
      </w:r>
      <w:r w:rsidR="0075548B" w:rsidRPr="005B49FD">
        <w:rPr>
          <w:rFonts w:cs="Arial"/>
          <w:color w:val="000000" w:themeColor="text1"/>
        </w:rPr>
        <w:t xml:space="preserve"> While there are variations between individuals in how resettlement </w:t>
      </w:r>
      <w:r w:rsidR="00611AD6" w:rsidRPr="005B49FD">
        <w:rPr>
          <w:rFonts w:cs="Arial"/>
          <w:color w:val="000000" w:themeColor="text1"/>
        </w:rPr>
        <w:t>was</w:t>
      </w:r>
      <w:r w:rsidR="0075548B" w:rsidRPr="005B49FD">
        <w:rPr>
          <w:rFonts w:cs="Arial"/>
          <w:color w:val="000000" w:themeColor="text1"/>
        </w:rPr>
        <w:t xml:space="preserve"> perceived, there were commonalities across all </w:t>
      </w:r>
      <w:r w:rsidR="00C43EBF" w:rsidRPr="005B49FD">
        <w:rPr>
          <w:rFonts w:cs="Arial"/>
          <w:color w:val="000000" w:themeColor="text1"/>
        </w:rPr>
        <w:t>participants</w:t>
      </w:r>
      <w:r w:rsidR="00611AD6" w:rsidRPr="005B49FD">
        <w:rPr>
          <w:rFonts w:cs="Arial"/>
          <w:color w:val="000000" w:themeColor="text1"/>
        </w:rPr>
        <w:t xml:space="preserve"> that provided a unified description of the experience</w:t>
      </w:r>
      <w:r w:rsidR="0026384B" w:rsidRPr="005B49FD">
        <w:rPr>
          <w:rFonts w:cs="Arial"/>
          <w:color w:val="000000" w:themeColor="text1"/>
        </w:rPr>
        <w:t xml:space="preserve"> and its meaning</w:t>
      </w:r>
      <w:r w:rsidR="00C43EBF" w:rsidRPr="005B49FD">
        <w:rPr>
          <w:rFonts w:cs="Arial"/>
          <w:color w:val="000000" w:themeColor="text1"/>
        </w:rPr>
        <w:t>.</w:t>
      </w:r>
      <w:r w:rsidR="006005A9" w:rsidRPr="005B49FD">
        <w:rPr>
          <w:rFonts w:cs="Arial"/>
          <w:color w:val="000000" w:themeColor="text1"/>
        </w:rPr>
        <w:t xml:space="preserve"> </w:t>
      </w:r>
    </w:p>
    <w:p w14:paraId="13595059" w14:textId="4A7EA652" w:rsidR="00CA71F2" w:rsidRPr="005B49FD" w:rsidRDefault="006005A9" w:rsidP="00CA71F2">
      <w:pPr>
        <w:ind w:firstLine="720"/>
        <w:rPr>
          <w:rFonts w:cs="Arial"/>
          <w:color w:val="000000" w:themeColor="text1"/>
        </w:rPr>
      </w:pPr>
      <w:r w:rsidRPr="005B49FD">
        <w:rPr>
          <w:rFonts w:cs="Arial"/>
          <w:color w:val="000000" w:themeColor="text1"/>
        </w:rPr>
        <w:t>The vivid reflections</w:t>
      </w:r>
      <w:r w:rsidR="00CC3AF2" w:rsidRPr="005B49FD">
        <w:rPr>
          <w:rFonts w:cs="Arial"/>
          <w:color w:val="000000" w:themeColor="text1"/>
        </w:rPr>
        <w:t xml:space="preserve"> of Clementine </w:t>
      </w:r>
      <w:proofErr w:type="spellStart"/>
      <w:r w:rsidR="00CC3AF2" w:rsidRPr="005B49FD">
        <w:rPr>
          <w:rFonts w:cs="Arial"/>
          <w:color w:val="000000" w:themeColor="text1"/>
        </w:rPr>
        <w:t>Wamariya</w:t>
      </w:r>
      <w:proofErr w:type="spellEnd"/>
      <w:r w:rsidR="00CC3AF2" w:rsidRPr="005B49FD">
        <w:rPr>
          <w:rFonts w:cs="Arial"/>
          <w:color w:val="000000" w:themeColor="text1"/>
        </w:rPr>
        <w:t xml:space="preserve"> </w:t>
      </w:r>
      <w:r w:rsidR="00B554D7" w:rsidRPr="005B49FD">
        <w:rPr>
          <w:rFonts w:cs="Arial"/>
          <w:color w:val="000000" w:themeColor="text1"/>
        </w:rPr>
        <w:t xml:space="preserve">(2018) </w:t>
      </w:r>
      <w:r w:rsidR="00CC3AF2" w:rsidRPr="005B49FD">
        <w:rPr>
          <w:rFonts w:cs="Arial"/>
          <w:color w:val="000000" w:themeColor="text1"/>
        </w:rPr>
        <w:t>about her</w:t>
      </w:r>
      <w:r w:rsidRPr="005B49FD">
        <w:rPr>
          <w:rFonts w:cs="Arial"/>
          <w:color w:val="000000" w:themeColor="text1"/>
        </w:rPr>
        <w:t xml:space="preserve"> arduou</w:t>
      </w:r>
      <w:r w:rsidR="003A4E1D" w:rsidRPr="005B49FD">
        <w:rPr>
          <w:rFonts w:cs="Arial"/>
          <w:color w:val="000000" w:themeColor="text1"/>
        </w:rPr>
        <w:t xml:space="preserve">s and </w:t>
      </w:r>
      <w:r w:rsidRPr="005B49FD">
        <w:rPr>
          <w:rFonts w:cs="Arial"/>
          <w:color w:val="000000" w:themeColor="text1"/>
        </w:rPr>
        <w:t xml:space="preserve"> disorienting</w:t>
      </w:r>
      <w:r w:rsidR="003A4E1D" w:rsidRPr="005B49FD">
        <w:rPr>
          <w:rFonts w:cs="Arial"/>
          <w:color w:val="000000" w:themeColor="text1"/>
        </w:rPr>
        <w:t xml:space="preserve"> </w:t>
      </w:r>
      <w:r w:rsidRPr="005B49FD">
        <w:rPr>
          <w:rFonts w:cs="Arial"/>
          <w:color w:val="000000" w:themeColor="text1"/>
        </w:rPr>
        <w:t>journey from normal life to becoming a refugee has relevance to this study</w:t>
      </w:r>
      <w:r w:rsidR="003A4E1D" w:rsidRPr="005B49FD">
        <w:rPr>
          <w:rFonts w:cs="Arial"/>
          <w:color w:val="000000" w:themeColor="text1"/>
        </w:rPr>
        <w:t>.</w:t>
      </w:r>
      <w:r w:rsidR="001C1181" w:rsidRPr="005B49FD">
        <w:rPr>
          <w:rFonts w:cs="Arial"/>
          <w:color w:val="000000" w:themeColor="text1"/>
        </w:rPr>
        <w:t xml:space="preserve"> With careful attentiveness to detail, her words</w:t>
      </w:r>
      <w:r w:rsidR="003A4E1D" w:rsidRPr="005B49FD">
        <w:rPr>
          <w:rFonts w:cs="Arial"/>
          <w:color w:val="000000" w:themeColor="text1"/>
        </w:rPr>
        <w:t xml:space="preserve"> capture the beauty of home</w:t>
      </w:r>
      <w:r w:rsidR="001C1181" w:rsidRPr="005B49FD">
        <w:rPr>
          <w:rFonts w:cs="Arial"/>
          <w:color w:val="000000" w:themeColor="text1"/>
        </w:rPr>
        <w:t xml:space="preserve"> in Africa</w:t>
      </w:r>
      <w:r w:rsidR="003A4E1D" w:rsidRPr="005B49FD">
        <w:rPr>
          <w:rFonts w:cs="Arial"/>
          <w:color w:val="000000" w:themeColor="text1"/>
        </w:rPr>
        <w:t xml:space="preserve"> before the disruption of violence</w:t>
      </w:r>
      <w:r w:rsidR="007A2620" w:rsidRPr="005B49FD">
        <w:rPr>
          <w:rFonts w:cs="Arial"/>
          <w:color w:val="000000" w:themeColor="text1"/>
        </w:rPr>
        <w:t>.</w:t>
      </w:r>
      <w:r w:rsidR="001C1181" w:rsidRPr="005B49FD">
        <w:rPr>
          <w:rFonts w:cs="Arial"/>
          <w:color w:val="000000" w:themeColor="text1"/>
        </w:rPr>
        <w:t xml:space="preserve"> </w:t>
      </w:r>
      <w:r w:rsidR="007A2620" w:rsidRPr="005B49FD">
        <w:rPr>
          <w:rFonts w:cs="Arial"/>
          <w:color w:val="000000" w:themeColor="text1"/>
        </w:rPr>
        <w:t>S</w:t>
      </w:r>
      <w:r w:rsidR="001C1181" w:rsidRPr="005B49FD">
        <w:rPr>
          <w:rFonts w:cs="Arial"/>
          <w:color w:val="000000" w:themeColor="text1"/>
        </w:rPr>
        <w:t>he</w:t>
      </w:r>
      <w:r w:rsidR="003A4E1D" w:rsidRPr="005B49FD">
        <w:rPr>
          <w:rFonts w:cs="Arial"/>
          <w:color w:val="000000" w:themeColor="text1"/>
        </w:rPr>
        <w:t xml:space="preserve"> </w:t>
      </w:r>
      <w:r w:rsidR="001C1181" w:rsidRPr="005B49FD">
        <w:rPr>
          <w:rFonts w:cs="Arial"/>
          <w:color w:val="000000" w:themeColor="text1"/>
        </w:rPr>
        <w:t xml:space="preserve">takes the same </w:t>
      </w:r>
      <w:r w:rsidR="009F5ECE" w:rsidRPr="005B49FD">
        <w:rPr>
          <w:rFonts w:cs="Arial"/>
          <w:color w:val="000000" w:themeColor="text1"/>
        </w:rPr>
        <w:t>raw</w:t>
      </w:r>
      <w:r w:rsidR="007A2620" w:rsidRPr="005B49FD">
        <w:rPr>
          <w:rFonts w:cs="Arial"/>
          <w:color w:val="000000" w:themeColor="text1"/>
        </w:rPr>
        <w:t xml:space="preserve"> and</w:t>
      </w:r>
      <w:r w:rsidR="009F5ECE" w:rsidRPr="005B49FD">
        <w:rPr>
          <w:rFonts w:cs="Arial"/>
          <w:color w:val="000000" w:themeColor="text1"/>
        </w:rPr>
        <w:t xml:space="preserve"> thoughtful </w:t>
      </w:r>
      <w:r w:rsidR="001C1181" w:rsidRPr="005B49FD">
        <w:rPr>
          <w:rFonts w:cs="Arial"/>
          <w:color w:val="000000" w:themeColor="text1"/>
        </w:rPr>
        <w:t>approach to craft language that</w:t>
      </w:r>
      <w:r w:rsidR="005C6F37" w:rsidRPr="005B49FD">
        <w:rPr>
          <w:rFonts w:cs="Arial"/>
          <w:color w:val="000000" w:themeColor="text1"/>
        </w:rPr>
        <w:t xml:space="preserve"> graphically</w:t>
      </w:r>
      <w:r w:rsidR="001C1181" w:rsidRPr="005B49FD">
        <w:rPr>
          <w:rFonts w:cs="Arial"/>
          <w:color w:val="000000" w:themeColor="text1"/>
        </w:rPr>
        <w:t xml:space="preserve"> describes her flight, experience in the camp, and life post-resettlement in the US.</w:t>
      </w:r>
      <w:r w:rsidR="002915DF" w:rsidRPr="005B49FD">
        <w:rPr>
          <w:rFonts w:cs="Arial"/>
          <w:color w:val="000000" w:themeColor="text1"/>
        </w:rPr>
        <w:t xml:space="preserve"> </w:t>
      </w:r>
      <w:r w:rsidR="009F5ECE" w:rsidRPr="005B49FD">
        <w:rPr>
          <w:rFonts w:cs="Arial"/>
          <w:color w:val="000000" w:themeColor="text1"/>
        </w:rPr>
        <w:t xml:space="preserve"> </w:t>
      </w:r>
      <w:r w:rsidR="00CA71F2" w:rsidRPr="005B49FD">
        <w:rPr>
          <w:rFonts w:cs="Arial"/>
          <w:color w:val="000000" w:themeColor="text1"/>
        </w:rPr>
        <w:t>When</w:t>
      </w:r>
      <w:r w:rsidR="00B6005B" w:rsidRPr="005B49FD">
        <w:rPr>
          <w:rFonts w:cs="Arial"/>
          <w:color w:val="000000" w:themeColor="text1"/>
        </w:rPr>
        <w:t xml:space="preserve"> I read the</w:t>
      </w:r>
      <w:r w:rsidR="009F5ECE" w:rsidRPr="005B49FD">
        <w:rPr>
          <w:rFonts w:cs="Arial"/>
          <w:color w:val="000000" w:themeColor="text1"/>
        </w:rPr>
        <w:t xml:space="preserve"> first-handed account of </w:t>
      </w:r>
      <w:r w:rsidR="00B6005B" w:rsidRPr="005B49FD">
        <w:rPr>
          <w:rFonts w:cs="Arial"/>
          <w:color w:val="000000" w:themeColor="text1"/>
        </w:rPr>
        <w:t>her</w:t>
      </w:r>
      <w:r w:rsidR="009F5ECE" w:rsidRPr="005B49FD">
        <w:rPr>
          <w:rFonts w:cs="Arial"/>
          <w:color w:val="000000" w:themeColor="text1"/>
        </w:rPr>
        <w:t xml:space="preserve"> experience</w:t>
      </w:r>
      <w:r w:rsidR="00B6005B" w:rsidRPr="005B49FD">
        <w:rPr>
          <w:rFonts w:cs="Arial"/>
          <w:color w:val="000000" w:themeColor="text1"/>
        </w:rPr>
        <w:t>, I was pierced and sobered by her words</w:t>
      </w:r>
      <w:r w:rsidR="00CA71F2" w:rsidRPr="005B49FD">
        <w:rPr>
          <w:rFonts w:cs="Arial"/>
          <w:color w:val="000000" w:themeColor="text1"/>
        </w:rPr>
        <w:t xml:space="preserve">. </w:t>
      </w:r>
      <w:r w:rsidR="009F5ECE" w:rsidRPr="005B49FD">
        <w:rPr>
          <w:rFonts w:cs="Arial"/>
          <w:color w:val="000000" w:themeColor="text1"/>
        </w:rPr>
        <w:t xml:space="preserve">As a former refugee with similar experiences, </w:t>
      </w:r>
      <w:proofErr w:type="spellStart"/>
      <w:r w:rsidR="009F5ECE" w:rsidRPr="005B49FD">
        <w:rPr>
          <w:rFonts w:cs="Arial"/>
          <w:color w:val="000000" w:themeColor="text1"/>
        </w:rPr>
        <w:t>Wamariya</w:t>
      </w:r>
      <w:r w:rsidR="007713A7" w:rsidRPr="005B49FD">
        <w:rPr>
          <w:rFonts w:cs="Arial"/>
          <w:color w:val="000000" w:themeColor="text1"/>
        </w:rPr>
        <w:t>’s</w:t>
      </w:r>
      <w:proofErr w:type="spellEnd"/>
      <w:r w:rsidR="007713A7" w:rsidRPr="005B49FD">
        <w:rPr>
          <w:rFonts w:cs="Arial"/>
          <w:color w:val="000000" w:themeColor="text1"/>
        </w:rPr>
        <w:t xml:space="preserve"> story </w:t>
      </w:r>
      <w:r w:rsidR="009F5ECE" w:rsidRPr="005B49FD">
        <w:rPr>
          <w:rFonts w:cs="Arial"/>
          <w:color w:val="000000" w:themeColor="text1"/>
        </w:rPr>
        <w:t xml:space="preserve">inspired </w:t>
      </w:r>
      <w:r w:rsidR="00CA71F2" w:rsidRPr="005B49FD">
        <w:rPr>
          <w:rFonts w:cs="Arial"/>
          <w:color w:val="000000" w:themeColor="text1"/>
        </w:rPr>
        <w:t xml:space="preserve">my </w:t>
      </w:r>
      <w:r w:rsidR="007713A7" w:rsidRPr="005B49FD">
        <w:rPr>
          <w:rFonts w:cs="Arial"/>
          <w:color w:val="000000" w:themeColor="text1"/>
        </w:rPr>
        <w:t>depiction</w:t>
      </w:r>
      <w:r w:rsidR="00CA71F2" w:rsidRPr="005B49FD">
        <w:rPr>
          <w:rFonts w:cs="Arial"/>
          <w:color w:val="000000" w:themeColor="text1"/>
        </w:rPr>
        <w:t xml:space="preserve"> of </w:t>
      </w:r>
      <w:r w:rsidR="009F5ECE" w:rsidRPr="005B49FD">
        <w:rPr>
          <w:rFonts w:cs="Arial"/>
          <w:color w:val="000000" w:themeColor="text1"/>
        </w:rPr>
        <w:t>life pre-resettlement</w:t>
      </w:r>
      <w:r w:rsidR="007713A7" w:rsidRPr="005B49FD">
        <w:rPr>
          <w:rFonts w:cs="Arial"/>
          <w:color w:val="000000" w:themeColor="text1"/>
        </w:rPr>
        <w:t xml:space="preserve"> and further </w:t>
      </w:r>
      <w:r w:rsidR="00CA71F2" w:rsidRPr="005B49FD">
        <w:rPr>
          <w:rFonts w:cs="Arial"/>
          <w:color w:val="000000" w:themeColor="text1"/>
        </w:rPr>
        <w:t xml:space="preserve">compelled me to </w:t>
      </w:r>
      <w:r w:rsidR="007713A7" w:rsidRPr="005B49FD">
        <w:rPr>
          <w:rFonts w:cs="Arial"/>
          <w:color w:val="000000" w:themeColor="text1"/>
        </w:rPr>
        <w:t>great</w:t>
      </w:r>
      <w:r w:rsidR="00CA71F2" w:rsidRPr="005B49FD">
        <w:rPr>
          <w:rFonts w:cs="Arial"/>
          <w:color w:val="000000" w:themeColor="text1"/>
        </w:rPr>
        <w:t xml:space="preserve"> care in how I conveyed what participants shared with me</w:t>
      </w:r>
      <w:r w:rsidR="007713A7" w:rsidRPr="005B49FD">
        <w:rPr>
          <w:rFonts w:cs="Arial"/>
          <w:color w:val="000000" w:themeColor="text1"/>
        </w:rPr>
        <w:t>;</w:t>
      </w:r>
      <w:r w:rsidR="00CA71F2" w:rsidRPr="005B49FD">
        <w:rPr>
          <w:rFonts w:cs="Arial"/>
          <w:color w:val="000000" w:themeColor="text1"/>
        </w:rPr>
        <w:t xml:space="preserve"> unlike </w:t>
      </w:r>
      <w:proofErr w:type="spellStart"/>
      <w:r w:rsidR="00CA71F2" w:rsidRPr="005B49FD">
        <w:rPr>
          <w:rFonts w:cs="Arial"/>
          <w:color w:val="000000" w:themeColor="text1"/>
        </w:rPr>
        <w:t>Wamariya</w:t>
      </w:r>
      <w:proofErr w:type="spellEnd"/>
      <w:r w:rsidR="00CA71F2" w:rsidRPr="005B49FD">
        <w:rPr>
          <w:rFonts w:cs="Arial"/>
          <w:color w:val="000000" w:themeColor="text1"/>
        </w:rPr>
        <w:t xml:space="preserve">, they are not currently able to tell their </w:t>
      </w:r>
      <w:r w:rsidR="007713A7" w:rsidRPr="005B49FD">
        <w:rPr>
          <w:rFonts w:cs="Arial"/>
          <w:color w:val="000000" w:themeColor="text1"/>
        </w:rPr>
        <w:t xml:space="preserve">own </w:t>
      </w:r>
      <w:r w:rsidR="00CA71F2" w:rsidRPr="005B49FD">
        <w:rPr>
          <w:rFonts w:cs="Arial"/>
          <w:color w:val="000000" w:themeColor="text1"/>
        </w:rPr>
        <w:t xml:space="preserve">stories to the world. As I analyzed and wrote, I aimed to do so with integrity. </w:t>
      </w:r>
      <w:r w:rsidR="00B66C80" w:rsidRPr="005B49FD">
        <w:rPr>
          <w:rFonts w:cs="Arial"/>
          <w:color w:val="000000" w:themeColor="text1"/>
        </w:rPr>
        <w:t xml:space="preserve">To help achieve this endeavor, </w:t>
      </w:r>
      <w:r w:rsidR="00CA71F2" w:rsidRPr="005B49FD">
        <w:rPr>
          <w:rFonts w:cs="Arial"/>
          <w:color w:val="000000" w:themeColor="text1"/>
        </w:rPr>
        <w:t>I reviewed transcripts and preliminary findings with members of the Transdisciplinary Phenomenology Research Group (TPRG) at the University of Tennessee.</w:t>
      </w:r>
    </w:p>
    <w:p w14:paraId="7A7A37DB" w14:textId="35C9134D" w:rsidR="00477D63" w:rsidRPr="005B49FD" w:rsidRDefault="008E5767" w:rsidP="00CA71F2">
      <w:pPr>
        <w:ind w:firstLine="720"/>
        <w:rPr>
          <w:rFonts w:cs="Arial"/>
          <w:color w:val="000000" w:themeColor="text1"/>
        </w:rPr>
      </w:pPr>
      <w:r w:rsidRPr="005B49FD">
        <w:rPr>
          <w:rFonts w:cs="Arial"/>
          <w:color w:val="000000" w:themeColor="text1"/>
        </w:rPr>
        <w:t>Throughout data collection and analysis, I presented five transcripts to TPRG</w:t>
      </w:r>
      <w:r w:rsidR="00CA71F2" w:rsidRPr="005B49FD">
        <w:rPr>
          <w:rFonts w:cs="Arial"/>
          <w:color w:val="000000" w:themeColor="text1"/>
        </w:rPr>
        <w:t xml:space="preserve">. </w:t>
      </w:r>
      <w:r w:rsidR="009E459D" w:rsidRPr="005B49FD">
        <w:rPr>
          <w:rFonts w:cs="Arial"/>
          <w:color w:val="000000" w:themeColor="text1"/>
        </w:rPr>
        <w:t xml:space="preserve">TPRG is an interdisciplinary group that is composed of people with various backgrounds </w:t>
      </w:r>
      <w:r w:rsidR="009E459D" w:rsidRPr="005B49FD">
        <w:rPr>
          <w:rFonts w:cs="Arial"/>
          <w:color w:val="000000" w:themeColor="text1"/>
        </w:rPr>
        <w:lastRenderedPageBreak/>
        <w:t>who provide reflective feedback about interview content</w:t>
      </w:r>
      <w:r w:rsidR="00142FB0" w:rsidRPr="005B49FD">
        <w:rPr>
          <w:rFonts w:cs="Arial"/>
          <w:color w:val="000000" w:themeColor="text1"/>
        </w:rPr>
        <w:t xml:space="preserve"> and</w:t>
      </w:r>
      <w:r w:rsidR="009E459D" w:rsidRPr="005B49FD">
        <w:rPr>
          <w:rFonts w:cs="Arial"/>
          <w:color w:val="000000" w:themeColor="text1"/>
        </w:rPr>
        <w:t xml:space="preserve"> </w:t>
      </w:r>
      <w:r w:rsidR="00E97877" w:rsidRPr="005B49FD">
        <w:rPr>
          <w:rFonts w:cs="Arial"/>
          <w:color w:val="000000" w:themeColor="text1"/>
        </w:rPr>
        <w:t>assist with</w:t>
      </w:r>
      <w:r w:rsidR="009E459D" w:rsidRPr="005B49FD">
        <w:rPr>
          <w:rFonts w:cs="Arial"/>
          <w:color w:val="000000" w:themeColor="text1"/>
        </w:rPr>
        <w:t xml:space="preserve"> data analysis </w:t>
      </w:r>
      <w:r w:rsidR="009E459D" w:rsidRPr="005B49FD">
        <w:rPr>
          <w:rFonts w:cs="Arial"/>
          <w:color w:val="000000" w:themeColor="text1"/>
        </w:rPr>
        <w:fldChar w:fldCharType="begin"/>
      </w:r>
      <w:r w:rsidR="000F4216" w:rsidRPr="005B49FD">
        <w:rPr>
          <w:rFonts w:cs="Arial"/>
          <w:color w:val="000000" w:themeColor="text1"/>
        </w:rPr>
        <w:instrText xml:space="preserve"> ADDIN EN.CITE &lt;EndNote&gt;&lt;Cite&gt;&lt;Author&gt;Sohn&lt;/Author&gt;&lt;Year&gt;2017&lt;/Year&gt;&lt;RecNum&gt;4&lt;/RecNum&gt;&lt;DisplayText&gt;(Sohn et al., 2017)&lt;/DisplayText&gt;&lt;record&gt;&lt;rec-number&gt;4&lt;/rec-number&gt;&lt;foreign-keys&gt;&lt;key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EndNote&gt;</w:instrText>
      </w:r>
      <w:r w:rsidR="009E459D" w:rsidRPr="005B49FD">
        <w:rPr>
          <w:rFonts w:cs="Arial"/>
          <w:color w:val="000000" w:themeColor="text1"/>
        </w:rPr>
        <w:fldChar w:fldCharType="separate"/>
      </w:r>
      <w:r w:rsidR="009E459D" w:rsidRPr="005B49FD">
        <w:rPr>
          <w:rFonts w:cs="Arial"/>
          <w:noProof/>
          <w:color w:val="000000" w:themeColor="text1"/>
        </w:rPr>
        <w:t>(Sohn et al., 2017)</w:t>
      </w:r>
      <w:r w:rsidR="009E459D" w:rsidRPr="005B49FD">
        <w:rPr>
          <w:rFonts w:cs="Arial"/>
          <w:color w:val="000000" w:themeColor="text1"/>
        </w:rPr>
        <w:fldChar w:fldCharType="end"/>
      </w:r>
      <w:r w:rsidR="009E459D" w:rsidRPr="005B49FD">
        <w:rPr>
          <w:rFonts w:cs="Arial"/>
          <w:color w:val="000000" w:themeColor="text1"/>
        </w:rPr>
        <w:t xml:space="preserve">. </w:t>
      </w:r>
      <w:r w:rsidR="00142FB0" w:rsidRPr="005B49FD">
        <w:rPr>
          <w:rFonts w:cs="Arial"/>
          <w:color w:val="000000" w:themeColor="text1"/>
        </w:rPr>
        <w:t>This</w:t>
      </w:r>
      <w:r w:rsidRPr="005B49FD">
        <w:rPr>
          <w:rFonts w:cs="Arial"/>
          <w:color w:val="000000" w:themeColor="text1"/>
        </w:rPr>
        <w:t xml:space="preserve"> was an important </w:t>
      </w:r>
      <w:r w:rsidR="00D30FDE" w:rsidRPr="005B49FD">
        <w:rPr>
          <w:rFonts w:cs="Arial"/>
          <w:color w:val="000000" w:themeColor="text1"/>
        </w:rPr>
        <w:t>aspect</w:t>
      </w:r>
      <w:r w:rsidRPr="005B49FD">
        <w:rPr>
          <w:rFonts w:cs="Arial"/>
          <w:color w:val="000000" w:themeColor="text1"/>
        </w:rPr>
        <w:t xml:space="preserve"> of </w:t>
      </w:r>
      <w:r w:rsidR="00D30FDE" w:rsidRPr="005B49FD">
        <w:rPr>
          <w:rFonts w:cs="Arial"/>
          <w:color w:val="000000" w:themeColor="text1"/>
        </w:rPr>
        <w:t xml:space="preserve">the phenomenological </w:t>
      </w:r>
      <w:r w:rsidRPr="005B49FD">
        <w:rPr>
          <w:rFonts w:cs="Arial"/>
          <w:color w:val="000000" w:themeColor="text1"/>
        </w:rPr>
        <w:t xml:space="preserve">procedures developed by Pollio &amp; Thomas </w:t>
      </w:r>
      <w:r w:rsidRPr="005B49FD">
        <w:rPr>
          <w:rFonts w:cs="Arial"/>
          <w:color w:val="000000" w:themeColor="text1"/>
        </w:rPr>
        <w:fldChar w:fldCharType="begin"/>
      </w:r>
      <w:r w:rsidR="00E25245" w:rsidRPr="005B49FD">
        <w:rPr>
          <w:rFonts w:cs="Arial"/>
          <w:color w:val="000000" w:themeColor="text1"/>
        </w:rPr>
        <w:instrText xml:space="preserve"> ADDIN EN.CITE &lt;EndNote&gt;&lt;Cite&gt;&lt;Author&gt;Pollio&lt;/Author&gt;&lt;Year&gt;1997&lt;/Year&gt;&lt;RecNum&gt;12&lt;/RecNum&gt;&lt;DisplayText&gt;(Pollio et al., 1997; Thomas &amp;amp; Pollio, 2002)&lt;/DisplayText&gt;&lt;record&gt;&lt;rec-number&gt;12&lt;/rec-number&gt;&lt;foreign-keys&gt;&lt;key app="EN" db-id="5t9ftv0rg222t0evtd0v2tvuxasfzdeaerwt" timestamp="1540763141"&gt;12&lt;/key&gt;&lt;/foreign-keys&gt;&lt;ref-type name="Book"&gt;6&lt;/ref-type&gt;&lt;contributors&gt;&lt;authors&gt;&lt;author&gt;Pollio, H. R.&lt;/author&gt;&lt;author&gt;Henley, T.B.&lt;/author&gt;&lt;author&gt;Thompson, C.J. &lt;/author&gt;&lt;/authors&gt;&lt;/contributors&gt;&lt;titles&gt;&lt;title&gt;The phenomenology of everyday life&lt;/title&gt;&lt;/titles&gt;&lt;dates&gt;&lt;year&gt;1997&lt;/year&gt;&lt;/dates&gt;&lt;pub-location&gt;New York&lt;/pub-location&gt;&lt;publisher&gt;Cambridge University Press&lt;/publisher&gt;&lt;urls&gt;&lt;/urls&gt;&lt;/record&gt;&lt;/Cite&gt;&lt;Cite&gt;&lt;Author&gt;Thomas&lt;/Author&gt;&lt;Year&gt;2002&lt;/Year&gt;&lt;RecNum&gt;13&lt;/RecNum&gt;&lt;record&gt;&lt;rec-number&gt;13&lt;/rec-number&gt;&lt;foreign-keys&gt;&lt;key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Pr="005B49FD">
        <w:rPr>
          <w:rFonts w:cs="Arial"/>
          <w:color w:val="000000" w:themeColor="text1"/>
        </w:rPr>
        <w:fldChar w:fldCharType="separate"/>
      </w:r>
      <w:r w:rsidR="00E25245" w:rsidRPr="005B49FD">
        <w:rPr>
          <w:rFonts w:cs="Arial"/>
          <w:noProof/>
          <w:color w:val="000000" w:themeColor="text1"/>
        </w:rPr>
        <w:t>(Pollio et al., 1997; Thomas &amp; Pollio, 2002)</w:t>
      </w:r>
      <w:r w:rsidRPr="005B49FD">
        <w:rPr>
          <w:rFonts w:cs="Arial"/>
          <w:color w:val="000000" w:themeColor="text1"/>
        </w:rPr>
        <w:fldChar w:fldCharType="end"/>
      </w:r>
      <w:r w:rsidRPr="005B49FD">
        <w:rPr>
          <w:rFonts w:cs="Arial"/>
          <w:color w:val="000000" w:themeColor="text1"/>
        </w:rPr>
        <w:t xml:space="preserve">. </w:t>
      </w:r>
      <w:r w:rsidR="00477D63" w:rsidRPr="005B49FD">
        <w:rPr>
          <w:rFonts w:cs="Arial"/>
          <w:color w:val="000000" w:themeColor="text1"/>
        </w:rPr>
        <w:t xml:space="preserve">Prior to transcript review by the group, </w:t>
      </w:r>
      <w:r w:rsidR="00142FB0" w:rsidRPr="005B49FD">
        <w:rPr>
          <w:rFonts w:cs="Arial"/>
          <w:color w:val="000000" w:themeColor="text1"/>
        </w:rPr>
        <w:t xml:space="preserve">I removed </w:t>
      </w:r>
      <w:r w:rsidR="00477D63" w:rsidRPr="005B49FD">
        <w:rPr>
          <w:rFonts w:cs="Arial"/>
          <w:color w:val="000000" w:themeColor="text1"/>
        </w:rPr>
        <w:t xml:space="preserve">all participant identifiers and </w:t>
      </w:r>
      <w:r w:rsidR="00142FB0" w:rsidRPr="005B49FD">
        <w:rPr>
          <w:rFonts w:cs="Arial"/>
          <w:color w:val="000000" w:themeColor="text1"/>
        </w:rPr>
        <w:t xml:space="preserve">TPRG </w:t>
      </w:r>
      <w:r w:rsidR="00477D63" w:rsidRPr="005B49FD">
        <w:rPr>
          <w:rFonts w:cs="Arial"/>
          <w:color w:val="000000" w:themeColor="text1"/>
        </w:rPr>
        <w:t>members signed a confidentiality pledge</w:t>
      </w:r>
      <w:r w:rsidR="00A43E87" w:rsidRPr="005B49FD">
        <w:rPr>
          <w:rFonts w:cs="Arial"/>
          <w:color w:val="000000" w:themeColor="text1"/>
        </w:rPr>
        <w:t xml:space="preserve">. </w:t>
      </w:r>
      <w:r w:rsidR="00477D63" w:rsidRPr="005B49FD">
        <w:rPr>
          <w:rFonts w:cs="Arial"/>
          <w:color w:val="000000" w:themeColor="text1"/>
        </w:rPr>
        <w:t xml:space="preserve">Two members volunteered to read the transcript out loud, one as the interviewer and the other as the participant. As </w:t>
      </w:r>
      <w:r w:rsidR="002F6044" w:rsidRPr="005B49FD">
        <w:rPr>
          <w:rFonts w:cs="Arial"/>
          <w:color w:val="000000" w:themeColor="text1"/>
        </w:rPr>
        <w:t xml:space="preserve">group members read </w:t>
      </w:r>
      <w:r w:rsidR="00477D63" w:rsidRPr="005B49FD">
        <w:rPr>
          <w:rFonts w:cs="Arial"/>
          <w:color w:val="000000" w:themeColor="text1"/>
        </w:rPr>
        <w:t>transcripts line-by-line, group members were free to pause the reading to discuss words, phrases, or patterns of meaning that stood out to them. Often this resulted in a group discussion</w:t>
      </w:r>
      <w:r w:rsidR="00033D68" w:rsidRPr="005B49FD">
        <w:rPr>
          <w:rFonts w:cs="Arial"/>
          <w:color w:val="000000" w:themeColor="text1"/>
        </w:rPr>
        <w:t xml:space="preserve"> about the meaning of what was said, left unsaid, and how a small phrase compared </w:t>
      </w:r>
      <w:r w:rsidR="00477D63" w:rsidRPr="005B49FD">
        <w:rPr>
          <w:rFonts w:cs="Arial"/>
          <w:color w:val="000000" w:themeColor="text1"/>
        </w:rPr>
        <w:t xml:space="preserve">to other </w:t>
      </w:r>
      <w:r w:rsidR="00033D68" w:rsidRPr="005B49FD">
        <w:rPr>
          <w:rFonts w:cs="Arial"/>
          <w:color w:val="000000" w:themeColor="text1"/>
        </w:rPr>
        <w:t>parts</w:t>
      </w:r>
      <w:r w:rsidR="00477D63" w:rsidRPr="005B49FD">
        <w:rPr>
          <w:rFonts w:cs="Arial"/>
          <w:color w:val="000000" w:themeColor="text1"/>
        </w:rPr>
        <w:t xml:space="preserve"> of the text or interviews that had been reviewed in prior meetings. </w:t>
      </w:r>
      <w:r w:rsidR="002F6044" w:rsidRPr="005B49FD">
        <w:rPr>
          <w:rFonts w:cs="Arial"/>
          <w:color w:val="000000" w:themeColor="text1"/>
        </w:rPr>
        <w:t>This process continued</w:t>
      </w:r>
      <w:r w:rsidR="00E7716F" w:rsidRPr="005B49FD">
        <w:rPr>
          <w:rFonts w:cs="Arial"/>
          <w:color w:val="000000" w:themeColor="text1"/>
        </w:rPr>
        <w:t xml:space="preserve"> </w:t>
      </w:r>
      <w:r w:rsidR="002F6044" w:rsidRPr="005B49FD">
        <w:rPr>
          <w:rFonts w:cs="Arial"/>
          <w:color w:val="000000" w:themeColor="text1"/>
        </w:rPr>
        <w:t xml:space="preserve">either </w:t>
      </w:r>
      <w:r w:rsidR="00113C6B" w:rsidRPr="005B49FD">
        <w:rPr>
          <w:rFonts w:cs="Arial"/>
          <w:color w:val="000000" w:themeColor="text1"/>
        </w:rPr>
        <w:t>until</w:t>
      </w:r>
      <w:r w:rsidR="00960999" w:rsidRPr="005B49FD">
        <w:rPr>
          <w:rFonts w:cs="Arial"/>
          <w:color w:val="000000" w:themeColor="text1"/>
        </w:rPr>
        <w:t xml:space="preserve"> the end of the </w:t>
      </w:r>
      <w:r w:rsidR="002F6044" w:rsidRPr="005B49FD">
        <w:rPr>
          <w:rFonts w:cs="Arial"/>
          <w:color w:val="000000" w:themeColor="text1"/>
        </w:rPr>
        <w:t>transcript or until time ran out</w:t>
      </w:r>
      <w:r w:rsidR="00960999" w:rsidRPr="005B49FD">
        <w:rPr>
          <w:rFonts w:cs="Arial"/>
          <w:color w:val="000000" w:themeColor="text1"/>
        </w:rPr>
        <w:t xml:space="preserve">. </w:t>
      </w:r>
      <w:r w:rsidR="00477D63" w:rsidRPr="005B49FD">
        <w:rPr>
          <w:rFonts w:cs="Arial"/>
          <w:color w:val="000000" w:themeColor="text1"/>
        </w:rPr>
        <w:t xml:space="preserve">As the PI, I sat in the room quietly </w:t>
      </w:r>
      <w:r w:rsidR="00960999" w:rsidRPr="005B49FD">
        <w:rPr>
          <w:rFonts w:cs="Arial"/>
          <w:color w:val="000000" w:themeColor="text1"/>
        </w:rPr>
        <w:t>throughout this process to avoid</w:t>
      </w:r>
      <w:r w:rsidR="00477D63" w:rsidRPr="005B49FD">
        <w:rPr>
          <w:rFonts w:cs="Arial"/>
          <w:color w:val="000000" w:themeColor="text1"/>
        </w:rPr>
        <w:t xml:space="preserve"> interject</w:t>
      </w:r>
      <w:r w:rsidR="00960999" w:rsidRPr="005B49FD">
        <w:rPr>
          <w:rFonts w:cs="Arial"/>
          <w:color w:val="000000" w:themeColor="text1"/>
        </w:rPr>
        <w:t>ing</w:t>
      </w:r>
      <w:r w:rsidR="00477D63" w:rsidRPr="005B49FD">
        <w:rPr>
          <w:rFonts w:cs="Arial"/>
          <w:color w:val="000000" w:themeColor="text1"/>
        </w:rPr>
        <w:t xml:space="preserve"> my </w:t>
      </w:r>
      <w:r w:rsidR="00113C6B" w:rsidRPr="005B49FD">
        <w:rPr>
          <w:rFonts w:cs="Arial"/>
          <w:color w:val="000000" w:themeColor="text1"/>
        </w:rPr>
        <w:t xml:space="preserve">views, </w:t>
      </w:r>
      <w:r w:rsidR="00AB7B4A" w:rsidRPr="005B49FD">
        <w:rPr>
          <w:rFonts w:cs="Arial"/>
          <w:color w:val="000000" w:themeColor="text1"/>
        </w:rPr>
        <w:t>which enhanced</w:t>
      </w:r>
      <w:r w:rsidR="00477D63" w:rsidRPr="005B49FD">
        <w:rPr>
          <w:rFonts w:cs="Arial"/>
          <w:color w:val="000000" w:themeColor="text1"/>
        </w:rPr>
        <w:t xml:space="preserve"> the rigor of the study and</w:t>
      </w:r>
      <w:r w:rsidR="00AB7B4A" w:rsidRPr="005B49FD">
        <w:rPr>
          <w:rFonts w:cs="Arial"/>
          <w:color w:val="000000" w:themeColor="text1"/>
        </w:rPr>
        <w:t xml:space="preserve"> helped minimize</w:t>
      </w:r>
      <w:r w:rsidR="00477D63" w:rsidRPr="005B49FD">
        <w:rPr>
          <w:rFonts w:cs="Arial"/>
          <w:color w:val="000000" w:themeColor="text1"/>
        </w:rPr>
        <w:t xml:space="preserve"> bias. </w:t>
      </w:r>
      <w:r w:rsidR="00E7716F" w:rsidRPr="005B49FD">
        <w:rPr>
          <w:rFonts w:cs="Arial"/>
          <w:color w:val="000000" w:themeColor="text1"/>
        </w:rPr>
        <w:t>At the end of the transcript reading, the group ruminated over the text</w:t>
      </w:r>
      <w:r w:rsidR="005023A8" w:rsidRPr="005B49FD">
        <w:rPr>
          <w:rFonts w:cs="Arial"/>
          <w:color w:val="000000" w:themeColor="text1"/>
        </w:rPr>
        <w:t xml:space="preserve"> and </w:t>
      </w:r>
      <w:r w:rsidR="00E7716F" w:rsidRPr="005B49FD">
        <w:rPr>
          <w:rFonts w:cs="Arial"/>
          <w:color w:val="000000" w:themeColor="text1"/>
        </w:rPr>
        <w:t xml:space="preserve">discussed </w:t>
      </w:r>
      <w:r w:rsidR="00BF72F3" w:rsidRPr="005B49FD">
        <w:rPr>
          <w:rFonts w:cs="Arial"/>
          <w:color w:val="000000" w:themeColor="text1"/>
        </w:rPr>
        <w:t>possible</w:t>
      </w:r>
      <w:r w:rsidR="00E7716F" w:rsidRPr="005B49FD">
        <w:rPr>
          <w:rFonts w:cs="Arial"/>
          <w:color w:val="000000" w:themeColor="text1"/>
        </w:rPr>
        <w:t xml:space="preserve"> themes. </w:t>
      </w:r>
      <w:r w:rsidR="005023A8" w:rsidRPr="005B49FD">
        <w:rPr>
          <w:rFonts w:cs="Arial"/>
          <w:color w:val="000000" w:themeColor="text1"/>
        </w:rPr>
        <w:t xml:space="preserve">All hard copies of the interviews were given to me so I could reflect on </w:t>
      </w:r>
      <w:r w:rsidR="001F3C8D" w:rsidRPr="005B49FD">
        <w:rPr>
          <w:rFonts w:cs="Arial"/>
          <w:color w:val="000000" w:themeColor="text1"/>
        </w:rPr>
        <w:t xml:space="preserve">written </w:t>
      </w:r>
      <w:r w:rsidR="005023A8" w:rsidRPr="005B49FD">
        <w:rPr>
          <w:rFonts w:cs="Arial"/>
          <w:color w:val="000000" w:themeColor="text1"/>
        </w:rPr>
        <w:t xml:space="preserve">input </w:t>
      </w:r>
      <w:r w:rsidR="001F3C8D" w:rsidRPr="005B49FD">
        <w:rPr>
          <w:rFonts w:cs="Arial"/>
          <w:color w:val="000000" w:themeColor="text1"/>
        </w:rPr>
        <w:t>given</w:t>
      </w:r>
      <w:r w:rsidR="005023A8" w:rsidRPr="005B49FD">
        <w:rPr>
          <w:rFonts w:cs="Arial"/>
          <w:color w:val="000000" w:themeColor="text1"/>
        </w:rPr>
        <w:t xml:space="preserve"> by each member and store </w:t>
      </w:r>
      <w:r w:rsidR="00C225A8" w:rsidRPr="005B49FD">
        <w:rPr>
          <w:rFonts w:cs="Arial"/>
          <w:color w:val="000000" w:themeColor="text1"/>
        </w:rPr>
        <w:t>the copies</w:t>
      </w:r>
      <w:r w:rsidR="009E43FF" w:rsidRPr="005B49FD">
        <w:rPr>
          <w:rFonts w:cs="Arial"/>
          <w:color w:val="000000" w:themeColor="text1"/>
        </w:rPr>
        <w:t xml:space="preserve"> </w:t>
      </w:r>
      <w:r w:rsidR="005023A8" w:rsidRPr="005B49FD">
        <w:rPr>
          <w:rFonts w:cs="Arial"/>
          <w:color w:val="000000" w:themeColor="text1"/>
        </w:rPr>
        <w:t>in a secure location</w:t>
      </w:r>
      <w:r w:rsidR="00282F41" w:rsidRPr="005B49FD">
        <w:rPr>
          <w:rFonts w:cs="Arial"/>
          <w:color w:val="000000" w:themeColor="text1"/>
        </w:rPr>
        <w:t xml:space="preserve"> at my home office</w:t>
      </w:r>
      <w:r w:rsidR="005023A8" w:rsidRPr="005B49FD">
        <w:rPr>
          <w:rFonts w:cs="Arial"/>
          <w:color w:val="000000" w:themeColor="text1"/>
        </w:rPr>
        <w:t xml:space="preserve">. </w:t>
      </w:r>
    </w:p>
    <w:p w14:paraId="132FE7CD" w14:textId="53BBCDD8" w:rsidR="00CA20D6" w:rsidRPr="005B49FD" w:rsidRDefault="00BF72F3" w:rsidP="00E165BD">
      <w:pPr>
        <w:ind w:firstLine="720"/>
        <w:rPr>
          <w:rFonts w:cs="Arial"/>
          <w:color w:val="000000" w:themeColor="text1"/>
        </w:rPr>
      </w:pPr>
      <w:r w:rsidRPr="005B49FD">
        <w:rPr>
          <w:rFonts w:cs="Arial"/>
          <w:color w:val="000000" w:themeColor="text1"/>
        </w:rPr>
        <w:t xml:space="preserve">I incorporated input from TPRG into my data analysis and theme identification, which ultimately gave way to a thematic structure </w:t>
      </w:r>
      <w:r w:rsidR="00E53E86" w:rsidRPr="005B49FD">
        <w:rPr>
          <w:rFonts w:cs="Arial"/>
          <w:color w:val="000000" w:themeColor="text1"/>
        </w:rPr>
        <w:t>that</w:t>
      </w:r>
      <w:r w:rsidRPr="005B49FD">
        <w:rPr>
          <w:rFonts w:cs="Arial"/>
          <w:color w:val="000000" w:themeColor="text1"/>
        </w:rPr>
        <w:t xml:space="preserve"> describe</w:t>
      </w:r>
      <w:r w:rsidR="00E53E86" w:rsidRPr="005B49FD">
        <w:rPr>
          <w:rFonts w:cs="Arial"/>
          <w:color w:val="000000" w:themeColor="text1"/>
        </w:rPr>
        <w:t>d</w:t>
      </w:r>
      <w:r w:rsidRPr="005B49FD">
        <w:rPr>
          <w:rFonts w:cs="Arial"/>
          <w:color w:val="000000" w:themeColor="text1"/>
        </w:rPr>
        <w:t xml:space="preserve"> the essence of the resettlement experience for SRM from DRC. I presented the preliminary thematic structure to the TPRG</w:t>
      </w:r>
      <w:r w:rsidR="00E53E86" w:rsidRPr="005B49FD">
        <w:rPr>
          <w:rFonts w:cs="Arial"/>
          <w:color w:val="000000" w:themeColor="text1"/>
        </w:rPr>
        <w:t>, shared my thoughts behind each theme, and requested feedback as to whether this adequately captured the essence of the experience.</w:t>
      </w:r>
      <w:r w:rsidR="00C05E43" w:rsidRPr="005B49FD">
        <w:rPr>
          <w:rFonts w:cs="Arial"/>
          <w:color w:val="000000" w:themeColor="text1"/>
        </w:rPr>
        <w:t xml:space="preserve"> The interpreter was present during this </w:t>
      </w:r>
      <w:r w:rsidR="00601D21" w:rsidRPr="005B49FD">
        <w:rPr>
          <w:rFonts w:cs="Arial"/>
          <w:color w:val="000000" w:themeColor="text1"/>
        </w:rPr>
        <w:t>meeting</w:t>
      </w:r>
      <w:r w:rsidR="00C05E43" w:rsidRPr="005B49FD">
        <w:rPr>
          <w:rFonts w:cs="Arial"/>
          <w:color w:val="000000" w:themeColor="text1"/>
        </w:rPr>
        <w:t xml:space="preserve"> so that she could </w:t>
      </w:r>
      <w:r w:rsidR="00601D21" w:rsidRPr="005B49FD">
        <w:rPr>
          <w:rFonts w:cs="Arial"/>
          <w:color w:val="000000" w:themeColor="text1"/>
        </w:rPr>
        <w:t xml:space="preserve">also </w:t>
      </w:r>
      <w:r w:rsidR="00C05E43" w:rsidRPr="005B49FD">
        <w:rPr>
          <w:rFonts w:cs="Arial"/>
          <w:color w:val="000000" w:themeColor="text1"/>
        </w:rPr>
        <w:t>provide feedback.</w:t>
      </w:r>
      <w:r w:rsidR="00E53E86" w:rsidRPr="005B49FD">
        <w:rPr>
          <w:rFonts w:cs="Arial"/>
          <w:color w:val="000000" w:themeColor="text1"/>
        </w:rPr>
        <w:t xml:space="preserve"> </w:t>
      </w:r>
      <w:r w:rsidR="00756DF1" w:rsidRPr="005B49FD">
        <w:rPr>
          <w:rFonts w:cs="Arial"/>
          <w:color w:val="000000" w:themeColor="text1"/>
        </w:rPr>
        <w:lastRenderedPageBreak/>
        <w:t>Receiving feedback from the TPRG enhanced the rigor of the study, minimized bias, and strengthened the reliability of study findings</w:t>
      </w:r>
      <w:r w:rsidR="00BA71DF" w:rsidRPr="005B49FD">
        <w:rPr>
          <w:rFonts w:cs="Arial"/>
          <w:color w:val="000000" w:themeColor="text1"/>
        </w:rPr>
        <w:t xml:space="preserve">. </w:t>
      </w:r>
    </w:p>
    <w:p w14:paraId="1AEC2C74" w14:textId="6EA0D7A4" w:rsidR="009C1A4C" w:rsidRPr="005B49FD" w:rsidRDefault="00D645FE" w:rsidP="005239DB">
      <w:pPr>
        <w:pStyle w:val="Heading2"/>
        <w:rPr>
          <w:rFonts w:cs="Arial"/>
        </w:rPr>
      </w:pPr>
      <w:bookmarkStart w:id="49" w:name="_Toc52373419"/>
      <w:r w:rsidRPr="005B49FD">
        <w:rPr>
          <w:rFonts w:cs="Arial"/>
        </w:rPr>
        <w:t>Methodological Rigor</w:t>
      </w:r>
      <w:bookmarkEnd w:id="49"/>
    </w:p>
    <w:p w14:paraId="73DDA72D" w14:textId="584FA55C" w:rsidR="006D5DBF" w:rsidRPr="005B49FD" w:rsidRDefault="00C115A0" w:rsidP="004D74B0">
      <w:pPr>
        <w:ind w:firstLine="720"/>
        <w:rPr>
          <w:rFonts w:cs="Arial"/>
          <w:color w:val="000000" w:themeColor="text1"/>
        </w:rPr>
      </w:pPr>
      <w:r w:rsidRPr="005B49FD">
        <w:rPr>
          <w:rFonts w:cs="Arial"/>
          <w:color w:val="000000" w:themeColor="text1"/>
        </w:rPr>
        <w:t xml:space="preserve">The standards of </w:t>
      </w:r>
      <w:r w:rsidR="00461AFA" w:rsidRPr="005B49FD">
        <w:rPr>
          <w:rFonts w:cs="Arial"/>
          <w:color w:val="000000" w:themeColor="text1"/>
        </w:rPr>
        <w:t xml:space="preserve">methodical rigor for </w:t>
      </w:r>
      <w:r w:rsidRPr="005B49FD">
        <w:rPr>
          <w:rFonts w:cs="Arial"/>
          <w:color w:val="000000" w:themeColor="text1"/>
        </w:rPr>
        <w:t xml:space="preserve">phenomenology are similar </w:t>
      </w:r>
      <w:r w:rsidR="006D5DBF" w:rsidRPr="005B49FD">
        <w:rPr>
          <w:rFonts w:cs="Arial"/>
          <w:color w:val="000000" w:themeColor="text1"/>
        </w:rPr>
        <w:t xml:space="preserve">to other </w:t>
      </w:r>
      <w:r w:rsidR="00461AFA" w:rsidRPr="005B49FD">
        <w:rPr>
          <w:rFonts w:cs="Arial"/>
          <w:color w:val="000000" w:themeColor="text1"/>
        </w:rPr>
        <w:t xml:space="preserve">research </w:t>
      </w:r>
      <w:r w:rsidRPr="005B49FD">
        <w:rPr>
          <w:rFonts w:cs="Arial"/>
          <w:color w:val="000000" w:themeColor="text1"/>
        </w:rPr>
        <w:t>methods in</w:t>
      </w:r>
      <w:r w:rsidR="006D5DBF" w:rsidRPr="005B49FD">
        <w:rPr>
          <w:rFonts w:cs="Arial"/>
          <w:color w:val="000000" w:themeColor="text1"/>
        </w:rPr>
        <w:t xml:space="preserve"> </w:t>
      </w:r>
      <w:r w:rsidR="00461AFA" w:rsidRPr="005B49FD">
        <w:rPr>
          <w:rFonts w:cs="Arial"/>
          <w:color w:val="000000" w:themeColor="text1"/>
        </w:rPr>
        <w:t>terms of</w:t>
      </w:r>
      <w:r w:rsidR="006D5DBF" w:rsidRPr="005B49FD">
        <w:rPr>
          <w:rFonts w:cs="Arial"/>
          <w:color w:val="000000" w:themeColor="text1"/>
        </w:rPr>
        <w:t xml:space="preserve"> systematic data collection, rigorous analysis, and </w:t>
      </w:r>
      <w:r w:rsidRPr="005B49FD">
        <w:rPr>
          <w:rFonts w:cs="Arial"/>
          <w:color w:val="000000" w:themeColor="text1"/>
        </w:rPr>
        <w:t>reliable</w:t>
      </w:r>
      <w:r w:rsidR="006D5DBF" w:rsidRPr="005B49FD">
        <w:rPr>
          <w:rFonts w:cs="Arial"/>
          <w:color w:val="000000" w:themeColor="text1"/>
        </w:rPr>
        <w:t xml:space="preserve"> </w:t>
      </w:r>
      <w:r w:rsidR="00461AFA" w:rsidRPr="005B49FD">
        <w:rPr>
          <w:rFonts w:cs="Arial"/>
          <w:color w:val="000000" w:themeColor="text1"/>
        </w:rPr>
        <w:t>findings</w:t>
      </w:r>
      <w:r w:rsidR="006D5DBF" w:rsidRPr="005B49FD">
        <w:rPr>
          <w:rFonts w:cs="Arial"/>
          <w:color w:val="000000" w:themeColor="text1"/>
        </w:rPr>
        <w:t xml:space="preserve"> </w:t>
      </w:r>
      <w:r w:rsidRPr="005B49FD">
        <w:rPr>
          <w:rFonts w:cs="Arial"/>
          <w:color w:val="000000" w:themeColor="text1"/>
        </w:rPr>
        <w:t>that are</w:t>
      </w:r>
      <w:r w:rsidR="006D5DBF" w:rsidRPr="005B49FD">
        <w:rPr>
          <w:rFonts w:cs="Arial"/>
          <w:color w:val="000000" w:themeColor="text1"/>
        </w:rPr>
        <w:t xml:space="preserve"> open to public scrutiny </w:t>
      </w:r>
      <w:r w:rsidR="006D5DBF"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6D5DBF" w:rsidRPr="005B49FD">
        <w:rPr>
          <w:rFonts w:cs="Arial"/>
          <w:color w:val="000000" w:themeColor="text1"/>
        </w:rPr>
        <w:fldChar w:fldCharType="separate"/>
      </w:r>
      <w:r w:rsidR="00E25245" w:rsidRPr="005B49FD">
        <w:rPr>
          <w:rFonts w:cs="Arial"/>
          <w:noProof/>
          <w:color w:val="000000" w:themeColor="text1"/>
        </w:rPr>
        <w:t>(Thomas &amp; Pollio, 2002)</w:t>
      </w:r>
      <w:r w:rsidR="006D5DBF" w:rsidRPr="005B49FD">
        <w:rPr>
          <w:rFonts w:cs="Arial"/>
          <w:color w:val="000000" w:themeColor="text1"/>
        </w:rPr>
        <w:fldChar w:fldCharType="end"/>
      </w:r>
      <w:r w:rsidR="006D5DBF" w:rsidRPr="005B49FD">
        <w:rPr>
          <w:rFonts w:cs="Arial"/>
          <w:color w:val="000000" w:themeColor="text1"/>
        </w:rPr>
        <w:t xml:space="preserve">. </w:t>
      </w:r>
      <w:r w:rsidR="00E03E96" w:rsidRPr="005B49FD">
        <w:rPr>
          <w:rFonts w:cs="Arial"/>
          <w:color w:val="000000" w:themeColor="text1"/>
        </w:rPr>
        <w:t xml:space="preserve">Throughout </w:t>
      </w:r>
      <w:r w:rsidR="006F74F9" w:rsidRPr="005B49FD">
        <w:rPr>
          <w:rFonts w:cs="Arial"/>
          <w:color w:val="000000" w:themeColor="text1"/>
        </w:rPr>
        <w:t>the study</w:t>
      </w:r>
      <w:r w:rsidR="00E03E96" w:rsidRPr="005B49FD">
        <w:rPr>
          <w:rFonts w:cs="Arial"/>
          <w:color w:val="000000" w:themeColor="text1"/>
        </w:rPr>
        <w:t xml:space="preserve">, </w:t>
      </w:r>
      <w:r w:rsidR="00D467F4" w:rsidRPr="005B49FD">
        <w:rPr>
          <w:rFonts w:cs="Arial"/>
          <w:color w:val="000000" w:themeColor="text1"/>
        </w:rPr>
        <w:t xml:space="preserve">I took </w:t>
      </w:r>
      <w:r w:rsidR="00890F9C" w:rsidRPr="005B49FD">
        <w:rPr>
          <w:rFonts w:cs="Arial"/>
          <w:color w:val="000000" w:themeColor="text1"/>
        </w:rPr>
        <w:t xml:space="preserve">careful </w:t>
      </w:r>
      <w:r w:rsidR="00D467F4" w:rsidRPr="005B49FD">
        <w:rPr>
          <w:rFonts w:cs="Arial"/>
          <w:color w:val="000000" w:themeColor="text1"/>
        </w:rPr>
        <w:t>measures</w:t>
      </w:r>
      <w:r w:rsidR="006D5DBF" w:rsidRPr="005B49FD">
        <w:rPr>
          <w:rFonts w:cs="Arial"/>
          <w:color w:val="000000" w:themeColor="text1"/>
        </w:rPr>
        <w:t xml:space="preserve"> to </w:t>
      </w:r>
      <w:r w:rsidR="00E03E96" w:rsidRPr="005B49FD">
        <w:rPr>
          <w:rFonts w:cs="Arial"/>
          <w:color w:val="000000" w:themeColor="text1"/>
        </w:rPr>
        <w:t>enhance the rigor the</w:t>
      </w:r>
      <w:r w:rsidR="006D5DBF" w:rsidRPr="005B49FD">
        <w:rPr>
          <w:rFonts w:cs="Arial"/>
          <w:color w:val="000000" w:themeColor="text1"/>
        </w:rPr>
        <w:t xml:space="preserve"> study</w:t>
      </w:r>
      <w:r w:rsidR="006F74F9" w:rsidRPr="005B49FD">
        <w:rPr>
          <w:rFonts w:cs="Arial"/>
          <w:color w:val="000000" w:themeColor="text1"/>
        </w:rPr>
        <w:t xml:space="preserve"> so that I could report valid and reliable findings</w:t>
      </w:r>
      <w:r w:rsidR="006D5DBF" w:rsidRPr="005B49FD">
        <w:rPr>
          <w:rFonts w:cs="Arial"/>
          <w:color w:val="000000" w:themeColor="text1"/>
        </w:rPr>
        <w:t xml:space="preserve">. </w:t>
      </w:r>
      <w:r w:rsidR="00E03E96" w:rsidRPr="005B49FD">
        <w:rPr>
          <w:rFonts w:cs="Arial"/>
          <w:color w:val="000000" w:themeColor="text1"/>
        </w:rPr>
        <w:t xml:space="preserve">I began with the knowledge </w:t>
      </w:r>
      <w:r w:rsidR="006D5DBF" w:rsidRPr="005B49FD">
        <w:rPr>
          <w:rFonts w:cs="Arial"/>
          <w:color w:val="000000" w:themeColor="text1"/>
        </w:rPr>
        <w:t xml:space="preserve">that my observations are unable to be totally removed from prior experiences and perspectives, </w:t>
      </w:r>
      <w:r w:rsidR="00E03E96" w:rsidRPr="005B49FD">
        <w:rPr>
          <w:rFonts w:cs="Arial"/>
          <w:color w:val="000000" w:themeColor="text1"/>
        </w:rPr>
        <w:t xml:space="preserve">thus </w:t>
      </w:r>
      <w:r w:rsidR="008E24E2" w:rsidRPr="005B49FD">
        <w:rPr>
          <w:rFonts w:cs="Arial"/>
          <w:color w:val="000000" w:themeColor="text1"/>
        </w:rPr>
        <w:t>I took</w:t>
      </w:r>
      <w:r w:rsidR="00E03E96" w:rsidRPr="005B49FD">
        <w:rPr>
          <w:rFonts w:cs="Arial"/>
          <w:color w:val="000000" w:themeColor="text1"/>
        </w:rPr>
        <w:t xml:space="preserve"> measures to</w:t>
      </w:r>
      <w:r w:rsidR="006D5DBF" w:rsidRPr="005B49FD">
        <w:rPr>
          <w:rFonts w:cs="Arial"/>
          <w:color w:val="000000" w:themeColor="text1"/>
        </w:rPr>
        <w:t xml:space="preserve"> ensure fidelity to the phenomenon rather than </w:t>
      </w:r>
      <w:r w:rsidR="008E24E2" w:rsidRPr="005B49FD">
        <w:rPr>
          <w:rFonts w:cs="Arial"/>
          <w:color w:val="000000" w:themeColor="text1"/>
        </w:rPr>
        <w:t>attempt</w:t>
      </w:r>
      <w:r w:rsidR="006D5DBF" w:rsidRPr="005B49FD">
        <w:rPr>
          <w:rFonts w:cs="Arial"/>
          <w:color w:val="000000" w:themeColor="text1"/>
        </w:rPr>
        <w:t xml:space="preserve"> to achieve objectivity </w:t>
      </w:r>
      <w:r w:rsidR="006D5DBF"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6D5DBF" w:rsidRPr="005B49FD">
        <w:rPr>
          <w:rFonts w:cs="Arial"/>
          <w:color w:val="000000" w:themeColor="text1"/>
        </w:rPr>
        <w:fldChar w:fldCharType="separate"/>
      </w:r>
      <w:r w:rsidR="00E25245" w:rsidRPr="005B49FD">
        <w:rPr>
          <w:rFonts w:cs="Arial"/>
          <w:noProof/>
          <w:color w:val="000000" w:themeColor="text1"/>
        </w:rPr>
        <w:t>(Thomas &amp; Pollio, 2002)</w:t>
      </w:r>
      <w:r w:rsidR="006D5DBF" w:rsidRPr="005B49FD">
        <w:rPr>
          <w:rFonts w:cs="Arial"/>
          <w:color w:val="000000" w:themeColor="text1"/>
        </w:rPr>
        <w:fldChar w:fldCharType="end"/>
      </w:r>
      <w:r w:rsidR="006D5DBF" w:rsidRPr="005B49FD">
        <w:rPr>
          <w:rFonts w:cs="Arial"/>
          <w:color w:val="000000" w:themeColor="text1"/>
        </w:rPr>
        <w:t xml:space="preserve">. </w:t>
      </w:r>
      <w:r w:rsidR="00F20B87" w:rsidRPr="005B49FD">
        <w:rPr>
          <w:rFonts w:cs="Arial"/>
          <w:color w:val="000000" w:themeColor="text1"/>
        </w:rPr>
        <w:t>These efforts</w:t>
      </w:r>
      <w:r w:rsidR="001D7B04" w:rsidRPr="005B49FD">
        <w:rPr>
          <w:rFonts w:cs="Arial"/>
          <w:color w:val="000000" w:themeColor="text1"/>
        </w:rPr>
        <w:t xml:space="preserve"> began before </w:t>
      </w:r>
      <w:r w:rsidR="008E24E2" w:rsidRPr="005B49FD">
        <w:rPr>
          <w:rFonts w:cs="Arial"/>
          <w:color w:val="000000" w:themeColor="text1"/>
        </w:rPr>
        <w:t>I started</w:t>
      </w:r>
      <w:r w:rsidR="001D7B04" w:rsidRPr="005B49FD">
        <w:rPr>
          <w:rFonts w:cs="Arial"/>
          <w:color w:val="000000" w:themeColor="text1"/>
        </w:rPr>
        <w:t xml:space="preserve"> </w:t>
      </w:r>
      <w:r w:rsidR="008E24E2" w:rsidRPr="005B49FD">
        <w:rPr>
          <w:rFonts w:cs="Arial"/>
          <w:color w:val="000000" w:themeColor="text1"/>
        </w:rPr>
        <w:t>interviewing participants</w:t>
      </w:r>
      <w:r w:rsidR="001D7B04" w:rsidRPr="005B49FD">
        <w:rPr>
          <w:rFonts w:cs="Arial"/>
          <w:color w:val="000000" w:themeColor="text1"/>
        </w:rPr>
        <w:t xml:space="preserve"> and continued throughout data collection, analysis, and </w:t>
      </w:r>
      <w:r w:rsidR="006643E3" w:rsidRPr="005B49FD">
        <w:rPr>
          <w:rFonts w:cs="Arial"/>
          <w:color w:val="000000" w:themeColor="text1"/>
        </w:rPr>
        <w:t>writing.</w:t>
      </w:r>
    </w:p>
    <w:p w14:paraId="57132E75" w14:textId="5DFF9238" w:rsidR="00724768" w:rsidRPr="005B49FD" w:rsidRDefault="00F20B87" w:rsidP="009F26CB">
      <w:pPr>
        <w:ind w:firstLine="720"/>
        <w:rPr>
          <w:rFonts w:cs="Arial"/>
          <w:color w:val="000000" w:themeColor="text1"/>
        </w:rPr>
      </w:pPr>
      <w:r w:rsidRPr="005B49FD">
        <w:rPr>
          <w:rFonts w:cs="Arial"/>
          <w:color w:val="000000" w:themeColor="text1"/>
        </w:rPr>
        <w:t>Before data collection,</w:t>
      </w:r>
      <w:r w:rsidR="00582268" w:rsidRPr="005B49FD">
        <w:rPr>
          <w:rFonts w:cs="Arial"/>
          <w:color w:val="000000" w:themeColor="text1"/>
        </w:rPr>
        <w:t xml:space="preserve"> the</w:t>
      </w:r>
      <w:r w:rsidRPr="005B49FD">
        <w:rPr>
          <w:rFonts w:cs="Arial"/>
          <w:color w:val="000000" w:themeColor="text1"/>
        </w:rPr>
        <w:t xml:space="preserve"> bracketing interview was an important step </w:t>
      </w:r>
      <w:r w:rsidR="00582268" w:rsidRPr="005B49FD">
        <w:rPr>
          <w:rFonts w:cs="Arial"/>
          <w:color w:val="000000" w:themeColor="text1"/>
        </w:rPr>
        <w:t>to</w:t>
      </w:r>
      <w:r w:rsidRPr="005B49FD">
        <w:rPr>
          <w:rFonts w:cs="Arial"/>
          <w:color w:val="000000" w:themeColor="text1"/>
        </w:rPr>
        <w:t xml:space="preserve"> </w:t>
      </w:r>
      <w:r w:rsidR="00582268" w:rsidRPr="005B49FD">
        <w:rPr>
          <w:rFonts w:cs="Arial"/>
          <w:color w:val="000000" w:themeColor="text1"/>
        </w:rPr>
        <w:t>manage</w:t>
      </w:r>
      <w:r w:rsidRPr="005B49FD">
        <w:rPr>
          <w:rFonts w:cs="Arial"/>
          <w:color w:val="000000" w:themeColor="text1"/>
        </w:rPr>
        <w:t xml:space="preserve"> bias and </w:t>
      </w:r>
      <w:r w:rsidR="00582268" w:rsidRPr="005B49FD">
        <w:rPr>
          <w:rFonts w:cs="Arial"/>
          <w:color w:val="000000" w:themeColor="text1"/>
        </w:rPr>
        <w:t>ensure the</w:t>
      </w:r>
      <w:r w:rsidRPr="005B49FD">
        <w:rPr>
          <w:rFonts w:cs="Arial"/>
          <w:color w:val="000000" w:themeColor="text1"/>
        </w:rPr>
        <w:t xml:space="preserve"> rigor</w:t>
      </w:r>
      <w:r w:rsidR="00582268" w:rsidRPr="005B49FD">
        <w:rPr>
          <w:rFonts w:cs="Arial"/>
          <w:color w:val="000000" w:themeColor="text1"/>
        </w:rPr>
        <w:t xml:space="preserve"> of this study</w:t>
      </w:r>
      <w:r w:rsidRPr="005B49FD">
        <w:rPr>
          <w:rFonts w:cs="Arial"/>
          <w:color w:val="000000" w:themeColor="text1"/>
        </w:rPr>
        <w:t>. Findings from this interview enhanced my level of self-awareness about how my experiences and presuppositions could impact</w:t>
      </w:r>
      <w:r w:rsidR="00582268" w:rsidRPr="005B49FD">
        <w:rPr>
          <w:rFonts w:cs="Arial"/>
          <w:color w:val="000000" w:themeColor="text1"/>
        </w:rPr>
        <w:t xml:space="preserve"> the research, and so I considered findings</w:t>
      </w:r>
      <w:r w:rsidRPr="005B49FD">
        <w:rPr>
          <w:rFonts w:cs="Arial"/>
          <w:color w:val="000000" w:themeColor="text1"/>
        </w:rPr>
        <w:t xml:space="preserve"> throughout the course of the study. </w:t>
      </w:r>
      <w:r w:rsidR="009F26CB" w:rsidRPr="005B49FD">
        <w:rPr>
          <w:rFonts w:cs="Arial"/>
          <w:color w:val="000000" w:themeColor="text1"/>
        </w:rPr>
        <w:t>A second method t</w:t>
      </w:r>
      <w:r w:rsidR="00582268" w:rsidRPr="005B49FD">
        <w:rPr>
          <w:rFonts w:cs="Arial"/>
          <w:color w:val="000000" w:themeColor="text1"/>
        </w:rPr>
        <w:t>hat</w:t>
      </w:r>
      <w:r w:rsidR="009F26CB" w:rsidRPr="005B49FD">
        <w:rPr>
          <w:rFonts w:cs="Arial"/>
          <w:color w:val="000000" w:themeColor="text1"/>
        </w:rPr>
        <w:t xml:space="preserve"> </w:t>
      </w:r>
      <w:r w:rsidR="00582268" w:rsidRPr="005B49FD">
        <w:rPr>
          <w:rFonts w:cs="Arial"/>
          <w:color w:val="000000" w:themeColor="text1"/>
        </w:rPr>
        <w:t>alleviated</w:t>
      </w:r>
      <w:r w:rsidR="009F26CB" w:rsidRPr="005B49FD">
        <w:rPr>
          <w:rFonts w:cs="Arial"/>
          <w:color w:val="000000" w:themeColor="text1"/>
        </w:rPr>
        <w:t xml:space="preserve"> potential bias and strengthen</w:t>
      </w:r>
      <w:r w:rsidR="00582268" w:rsidRPr="005B49FD">
        <w:rPr>
          <w:rFonts w:cs="Arial"/>
          <w:color w:val="000000" w:themeColor="text1"/>
        </w:rPr>
        <w:t>ed</w:t>
      </w:r>
      <w:r w:rsidR="009F26CB" w:rsidRPr="005B49FD">
        <w:rPr>
          <w:rFonts w:cs="Arial"/>
          <w:color w:val="000000" w:themeColor="text1"/>
        </w:rPr>
        <w:t xml:space="preserve"> </w:t>
      </w:r>
      <w:r w:rsidR="00582268" w:rsidRPr="005B49FD">
        <w:rPr>
          <w:rFonts w:cs="Arial"/>
          <w:color w:val="000000" w:themeColor="text1"/>
        </w:rPr>
        <w:t xml:space="preserve">the </w:t>
      </w:r>
      <w:r w:rsidR="009F26CB" w:rsidRPr="005B49FD">
        <w:rPr>
          <w:rFonts w:cs="Arial"/>
          <w:color w:val="000000" w:themeColor="text1"/>
        </w:rPr>
        <w:t>reliability and validity</w:t>
      </w:r>
      <w:r w:rsidR="00582268" w:rsidRPr="005B49FD">
        <w:rPr>
          <w:rFonts w:cs="Arial"/>
          <w:color w:val="000000" w:themeColor="text1"/>
        </w:rPr>
        <w:t xml:space="preserve"> of the study</w:t>
      </w:r>
      <w:r w:rsidR="009F26CB" w:rsidRPr="005B49FD">
        <w:rPr>
          <w:rFonts w:cs="Arial"/>
          <w:color w:val="000000" w:themeColor="text1"/>
        </w:rPr>
        <w:t xml:space="preserve"> </w:t>
      </w:r>
      <w:r w:rsidR="00582268" w:rsidRPr="005B49FD">
        <w:rPr>
          <w:rFonts w:cs="Arial"/>
          <w:color w:val="000000" w:themeColor="text1"/>
        </w:rPr>
        <w:t>wa</w:t>
      </w:r>
      <w:r w:rsidR="009F26CB" w:rsidRPr="005B49FD">
        <w:rPr>
          <w:rFonts w:cs="Arial"/>
          <w:color w:val="000000" w:themeColor="text1"/>
        </w:rPr>
        <w:t xml:space="preserve">s through </w:t>
      </w:r>
      <w:r w:rsidR="00582268" w:rsidRPr="005B49FD">
        <w:rPr>
          <w:rFonts w:cs="Arial"/>
          <w:color w:val="000000" w:themeColor="text1"/>
        </w:rPr>
        <w:t xml:space="preserve">utilizing the services and input from </w:t>
      </w:r>
      <w:r w:rsidR="009F26CB" w:rsidRPr="005B49FD">
        <w:rPr>
          <w:rFonts w:cs="Arial"/>
          <w:color w:val="000000" w:themeColor="text1"/>
        </w:rPr>
        <w:t xml:space="preserve">TPRG </w:t>
      </w:r>
      <w:r w:rsidR="00582268" w:rsidRPr="005B49FD">
        <w:rPr>
          <w:rFonts w:cs="Arial"/>
          <w:color w:val="000000" w:themeColor="text1"/>
        </w:rPr>
        <w:t xml:space="preserve">members. </w:t>
      </w:r>
      <w:r w:rsidR="00724768" w:rsidRPr="005B49FD">
        <w:rPr>
          <w:rFonts w:cs="Arial"/>
          <w:color w:val="000000" w:themeColor="text1"/>
        </w:rPr>
        <w:t>The peer check process</w:t>
      </w:r>
      <w:r w:rsidR="00D30986" w:rsidRPr="005B49FD">
        <w:rPr>
          <w:rFonts w:cs="Arial"/>
          <w:color w:val="000000" w:themeColor="text1"/>
        </w:rPr>
        <w:t>, perspective, and phenomenological experience</w:t>
      </w:r>
      <w:r w:rsidR="00724768" w:rsidRPr="005B49FD">
        <w:rPr>
          <w:rFonts w:cs="Arial"/>
          <w:color w:val="000000" w:themeColor="text1"/>
        </w:rPr>
        <w:t xml:space="preserve"> that characterize</w:t>
      </w:r>
      <w:r w:rsidR="00534057" w:rsidRPr="005B49FD">
        <w:rPr>
          <w:rFonts w:cs="Arial"/>
          <w:color w:val="000000" w:themeColor="text1"/>
        </w:rPr>
        <w:t>s</w:t>
      </w:r>
      <w:r w:rsidR="00724768" w:rsidRPr="005B49FD">
        <w:rPr>
          <w:rFonts w:cs="Arial"/>
          <w:color w:val="000000" w:themeColor="text1"/>
        </w:rPr>
        <w:t xml:space="preserve"> this group enhance</w:t>
      </w:r>
      <w:r w:rsidR="00534057" w:rsidRPr="005B49FD">
        <w:rPr>
          <w:rFonts w:cs="Arial"/>
          <w:color w:val="000000" w:themeColor="text1"/>
        </w:rPr>
        <w:t>d</w:t>
      </w:r>
      <w:r w:rsidR="00724768" w:rsidRPr="005B49FD">
        <w:rPr>
          <w:rFonts w:cs="Arial"/>
          <w:color w:val="000000" w:themeColor="text1"/>
        </w:rPr>
        <w:t xml:space="preserve"> the data analysis process. </w:t>
      </w:r>
    </w:p>
    <w:p w14:paraId="113AF93F" w14:textId="327F3D50" w:rsidR="002B5C5A" w:rsidRPr="005B49FD" w:rsidRDefault="002B5C5A" w:rsidP="002B5C5A">
      <w:pPr>
        <w:ind w:firstLine="720"/>
        <w:rPr>
          <w:rFonts w:cs="Arial"/>
          <w:color w:val="000000" w:themeColor="text1"/>
        </w:rPr>
      </w:pPr>
      <w:r w:rsidRPr="005B49FD">
        <w:rPr>
          <w:rFonts w:cs="Arial"/>
          <w:color w:val="000000" w:themeColor="text1"/>
        </w:rPr>
        <w:t>It is also important to note how the use of an interpreter could have potentially posed a threat to validity</w:t>
      </w:r>
      <w:r w:rsidR="003C36DD" w:rsidRPr="005B49FD">
        <w:rPr>
          <w:rFonts w:cs="Arial"/>
          <w:color w:val="000000" w:themeColor="text1"/>
        </w:rPr>
        <w:t xml:space="preserve"> and reliability</w:t>
      </w:r>
      <w:r w:rsidRPr="005B49FD">
        <w:rPr>
          <w:rFonts w:cs="Arial"/>
          <w:color w:val="000000" w:themeColor="text1"/>
        </w:rPr>
        <w:t>. The validity of the interview content, and subsequent data analysis, depend</w:t>
      </w:r>
      <w:r w:rsidR="00EA7B32" w:rsidRPr="005B49FD">
        <w:rPr>
          <w:rFonts w:cs="Arial"/>
          <w:color w:val="000000" w:themeColor="text1"/>
        </w:rPr>
        <w:t>ed</w:t>
      </w:r>
      <w:r w:rsidRPr="005B49FD">
        <w:rPr>
          <w:rFonts w:cs="Arial"/>
          <w:color w:val="000000" w:themeColor="text1"/>
        </w:rPr>
        <w:t xml:space="preserve"> on the ability of the interpreter to accurately </w:t>
      </w:r>
      <w:r w:rsidRPr="005B49FD">
        <w:rPr>
          <w:rFonts w:cs="Arial"/>
          <w:color w:val="000000" w:themeColor="text1"/>
        </w:rPr>
        <w:lastRenderedPageBreak/>
        <w:t xml:space="preserve">capture the participant’s intended meaning and then share this in a different language. An inexperienced interpreter who is unfamiliar with the cultural background of participants could miss the nuances and meanings of words used to describe the resettlement experience </w:t>
      </w:r>
      <w:r w:rsidRPr="005B49FD">
        <w:rPr>
          <w:rFonts w:cs="Arial"/>
          <w:color w:val="000000" w:themeColor="text1"/>
        </w:rPr>
        <w:fldChar w:fldCharType="begin"/>
      </w:r>
      <w:r w:rsidRPr="005B49FD">
        <w:rPr>
          <w:rFonts w:cs="Arial"/>
          <w:color w:val="000000" w:themeColor="text1"/>
        </w:rPr>
        <w:instrText xml:space="preserve"> ADDIN EN.CITE &lt;EndNote&gt;&lt;Cite&gt;&lt;Author&gt;Brämberg&lt;/Author&gt;&lt;Year&gt;2013&lt;/Year&gt;&lt;RecNum&gt;96&lt;/RecNum&gt;&lt;DisplayText&gt;(Brämberg &amp;amp; Dahlberg, 2013)&lt;/DisplayText&gt;&lt;record&gt;&lt;rec-number&gt;96&lt;/rec-number&gt;&lt;foreign-keys&gt;&lt;key app="EN" db-id="5t9ftv0rg222t0evtd0v2tvuxasfzdeaerwt" timestamp="1579021665"&gt;96&lt;/key&gt;&lt;/foreign-keys&gt;&lt;ref-type name="Journal Article"&gt;17&lt;/ref-type&gt;&lt;contributors&gt;&lt;authors&gt;&lt;author&gt;Brämberg, EB&lt;/author&gt;&lt;author&gt;Dahlberg, K.&lt;/author&gt;&lt;/authors&gt;&lt;/contributors&gt;&lt;titles&gt;&lt;title&gt;Interpreters in cross-cultural interviews: A three-way coconstruction of data&lt;/title&gt;&lt;secondary-title&gt;Qualitative Health Research&lt;/secondary-title&gt;&lt;/titles&gt;&lt;periodical&gt;&lt;full-title&gt;Qualitative Health Research&lt;/full-title&gt;&lt;/periodical&gt;&lt;pages&gt;241-247&lt;/pages&gt;&lt;volume&gt;23&lt;/volume&gt;&lt;number&gt;2&lt;/number&gt;&lt;dates&gt;&lt;year&gt;2013&lt;/year&gt;&lt;/dates&gt;&lt;urls&gt;&lt;/urls&gt;&lt;/record&gt;&lt;/Cite&gt;&lt;/EndNote&gt;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(Brämberg &amp; Dahlberg, 2013)</w:t>
      </w:r>
      <w:r w:rsidRPr="005B49FD">
        <w:rPr>
          <w:rFonts w:cs="Arial"/>
          <w:color w:val="000000" w:themeColor="text1"/>
        </w:rPr>
        <w:fldChar w:fldCharType="end"/>
      </w:r>
      <w:r w:rsidRPr="005B49FD">
        <w:rPr>
          <w:rFonts w:cs="Arial"/>
          <w:color w:val="000000" w:themeColor="text1"/>
        </w:rPr>
        <w:t xml:space="preserve">. Thankfully, the interpreter that assisted with this study was experienced in verbal translation, shared a similar cultural background with participants, was familiar with the culture, and </w:t>
      </w:r>
      <w:r w:rsidR="00EA7B32" w:rsidRPr="005B49FD">
        <w:rPr>
          <w:rFonts w:cs="Arial"/>
          <w:color w:val="000000" w:themeColor="text1"/>
        </w:rPr>
        <w:t xml:space="preserve">personally knew </w:t>
      </w:r>
      <w:r w:rsidRPr="005B49FD">
        <w:rPr>
          <w:rFonts w:cs="Arial"/>
          <w:color w:val="000000" w:themeColor="text1"/>
        </w:rPr>
        <w:t>most of the participants. She also translated responses as verbatim as possible in first-person voice. Her competency was fundamentally important and strengthened the validity of the study</w:t>
      </w:r>
      <w:r w:rsidR="00EA7B32" w:rsidRPr="005B49FD">
        <w:rPr>
          <w:rFonts w:cs="Arial"/>
          <w:color w:val="000000" w:themeColor="text1"/>
        </w:rPr>
        <w:t xml:space="preserve"> </w:t>
      </w:r>
      <w:r w:rsidR="00EA7B32" w:rsidRPr="005B49FD">
        <w:rPr>
          <w:rFonts w:cs="Arial"/>
          <w:color w:val="000000" w:themeColor="text1"/>
        </w:rPr>
        <w:fldChar w:fldCharType="begin"/>
      </w:r>
      <w:r w:rsidR="00EA7B32" w:rsidRPr="005B49FD">
        <w:rPr>
          <w:rFonts w:cs="Arial"/>
          <w:color w:val="000000" w:themeColor="text1"/>
        </w:rPr>
        <w:instrText xml:space="preserve"> ADDIN EN.CITE &lt;EndNote&gt;&lt;Cite&gt;&lt;Author&gt;Brämberg&lt;/Author&gt;&lt;Year&gt;2013&lt;/Year&gt;&lt;RecNum&gt;96&lt;/RecNum&gt;&lt;DisplayText&gt;(Brämberg &amp;amp; Dahlberg, 2013)&lt;/DisplayText&gt;&lt;record&gt;&lt;rec-number&gt;96&lt;/rec-number&gt;&lt;foreign-keys&gt;&lt;key app="EN" db-id="5t9ftv0rg222t0evtd0v2tvuxasfzdeaerwt" timestamp="1579021665"&gt;96&lt;/key&gt;&lt;/foreign-keys&gt;&lt;ref-type name="Journal Article"&gt;17&lt;/ref-type&gt;&lt;contributors&gt;&lt;authors&gt;&lt;author&gt;Brämberg, EB&lt;/author&gt;&lt;author&gt;Dahlberg, K.&lt;/author&gt;&lt;/authors&gt;&lt;/contributors&gt;&lt;titles&gt;&lt;title&gt;Interpreters in cross-cultural interviews: A three-way coconstruction of data&lt;/title&gt;&lt;secondary-title&gt;Qualitative Health Research&lt;/secondary-title&gt;&lt;/titles&gt;&lt;periodical&gt;&lt;full-title&gt;Qualitative Health Research&lt;/full-title&gt;&lt;/periodical&gt;&lt;pages&gt;241-247&lt;/pages&gt;&lt;volume&gt;23&lt;/volume&gt;&lt;number&gt;2&lt;/number&gt;&lt;dates&gt;&lt;year&gt;2013&lt;/year&gt;&lt;/dates&gt;&lt;urls&gt;&lt;/urls&gt;&lt;/record&gt;&lt;/Cite&gt;&lt;/EndNote&gt;</w:instrText>
      </w:r>
      <w:r w:rsidR="00EA7B32" w:rsidRPr="005B49FD">
        <w:rPr>
          <w:rFonts w:cs="Arial"/>
          <w:color w:val="000000" w:themeColor="text1"/>
        </w:rPr>
        <w:fldChar w:fldCharType="separate"/>
      </w:r>
      <w:r w:rsidR="00EA7B32" w:rsidRPr="005B49FD">
        <w:rPr>
          <w:rFonts w:cs="Arial"/>
          <w:noProof/>
          <w:color w:val="000000" w:themeColor="text1"/>
        </w:rPr>
        <w:t>(Brämberg &amp; Dahlberg, 2013)</w:t>
      </w:r>
      <w:r w:rsidR="00EA7B32" w:rsidRPr="005B49FD">
        <w:rPr>
          <w:rFonts w:cs="Arial"/>
          <w:color w:val="000000" w:themeColor="text1"/>
        </w:rPr>
        <w:fldChar w:fldCharType="end"/>
      </w:r>
      <w:r w:rsidRPr="005B49FD">
        <w:rPr>
          <w:rFonts w:cs="Arial"/>
          <w:color w:val="000000" w:themeColor="text1"/>
        </w:rPr>
        <w:t xml:space="preserve">. </w:t>
      </w:r>
      <w:r w:rsidR="00EA7B32" w:rsidRPr="005B49FD">
        <w:rPr>
          <w:rFonts w:cs="Arial"/>
          <w:color w:val="000000" w:themeColor="text1"/>
        </w:rPr>
        <w:t>Even though</w:t>
      </w:r>
      <w:r w:rsidRPr="005B49FD">
        <w:rPr>
          <w:rFonts w:cs="Arial"/>
          <w:color w:val="000000" w:themeColor="text1"/>
        </w:rPr>
        <w:t xml:space="preserve"> her competency contributed to the study and minimized the risk to validity, the reality remains that there was a mediator of meaning between two languages. This likely impacted study findings in some capacity.</w:t>
      </w:r>
    </w:p>
    <w:p w14:paraId="5F8F22E8" w14:textId="6B5CE794" w:rsidR="002B5C5A" w:rsidRPr="005B49FD" w:rsidRDefault="002B5C5A" w:rsidP="002B5C5A">
      <w:pPr>
        <w:rPr>
          <w:rFonts w:cs="Arial"/>
          <w:color w:val="000000" w:themeColor="text1"/>
        </w:rPr>
      </w:pPr>
      <w:r w:rsidRPr="005B49FD">
        <w:rPr>
          <w:rFonts w:cs="Arial"/>
          <w:color w:val="000000" w:themeColor="text1"/>
        </w:rPr>
        <w:tab/>
        <w:t xml:space="preserve">As an important effort to strengthen the reliability of the study, I introduced the interpreter to the aim of the research and the phenomenological interview methods </w:t>
      </w:r>
      <w:r w:rsidRPr="005B49FD">
        <w:rPr>
          <w:rFonts w:cs="Arial"/>
          <w:color w:val="000000" w:themeColor="text1"/>
        </w:rPr>
        <w:fldChar w:fldCharType="begin"/>
      </w:r>
      <w:r w:rsidRPr="005B49FD">
        <w:rPr>
          <w:rFonts w:cs="Arial"/>
          <w:color w:val="000000" w:themeColor="text1"/>
        </w:rPr>
        <w:instrText xml:space="preserve"> ADDIN EN.CITE &lt;EndNote&gt;&lt;Cite&gt;&lt;Author&gt;Brämberg&lt;/Author&gt;&lt;Year&gt;2013&lt;/Year&gt;&lt;RecNum&gt;96&lt;/RecNum&gt;&lt;DisplayText&gt;(Brämberg &amp;amp; Dahlberg, 2013)&lt;/DisplayText&gt;&lt;record&gt;&lt;rec-number&gt;96&lt;/rec-number&gt;&lt;foreign-keys&gt;&lt;key app="EN" db-id="5t9ftv0rg222t0evtd0v2tvuxasfzdeaerwt" timestamp="1579021665"&gt;96&lt;/key&gt;&lt;/foreign-keys&gt;&lt;ref-type name="Journal Article"&gt;17&lt;/ref-type&gt;&lt;contributors&gt;&lt;authors&gt;&lt;author&gt;Brämberg, EB&lt;/author&gt;&lt;author&gt;Dahlberg, K.&lt;/author&gt;&lt;/authors&gt;&lt;/contributors&gt;&lt;titles&gt;&lt;title&gt;Interpreters in cross-cultural interviews: A three-way coconstruction of data&lt;/title&gt;&lt;secondary-title&gt;Qualitative Health Research&lt;/secondary-title&gt;&lt;/titles&gt;&lt;periodical&gt;&lt;full-title&gt;Qualitative Health Research&lt;/full-title&gt;&lt;/periodical&gt;&lt;pages&gt;241-247&lt;/pages&gt;&lt;volume&gt;23&lt;/volume&gt;&lt;number&gt;2&lt;/number&gt;&lt;dates&gt;&lt;year&gt;2013&lt;/year&gt;&lt;/dates&gt;&lt;urls&gt;&lt;/urls&gt;&lt;/record&gt;&lt;/Cite&gt;&lt;/EndNote&gt;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(Brämberg &amp; Dahlberg, 2013)</w:t>
      </w:r>
      <w:r w:rsidRPr="005B49FD">
        <w:rPr>
          <w:rFonts w:cs="Arial"/>
          <w:color w:val="000000" w:themeColor="text1"/>
        </w:rPr>
        <w:fldChar w:fldCharType="end"/>
      </w:r>
      <w:r w:rsidRPr="005B49FD">
        <w:rPr>
          <w:rFonts w:cs="Arial"/>
          <w:color w:val="000000" w:themeColor="text1"/>
        </w:rPr>
        <w:t xml:space="preserve">. Before we began the first interview, I </w:t>
      </w:r>
      <w:r w:rsidR="004934D3" w:rsidRPr="005B49FD">
        <w:rPr>
          <w:rFonts w:cs="Arial"/>
          <w:color w:val="000000" w:themeColor="text1"/>
        </w:rPr>
        <w:t>explained</w:t>
      </w:r>
      <w:r w:rsidRPr="005B49FD">
        <w:rPr>
          <w:rFonts w:cs="Arial"/>
          <w:color w:val="000000" w:themeColor="text1"/>
        </w:rPr>
        <w:t xml:space="preserve"> that the interviews would seem more like a conversation rather than using structured interview questions. She understood </w:t>
      </w:r>
      <w:r w:rsidR="00D11A1B" w:rsidRPr="005B49FD">
        <w:rPr>
          <w:rFonts w:cs="Arial"/>
          <w:color w:val="000000" w:themeColor="text1"/>
        </w:rPr>
        <w:t>that it was important to</w:t>
      </w:r>
      <w:r w:rsidRPr="005B49FD">
        <w:rPr>
          <w:rFonts w:cs="Arial"/>
          <w:color w:val="000000" w:themeColor="text1"/>
        </w:rPr>
        <w:t xml:space="preserve"> </w:t>
      </w:r>
      <w:r w:rsidR="00D11A1B" w:rsidRPr="005B49FD">
        <w:rPr>
          <w:rFonts w:cs="Arial"/>
          <w:color w:val="000000" w:themeColor="text1"/>
        </w:rPr>
        <w:t>allow</w:t>
      </w:r>
      <w:r w:rsidRPr="005B49FD">
        <w:rPr>
          <w:rFonts w:cs="Arial"/>
          <w:color w:val="000000" w:themeColor="text1"/>
        </w:rPr>
        <w:t xml:space="preserve"> participant</w:t>
      </w:r>
      <w:r w:rsidR="00D11A1B" w:rsidRPr="005B49FD">
        <w:rPr>
          <w:rFonts w:cs="Arial"/>
          <w:color w:val="000000" w:themeColor="text1"/>
        </w:rPr>
        <w:t>s</w:t>
      </w:r>
      <w:r w:rsidRPr="005B49FD">
        <w:rPr>
          <w:rFonts w:cs="Arial"/>
          <w:color w:val="000000" w:themeColor="text1"/>
        </w:rPr>
        <w:t xml:space="preserve"> to freely share aspects of their experience that they chose to share. I also explained that after the initial question, I would follow the participant’s lead and craft follow up questions according to words and phrases the she used to describe her experience. The interpreter understood that it is not appropriate to ask leading questions or interrupt the participant in order to redirect her. However, if the participant talked at length about a subject, the interpreter asked her to temporarily pause while she translated what was said, and then directed </w:t>
      </w:r>
      <w:r w:rsidRPr="005B49FD">
        <w:rPr>
          <w:rFonts w:cs="Arial"/>
          <w:color w:val="000000" w:themeColor="text1"/>
        </w:rPr>
        <w:lastRenderedPageBreak/>
        <w:t xml:space="preserve">the participant to continue sharing.  She did this as often as she needed to in order to provide as close to verbatim translation as possible, which is preferable in phenomenological research </w:t>
      </w:r>
      <w:r w:rsidRPr="005B49FD">
        <w:rPr>
          <w:rFonts w:cs="Arial"/>
          <w:color w:val="000000" w:themeColor="text1"/>
        </w:rPr>
        <w:fldChar w:fldCharType="begin"/>
      </w:r>
      <w:r w:rsidRPr="005B49FD">
        <w:rPr>
          <w:rFonts w:cs="Arial"/>
          <w:color w:val="000000" w:themeColor="text1"/>
        </w:rPr>
        <w:instrText xml:space="preserve"> ADDIN EN.CITE &lt;EndNote&gt;&lt;Cite&gt;&lt;Author&gt;Brämberg&lt;/Author&gt;&lt;Year&gt;2013&lt;/Year&gt;&lt;RecNum&gt;96&lt;/RecNum&gt;&lt;DisplayText&gt;(Brämberg &amp;amp; Dahlberg, 2013)&lt;/DisplayText&gt;&lt;record&gt;&lt;rec-number&gt;96&lt;/rec-number&gt;&lt;foreign-keys&gt;&lt;key app="EN" db-id="5t9ftv0rg222t0evtd0v2tvuxasfzdeaerwt" timestamp="1579021665"&gt;96&lt;/key&gt;&lt;/foreign-keys&gt;&lt;ref-type name="Journal Article"&gt;17&lt;/ref-type&gt;&lt;contributors&gt;&lt;authors&gt;&lt;author&gt;Brämberg, EB&lt;/author&gt;&lt;author&gt;Dahlberg, K.&lt;/author&gt;&lt;/authors&gt;&lt;/contributors&gt;&lt;titles&gt;&lt;title&gt;Interpreters in cross-cultural interviews: A three-way coconstruction of data&lt;/title&gt;&lt;secondary-title&gt;Qualitative Health Research&lt;/secondary-title&gt;&lt;/titles&gt;&lt;periodical&gt;&lt;full-title&gt;Qualitative Health Research&lt;/full-title&gt;&lt;/periodical&gt;&lt;pages&gt;241-247&lt;/pages&gt;&lt;volume&gt;23&lt;/volume&gt;&lt;number&gt;2&lt;/number&gt;&lt;dates&gt;&lt;year&gt;2013&lt;/year&gt;&lt;/dates&gt;&lt;urls&gt;&lt;/urls&gt;&lt;/record&gt;&lt;/Cite&gt;&lt;/EndNote&gt;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(Brämberg &amp; Dahlberg, 2013)</w:t>
      </w:r>
      <w:r w:rsidRPr="005B49FD">
        <w:rPr>
          <w:rFonts w:cs="Arial"/>
          <w:color w:val="000000" w:themeColor="text1"/>
        </w:rPr>
        <w:fldChar w:fldCharType="end"/>
      </w:r>
      <w:r w:rsidRPr="005B49FD">
        <w:rPr>
          <w:rFonts w:cs="Arial"/>
          <w:color w:val="000000" w:themeColor="text1"/>
        </w:rPr>
        <w:t>.</w:t>
      </w:r>
    </w:p>
    <w:p w14:paraId="6E39B254" w14:textId="6304DB68" w:rsidR="00502C92" w:rsidRPr="005B49FD" w:rsidRDefault="00724768" w:rsidP="002B5C5A">
      <w:pPr>
        <w:ind w:firstLine="720"/>
        <w:rPr>
          <w:rFonts w:cs="Arial"/>
          <w:color w:val="000000" w:themeColor="text1"/>
        </w:rPr>
      </w:pPr>
      <w:r w:rsidRPr="005B49FD">
        <w:rPr>
          <w:rFonts w:cs="Arial"/>
          <w:color w:val="000000" w:themeColor="text1"/>
        </w:rPr>
        <w:t>Thomas &amp; Pollio (200</w:t>
      </w:r>
      <w:r w:rsidR="004D74B0" w:rsidRPr="005B49FD">
        <w:rPr>
          <w:rFonts w:cs="Arial"/>
          <w:color w:val="000000" w:themeColor="text1"/>
        </w:rPr>
        <w:t>2</w:t>
      </w:r>
      <w:r w:rsidRPr="005B49FD">
        <w:rPr>
          <w:rFonts w:cs="Arial"/>
          <w:color w:val="000000" w:themeColor="text1"/>
        </w:rPr>
        <w:t>) suggest that in phenomenology, the validity of a study involves the extent to which the meaning of the experience is richly communicated to the reader.</w:t>
      </w:r>
      <w:r w:rsidR="003E6F54" w:rsidRPr="005B49FD">
        <w:rPr>
          <w:rFonts w:cs="Arial"/>
          <w:color w:val="000000" w:themeColor="text1"/>
        </w:rPr>
        <w:t xml:space="preserve"> Validity depends on the level of texture and opulence of study findings, and this determines how convincing findings are to the reader. </w:t>
      </w:r>
      <w:r w:rsidR="00A5319C" w:rsidRPr="005B49FD">
        <w:rPr>
          <w:rFonts w:cs="Arial"/>
          <w:color w:val="000000" w:themeColor="text1"/>
        </w:rPr>
        <w:t xml:space="preserve">Is the reader moved and captured? Are they taken into the world and experience of another? The ability to </w:t>
      </w:r>
      <w:r w:rsidRPr="005B49FD">
        <w:rPr>
          <w:rFonts w:cs="Arial"/>
          <w:color w:val="000000" w:themeColor="text1"/>
        </w:rPr>
        <w:t xml:space="preserve">provide </w:t>
      </w:r>
      <w:r w:rsidR="00A5319C" w:rsidRPr="005B49FD">
        <w:rPr>
          <w:rFonts w:cs="Arial"/>
          <w:color w:val="000000" w:themeColor="text1"/>
        </w:rPr>
        <w:t>full and textured</w:t>
      </w:r>
      <w:r w:rsidRPr="005B49FD">
        <w:rPr>
          <w:rFonts w:cs="Arial"/>
          <w:color w:val="000000" w:themeColor="text1"/>
        </w:rPr>
        <w:t xml:space="preserve"> descriptions </w:t>
      </w:r>
      <w:r w:rsidR="00A5319C" w:rsidRPr="005B49FD">
        <w:rPr>
          <w:rFonts w:cs="Arial"/>
          <w:color w:val="000000" w:themeColor="text1"/>
        </w:rPr>
        <w:t xml:space="preserve">of an experienced phenomenon </w:t>
      </w:r>
      <w:r w:rsidRPr="005B49FD">
        <w:rPr>
          <w:rFonts w:cs="Arial"/>
          <w:color w:val="000000" w:themeColor="text1"/>
        </w:rPr>
        <w:t xml:space="preserve">comes from the quality </w:t>
      </w:r>
      <w:r w:rsidR="00A5319C" w:rsidRPr="005B49FD">
        <w:rPr>
          <w:rFonts w:cs="Arial"/>
          <w:color w:val="000000" w:themeColor="text1"/>
        </w:rPr>
        <w:t xml:space="preserve">and richness </w:t>
      </w:r>
      <w:r w:rsidRPr="005B49FD">
        <w:rPr>
          <w:rFonts w:cs="Arial"/>
          <w:color w:val="000000" w:themeColor="text1"/>
        </w:rPr>
        <w:t>of the data</w:t>
      </w:r>
      <w:r w:rsidR="00A5319C" w:rsidRPr="005B49FD">
        <w:rPr>
          <w:rFonts w:cs="Arial"/>
          <w:color w:val="000000" w:themeColor="text1"/>
        </w:rPr>
        <w:t xml:space="preserve">. </w:t>
      </w:r>
      <w:r w:rsidR="00BD66B0" w:rsidRPr="005B49FD">
        <w:rPr>
          <w:rFonts w:cs="Arial"/>
          <w:color w:val="000000" w:themeColor="text1"/>
        </w:rPr>
        <w:t>In order to present findings in this way</w:t>
      </w:r>
      <w:r w:rsidR="000215DC" w:rsidRPr="005B49FD">
        <w:rPr>
          <w:rFonts w:cs="Arial"/>
          <w:color w:val="000000" w:themeColor="text1"/>
        </w:rPr>
        <w:t xml:space="preserve"> and </w:t>
      </w:r>
      <w:r w:rsidR="00BD66B0" w:rsidRPr="005B49FD">
        <w:rPr>
          <w:rFonts w:cs="Arial"/>
          <w:color w:val="000000" w:themeColor="text1"/>
        </w:rPr>
        <w:t xml:space="preserve">enhance validity, </w:t>
      </w:r>
      <w:r w:rsidR="000215DC" w:rsidRPr="005B49FD">
        <w:rPr>
          <w:rFonts w:cs="Arial"/>
          <w:color w:val="000000" w:themeColor="text1"/>
        </w:rPr>
        <w:t xml:space="preserve">I continued </w:t>
      </w:r>
      <w:r w:rsidR="00FE6480" w:rsidRPr="005B49FD">
        <w:rPr>
          <w:rFonts w:cs="Arial"/>
          <w:color w:val="000000" w:themeColor="text1"/>
        </w:rPr>
        <w:t>collecting</w:t>
      </w:r>
      <w:r w:rsidR="000215DC" w:rsidRPr="005B49FD">
        <w:rPr>
          <w:rFonts w:cs="Arial"/>
          <w:color w:val="000000" w:themeColor="text1"/>
        </w:rPr>
        <w:t xml:space="preserve"> </w:t>
      </w:r>
      <w:r w:rsidRPr="005B49FD">
        <w:rPr>
          <w:rFonts w:cs="Arial"/>
          <w:color w:val="000000" w:themeColor="text1"/>
        </w:rPr>
        <w:t xml:space="preserve">data until </w:t>
      </w:r>
      <w:r w:rsidR="000215DC" w:rsidRPr="005B49FD">
        <w:rPr>
          <w:rFonts w:cs="Arial"/>
          <w:color w:val="000000" w:themeColor="text1"/>
        </w:rPr>
        <w:t xml:space="preserve">I identified </w:t>
      </w:r>
      <w:r w:rsidRPr="005B49FD">
        <w:rPr>
          <w:rFonts w:cs="Arial"/>
          <w:color w:val="000000" w:themeColor="text1"/>
        </w:rPr>
        <w:t>recurrent themes and patterns. At that point</w:t>
      </w:r>
      <w:r w:rsidR="00FE6480" w:rsidRPr="005B49FD">
        <w:rPr>
          <w:rFonts w:cs="Arial"/>
          <w:color w:val="000000" w:themeColor="text1"/>
        </w:rPr>
        <w:t>,</w:t>
      </w:r>
      <w:r w:rsidRPr="005B49FD">
        <w:rPr>
          <w:rFonts w:cs="Arial"/>
          <w:color w:val="000000" w:themeColor="text1"/>
        </w:rPr>
        <w:t xml:space="preserve"> </w:t>
      </w:r>
      <w:r w:rsidR="00BD66B0" w:rsidRPr="005B49FD">
        <w:rPr>
          <w:rFonts w:cs="Arial"/>
          <w:color w:val="000000" w:themeColor="text1"/>
        </w:rPr>
        <w:t>I interviewed</w:t>
      </w:r>
      <w:r w:rsidRPr="005B49FD">
        <w:rPr>
          <w:rFonts w:cs="Arial"/>
          <w:color w:val="000000" w:themeColor="text1"/>
        </w:rPr>
        <w:t xml:space="preserve"> one </w:t>
      </w:r>
      <w:r w:rsidR="00BD66B0" w:rsidRPr="005B49FD">
        <w:rPr>
          <w:rFonts w:cs="Arial"/>
          <w:color w:val="000000" w:themeColor="text1"/>
        </w:rPr>
        <w:t>more</w:t>
      </w:r>
      <w:r w:rsidRPr="005B49FD">
        <w:rPr>
          <w:rFonts w:cs="Arial"/>
          <w:color w:val="000000" w:themeColor="text1"/>
        </w:rPr>
        <w:t xml:space="preserve"> </w:t>
      </w:r>
      <w:r w:rsidR="00BD66B0" w:rsidRPr="005B49FD">
        <w:rPr>
          <w:rFonts w:cs="Arial"/>
          <w:color w:val="000000" w:themeColor="text1"/>
        </w:rPr>
        <w:t>woman</w:t>
      </w:r>
      <w:r w:rsidRPr="005B49FD">
        <w:rPr>
          <w:rFonts w:cs="Arial"/>
          <w:color w:val="000000" w:themeColor="text1"/>
        </w:rPr>
        <w:t xml:space="preserve"> to ensure </w:t>
      </w:r>
      <w:r w:rsidR="00FE6480" w:rsidRPr="005B49FD">
        <w:rPr>
          <w:rFonts w:cs="Arial"/>
          <w:color w:val="000000" w:themeColor="text1"/>
        </w:rPr>
        <w:t xml:space="preserve">that I achieved </w:t>
      </w:r>
      <w:r w:rsidRPr="005B49FD">
        <w:rPr>
          <w:rFonts w:cs="Arial"/>
          <w:color w:val="000000" w:themeColor="text1"/>
        </w:rPr>
        <w:t>data saturation and</w:t>
      </w:r>
      <w:r w:rsidR="00FE6480" w:rsidRPr="005B49FD">
        <w:rPr>
          <w:rFonts w:cs="Arial"/>
          <w:color w:val="000000" w:themeColor="text1"/>
        </w:rPr>
        <w:t xml:space="preserve"> could provide rich descriptions of </w:t>
      </w:r>
      <w:r w:rsidR="0089314F" w:rsidRPr="005B49FD">
        <w:rPr>
          <w:rFonts w:cs="Arial"/>
          <w:color w:val="000000" w:themeColor="text1"/>
        </w:rPr>
        <w:t>each theme</w:t>
      </w:r>
      <w:r w:rsidR="00BD5D7C" w:rsidRPr="005B49FD">
        <w:rPr>
          <w:rFonts w:cs="Arial"/>
          <w:color w:val="000000" w:themeColor="text1"/>
        </w:rPr>
        <w:t xml:space="preserve"> </w:t>
      </w:r>
      <w:r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Pr="005B49FD">
        <w:rPr>
          <w:rFonts w:cs="Arial"/>
          <w:color w:val="000000" w:themeColor="text1"/>
        </w:rPr>
        <w:fldChar w:fldCharType="separate"/>
      </w:r>
      <w:r w:rsidR="00E25245" w:rsidRPr="005B49FD">
        <w:rPr>
          <w:rFonts w:cs="Arial"/>
          <w:noProof/>
          <w:color w:val="000000" w:themeColor="text1"/>
        </w:rPr>
        <w:t>(Thomas &amp; Pollio, 2002)</w:t>
      </w:r>
      <w:r w:rsidRPr="005B49FD">
        <w:rPr>
          <w:rFonts w:cs="Arial"/>
          <w:color w:val="000000" w:themeColor="text1"/>
        </w:rPr>
        <w:fldChar w:fldCharType="end"/>
      </w:r>
      <w:r w:rsidRPr="005B49FD">
        <w:rPr>
          <w:rFonts w:cs="Arial"/>
          <w:color w:val="000000" w:themeColor="text1"/>
        </w:rPr>
        <w:t xml:space="preserve">. </w:t>
      </w:r>
    </w:p>
    <w:p w14:paraId="10CAB936" w14:textId="4F0CD3B7" w:rsidR="006228F6" w:rsidRPr="005B49FD" w:rsidRDefault="006228F6" w:rsidP="00724768">
      <w:pPr>
        <w:rPr>
          <w:rFonts w:cs="Arial"/>
          <w:color w:val="000000" w:themeColor="text1"/>
        </w:rPr>
      </w:pPr>
    </w:p>
    <w:p w14:paraId="5050B143" w14:textId="0B414C7F" w:rsidR="00F73765" w:rsidRPr="005B49FD" w:rsidRDefault="00724768" w:rsidP="00F85083">
      <w:pPr>
        <w:rPr>
          <w:rFonts w:cs="Arial"/>
          <w:color w:val="000000" w:themeColor="text1"/>
        </w:rPr>
      </w:pPr>
      <w:r w:rsidRPr="005B49FD">
        <w:rPr>
          <w:rFonts w:cs="Arial"/>
          <w:color w:val="000000" w:themeColor="text1"/>
        </w:rPr>
        <w:br w:type="page"/>
      </w:r>
    </w:p>
    <w:p w14:paraId="7D7A192F" w14:textId="0A429EAD" w:rsidR="00F73765" w:rsidRPr="005B49FD" w:rsidRDefault="00562AF6" w:rsidP="00406EFA">
      <w:pPr>
        <w:pStyle w:val="Heading1"/>
        <w:spacing w:line="240" w:lineRule="auto"/>
      </w:pPr>
      <w:bookmarkStart w:id="50" w:name="_Toc52373420"/>
      <w:r w:rsidRPr="005B49FD">
        <w:lastRenderedPageBreak/>
        <w:t>CHAPTER FOUR</w:t>
      </w:r>
      <w:bookmarkEnd w:id="50"/>
      <w:r w:rsidRPr="005B49FD">
        <w:t xml:space="preserve"> </w:t>
      </w:r>
    </w:p>
    <w:p w14:paraId="630EA467" w14:textId="0480E464" w:rsidR="00562AF6" w:rsidRPr="00061F72" w:rsidRDefault="00562AF6" w:rsidP="00406EFA">
      <w:pPr>
        <w:pStyle w:val="Heading1"/>
      </w:pPr>
      <w:bookmarkStart w:id="51" w:name="_Toc40776057"/>
      <w:bookmarkStart w:id="52" w:name="_Toc40777145"/>
      <w:bookmarkStart w:id="53" w:name="_Toc52373421"/>
      <w:r w:rsidRPr="005B49FD">
        <w:t>FINDINGS AND DISCUSSION</w:t>
      </w:r>
      <w:bookmarkEnd w:id="51"/>
      <w:bookmarkEnd w:id="52"/>
      <w:bookmarkEnd w:id="53"/>
    </w:p>
    <w:p w14:paraId="00A15313" w14:textId="4B39B248" w:rsidR="007A745A" w:rsidRPr="005B49FD" w:rsidRDefault="00F73765" w:rsidP="00406EFA">
      <w:pPr>
        <w:rPr>
          <w:rFonts w:cs="Arial"/>
          <w:color w:val="000000" w:themeColor="text1"/>
        </w:rPr>
      </w:pPr>
      <w:r w:rsidRPr="005B49FD">
        <w:rPr>
          <w:rFonts w:cs="Arial"/>
          <w:color w:val="000000" w:themeColor="text1"/>
        </w:rPr>
        <w:tab/>
        <w:t xml:space="preserve">The purpose of </w:t>
      </w:r>
      <w:r w:rsidR="00F50810" w:rsidRPr="005B49FD">
        <w:rPr>
          <w:rFonts w:cs="Arial"/>
          <w:color w:val="000000" w:themeColor="text1"/>
        </w:rPr>
        <w:t xml:space="preserve">conducting </w:t>
      </w:r>
      <w:r w:rsidRPr="005B49FD">
        <w:rPr>
          <w:rFonts w:cs="Arial"/>
          <w:color w:val="000000" w:themeColor="text1"/>
        </w:rPr>
        <w:t xml:space="preserve">this study was to understand the lived resettlement experience for </w:t>
      </w:r>
      <w:r w:rsidR="000554DA" w:rsidRPr="005B49FD">
        <w:rPr>
          <w:rFonts w:cs="Arial"/>
          <w:color w:val="000000" w:themeColor="text1"/>
        </w:rPr>
        <w:t>SRM</w:t>
      </w:r>
      <w:r w:rsidRPr="005B49FD">
        <w:rPr>
          <w:rFonts w:cs="Arial"/>
          <w:color w:val="000000" w:themeColor="text1"/>
        </w:rPr>
        <w:t xml:space="preserve"> from </w:t>
      </w:r>
      <w:r w:rsidR="000554DA" w:rsidRPr="005B49FD">
        <w:rPr>
          <w:rFonts w:cs="Arial"/>
          <w:color w:val="000000" w:themeColor="text1"/>
        </w:rPr>
        <w:t xml:space="preserve">DRC </w:t>
      </w:r>
      <w:r w:rsidRPr="005B49FD">
        <w:rPr>
          <w:rFonts w:cs="Arial"/>
          <w:color w:val="000000" w:themeColor="text1"/>
        </w:rPr>
        <w:t xml:space="preserve">who resettled to the </w:t>
      </w:r>
      <w:r w:rsidR="000554DA" w:rsidRPr="005B49FD">
        <w:rPr>
          <w:rFonts w:cs="Arial"/>
          <w:color w:val="000000" w:themeColor="text1"/>
        </w:rPr>
        <w:t xml:space="preserve">US. </w:t>
      </w:r>
      <w:r w:rsidR="00AC1A13" w:rsidRPr="005B49FD">
        <w:rPr>
          <w:rFonts w:cs="Arial"/>
          <w:color w:val="000000" w:themeColor="text1"/>
        </w:rPr>
        <w:t xml:space="preserve">With the help of an interpreter, </w:t>
      </w:r>
      <w:r w:rsidR="000554DA" w:rsidRPr="005B49FD">
        <w:rPr>
          <w:rFonts w:cs="Arial"/>
          <w:color w:val="000000" w:themeColor="text1"/>
        </w:rPr>
        <w:t>I interviewed seven women between</w:t>
      </w:r>
      <w:r w:rsidRPr="005B49FD">
        <w:rPr>
          <w:rFonts w:cs="Arial"/>
          <w:color w:val="000000" w:themeColor="text1"/>
        </w:rPr>
        <w:t xml:space="preserve"> August 2019 </w:t>
      </w:r>
      <w:r w:rsidR="00F50810" w:rsidRPr="005B49FD">
        <w:rPr>
          <w:rFonts w:cs="Arial"/>
          <w:color w:val="000000" w:themeColor="text1"/>
        </w:rPr>
        <w:t>and</w:t>
      </w:r>
      <w:r w:rsidRPr="005B49FD">
        <w:rPr>
          <w:rFonts w:cs="Arial"/>
          <w:color w:val="000000" w:themeColor="text1"/>
        </w:rPr>
        <w:t xml:space="preserve"> January 2020</w:t>
      </w:r>
      <w:r w:rsidR="00E2566B" w:rsidRPr="005B49FD">
        <w:rPr>
          <w:rFonts w:cs="Arial"/>
          <w:color w:val="000000" w:themeColor="text1"/>
        </w:rPr>
        <w:t xml:space="preserve"> about their experience resettling to the U</w:t>
      </w:r>
      <w:r w:rsidR="00A85FC8" w:rsidRPr="005B49FD">
        <w:rPr>
          <w:rFonts w:cs="Arial"/>
          <w:color w:val="000000" w:themeColor="text1"/>
        </w:rPr>
        <w:t>S.</w:t>
      </w:r>
      <w:r w:rsidRPr="005B49FD">
        <w:rPr>
          <w:rFonts w:cs="Arial"/>
          <w:color w:val="000000" w:themeColor="text1"/>
        </w:rPr>
        <w:t xml:space="preserve"> </w:t>
      </w:r>
      <w:r w:rsidR="00E2566B" w:rsidRPr="005B49FD">
        <w:rPr>
          <w:rFonts w:cs="Arial"/>
          <w:color w:val="000000" w:themeColor="text1"/>
        </w:rPr>
        <w:t>Participant’s ages ranged</w:t>
      </w:r>
      <w:r w:rsidRPr="005B49FD">
        <w:rPr>
          <w:rFonts w:cs="Arial"/>
          <w:color w:val="000000" w:themeColor="text1"/>
        </w:rPr>
        <w:t xml:space="preserve"> from </w:t>
      </w:r>
      <w:r w:rsidR="00B86720" w:rsidRPr="005B49FD">
        <w:rPr>
          <w:rFonts w:cs="Arial"/>
          <w:color w:val="000000" w:themeColor="text1"/>
        </w:rPr>
        <w:t xml:space="preserve">23 </w:t>
      </w:r>
      <w:r w:rsidRPr="005B49FD">
        <w:rPr>
          <w:rFonts w:cs="Arial"/>
          <w:color w:val="000000" w:themeColor="text1"/>
        </w:rPr>
        <w:t xml:space="preserve">to </w:t>
      </w:r>
      <w:r w:rsidR="00B86720" w:rsidRPr="005B49FD">
        <w:rPr>
          <w:rFonts w:cs="Arial"/>
          <w:color w:val="000000" w:themeColor="text1"/>
        </w:rPr>
        <w:t>50</w:t>
      </w:r>
      <w:r w:rsidRPr="005B49FD">
        <w:rPr>
          <w:rFonts w:cs="Arial"/>
          <w:color w:val="000000" w:themeColor="text1"/>
        </w:rPr>
        <w:t xml:space="preserve">, </w:t>
      </w:r>
      <w:r w:rsidR="00E2566B" w:rsidRPr="005B49FD">
        <w:rPr>
          <w:rFonts w:cs="Arial"/>
          <w:color w:val="000000" w:themeColor="text1"/>
        </w:rPr>
        <w:t xml:space="preserve">and most (5) were of the Mbembe tribe and </w:t>
      </w:r>
      <w:r w:rsidR="003F0024" w:rsidRPr="005B49FD">
        <w:rPr>
          <w:rFonts w:cs="Arial"/>
          <w:color w:val="000000" w:themeColor="text1"/>
        </w:rPr>
        <w:t xml:space="preserve">from the </w:t>
      </w:r>
      <w:r w:rsidR="00E2566B" w:rsidRPr="005B49FD">
        <w:rPr>
          <w:rFonts w:cs="Arial"/>
          <w:color w:val="000000" w:themeColor="text1"/>
        </w:rPr>
        <w:t>North Kivu (5) province of DRC. One woman had a 7</w:t>
      </w:r>
      <w:r w:rsidR="00E2566B" w:rsidRPr="005B49FD">
        <w:rPr>
          <w:rFonts w:cs="Arial"/>
          <w:color w:val="000000" w:themeColor="text1"/>
          <w:vertAlign w:val="superscript"/>
        </w:rPr>
        <w:t>th</w:t>
      </w:r>
      <w:r w:rsidR="00E2566B" w:rsidRPr="005B49FD">
        <w:rPr>
          <w:rFonts w:cs="Arial"/>
          <w:color w:val="000000" w:themeColor="text1"/>
        </w:rPr>
        <w:t xml:space="preserve"> grade education, two </w:t>
      </w:r>
      <w:r w:rsidR="00F50810" w:rsidRPr="005B49FD">
        <w:rPr>
          <w:rFonts w:cs="Arial"/>
          <w:color w:val="000000" w:themeColor="text1"/>
        </w:rPr>
        <w:t>had a</w:t>
      </w:r>
      <w:r w:rsidR="00E2566B" w:rsidRPr="005B49FD">
        <w:rPr>
          <w:rFonts w:cs="Arial"/>
          <w:color w:val="000000" w:themeColor="text1"/>
        </w:rPr>
        <w:t xml:space="preserve"> sixth grade education level, and three had no prior </w:t>
      </w:r>
      <w:r w:rsidR="00F50810" w:rsidRPr="005B49FD">
        <w:rPr>
          <w:rFonts w:cs="Arial"/>
          <w:color w:val="000000" w:themeColor="text1"/>
        </w:rPr>
        <w:t xml:space="preserve">formal </w:t>
      </w:r>
      <w:r w:rsidR="00E2566B" w:rsidRPr="005B49FD">
        <w:rPr>
          <w:rFonts w:cs="Arial"/>
          <w:color w:val="000000" w:themeColor="text1"/>
        </w:rPr>
        <w:t xml:space="preserve">education. Nearly half of the women and their children fled DRC to </w:t>
      </w:r>
      <w:r w:rsidR="00F50810" w:rsidRPr="005B49FD">
        <w:rPr>
          <w:rFonts w:cs="Arial"/>
          <w:color w:val="000000" w:themeColor="text1"/>
        </w:rPr>
        <w:t>a</w:t>
      </w:r>
      <w:r w:rsidR="00E2566B" w:rsidRPr="005B49FD">
        <w:rPr>
          <w:rFonts w:cs="Arial"/>
          <w:color w:val="000000" w:themeColor="text1"/>
        </w:rPr>
        <w:t xml:space="preserve"> refugee camp somewhere between 1994-1999 when the war started, and others fled between 2000-2004 (1) or 2010-2014 (1) as violence</w:t>
      </w:r>
      <w:r w:rsidR="00D00D85" w:rsidRPr="005B49FD">
        <w:rPr>
          <w:rFonts w:cs="Arial"/>
          <w:color w:val="000000" w:themeColor="text1"/>
        </w:rPr>
        <w:t xml:space="preserve"> and persecution</w:t>
      </w:r>
      <w:r w:rsidR="00B57D71" w:rsidRPr="005B49FD">
        <w:rPr>
          <w:rFonts w:cs="Arial"/>
          <w:color w:val="000000" w:themeColor="text1"/>
        </w:rPr>
        <w:t xml:space="preserve"> </w:t>
      </w:r>
      <w:r w:rsidR="00E2566B" w:rsidRPr="005B49FD">
        <w:rPr>
          <w:rFonts w:cs="Arial"/>
          <w:color w:val="000000" w:themeColor="text1"/>
        </w:rPr>
        <w:t xml:space="preserve">continued. </w:t>
      </w:r>
      <w:r w:rsidR="002372C8" w:rsidRPr="005B49FD">
        <w:rPr>
          <w:rFonts w:cs="Arial"/>
          <w:color w:val="000000" w:themeColor="text1"/>
        </w:rPr>
        <w:t xml:space="preserve">Most lived in a refugee camp in Tanzania, while one fled to Burundi and another to Uganda. Out of all participants, the earliest arrival to the U.S. was in 2014, </w:t>
      </w:r>
      <w:r w:rsidR="00962AE8" w:rsidRPr="005B49FD">
        <w:rPr>
          <w:rFonts w:cs="Arial"/>
          <w:color w:val="000000" w:themeColor="text1"/>
        </w:rPr>
        <w:t>followed by two arrivals in</w:t>
      </w:r>
      <w:r w:rsidR="002372C8" w:rsidRPr="005B49FD">
        <w:rPr>
          <w:rFonts w:cs="Arial"/>
          <w:color w:val="000000" w:themeColor="text1"/>
        </w:rPr>
        <w:t xml:space="preserve"> 2015 , </w:t>
      </w:r>
      <w:r w:rsidR="00962AE8" w:rsidRPr="005B49FD">
        <w:rPr>
          <w:rFonts w:cs="Arial"/>
          <w:color w:val="000000" w:themeColor="text1"/>
        </w:rPr>
        <w:t xml:space="preserve">two in </w:t>
      </w:r>
      <w:r w:rsidR="002372C8" w:rsidRPr="005B49FD">
        <w:rPr>
          <w:rFonts w:cs="Arial"/>
          <w:color w:val="000000" w:themeColor="text1"/>
        </w:rPr>
        <w:t>2016</w:t>
      </w:r>
      <w:r w:rsidR="00962AE8" w:rsidRPr="005B49FD">
        <w:rPr>
          <w:rFonts w:cs="Arial"/>
          <w:color w:val="000000" w:themeColor="text1"/>
        </w:rPr>
        <w:t>,</w:t>
      </w:r>
      <w:r w:rsidR="002372C8" w:rsidRPr="005B49FD">
        <w:rPr>
          <w:rFonts w:cs="Arial"/>
          <w:color w:val="000000" w:themeColor="text1"/>
        </w:rPr>
        <w:t xml:space="preserve"> and the most recent arrival was in 2019</w:t>
      </w:r>
      <w:r w:rsidR="00D30065" w:rsidRPr="005B49FD">
        <w:rPr>
          <w:rFonts w:cs="Arial"/>
          <w:color w:val="000000" w:themeColor="text1"/>
        </w:rPr>
        <w:t xml:space="preserve">. </w:t>
      </w:r>
      <w:r w:rsidR="00257856" w:rsidRPr="005B49FD">
        <w:rPr>
          <w:rFonts w:cs="Arial"/>
          <w:color w:val="000000" w:themeColor="text1"/>
        </w:rPr>
        <w:t>The single mothers had anywhere from 1-4 children living with them, while two women also had children living overseas. Most were unemployed, while one was working part-time and another full-tim</w:t>
      </w:r>
      <w:r w:rsidR="00810CF2" w:rsidRPr="005B49FD">
        <w:rPr>
          <w:rFonts w:cs="Arial"/>
          <w:color w:val="000000" w:themeColor="text1"/>
        </w:rPr>
        <w:t xml:space="preserve">e; participants worked in either a factory or </w:t>
      </w:r>
      <w:r w:rsidR="00690E6B" w:rsidRPr="005B49FD">
        <w:rPr>
          <w:rFonts w:cs="Arial"/>
          <w:color w:val="000000" w:themeColor="text1"/>
        </w:rPr>
        <w:t xml:space="preserve">cleaned rooms </w:t>
      </w:r>
      <w:r w:rsidR="009D3E6A" w:rsidRPr="005B49FD">
        <w:rPr>
          <w:rFonts w:cs="Arial"/>
          <w:color w:val="000000" w:themeColor="text1"/>
        </w:rPr>
        <w:t xml:space="preserve">at a </w:t>
      </w:r>
      <w:r w:rsidR="00810CF2" w:rsidRPr="005B49FD">
        <w:rPr>
          <w:rFonts w:cs="Arial"/>
          <w:color w:val="000000" w:themeColor="text1"/>
        </w:rPr>
        <w:t>hotel</w:t>
      </w:r>
      <w:r w:rsidR="00F50810" w:rsidRPr="005B49FD">
        <w:rPr>
          <w:rFonts w:cs="Arial"/>
          <w:color w:val="000000" w:themeColor="text1"/>
        </w:rPr>
        <w:t>.</w:t>
      </w:r>
      <w:r w:rsidR="007B6704" w:rsidRPr="005B49FD">
        <w:rPr>
          <w:rFonts w:cs="Arial"/>
          <w:color w:val="000000" w:themeColor="text1"/>
        </w:rPr>
        <w:t xml:space="preserve"> </w:t>
      </w:r>
      <w:r w:rsidR="00F50810" w:rsidRPr="005B49FD">
        <w:rPr>
          <w:rFonts w:cs="Arial"/>
          <w:color w:val="000000" w:themeColor="text1"/>
        </w:rPr>
        <w:t>One</w:t>
      </w:r>
      <w:r w:rsidR="007B6704" w:rsidRPr="005B49FD">
        <w:rPr>
          <w:rFonts w:cs="Arial"/>
          <w:color w:val="000000" w:themeColor="text1"/>
        </w:rPr>
        <w:t xml:space="preserve"> </w:t>
      </w:r>
      <w:r w:rsidR="00067877" w:rsidRPr="005B49FD">
        <w:rPr>
          <w:rFonts w:cs="Arial"/>
          <w:color w:val="000000" w:themeColor="text1"/>
        </w:rPr>
        <w:t xml:space="preserve">33 year old </w:t>
      </w:r>
      <w:r w:rsidR="007B6704" w:rsidRPr="005B49FD">
        <w:rPr>
          <w:rFonts w:cs="Arial"/>
          <w:color w:val="000000" w:themeColor="text1"/>
        </w:rPr>
        <w:t>wom</w:t>
      </w:r>
      <w:r w:rsidR="00F50810" w:rsidRPr="005B49FD">
        <w:rPr>
          <w:rFonts w:cs="Arial"/>
          <w:color w:val="000000" w:themeColor="text1"/>
        </w:rPr>
        <w:t>a</w:t>
      </w:r>
      <w:r w:rsidR="007B6704" w:rsidRPr="005B49FD">
        <w:rPr>
          <w:rFonts w:cs="Arial"/>
          <w:color w:val="000000" w:themeColor="text1"/>
        </w:rPr>
        <w:t>n who was unemployed was disabled from a recent stroke</w:t>
      </w:r>
      <w:r w:rsidR="00415250" w:rsidRPr="005B49FD">
        <w:rPr>
          <w:rFonts w:cs="Arial"/>
          <w:color w:val="000000" w:themeColor="text1"/>
        </w:rPr>
        <w:t xml:space="preserve"> due to untreated hypertension</w:t>
      </w:r>
      <w:r w:rsidR="00067877" w:rsidRPr="005B49FD">
        <w:rPr>
          <w:rFonts w:cs="Arial"/>
          <w:color w:val="000000" w:themeColor="text1"/>
        </w:rPr>
        <w:t>, but she had worked two years prior to this unfortunate event</w:t>
      </w:r>
      <w:r w:rsidR="007B6704" w:rsidRPr="005B49FD">
        <w:rPr>
          <w:rFonts w:cs="Arial"/>
          <w:color w:val="000000" w:themeColor="text1"/>
        </w:rPr>
        <w:t xml:space="preserve">. </w:t>
      </w:r>
      <w:r w:rsidR="00690E6B" w:rsidRPr="005B49FD">
        <w:rPr>
          <w:rFonts w:cs="Arial"/>
          <w:color w:val="000000" w:themeColor="text1"/>
        </w:rPr>
        <w:t xml:space="preserve">Another participant had been physically disabled for years prior to </w:t>
      </w:r>
      <w:r w:rsidR="00614FB2" w:rsidRPr="005B49FD">
        <w:rPr>
          <w:rFonts w:cs="Arial"/>
          <w:color w:val="000000" w:themeColor="text1"/>
        </w:rPr>
        <w:t>resettlement but</w:t>
      </w:r>
      <w:r w:rsidR="00690E6B" w:rsidRPr="005B49FD">
        <w:rPr>
          <w:rFonts w:cs="Arial"/>
          <w:color w:val="000000" w:themeColor="text1"/>
        </w:rPr>
        <w:t xml:space="preserve"> worked anyway. </w:t>
      </w:r>
      <w:r w:rsidR="000571F0" w:rsidRPr="005B49FD">
        <w:rPr>
          <w:rFonts w:cs="Arial"/>
          <w:color w:val="000000" w:themeColor="text1"/>
        </w:rPr>
        <w:t xml:space="preserve">All but one of the women </w:t>
      </w:r>
      <w:r w:rsidR="00713EA9" w:rsidRPr="005B49FD">
        <w:rPr>
          <w:rFonts w:cs="Arial"/>
          <w:color w:val="000000" w:themeColor="text1"/>
        </w:rPr>
        <w:t>were employed</w:t>
      </w:r>
      <w:r w:rsidR="000571F0" w:rsidRPr="005B49FD">
        <w:rPr>
          <w:rFonts w:cs="Arial"/>
          <w:color w:val="000000" w:themeColor="text1"/>
        </w:rPr>
        <w:t xml:space="preserve"> </w:t>
      </w:r>
      <w:r w:rsidR="00713EA9" w:rsidRPr="005B49FD">
        <w:rPr>
          <w:rFonts w:cs="Arial"/>
          <w:color w:val="000000" w:themeColor="text1"/>
        </w:rPr>
        <w:t xml:space="preserve">in the refugee camp prior to moving to the U.S. </w:t>
      </w:r>
      <w:r w:rsidR="00415250" w:rsidRPr="005B49FD">
        <w:rPr>
          <w:rFonts w:cs="Arial"/>
          <w:color w:val="000000" w:themeColor="text1"/>
        </w:rPr>
        <w:t>More specific demographic information is withheld to protect privacy of participants.</w:t>
      </w:r>
    </w:p>
    <w:p w14:paraId="11F2ABF8" w14:textId="58692074" w:rsidR="0092686C" w:rsidRPr="005B49FD" w:rsidRDefault="00F73765" w:rsidP="00F73765">
      <w:pPr>
        <w:rPr>
          <w:rFonts w:cs="Arial"/>
          <w:color w:val="000000" w:themeColor="text1"/>
        </w:rPr>
      </w:pPr>
      <w:r w:rsidRPr="005B49FD">
        <w:rPr>
          <w:rFonts w:cs="Arial"/>
          <w:color w:val="000000" w:themeColor="text1"/>
        </w:rPr>
        <w:lastRenderedPageBreak/>
        <w:tab/>
      </w:r>
      <w:r w:rsidR="00B53C5F" w:rsidRPr="005B49FD">
        <w:rPr>
          <w:rFonts w:cs="Arial"/>
          <w:color w:val="000000" w:themeColor="text1"/>
        </w:rPr>
        <w:t>The interpreter played a pivotal role in the success of this study.</w:t>
      </w:r>
      <w:r w:rsidR="00AC1A13" w:rsidRPr="005B49FD">
        <w:rPr>
          <w:rFonts w:cs="Arial"/>
          <w:color w:val="000000" w:themeColor="text1"/>
        </w:rPr>
        <w:t xml:space="preserve"> S</w:t>
      </w:r>
      <w:r w:rsidR="00B53C5F" w:rsidRPr="005B49FD">
        <w:rPr>
          <w:rFonts w:cs="Arial"/>
          <w:color w:val="000000" w:themeColor="text1"/>
        </w:rPr>
        <w:t xml:space="preserve">ince she actively helps and </w:t>
      </w:r>
      <w:r w:rsidR="00D3154B" w:rsidRPr="005B49FD">
        <w:rPr>
          <w:rFonts w:cs="Arial"/>
          <w:color w:val="000000" w:themeColor="text1"/>
        </w:rPr>
        <w:t xml:space="preserve">interprets </w:t>
      </w:r>
      <w:r w:rsidR="00B53C5F" w:rsidRPr="005B49FD">
        <w:rPr>
          <w:rFonts w:cs="Arial"/>
          <w:color w:val="000000" w:themeColor="text1"/>
        </w:rPr>
        <w:t xml:space="preserve">for </w:t>
      </w:r>
      <w:r w:rsidR="00AC1A13" w:rsidRPr="005B49FD">
        <w:rPr>
          <w:rFonts w:cs="Arial"/>
          <w:color w:val="000000" w:themeColor="text1"/>
        </w:rPr>
        <w:t>our local</w:t>
      </w:r>
      <w:r w:rsidR="00B53C5F" w:rsidRPr="005B49FD">
        <w:rPr>
          <w:rFonts w:cs="Arial"/>
          <w:color w:val="000000" w:themeColor="text1"/>
        </w:rPr>
        <w:t xml:space="preserve"> refugee community</w:t>
      </w:r>
      <w:r w:rsidR="00AC1A13" w:rsidRPr="005B49FD">
        <w:rPr>
          <w:rFonts w:cs="Arial"/>
          <w:color w:val="000000" w:themeColor="text1"/>
        </w:rPr>
        <w:t>, most participants knew her and were comfortable with her. This was especially important for the interviews, since I hoped that participants would be able to share their stories openly and without reserve. Typically, t</w:t>
      </w:r>
      <w:r w:rsidR="00D3154B" w:rsidRPr="005B49FD">
        <w:rPr>
          <w:rFonts w:cs="Arial"/>
          <w:color w:val="000000" w:themeColor="text1"/>
        </w:rPr>
        <w:t xml:space="preserve">he Congolese culture is less likely to share intimate information with strangers but </w:t>
      </w:r>
      <w:r w:rsidR="00AC1A13" w:rsidRPr="005B49FD">
        <w:rPr>
          <w:rFonts w:cs="Arial"/>
          <w:color w:val="000000" w:themeColor="text1"/>
        </w:rPr>
        <w:t>usually</w:t>
      </w:r>
      <w:r w:rsidR="00D3154B" w:rsidRPr="005B49FD">
        <w:rPr>
          <w:rFonts w:cs="Arial"/>
          <w:color w:val="000000" w:themeColor="text1"/>
        </w:rPr>
        <w:t xml:space="preserve"> turn to family, friends, or religious leaders for such conversations. </w:t>
      </w:r>
      <w:r w:rsidR="00AC1A13" w:rsidRPr="005B49FD">
        <w:rPr>
          <w:rFonts w:cs="Arial"/>
          <w:color w:val="000000" w:themeColor="text1"/>
        </w:rPr>
        <w:t xml:space="preserve">The presence of an interpreter who shared a similar cultural background and who was familiar to participants played a part in facilitating openness. </w:t>
      </w:r>
      <w:r w:rsidR="00454712" w:rsidRPr="005B49FD">
        <w:rPr>
          <w:rFonts w:cs="Arial"/>
          <w:color w:val="000000" w:themeColor="text1"/>
        </w:rPr>
        <w:t>Some suggest that personal knowledge between the interpreter and informant can lead to potential issues with confidentiality</w:t>
      </w:r>
      <w:r w:rsidR="00AB3DBD" w:rsidRPr="005B49FD">
        <w:rPr>
          <w:rFonts w:cs="Arial"/>
          <w:color w:val="000000" w:themeColor="text1"/>
        </w:rPr>
        <w:t xml:space="preserve"> </w:t>
      </w:r>
      <w:r w:rsidR="00AB3DBD" w:rsidRPr="005B49FD">
        <w:rPr>
          <w:rFonts w:cs="Arial"/>
          <w:color w:val="000000" w:themeColor="text1"/>
        </w:rPr>
        <w:fldChar w:fldCharType="begin"/>
      </w:r>
      <w:r w:rsidR="00AB3DBD" w:rsidRPr="005B49FD">
        <w:rPr>
          <w:rFonts w:cs="Arial"/>
          <w:color w:val="000000" w:themeColor="text1"/>
        </w:rPr>
        <w:instrText xml:space="preserve"> ADDIN EN.CITE &lt;EndNote&gt;&lt;Cite&gt;&lt;Author&gt;Brämberg&lt;/Author&gt;&lt;Year&gt;2013&lt;/Year&gt;&lt;RecNum&gt;96&lt;/RecNum&gt;&lt;DisplayText&gt;(Brämberg &amp;amp; Dahlberg, 2013)&lt;/DisplayText&gt;&lt;record&gt;&lt;rec-number&gt;96&lt;/rec-number&gt;&lt;foreign-keys&gt;&lt;key app="EN" db-id="5t9ftv0rg222t0evtd0v2tvuxasfzdeaerwt" timestamp="1579021665"&gt;96&lt;/key&gt;&lt;/foreign-keys&gt;&lt;ref-type name="Journal Article"&gt;17&lt;/ref-type&gt;&lt;contributors&gt;&lt;authors&gt;&lt;author&gt;Brämberg, EB&lt;/author&gt;&lt;author&gt;Dahlberg, K.&lt;/author&gt;&lt;/authors&gt;&lt;/contributors&gt;&lt;titles&gt;&lt;title&gt;Interpreters in cross-cultural interviews: A three-way coconstruction of data&lt;/title&gt;&lt;secondary-title&gt;Qualitative Health Research&lt;/secondary-title&gt;&lt;/titles&gt;&lt;periodical&gt;&lt;full-title&gt;Qualitative Health Research&lt;/full-title&gt;&lt;/periodical&gt;&lt;pages&gt;241-247&lt;/pages&gt;&lt;volume&gt;23&lt;/volume&gt;&lt;number&gt;2&lt;/number&gt;&lt;dates&gt;&lt;year&gt;2013&lt;/year&gt;&lt;/dates&gt;&lt;urls&gt;&lt;/urls&gt;&lt;/record&gt;&lt;/Cite&gt;&lt;/EndNote&gt;</w:instrText>
      </w:r>
      <w:r w:rsidR="00AB3DBD" w:rsidRPr="005B49FD">
        <w:rPr>
          <w:rFonts w:cs="Arial"/>
          <w:color w:val="000000" w:themeColor="text1"/>
        </w:rPr>
        <w:fldChar w:fldCharType="separate"/>
      </w:r>
      <w:r w:rsidR="00AB3DBD" w:rsidRPr="005B49FD">
        <w:rPr>
          <w:rFonts w:cs="Arial"/>
          <w:noProof/>
          <w:color w:val="000000" w:themeColor="text1"/>
        </w:rPr>
        <w:t>(Brämberg &amp; Dahlberg, 2013)</w:t>
      </w:r>
      <w:r w:rsidR="00AB3DBD" w:rsidRPr="005B49FD">
        <w:rPr>
          <w:rFonts w:cs="Arial"/>
          <w:color w:val="000000" w:themeColor="text1"/>
        </w:rPr>
        <w:fldChar w:fldCharType="end"/>
      </w:r>
      <w:r w:rsidR="00AC1A13" w:rsidRPr="005B49FD">
        <w:rPr>
          <w:rFonts w:cs="Arial"/>
          <w:color w:val="000000" w:themeColor="text1"/>
        </w:rPr>
        <w:t xml:space="preserve">. </w:t>
      </w:r>
      <w:r w:rsidR="00412118" w:rsidRPr="005B49FD">
        <w:rPr>
          <w:rFonts w:cs="Arial"/>
          <w:color w:val="000000" w:themeColor="text1"/>
        </w:rPr>
        <w:t xml:space="preserve">Maintaining privacy was not problematic </w:t>
      </w:r>
      <w:r w:rsidR="00AC1A13" w:rsidRPr="005B49FD">
        <w:rPr>
          <w:rFonts w:cs="Arial"/>
          <w:color w:val="000000" w:themeColor="text1"/>
        </w:rPr>
        <w:t xml:space="preserve">for </w:t>
      </w:r>
      <w:r w:rsidR="00412118" w:rsidRPr="005B49FD">
        <w:rPr>
          <w:rFonts w:cs="Arial"/>
          <w:color w:val="000000" w:themeColor="text1"/>
        </w:rPr>
        <w:t>this</w:t>
      </w:r>
      <w:r w:rsidR="00AC1A13" w:rsidRPr="005B49FD">
        <w:rPr>
          <w:rFonts w:cs="Arial"/>
          <w:color w:val="000000" w:themeColor="text1"/>
        </w:rPr>
        <w:t xml:space="preserve"> study since</w:t>
      </w:r>
      <w:r w:rsidR="00412118" w:rsidRPr="005B49FD">
        <w:rPr>
          <w:rFonts w:cs="Arial"/>
          <w:color w:val="000000" w:themeColor="text1"/>
        </w:rPr>
        <w:t xml:space="preserve"> </w:t>
      </w:r>
      <w:r w:rsidR="00454712" w:rsidRPr="005B49FD">
        <w:rPr>
          <w:rFonts w:cs="Arial"/>
          <w:color w:val="000000" w:themeColor="text1"/>
        </w:rPr>
        <w:t xml:space="preserve">she </w:t>
      </w:r>
      <w:r w:rsidR="00AC1A13" w:rsidRPr="005B49FD">
        <w:rPr>
          <w:rFonts w:cs="Arial"/>
          <w:color w:val="000000" w:themeColor="text1"/>
        </w:rPr>
        <w:t>had been</w:t>
      </w:r>
      <w:r w:rsidR="00454712" w:rsidRPr="005B49FD">
        <w:rPr>
          <w:rFonts w:cs="Arial"/>
          <w:color w:val="000000" w:themeColor="text1"/>
        </w:rPr>
        <w:t xml:space="preserve"> trained</w:t>
      </w:r>
      <w:r w:rsidR="00AC1A13" w:rsidRPr="005B49FD">
        <w:rPr>
          <w:rFonts w:cs="Arial"/>
          <w:color w:val="000000" w:themeColor="text1"/>
        </w:rPr>
        <w:t xml:space="preserve"> </w:t>
      </w:r>
      <w:r w:rsidR="00454712" w:rsidRPr="005B49FD">
        <w:rPr>
          <w:rFonts w:cs="Arial"/>
          <w:color w:val="000000" w:themeColor="text1"/>
        </w:rPr>
        <w:t xml:space="preserve">to maintain high levels of </w:t>
      </w:r>
      <w:r w:rsidR="00BD0F96" w:rsidRPr="005B49FD">
        <w:rPr>
          <w:rFonts w:cs="Arial"/>
          <w:color w:val="000000" w:themeColor="text1"/>
        </w:rPr>
        <w:t>discretion</w:t>
      </w:r>
      <w:r w:rsidR="00412118" w:rsidRPr="005B49FD">
        <w:rPr>
          <w:rFonts w:cs="Arial"/>
          <w:color w:val="000000" w:themeColor="text1"/>
        </w:rPr>
        <w:t xml:space="preserve"> for her occupation. Additionally,</w:t>
      </w:r>
      <w:r w:rsidR="00AC1A13" w:rsidRPr="005B49FD">
        <w:rPr>
          <w:rFonts w:cs="Arial"/>
          <w:color w:val="000000" w:themeColor="text1"/>
        </w:rPr>
        <w:t xml:space="preserve"> she read and </w:t>
      </w:r>
      <w:r w:rsidR="00454712" w:rsidRPr="005B49FD">
        <w:rPr>
          <w:rFonts w:cs="Arial"/>
          <w:color w:val="000000" w:themeColor="text1"/>
        </w:rPr>
        <w:t xml:space="preserve">signed a confidentiality </w:t>
      </w:r>
      <w:r w:rsidR="00AC1A13" w:rsidRPr="005B49FD">
        <w:rPr>
          <w:rFonts w:cs="Arial"/>
          <w:color w:val="000000" w:themeColor="text1"/>
        </w:rPr>
        <w:t>agreement prior to beginning research procedures</w:t>
      </w:r>
      <w:r w:rsidR="00567C4A" w:rsidRPr="005B49FD">
        <w:rPr>
          <w:rFonts w:cs="Arial"/>
          <w:color w:val="000000" w:themeColor="text1"/>
        </w:rPr>
        <w:t>.</w:t>
      </w:r>
      <w:r w:rsidR="0005072F" w:rsidRPr="005B49FD">
        <w:rPr>
          <w:rFonts w:cs="Arial"/>
          <w:color w:val="000000" w:themeColor="text1"/>
        </w:rPr>
        <w:br/>
      </w:r>
      <w:r w:rsidR="0005072F" w:rsidRPr="005B49FD">
        <w:rPr>
          <w:rFonts w:cs="Arial"/>
          <w:color w:val="000000" w:themeColor="text1"/>
        </w:rPr>
        <w:tab/>
        <w:t>It was important that the interpreter was experienced</w:t>
      </w:r>
      <w:r w:rsidR="006105F0" w:rsidRPr="005B49FD">
        <w:rPr>
          <w:rFonts w:cs="Arial"/>
          <w:color w:val="000000" w:themeColor="text1"/>
        </w:rPr>
        <w:t>, ready</w:t>
      </w:r>
      <w:r w:rsidR="0005072F" w:rsidRPr="005B49FD">
        <w:rPr>
          <w:rFonts w:cs="Arial"/>
          <w:color w:val="000000" w:themeColor="text1"/>
        </w:rPr>
        <w:t xml:space="preserve"> to learn</w:t>
      </w:r>
      <w:r w:rsidR="006105F0" w:rsidRPr="005B49FD">
        <w:rPr>
          <w:rFonts w:cs="Arial"/>
          <w:color w:val="000000" w:themeColor="text1"/>
        </w:rPr>
        <w:t xml:space="preserve"> basic information about qualitative research, and</w:t>
      </w:r>
      <w:r w:rsidR="0005072F" w:rsidRPr="005B49FD">
        <w:rPr>
          <w:rFonts w:cs="Arial"/>
          <w:color w:val="000000" w:themeColor="text1"/>
        </w:rPr>
        <w:t xml:space="preserve"> </w:t>
      </w:r>
      <w:r w:rsidR="006105F0" w:rsidRPr="005B49FD">
        <w:rPr>
          <w:rFonts w:cs="Arial"/>
          <w:color w:val="000000" w:themeColor="text1"/>
        </w:rPr>
        <w:t xml:space="preserve">willing to </w:t>
      </w:r>
      <w:r w:rsidR="00484C65" w:rsidRPr="005B49FD">
        <w:rPr>
          <w:rFonts w:cs="Arial"/>
          <w:color w:val="000000" w:themeColor="text1"/>
        </w:rPr>
        <w:t xml:space="preserve">adhere to </w:t>
      </w:r>
      <w:r w:rsidR="0005072F" w:rsidRPr="005B49FD">
        <w:rPr>
          <w:rFonts w:cs="Arial"/>
          <w:color w:val="000000" w:themeColor="text1"/>
        </w:rPr>
        <w:t xml:space="preserve">basic </w:t>
      </w:r>
      <w:r w:rsidR="00A73C1F" w:rsidRPr="005B49FD">
        <w:rPr>
          <w:rFonts w:cs="Arial"/>
          <w:color w:val="000000" w:themeColor="text1"/>
        </w:rPr>
        <w:t>methods</w:t>
      </w:r>
      <w:r w:rsidR="00484C65" w:rsidRPr="005B49FD">
        <w:rPr>
          <w:rFonts w:cs="Arial"/>
          <w:color w:val="000000" w:themeColor="text1"/>
        </w:rPr>
        <w:t xml:space="preserve"> for</w:t>
      </w:r>
      <w:r w:rsidR="0005072F" w:rsidRPr="005B49FD">
        <w:rPr>
          <w:rFonts w:cs="Arial"/>
          <w:color w:val="000000" w:themeColor="text1"/>
        </w:rPr>
        <w:t xml:space="preserve"> phenomenological interviewing</w:t>
      </w:r>
      <w:r w:rsidR="0092686C" w:rsidRPr="005B49FD">
        <w:rPr>
          <w:rFonts w:cs="Arial"/>
          <w:color w:val="000000" w:themeColor="text1"/>
        </w:rPr>
        <w:t>. At the time of the interviews, she had been a long-term volunteer for the local resettlement agency as an interpreter, worked for a local organization that provided interpretation services, and had worked with a variety of other industries to translate for adults and children. She was fluent in English and Swahili with experience interpreting various Swahili dialects and had previously interpreted for courts, churches, hospitals, government entities, and private individuals.</w:t>
      </w:r>
      <w:r w:rsidR="00BD3A89" w:rsidRPr="005B49FD">
        <w:rPr>
          <w:rFonts w:cs="Arial"/>
          <w:color w:val="000000" w:themeColor="text1"/>
        </w:rPr>
        <w:t xml:space="preserve"> </w:t>
      </w:r>
    </w:p>
    <w:p w14:paraId="2409337C" w14:textId="540EE9EA" w:rsidR="00F73765" w:rsidRPr="005B49FD" w:rsidRDefault="006105F0" w:rsidP="00F73765">
      <w:pPr>
        <w:rPr>
          <w:rFonts w:cs="Arial"/>
          <w:color w:val="000000" w:themeColor="text1"/>
        </w:rPr>
      </w:pPr>
      <w:r w:rsidRPr="005B49FD">
        <w:rPr>
          <w:rFonts w:cs="Arial"/>
          <w:color w:val="000000" w:themeColor="text1"/>
        </w:rPr>
        <w:t xml:space="preserve">Prior to beginning the interviews for this study, I explained the concept of phenomenology, open-ended interviews, and the research aim. The interpreter agreed </w:t>
      </w:r>
      <w:r w:rsidRPr="005B49FD">
        <w:rPr>
          <w:rFonts w:cs="Arial"/>
          <w:color w:val="000000" w:themeColor="text1"/>
        </w:rPr>
        <w:lastRenderedPageBreak/>
        <w:t xml:space="preserve">to translate as close to verbatim as possible, avoid summarizing ideas, translate in the first-person voice, and not interrupt answers with questions or redirecting,  </w:t>
      </w:r>
      <w:r w:rsidRPr="005B49FD">
        <w:rPr>
          <w:rFonts w:cs="Arial"/>
          <w:color w:val="000000" w:themeColor="text1"/>
        </w:rPr>
        <w:fldChar w:fldCharType="begin"/>
      </w:r>
      <w:r w:rsidRPr="005B49FD">
        <w:rPr>
          <w:rFonts w:cs="Arial"/>
          <w:color w:val="000000" w:themeColor="text1"/>
        </w:rPr>
        <w:instrText xml:space="preserve"> ADDIN EN.CITE &lt;EndNote&gt;&lt;Cite&gt;&lt;Author&gt;Brämberg&lt;/Author&gt;&lt;Year&gt;2013&lt;/Year&gt;&lt;RecNum&gt;96&lt;/RecNum&gt;&lt;DisplayText&gt;(Brämberg &amp;amp; Dahlberg, 2013)&lt;/DisplayText&gt;&lt;record&gt;&lt;rec-number&gt;96&lt;/rec-number&gt;&lt;foreign-keys&gt;&lt;key app="EN" db-id="5t9ftv0rg222t0evtd0v2tvuxasfzdeaerwt" timestamp="1579021665"&gt;96&lt;/key&gt;&lt;/foreign-keys&gt;&lt;ref-type name="Journal Article"&gt;17&lt;/ref-type&gt;&lt;contributors&gt;&lt;authors&gt;&lt;author&gt;Brämberg, EB&lt;/author&gt;&lt;author&gt;Dahlberg, K.&lt;/author&gt;&lt;/authors&gt;&lt;/contributors&gt;&lt;titles&gt;&lt;title&gt;Interpreters in cross-cultural interviews: A three-way coconstruction of data&lt;/title&gt;&lt;secondary-title&gt;Qualitative Health Research&lt;/secondary-title&gt;&lt;/titles&gt;&lt;periodical&gt;&lt;full-title&gt;Qualitative Health Research&lt;/full-title&gt;&lt;/periodical&gt;&lt;pages&gt;241-247&lt;/pages&gt;&lt;volume&gt;23&lt;/volume&gt;&lt;number&gt;2&lt;/number&gt;&lt;dates&gt;&lt;year&gt;2013&lt;/year&gt;&lt;/dates&gt;&lt;urls&gt;&lt;/urls&gt;&lt;/record&gt;&lt;/Cite&gt;&lt;/EndNote&gt;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(Brämberg &amp; Dahlberg, 2013)</w:t>
      </w:r>
      <w:r w:rsidRPr="005B49FD">
        <w:rPr>
          <w:rFonts w:cs="Arial"/>
          <w:color w:val="000000" w:themeColor="text1"/>
        </w:rPr>
        <w:fldChar w:fldCharType="end"/>
      </w:r>
      <w:r w:rsidRPr="005B49FD">
        <w:rPr>
          <w:rFonts w:cs="Arial"/>
          <w:color w:val="000000" w:themeColor="text1"/>
        </w:rPr>
        <w:t xml:space="preserve">. If an informant talked at length, she signaled them to briefly pause as she translated </w:t>
      </w:r>
      <w:r w:rsidRPr="005B49FD">
        <w:rPr>
          <w:rFonts w:cs="Arial"/>
          <w:color w:val="000000" w:themeColor="text1"/>
        </w:rPr>
        <w:fldChar w:fldCharType="begin"/>
      </w:r>
      <w:r w:rsidRPr="005B49FD">
        <w:rPr>
          <w:rFonts w:cs="Arial"/>
          <w:color w:val="000000" w:themeColor="text1"/>
        </w:rPr>
        <w:instrText xml:space="preserve"> ADDIN EN.CITE &lt;EndNote&gt;&lt;Cite&gt;&lt;Author&gt;Brämberg&lt;/Author&gt;&lt;Year&gt;2013&lt;/Year&gt;&lt;RecNum&gt;96&lt;/RecNum&gt;&lt;DisplayText&gt;(Brämberg &amp;amp; Dahlberg, 2013)&lt;/DisplayText&gt;&lt;record&gt;&lt;rec-number&gt;96&lt;/rec-number&gt;&lt;foreign-keys&gt;&lt;key app="EN" db-id="5t9ftv0rg222t0evtd0v2tvuxasfzdeaerwt" timestamp="1579021665"&gt;96&lt;/key&gt;&lt;/foreign-keys&gt;&lt;ref-type name="Journal Article"&gt;17&lt;/ref-type&gt;&lt;contributors&gt;&lt;authors&gt;&lt;author&gt;Brämberg, EB&lt;/author&gt;&lt;author&gt;Dahlberg, K.&lt;/author&gt;&lt;/authors&gt;&lt;/contributors&gt;&lt;titles&gt;&lt;title&gt;Interpreters in cross-cultural interviews: A three-way coconstruction of data&lt;/title&gt;&lt;secondary-title&gt;Qualitative Health Research&lt;/secondary-title&gt;&lt;/titles&gt;&lt;periodical&gt;&lt;full-title&gt;Qualitative Health Research&lt;/full-title&gt;&lt;/periodical&gt;&lt;pages&gt;241-247&lt;/pages&gt;&lt;volume&gt;23&lt;/volume&gt;&lt;number&gt;2&lt;/number&gt;&lt;dates&gt;&lt;year&gt;2013&lt;/year&gt;&lt;/dates&gt;&lt;urls&gt;&lt;/urls&gt;&lt;/record&gt;&lt;/Cite&gt;&lt;/EndNote&gt;</w:instrText>
      </w:r>
      <w:r w:rsidRPr="005B49FD">
        <w:rPr>
          <w:rFonts w:cs="Arial"/>
          <w:color w:val="000000" w:themeColor="text1"/>
        </w:rPr>
        <w:fldChar w:fldCharType="separate"/>
      </w:r>
      <w:r w:rsidRPr="005B49FD">
        <w:rPr>
          <w:rFonts w:cs="Arial"/>
          <w:noProof/>
          <w:color w:val="000000" w:themeColor="text1"/>
        </w:rPr>
        <w:t>(Brämberg &amp; Dahlberg, 2013)</w:t>
      </w:r>
      <w:r w:rsidRPr="005B49FD">
        <w:rPr>
          <w:rFonts w:cs="Arial"/>
          <w:color w:val="000000" w:themeColor="text1"/>
        </w:rPr>
        <w:fldChar w:fldCharType="end"/>
      </w:r>
      <w:r w:rsidRPr="005B49FD">
        <w:rPr>
          <w:rFonts w:cs="Arial"/>
          <w:color w:val="000000" w:themeColor="text1"/>
        </w:rPr>
        <w:t xml:space="preserve">. </w:t>
      </w:r>
      <w:r w:rsidR="005A0FC7" w:rsidRPr="005B49FD">
        <w:rPr>
          <w:rFonts w:cs="Arial"/>
          <w:color w:val="000000" w:themeColor="text1"/>
        </w:rPr>
        <w:t>Collectively, this</w:t>
      </w:r>
      <w:r w:rsidRPr="005B49FD">
        <w:rPr>
          <w:rFonts w:cs="Arial"/>
          <w:color w:val="000000" w:themeColor="text1"/>
        </w:rPr>
        <w:t xml:space="preserve"> approach</w:t>
      </w:r>
      <w:r w:rsidR="006431A1" w:rsidRPr="005B49FD">
        <w:rPr>
          <w:rFonts w:cs="Arial"/>
          <w:color w:val="000000" w:themeColor="text1"/>
        </w:rPr>
        <w:t xml:space="preserve"> </w:t>
      </w:r>
      <w:r w:rsidR="005A0FC7" w:rsidRPr="005B49FD">
        <w:rPr>
          <w:rFonts w:cs="Arial"/>
          <w:color w:val="000000" w:themeColor="text1"/>
        </w:rPr>
        <w:t xml:space="preserve">to interpretation </w:t>
      </w:r>
      <w:r w:rsidR="006431A1" w:rsidRPr="005B49FD">
        <w:rPr>
          <w:rFonts w:cs="Arial"/>
          <w:color w:val="000000" w:themeColor="text1"/>
        </w:rPr>
        <w:t xml:space="preserve">is important for </w:t>
      </w:r>
      <w:r w:rsidRPr="005B49FD">
        <w:rPr>
          <w:rFonts w:cs="Arial"/>
          <w:color w:val="000000" w:themeColor="text1"/>
        </w:rPr>
        <w:t>the</w:t>
      </w:r>
      <w:r w:rsidR="006431A1" w:rsidRPr="005B49FD">
        <w:rPr>
          <w:rFonts w:cs="Arial"/>
          <w:color w:val="000000" w:themeColor="text1"/>
        </w:rPr>
        <w:t xml:space="preserve"> phenomenological </w:t>
      </w:r>
      <w:r w:rsidRPr="005B49FD">
        <w:rPr>
          <w:rFonts w:cs="Arial"/>
          <w:color w:val="000000" w:themeColor="text1"/>
        </w:rPr>
        <w:t>method</w:t>
      </w:r>
      <w:r w:rsidR="006431A1" w:rsidRPr="005B49FD">
        <w:rPr>
          <w:rFonts w:cs="Arial"/>
          <w:color w:val="000000" w:themeColor="text1"/>
        </w:rPr>
        <w:t xml:space="preserve">, since </w:t>
      </w:r>
      <w:r w:rsidR="00FE408F" w:rsidRPr="005B49FD">
        <w:rPr>
          <w:rFonts w:cs="Arial"/>
          <w:color w:val="000000" w:themeColor="text1"/>
        </w:rPr>
        <w:t xml:space="preserve">the aim is to remain close to the participants words </w:t>
      </w:r>
      <w:r w:rsidRPr="005B49FD">
        <w:rPr>
          <w:rFonts w:cs="Arial"/>
          <w:color w:val="000000" w:themeColor="text1"/>
        </w:rPr>
        <w:t>and ultimately</w:t>
      </w:r>
      <w:r w:rsidR="00FE408F" w:rsidRPr="005B49FD">
        <w:rPr>
          <w:rFonts w:cs="Arial"/>
          <w:color w:val="000000" w:themeColor="text1"/>
        </w:rPr>
        <w:t xml:space="preserve"> </w:t>
      </w:r>
      <w:r w:rsidR="00047015" w:rsidRPr="005B49FD">
        <w:rPr>
          <w:rFonts w:cs="Arial"/>
          <w:color w:val="000000" w:themeColor="text1"/>
        </w:rPr>
        <w:t>grasp the</w:t>
      </w:r>
      <w:r w:rsidR="00FE408F" w:rsidRPr="005B49FD">
        <w:rPr>
          <w:rFonts w:cs="Arial"/>
          <w:color w:val="000000" w:themeColor="text1"/>
        </w:rPr>
        <w:t xml:space="preserve"> meaning of their experience. </w:t>
      </w:r>
    </w:p>
    <w:p w14:paraId="015A5435" w14:textId="7CD62A96" w:rsidR="00AC0C35" w:rsidRPr="005B49FD" w:rsidRDefault="00AC0C35" w:rsidP="00350A36">
      <w:pPr>
        <w:pStyle w:val="NoSpacing"/>
        <w:rPr>
          <w:rFonts w:cs="Arial"/>
          <w:color w:val="000000" w:themeColor="text1"/>
        </w:rPr>
      </w:pPr>
      <w:bookmarkStart w:id="54" w:name="_Toc40776058"/>
      <w:bookmarkStart w:id="55" w:name="_Toc40777146"/>
      <w:r w:rsidRPr="005B49FD">
        <w:rPr>
          <w:rFonts w:cs="Arial"/>
          <w:color w:val="000000" w:themeColor="text1"/>
        </w:rPr>
        <w:t>Where and How the Stories Were Told</w:t>
      </w:r>
      <w:bookmarkEnd w:id="54"/>
      <w:bookmarkEnd w:id="55"/>
    </w:p>
    <w:p w14:paraId="543972F0" w14:textId="7B78EED8" w:rsidR="007A5E54" w:rsidRPr="005B49FD" w:rsidRDefault="00AC0C35" w:rsidP="00AC0C35">
      <w:pPr>
        <w:rPr>
          <w:rFonts w:cs="Arial"/>
          <w:color w:val="000000" w:themeColor="text1"/>
        </w:rPr>
      </w:pPr>
      <w:r w:rsidRPr="005B49FD">
        <w:rPr>
          <w:rFonts w:cs="Arial"/>
          <w:color w:val="000000" w:themeColor="text1"/>
        </w:rPr>
        <w:tab/>
        <w:t xml:space="preserve">I waited for the interpreter’s arrival in the parking lot of a run-down apartment complex, eagerly anticipating to meet Susan—our first participant. The concrete was cracked and uneven; faded, broken toys rested abandoned near the weathered brick wall of the building; the front door leaned slanted on its hinges, the paint peeled, and the wood splintered. </w:t>
      </w:r>
      <w:r w:rsidR="00FE3693" w:rsidRPr="005B49FD">
        <w:rPr>
          <w:rFonts w:cs="Arial"/>
          <w:color w:val="000000" w:themeColor="text1"/>
        </w:rPr>
        <w:t>Once she arrived, we made our way up the creaky stairs a</w:t>
      </w:r>
      <w:r w:rsidR="004113C3" w:rsidRPr="005B49FD">
        <w:rPr>
          <w:rFonts w:cs="Arial"/>
          <w:color w:val="000000" w:themeColor="text1"/>
        </w:rPr>
        <w:t>nd</w:t>
      </w:r>
      <w:r w:rsidR="00FE3693" w:rsidRPr="005B49FD">
        <w:rPr>
          <w:rFonts w:cs="Arial"/>
          <w:color w:val="000000" w:themeColor="text1"/>
        </w:rPr>
        <w:t xml:space="preserve"> my nose twinged with the smell of stale cigarettes</w:t>
      </w:r>
      <w:r w:rsidR="004113C3" w:rsidRPr="005B49FD">
        <w:rPr>
          <w:rFonts w:cs="Arial"/>
          <w:color w:val="000000" w:themeColor="text1"/>
        </w:rPr>
        <w:t xml:space="preserve"> from the apartment below</w:t>
      </w:r>
      <w:r w:rsidR="00FE3693" w:rsidRPr="005B49FD">
        <w:rPr>
          <w:rFonts w:cs="Arial"/>
          <w:color w:val="000000" w:themeColor="text1"/>
        </w:rPr>
        <w:t xml:space="preserve">. I knocked on the door, and a beautiful brown woman swung it open with a </w:t>
      </w:r>
      <w:r w:rsidR="00584A5B" w:rsidRPr="005B49FD">
        <w:rPr>
          <w:rFonts w:cs="Arial"/>
          <w:color w:val="000000" w:themeColor="text1"/>
        </w:rPr>
        <w:t>warm</w:t>
      </w:r>
      <w:r w:rsidR="004113C3" w:rsidRPr="005B49FD">
        <w:rPr>
          <w:rFonts w:cs="Arial"/>
          <w:color w:val="000000" w:themeColor="text1"/>
        </w:rPr>
        <w:t xml:space="preserve">, </w:t>
      </w:r>
      <w:r w:rsidR="00584A5B" w:rsidRPr="005B49FD">
        <w:rPr>
          <w:rFonts w:cs="Arial"/>
          <w:color w:val="000000" w:themeColor="text1"/>
        </w:rPr>
        <w:t>welcoming</w:t>
      </w:r>
      <w:r w:rsidR="00FE3693" w:rsidRPr="005B49FD">
        <w:rPr>
          <w:rFonts w:cs="Arial"/>
          <w:color w:val="000000" w:themeColor="text1"/>
        </w:rPr>
        <w:t xml:space="preserve"> smile and a newborn baby in her arms.</w:t>
      </w:r>
      <w:r w:rsidR="00EC34E8" w:rsidRPr="005B49FD">
        <w:rPr>
          <w:rFonts w:cs="Arial"/>
          <w:color w:val="000000" w:themeColor="text1"/>
        </w:rPr>
        <w:t xml:space="preserve"> </w:t>
      </w:r>
      <w:r w:rsidR="00FD66C4" w:rsidRPr="005B49FD">
        <w:rPr>
          <w:rFonts w:cs="Arial"/>
          <w:color w:val="000000" w:themeColor="text1"/>
        </w:rPr>
        <w:t xml:space="preserve">We stepped through the front door and stood for a moment to see where she would like for us to sit. </w:t>
      </w:r>
      <w:r w:rsidR="00EC34E8" w:rsidRPr="005B49FD">
        <w:rPr>
          <w:rFonts w:cs="Arial"/>
          <w:color w:val="000000" w:themeColor="text1"/>
        </w:rPr>
        <w:t xml:space="preserve">Across the room sat a small kitchen table with two mismatched chairs. </w:t>
      </w:r>
      <w:r w:rsidR="00FD66C4" w:rsidRPr="005B49FD">
        <w:rPr>
          <w:rFonts w:cs="Arial"/>
          <w:color w:val="000000" w:themeColor="text1"/>
        </w:rPr>
        <w:t xml:space="preserve">Her </w:t>
      </w:r>
      <w:r w:rsidR="00EC34E8" w:rsidRPr="005B49FD">
        <w:rPr>
          <w:rFonts w:cs="Arial"/>
          <w:color w:val="000000" w:themeColor="text1"/>
        </w:rPr>
        <w:t>walls were bare, but she had a surprisingly large television</w:t>
      </w:r>
      <w:r w:rsidR="00CF36CB" w:rsidRPr="005B49FD">
        <w:rPr>
          <w:rFonts w:cs="Arial"/>
          <w:color w:val="000000" w:themeColor="text1"/>
        </w:rPr>
        <w:t xml:space="preserve"> and a sizable couch</w:t>
      </w:r>
      <w:r w:rsidR="00962AE8" w:rsidRPr="005B49FD">
        <w:rPr>
          <w:rFonts w:cs="Arial"/>
          <w:color w:val="000000" w:themeColor="text1"/>
        </w:rPr>
        <w:t>. The couch</w:t>
      </w:r>
      <w:r w:rsidR="00CF36CB" w:rsidRPr="005B49FD">
        <w:rPr>
          <w:rFonts w:cs="Arial"/>
          <w:color w:val="000000" w:themeColor="text1"/>
        </w:rPr>
        <w:t xml:space="preserve"> stretched from the opening of the front door to the corner of the room and turned to cover </w:t>
      </w:r>
      <w:r w:rsidR="00350A36" w:rsidRPr="005B49FD">
        <w:rPr>
          <w:rFonts w:cs="Arial"/>
          <w:color w:val="000000" w:themeColor="text1"/>
        </w:rPr>
        <w:t xml:space="preserve">the </w:t>
      </w:r>
      <w:r w:rsidR="00CF36CB" w:rsidRPr="005B49FD">
        <w:rPr>
          <w:rFonts w:cs="Arial"/>
          <w:color w:val="000000" w:themeColor="text1"/>
        </w:rPr>
        <w:t>wall</w:t>
      </w:r>
      <w:r w:rsidR="00FD66C4" w:rsidRPr="005B49FD">
        <w:rPr>
          <w:rFonts w:cs="Arial"/>
          <w:color w:val="000000" w:themeColor="text1"/>
        </w:rPr>
        <w:t xml:space="preserve"> that was perpendicular to the one we </w:t>
      </w:r>
      <w:r w:rsidR="00962AE8" w:rsidRPr="005B49FD">
        <w:rPr>
          <w:rFonts w:cs="Arial"/>
          <w:color w:val="000000" w:themeColor="text1"/>
        </w:rPr>
        <w:t>stood</w:t>
      </w:r>
      <w:r w:rsidR="00FD66C4" w:rsidRPr="005B49FD">
        <w:rPr>
          <w:rFonts w:cs="Arial"/>
          <w:color w:val="000000" w:themeColor="text1"/>
        </w:rPr>
        <w:t xml:space="preserve"> near</w:t>
      </w:r>
      <w:r w:rsidR="00CF36CB" w:rsidRPr="005B49FD">
        <w:rPr>
          <w:rFonts w:cs="Arial"/>
          <w:color w:val="000000" w:themeColor="text1"/>
        </w:rPr>
        <w:t xml:space="preserve">. </w:t>
      </w:r>
      <w:r w:rsidR="00FD66C4" w:rsidRPr="005B49FD">
        <w:rPr>
          <w:rFonts w:cs="Arial"/>
          <w:color w:val="000000" w:themeColor="text1"/>
        </w:rPr>
        <w:t>Several</w:t>
      </w:r>
      <w:r w:rsidR="00111E46" w:rsidRPr="005B49FD">
        <w:rPr>
          <w:rFonts w:cs="Arial"/>
          <w:color w:val="000000" w:themeColor="text1"/>
        </w:rPr>
        <w:t xml:space="preserve"> bright, colorful</w:t>
      </w:r>
      <w:r w:rsidR="000C3EF9" w:rsidRPr="005B49FD">
        <w:rPr>
          <w:rFonts w:cs="Arial"/>
          <w:color w:val="000000" w:themeColor="text1"/>
        </w:rPr>
        <w:t xml:space="preserve"> square</w:t>
      </w:r>
      <w:r w:rsidR="00111E46" w:rsidRPr="005B49FD">
        <w:rPr>
          <w:rFonts w:cs="Arial"/>
          <w:color w:val="000000" w:themeColor="text1"/>
        </w:rPr>
        <w:t xml:space="preserve"> cloth</w:t>
      </w:r>
      <w:r w:rsidR="00FD66C4" w:rsidRPr="005B49FD">
        <w:rPr>
          <w:rFonts w:cs="Arial"/>
          <w:color w:val="000000" w:themeColor="text1"/>
        </w:rPr>
        <w:t>s</w:t>
      </w:r>
      <w:r w:rsidR="00111E46" w:rsidRPr="005B49FD">
        <w:rPr>
          <w:rFonts w:cs="Arial"/>
          <w:color w:val="000000" w:themeColor="text1"/>
        </w:rPr>
        <w:t xml:space="preserve"> </w:t>
      </w:r>
      <w:r w:rsidR="004113C3" w:rsidRPr="005B49FD">
        <w:rPr>
          <w:rFonts w:cs="Arial"/>
          <w:color w:val="000000" w:themeColor="text1"/>
        </w:rPr>
        <w:t xml:space="preserve">draped across </w:t>
      </w:r>
      <w:r w:rsidR="00111E46" w:rsidRPr="005B49FD">
        <w:rPr>
          <w:rFonts w:cs="Arial"/>
          <w:color w:val="000000" w:themeColor="text1"/>
        </w:rPr>
        <w:t>each cushion and head rest, w</w:t>
      </w:r>
      <w:r w:rsidR="009878BC" w:rsidRPr="005B49FD">
        <w:rPr>
          <w:rFonts w:cs="Arial"/>
          <w:color w:val="000000" w:themeColor="text1"/>
        </w:rPr>
        <w:t>armly w</w:t>
      </w:r>
      <w:r w:rsidR="00111E46" w:rsidRPr="005B49FD">
        <w:rPr>
          <w:rFonts w:cs="Arial"/>
          <w:color w:val="000000" w:themeColor="text1"/>
        </w:rPr>
        <w:t>elcoming all who entered her humble home.</w:t>
      </w:r>
      <w:r w:rsidR="00EF170D" w:rsidRPr="005B49FD">
        <w:rPr>
          <w:rFonts w:cs="Arial"/>
          <w:color w:val="000000" w:themeColor="text1"/>
        </w:rPr>
        <w:t xml:space="preserve"> </w:t>
      </w:r>
    </w:p>
    <w:p w14:paraId="485EF2DB" w14:textId="45F91AD2" w:rsidR="00AC0C35" w:rsidRPr="005B49FD" w:rsidRDefault="007A5E54" w:rsidP="007540DE">
      <w:pPr>
        <w:ind w:firstLine="720"/>
        <w:rPr>
          <w:rFonts w:cs="Arial"/>
          <w:color w:val="000000" w:themeColor="text1"/>
        </w:rPr>
      </w:pPr>
      <w:r w:rsidRPr="005B49FD">
        <w:rPr>
          <w:rFonts w:cs="Arial"/>
          <w:color w:val="000000" w:themeColor="text1"/>
        </w:rPr>
        <w:t>Over the course of several months, I found that</w:t>
      </w:r>
      <w:r w:rsidR="00D1705C" w:rsidRPr="005B49FD">
        <w:rPr>
          <w:rFonts w:cs="Arial"/>
          <w:color w:val="000000" w:themeColor="text1"/>
        </w:rPr>
        <w:t xml:space="preserve"> each woman we </w:t>
      </w:r>
      <w:r w:rsidRPr="005B49FD">
        <w:rPr>
          <w:rFonts w:cs="Arial"/>
          <w:color w:val="000000" w:themeColor="text1"/>
        </w:rPr>
        <w:t>interviewed</w:t>
      </w:r>
      <w:r w:rsidR="00D1705C" w:rsidRPr="005B49FD">
        <w:rPr>
          <w:rFonts w:cs="Arial"/>
          <w:color w:val="000000" w:themeColor="text1"/>
        </w:rPr>
        <w:t xml:space="preserve"> </w:t>
      </w:r>
      <w:r w:rsidR="00A10DBE" w:rsidRPr="005B49FD">
        <w:rPr>
          <w:rFonts w:cs="Arial"/>
          <w:color w:val="000000" w:themeColor="text1"/>
        </w:rPr>
        <w:t>either had</w:t>
      </w:r>
      <w:r w:rsidR="00D1705C" w:rsidRPr="005B49FD">
        <w:rPr>
          <w:rFonts w:cs="Arial"/>
          <w:color w:val="000000" w:themeColor="text1"/>
        </w:rPr>
        <w:t xml:space="preserve"> a couch like this</w:t>
      </w:r>
      <w:r w:rsidR="00A10DBE" w:rsidRPr="005B49FD">
        <w:rPr>
          <w:rFonts w:cs="Arial"/>
          <w:color w:val="000000" w:themeColor="text1"/>
        </w:rPr>
        <w:t xml:space="preserve"> or a conglomeration of furniture </w:t>
      </w:r>
      <w:r w:rsidR="00F32CFD" w:rsidRPr="005B49FD">
        <w:rPr>
          <w:rFonts w:cs="Arial"/>
          <w:color w:val="000000" w:themeColor="text1"/>
        </w:rPr>
        <w:t xml:space="preserve">pieces </w:t>
      </w:r>
      <w:r w:rsidR="00A10DBE" w:rsidRPr="005B49FD">
        <w:rPr>
          <w:rFonts w:cs="Arial"/>
          <w:color w:val="000000" w:themeColor="text1"/>
        </w:rPr>
        <w:t xml:space="preserve">that allowed </w:t>
      </w:r>
      <w:r w:rsidR="00A10DBE" w:rsidRPr="005B49FD">
        <w:rPr>
          <w:rFonts w:cs="Arial"/>
          <w:color w:val="000000" w:themeColor="text1"/>
        </w:rPr>
        <w:lastRenderedPageBreak/>
        <w:t>generous amounts of seating</w:t>
      </w:r>
      <w:r w:rsidRPr="005B49FD">
        <w:rPr>
          <w:rFonts w:cs="Arial"/>
          <w:color w:val="000000" w:themeColor="text1"/>
        </w:rPr>
        <w:t xml:space="preserve">. </w:t>
      </w:r>
      <w:r w:rsidR="00F32CFD" w:rsidRPr="005B49FD">
        <w:rPr>
          <w:rFonts w:cs="Arial"/>
          <w:color w:val="000000" w:themeColor="text1"/>
        </w:rPr>
        <w:t xml:space="preserve">This </w:t>
      </w:r>
      <w:r w:rsidR="007540DE" w:rsidRPr="005B49FD">
        <w:rPr>
          <w:rFonts w:cs="Arial"/>
          <w:color w:val="000000" w:themeColor="text1"/>
        </w:rPr>
        <w:t>suggested</w:t>
      </w:r>
      <w:r w:rsidR="00F32CFD" w:rsidRPr="005B49FD">
        <w:rPr>
          <w:rFonts w:cs="Arial"/>
          <w:color w:val="000000" w:themeColor="text1"/>
        </w:rPr>
        <w:t xml:space="preserve"> </w:t>
      </w:r>
      <w:r w:rsidR="007540DE" w:rsidRPr="005B49FD">
        <w:rPr>
          <w:rFonts w:cs="Arial"/>
          <w:color w:val="000000" w:themeColor="text1"/>
        </w:rPr>
        <w:t xml:space="preserve">what </w:t>
      </w:r>
      <w:r w:rsidR="00F32CFD" w:rsidRPr="005B49FD">
        <w:rPr>
          <w:rFonts w:cs="Arial"/>
          <w:color w:val="000000" w:themeColor="text1"/>
        </w:rPr>
        <w:t xml:space="preserve">they loved-- since the couches were mostly the fruit of </w:t>
      </w:r>
      <w:r w:rsidR="007540DE" w:rsidRPr="005B49FD">
        <w:rPr>
          <w:rFonts w:cs="Arial"/>
          <w:color w:val="000000" w:themeColor="text1"/>
        </w:rPr>
        <w:t>their</w:t>
      </w:r>
      <w:r w:rsidR="00F32CFD" w:rsidRPr="005B49FD">
        <w:rPr>
          <w:rFonts w:cs="Arial"/>
          <w:color w:val="000000" w:themeColor="text1"/>
        </w:rPr>
        <w:t xml:space="preserve"> labor. </w:t>
      </w:r>
      <w:r w:rsidR="007540DE" w:rsidRPr="005B49FD">
        <w:rPr>
          <w:rFonts w:cs="Arial"/>
          <w:color w:val="000000" w:themeColor="text1"/>
        </w:rPr>
        <w:t xml:space="preserve">When able, participants either replaced or added to the basic living room furniture that they received when they initially arrived; they needed more room for people. Because </w:t>
      </w:r>
      <w:r w:rsidR="005A0B62" w:rsidRPr="005B49FD">
        <w:rPr>
          <w:rFonts w:cs="Arial"/>
          <w:color w:val="000000" w:themeColor="text1"/>
        </w:rPr>
        <w:t>t</w:t>
      </w:r>
      <w:r w:rsidR="00F32CFD" w:rsidRPr="005B49FD">
        <w:rPr>
          <w:rFonts w:cs="Arial"/>
          <w:color w:val="000000" w:themeColor="text1"/>
        </w:rPr>
        <w:t>hey</w:t>
      </w:r>
      <w:r w:rsidR="0063543B" w:rsidRPr="005B49FD">
        <w:rPr>
          <w:rFonts w:cs="Arial"/>
          <w:color w:val="000000" w:themeColor="text1"/>
        </w:rPr>
        <w:t xml:space="preserve"> </w:t>
      </w:r>
      <w:r w:rsidR="001728D8" w:rsidRPr="005B49FD">
        <w:rPr>
          <w:rFonts w:cs="Arial"/>
          <w:color w:val="000000" w:themeColor="text1"/>
        </w:rPr>
        <w:t>cherished human connection</w:t>
      </w:r>
      <w:r w:rsidRPr="005B49FD">
        <w:rPr>
          <w:rFonts w:cs="Arial"/>
          <w:color w:val="000000" w:themeColor="text1"/>
        </w:rPr>
        <w:t xml:space="preserve">, financial </w:t>
      </w:r>
      <w:r w:rsidR="007540DE" w:rsidRPr="005B49FD">
        <w:rPr>
          <w:rFonts w:cs="Arial"/>
          <w:color w:val="000000" w:themeColor="text1"/>
        </w:rPr>
        <w:t>hardship</w:t>
      </w:r>
      <w:r w:rsidRPr="005B49FD">
        <w:rPr>
          <w:rFonts w:cs="Arial"/>
          <w:color w:val="000000" w:themeColor="text1"/>
        </w:rPr>
        <w:t xml:space="preserve"> did not undermine </w:t>
      </w:r>
      <w:r w:rsidR="007540DE" w:rsidRPr="005B49FD">
        <w:rPr>
          <w:rFonts w:cs="Arial"/>
          <w:color w:val="000000" w:themeColor="text1"/>
        </w:rPr>
        <w:t>this</w:t>
      </w:r>
      <w:r w:rsidRPr="005B49FD">
        <w:rPr>
          <w:rFonts w:cs="Arial"/>
          <w:color w:val="000000" w:themeColor="text1"/>
        </w:rPr>
        <w:t xml:space="preserve"> priority</w:t>
      </w:r>
      <w:r w:rsidR="001728D8" w:rsidRPr="005B49FD">
        <w:rPr>
          <w:rFonts w:cs="Arial"/>
          <w:color w:val="000000" w:themeColor="text1"/>
        </w:rPr>
        <w:t>.</w:t>
      </w:r>
      <w:r w:rsidR="00962AE8" w:rsidRPr="005B49FD">
        <w:rPr>
          <w:rFonts w:cs="Arial"/>
          <w:color w:val="000000" w:themeColor="text1"/>
        </w:rPr>
        <w:t xml:space="preserve"> </w:t>
      </w:r>
      <w:r w:rsidRPr="005B49FD">
        <w:rPr>
          <w:rFonts w:cs="Arial"/>
          <w:color w:val="000000" w:themeColor="text1"/>
        </w:rPr>
        <w:t>Sadly,</w:t>
      </w:r>
      <w:r w:rsidR="00A32697" w:rsidRPr="005B49FD">
        <w:rPr>
          <w:rFonts w:cs="Arial"/>
          <w:color w:val="000000" w:themeColor="text1"/>
        </w:rPr>
        <w:t xml:space="preserve"> we realized that those couches </w:t>
      </w:r>
      <w:r w:rsidR="005A79A4" w:rsidRPr="005B49FD">
        <w:rPr>
          <w:rFonts w:cs="Arial"/>
          <w:color w:val="000000" w:themeColor="text1"/>
        </w:rPr>
        <w:t>were often</w:t>
      </w:r>
      <w:r w:rsidR="00A32697" w:rsidRPr="005B49FD">
        <w:rPr>
          <w:rFonts w:cs="Arial"/>
          <w:color w:val="000000" w:themeColor="text1"/>
        </w:rPr>
        <w:t xml:space="preserve"> empty</w:t>
      </w:r>
      <w:r w:rsidR="005A79A4" w:rsidRPr="005B49FD">
        <w:rPr>
          <w:rFonts w:cs="Arial"/>
          <w:color w:val="000000" w:themeColor="text1"/>
        </w:rPr>
        <w:t xml:space="preserve"> of guests.</w:t>
      </w:r>
      <w:r w:rsidR="00446BAF" w:rsidRPr="005B49FD">
        <w:rPr>
          <w:rFonts w:cs="Arial"/>
          <w:color w:val="000000" w:themeColor="text1"/>
        </w:rPr>
        <w:t xml:space="preserve"> In Africa, they would have been </w:t>
      </w:r>
      <w:r w:rsidR="00C67594" w:rsidRPr="005B49FD">
        <w:rPr>
          <w:rFonts w:cs="Arial"/>
          <w:color w:val="000000" w:themeColor="text1"/>
        </w:rPr>
        <w:t>regularly filled with friends and family.</w:t>
      </w:r>
      <w:r w:rsidR="008F48BA" w:rsidRPr="005B49FD">
        <w:rPr>
          <w:rFonts w:cs="Arial"/>
          <w:color w:val="000000" w:themeColor="text1"/>
        </w:rPr>
        <w:t xml:space="preserve"> </w:t>
      </w:r>
    </w:p>
    <w:p w14:paraId="08CB1EA8" w14:textId="3BDB8DCE" w:rsidR="00C26D5B" w:rsidRPr="005B49FD" w:rsidRDefault="00C26D5B" w:rsidP="00AC0C35">
      <w:pPr>
        <w:rPr>
          <w:rFonts w:cs="Arial"/>
          <w:color w:val="000000" w:themeColor="text1"/>
        </w:rPr>
      </w:pPr>
      <w:r w:rsidRPr="005B49FD">
        <w:rPr>
          <w:rFonts w:cs="Arial"/>
          <w:color w:val="000000" w:themeColor="text1"/>
        </w:rPr>
        <w:tab/>
        <w:t>The women happily welcomed us into their</w:t>
      </w:r>
      <w:r w:rsidR="005626D2" w:rsidRPr="005B49FD">
        <w:rPr>
          <w:rFonts w:cs="Arial"/>
          <w:color w:val="000000" w:themeColor="text1"/>
        </w:rPr>
        <w:t xml:space="preserve"> </w:t>
      </w:r>
      <w:r w:rsidRPr="005B49FD">
        <w:rPr>
          <w:rFonts w:cs="Arial"/>
          <w:color w:val="000000" w:themeColor="text1"/>
        </w:rPr>
        <w:t xml:space="preserve">homes. </w:t>
      </w:r>
      <w:r w:rsidR="005626D2" w:rsidRPr="005B49FD">
        <w:rPr>
          <w:rFonts w:cs="Arial"/>
          <w:color w:val="000000" w:themeColor="text1"/>
        </w:rPr>
        <w:t xml:space="preserve">All but one lived in an old apartment building with bare to no amenities. </w:t>
      </w:r>
      <w:r w:rsidR="00134446" w:rsidRPr="005B49FD">
        <w:rPr>
          <w:rFonts w:cs="Arial"/>
          <w:color w:val="000000" w:themeColor="text1"/>
        </w:rPr>
        <w:t>For some, w</w:t>
      </w:r>
      <w:r w:rsidR="005626D2" w:rsidRPr="005B49FD">
        <w:rPr>
          <w:rFonts w:cs="Arial"/>
          <w:color w:val="000000" w:themeColor="text1"/>
        </w:rPr>
        <w:t xml:space="preserve">ater leaked from </w:t>
      </w:r>
      <w:r w:rsidR="00D46D13" w:rsidRPr="005B49FD">
        <w:rPr>
          <w:rFonts w:cs="Arial"/>
          <w:color w:val="000000" w:themeColor="text1"/>
        </w:rPr>
        <w:t>faucets</w:t>
      </w:r>
      <w:r w:rsidR="005626D2" w:rsidRPr="005B49FD">
        <w:rPr>
          <w:rFonts w:cs="Arial"/>
          <w:color w:val="000000" w:themeColor="text1"/>
        </w:rPr>
        <w:t xml:space="preserve">, mold </w:t>
      </w:r>
      <w:r w:rsidR="004113C3" w:rsidRPr="005B49FD">
        <w:rPr>
          <w:rFonts w:cs="Arial"/>
          <w:color w:val="000000" w:themeColor="text1"/>
        </w:rPr>
        <w:t xml:space="preserve">rampantly </w:t>
      </w:r>
      <w:r w:rsidR="005626D2" w:rsidRPr="005B49FD">
        <w:rPr>
          <w:rFonts w:cs="Arial"/>
          <w:color w:val="000000" w:themeColor="text1"/>
        </w:rPr>
        <w:t xml:space="preserve">spread across bathroom walls, and often the infrastructure as a whole seemed brittle. </w:t>
      </w:r>
      <w:r w:rsidR="00DE0AE5" w:rsidRPr="005B49FD">
        <w:rPr>
          <w:rFonts w:cs="Arial"/>
          <w:color w:val="000000" w:themeColor="text1"/>
        </w:rPr>
        <w:t>Yet, it was apparent that each woman desired to make their</w:t>
      </w:r>
      <w:r w:rsidR="0099484F" w:rsidRPr="005B49FD">
        <w:rPr>
          <w:rFonts w:cs="Arial"/>
          <w:color w:val="000000" w:themeColor="text1"/>
        </w:rPr>
        <w:t xml:space="preserve"> dwelling place a </w:t>
      </w:r>
      <w:r w:rsidR="00DE0AE5" w:rsidRPr="005B49FD">
        <w:rPr>
          <w:rFonts w:cs="Arial"/>
          <w:color w:val="000000" w:themeColor="text1"/>
        </w:rPr>
        <w:t>home</w:t>
      </w:r>
      <w:r w:rsidR="00606DF7" w:rsidRPr="005B49FD">
        <w:rPr>
          <w:rFonts w:cs="Arial"/>
          <w:color w:val="000000" w:themeColor="text1"/>
        </w:rPr>
        <w:t xml:space="preserve"> and a place where their children </w:t>
      </w:r>
      <w:r w:rsidR="001A0D4F" w:rsidRPr="005B49FD">
        <w:rPr>
          <w:rFonts w:cs="Arial"/>
          <w:color w:val="000000" w:themeColor="text1"/>
        </w:rPr>
        <w:t>could</w:t>
      </w:r>
      <w:r w:rsidR="00606DF7" w:rsidRPr="005B49FD">
        <w:rPr>
          <w:rFonts w:cs="Arial"/>
          <w:color w:val="000000" w:themeColor="text1"/>
        </w:rPr>
        <w:t xml:space="preserve"> flourish</w:t>
      </w:r>
      <w:r w:rsidR="0099484F" w:rsidRPr="005B49FD">
        <w:rPr>
          <w:rFonts w:cs="Arial"/>
          <w:color w:val="000000" w:themeColor="text1"/>
        </w:rPr>
        <w:t>. They pieced together items that were bright and beautiful to decorate with</w:t>
      </w:r>
      <w:r w:rsidR="00AE69F0" w:rsidRPr="005B49FD">
        <w:rPr>
          <w:rFonts w:cs="Arial"/>
          <w:color w:val="000000" w:themeColor="text1"/>
        </w:rPr>
        <w:t xml:space="preserve">, like </w:t>
      </w:r>
      <w:r w:rsidR="001A0D4F" w:rsidRPr="005B49FD">
        <w:rPr>
          <w:rFonts w:cs="Arial"/>
          <w:color w:val="000000" w:themeColor="text1"/>
        </w:rPr>
        <w:t>a conglomeration of patterned</w:t>
      </w:r>
      <w:r w:rsidR="00AE69F0" w:rsidRPr="005B49FD">
        <w:rPr>
          <w:rFonts w:cs="Arial"/>
          <w:color w:val="000000" w:themeColor="text1"/>
        </w:rPr>
        <w:t xml:space="preserve"> rugs </w:t>
      </w:r>
      <w:r w:rsidR="001A0D4F" w:rsidRPr="005B49FD">
        <w:rPr>
          <w:rFonts w:cs="Arial"/>
          <w:color w:val="000000" w:themeColor="text1"/>
        </w:rPr>
        <w:t>that they covered</w:t>
      </w:r>
      <w:r w:rsidR="006367F3" w:rsidRPr="005B49FD">
        <w:rPr>
          <w:rFonts w:cs="Arial"/>
          <w:color w:val="000000" w:themeColor="text1"/>
        </w:rPr>
        <w:t xml:space="preserve"> the</w:t>
      </w:r>
      <w:r w:rsidR="00AE69F0" w:rsidRPr="005B49FD">
        <w:rPr>
          <w:rFonts w:cs="Arial"/>
          <w:color w:val="000000" w:themeColor="text1"/>
        </w:rPr>
        <w:t xml:space="preserve"> cold floor</w:t>
      </w:r>
      <w:r w:rsidR="001A0D4F" w:rsidRPr="005B49FD">
        <w:rPr>
          <w:rFonts w:cs="Arial"/>
          <w:color w:val="000000" w:themeColor="text1"/>
        </w:rPr>
        <w:t>s with; some hung</w:t>
      </w:r>
      <w:r w:rsidR="006367F3" w:rsidRPr="005B49FD">
        <w:rPr>
          <w:rFonts w:cs="Arial"/>
          <w:color w:val="000000" w:themeColor="text1"/>
        </w:rPr>
        <w:t xml:space="preserve"> </w:t>
      </w:r>
      <w:r w:rsidR="001A0D4F" w:rsidRPr="005B49FD">
        <w:rPr>
          <w:rFonts w:cs="Arial"/>
          <w:color w:val="000000" w:themeColor="text1"/>
        </w:rPr>
        <w:t xml:space="preserve">bright </w:t>
      </w:r>
      <w:r w:rsidR="006367F3" w:rsidRPr="005B49FD">
        <w:rPr>
          <w:rFonts w:cs="Arial"/>
          <w:color w:val="000000" w:themeColor="text1"/>
        </w:rPr>
        <w:t>g</w:t>
      </w:r>
      <w:r w:rsidR="00E546E7" w:rsidRPr="005B49FD">
        <w:rPr>
          <w:rFonts w:cs="Arial"/>
          <w:color w:val="000000" w:themeColor="text1"/>
        </w:rPr>
        <w:t>arland</w:t>
      </w:r>
      <w:r w:rsidR="006367F3" w:rsidRPr="005B49FD">
        <w:rPr>
          <w:rFonts w:cs="Arial"/>
          <w:color w:val="000000" w:themeColor="text1"/>
        </w:rPr>
        <w:t>s</w:t>
      </w:r>
      <w:r w:rsidR="001A0D4F" w:rsidRPr="005B49FD">
        <w:rPr>
          <w:rFonts w:cs="Arial"/>
          <w:color w:val="000000" w:themeColor="text1"/>
        </w:rPr>
        <w:t xml:space="preserve"> from</w:t>
      </w:r>
      <w:r w:rsidR="00E546E7" w:rsidRPr="005B49FD">
        <w:rPr>
          <w:rFonts w:cs="Arial"/>
          <w:color w:val="000000" w:themeColor="text1"/>
        </w:rPr>
        <w:t xml:space="preserve"> </w:t>
      </w:r>
      <w:r w:rsidR="001A0D4F" w:rsidRPr="005B49FD">
        <w:rPr>
          <w:rFonts w:cs="Arial"/>
          <w:color w:val="000000" w:themeColor="text1"/>
        </w:rPr>
        <w:t xml:space="preserve">their </w:t>
      </w:r>
      <w:r w:rsidR="00E546E7" w:rsidRPr="005B49FD">
        <w:rPr>
          <w:rFonts w:cs="Arial"/>
          <w:color w:val="000000" w:themeColor="text1"/>
        </w:rPr>
        <w:t>living room window</w:t>
      </w:r>
      <w:r w:rsidR="006367F3" w:rsidRPr="005B49FD">
        <w:rPr>
          <w:rFonts w:cs="Arial"/>
          <w:color w:val="000000" w:themeColor="text1"/>
        </w:rPr>
        <w:t>s</w:t>
      </w:r>
      <w:r w:rsidR="00E546E7" w:rsidRPr="005B49FD">
        <w:rPr>
          <w:rFonts w:cs="Arial"/>
          <w:color w:val="000000" w:themeColor="text1"/>
        </w:rPr>
        <w:t xml:space="preserve">. </w:t>
      </w:r>
      <w:r w:rsidR="006E1BA3" w:rsidRPr="005B49FD">
        <w:rPr>
          <w:rFonts w:cs="Arial"/>
          <w:color w:val="000000" w:themeColor="text1"/>
        </w:rPr>
        <w:t xml:space="preserve">Participants </w:t>
      </w:r>
      <w:r w:rsidR="001A0D4F" w:rsidRPr="005B49FD">
        <w:rPr>
          <w:rFonts w:cs="Arial"/>
          <w:color w:val="000000" w:themeColor="text1"/>
        </w:rPr>
        <w:t>endeavored</w:t>
      </w:r>
      <w:r w:rsidR="006E1BA3" w:rsidRPr="005B49FD">
        <w:rPr>
          <w:rFonts w:cs="Arial"/>
          <w:color w:val="000000" w:themeColor="text1"/>
        </w:rPr>
        <w:t xml:space="preserve"> to bring the vibrancy of the Congolese culture </w:t>
      </w:r>
      <w:r w:rsidR="007945DA" w:rsidRPr="005B49FD">
        <w:rPr>
          <w:rFonts w:cs="Arial"/>
          <w:color w:val="000000" w:themeColor="text1"/>
        </w:rPr>
        <w:t xml:space="preserve">with them </w:t>
      </w:r>
      <w:r w:rsidR="006E1BA3" w:rsidRPr="005B49FD">
        <w:rPr>
          <w:rFonts w:cs="Arial"/>
          <w:color w:val="000000" w:themeColor="text1"/>
        </w:rPr>
        <w:t>to the US</w:t>
      </w:r>
      <w:r w:rsidR="007945DA" w:rsidRPr="005B49FD">
        <w:rPr>
          <w:rFonts w:cs="Arial"/>
          <w:color w:val="000000" w:themeColor="text1"/>
        </w:rPr>
        <w:t>.</w:t>
      </w:r>
      <w:r w:rsidR="00714DE9" w:rsidRPr="005B49FD">
        <w:rPr>
          <w:rFonts w:cs="Arial"/>
          <w:color w:val="000000" w:themeColor="text1"/>
        </w:rPr>
        <w:t xml:space="preserve"> </w:t>
      </w:r>
    </w:p>
    <w:p w14:paraId="6BDEE856" w14:textId="03E1D6FF" w:rsidR="00E357AB" w:rsidRPr="005B49FD" w:rsidRDefault="00866EB3" w:rsidP="00AC0C35">
      <w:pPr>
        <w:rPr>
          <w:rFonts w:cs="Arial"/>
          <w:color w:val="000000" w:themeColor="text1"/>
        </w:rPr>
      </w:pPr>
      <w:r w:rsidRPr="005B49FD">
        <w:rPr>
          <w:rFonts w:cs="Arial"/>
          <w:color w:val="000000" w:themeColor="text1"/>
        </w:rPr>
        <w:tab/>
      </w:r>
      <w:r w:rsidR="001815F0" w:rsidRPr="005B49FD">
        <w:rPr>
          <w:rFonts w:cs="Arial"/>
          <w:color w:val="000000" w:themeColor="text1"/>
        </w:rPr>
        <w:t xml:space="preserve">We made introductions and spent some time casually talking about something that we shared in common, namely, our children. This seemed to relax the overall environment and establish a bit of rapport. Subsequently, </w:t>
      </w:r>
      <w:r w:rsidR="00064BDB" w:rsidRPr="005B49FD">
        <w:rPr>
          <w:rFonts w:cs="Arial"/>
          <w:color w:val="000000" w:themeColor="text1"/>
        </w:rPr>
        <w:t xml:space="preserve">we began our discussion about their resettlement experiences. </w:t>
      </w:r>
      <w:r w:rsidR="004113C3" w:rsidRPr="005B49FD">
        <w:rPr>
          <w:rFonts w:cs="Arial"/>
          <w:color w:val="000000" w:themeColor="text1"/>
        </w:rPr>
        <w:t xml:space="preserve">All </w:t>
      </w:r>
      <w:r w:rsidR="000017F6" w:rsidRPr="005B49FD">
        <w:rPr>
          <w:rFonts w:cs="Arial"/>
          <w:color w:val="000000" w:themeColor="text1"/>
        </w:rPr>
        <w:t xml:space="preserve">of the women </w:t>
      </w:r>
      <w:r w:rsidR="006B6F71" w:rsidRPr="005B49FD">
        <w:rPr>
          <w:rFonts w:cs="Arial"/>
          <w:color w:val="000000" w:themeColor="text1"/>
        </w:rPr>
        <w:t xml:space="preserve">began with referring to </w:t>
      </w:r>
      <w:r w:rsidR="00586B96" w:rsidRPr="005B49FD">
        <w:rPr>
          <w:rFonts w:cs="Arial"/>
          <w:color w:val="000000" w:themeColor="text1"/>
        </w:rPr>
        <w:t xml:space="preserve">how difficult of an experience </w:t>
      </w:r>
      <w:r w:rsidR="000E73CE" w:rsidRPr="005B49FD">
        <w:rPr>
          <w:rFonts w:cs="Arial"/>
          <w:color w:val="000000" w:themeColor="text1"/>
        </w:rPr>
        <w:t xml:space="preserve">it </w:t>
      </w:r>
      <w:r w:rsidR="001815F0" w:rsidRPr="005B49FD">
        <w:rPr>
          <w:rFonts w:cs="Arial"/>
          <w:color w:val="000000" w:themeColor="text1"/>
        </w:rPr>
        <w:t>had</w:t>
      </w:r>
      <w:r w:rsidR="00586B96" w:rsidRPr="005B49FD">
        <w:rPr>
          <w:rFonts w:cs="Arial"/>
          <w:color w:val="000000" w:themeColor="text1"/>
        </w:rPr>
        <w:t xml:space="preserve"> been. Initially, women were matter-of-fact in their tone. It was as if they were venturing to discuss the familiar</w:t>
      </w:r>
      <w:r w:rsidR="005855B4" w:rsidRPr="005B49FD">
        <w:rPr>
          <w:rFonts w:cs="Arial"/>
          <w:color w:val="000000" w:themeColor="text1"/>
        </w:rPr>
        <w:t>.</w:t>
      </w:r>
      <w:r w:rsidR="00473A12" w:rsidRPr="005B49FD">
        <w:rPr>
          <w:rFonts w:cs="Arial"/>
          <w:color w:val="000000" w:themeColor="text1"/>
        </w:rPr>
        <w:t xml:space="preserve"> The difficult life was normal to them, and they were simply telling somebody else about it. </w:t>
      </w:r>
      <w:r w:rsidR="003A7932" w:rsidRPr="005B49FD">
        <w:rPr>
          <w:rFonts w:cs="Arial"/>
          <w:color w:val="000000" w:themeColor="text1"/>
        </w:rPr>
        <w:t xml:space="preserve">However, as </w:t>
      </w:r>
      <w:r w:rsidR="00FC3E1D" w:rsidRPr="005B49FD">
        <w:rPr>
          <w:rFonts w:cs="Arial"/>
          <w:color w:val="000000" w:themeColor="text1"/>
        </w:rPr>
        <w:t xml:space="preserve">the stories went on, what was meaningful to them surfaced </w:t>
      </w:r>
      <w:r w:rsidR="00235EC9" w:rsidRPr="005B49FD">
        <w:rPr>
          <w:rFonts w:cs="Arial"/>
          <w:color w:val="000000" w:themeColor="text1"/>
        </w:rPr>
        <w:t>and, sometimes, their</w:t>
      </w:r>
      <w:r w:rsidR="00B30A8F" w:rsidRPr="005B49FD">
        <w:rPr>
          <w:rFonts w:cs="Arial"/>
          <w:color w:val="000000" w:themeColor="text1"/>
        </w:rPr>
        <w:t xml:space="preserve"> words</w:t>
      </w:r>
      <w:r w:rsidR="00235EC9" w:rsidRPr="005B49FD">
        <w:rPr>
          <w:rFonts w:cs="Arial"/>
          <w:color w:val="000000" w:themeColor="text1"/>
        </w:rPr>
        <w:t xml:space="preserve"> were </w:t>
      </w:r>
      <w:r w:rsidR="00235EC9" w:rsidRPr="005B49FD">
        <w:rPr>
          <w:rFonts w:cs="Arial"/>
          <w:color w:val="000000" w:themeColor="text1"/>
        </w:rPr>
        <w:lastRenderedPageBreak/>
        <w:t>painfully spoken</w:t>
      </w:r>
      <w:r w:rsidR="00FC3E1D" w:rsidRPr="005B49FD">
        <w:rPr>
          <w:rFonts w:cs="Arial"/>
          <w:color w:val="000000" w:themeColor="text1"/>
        </w:rPr>
        <w:t xml:space="preserve">. </w:t>
      </w:r>
      <w:r w:rsidR="00B30A8F" w:rsidRPr="005B49FD">
        <w:rPr>
          <w:rFonts w:cs="Arial"/>
          <w:color w:val="000000" w:themeColor="text1"/>
        </w:rPr>
        <w:t xml:space="preserve">When women talked about their children, loss, poor health, </w:t>
      </w:r>
      <w:r w:rsidR="00E673DE" w:rsidRPr="005B49FD">
        <w:rPr>
          <w:rFonts w:cs="Arial"/>
          <w:color w:val="000000" w:themeColor="text1"/>
        </w:rPr>
        <w:t>or</w:t>
      </w:r>
      <w:r w:rsidR="00B30A8F" w:rsidRPr="005B49FD">
        <w:rPr>
          <w:rFonts w:cs="Arial"/>
          <w:color w:val="000000" w:themeColor="text1"/>
        </w:rPr>
        <w:t xml:space="preserve"> the worry they felt, the tone shifted. </w:t>
      </w:r>
      <w:r w:rsidR="00F65C59" w:rsidRPr="005B49FD">
        <w:rPr>
          <w:rFonts w:cs="Arial"/>
          <w:color w:val="000000" w:themeColor="text1"/>
        </w:rPr>
        <w:t>Sometimes tears filled their eyes</w:t>
      </w:r>
      <w:r w:rsidR="00B30A8F" w:rsidRPr="005B49FD">
        <w:rPr>
          <w:rFonts w:cs="Arial"/>
          <w:color w:val="000000" w:themeColor="text1"/>
        </w:rPr>
        <w:t xml:space="preserve"> as they looked off into the distance or </w:t>
      </w:r>
      <w:r w:rsidR="00E673DE" w:rsidRPr="005B49FD">
        <w:rPr>
          <w:rFonts w:cs="Arial"/>
          <w:color w:val="000000" w:themeColor="text1"/>
        </w:rPr>
        <w:t xml:space="preserve">looked down </w:t>
      </w:r>
      <w:r w:rsidR="00B30A8F" w:rsidRPr="005B49FD">
        <w:rPr>
          <w:rFonts w:cs="Arial"/>
          <w:color w:val="000000" w:themeColor="text1"/>
        </w:rPr>
        <w:t xml:space="preserve">at the ground </w:t>
      </w:r>
      <w:r w:rsidR="00F65C59" w:rsidRPr="005B49FD">
        <w:rPr>
          <w:rFonts w:cs="Arial"/>
          <w:color w:val="000000" w:themeColor="text1"/>
        </w:rPr>
        <w:t>in front of</w:t>
      </w:r>
      <w:r w:rsidR="00B30A8F" w:rsidRPr="005B49FD">
        <w:rPr>
          <w:rFonts w:cs="Arial"/>
          <w:color w:val="000000" w:themeColor="text1"/>
        </w:rPr>
        <w:t xml:space="preserve"> them.</w:t>
      </w:r>
      <w:r w:rsidR="00E357AB" w:rsidRPr="005B49FD">
        <w:rPr>
          <w:rFonts w:cs="Arial"/>
          <w:color w:val="000000" w:themeColor="text1"/>
        </w:rPr>
        <w:t xml:space="preserve"> </w:t>
      </w:r>
      <w:r w:rsidR="002E4705" w:rsidRPr="005B49FD">
        <w:rPr>
          <w:rFonts w:cs="Arial"/>
          <w:color w:val="000000" w:themeColor="text1"/>
        </w:rPr>
        <w:t>It was as if</w:t>
      </w:r>
      <w:r w:rsidR="00A34854" w:rsidRPr="005B49FD">
        <w:rPr>
          <w:rFonts w:cs="Arial"/>
          <w:color w:val="000000" w:themeColor="text1"/>
        </w:rPr>
        <w:t xml:space="preserve"> the</w:t>
      </w:r>
      <w:r w:rsidR="004113C3" w:rsidRPr="005B49FD">
        <w:rPr>
          <w:rFonts w:cs="Arial"/>
          <w:color w:val="000000" w:themeColor="text1"/>
        </w:rPr>
        <w:t xml:space="preserve"> life they knew felt cruel, and they did not know if or how it would change. </w:t>
      </w:r>
      <w:r w:rsidR="00D36147" w:rsidRPr="005B49FD">
        <w:rPr>
          <w:rFonts w:cs="Arial"/>
          <w:color w:val="000000" w:themeColor="text1"/>
        </w:rPr>
        <w:t xml:space="preserve">Other times, the women were vibrant and humorously expressive as they described something about their experience—whether out of optimism and gratitude or because of a situation that was </w:t>
      </w:r>
      <w:r w:rsidR="00614FB2" w:rsidRPr="005B49FD">
        <w:rPr>
          <w:rFonts w:cs="Arial"/>
          <w:color w:val="000000" w:themeColor="text1"/>
        </w:rPr>
        <w:t>unfortunate,</w:t>
      </w:r>
      <w:r w:rsidR="00D36147" w:rsidRPr="005B49FD">
        <w:rPr>
          <w:rFonts w:cs="Arial"/>
          <w:color w:val="000000" w:themeColor="text1"/>
        </w:rPr>
        <w:t xml:space="preserve"> but they were able to laugh about.</w:t>
      </w:r>
    </w:p>
    <w:p w14:paraId="320CA166" w14:textId="5B03AE7D" w:rsidR="00E976DE" w:rsidRPr="005B49FD" w:rsidRDefault="00E357AB" w:rsidP="00AC0C35">
      <w:pPr>
        <w:rPr>
          <w:rFonts w:cs="Arial"/>
          <w:color w:val="000000" w:themeColor="text1"/>
        </w:rPr>
      </w:pPr>
      <w:r w:rsidRPr="005B49FD">
        <w:rPr>
          <w:rFonts w:cs="Arial"/>
          <w:color w:val="000000" w:themeColor="text1"/>
        </w:rPr>
        <w:tab/>
        <w:t>Once the interviews ended, I thanked the women for sharing their stories with me. They thanked me for being there and for the opportunity to share. Though a smile often stretched across their faces</w:t>
      </w:r>
      <w:r w:rsidR="0040120D" w:rsidRPr="005B49FD">
        <w:rPr>
          <w:rFonts w:cs="Arial"/>
          <w:color w:val="000000" w:themeColor="text1"/>
        </w:rPr>
        <w:t xml:space="preserve"> as we</w:t>
      </w:r>
      <w:r w:rsidR="00971075" w:rsidRPr="005B49FD">
        <w:rPr>
          <w:rFonts w:cs="Arial"/>
          <w:color w:val="000000" w:themeColor="text1"/>
        </w:rPr>
        <w:t xml:space="preserve"> hugged and</w:t>
      </w:r>
      <w:r w:rsidR="0040120D" w:rsidRPr="005B49FD">
        <w:rPr>
          <w:rFonts w:cs="Arial"/>
          <w:color w:val="000000" w:themeColor="text1"/>
        </w:rPr>
        <w:t xml:space="preserve"> said our goodbyes</w:t>
      </w:r>
      <w:r w:rsidRPr="005B49FD">
        <w:rPr>
          <w:rFonts w:cs="Arial"/>
          <w:color w:val="000000" w:themeColor="text1"/>
        </w:rPr>
        <w:t xml:space="preserve">, there remained a sliver of sadness in their eyes. </w:t>
      </w:r>
      <w:r w:rsidR="00A30224" w:rsidRPr="005B49FD">
        <w:rPr>
          <w:rFonts w:cs="Arial"/>
          <w:color w:val="000000" w:themeColor="text1"/>
        </w:rPr>
        <w:t>Life would continue as they knew it, and they would keep pressing on</w:t>
      </w:r>
      <w:r w:rsidR="008456AD" w:rsidRPr="005B49FD">
        <w:rPr>
          <w:rFonts w:cs="Arial"/>
          <w:color w:val="000000" w:themeColor="text1"/>
        </w:rPr>
        <w:t xml:space="preserve"> </w:t>
      </w:r>
      <w:r w:rsidR="00000CBE" w:rsidRPr="005B49FD">
        <w:rPr>
          <w:rFonts w:cs="Arial"/>
          <w:color w:val="000000" w:themeColor="text1"/>
        </w:rPr>
        <w:t xml:space="preserve">to survive </w:t>
      </w:r>
      <w:r w:rsidR="000851B1" w:rsidRPr="005B49FD">
        <w:rPr>
          <w:rFonts w:cs="Arial"/>
          <w:color w:val="000000" w:themeColor="text1"/>
        </w:rPr>
        <w:t xml:space="preserve">in a world </w:t>
      </w:r>
      <w:r w:rsidR="00000CBE" w:rsidRPr="005B49FD">
        <w:rPr>
          <w:rFonts w:cs="Arial"/>
          <w:color w:val="000000" w:themeColor="text1"/>
        </w:rPr>
        <w:t xml:space="preserve">that was </w:t>
      </w:r>
      <w:r w:rsidR="000851B1" w:rsidRPr="005B49FD">
        <w:rPr>
          <w:rFonts w:cs="Arial"/>
          <w:color w:val="000000" w:themeColor="text1"/>
        </w:rPr>
        <w:t xml:space="preserve">so much different than </w:t>
      </w:r>
      <w:r w:rsidR="00B404D6" w:rsidRPr="005B49FD">
        <w:rPr>
          <w:rFonts w:cs="Arial"/>
          <w:color w:val="000000" w:themeColor="text1"/>
        </w:rPr>
        <w:t>it was at home</w:t>
      </w:r>
      <w:r w:rsidR="000851B1" w:rsidRPr="005B49FD">
        <w:rPr>
          <w:rFonts w:cs="Arial"/>
          <w:color w:val="000000" w:themeColor="text1"/>
        </w:rPr>
        <w:t xml:space="preserve">. </w:t>
      </w:r>
    </w:p>
    <w:p w14:paraId="1A61BA25" w14:textId="276210C6" w:rsidR="0002324C" w:rsidRPr="005B49FD" w:rsidRDefault="0002324C" w:rsidP="00CE1A56">
      <w:pPr>
        <w:pStyle w:val="Heading2"/>
        <w:rPr>
          <w:rFonts w:cs="Arial"/>
          <w:sz w:val="24"/>
          <w:szCs w:val="24"/>
        </w:rPr>
      </w:pPr>
      <w:bookmarkStart w:id="56" w:name="_Toc52373422"/>
      <w:r w:rsidRPr="005B49FD">
        <w:rPr>
          <w:rFonts w:cs="Arial"/>
          <w:sz w:val="24"/>
          <w:szCs w:val="24"/>
        </w:rPr>
        <w:t>Existential Grounds</w:t>
      </w:r>
      <w:bookmarkEnd w:id="56"/>
    </w:p>
    <w:p w14:paraId="1627863F" w14:textId="78CFD72D" w:rsidR="002F6D50" w:rsidRPr="005B49FD" w:rsidRDefault="00112BB6" w:rsidP="00112BB6">
      <w:pPr>
        <w:rPr>
          <w:rFonts w:cs="Arial"/>
          <w:color w:val="000000" w:themeColor="text1"/>
        </w:rPr>
      </w:pPr>
      <w:r w:rsidRPr="005B49FD">
        <w:rPr>
          <w:rFonts w:cs="Arial"/>
          <w:color w:val="000000" w:themeColor="text1"/>
        </w:rPr>
        <w:tab/>
        <w:t xml:space="preserve">When analyzing the data, </w:t>
      </w:r>
      <w:r w:rsidR="0027037F" w:rsidRPr="005B49FD">
        <w:rPr>
          <w:rFonts w:cs="Arial"/>
          <w:color w:val="000000" w:themeColor="text1"/>
        </w:rPr>
        <w:t xml:space="preserve">I gave </w:t>
      </w:r>
      <w:r w:rsidRPr="005B49FD">
        <w:rPr>
          <w:rFonts w:cs="Arial"/>
          <w:color w:val="000000" w:themeColor="text1"/>
        </w:rPr>
        <w:t xml:space="preserve">special attention to </w:t>
      </w:r>
      <w:r w:rsidR="00562245" w:rsidRPr="005B49FD">
        <w:rPr>
          <w:rFonts w:cs="Arial"/>
          <w:color w:val="000000" w:themeColor="text1"/>
        </w:rPr>
        <w:t>four</w:t>
      </w:r>
      <w:r w:rsidRPr="005B49FD">
        <w:rPr>
          <w:rFonts w:cs="Arial"/>
          <w:color w:val="000000" w:themeColor="text1"/>
        </w:rPr>
        <w:t xml:space="preserve"> existential grounds </w:t>
      </w:r>
      <w:r w:rsidR="00562245" w:rsidRPr="005B49FD">
        <w:rPr>
          <w:rFonts w:cs="Arial"/>
          <w:color w:val="000000" w:themeColor="text1"/>
        </w:rPr>
        <w:t>by</w:t>
      </w:r>
      <w:r w:rsidRPr="005B49FD">
        <w:rPr>
          <w:rFonts w:cs="Arial"/>
          <w:color w:val="000000" w:themeColor="text1"/>
        </w:rPr>
        <w:t xml:space="preserve"> which </w:t>
      </w:r>
      <w:r w:rsidR="00D91BA0" w:rsidRPr="005B49FD">
        <w:rPr>
          <w:rFonts w:cs="Arial"/>
          <w:color w:val="000000" w:themeColor="text1"/>
        </w:rPr>
        <w:t>participants</w:t>
      </w:r>
      <w:r w:rsidRPr="005B49FD">
        <w:rPr>
          <w:rFonts w:cs="Arial"/>
          <w:color w:val="000000" w:themeColor="text1"/>
        </w:rPr>
        <w:t xml:space="preserve"> experienced resettlement to the US: </w:t>
      </w:r>
      <w:r w:rsidRPr="005B49FD">
        <w:rPr>
          <w:rFonts w:cs="Arial"/>
          <w:i/>
          <w:iCs/>
          <w:color w:val="000000" w:themeColor="text1"/>
        </w:rPr>
        <w:t>body, others, time, and world.</w:t>
      </w:r>
      <w:r w:rsidR="00000CBE" w:rsidRPr="005B49FD">
        <w:rPr>
          <w:rFonts w:cs="Arial"/>
          <w:i/>
          <w:iCs/>
          <w:color w:val="000000" w:themeColor="text1"/>
        </w:rPr>
        <w:t xml:space="preserve"> </w:t>
      </w:r>
      <w:r w:rsidR="00000CBE" w:rsidRPr="005B49FD">
        <w:rPr>
          <w:rFonts w:cs="Arial"/>
          <w:color w:val="000000" w:themeColor="text1"/>
        </w:rPr>
        <w:t xml:space="preserve">I </w:t>
      </w:r>
      <w:r w:rsidR="002B6B27" w:rsidRPr="005B49FD">
        <w:rPr>
          <w:rFonts w:cs="Arial"/>
          <w:color w:val="000000" w:themeColor="text1"/>
        </w:rPr>
        <w:t>provided a more in depth explanation of</w:t>
      </w:r>
      <w:r w:rsidR="00000CBE" w:rsidRPr="005B49FD">
        <w:rPr>
          <w:rFonts w:cs="Arial"/>
          <w:color w:val="000000" w:themeColor="text1"/>
        </w:rPr>
        <w:t xml:space="preserve"> these grounds in chapter </w:t>
      </w:r>
      <w:r w:rsidR="00595873" w:rsidRPr="005B49FD">
        <w:rPr>
          <w:rFonts w:cs="Arial"/>
          <w:color w:val="000000" w:themeColor="text1"/>
        </w:rPr>
        <w:t>3.</w:t>
      </w:r>
      <w:r w:rsidR="00CE4C48" w:rsidRPr="005B49FD">
        <w:rPr>
          <w:rFonts w:cs="Arial"/>
          <w:color w:val="000000" w:themeColor="text1"/>
        </w:rPr>
        <w:t xml:space="preserve"> </w:t>
      </w:r>
      <w:r w:rsidR="00000CBE" w:rsidRPr="005B49FD">
        <w:rPr>
          <w:rFonts w:cs="Arial"/>
          <w:color w:val="000000" w:themeColor="text1"/>
        </w:rPr>
        <w:t xml:space="preserve">In this </w:t>
      </w:r>
      <w:r w:rsidR="00301D9F" w:rsidRPr="005B49FD">
        <w:rPr>
          <w:rFonts w:cs="Arial"/>
          <w:color w:val="000000" w:themeColor="text1"/>
        </w:rPr>
        <w:t>chapter</w:t>
      </w:r>
      <w:r w:rsidR="00000CBE" w:rsidRPr="005B49FD">
        <w:rPr>
          <w:rFonts w:cs="Arial"/>
          <w:color w:val="000000" w:themeColor="text1"/>
        </w:rPr>
        <w:t xml:space="preserve">, I </w:t>
      </w:r>
      <w:r w:rsidR="002B6B27" w:rsidRPr="005B49FD">
        <w:rPr>
          <w:rFonts w:cs="Arial"/>
          <w:color w:val="000000" w:themeColor="text1"/>
        </w:rPr>
        <w:t xml:space="preserve">will </w:t>
      </w:r>
      <w:r w:rsidR="00000CBE" w:rsidRPr="005B49FD">
        <w:rPr>
          <w:rFonts w:cs="Arial"/>
          <w:color w:val="000000" w:themeColor="text1"/>
        </w:rPr>
        <w:t>present</w:t>
      </w:r>
      <w:r w:rsidR="002F6D50" w:rsidRPr="005B49FD">
        <w:rPr>
          <w:rFonts w:cs="Arial"/>
          <w:color w:val="000000" w:themeColor="text1"/>
        </w:rPr>
        <w:t xml:space="preserve"> how participants experienced</w:t>
      </w:r>
      <w:r w:rsidR="00000CBE" w:rsidRPr="005B49FD">
        <w:rPr>
          <w:rFonts w:cs="Arial"/>
          <w:color w:val="000000" w:themeColor="text1"/>
        </w:rPr>
        <w:t xml:space="preserve"> resettlement contextualized within each</w:t>
      </w:r>
      <w:r w:rsidR="002F6D50" w:rsidRPr="005B49FD">
        <w:rPr>
          <w:rFonts w:cs="Arial"/>
          <w:color w:val="000000" w:themeColor="text1"/>
        </w:rPr>
        <w:t xml:space="preserve"> ground</w:t>
      </w:r>
      <w:r w:rsidR="00301D9F" w:rsidRPr="005B49FD">
        <w:rPr>
          <w:rFonts w:cs="Arial"/>
          <w:color w:val="000000" w:themeColor="text1"/>
        </w:rPr>
        <w:t>,</w:t>
      </w:r>
      <w:r w:rsidR="002B6B27" w:rsidRPr="005B49FD">
        <w:rPr>
          <w:rFonts w:cs="Arial"/>
          <w:color w:val="000000" w:themeColor="text1"/>
        </w:rPr>
        <w:t xml:space="preserve"> </w:t>
      </w:r>
      <w:r w:rsidR="00301D9F" w:rsidRPr="005B49FD">
        <w:rPr>
          <w:rFonts w:cs="Arial"/>
          <w:color w:val="000000" w:themeColor="text1"/>
        </w:rPr>
        <w:t>which</w:t>
      </w:r>
      <w:r w:rsidR="002B6B27" w:rsidRPr="005B49FD">
        <w:rPr>
          <w:rFonts w:cs="Arial"/>
          <w:color w:val="000000" w:themeColor="text1"/>
        </w:rPr>
        <w:t xml:space="preserve"> enhances</w:t>
      </w:r>
      <w:r w:rsidR="002F6D50" w:rsidRPr="005B49FD">
        <w:rPr>
          <w:rFonts w:cs="Arial"/>
          <w:color w:val="000000" w:themeColor="text1"/>
        </w:rPr>
        <w:t xml:space="preserve"> our</w:t>
      </w:r>
      <w:r w:rsidR="002B6B27" w:rsidRPr="005B49FD">
        <w:rPr>
          <w:rFonts w:cs="Arial"/>
          <w:color w:val="000000" w:themeColor="text1"/>
        </w:rPr>
        <w:t xml:space="preserve"> ability to</w:t>
      </w:r>
      <w:r w:rsidR="002F6D50" w:rsidRPr="005B49FD">
        <w:rPr>
          <w:rFonts w:cs="Arial"/>
          <w:color w:val="000000" w:themeColor="text1"/>
        </w:rPr>
        <w:t xml:space="preserve"> understand the meaning of their resettlement experience.</w:t>
      </w:r>
      <w:r w:rsidR="00CE4C48" w:rsidRPr="005B49FD">
        <w:rPr>
          <w:rFonts w:cs="Arial"/>
          <w:color w:val="000000" w:themeColor="text1"/>
        </w:rPr>
        <w:t xml:space="preserve"> </w:t>
      </w:r>
      <w:r w:rsidR="00B7334B" w:rsidRPr="005B49FD">
        <w:rPr>
          <w:rFonts w:cs="Arial"/>
          <w:color w:val="000000" w:themeColor="text1"/>
        </w:rPr>
        <w:t>Next</w:t>
      </w:r>
      <w:r w:rsidR="00000CBE" w:rsidRPr="005B49FD">
        <w:rPr>
          <w:rFonts w:cs="Arial"/>
          <w:color w:val="000000" w:themeColor="text1"/>
        </w:rPr>
        <w:t>, I present the figural themes that emerged from the data.</w:t>
      </w:r>
    </w:p>
    <w:p w14:paraId="11D0923A" w14:textId="43F6C6EC" w:rsidR="00323432" w:rsidRPr="005B49FD" w:rsidRDefault="00323432" w:rsidP="00750684">
      <w:pPr>
        <w:ind w:firstLine="720"/>
        <w:rPr>
          <w:rFonts w:cs="Arial"/>
          <w:color w:val="000000" w:themeColor="text1"/>
        </w:rPr>
      </w:pPr>
      <w:r w:rsidRPr="005B49FD">
        <w:rPr>
          <w:rFonts w:cs="Arial"/>
          <w:color w:val="000000" w:themeColor="text1"/>
        </w:rPr>
        <w:t xml:space="preserve">The </w:t>
      </w:r>
      <w:r w:rsidRPr="005B49FD">
        <w:rPr>
          <w:rFonts w:cs="Arial"/>
          <w:i/>
          <w:iCs/>
          <w:color w:val="000000" w:themeColor="text1"/>
        </w:rPr>
        <w:t>body</w:t>
      </w:r>
      <w:r w:rsidRPr="005B49FD">
        <w:rPr>
          <w:rFonts w:cs="Arial"/>
          <w:color w:val="000000" w:themeColor="text1"/>
        </w:rPr>
        <w:t xml:space="preserve"> is </w:t>
      </w:r>
      <w:r w:rsidR="00BB04F2" w:rsidRPr="005B49FD">
        <w:rPr>
          <w:rFonts w:cs="Arial"/>
          <w:color w:val="000000" w:themeColor="text1"/>
        </w:rPr>
        <w:t xml:space="preserve">“our general medium for having a world” (Merleau-Ponty, 2002, p. 169). In other words, it is </w:t>
      </w:r>
      <w:r w:rsidRPr="005B49FD">
        <w:rPr>
          <w:rFonts w:cs="Arial"/>
          <w:color w:val="000000" w:themeColor="text1"/>
        </w:rPr>
        <w:t xml:space="preserve">the means by which </w:t>
      </w:r>
      <w:r w:rsidR="00BB04F2" w:rsidRPr="005B49FD">
        <w:rPr>
          <w:rFonts w:cs="Arial"/>
          <w:color w:val="000000" w:themeColor="text1"/>
        </w:rPr>
        <w:t>we</w:t>
      </w:r>
      <w:r w:rsidRPr="005B49FD">
        <w:rPr>
          <w:rFonts w:cs="Arial"/>
          <w:color w:val="000000" w:themeColor="text1"/>
        </w:rPr>
        <w:t xml:space="preserve"> experience</w:t>
      </w:r>
      <w:r w:rsidR="00BB04F2" w:rsidRPr="005B49FD">
        <w:rPr>
          <w:rFonts w:cs="Arial"/>
          <w:color w:val="000000" w:themeColor="text1"/>
        </w:rPr>
        <w:t xml:space="preserve"> and perceive</w:t>
      </w:r>
      <w:r w:rsidRPr="005B49FD">
        <w:rPr>
          <w:rFonts w:cs="Arial"/>
          <w:color w:val="000000" w:themeColor="text1"/>
        </w:rPr>
        <w:t xml:space="preserve"> the world. </w:t>
      </w:r>
      <w:r w:rsidR="00BB04F2" w:rsidRPr="005B49FD">
        <w:rPr>
          <w:rFonts w:cs="Arial"/>
          <w:color w:val="000000" w:themeColor="text1"/>
        </w:rPr>
        <w:t xml:space="preserve">Naturally, the condition of the mind and body collectively impacts the human experience </w:t>
      </w:r>
      <w:r w:rsidR="001E0C6F" w:rsidRPr="005B49FD">
        <w:rPr>
          <w:rFonts w:cs="Arial"/>
          <w:color w:val="000000" w:themeColor="text1"/>
        </w:rPr>
        <w:t xml:space="preserve">and </w:t>
      </w:r>
      <w:r w:rsidR="00BB04F2" w:rsidRPr="005B49FD">
        <w:rPr>
          <w:rFonts w:cs="Arial"/>
          <w:color w:val="000000" w:themeColor="text1"/>
        </w:rPr>
        <w:t>influences</w:t>
      </w:r>
      <w:r w:rsidR="001E0C6F" w:rsidRPr="005B49FD">
        <w:rPr>
          <w:rFonts w:cs="Arial"/>
          <w:color w:val="000000" w:themeColor="text1"/>
        </w:rPr>
        <w:t xml:space="preserve"> intellectual meaning</w:t>
      </w:r>
      <w:r w:rsidR="00A85FC8" w:rsidRPr="005B49FD">
        <w:rPr>
          <w:rFonts w:cs="Arial"/>
          <w:color w:val="000000" w:themeColor="text1"/>
        </w:rPr>
        <w:t xml:space="preserve"> </w:t>
      </w:r>
      <w:r w:rsidR="00BB04F2" w:rsidRPr="005B49FD">
        <w:rPr>
          <w:rFonts w:cs="Arial"/>
          <w:color w:val="000000" w:themeColor="text1"/>
        </w:rPr>
        <w:t xml:space="preserve">of the world </w:t>
      </w:r>
      <w:r w:rsidR="00A85FC8"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&lt;EndNote&gt;&lt;Cite&gt;&lt;Author&gt;Thomas&lt;/Author&gt;&lt;Year&gt;2005&lt;/Year&gt;&lt;RecNum&gt;143&lt;/RecNum&gt;&lt;DisplayText&gt;(Thomas, 2005)&lt;/DisplayText&gt;&lt;record&gt;&lt;rec-number&gt;143&lt;/rec-number&gt;&lt;foreign-keys&gt;&lt;key app="EN" db-id="5t9ftv0rg222t0evtd0v2tvuxasfzdeaerwt" timestamp="1590250391"&gt;143&lt;/key&gt;&lt;/foreign-keys&gt;&lt;ref-type name="Journal Article"&gt;17&lt;/ref-type&gt;&lt;contributors&gt;&lt;authors&gt;&lt;author&gt;Thomas, S.P.&lt;/author&gt;&lt;/authors&gt;&lt;/contributors&gt;&lt;titles&gt;&lt;title&gt;Through the lens of Merleau-Ponty: advancing the phenomenological approach to nursing research&lt;/title&gt;&lt;secondary-title&gt;Nursing Philosophy&lt;/secondary-title&gt;&lt;/titles&gt;&lt;periodical&gt;&lt;full-title&gt;Nursing Philosophy&lt;/full-title&gt;&lt;/periodical&gt;&lt;pages&gt;63-76&lt;/pages&gt;&lt;volume&gt;6&lt;/volume&gt;&lt;dates&gt;&lt;year&gt;2005&lt;/year&gt;&lt;/dates&gt;&lt;urls&gt;&lt;/urls&gt;&lt;/record&gt;&lt;/Cite&gt;&lt;/EndNote&gt;</w:instrText>
      </w:r>
      <w:r w:rsidR="00A85FC8" w:rsidRPr="005B49FD">
        <w:rPr>
          <w:rFonts w:cs="Arial"/>
          <w:color w:val="000000" w:themeColor="text1"/>
        </w:rPr>
        <w:fldChar w:fldCharType="separate"/>
      </w:r>
      <w:r w:rsidR="00E25245" w:rsidRPr="005B49FD">
        <w:rPr>
          <w:rFonts w:cs="Arial"/>
          <w:noProof/>
          <w:color w:val="000000" w:themeColor="text1"/>
        </w:rPr>
        <w:t>(Thomas, 2005)</w:t>
      </w:r>
      <w:r w:rsidR="00A85FC8" w:rsidRPr="005B49FD">
        <w:rPr>
          <w:rFonts w:cs="Arial"/>
          <w:color w:val="000000" w:themeColor="text1"/>
        </w:rPr>
        <w:fldChar w:fldCharType="end"/>
      </w:r>
      <w:r w:rsidR="007B12FC" w:rsidRPr="005B49FD">
        <w:rPr>
          <w:rFonts w:cs="Arial"/>
          <w:color w:val="000000" w:themeColor="text1"/>
        </w:rPr>
        <w:t>.</w:t>
      </w:r>
      <w:r w:rsidRPr="005B49FD">
        <w:rPr>
          <w:rFonts w:cs="Arial"/>
          <w:color w:val="000000" w:themeColor="text1"/>
        </w:rPr>
        <w:t xml:space="preserve"> </w:t>
      </w:r>
      <w:r w:rsidR="00BB04F2" w:rsidRPr="005B49FD">
        <w:rPr>
          <w:rFonts w:cs="Arial"/>
          <w:color w:val="000000" w:themeColor="text1"/>
        </w:rPr>
        <w:t xml:space="preserve">In this study, </w:t>
      </w:r>
      <w:r w:rsidR="00BB04F2" w:rsidRPr="005B49FD">
        <w:rPr>
          <w:rFonts w:cs="Arial"/>
          <w:color w:val="000000" w:themeColor="text1"/>
        </w:rPr>
        <w:lastRenderedPageBreak/>
        <w:t>participants were any combination of sick, disabled, exploited, limited by language, or emotionally troubled; I will address this further in the figural themes.</w:t>
      </w:r>
      <w:r w:rsidRPr="005B49FD">
        <w:rPr>
          <w:rFonts w:cs="Arial"/>
          <w:color w:val="000000" w:themeColor="text1"/>
        </w:rPr>
        <w:t xml:space="preserve"> The</w:t>
      </w:r>
      <w:r w:rsidR="00B7334B" w:rsidRPr="005B49FD">
        <w:rPr>
          <w:rFonts w:cs="Arial"/>
          <w:color w:val="000000" w:themeColor="text1"/>
        </w:rPr>
        <w:t>ir</w:t>
      </w:r>
      <w:r w:rsidRPr="005B49FD">
        <w:rPr>
          <w:rFonts w:cs="Arial"/>
          <w:color w:val="000000" w:themeColor="text1"/>
        </w:rPr>
        <w:t xml:space="preserve"> ability to </w:t>
      </w:r>
      <w:r w:rsidR="00B7334B" w:rsidRPr="005B49FD">
        <w:rPr>
          <w:rFonts w:cs="Arial"/>
          <w:color w:val="000000" w:themeColor="text1"/>
        </w:rPr>
        <w:t xml:space="preserve">meet basic needs for their families—to </w:t>
      </w:r>
      <w:r w:rsidRPr="005B49FD">
        <w:rPr>
          <w:rFonts w:cs="Arial"/>
          <w:color w:val="000000" w:themeColor="text1"/>
        </w:rPr>
        <w:t>provide a roof over their heads and food in their stomachs</w:t>
      </w:r>
      <w:r w:rsidR="00B7334B" w:rsidRPr="005B49FD">
        <w:rPr>
          <w:rFonts w:cs="Arial"/>
          <w:color w:val="000000" w:themeColor="text1"/>
        </w:rPr>
        <w:t>—</w:t>
      </w:r>
      <w:r w:rsidRPr="005B49FD">
        <w:rPr>
          <w:rFonts w:cs="Arial"/>
          <w:color w:val="000000" w:themeColor="text1"/>
        </w:rPr>
        <w:t xml:space="preserve">depended on their </w:t>
      </w:r>
      <w:r w:rsidR="00934177" w:rsidRPr="005B49FD">
        <w:rPr>
          <w:rFonts w:cs="Arial"/>
          <w:color w:val="000000" w:themeColor="text1"/>
        </w:rPr>
        <w:t>how well the</w:t>
      </w:r>
      <w:r w:rsidR="00FD7174" w:rsidRPr="005B49FD">
        <w:rPr>
          <w:rFonts w:cs="Arial"/>
          <w:color w:val="000000" w:themeColor="text1"/>
        </w:rPr>
        <w:t xml:space="preserve">y physically </w:t>
      </w:r>
      <w:r w:rsidR="00934177" w:rsidRPr="005B49FD">
        <w:rPr>
          <w:rFonts w:cs="Arial"/>
          <w:color w:val="000000" w:themeColor="text1"/>
        </w:rPr>
        <w:t>functioned</w:t>
      </w:r>
      <w:r w:rsidR="00B7334B" w:rsidRPr="005B49FD">
        <w:rPr>
          <w:rFonts w:cs="Arial"/>
          <w:color w:val="000000" w:themeColor="text1"/>
        </w:rPr>
        <w:t>. They sensed</w:t>
      </w:r>
      <w:r w:rsidR="00934177" w:rsidRPr="005B49FD">
        <w:rPr>
          <w:rFonts w:cs="Arial"/>
          <w:color w:val="000000" w:themeColor="text1"/>
        </w:rPr>
        <w:t xml:space="preserve"> </w:t>
      </w:r>
      <w:r w:rsidR="00B7334B" w:rsidRPr="005B49FD">
        <w:rPr>
          <w:rFonts w:cs="Arial"/>
          <w:color w:val="000000" w:themeColor="text1"/>
        </w:rPr>
        <w:t xml:space="preserve">the inevitable finitude of their bodies, </w:t>
      </w:r>
      <w:r w:rsidR="00636B9F" w:rsidRPr="005B49FD">
        <w:rPr>
          <w:rFonts w:cs="Arial"/>
          <w:color w:val="000000" w:themeColor="text1"/>
        </w:rPr>
        <w:t>which</w:t>
      </w:r>
      <w:r w:rsidR="00716CAE" w:rsidRPr="005B49FD">
        <w:rPr>
          <w:rFonts w:cs="Arial"/>
          <w:color w:val="000000" w:themeColor="text1"/>
        </w:rPr>
        <w:t xml:space="preserve"> deeply concerned participants; it</w:t>
      </w:r>
      <w:r w:rsidR="00B7334B" w:rsidRPr="005B49FD">
        <w:rPr>
          <w:rFonts w:cs="Arial"/>
          <w:color w:val="000000" w:themeColor="text1"/>
        </w:rPr>
        <w:t xml:space="preserve"> </w:t>
      </w:r>
      <w:r w:rsidR="00716CAE" w:rsidRPr="005B49FD">
        <w:rPr>
          <w:rFonts w:cs="Arial"/>
          <w:color w:val="000000" w:themeColor="text1"/>
        </w:rPr>
        <w:t>had implications for</w:t>
      </w:r>
      <w:r w:rsidR="00B7334B" w:rsidRPr="005B49FD">
        <w:rPr>
          <w:rFonts w:cs="Arial"/>
          <w:color w:val="000000" w:themeColor="text1"/>
        </w:rPr>
        <w:t xml:space="preserve"> </w:t>
      </w:r>
      <w:r w:rsidR="00716CAE" w:rsidRPr="005B49FD">
        <w:rPr>
          <w:rFonts w:cs="Arial"/>
          <w:color w:val="000000" w:themeColor="text1"/>
        </w:rPr>
        <w:t>survival</w:t>
      </w:r>
      <w:r w:rsidR="00B7334B" w:rsidRPr="005B49FD">
        <w:rPr>
          <w:rFonts w:cs="Arial"/>
          <w:color w:val="000000" w:themeColor="text1"/>
        </w:rPr>
        <w:t xml:space="preserve"> in the US. </w:t>
      </w:r>
      <w:r w:rsidR="00FD21EC" w:rsidRPr="005B49FD">
        <w:rPr>
          <w:rFonts w:cs="Arial"/>
          <w:color w:val="000000" w:themeColor="text1"/>
        </w:rPr>
        <w:t>Those who were</w:t>
      </w:r>
      <w:r w:rsidR="009C2A2B" w:rsidRPr="005B49FD">
        <w:rPr>
          <w:rFonts w:cs="Arial"/>
          <w:color w:val="000000" w:themeColor="text1"/>
        </w:rPr>
        <w:t xml:space="preserve"> </w:t>
      </w:r>
      <w:r w:rsidR="00FD21EC" w:rsidRPr="005B49FD">
        <w:rPr>
          <w:rFonts w:cs="Arial"/>
          <w:color w:val="000000" w:themeColor="text1"/>
        </w:rPr>
        <w:t xml:space="preserve">disabled were </w:t>
      </w:r>
      <w:r w:rsidR="00BF7F23" w:rsidRPr="005B49FD">
        <w:rPr>
          <w:rFonts w:cs="Arial"/>
          <w:color w:val="000000" w:themeColor="text1"/>
        </w:rPr>
        <w:t xml:space="preserve">especially </w:t>
      </w:r>
      <w:r w:rsidR="00FD21EC" w:rsidRPr="005B49FD">
        <w:rPr>
          <w:rFonts w:cs="Arial"/>
          <w:color w:val="000000" w:themeColor="text1"/>
        </w:rPr>
        <w:t xml:space="preserve">plagued </w:t>
      </w:r>
      <w:r w:rsidR="00BF7F23" w:rsidRPr="005B49FD">
        <w:rPr>
          <w:rFonts w:cs="Arial"/>
          <w:color w:val="000000" w:themeColor="text1"/>
        </w:rPr>
        <w:t>by</w:t>
      </w:r>
      <w:r w:rsidR="00FD21EC" w:rsidRPr="005B49FD">
        <w:rPr>
          <w:rFonts w:cs="Arial"/>
          <w:color w:val="000000" w:themeColor="text1"/>
        </w:rPr>
        <w:t xml:space="preserve"> the prospect of homelessness. </w:t>
      </w:r>
      <w:r w:rsidR="00012C1B" w:rsidRPr="005B49FD">
        <w:rPr>
          <w:rFonts w:cs="Arial"/>
          <w:color w:val="000000" w:themeColor="text1"/>
        </w:rPr>
        <w:t>On another related note</w:t>
      </w:r>
      <w:r w:rsidR="00B45947" w:rsidRPr="005B49FD">
        <w:rPr>
          <w:rFonts w:cs="Arial"/>
          <w:color w:val="000000" w:themeColor="text1"/>
        </w:rPr>
        <w:t>, l</w:t>
      </w:r>
      <w:r w:rsidRPr="005B49FD">
        <w:rPr>
          <w:rFonts w:cs="Arial"/>
          <w:color w:val="000000" w:themeColor="text1"/>
        </w:rPr>
        <w:t xml:space="preserve">anguage was </w:t>
      </w:r>
      <w:r w:rsidR="00B45947" w:rsidRPr="005B49FD">
        <w:rPr>
          <w:rFonts w:cs="Arial"/>
          <w:color w:val="000000" w:themeColor="text1"/>
        </w:rPr>
        <w:t>a</w:t>
      </w:r>
      <w:r w:rsidRPr="005B49FD">
        <w:rPr>
          <w:rFonts w:cs="Arial"/>
          <w:color w:val="000000" w:themeColor="text1"/>
        </w:rPr>
        <w:t xml:space="preserve"> bodily limitation that prevented women from thriving post-resettlement. All of the women voiced needing and desiring to know English, but several were unable to learn. Some were illiterate and did not know how to read or write in Swahili, much less learn how to do so in English. </w:t>
      </w:r>
    </w:p>
    <w:p w14:paraId="2C9821A2" w14:textId="504A3CE7" w:rsidR="0025003E" w:rsidRPr="005B49FD" w:rsidRDefault="005D70E0" w:rsidP="0025003E">
      <w:pPr>
        <w:ind w:firstLine="720"/>
        <w:rPr>
          <w:rFonts w:cs="Arial"/>
          <w:color w:val="000000" w:themeColor="text1"/>
        </w:rPr>
      </w:pPr>
      <w:r w:rsidRPr="005B49FD">
        <w:rPr>
          <w:rFonts w:cs="Arial"/>
          <w:color w:val="000000" w:themeColor="text1"/>
        </w:rPr>
        <w:t xml:space="preserve">The existential ground of </w:t>
      </w:r>
      <w:r w:rsidRPr="005B49FD">
        <w:rPr>
          <w:rFonts w:cs="Arial"/>
          <w:i/>
          <w:iCs/>
          <w:color w:val="000000" w:themeColor="text1"/>
        </w:rPr>
        <w:t>o</w:t>
      </w:r>
      <w:r w:rsidR="00076281" w:rsidRPr="005B49FD">
        <w:rPr>
          <w:rFonts w:cs="Arial"/>
          <w:i/>
          <w:iCs/>
          <w:color w:val="000000" w:themeColor="text1"/>
        </w:rPr>
        <w:t>thers</w:t>
      </w:r>
      <w:r w:rsidR="00076281" w:rsidRPr="005B49FD">
        <w:rPr>
          <w:rFonts w:cs="Arial"/>
          <w:color w:val="000000" w:themeColor="text1"/>
        </w:rPr>
        <w:t xml:space="preserve"> refers to </w:t>
      </w:r>
      <w:r w:rsidRPr="005B49FD">
        <w:rPr>
          <w:rFonts w:cs="Arial"/>
          <w:color w:val="000000" w:themeColor="text1"/>
        </w:rPr>
        <w:t xml:space="preserve">how </w:t>
      </w:r>
      <w:r w:rsidR="00076281" w:rsidRPr="005B49FD">
        <w:rPr>
          <w:rFonts w:cs="Arial"/>
          <w:color w:val="000000" w:themeColor="text1"/>
        </w:rPr>
        <w:t xml:space="preserve">the presence or absence of </w:t>
      </w:r>
      <w:r w:rsidRPr="005B49FD">
        <w:rPr>
          <w:rFonts w:cs="Arial"/>
          <w:color w:val="000000" w:themeColor="text1"/>
        </w:rPr>
        <w:t>people</w:t>
      </w:r>
      <w:r w:rsidR="00076281" w:rsidRPr="005B49FD">
        <w:rPr>
          <w:rFonts w:cs="Arial"/>
          <w:color w:val="000000" w:themeColor="text1"/>
        </w:rPr>
        <w:t xml:space="preserve"> </w:t>
      </w:r>
      <w:r w:rsidR="00A24B55" w:rsidRPr="005B49FD">
        <w:rPr>
          <w:rFonts w:cs="Arial"/>
          <w:color w:val="000000" w:themeColor="text1"/>
        </w:rPr>
        <w:t>influence</w:t>
      </w:r>
      <w:r w:rsidR="00C07270" w:rsidRPr="005B49FD">
        <w:rPr>
          <w:rFonts w:cs="Arial"/>
          <w:color w:val="000000" w:themeColor="text1"/>
        </w:rPr>
        <w:t>s</w:t>
      </w:r>
      <w:r w:rsidR="00076281" w:rsidRPr="005B49FD">
        <w:rPr>
          <w:rFonts w:cs="Arial"/>
          <w:color w:val="000000" w:themeColor="text1"/>
        </w:rPr>
        <w:t xml:space="preserve"> the meaning of </w:t>
      </w:r>
      <w:r w:rsidR="00C07270" w:rsidRPr="005B49FD">
        <w:rPr>
          <w:rFonts w:cs="Arial"/>
          <w:color w:val="000000" w:themeColor="text1"/>
        </w:rPr>
        <w:t>an</w:t>
      </w:r>
      <w:r w:rsidR="00076281" w:rsidRPr="005B49FD">
        <w:rPr>
          <w:rFonts w:cs="Arial"/>
          <w:color w:val="000000" w:themeColor="text1"/>
        </w:rPr>
        <w:t xml:space="preserve"> experience. </w:t>
      </w:r>
      <w:r w:rsidR="00EE6553" w:rsidRPr="005B49FD">
        <w:rPr>
          <w:rFonts w:cs="Arial"/>
          <w:color w:val="000000" w:themeColor="text1"/>
        </w:rPr>
        <w:t>P</w:t>
      </w:r>
      <w:r w:rsidR="00AB3870" w:rsidRPr="005B49FD">
        <w:rPr>
          <w:rFonts w:cs="Arial"/>
          <w:color w:val="000000" w:themeColor="text1"/>
        </w:rPr>
        <w:t xml:space="preserve">eople who shaped the resettlement experience for women in this study included their children, family </w:t>
      </w:r>
      <w:r w:rsidR="00A24978" w:rsidRPr="005B49FD">
        <w:rPr>
          <w:rFonts w:cs="Arial"/>
          <w:color w:val="000000" w:themeColor="text1"/>
        </w:rPr>
        <w:t xml:space="preserve">members </w:t>
      </w:r>
      <w:r w:rsidR="004B11F8" w:rsidRPr="005B49FD">
        <w:rPr>
          <w:rFonts w:cs="Arial"/>
          <w:color w:val="000000" w:themeColor="text1"/>
        </w:rPr>
        <w:t>in</w:t>
      </w:r>
      <w:r w:rsidR="00A24978" w:rsidRPr="005B49FD">
        <w:rPr>
          <w:rFonts w:cs="Arial"/>
          <w:color w:val="000000" w:themeColor="text1"/>
        </w:rPr>
        <w:t xml:space="preserve"> Africa</w:t>
      </w:r>
      <w:r w:rsidR="00AB3870" w:rsidRPr="005B49FD">
        <w:rPr>
          <w:rFonts w:cs="Arial"/>
          <w:color w:val="000000" w:themeColor="text1"/>
        </w:rPr>
        <w:t xml:space="preserve">, resettlement agency workers, </w:t>
      </w:r>
      <w:r w:rsidR="00C07270" w:rsidRPr="005B49FD">
        <w:rPr>
          <w:rFonts w:cs="Arial"/>
          <w:color w:val="000000" w:themeColor="text1"/>
        </w:rPr>
        <w:t>individuals in the community</w:t>
      </w:r>
      <w:r w:rsidR="00A24978" w:rsidRPr="005B49FD">
        <w:rPr>
          <w:rFonts w:cs="Arial"/>
          <w:color w:val="000000" w:themeColor="text1"/>
        </w:rPr>
        <w:t xml:space="preserve"> who helped them, </w:t>
      </w:r>
      <w:r w:rsidR="00AB3870" w:rsidRPr="005B49FD">
        <w:rPr>
          <w:rFonts w:cs="Arial"/>
          <w:color w:val="000000" w:themeColor="text1"/>
        </w:rPr>
        <w:t>government representatives</w:t>
      </w:r>
      <w:r w:rsidR="00C07270" w:rsidRPr="005B49FD">
        <w:rPr>
          <w:rFonts w:cs="Arial"/>
          <w:color w:val="000000" w:themeColor="text1"/>
        </w:rPr>
        <w:t>,</w:t>
      </w:r>
      <w:r w:rsidR="00AB3870" w:rsidRPr="005B49FD">
        <w:rPr>
          <w:rFonts w:cs="Arial"/>
          <w:color w:val="000000" w:themeColor="text1"/>
        </w:rPr>
        <w:t xml:space="preserve"> </w:t>
      </w:r>
      <w:r w:rsidR="00A24978" w:rsidRPr="005B49FD">
        <w:rPr>
          <w:rFonts w:cs="Arial"/>
          <w:color w:val="000000" w:themeColor="text1"/>
        </w:rPr>
        <w:t xml:space="preserve">and other people </w:t>
      </w:r>
      <w:r w:rsidR="00C07270" w:rsidRPr="005B49FD">
        <w:rPr>
          <w:rFonts w:cs="Arial"/>
          <w:color w:val="000000" w:themeColor="text1"/>
        </w:rPr>
        <w:t xml:space="preserve">in their spheres </w:t>
      </w:r>
      <w:r w:rsidR="00A24978" w:rsidRPr="005B49FD">
        <w:rPr>
          <w:rFonts w:cs="Arial"/>
          <w:color w:val="000000" w:themeColor="text1"/>
        </w:rPr>
        <w:t xml:space="preserve">who </w:t>
      </w:r>
      <w:r w:rsidR="00C07270" w:rsidRPr="005B49FD">
        <w:rPr>
          <w:rFonts w:cs="Arial"/>
          <w:color w:val="000000" w:themeColor="text1"/>
        </w:rPr>
        <w:t>had some element of</w:t>
      </w:r>
      <w:r w:rsidR="00A24978" w:rsidRPr="005B49FD">
        <w:rPr>
          <w:rFonts w:cs="Arial"/>
          <w:color w:val="000000" w:themeColor="text1"/>
        </w:rPr>
        <w:t xml:space="preserve"> power</w:t>
      </w:r>
      <w:r w:rsidR="00C07270" w:rsidRPr="005B49FD">
        <w:rPr>
          <w:rFonts w:cs="Arial"/>
          <w:color w:val="000000" w:themeColor="text1"/>
        </w:rPr>
        <w:t xml:space="preserve"> over them</w:t>
      </w:r>
      <w:r w:rsidR="00A24978" w:rsidRPr="005B49FD">
        <w:rPr>
          <w:rFonts w:cs="Arial"/>
          <w:color w:val="000000" w:themeColor="text1"/>
        </w:rPr>
        <w:t xml:space="preserve"> (e.g., bosses, landlords, etc.). T</w:t>
      </w:r>
      <w:r w:rsidR="00314C12" w:rsidRPr="005B49FD">
        <w:rPr>
          <w:rFonts w:cs="Arial"/>
          <w:color w:val="000000" w:themeColor="text1"/>
        </w:rPr>
        <w:t>he capacity that women had to navigate life in America was influenced by the needs of their children</w:t>
      </w:r>
      <w:r w:rsidR="00D54670" w:rsidRPr="005B49FD">
        <w:rPr>
          <w:rFonts w:cs="Arial"/>
          <w:color w:val="000000" w:themeColor="text1"/>
        </w:rPr>
        <w:t>, whether the children were in the US or in Africa</w:t>
      </w:r>
      <w:r w:rsidR="00314C12" w:rsidRPr="005B49FD">
        <w:rPr>
          <w:rFonts w:cs="Arial"/>
          <w:color w:val="000000" w:themeColor="text1"/>
        </w:rPr>
        <w:t>.</w:t>
      </w:r>
      <w:r w:rsidR="004B11F8" w:rsidRPr="005B49FD">
        <w:rPr>
          <w:rFonts w:cs="Arial"/>
          <w:color w:val="000000" w:themeColor="text1"/>
        </w:rPr>
        <w:t xml:space="preserve"> </w:t>
      </w:r>
      <w:r w:rsidR="00D54670" w:rsidRPr="005B49FD">
        <w:rPr>
          <w:rFonts w:cs="Arial"/>
          <w:color w:val="000000" w:themeColor="text1"/>
        </w:rPr>
        <w:t>Participants</w:t>
      </w:r>
      <w:r w:rsidR="004B11F8" w:rsidRPr="005B49FD">
        <w:rPr>
          <w:rFonts w:cs="Arial"/>
          <w:color w:val="000000" w:themeColor="text1"/>
        </w:rPr>
        <w:t xml:space="preserve"> longed that family</w:t>
      </w:r>
      <w:r w:rsidR="00D54670" w:rsidRPr="005B49FD">
        <w:rPr>
          <w:rFonts w:cs="Arial"/>
          <w:color w:val="000000" w:themeColor="text1"/>
        </w:rPr>
        <w:t xml:space="preserve"> and friends</w:t>
      </w:r>
      <w:r w:rsidR="004B11F8" w:rsidRPr="005B49FD">
        <w:rPr>
          <w:rFonts w:cs="Arial"/>
          <w:color w:val="000000" w:themeColor="text1"/>
        </w:rPr>
        <w:t xml:space="preserve"> in Africa could be with them in the US</w:t>
      </w:r>
      <w:r w:rsidR="00D54670" w:rsidRPr="005B49FD">
        <w:rPr>
          <w:rFonts w:cs="Arial"/>
          <w:color w:val="000000" w:themeColor="text1"/>
        </w:rPr>
        <w:t>, and some were very lonely as they ruminated over how they missed their loved ones</w:t>
      </w:r>
      <w:r w:rsidR="004B11F8" w:rsidRPr="005B49FD">
        <w:rPr>
          <w:rFonts w:cs="Arial"/>
          <w:color w:val="000000" w:themeColor="text1"/>
        </w:rPr>
        <w:t xml:space="preserve">. </w:t>
      </w:r>
      <w:r w:rsidR="00945499" w:rsidRPr="005B49FD">
        <w:rPr>
          <w:rFonts w:cs="Arial"/>
          <w:color w:val="000000" w:themeColor="text1"/>
        </w:rPr>
        <w:t>Though many did not have dependable support networks after leaving family to move to the US, r</w:t>
      </w:r>
      <w:r w:rsidR="004B11F8" w:rsidRPr="005B49FD">
        <w:rPr>
          <w:rFonts w:cs="Arial"/>
          <w:color w:val="000000" w:themeColor="text1"/>
        </w:rPr>
        <w:t xml:space="preserve">esettlement agency workers were important </w:t>
      </w:r>
      <w:r w:rsidR="005250FC" w:rsidRPr="005B49FD">
        <w:rPr>
          <w:rFonts w:cs="Arial"/>
          <w:color w:val="000000" w:themeColor="text1"/>
        </w:rPr>
        <w:t xml:space="preserve">sources of </w:t>
      </w:r>
      <w:r w:rsidR="00945499" w:rsidRPr="005B49FD">
        <w:rPr>
          <w:rFonts w:cs="Arial"/>
          <w:color w:val="000000" w:themeColor="text1"/>
        </w:rPr>
        <w:t>help</w:t>
      </w:r>
      <w:r w:rsidR="005250FC" w:rsidRPr="005B49FD">
        <w:rPr>
          <w:rFonts w:cs="Arial"/>
          <w:color w:val="000000" w:themeColor="text1"/>
        </w:rPr>
        <w:t xml:space="preserve"> for participants</w:t>
      </w:r>
      <w:r w:rsidR="00945499" w:rsidRPr="005B49FD">
        <w:rPr>
          <w:rFonts w:cs="Arial"/>
          <w:color w:val="000000" w:themeColor="text1"/>
        </w:rPr>
        <w:t xml:space="preserve">. Employees and volunteers from the resettlement </w:t>
      </w:r>
      <w:r w:rsidR="00945499" w:rsidRPr="005B49FD">
        <w:rPr>
          <w:rFonts w:cs="Arial"/>
          <w:color w:val="000000" w:themeColor="text1"/>
        </w:rPr>
        <w:lastRenderedPageBreak/>
        <w:t>agency</w:t>
      </w:r>
      <w:r w:rsidR="005250FC" w:rsidRPr="005B49FD">
        <w:rPr>
          <w:rFonts w:cs="Arial"/>
          <w:color w:val="000000" w:themeColor="text1"/>
        </w:rPr>
        <w:t xml:space="preserve"> welcomed </w:t>
      </w:r>
      <w:r w:rsidR="00945499" w:rsidRPr="005B49FD">
        <w:rPr>
          <w:rFonts w:cs="Arial"/>
          <w:color w:val="000000" w:themeColor="text1"/>
        </w:rPr>
        <w:t>participants and their children</w:t>
      </w:r>
      <w:r w:rsidR="005250FC" w:rsidRPr="005B49FD">
        <w:rPr>
          <w:rFonts w:cs="Arial"/>
          <w:color w:val="000000" w:themeColor="text1"/>
        </w:rPr>
        <w:t xml:space="preserve"> into the country, led them to their new</w:t>
      </w:r>
      <w:r w:rsidR="00945499" w:rsidRPr="005B49FD">
        <w:rPr>
          <w:rFonts w:cs="Arial"/>
          <w:color w:val="000000" w:themeColor="text1"/>
        </w:rPr>
        <w:t>ly</w:t>
      </w:r>
      <w:r w:rsidR="005250FC" w:rsidRPr="005B49FD">
        <w:rPr>
          <w:rFonts w:cs="Arial"/>
          <w:color w:val="000000" w:themeColor="text1"/>
        </w:rPr>
        <w:t xml:space="preserve"> furnished home, and helped them find employment among other things that I will describe more in the figural themes.</w:t>
      </w:r>
      <w:r w:rsidR="00945499" w:rsidRPr="005B49FD">
        <w:rPr>
          <w:rFonts w:cs="Arial"/>
          <w:color w:val="000000" w:themeColor="text1"/>
        </w:rPr>
        <w:t xml:space="preserve"> Occasionally, community members </w:t>
      </w:r>
      <w:r w:rsidR="00DA3E80" w:rsidRPr="005B49FD">
        <w:rPr>
          <w:rFonts w:cs="Arial"/>
          <w:color w:val="000000" w:themeColor="text1"/>
        </w:rPr>
        <w:t xml:space="preserve">(e.g., strangers, teachers, church members, etc.) </w:t>
      </w:r>
      <w:r w:rsidR="00945499" w:rsidRPr="005B49FD">
        <w:rPr>
          <w:rFonts w:cs="Arial"/>
          <w:color w:val="000000" w:themeColor="text1"/>
        </w:rPr>
        <w:t xml:space="preserve">gave timely support. </w:t>
      </w:r>
      <w:r w:rsidR="00DA3E80" w:rsidRPr="005B49FD">
        <w:rPr>
          <w:rFonts w:cs="Arial"/>
          <w:color w:val="000000" w:themeColor="text1"/>
        </w:rPr>
        <w:t>Rarely, participants had</w:t>
      </w:r>
      <w:r w:rsidR="005250FC" w:rsidRPr="005B49FD">
        <w:rPr>
          <w:rFonts w:cs="Arial"/>
          <w:color w:val="000000" w:themeColor="text1"/>
        </w:rPr>
        <w:t xml:space="preserve"> family members</w:t>
      </w:r>
      <w:r w:rsidR="00DA3E80" w:rsidRPr="005B49FD">
        <w:rPr>
          <w:rFonts w:cs="Arial"/>
          <w:color w:val="000000" w:themeColor="text1"/>
        </w:rPr>
        <w:t xml:space="preserve"> who lived in the same city</w:t>
      </w:r>
      <w:r w:rsidR="00795DC3" w:rsidRPr="005B49FD">
        <w:rPr>
          <w:rFonts w:cs="Arial"/>
          <w:color w:val="000000" w:themeColor="text1"/>
        </w:rPr>
        <w:t>.</w:t>
      </w:r>
      <w:r w:rsidR="00F4165B" w:rsidRPr="005B49FD">
        <w:rPr>
          <w:rFonts w:cs="Arial"/>
          <w:color w:val="000000" w:themeColor="text1"/>
        </w:rPr>
        <w:t xml:space="preserve"> </w:t>
      </w:r>
      <w:r w:rsidR="005F4D6E" w:rsidRPr="005B49FD">
        <w:rPr>
          <w:rFonts w:cs="Arial"/>
          <w:color w:val="000000" w:themeColor="text1"/>
        </w:rPr>
        <w:t xml:space="preserve">On another </w:t>
      </w:r>
      <w:r w:rsidR="00EB1130" w:rsidRPr="005B49FD">
        <w:rPr>
          <w:rFonts w:cs="Arial"/>
          <w:color w:val="000000" w:themeColor="text1"/>
        </w:rPr>
        <w:t>note</w:t>
      </w:r>
      <w:r w:rsidR="005F4D6E" w:rsidRPr="005B49FD">
        <w:rPr>
          <w:rFonts w:cs="Arial"/>
          <w:color w:val="000000" w:themeColor="text1"/>
        </w:rPr>
        <w:t xml:space="preserve">, people who had </w:t>
      </w:r>
      <w:r w:rsidR="000B4FC4" w:rsidRPr="005B49FD">
        <w:rPr>
          <w:rFonts w:cs="Arial"/>
          <w:color w:val="000000" w:themeColor="text1"/>
        </w:rPr>
        <w:t xml:space="preserve">a mostly intimidating </w:t>
      </w:r>
      <w:r w:rsidR="005F4D6E" w:rsidRPr="005B49FD">
        <w:rPr>
          <w:rFonts w:cs="Arial"/>
          <w:color w:val="000000" w:themeColor="text1"/>
        </w:rPr>
        <w:t xml:space="preserve">influence on </w:t>
      </w:r>
      <w:r w:rsidR="000B4FC4" w:rsidRPr="005B49FD">
        <w:rPr>
          <w:rFonts w:cs="Arial"/>
          <w:color w:val="000000" w:themeColor="text1"/>
        </w:rPr>
        <w:t>participants’</w:t>
      </w:r>
      <w:r w:rsidR="005F4D6E" w:rsidRPr="005B49FD">
        <w:rPr>
          <w:rFonts w:cs="Arial"/>
          <w:color w:val="000000" w:themeColor="text1"/>
        </w:rPr>
        <w:t xml:space="preserve"> resettlement experience</w:t>
      </w:r>
      <w:r w:rsidR="0025003E" w:rsidRPr="005B49FD">
        <w:rPr>
          <w:rFonts w:cs="Arial"/>
          <w:color w:val="000000" w:themeColor="text1"/>
        </w:rPr>
        <w:t>s</w:t>
      </w:r>
      <w:r w:rsidR="005F4D6E" w:rsidRPr="005B49FD">
        <w:rPr>
          <w:rFonts w:cs="Arial"/>
          <w:color w:val="000000" w:themeColor="text1"/>
        </w:rPr>
        <w:t xml:space="preserve"> were g</w:t>
      </w:r>
      <w:r w:rsidR="00F4165B" w:rsidRPr="005B49FD">
        <w:rPr>
          <w:rFonts w:cs="Arial"/>
          <w:color w:val="000000" w:themeColor="text1"/>
        </w:rPr>
        <w:t>overnment representatives and those in higher power</w:t>
      </w:r>
      <w:r w:rsidR="0025003E" w:rsidRPr="005B49FD">
        <w:rPr>
          <w:rFonts w:cs="Arial"/>
          <w:color w:val="000000" w:themeColor="text1"/>
        </w:rPr>
        <w:t xml:space="preserve">. This group of people </w:t>
      </w:r>
      <w:r w:rsidR="00F4165B" w:rsidRPr="005B49FD">
        <w:rPr>
          <w:rFonts w:cs="Arial"/>
          <w:color w:val="000000" w:themeColor="text1"/>
        </w:rPr>
        <w:t xml:space="preserve">could </w:t>
      </w:r>
      <w:r w:rsidR="0025003E" w:rsidRPr="005B49FD">
        <w:rPr>
          <w:rFonts w:cs="Arial"/>
          <w:color w:val="000000" w:themeColor="text1"/>
        </w:rPr>
        <w:t>influence</w:t>
      </w:r>
      <w:r w:rsidR="00F4165B" w:rsidRPr="005B49FD">
        <w:rPr>
          <w:rFonts w:cs="Arial"/>
          <w:color w:val="000000" w:themeColor="text1"/>
        </w:rPr>
        <w:t xml:space="preserve"> whether or not participants </w:t>
      </w:r>
      <w:r w:rsidR="0025003E" w:rsidRPr="005B49FD">
        <w:rPr>
          <w:rFonts w:cs="Arial"/>
          <w:color w:val="000000" w:themeColor="text1"/>
        </w:rPr>
        <w:t xml:space="preserve">had </w:t>
      </w:r>
      <w:r w:rsidR="00F4165B" w:rsidRPr="005B49FD">
        <w:rPr>
          <w:rFonts w:cs="Arial"/>
          <w:color w:val="000000" w:themeColor="text1"/>
        </w:rPr>
        <w:t>their basic needs met</w:t>
      </w:r>
      <w:r w:rsidR="000B4FC4" w:rsidRPr="005B49FD">
        <w:rPr>
          <w:rFonts w:cs="Arial"/>
          <w:color w:val="000000" w:themeColor="text1"/>
        </w:rPr>
        <w:t xml:space="preserve">. </w:t>
      </w:r>
      <w:r w:rsidR="0025003E" w:rsidRPr="005B49FD">
        <w:rPr>
          <w:rFonts w:cs="Arial"/>
          <w:color w:val="000000" w:themeColor="text1"/>
        </w:rPr>
        <w:t>Even so</w:t>
      </w:r>
      <w:r w:rsidR="000B4FC4" w:rsidRPr="005B49FD">
        <w:rPr>
          <w:rFonts w:cs="Arial"/>
          <w:color w:val="000000" w:themeColor="text1"/>
        </w:rPr>
        <w:t xml:space="preserve">, </w:t>
      </w:r>
      <w:r w:rsidR="00F4165B" w:rsidRPr="005B49FD">
        <w:rPr>
          <w:rFonts w:cs="Arial"/>
          <w:color w:val="000000" w:themeColor="text1"/>
        </w:rPr>
        <w:t xml:space="preserve">there were </w:t>
      </w:r>
      <w:r w:rsidR="000B4FC4" w:rsidRPr="005B49FD">
        <w:rPr>
          <w:rFonts w:cs="Arial"/>
          <w:color w:val="000000" w:themeColor="text1"/>
        </w:rPr>
        <w:t xml:space="preserve">situations when someone in a position of authority showed </w:t>
      </w:r>
      <w:r w:rsidR="0025003E" w:rsidRPr="005B49FD">
        <w:rPr>
          <w:rFonts w:cs="Arial"/>
          <w:color w:val="000000" w:themeColor="text1"/>
        </w:rPr>
        <w:t>unexpected</w:t>
      </w:r>
      <w:r w:rsidR="00F4165B" w:rsidRPr="005B49FD">
        <w:rPr>
          <w:rFonts w:cs="Arial"/>
          <w:color w:val="000000" w:themeColor="text1"/>
        </w:rPr>
        <w:t xml:space="preserve"> kindness</w:t>
      </w:r>
      <w:r w:rsidR="000B4FC4" w:rsidRPr="005B49FD">
        <w:rPr>
          <w:rFonts w:cs="Arial"/>
          <w:color w:val="000000" w:themeColor="text1"/>
        </w:rPr>
        <w:t xml:space="preserve">, which </w:t>
      </w:r>
      <w:r w:rsidR="00F4165B" w:rsidRPr="005B49FD">
        <w:rPr>
          <w:rFonts w:cs="Arial"/>
          <w:color w:val="000000" w:themeColor="text1"/>
        </w:rPr>
        <w:t>was a</w:t>
      </w:r>
      <w:r w:rsidR="00E53205" w:rsidRPr="005B49FD">
        <w:rPr>
          <w:rFonts w:cs="Arial"/>
          <w:color w:val="000000" w:themeColor="text1"/>
        </w:rPr>
        <w:t xml:space="preserve"> welcomed</w:t>
      </w:r>
      <w:r w:rsidR="00F4165B" w:rsidRPr="005B49FD">
        <w:rPr>
          <w:rFonts w:cs="Arial"/>
          <w:color w:val="000000" w:themeColor="text1"/>
        </w:rPr>
        <w:t xml:space="preserve"> relief. </w:t>
      </w:r>
      <w:r w:rsidR="0025003E" w:rsidRPr="005B49FD">
        <w:rPr>
          <w:rFonts w:cs="Arial"/>
          <w:color w:val="000000" w:themeColor="text1"/>
        </w:rPr>
        <w:t>It also should be noted that participants made no mention of reciprocal friendships during the interviews. This was unusual, considering the cultural emphasis on relationships</w:t>
      </w:r>
      <w:r w:rsidR="00D34EA8" w:rsidRPr="005B49FD">
        <w:rPr>
          <w:rFonts w:cs="Arial"/>
          <w:color w:val="000000" w:themeColor="text1"/>
        </w:rPr>
        <w:t xml:space="preserve"> and since</w:t>
      </w:r>
      <w:r w:rsidR="0025003E" w:rsidRPr="005B49FD">
        <w:rPr>
          <w:rFonts w:cs="Arial"/>
          <w:color w:val="000000" w:themeColor="text1"/>
        </w:rPr>
        <w:t xml:space="preserve"> </w:t>
      </w:r>
      <w:r w:rsidR="00D34EA8" w:rsidRPr="005B49FD">
        <w:rPr>
          <w:rFonts w:cs="Arial"/>
          <w:color w:val="000000" w:themeColor="text1"/>
        </w:rPr>
        <w:t>mothers, in general,</w:t>
      </w:r>
      <w:r w:rsidR="0025003E" w:rsidRPr="005B49FD">
        <w:rPr>
          <w:rFonts w:cs="Arial"/>
          <w:color w:val="000000" w:themeColor="text1"/>
        </w:rPr>
        <w:t xml:space="preserve"> </w:t>
      </w:r>
      <w:r w:rsidR="00D34EA8" w:rsidRPr="005B49FD">
        <w:rPr>
          <w:rFonts w:cs="Arial"/>
          <w:color w:val="000000" w:themeColor="text1"/>
        </w:rPr>
        <w:t xml:space="preserve">commonly </w:t>
      </w:r>
      <w:r w:rsidR="0025003E" w:rsidRPr="005B49FD">
        <w:rPr>
          <w:rFonts w:cs="Arial"/>
          <w:color w:val="000000" w:themeColor="text1"/>
        </w:rPr>
        <w:t xml:space="preserve">enjoy spending time with other women </w:t>
      </w:r>
      <w:r w:rsidR="00D34EA8" w:rsidRPr="005B49FD">
        <w:rPr>
          <w:rFonts w:cs="Arial"/>
          <w:color w:val="000000" w:themeColor="text1"/>
        </w:rPr>
        <w:t>who have</w:t>
      </w:r>
      <w:r w:rsidR="0025003E" w:rsidRPr="005B49FD">
        <w:rPr>
          <w:rFonts w:cs="Arial"/>
          <w:color w:val="000000" w:themeColor="text1"/>
        </w:rPr>
        <w:t xml:space="preserve"> children.</w:t>
      </w:r>
      <w:r w:rsidR="00D34EA8" w:rsidRPr="005B49FD">
        <w:rPr>
          <w:rFonts w:cs="Arial"/>
          <w:color w:val="000000" w:themeColor="text1"/>
        </w:rPr>
        <w:t xml:space="preserve"> However, participants’ inability to speak English prevented them from having casual conversations and building friendships with non-Congolese women who lived near</w:t>
      </w:r>
      <w:r w:rsidR="00753E61" w:rsidRPr="005B49FD">
        <w:rPr>
          <w:rFonts w:cs="Arial"/>
          <w:color w:val="000000" w:themeColor="text1"/>
        </w:rPr>
        <w:t>by</w:t>
      </w:r>
      <w:r w:rsidR="00D34EA8" w:rsidRPr="005B49FD">
        <w:rPr>
          <w:rFonts w:cs="Arial"/>
          <w:color w:val="000000" w:themeColor="text1"/>
        </w:rPr>
        <w:t xml:space="preserve">. </w:t>
      </w:r>
    </w:p>
    <w:p w14:paraId="19E43008" w14:textId="477BB93F" w:rsidR="008B2C5D" w:rsidRPr="005B49FD" w:rsidRDefault="00314C12" w:rsidP="008B2C5D">
      <w:pPr>
        <w:ind w:firstLine="720"/>
        <w:rPr>
          <w:rFonts w:cs="Arial"/>
          <w:color w:val="000000" w:themeColor="text1"/>
        </w:rPr>
      </w:pPr>
      <w:r w:rsidRPr="005B49FD">
        <w:rPr>
          <w:rFonts w:cs="Arial"/>
          <w:color w:val="000000" w:themeColor="text1"/>
        </w:rPr>
        <w:t xml:space="preserve">The existential ground of </w:t>
      </w:r>
      <w:r w:rsidRPr="005B49FD">
        <w:rPr>
          <w:rFonts w:cs="Arial"/>
          <w:i/>
          <w:iCs/>
          <w:color w:val="000000" w:themeColor="text1"/>
        </w:rPr>
        <w:t>time</w:t>
      </w:r>
      <w:r w:rsidRPr="005B49FD">
        <w:rPr>
          <w:rFonts w:cs="Arial"/>
          <w:color w:val="000000" w:themeColor="text1"/>
        </w:rPr>
        <w:t xml:space="preserve"> involve</w:t>
      </w:r>
      <w:r w:rsidR="00077C35" w:rsidRPr="005B49FD">
        <w:rPr>
          <w:rFonts w:cs="Arial"/>
          <w:color w:val="000000" w:themeColor="text1"/>
        </w:rPr>
        <w:t>s how time is perceived and how it influences the resettlement experience.</w:t>
      </w:r>
      <w:r w:rsidR="000E6383" w:rsidRPr="005B49FD">
        <w:rPr>
          <w:rFonts w:cs="Arial"/>
          <w:color w:val="000000" w:themeColor="text1"/>
        </w:rPr>
        <w:t xml:space="preserve"> During participant interviews, time passed by </w:t>
      </w:r>
      <w:r w:rsidR="001A187B" w:rsidRPr="005B49FD">
        <w:rPr>
          <w:rFonts w:cs="Arial"/>
          <w:color w:val="000000" w:themeColor="text1"/>
        </w:rPr>
        <w:t xml:space="preserve">both </w:t>
      </w:r>
      <w:r w:rsidR="0096314F" w:rsidRPr="005B49FD">
        <w:rPr>
          <w:rFonts w:cs="Arial"/>
          <w:color w:val="000000" w:themeColor="text1"/>
        </w:rPr>
        <w:t>too</w:t>
      </w:r>
      <w:r w:rsidR="000E6383" w:rsidRPr="005B49FD">
        <w:rPr>
          <w:rFonts w:cs="Arial"/>
          <w:color w:val="000000" w:themeColor="text1"/>
        </w:rPr>
        <w:t xml:space="preserve"> slow</w:t>
      </w:r>
      <w:r w:rsidR="0096314F" w:rsidRPr="005B49FD">
        <w:rPr>
          <w:rFonts w:cs="Arial"/>
          <w:color w:val="000000" w:themeColor="text1"/>
        </w:rPr>
        <w:t>ly</w:t>
      </w:r>
      <w:r w:rsidR="000E6383" w:rsidRPr="005B49FD">
        <w:rPr>
          <w:rFonts w:cs="Arial"/>
          <w:color w:val="000000" w:themeColor="text1"/>
        </w:rPr>
        <w:t xml:space="preserve"> and too quickly. For some, time </w:t>
      </w:r>
      <w:r w:rsidR="002910D0" w:rsidRPr="005B49FD">
        <w:rPr>
          <w:rFonts w:cs="Arial"/>
          <w:color w:val="000000" w:themeColor="text1"/>
        </w:rPr>
        <w:t>dragged</w:t>
      </w:r>
      <w:r w:rsidR="000E6383" w:rsidRPr="005B49FD">
        <w:rPr>
          <w:rFonts w:cs="Arial"/>
          <w:color w:val="000000" w:themeColor="text1"/>
        </w:rPr>
        <w:t xml:space="preserve"> on painfully slow as they </w:t>
      </w:r>
      <w:r w:rsidR="0096314F" w:rsidRPr="005B49FD">
        <w:rPr>
          <w:rFonts w:cs="Arial"/>
          <w:color w:val="000000" w:themeColor="text1"/>
        </w:rPr>
        <w:t xml:space="preserve">were alone </w:t>
      </w:r>
      <w:r w:rsidR="000E6383" w:rsidRPr="005B49FD">
        <w:rPr>
          <w:rFonts w:cs="Arial"/>
          <w:color w:val="000000" w:themeColor="text1"/>
        </w:rPr>
        <w:t xml:space="preserve">at home for </w:t>
      </w:r>
      <w:r w:rsidR="001A187B" w:rsidRPr="005B49FD">
        <w:rPr>
          <w:rFonts w:cs="Arial"/>
          <w:color w:val="000000" w:themeColor="text1"/>
        </w:rPr>
        <w:t xml:space="preserve">hours, days, and </w:t>
      </w:r>
      <w:r w:rsidR="000E6383" w:rsidRPr="005B49FD">
        <w:rPr>
          <w:rFonts w:cs="Arial"/>
          <w:color w:val="000000" w:themeColor="text1"/>
        </w:rPr>
        <w:t>months</w:t>
      </w:r>
      <w:r w:rsidR="001A187B" w:rsidRPr="005B49FD">
        <w:rPr>
          <w:rFonts w:cs="Arial"/>
          <w:color w:val="000000" w:themeColor="text1"/>
        </w:rPr>
        <w:t xml:space="preserve"> at a time</w:t>
      </w:r>
      <w:r w:rsidR="000E6383" w:rsidRPr="005B49FD">
        <w:rPr>
          <w:rFonts w:cs="Arial"/>
          <w:color w:val="000000" w:themeColor="text1"/>
        </w:rPr>
        <w:t xml:space="preserve">, waiting for </w:t>
      </w:r>
      <w:r w:rsidR="0096314F" w:rsidRPr="005B49FD">
        <w:rPr>
          <w:rFonts w:cs="Arial"/>
          <w:color w:val="000000" w:themeColor="text1"/>
        </w:rPr>
        <w:t xml:space="preserve">a </w:t>
      </w:r>
      <w:r w:rsidR="000E6383" w:rsidRPr="005B49FD">
        <w:rPr>
          <w:rFonts w:cs="Arial"/>
          <w:color w:val="000000" w:themeColor="text1"/>
        </w:rPr>
        <w:t xml:space="preserve">phone call with news that </w:t>
      </w:r>
      <w:r w:rsidR="0096314F" w:rsidRPr="005B49FD">
        <w:rPr>
          <w:rFonts w:cs="Arial"/>
          <w:color w:val="000000" w:themeColor="text1"/>
        </w:rPr>
        <w:t>their</w:t>
      </w:r>
      <w:r w:rsidR="000E6383" w:rsidRPr="005B49FD">
        <w:rPr>
          <w:rFonts w:cs="Arial"/>
          <w:color w:val="000000" w:themeColor="text1"/>
        </w:rPr>
        <w:t xml:space="preserve"> job application </w:t>
      </w:r>
      <w:r w:rsidR="0096314F" w:rsidRPr="005B49FD">
        <w:rPr>
          <w:rFonts w:cs="Arial"/>
          <w:color w:val="000000" w:themeColor="text1"/>
        </w:rPr>
        <w:t>had</w:t>
      </w:r>
      <w:r w:rsidR="000E6383" w:rsidRPr="005B49FD">
        <w:rPr>
          <w:rFonts w:cs="Arial"/>
          <w:color w:val="000000" w:themeColor="text1"/>
        </w:rPr>
        <w:t xml:space="preserve"> been accepted. </w:t>
      </w:r>
      <w:r w:rsidR="0096314F" w:rsidRPr="005B49FD">
        <w:rPr>
          <w:rFonts w:cs="Arial"/>
          <w:color w:val="000000" w:themeColor="text1"/>
        </w:rPr>
        <w:t xml:space="preserve">The long hours that passed by each day left </w:t>
      </w:r>
      <w:r w:rsidR="001A187B" w:rsidRPr="005B49FD">
        <w:rPr>
          <w:rFonts w:cs="Arial"/>
          <w:color w:val="000000" w:themeColor="text1"/>
        </w:rPr>
        <w:t>space</w:t>
      </w:r>
      <w:r w:rsidR="0096314F" w:rsidRPr="005B49FD">
        <w:rPr>
          <w:rFonts w:cs="Arial"/>
          <w:color w:val="000000" w:themeColor="text1"/>
        </w:rPr>
        <w:t xml:space="preserve"> for troubling thoughts </w:t>
      </w:r>
      <w:r w:rsidR="001A187B" w:rsidRPr="005B49FD">
        <w:rPr>
          <w:rFonts w:cs="Arial"/>
          <w:color w:val="000000" w:themeColor="text1"/>
        </w:rPr>
        <w:t>that</w:t>
      </w:r>
      <w:r w:rsidR="0096314F" w:rsidRPr="005B49FD">
        <w:rPr>
          <w:rFonts w:cs="Arial"/>
          <w:color w:val="000000" w:themeColor="text1"/>
        </w:rPr>
        <w:t xml:space="preserve"> </w:t>
      </w:r>
      <w:r w:rsidR="001A187B" w:rsidRPr="005B49FD">
        <w:rPr>
          <w:rFonts w:cs="Arial"/>
          <w:color w:val="000000" w:themeColor="text1"/>
        </w:rPr>
        <w:t xml:space="preserve">often </w:t>
      </w:r>
      <w:r w:rsidR="0096314F" w:rsidRPr="005B49FD">
        <w:rPr>
          <w:rFonts w:cs="Arial"/>
          <w:color w:val="000000" w:themeColor="text1"/>
        </w:rPr>
        <w:t>consume</w:t>
      </w:r>
      <w:r w:rsidR="001A187B" w:rsidRPr="005B49FD">
        <w:rPr>
          <w:rFonts w:cs="Arial"/>
          <w:color w:val="000000" w:themeColor="text1"/>
        </w:rPr>
        <w:t>d</w:t>
      </w:r>
      <w:r w:rsidR="0096314F" w:rsidRPr="005B49FD">
        <w:rPr>
          <w:rFonts w:cs="Arial"/>
          <w:color w:val="000000" w:themeColor="text1"/>
        </w:rPr>
        <w:t xml:space="preserve"> their minds. Some mourned </w:t>
      </w:r>
      <w:r w:rsidR="000E6383" w:rsidRPr="005B49FD">
        <w:rPr>
          <w:rFonts w:cs="Arial"/>
          <w:color w:val="000000" w:themeColor="text1"/>
        </w:rPr>
        <w:t xml:space="preserve">the friends and family </w:t>
      </w:r>
      <w:r w:rsidR="0096314F" w:rsidRPr="005B49FD">
        <w:rPr>
          <w:rFonts w:cs="Arial"/>
          <w:color w:val="000000" w:themeColor="text1"/>
        </w:rPr>
        <w:t>they</w:t>
      </w:r>
      <w:r w:rsidR="000E6383" w:rsidRPr="005B49FD">
        <w:rPr>
          <w:rFonts w:cs="Arial"/>
          <w:color w:val="000000" w:themeColor="text1"/>
        </w:rPr>
        <w:t xml:space="preserve"> left in the refugee camp. </w:t>
      </w:r>
      <w:r w:rsidR="0096314F" w:rsidRPr="005B49FD">
        <w:rPr>
          <w:rFonts w:cs="Arial"/>
          <w:color w:val="000000" w:themeColor="text1"/>
        </w:rPr>
        <w:t>Others</w:t>
      </w:r>
      <w:r w:rsidR="000E6383" w:rsidRPr="005B49FD">
        <w:rPr>
          <w:rFonts w:cs="Arial"/>
          <w:color w:val="000000" w:themeColor="text1"/>
        </w:rPr>
        <w:t xml:space="preserve"> </w:t>
      </w:r>
      <w:r w:rsidR="0096314F" w:rsidRPr="005B49FD">
        <w:rPr>
          <w:rFonts w:cs="Arial"/>
          <w:color w:val="000000" w:themeColor="text1"/>
        </w:rPr>
        <w:t xml:space="preserve">anxiously </w:t>
      </w:r>
      <w:r w:rsidR="000E6383" w:rsidRPr="005B49FD">
        <w:rPr>
          <w:rFonts w:cs="Arial"/>
          <w:color w:val="000000" w:themeColor="text1"/>
        </w:rPr>
        <w:t>wonder</w:t>
      </w:r>
      <w:r w:rsidR="0096314F" w:rsidRPr="005B49FD">
        <w:rPr>
          <w:rFonts w:cs="Arial"/>
          <w:color w:val="000000" w:themeColor="text1"/>
        </w:rPr>
        <w:t>ed</w:t>
      </w:r>
      <w:r w:rsidR="000E6383" w:rsidRPr="005B49FD">
        <w:rPr>
          <w:rFonts w:cs="Arial"/>
          <w:color w:val="000000" w:themeColor="text1"/>
        </w:rPr>
        <w:t xml:space="preserve"> when </w:t>
      </w:r>
      <w:r w:rsidR="0096314F" w:rsidRPr="005B49FD">
        <w:rPr>
          <w:rFonts w:cs="Arial"/>
          <w:color w:val="000000" w:themeColor="text1"/>
        </w:rPr>
        <w:t>they</w:t>
      </w:r>
      <w:r w:rsidR="000E6383" w:rsidRPr="005B49FD">
        <w:rPr>
          <w:rFonts w:cs="Arial"/>
          <w:color w:val="000000" w:themeColor="text1"/>
        </w:rPr>
        <w:t xml:space="preserve"> </w:t>
      </w:r>
      <w:r w:rsidR="0096314F" w:rsidRPr="005B49FD">
        <w:rPr>
          <w:rFonts w:cs="Arial"/>
          <w:color w:val="000000" w:themeColor="text1"/>
        </w:rPr>
        <w:t>would</w:t>
      </w:r>
      <w:r w:rsidR="000E6383" w:rsidRPr="005B49FD">
        <w:rPr>
          <w:rFonts w:cs="Arial"/>
          <w:color w:val="000000" w:themeColor="text1"/>
        </w:rPr>
        <w:t xml:space="preserve"> be able to make money to pay the rent and put food on the table for </w:t>
      </w:r>
      <w:r w:rsidR="0096314F" w:rsidRPr="005B49FD">
        <w:rPr>
          <w:rFonts w:cs="Arial"/>
          <w:color w:val="000000" w:themeColor="text1"/>
        </w:rPr>
        <w:t>their</w:t>
      </w:r>
      <w:r w:rsidR="000E6383" w:rsidRPr="005B49FD">
        <w:rPr>
          <w:rFonts w:cs="Arial"/>
          <w:color w:val="000000" w:themeColor="text1"/>
        </w:rPr>
        <w:t xml:space="preserve"> </w:t>
      </w:r>
      <w:r w:rsidR="000E6383" w:rsidRPr="005B49FD">
        <w:rPr>
          <w:rFonts w:cs="Arial"/>
          <w:color w:val="000000" w:themeColor="text1"/>
        </w:rPr>
        <w:lastRenderedPageBreak/>
        <w:t xml:space="preserve">children. </w:t>
      </w:r>
      <w:r w:rsidR="00903D7B" w:rsidRPr="005B49FD">
        <w:rPr>
          <w:rFonts w:cs="Arial"/>
          <w:color w:val="000000" w:themeColor="text1"/>
        </w:rPr>
        <w:t>Meanwhile</w:t>
      </w:r>
      <w:r w:rsidR="000E6383" w:rsidRPr="005B49FD">
        <w:rPr>
          <w:rFonts w:cs="Arial"/>
          <w:color w:val="000000" w:themeColor="text1"/>
        </w:rPr>
        <w:t xml:space="preserve">, </w:t>
      </w:r>
      <w:r w:rsidR="0096314F" w:rsidRPr="005B49FD">
        <w:rPr>
          <w:rFonts w:cs="Arial"/>
          <w:color w:val="000000" w:themeColor="text1"/>
        </w:rPr>
        <w:t xml:space="preserve">time passed </w:t>
      </w:r>
      <w:r w:rsidR="00903D7B" w:rsidRPr="005B49FD">
        <w:rPr>
          <w:rFonts w:cs="Arial"/>
          <w:color w:val="000000" w:themeColor="text1"/>
        </w:rPr>
        <w:t>by too quickly</w:t>
      </w:r>
      <w:r w:rsidR="000E6383" w:rsidRPr="005B49FD">
        <w:rPr>
          <w:rFonts w:cs="Arial"/>
          <w:color w:val="000000" w:themeColor="text1"/>
        </w:rPr>
        <w:t xml:space="preserve">. </w:t>
      </w:r>
      <w:r w:rsidR="0096314F" w:rsidRPr="005B49FD">
        <w:rPr>
          <w:rFonts w:cs="Arial"/>
          <w:color w:val="000000" w:themeColor="text1"/>
        </w:rPr>
        <w:t xml:space="preserve">Participants had </w:t>
      </w:r>
      <w:r w:rsidR="000E6383" w:rsidRPr="005B49FD">
        <w:rPr>
          <w:rFonts w:cs="Arial"/>
          <w:color w:val="000000" w:themeColor="text1"/>
        </w:rPr>
        <w:t xml:space="preserve">ninety days to become economically self-sufficient, </w:t>
      </w:r>
      <w:r w:rsidR="0096314F" w:rsidRPr="005B49FD">
        <w:rPr>
          <w:rFonts w:cs="Arial"/>
          <w:color w:val="000000" w:themeColor="text1"/>
        </w:rPr>
        <w:t>and those days ended</w:t>
      </w:r>
      <w:r w:rsidR="007F6094" w:rsidRPr="005B49FD">
        <w:rPr>
          <w:rFonts w:cs="Arial"/>
          <w:color w:val="000000" w:themeColor="text1"/>
        </w:rPr>
        <w:t xml:space="preserve"> all too expeditiously.</w:t>
      </w:r>
      <w:r w:rsidR="006A51E8" w:rsidRPr="005B49FD">
        <w:rPr>
          <w:rFonts w:cs="Arial"/>
          <w:color w:val="000000" w:themeColor="text1"/>
        </w:rPr>
        <w:t xml:space="preserve"> </w:t>
      </w:r>
      <w:r w:rsidR="007F6094" w:rsidRPr="005B49FD">
        <w:rPr>
          <w:rFonts w:cs="Arial"/>
          <w:color w:val="000000" w:themeColor="text1"/>
        </w:rPr>
        <w:t xml:space="preserve">This </w:t>
      </w:r>
      <w:r w:rsidR="006A51E8" w:rsidRPr="005B49FD">
        <w:rPr>
          <w:rFonts w:cs="Arial"/>
          <w:color w:val="000000" w:themeColor="text1"/>
        </w:rPr>
        <w:t xml:space="preserve">meant </w:t>
      </w:r>
      <w:r w:rsidR="007F6094" w:rsidRPr="005B49FD">
        <w:rPr>
          <w:rFonts w:cs="Arial"/>
          <w:color w:val="000000" w:themeColor="text1"/>
        </w:rPr>
        <w:t>less financial support</w:t>
      </w:r>
      <w:r w:rsidR="006A51E8" w:rsidRPr="005B49FD">
        <w:rPr>
          <w:rFonts w:cs="Arial"/>
          <w:color w:val="000000" w:themeColor="text1"/>
        </w:rPr>
        <w:t xml:space="preserve"> from the resettlement agency</w:t>
      </w:r>
      <w:r w:rsidR="0096314F" w:rsidRPr="005B49FD">
        <w:rPr>
          <w:rFonts w:cs="Arial"/>
          <w:color w:val="000000" w:themeColor="text1"/>
        </w:rPr>
        <w:t xml:space="preserve">. As the hourglass dwindled down to nothing, their pockets </w:t>
      </w:r>
      <w:r w:rsidR="00CD7A99" w:rsidRPr="005B49FD">
        <w:rPr>
          <w:rFonts w:cs="Arial"/>
          <w:color w:val="000000" w:themeColor="text1"/>
        </w:rPr>
        <w:t>remained</w:t>
      </w:r>
      <w:r w:rsidR="0096314F" w:rsidRPr="005B49FD">
        <w:rPr>
          <w:rFonts w:cs="Arial"/>
          <w:color w:val="000000" w:themeColor="text1"/>
        </w:rPr>
        <w:t xml:space="preserve"> empty.</w:t>
      </w:r>
      <w:r w:rsidR="00000B41" w:rsidRPr="005B49FD">
        <w:rPr>
          <w:rFonts w:cs="Arial"/>
          <w:color w:val="000000" w:themeColor="text1"/>
        </w:rPr>
        <w:t xml:space="preserve"> </w:t>
      </w:r>
    </w:p>
    <w:p w14:paraId="3A688ABE" w14:textId="4D32333B" w:rsidR="00314C12" w:rsidRPr="005B49FD" w:rsidRDefault="00314C12" w:rsidP="008B2C5D">
      <w:pPr>
        <w:ind w:firstLine="720"/>
        <w:rPr>
          <w:rFonts w:cs="Arial"/>
          <w:color w:val="000000" w:themeColor="text1"/>
        </w:rPr>
      </w:pPr>
      <w:r w:rsidRPr="005B49FD">
        <w:rPr>
          <w:rFonts w:cs="Arial"/>
          <w:color w:val="000000" w:themeColor="text1"/>
        </w:rPr>
        <w:t xml:space="preserve">Participants also referred to not having enough time to learn English because </w:t>
      </w:r>
      <w:r w:rsidR="00000B41" w:rsidRPr="005B49FD">
        <w:rPr>
          <w:rFonts w:cs="Arial"/>
          <w:color w:val="000000" w:themeColor="text1"/>
        </w:rPr>
        <w:t>“life demanded (them) to work more”.</w:t>
      </w:r>
      <w:r w:rsidRPr="005B49FD">
        <w:rPr>
          <w:rFonts w:cs="Arial"/>
          <w:color w:val="000000" w:themeColor="text1"/>
        </w:rPr>
        <w:t xml:space="preserve"> </w:t>
      </w:r>
      <w:r w:rsidR="00000B41" w:rsidRPr="005B49FD">
        <w:rPr>
          <w:rFonts w:cs="Arial"/>
          <w:color w:val="000000" w:themeColor="text1"/>
        </w:rPr>
        <w:t>They</w:t>
      </w:r>
      <w:r w:rsidR="0054631E" w:rsidRPr="005B49FD">
        <w:rPr>
          <w:rFonts w:cs="Arial"/>
          <w:color w:val="000000" w:themeColor="text1"/>
        </w:rPr>
        <w:t xml:space="preserve"> invested all </w:t>
      </w:r>
      <w:r w:rsidR="00000B41" w:rsidRPr="005B49FD">
        <w:rPr>
          <w:rFonts w:cs="Arial"/>
          <w:color w:val="000000" w:themeColor="text1"/>
        </w:rPr>
        <w:t>time and</w:t>
      </w:r>
      <w:r w:rsidR="0054631E" w:rsidRPr="005B49FD">
        <w:rPr>
          <w:rFonts w:cs="Arial"/>
          <w:color w:val="000000" w:themeColor="text1"/>
        </w:rPr>
        <w:t xml:space="preserve"> energy into working and motherhood, leaving no </w:t>
      </w:r>
      <w:r w:rsidR="00000B41" w:rsidRPr="005B49FD">
        <w:rPr>
          <w:rFonts w:cs="Arial"/>
          <w:color w:val="000000" w:themeColor="text1"/>
        </w:rPr>
        <w:t>room</w:t>
      </w:r>
      <w:r w:rsidR="0054631E" w:rsidRPr="005B49FD">
        <w:rPr>
          <w:rFonts w:cs="Arial"/>
          <w:color w:val="000000" w:themeColor="text1"/>
        </w:rPr>
        <w:t xml:space="preserve"> to learn another language. Classes were offered at times that were </w:t>
      </w:r>
      <w:r w:rsidR="00000B41" w:rsidRPr="005B49FD">
        <w:rPr>
          <w:rFonts w:cs="Arial"/>
          <w:color w:val="000000" w:themeColor="text1"/>
        </w:rPr>
        <w:t xml:space="preserve">either </w:t>
      </w:r>
      <w:r w:rsidR="0054631E" w:rsidRPr="005B49FD">
        <w:rPr>
          <w:rFonts w:cs="Arial"/>
          <w:color w:val="000000" w:themeColor="text1"/>
        </w:rPr>
        <w:t>inconvenient or inaccessible for working mothers who also managed the home. Participants voiced frustration at their inability to learn and speak English, knowing how much this hindered their success and quality of life post-resettlement.</w:t>
      </w:r>
    </w:p>
    <w:p w14:paraId="62B92ADD" w14:textId="7F8324E7" w:rsidR="00AD6CF8" w:rsidRPr="005B49FD" w:rsidRDefault="009B2A09" w:rsidP="00041ACC">
      <w:pPr>
        <w:ind w:firstLine="720"/>
        <w:rPr>
          <w:rFonts w:cs="Arial"/>
          <w:color w:val="000000" w:themeColor="text1"/>
        </w:rPr>
      </w:pPr>
      <w:r w:rsidRPr="005B49FD">
        <w:rPr>
          <w:rFonts w:cs="Arial"/>
          <w:color w:val="000000" w:themeColor="text1"/>
        </w:rPr>
        <w:t xml:space="preserve">The </w:t>
      </w:r>
      <w:r w:rsidRPr="005B49FD">
        <w:rPr>
          <w:rFonts w:cs="Arial"/>
          <w:i/>
          <w:iCs/>
          <w:color w:val="000000" w:themeColor="text1"/>
        </w:rPr>
        <w:t>world</w:t>
      </w:r>
      <w:r w:rsidRPr="005B49FD">
        <w:rPr>
          <w:rFonts w:cs="Arial"/>
          <w:color w:val="000000" w:themeColor="text1"/>
        </w:rPr>
        <w:t xml:space="preserve"> </w:t>
      </w:r>
      <w:r w:rsidR="00580F1A" w:rsidRPr="005B49FD">
        <w:rPr>
          <w:rFonts w:cs="Arial"/>
          <w:color w:val="000000" w:themeColor="text1"/>
        </w:rPr>
        <w:t>is</w:t>
      </w:r>
      <w:r w:rsidRPr="005B49FD">
        <w:rPr>
          <w:rFonts w:cs="Arial"/>
          <w:color w:val="000000" w:themeColor="text1"/>
        </w:rPr>
        <w:t xml:space="preserve"> the setting that resettlement took place</w:t>
      </w:r>
      <w:r w:rsidR="009D2632" w:rsidRPr="005B49FD">
        <w:rPr>
          <w:rFonts w:cs="Arial"/>
          <w:color w:val="000000" w:themeColor="text1"/>
        </w:rPr>
        <w:t>.</w:t>
      </w:r>
      <w:r w:rsidR="002910D0" w:rsidRPr="005B49FD">
        <w:rPr>
          <w:rFonts w:cs="Arial"/>
          <w:color w:val="000000" w:themeColor="text1"/>
        </w:rPr>
        <w:t xml:space="preserve"> In this case, participants lived in a mid-sized city in the southeastern region of the United State where 75% of the population was white and 17.5% was black or African American</w:t>
      </w:r>
      <w:r w:rsidR="006C2C48" w:rsidRPr="005B49FD">
        <w:rPr>
          <w:rFonts w:cs="Arial"/>
          <w:color w:val="000000" w:themeColor="text1"/>
        </w:rPr>
        <w:t xml:space="preserve">. </w:t>
      </w:r>
      <w:r w:rsidR="002910D0" w:rsidRPr="005B49FD">
        <w:rPr>
          <w:rFonts w:cs="Arial"/>
          <w:color w:val="000000" w:themeColor="text1"/>
        </w:rPr>
        <w:t>Participants</w:t>
      </w:r>
      <w:r w:rsidR="00314C12" w:rsidRPr="005B49FD">
        <w:rPr>
          <w:rFonts w:cs="Arial"/>
          <w:color w:val="000000" w:themeColor="text1"/>
        </w:rPr>
        <w:t xml:space="preserve"> viewed most of what they experienced in the US through the lens of what was normal in the </w:t>
      </w:r>
      <w:r w:rsidR="00314C12" w:rsidRPr="005B49FD">
        <w:rPr>
          <w:rFonts w:cs="Arial"/>
          <w:i/>
          <w:iCs/>
          <w:color w:val="000000" w:themeColor="text1"/>
        </w:rPr>
        <w:t>world</w:t>
      </w:r>
      <w:r w:rsidR="00314C12" w:rsidRPr="005B49FD">
        <w:rPr>
          <w:rFonts w:cs="Arial"/>
          <w:color w:val="000000" w:themeColor="text1"/>
        </w:rPr>
        <w:t xml:space="preserve"> of Africa</w:t>
      </w:r>
      <w:r w:rsidR="00283394" w:rsidRPr="005B49FD">
        <w:rPr>
          <w:rFonts w:cs="Arial"/>
          <w:color w:val="000000" w:themeColor="text1"/>
        </w:rPr>
        <w:t xml:space="preserve">—the place where </w:t>
      </w:r>
      <w:r w:rsidR="00352F34" w:rsidRPr="005B49FD">
        <w:rPr>
          <w:rFonts w:cs="Arial"/>
          <w:color w:val="000000" w:themeColor="text1"/>
        </w:rPr>
        <w:t xml:space="preserve">they </w:t>
      </w:r>
      <w:r w:rsidR="009D2632" w:rsidRPr="005B49FD">
        <w:rPr>
          <w:rFonts w:cs="Arial"/>
          <w:color w:val="000000" w:themeColor="text1"/>
        </w:rPr>
        <w:t>lived for most of their lives</w:t>
      </w:r>
      <w:r w:rsidR="00352F34" w:rsidRPr="005B49FD">
        <w:rPr>
          <w:rFonts w:cs="Arial"/>
          <w:color w:val="000000" w:themeColor="text1"/>
        </w:rPr>
        <w:t xml:space="preserve">. </w:t>
      </w:r>
      <w:r w:rsidR="009D2632" w:rsidRPr="005B49FD">
        <w:rPr>
          <w:rFonts w:cs="Arial"/>
          <w:color w:val="000000" w:themeColor="text1"/>
        </w:rPr>
        <w:t xml:space="preserve">This </w:t>
      </w:r>
      <w:r w:rsidR="00352F34" w:rsidRPr="005B49FD">
        <w:rPr>
          <w:rFonts w:cs="Arial"/>
          <w:color w:val="000000" w:themeColor="text1"/>
        </w:rPr>
        <w:t>influenced how they experienced resettling to</w:t>
      </w:r>
      <w:r w:rsidR="009D2632" w:rsidRPr="005B49FD">
        <w:rPr>
          <w:rFonts w:cs="Arial"/>
          <w:color w:val="000000" w:themeColor="text1"/>
        </w:rPr>
        <w:t xml:space="preserve"> the new</w:t>
      </w:r>
      <w:r w:rsidR="00352F34" w:rsidRPr="005B49FD">
        <w:rPr>
          <w:rFonts w:cs="Arial"/>
          <w:color w:val="000000" w:themeColor="text1"/>
        </w:rPr>
        <w:t xml:space="preserve"> </w:t>
      </w:r>
      <w:r w:rsidR="009D2632" w:rsidRPr="005B49FD">
        <w:rPr>
          <w:rFonts w:cs="Arial"/>
          <w:color w:val="000000" w:themeColor="text1"/>
        </w:rPr>
        <w:t xml:space="preserve">world of the </w:t>
      </w:r>
      <w:r w:rsidR="00352F34" w:rsidRPr="005B49FD">
        <w:rPr>
          <w:rFonts w:cs="Arial"/>
          <w:color w:val="000000" w:themeColor="text1"/>
        </w:rPr>
        <w:t>US</w:t>
      </w:r>
      <w:r w:rsidR="009D2632" w:rsidRPr="005B49FD">
        <w:rPr>
          <w:rFonts w:cs="Arial"/>
          <w:color w:val="000000" w:themeColor="text1"/>
        </w:rPr>
        <w:t xml:space="preserve">, with all of its </w:t>
      </w:r>
      <w:r w:rsidR="00352F34" w:rsidRPr="005B49FD">
        <w:rPr>
          <w:rFonts w:cs="Arial"/>
          <w:color w:val="000000" w:themeColor="text1"/>
        </w:rPr>
        <w:t xml:space="preserve">foreign </w:t>
      </w:r>
      <w:r w:rsidR="009D2632" w:rsidRPr="005B49FD">
        <w:rPr>
          <w:rFonts w:cs="Arial"/>
          <w:color w:val="000000" w:themeColor="text1"/>
        </w:rPr>
        <w:t xml:space="preserve">culture and </w:t>
      </w:r>
      <w:r w:rsidR="00352F34" w:rsidRPr="005B49FD">
        <w:rPr>
          <w:rFonts w:cs="Arial"/>
          <w:color w:val="000000" w:themeColor="text1"/>
        </w:rPr>
        <w:t>geography</w:t>
      </w:r>
      <w:r w:rsidR="009D2632" w:rsidRPr="005B49FD">
        <w:rPr>
          <w:rFonts w:cs="Arial"/>
          <w:color w:val="000000" w:themeColor="text1"/>
        </w:rPr>
        <w:t xml:space="preserve">. </w:t>
      </w:r>
      <w:r w:rsidRPr="005B49FD">
        <w:rPr>
          <w:rFonts w:cs="Arial"/>
          <w:color w:val="000000" w:themeColor="text1"/>
        </w:rPr>
        <w:t>The</w:t>
      </w:r>
      <w:r w:rsidR="009D2632" w:rsidRPr="005B49FD">
        <w:rPr>
          <w:rFonts w:cs="Arial"/>
          <w:color w:val="000000" w:themeColor="text1"/>
        </w:rPr>
        <w:t>ir</w:t>
      </w:r>
      <w:r w:rsidRPr="005B49FD">
        <w:rPr>
          <w:rFonts w:cs="Arial"/>
          <w:color w:val="000000" w:themeColor="text1"/>
        </w:rPr>
        <w:t xml:space="preserve"> </w:t>
      </w:r>
      <w:r w:rsidR="009D2632" w:rsidRPr="005B49FD">
        <w:rPr>
          <w:rFonts w:cs="Arial"/>
          <w:color w:val="000000" w:themeColor="text1"/>
        </w:rPr>
        <w:t>life</w:t>
      </w:r>
      <w:r w:rsidRPr="005B49FD">
        <w:rPr>
          <w:rFonts w:cs="Arial"/>
          <w:color w:val="000000" w:themeColor="text1"/>
        </w:rPr>
        <w:t xml:space="preserve">world </w:t>
      </w:r>
      <w:r w:rsidR="009D2632" w:rsidRPr="005B49FD">
        <w:rPr>
          <w:rFonts w:cs="Arial"/>
          <w:color w:val="000000" w:themeColor="text1"/>
        </w:rPr>
        <w:t>now existed in</w:t>
      </w:r>
      <w:r w:rsidRPr="005B49FD">
        <w:rPr>
          <w:rFonts w:cs="Arial"/>
          <w:color w:val="000000" w:themeColor="text1"/>
        </w:rPr>
        <w:t xml:space="preserve"> </w:t>
      </w:r>
      <w:r w:rsidR="009D2632" w:rsidRPr="005B49FD">
        <w:rPr>
          <w:rFonts w:cs="Arial"/>
          <w:color w:val="000000" w:themeColor="text1"/>
        </w:rPr>
        <w:t xml:space="preserve">a place that </w:t>
      </w:r>
      <w:r w:rsidR="0021211A" w:rsidRPr="005B49FD">
        <w:rPr>
          <w:rFonts w:cs="Arial"/>
          <w:color w:val="000000" w:themeColor="text1"/>
        </w:rPr>
        <w:t>was</w:t>
      </w:r>
      <w:r w:rsidR="00283394" w:rsidRPr="005B49FD">
        <w:rPr>
          <w:rFonts w:cs="Arial"/>
          <w:color w:val="000000" w:themeColor="text1"/>
        </w:rPr>
        <w:t xml:space="preserve"> perceived as</w:t>
      </w:r>
      <w:r w:rsidR="0021211A" w:rsidRPr="005B49FD">
        <w:rPr>
          <w:rFonts w:cs="Arial"/>
          <w:color w:val="000000" w:themeColor="text1"/>
        </w:rPr>
        <w:t xml:space="preserve"> totally abnormal</w:t>
      </w:r>
      <w:r w:rsidRPr="005B49FD">
        <w:rPr>
          <w:rFonts w:cs="Arial"/>
          <w:color w:val="000000" w:themeColor="text1"/>
        </w:rPr>
        <w:t>.</w:t>
      </w:r>
      <w:r w:rsidR="002E0969" w:rsidRPr="005B49FD">
        <w:rPr>
          <w:rFonts w:cs="Arial"/>
          <w:color w:val="000000" w:themeColor="text1"/>
        </w:rPr>
        <w:t xml:space="preserve"> The physical spaces </w:t>
      </w:r>
      <w:r w:rsidR="00561071" w:rsidRPr="005B49FD">
        <w:rPr>
          <w:rFonts w:cs="Arial"/>
          <w:color w:val="000000" w:themeColor="text1"/>
        </w:rPr>
        <w:t>they</w:t>
      </w:r>
      <w:r w:rsidR="002E0969" w:rsidRPr="005B49FD">
        <w:rPr>
          <w:rFonts w:cs="Arial"/>
          <w:color w:val="000000" w:themeColor="text1"/>
        </w:rPr>
        <w:t xml:space="preserve"> </w:t>
      </w:r>
      <w:r w:rsidR="0021211A" w:rsidRPr="005B49FD">
        <w:rPr>
          <w:rFonts w:cs="Arial"/>
          <w:color w:val="000000" w:themeColor="text1"/>
        </w:rPr>
        <w:t>inhabited</w:t>
      </w:r>
      <w:r w:rsidR="002E0969" w:rsidRPr="005B49FD">
        <w:rPr>
          <w:rFonts w:cs="Arial"/>
          <w:color w:val="000000" w:themeColor="text1"/>
        </w:rPr>
        <w:t xml:space="preserve"> were no longer </w:t>
      </w:r>
      <w:r w:rsidR="0021211A" w:rsidRPr="005B49FD">
        <w:rPr>
          <w:rFonts w:cs="Arial"/>
          <w:color w:val="000000" w:themeColor="text1"/>
        </w:rPr>
        <w:t>near</w:t>
      </w:r>
      <w:r w:rsidR="002E0969" w:rsidRPr="005B49FD">
        <w:rPr>
          <w:rFonts w:cs="Arial"/>
          <w:color w:val="000000" w:themeColor="text1"/>
        </w:rPr>
        <w:t xml:space="preserve"> </w:t>
      </w:r>
      <w:r w:rsidR="00D72DD7" w:rsidRPr="005B49FD">
        <w:rPr>
          <w:rFonts w:cs="Arial"/>
          <w:color w:val="000000" w:themeColor="text1"/>
        </w:rPr>
        <w:t>people they knew and loved</w:t>
      </w:r>
      <w:r w:rsidR="00561071" w:rsidRPr="005B49FD">
        <w:rPr>
          <w:rFonts w:cs="Arial"/>
          <w:color w:val="000000" w:themeColor="text1"/>
        </w:rPr>
        <w:t>. Instead,</w:t>
      </w:r>
      <w:r w:rsidR="00D72DD7" w:rsidRPr="005B49FD">
        <w:rPr>
          <w:rFonts w:cs="Arial"/>
          <w:color w:val="000000" w:themeColor="text1"/>
        </w:rPr>
        <w:t xml:space="preserve"> </w:t>
      </w:r>
      <w:r w:rsidR="00561071" w:rsidRPr="005B49FD">
        <w:rPr>
          <w:rFonts w:cs="Arial"/>
          <w:color w:val="000000" w:themeColor="text1"/>
        </w:rPr>
        <w:t>participants</w:t>
      </w:r>
      <w:r w:rsidR="002E0969" w:rsidRPr="005B49FD">
        <w:rPr>
          <w:rFonts w:cs="Arial"/>
          <w:color w:val="000000" w:themeColor="text1"/>
        </w:rPr>
        <w:t xml:space="preserve"> were</w:t>
      </w:r>
      <w:r w:rsidR="00561071" w:rsidRPr="005B49FD">
        <w:rPr>
          <w:rFonts w:cs="Arial"/>
          <w:color w:val="000000" w:themeColor="text1"/>
        </w:rPr>
        <w:t xml:space="preserve"> mostly</w:t>
      </w:r>
      <w:r w:rsidR="002E0969" w:rsidRPr="005B49FD">
        <w:rPr>
          <w:rFonts w:cs="Arial"/>
          <w:color w:val="000000" w:themeColor="text1"/>
        </w:rPr>
        <w:t xml:space="preserve"> alone with their children and far from others. </w:t>
      </w:r>
      <w:r w:rsidR="006311DB" w:rsidRPr="005B49FD">
        <w:rPr>
          <w:rFonts w:cs="Arial"/>
          <w:color w:val="000000" w:themeColor="text1"/>
        </w:rPr>
        <w:t>Unlike Africa, this</w:t>
      </w:r>
      <w:r w:rsidR="002E0969" w:rsidRPr="005B49FD">
        <w:rPr>
          <w:rFonts w:cs="Arial"/>
          <w:color w:val="000000" w:themeColor="text1"/>
        </w:rPr>
        <w:t xml:space="preserve"> world required more than their two feet to </w:t>
      </w:r>
      <w:r w:rsidR="00561071" w:rsidRPr="005B49FD">
        <w:rPr>
          <w:rFonts w:cs="Arial"/>
          <w:color w:val="000000" w:themeColor="text1"/>
        </w:rPr>
        <w:t>walk</w:t>
      </w:r>
      <w:r w:rsidR="002E0969" w:rsidRPr="005B49FD">
        <w:rPr>
          <w:rFonts w:cs="Arial"/>
          <w:color w:val="000000" w:themeColor="text1"/>
        </w:rPr>
        <w:t xml:space="preserve"> to work </w:t>
      </w:r>
      <w:r w:rsidR="00561071" w:rsidRPr="005B49FD">
        <w:rPr>
          <w:rFonts w:cs="Arial"/>
          <w:color w:val="000000" w:themeColor="text1"/>
        </w:rPr>
        <w:t>so that they could</w:t>
      </w:r>
      <w:r w:rsidR="002E0969" w:rsidRPr="005B49FD">
        <w:rPr>
          <w:rFonts w:cs="Arial"/>
          <w:color w:val="000000" w:themeColor="text1"/>
        </w:rPr>
        <w:t xml:space="preserve"> </w:t>
      </w:r>
      <w:r w:rsidR="00561071" w:rsidRPr="005B49FD">
        <w:rPr>
          <w:rFonts w:cs="Arial"/>
          <w:color w:val="000000" w:themeColor="text1"/>
        </w:rPr>
        <w:t>make a living.</w:t>
      </w:r>
      <w:r w:rsidR="00091C8D" w:rsidRPr="005B49FD">
        <w:rPr>
          <w:rFonts w:cs="Arial"/>
          <w:color w:val="000000" w:themeColor="text1"/>
        </w:rPr>
        <w:t xml:space="preserve"> </w:t>
      </w:r>
      <w:r w:rsidR="00561071" w:rsidRPr="005B49FD">
        <w:rPr>
          <w:rFonts w:cs="Arial"/>
          <w:color w:val="000000" w:themeColor="text1"/>
        </w:rPr>
        <w:t>Since</w:t>
      </w:r>
      <w:r w:rsidR="00091C8D" w:rsidRPr="005B49FD">
        <w:rPr>
          <w:rFonts w:cs="Arial"/>
          <w:color w:val="000000" w:themeColor="text1"/>
        </w:rPr>
        <w:t xml:space="preserve"> </w:t>
      </w:r>
      <w:r w:rsidR="00561071" w:rsidRPr="005B49FD">
        <w:rPr>
          <w:rFonts w:cs="Arial"/>
          <w:color w:val="000000" w:themeColor="text1"/>
        </w:rPr>
        <w:t>most of everything</w:t>
      </w:r>
      <w:r w:rsidR="00091C8D" w:rsidRPr="005B49FD">
        <w:rPr>
          <w:rFonts w:cs="Arial"/>
          <w:color w:val="000000" w:themeColor="text1"/>
        </w:rPr>
        <w:t xml:space="preserve"> was</w:t>
      </w:r>
      <w:r w:rsidR="00561071" w:rsidRPr="005B49FD">
        <w:rPr>
          <w:rFonts w:cs="Arial"/>
          <w:color w:val="000000" w:themeColor="text1"/>
        </w:rPr>
        <w:t xml:space="preserve"> </w:t>
      </w:r>
      <w:r w:rsidR="00091C8D" w:rsidRPr="005B49FD">
        <w:rPr>
          <w:rFonts w:cs="Arial"/>
          <w:color w:val="000000" w:themeColor="text1"/>
        </w:rPr>
        <w:t>scattered throughout the city</w:t>
      </w:r>
      <w:r w:rsidR="00561071" w:rsidRPr="005B49FD">
        <w:rPr>
          <w:rFonts w:cs="Arial"/>
          <w:color w:val="000000" w:themeColor="text1"/>
        </w:rPr>
        <w:t>,</w:t>
      </w:r>
      <w:r w:rsidR="00ED78D4" w:rsidRPr="005B49FD">
        <w:rPr>
          <w:rFonts w:cs="Arial"/>
          <w:color w:val="000000" w:themeColor="text1"/>
        </w:rPr>
        <w:t xml:space="preserve"> they needed </w:t>
      </w:r>
      <w:r w:rsidR="00E1365D" w:rsidRPr="005B49FD">
        <w:rPr>
          <w:rFonts w:cs="Arial"/>
          <w:color w:val="000000" w:themeColor="text1"/>
        </w:rPr>
        <w:t>some mode of transportation</w:t>
      </w:r>
      <w:r w:rsidR="00ED78D4" w:rsidRPr="005B49FD">
        <w:rPr>
          <w:rFonts w:cs="Arial"/>
          <w:color w:val="000000" w:themeColor="text1"/>
        </w:rPr>
        <w:t xml:space="preserve"> to survive</w:t>
      </w:r>
      <w:r w:rsidR="00561071" w:rsidRPr="005B49FD">
        <w:rPr>
          <w:rFonts w:cs="Arial"/>
          <w:color w:val="000000" w:themeColor="text1"/>
        </w:rPr>
        <w:t xml:space="preserve"> in the US</w:t>
      </w:r>
      <w:r w:rsidR="00E1365D" w:rsidRPr="005B49FD">
        <w:rPr>
          <w:rFonts w:cs="Arial"/>
          <w:color w:val="000000" w:themeColor="text1"/>
        </w:rPr>
        <w:t xml:space="preserve">. </w:t>
      </w:r>
      <w:r w:rsidR="00323432" w:rsidRPr="005B49FD">
        <w:rPr>
          <w:rFonts w:cs="Arial"/>
          <w:color w:val="000000" w:themeColor="text1"/>
        </w:rPr>
        <w:t xml:space="preserve">Finding a method of </w:t>
      </w:r>
      <w:r w:rsidR="00323432" w:rsidRPr="005B49FD">
        <w:rPr>
          <w:rFonts w:cs="Arial"/>
          <w:color w:val="000000" w:themeColor="text1"/>
        </w:rPr>
        <w:lastRenderedPageBreak/>
        <w:t>getting to a job, daycare, doctor appointments, and grocery stores required strategizing and careful</w:t>
      </w:r>
      <w:r w:rsidR="00ED6FBE" w:rsidRPr="005B49FD">
        <w:rPr>
          <w:rFonts w:cs="Arial"/>
          <w:color w:val="000000" w:themeColor="text1"/>
        </w:rPr>
        <w:t>—though sometimes unsuccessful--</w:t>
      </w:r>
      <w:r w:rsidR="00323432" w:rsidRPr="005B49FD">
        <w:rPr>
          <w:rFonts w:cs="Arial"/>
          <w:color w:val="000000" w:themeColor="text1"/>
        </w:rPr>
        <w:t>planning. Participants mastered the bus schedule, though in another language</w:t>
      </w:r>
      <w:r w:rsidR="00ED78D4" w:rsidRPr="005B49FD">
        <w:rPr>
          <w:rFonts w:cs="Arial"/>
          <w:color w:val="000000" w:themeColor="text1"/>
        </w:rPr>
        <w:t>, and</w:t>
      </w:r>
      <w:r w:rsidR="00323432" w:rsidRPr="005B49FD">
        <w:rPr>
          <w:rFonts w:cs="Arial"/>
          <w:color w:val="000000" w:themeColor="text1"/>
        </w:rPr>
        <w:t xml:space="preserve"> found rides from </w:t>
      </w:r>
      <w:r w:rsidR="00ED6FBE" w:rsidRPr="005B49FD">
        <w:rPr>
          <w:rFonts w:cs="Arial"/>
          <w:color w:val="000000" w:themeColor="text1"/>
        </w:rPr>
        <w:t>neighbors or fellow employees; t</w:t>
      </w:r>
      <w:r w:rsidR="00ED78D4" w:rsidRPr="005B49FD">
        <w:rPr>
          <w:rFonts w:cs="Arial"/>
          <w:color w:val="000000" w:themeColor="text1"/>
        </w:rPr>
        <w:t xml:space="preserve">hese modes of transportation were </w:t>
      </w:r>
      <w:r w:rsidR="00ED6FBE" w:rsidRPr="005B49FD">
        <w:rPr>
          <w:rFonts w:cs="Arial"/>
          <w:color w:val="000000" w:themeColor="text1"/>
        </w:rPr>
        <w:t>un</w:t>
      </w:r>
      <w:r w:rsidR="00ED78D4" w:rsidRPr="005B49FD">
        <w:rPr>
          <w:rFonts w:cs="Arial"/>
          <w:color w:val="000000" w:themeColor="text1"/>
        </w:rPr>
        <w:t xml:space="preserve">dependable. Some </w:t>
      </w:r>
      <w:r w:rsidR="00323432" w:rsidRPr="005B49FD">
        <w:rPr>
          <w:rFonts w:cs="Arial"/>
          <w:color w:val="000000" w:themeColor="text1"/>
        </w:rPr>
        <w:t xml:space="preserve">eventually learned how to drive, </w:t>
      </w:r>
      <w:r w:rsidR="00ED6FBE" w:rsidRPr="005B49FD">
        <w:rPr>
          <w:rFonts w:cs="Arial"/>
          <w:color w:val="000000" w:themeColor="text1"/>
        </w:rPr>
        <w:t>passed a licensing exam</w:t>
      </w:r>
      <w:r w:rsidR="00323432" w:rsidRPr="005B49FD">
        <w:rPr>
          <w:rFonts w:cs="Arial"/>
          <w:color w:val="000000" w:themeColor="text1"/>
        </w:rPr>
        <w:t xml:space="preserve">, and purchased their own </w:t>
      </w:r>
      <w:r w:rsidR="00F9193C" w:rsidRPr="005B49FD">
        <w:rPr>
          <w:rFonts w:cs="Arial"/>
          <w:color w:val="000000" w:themeColor="text1"/>
        </w:rPr>
        <w:t>vehicle</w:t>
      </w:r>
      <w:r w:rsidR="00323432" w:rsidRPr="005B49FD">
        <w:rPr>
          <w:rFonts w:cs="Arial"/>
          <w:color w:val="000000" w:themeColor="text1"/>
        </w:rPr>
        <w:t>.</w:t>
      </w:r>
      <w:r w:rsidR="00703488" w:rsidRPr="005B49FD">
        <w:rPr>
          <w:rFonts w:cs="Arial"/>
          <w:color w:val="000000" w:themeColor="text1"/>
        </w:rPr>
        <w:t xml:space="preserve"> </w:t>
      </w:r>
      <w:r w:rsidR="00AD6CF8" w:rsidRPr="005B49FD">
        <w:rPr>
          <w:rFonts w:cs="Arial"/>
          <w:color w:val="000000" w:themeColor="text1"/>
        </w:rPr>
        <w:t>In all of their life affairs</w:t>
      </w:r>
      <w:r w:rsidR="00703488" w:rsidRPr="005B49FD">
        <w:rPr>
          <w:rFonts w:cs="Arial"/>
          <w:color w:val="000000" w:themeColor="text1"/>
        </w:rPr>
        <w:t>, participants ma</w:t>
      </w:r>
      <w:r w:rsidR="00AD6CF8" w:rsidRPr="005B49FD">
        <w:rPr>
          <w:rFonts w:cs="Arial"/>
          <w:color w:val="000000" w:themeColor="text1"/>
        </w:rPr>
        <w:t>d</w:t>
      </w:r>
      <w:r w:rsidR="00703488" w:rsidRPr="005B49FD">
        <w:rPr>
          <w:rFonts w:cs="Arial"/>
          <w:color w:val="000000" w:themeColor="text1"/>
        </w:rPr>
        <w:t xml:space="preserve">e no mention of </w:t>
      </w:r>
      <w:r w:rsidR="009B4563" w:rsidRPr="005B49FD">
        <w:rPr>
          <w:rFonts w:cs="Arial"/>
          <w:color w:val="000000" w:themeColor="text1"/>
        </w:rPr>
        <w:t>places</w:t>
      </w:r>
      <w:r w:rsidR="00703488" w:rsidRPr="005B49FD">
        <w:rPr>
          <w:rFonts w:cs="Arial"/>
          <w:color w:val="000000" w:themeColor="text1"/>
        </w:rPr>
        <w:t xml:space="preserve"> where they freely engaged with the new culture or enjoyed leisurely activities. </w:t>
      </w:r>
    </w:p>
    <w:p w14:paraId="370B01C0" w14:textId="612CCF27" w:rsidR="000D48C0" w:rsidRDefault="00421885" w:rsidP="00041ACC">
      <w:pPr>
        <w:ind w:firstLine="720"/>
        <w:rPr>
          <w:rFonts w:cs="Arial"/>
          <w:color w:val="000000" w:themeColor="text1"/>
        </w:rPr>
      </w:pPr>
      <w:r w:rsidRPr="005B49FD">
        <w:rPr>
          <w:rFonts w:cs="Arial"/>
          <w:color w:val="000000" w:themeColor="text1"/>
        </w:rPr>
        <w:t>Within the context</w:t>
      </w:r>
      <w:r w:rsidR="000D48C0" w:rsidRPr="005B49FD">
        <w:rPr>
          <w:rFonts w:cs="Arial"/>
          <w:color w:val="000000" w:themeColor="text1"/>
        </w:rPr>
        <w:t xml:space="preserve"> of the</w:t>
      </w:r>
      <w:r w:rsidR="00FC0201" w:rsidRPr="005B49FD">
        <w:rPr>
          <w:rFonts w:cs="Arial"/>
          <w:color w:val="000000" w:themeColor="text1"/>
        </w:rPr>
        <w:t xml:space="preserve">se </w:t>
      </w:r>
      <w:r w:rsidR="00AD6CF8" w:rsidRPr="005B49FD">
        <w:rPr>
          <w:rFonts w:cs="Arial"/>
          <w:color w:val="000000" w:themeColor="text1"/>
        </w:rPr>
        <w:t xml:space="preserve">four </w:t>
      </w:r>
      <w:r w:rsidR="00FC0201" w:rsidRPr="005B49FD">
        <w:rPr>
          <w:rFonts w:cs="Arial"/>
          <w:color w:val="000000" w:themeColor="text1"/>
        </w:rPr>
        <w:t>existential</w:t>
      </w:r>
      <w:r w:rsidR="000D48C0" w:rsidRPr="005B49FD">
        <w:rPr>
          <w:rFonts w:cs="Arial"/>
          <w:color w:val="000000" w:themeColor="text1"/>
        </w:rPr>
        <w:t xml:space="preserve"> grounds</w:t>
      </w:r>
      <w:r w:rsidR="00FC0201" w:rsidRPr="005B49FD">
        <w:rPr>
          <w:rFonts w:cs="Arial"/>
          <w:color w:val="000000" w:themeColor="text1"/>
        </w:rPr>
        <w:t xml:space="preserve">, participants described the </w:t>
      </w:r>
      <w:r w:rsidRPr="005B49FD">
        <w:rPr>
          <w:rFonts w:cs="Arial"/>
          <w:color w:val="000000" w:themeColor="text1"/>
        </w:rPr>
        <w:t xml:space="preserve">figural aspects </w:t>
      </w:r>
      <w:r w:rsidR="00FC0201" w:rsidRPr="005B49FD">
        <w:rPr>
          <w:rFonts w:cs="Arial"/>
          <w:color w:val="000000" w:themeColor="text1"/>
        </w:rPr>
        <w:t xml:space="preserve">of the resettlement experience </w:t>
      </w:r>
      <w:r w:rsidRPr="005B49FD">
        <w:rPr>
          <w:rFonts w:cs="Arial"/>
          <w:color w:val="000000" w:themeColor="text1"/>
        </w:rPr>
        <w:t xml:space="preserve">that stood out to them </w:t>
      </w:r>
      <w:r w:rsidR="00FC0201" w:rsidRPr="005B49FD">
        <w:rPr>
          <w:rFonts w:cs="Arial"/>
          <w:color w:val="000000" w:themeColor="text1"/>
        </w:rPr>
        <w:t>as single mothers from DRC</w:t>
      </w:r>
      <w:r w:rsidRPr="005B49FD">
        <w:rPr>
          <w:rFonts w:cs="Arial"/>
          <w:color w:val="000000" w:themeColor="text1"/>
        </w:rPr>
        <w:t xml:space="preserve"> (See Figure 4.1). First, I will present the central theme “From Collective Survival to Lone Motherhood”.</w:t>
      </w:r>
    </w:p>
    <w:p w14:paraId="0A424405" w14:textId="77777777" w:rsidR="00061F72" w:rsidRPr="005B49FD" w:rsidRDefault="00061F72" w:rsidP="00061F72">
      <w:pPr>
        <w:pStyle w:val="Heading2"/>
        <w:rPr>
          <w:rFonts w:cs="Arial"/>
          <w:sz w:val="24"/>
          <w:szCs w:val="24"/>
        </w:rPr>
      </w:pPr>
      <w:r w:rsidRPr="005B49FD">
        <w:rPr>
          <w:rFonts w:cs="Arial"/>
          <w:sz w:val="24"/>
          <w:szCs w:val="24"/>
        </w:rPr>
        <w:t>Figural Themes</w:t>
      </w:r>
    </w:p>
    <w:p w14:paraId="2B383BD3" w14:textId="77777777" w:rsidR="00061F72" w:rsidRPr="005B49FD" w:rsidRDefault="00061F72" w:rsidP="00061F72">
      <w:pPr>
        <w:pStyle w:val="Heading3"/>
        <w:rPr>
          <w:rFonts w:cs="Arial"/>
        </w:rPr>
      </w:pPr>
      <w:bookmarkStart w:id="57" w:name="_Toc52373424"/>
      <w:r w:rsidRPr="005B49FD">
        <w:rPr>
          <w:rFonts w:cs="Arial"/>
        </w:rPr>
        <w:t>Central Theme: From Collective Survival to Lone Motherhood</w:t>
      </w:r>
      <w:bookmarkEnd w:id="57"/>
    </w:p>
    <w:p w14:paraId="275BD67C" w14:textId="77777777" w:rsidR="00061F72" w:rsidRPr="005B49FD" w:rsidRDefault="00061F72" w:rsidP="00061F72">
      <w:pPr>
        <w:pStyle w:val="NoSpacing"/>
        <w:rPr>
          <w:rFonts w:cs="Arial"/>
          <w:color w:val="000000" w:themeColor="text1"/>
        </w:rPr>
      </w:pPr>
      <w:r w:rsidRPr="005B49FD">
        <w:rPr>
          <w:rFonts w:cs="Arial"/>
          <w:color w:val="000000" w:themeColor="text1"/>
        </w:rPr>
        <w:t>Collective Survival</w:t>
      </w:r>
    </w:p>
    <w:p w14:paraId="7B776F9F" w14:textId="698BC123" w:rsidR="00061F72" w:rsidRPr="005B49FD" w:rsidRDefault="00061F72" w:rsidP="00061F72">
      <w:pPr>
        <w:ind w:firstLine="720"/>
        <w:rPr>
          <w:rFonts w:cs="Arial"/>
          <w:color w:val="000000" w:themeColor="text1"/>
        </w:rPr>
      </w:pPr>
      <w:r w:rsidRPr="005B49FD">
        <w:rPr>
          <w:rFonts w:cs="Arial"/>
          <w:color w:val="000000" w:themeColor="text1"/>
        </w:rPr>
        <w:t xml:space="preserve">The story of the Congolese SRM who resettles to America begins with life in Africa, because the “normal” life back home colors her experience in the US. She remembers that once upon a time, she and her family happily lived in a home that they built. “It was a grass house, but it was mine.” Mornings began with the rising sun that casted a myriad of warm, proud colors across the African sky. The days consisted of life together as a large family. She and the other adults tended to affairs of the land and home while children imaginatively played after morning chores. People freely enjoyed one another and shared meals together. That is, until life got much darker. There became rumors of war and homes that were robbed or set on fire. Soon, after the </w:t>
      </w:r>
      <w:r w:rsidRPr="005B49FD">
        <w:rPr>
          <w:rFonts w:cs="Arial"/>
          <w:color w:val="000000" w:themeColor="text1"/>
        </w:rPr>
        <w:lastRenderedPageBreak/>
        <w:t>explosions began in the near distance, the tales became a cruel reality and life became somber. She started to keep the windows covered, and the family never left home after dark. Eventually, her village was ransacked by violent men who murdered and tortured without hesitation.</w:t>
      </w:r>
    </w:p>
    <w:p w14:paraId="5AA105E0" w14:textId="317D5819" w:rsidR="00061F72" w:rsidRPr="005B49FD" w:rsidRDefault="00061F72" w:rsidP="00061F72">
      <w:pPr>
        <w:ind w:left="720"/>
        <w:rPr>
          <w:rFonts w:eastAsia="Calibri" w:cs="Arial"/>
          <w:color w:val="000000" w:themeColor="text1"/>
        </w:rPr>
      </w:pPr>
      <w:r w:rsidRPr="005B49FD">
        <w:rPr>
          <w:rFonts w:eastAsia="Calibri" w:cs="Arial"/>
          <w:color w:val="000000" w:themeColor="text1"/>
        </w:rPr>
        <w:t>The day I left Congo, we were invaded by the bad people during the noon hours, robbers. They took my children away in school. I was at home with my girl. When the robbers entered into the house, the very first thing they did, they killed my husband and they raped me…I realized they gave me HIV.</w:t>
      </w:r>
    </w:p>
    <w:p w14:paraId="27390A62" w14:textId="30A97EA4" w:rsidR="00061F72" w:rsidRPr="005B49FD" w:rsidRDefault="00061F72" w:rsidP="00061F72">
      <w:pPr>
        <w:ind w:firstLine="720"/>
        <w:rPr>
          <w:rFonts w:eastAsia="Calibri" w:cs="Arial"/>
          <w:color w:val="000000" w:themeColor="text1"/>
        </w:rPr>
      </w:pPr>
      <w:r w:rsidRPr="005B49FD">
        <w:rPr>
          <w:rFonts w:eastAsia="Calibri" w:cs="Arial"/>
          <w:color w:val="000000" w:themeColor="text1"/>
        </w:rPr>
        <w:t>And so, she and her children fled with nothing but the clothing on their backs--away from home and the people she knew and loved. The war viciously disrupted life as she knew it. Their journey to a refugee camp was arduous. She and her children “ran”, walked, or crawled during the night and hid during the day; corpses became a familiar sighting along the way. She lost count of the days that they continued this grueling pattern, but they finally arrived at the camp.</w:t>
      </w:r>
    </w:p>
    <w:p w14:paraId="0F13EB9B" w14:textId="207CFED0" w:rsidR="00061F72" w:rsidRDefault="00061F72" w:rsidP="00061F72">
      <w:pPr>
        <w:ind w:left="720"/>
        <w:rPr>
          <w:rFonts w:eastAsia="Calibri" w:cs="Arial"/>
          <w:color w:val="000000" w:themeColor="text1"/>
        </w:rPr>
      </w:pPr>
      <w:r w:rsidRPr="005B49FD">
        <w:rPr>
          <w:rFonts w:eastAsia="Calibri" w:cs="Arial"/>
          <w:color w:val="000000" w:themeColor="text1"/>
        </w:rPr>
        <w:t>We ran from the war zone, to the camp. They interviewed us and then we explained to them we were running away from war.</w:t>
      </w:r>
    </w:p>
    <w:p w14:paraId="49FB1435" w14:textId="77777777" w:rsidR="00061F72" w:rsidRPr="005B49FD" w:rsidRDefault="00061F72" w:rsidP="00061F72">
      <w:pPr>
        <w:ind w:firstLine="720"/>
        <w:rPr>
          <w:rFonts w:cs="Arial"/>
          <w:color w:val="000000" w:themeColor="text1"/>
        </w:rPr>
      </w:pPr>
      <w:r w:rsidRPr="005B49FD">
        <w:rPr>
          <w:rFonts w:cs="Arial"/>
          <w:color w:val="000000" w:themeColor="text1"/>
        </w:rPr>
        <w:t xml:space="preserve">The refugee camp was the place where the single mother and her children would spend the next several years. Some of her family members also arrived at this camp, and she found some old friends that she knew from home; she also made new friends. This was the group of people that she built her new home with, and this is how she and her children survived. Their mud brick home sat just a few feet away from their neighbors’ homes, and they were always within talking distance of a familiar face. </w:t>
      </w:r>
    </w:p>
    <w:p w14:paraId="2E5C30C1" w14:textId="77777777" w:rsidR="00061F72" w:rsidRDefault="00061F72" w:rsidP="00421885">
      <w:pPr>
        <w:rPr>
          <w:rFonts w:cs="Arial"/>
          <w:color w:val="000000" w:themeColor="text1"/>
        </w:rPr>
      </w:pPr>
    </w:p>
    <w:p w14:paraId="384CDFF7" w14:textId="7B9F6E6C" w:rsidR="00421885" w:rsidRPr="005B49FD" w:rsidRDefault="00421885" w:rsidP="00421885">
      <w:pPr>
        <w:rPr>
          <w:rFonts w:cs="Arial"/>
        </w:rPr>
      </w:pPr>
      <w:r w:rsidRPr="005B49FD">
        <w:rPr>
          <w:rFonts w:cs="Arial"/>
          <w:noProof/>
        </w:rPr>
        <w:lastRenderedPageBreak/>
        <mc:AlternateContent>
          <mc:Choice Requires="wps">
            <w:drawing>
              <wp:anchor distT="0" distB="0" distL="114300" distR="114300" simplePos="0" relativeHeight="251671552" behindDoc="0" locked="0" layoutInCell="1" allowOverlap="1" wp14:anchorId="0586F6B3" wp14:editId="25B2E52E">
                <wp:simplePos x="0" y="0"/>
                <wp:positionH relativeFrom="column">
                  <wp:posOffset>1239520</wp:posOffset>
                </wp:positionH>
                <wp:positionV relativeFrom="paragraph">
                  <wp:posOffset>215108</wp:posOffset>
                </wp:positionV>
                <wp:extent cx="2993547" cy="1465546"/>
                <wp:effectExtent l="12700" t="0" r="29210" b="20955"/>
                <wp:wrapNone/>
                <wp:docPr id="21" name="Cloud 21"/>
                <wp:cNvGraphicFramePr/>
                <a:graphic xmlns:a="http://schemas.openxmlformats.org/drawingml/2006/main">
                  <a:graphicData uri="http://schemas.microsoft.com/office/word/2010/wordprocessingShape">
                    <wps:wsp>
                      <wps:cNvSpPr/>
                      <wps:spPr>
                        <a:xfrm>
                          <a:off x="0" y="0"/>
                          <a:ext cx="2993547" cy="1465546"/>
                        </a:xfrm>
                        <a:prstGeom prst="cloud">
                          <a:avLst/>
                        </a:prstGeom>
                      </wps:spPr>
                      <wps:style>
                        <a:lnRef idx="2">
                          <a:schemeClr val="dk1"/>
                        </a:lnRef>
                        <a:fillRef idx="1">
                          <a:schemeClr val="lt1"/>
                        </a:fillRef>
                        <a:effectRef idx="0">
                          <a:schemeClr val="dk1"/>
                        </a:effectRef>
                        <a:fontRef idx="minor">
                          <a:schemeClr val="dk1"/>
                        </a:fontRef>
                      </wps:style>
                      <wps:txbx>
                        <w:txbxContent>
                          <w:p w14:paraId="21BF8762" w14:textId="77777777" w:rsidR="00061F72" w:rsidRDefault="00061F72" w:rsidP="00421885">
                            <w:pPr>
                              <w:spacing w:line="240" w:lineRule="auto"/>
                              <w:jc w:val="center"/>
                            </w:pPr>
                            <w:r>
                              <w:t>COLLECTIVE SURVIVAL</w:t>
                            </w:r>
                          </w:p>
                          <w:p w14:paraId="4BB96D54" w14:textId="77777777" w:rsidR="00061F72" w:rsidRDefault="00061F72" w:rsidP="00421885">
                            <w:pPr>
                              <w:spacing w:line="240" w:lineRule="auto"/>
                              <w:jc w:val="center"/>
                            </w:pPr>
                            <w:r>
                              <w:t>IN AFRICA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6F6B3" id="Cloud 21" o:spid="_x0000_s1026" style="position:absolute;margin-left:97.6pt;margin-top:16.95pt;width:235.7pt;height:11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&#13;&#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black [3200]" strokeweight="1pt">
                <v:stroke joinstyle="miter"/>
                <v:formulas/>
                <v:path arrowok="t" o:connecttype="custom" o:connectlocs="325202,888046;149677,861008;480076,1183937;403297,1196863;1141844,1326116;1095555,1267087;1997569,1178916;1979067,1243679;2364971,778707;2590250,1020793;2896395,520879;2796056,611662;2655664,184075;2660931,226956;2014962,134070;2066379,79384;1534262,160124;1559139,112969;970131,176137;1060215,221867;285981,535637;270251,487498" o:connectangles="0,0,0,0,0,0,0,0,0,0,0,0,0,0,0,0,0,0,0,0,0,0" textboxrect="0,0,43200,43200"/>
                <v:textbox>
                  <w:txbxContent>
                    <w:p w14:paraId="21BF8762" w14:textId="77777777" w:rsidR="00061F72" w:rsidRDefault="00061F72" w:rsidP="00421885">
                      <w:pPr>
                        <w:spacing w:line="240" w:lineRule="auto"/>
                        <w:jc w:val="center"/>
                      </w:pPr>
                      <w:r>
                        <w:t>COLLECTIVE SURVIVAL</w:t>
                      </w:r>
                    </w:p>
                    <w:p w14:paraId="4BB96D54" w14:textId="77777777" w:rsidR="00061F72" w:rsidRDefault="00061F72" w:rsidP="00421885">
                      <w:pPr>
                        <w:spacing w:line="240" w:lineRule="auto"/>
                        <w:jc w:val="center"/>
                      </w:pPr>
                      <w:r>
                        <w:t>IN AFRICA</w:t>
                      </w:r>
                    </w:p>
                  </w:txbxContent>
                </v:textbox>
              </v:shape>
            </w:pict>
          </mc:Fallback>
        </mc:AlternateContent>
      </w:r>
    </w:p>
    <w:p w14:paraId="7838CF55" w14:textId="77777777" w:rsidR="00421885" w:rsidRPr="005B49FD" w:rsidRDefault="00421885" w:rsidP="00421885">
      <w:pPr>
        <w:rPr>
          <w:rFonts w:cs="Arial"/>
        </w:rPr>
      </w:pPr>
    </w:p>
    <w:p w14:paraId="3676F075" w14:textId="77777777" w:rsidR="00421885" w:rsidRPr="005B49FD" w:rsidRDefault="00421885" w:rsidP="00421885">
      <w:pPr>
        <w:rPr>
          <w:rFonts w:cs="Arial"/>
        </w:rPr>
      </w:pPr>
    </w:p>
    <w:p w14:paraId="0BF386A8" w14:textId="77777777" w:rsidR="00421885" w:rsidRPr="005B49FD" w:rsidRDefault="00421885" w:rsidP="00421885">
      <w:pPr>
        <w:rPr>
          <w:rFonts w:cs="Arial"/>
        </w:rPr>
      </w:pPr>
    </w:p>
    <w:p w14:paraId="18819FD1" w14:textId="77777777" w:rsidR="00421885" w:rsidRPr="005B49FD" w:rsidRDefault="00421885" w:rsidP="00421885">
      <w:pPr>
        <w:rPr>
          <w:rFonts w:cs="Arial"/>
        </w:rPr>
      </w:pPr>
      <w:r w:rsidRPr="005B49FD">
        <w:rPr>
          <w:rFonts w:cs="Arial"/>
          <w:noProof/>
        </w:rPr>
        <mc:AlternateContent>
          <mc:Choice Requires="wps">
            <w:drawing>
              <wp:anchor distT="0" distB="0" distL="114300" distR="114300" simplePos="0" relativeHeight="251668480" behindDoc="0" locked="0" layoutInCell="1" allowOverlap="1" wp14:anchorId="5B0ED95F" wp14:editId="63B5EC2C">
                <wp:simplePos x="0" y="0"/>
                <wp:positionH relativeFrom="column">
                  <wp:posOffset>2755900</wp:posOffset>
                </wp:positionH>
                <wp:positionV relativeFrom="paragraph">
                  <wp:posOffset>271389</wp:posOffset>
                </wp:positionV>
                <wp:extent cx="0" cy="601049"/>
                <wp:effectExtent l="12700" t="12700" r="12700" b="8890"/>
                <wp:wrapNone/>
                <wp:docPr id="22" name="Straight Connector 22"/>
                <wp:cNvGraphicFramePr/>
                <a:graphic xmlns:a="http://schemas.openxmlformats.org/drawingml/2006/main">
                  <a:graphicData uri="http://schemas.microsoft.com/office/word/2010/wordprocessingShape">
                    <wps:wsp>
                      <wps:cNvCnPr/>
                      <wps:spPr>
                        <a:xfrm flipV="1">
                          <a:off x="0" y="0"/>
                          <a:ext cx="0" cy="601049"/>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594DE3" id="Straight Connector 22"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pt,21.35pt" to="217pt,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" strokecolor="black [3213]" strokeweight="2.25pt">
                <v:stroke joinstyle="miter"/>
              </v:line>
            </w:pict>
          </mc:Fallback>
        </mc:AlternateContent>
      </w:r>
    </w:p>
    <w:p w14:paraId="3FDCE506" w14:textId="77777777" w:rsidR="00421885" w:rsidRPr="005B49FD" w:rsidRDefault="00421885" w:rsidP="00421885">
      <w:pPr>
        <w:rPr>
          <w:rFonts w:cs="Arial"/>
        </w:rPr>
      </w:pPr>
    </w:p>
    <w:p w14:paraId="184AF7B1" w14:textId="77777777" w:rsidR="00421885" w:rsidRPr="005B49FD" w:rsidRDefault="00421885" w:rsidP="00421885">
      <w:pPr>
        <w:rPr>
          <w:rFonts w:cs="Arial"/>
        </w:rPr>
      </w:pPr>
      <w:r w:rsidRPr="005B49FD">
        <w:rPr>
          <w:rFonts w:cs="Arial"/>
          <w:noProof/>
        </w:rPr>
        <mc:AlternateContent>
          <mc:Choice Requires="wps">
            <w:drawing>
              <wp:anchor distT="0" distB="0" distL="114300" distR="114300" simplePos="0" relativeHeight="251670528" behindDoc="0" locked="0" layoutInCell="1" allowOverlap="1" wp14:anchorId="55324BF2" wp14:editId="05985557">
                <wp:simplePos x="0" y="0"/>
                <wp:positionH relativeFrom="column">
                  <wp:posOffset>139065</wp:posOffset>
                </wp:positionH>
                <wp:positionV relativeFrom="paragraph">
                  <wp:posOffset>177331</wp:posOffset>
                </wp:positionV>
                <wp:extent cx="5135672" cy="0"/>
                <wp:effectExtent l="0" t="12700" r="20955" b="12700"/>
                <wp:wrapNone/>
                <wp:docPr id="23" name="Straight Connector 23"/>
                <wp:cNvGraphicFramePr/>
                <a:graphic xmlns:a="http://schemas.openxmlformats.org/drawingml/2006/main">
                  <a:graphicData uri="http://schemas.microsoft.com/office/word/2010/wordprocessingShape">
                    <wps:wsp>
                      <wps:cNvCnPr/>
                      <wps:spPr>
                        <a:xfrm flipV="1">
                          <a:off x="0" y="0"/>
                          <a:ext cx="5135672"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B814F1" id="Straight Connector 23"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5pt,13.95pt" to="415.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" strokecolor="black [3213]" strokeweight="2.25pt">
                <v:stroke joinstyle="miter"/>
              </v:line>
            </w:pict>
          </mc:Fallback>
        </mc:AlternateContent>
      </w:r>
      <w:r w:rsidRPr="005B49FD">
        <w:rPr>
          <w:rFonts w:cs="Arial"/>
          <w:noProof/>
        </w:rPr>
        <mc:AlternateContent>
          <mc:Choice Requires="wps">
            <w:drawing>
              <wp:anchor distT="0" distB="0" distL="114300" distR="114300" simplePos="0" relativeHeight="251669504" behindDoc="0" locked="0" layoutInCell="1" allowOverlap="1" wp14:anchorId="400E9697" wp14:editId="0AB3EA3D">
                <wp:simplePos x="0" y="0"/>
                <wp:positionH relativeFrom="column">
                  <wp:posOffset>137160</wp:posOffset>
                </wp:positionH>
                <wp:positionV relativeFrom="paragraph">
                  <wp:posOffset>263516</wp:posOffset>
                </wp:positionV>
                <wp:extent cx="5135672" cy="0"/>
                <wp:effectExtent l="0" t="12700" r="20955" b="12700"/>
                <wp:wrapNone/>
                <wp:docPr id="24" name="Straight Connector 24"/>
                <wp:cNvGraphicFramePr/>
                <a:graphic xmlns:a="http://schemas.openxmlformats.org/drawingml/2006/main">
                  <a:graphicData uri="http://schemas.microsoft.com/office/word/2010/wordprocessingShape">
                    <wps:wsp>
                      <wps:cNvCnPr/>
                      <wps:spPr>
                        <a:xfrm flipV="1">
                          <a:off x="0" y="0"/>
                          <a:ext cx="5135672"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260BA3" id="Straight Connector 2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pt,20.75pt" to="415.2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" strokecolor="black [3213]" strokeweight="2.25pt">
                <v:stroke joinstyle="miter"/>
              </v:line>
            </w:pict>
          </mc:Fallback>
        </mc:AlternateContent>
      </w:r>
    </w:p>
    <w:p w14:paraId="0F0CF2FB" w14:textId="77777777" w:rsidR="00421885" w:rsidRPr="005B49FD" w:rsidRDefault="00421885" w:rsidP="00421885">
      <w:pPr>
        <w:rPr>
          <w:rFonts w:cs="Arial"/>
        </w:rPr>
      </w:pPr>
      <w:r w:rsidRPr="005B49FD">
        <w:rPr>
          <w:rFonts w:cs="Arial"/>
          <w:noProof/>
        </w:rPr>
        <mc:AlternateContent>
          <mc:Choice Requires="wps">
            <w:drawing>
              <wp:anchor distT="0" distB="0" distL="114300" distR="114300" simplePos="0" relativeHeight="251667456" behindDoc="0" locked="0" layoutInCell="1" allowOverlap="1" wp14:anchorId="332DCF4C" wp14:editId="7F7665BB">
                <wp:simplePos x="0" y="0"/>
                <wp:positionH relativeFrom="column">
                  <wp:posOffset>2617940</wp:posOffset>
                </wp:positionH>
                <wp:positionV relativeFrom="paragraph">
                  <wp:posOffset>1016939</wp:posOffset>
                </wp:positionV>
                <wp:extent cx="137516" cy="175147"/>
                <wp:effectExtent l="12700" t="12700" r="15240" b="15875"/>
                <wp:wrapNone/>
                <wp:docPr id="25" name="Straight Connector 25"/>
                <wp:cNvGraphicFramePr/>
                <a:graphic xmlns:a="http://schemas.openxmlformats.org/drawingml/2006/main">
                  <a:graphicData uri="http://schemas.microsoft.com/office/word/2010/wordprocessingShape">
                    <wps:wsp>
                      <wps:cNvCnPr/>
                      <wps:spPr>
                        <a:xfrm>
                          <a:off x="0" y="0"/>
                          <a:ext cx="137516" cy="175147"/>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EDC2AE" id="Straight Connector 2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15pt,80.05pt" to="217pt,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" strokecolor="black [3213]" strokeweight="2.25pt">
                <v:stroke joinstyle="miter"/>
              </v:line>
            </w:pict>
          </mc:Fallback>
        </mc:AlternateContent>
      </w:r>
      <w:r w:rsidRPr="005B49FD">
        <w:rPr>
          <w:rFonts w:cs="Arial"/>
          <w:noProof/>
        </w:rPr>
        <mc:AlternateContent>
          <mc:Choice Requires="wps">
            <w:drawing>
              <wp:anchor distT="0" distB="0" distL="114300" distR="114300" simplePos="0" relativeHeight="251666432" behindDoc="0" locked="0" layoutInCell="1" allowOverlap="1" wp14:anchorId="7C29AFF0" wp14:editId="664F97E0">
                <wp:simplePos x="0" y="0"/>
                <wp:positionH relativeFrom="column">
                  <wp:posOffset>2755726</wp:posOffset>
                </wp:positionH>
                <wp:positionV relativeFrom="paragraph">
                  <wp:posOffset>1016765</wp:posOffset>
                </wp:positionV>
                <wp:extent cx="125260" cy="175365"/>
                <wp:effectExtent l="12700" t="12700" r="14605" b="15240"/>
                <wp:wrapNone/>
                <wp:docPr id="26" name="Straight Connector 26"/>
                <wp:cNvGraphicFramePr/>
                <a:graphic xmlns:a="http://schemas.openxmlformats.org/drawingml/2006/main">
                  <a:graphicData uri="http://schemas.microsoft.com/office/word/2010/wordprocessingShape">
                    <wps:wsp>
                      <wps:cNvCnPr/>
                      <wps:spPr>
                        <a:xfrm flipV="1">
                          <a:off x="0" y="0"/>
                          <a:ext cx="125260" cy="17536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17FB43" id="Straight Connector 26"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217pt,80.05pt" to="226.85pt,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" strokecolor="black [3213]" strokeweight="2.25pt">
                <v:stroke joinstyle="miter"/>
              </v:line>
            </w:pict>
          </mc:Fallback>
        </mc:AlternateContent>
      </w:r>
      <w:r w:rsidRPr="005B49FD">
        <w:rPr>
          <w:rFonts w:cs="Arial"/>
          <w:noProof/>
        </w:rPr>
        <w:drawing>
          <wp:inline distT="0" distB="0" distL="0" distR="0" wp14:anchorId="168258CD" wp14:editId="21955D95">
            <wp:extent cx="5486400" cy="3200400"/>
            <wp:effectExtent l="12700" t="12700" r="12700" b="1270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ED24B11" w14:textId="77777777" w:rsidR="00421885" w:rsidRPr="005B49FD" w:rsidRDefault="00421885" w:rsidP="00421885">
      <w:pPr>
        <w:rPr>
          <w:rFonts w:cs="Arial"/>
        </w:rPr>
      </w:pPr>
    </w:p>
    <w:p w14:paraId="11EACE69" w14:textId="213E4ACC" w:rsidR="00061F72" w:rsidRPr="00061F72" w:rsidRDefault="00421885" w:rsidP="00061F72">
      <w:pPr>
        <w:pStyle w:val="NoSpacing"/>
        <w:rPr>
          <w:rFonts w:cs="Arial"/>
        </w:rPr>
      </w:pPr>
      <w:r w:rsidRPr="005B49FD">
        <w:rPr>
          <w:rFonts w:cs="Arial"/>
          <w:i w:val="0"/>
          <w:iCs/>
        </w:rPr>
        <w:t>Figure 4.1</w:t>
      </w:r>
      <w:r w:rsidRPr="005B49FD">
        <w:rPr>
          <w:rFonts w:cs="Arial"/>
        </w:rPr>
        <w:t xml:space="preserve">  Thematic Structure for the Resettlement Experience of Congolese SRM who resettle to the US</w:t>
      </w:r>
      <w:bookmarkStart w:id="58" w:name="_Toc52373423"/>
    </w:p>
    <w:p w14:paraId="6D1A33B3" w14:textId="77777777" w:rsidR="00061F72" w:rsidRDefault="00061F72" w:rsidP="00CE1A56">
      <w:pPr>
        <w:pStyle w:val="Heading2"/>
        <w:rPr>
          <w:rFonts w:cs="Arial"/>
          <w:sz w:val="24"/>
          <w:szCs w:val="24"/>
        </w:rPr>
      </w:pPr>
    </w:p>
    <w:bookmarkEnd w:id="58"/>
    <w:p w14:paraId="693C2524" w14:textId="4DF23D77" w:rsidR="00E3537E" w:rsidRPr="005B49FD" w:rsidRDefault="00E3537E" w:rsidP="00E3537E">
      <w:pPr>
        <w:ind w:left="720"/>
        <w:rPr>
          <w:rFonts w:eastAsia="Calibri" w:cs="Arial"/>
          <w:color w:val="000000" w:themeColor="text1"/>
        </w:rPr>
      </w:pPr>
      <w:r w:rsidRPr="005B49FD">
        <w:rPr>
          <w:rFonts w:eastAsia="Calibri" w:cs="Arial"/>
          <w:color w:val="000000" w:themeColor="text1"/>
        </w:rPr>
        <w:t xml:space="preserve"> </w:t>
      </w:r>
    </w:p>
    <w:p w14:paraId="19B84324" w14:textId="77777777" w:rsidR="00876022" w:rsidRPr="005B49FD" w:rsidRDefault="00876022" w:rsidP="00E3537E">
      <w:pPr>
        <w:ind w:left="720"/>
        <w:rPr>
          <w:rFonts w:eastAsia="Calibri" w:cs="Arial"/>
          <w:color w:val="000000" w:themeColor="text1"/>
        </w:rPr>
      </w:pPr>
    </w:p>
    <w:p w14:paraId="56238448" w14:textId="77777777" w:rsidR="00876022" w:rsidRPr="005B49FD" w:rsidRDefault="00876022" w:rsidP="005C55CC">
      <w:pPr>
        <w:ind w:firstLine="720"/>
        <w:rPr>
          <w:rFonts w:cs="Arial"/>
          <w:color w:val="000000" w:themeColor="text1"/>
        </w:rPr>
      </w:pPr>
    </w:p>
    <w:p w14:paraId="4E657FDF" w14:textId="7EC19F7D" w:rsidR="00876022" w:rsidRPr="005B49FD" w:rsidRDefault="00856B4A" w:rsidP="00DE5CBD">
      <w:pPr>
        <w:ind w:left="720"/>
        <w:jc w:val="both"/>
        <w:rPr>
          <w:rFonts w:cs="Arial"/>
          <w:color w:val="000000" w:themeColor="text1"/>
        </w:rPr>
      </w:pPr>
      <w:r w:rsidRPr="005B49FD">
        <w:rPr>
          <w:rFonts w:cs="Arial"/>
          <w:color w:val="000000" w:themeColor="text1"/>
        </w:rPr>
        <w:lastRenderedPageBreak/>
        <w:t>In Tanzania you can sit there and (</w:t>
      </w:r>
      <w:r w:rsidRPr="005B49FD">
        <w:rPr>
          <w:rFonts w:cs="Arial"/>
          <w:i/>
          <w:iCs/>
          <w:color w:val="000000" w:themeColor="text1"/>
        </w:rPr>
        <w:t xml:space="preserve">as she laughs and calls out as if talking to someone across the street) </w:t>
      </w:r>
      <w:r w:rsidRPr="005B49FD">
        <w:rPr>
          <w:rFonts w:cs="Arial"/>
          <w:color w:val="000000" w:themeColor="text1"/>
        </w:rPr>
        <w:t>call somebody and somebody (would) come.</w:t>
      </w:r>
    </w:p>
    <w:p w14:paraId="3FE6B70D" w14:textId="5E7E5E49" w:rsidR="00F74909" w:rsidRPr="005B49FD" w:rsidRDefault="007B64D7" w:rsidP="00685743">
      <w:pPr>
        <w:ind w:left="90" w:firstLine="720"/>
        <w:rPr>
          <w:rFonts w:cs="Arial"/>
          <w:color w:val="000000" w:themeColor="text1"/>
        </w:rPr>
      </w:pPr>
      <w:r w:rsidRPr="005B49FD">
        <w:rPr>
          <w:rFonts w:cs="Arial"/>
          <w:color w:val="000000" w:themeColor="text1"/>
        </w:rPr>
        <w:t xml:space="preserve">While camp life was far from easy, </w:t>
      </w:r>
      <w:r w:rsidR="00366563" w:rsidRPr="005B49FD">
        <w:rPr>
          <w:rFonts w:cs="Arial"/>
          <w:color w:val="000000" w:themeColor="text1"/>
        </w:rPr>
        <w:t xml:space="preserve">she described that </w:t>
      </w:r>
      <w:r w:rsidRPr="005B49FD">
        <w:rPr>
          <w:rFonts w:cs="Arial"/>
          <w:color w:val="000000" w:themeColor="text1"/>
        </w:rPr>
        <w:t>i</w:t>
      </w:r>
      <w:r w:rsidR="00856B4A" w:rsidRPr="005B49FD">
        <w:rPr>
          <w:rFonts w:cs="Arial"/>
          <w:color w:val="000000" w:themeColor="text1"/>
        </w:rPr>
        <w:t>t was</w:t>
      </w:r>
      <w:r w:rsidR="005A79D1" w:rsidRPr="005B49FD">
        <w:rPr>
          <w:rFonts w:cs="Arial"/>
          <w:color w:val="000000" w:themeColor="text1"/>
        </w:rPr>
        <w:t xml:space="preserve"> “</w:t>
      </w:r>
      <w:r w:rsidR="00856B4A" w:rsidRPr="005B49FD">
        <w:rPr>
          <w:rFonts w:cs="Arial"/>
          <w:color w:val="000000" w:themeColor="text1"/>
        </w:rPr>
        <w:t>n</w:t>
      </w:r>
      <w:r w:rsidR="005A79D1" w:rsidRPr="005B49FD">
        <w:rPr>
          <w:rFonts w:cs="Arial"/>
          <w:color w:val="000000" w:themeColor="text1"/>
        </w:rPr>
        <w:t xml:space="preserve">ormal” </w:t>
      </w:r>
      <w:r w:rsidR="00AF6F05" w:rsidRPr="005B49FD">
        <w:rPr>
          <w:rFonts w:cs="Arial"/>
          <w:color w:val="000000" w:themeColor="text1"/>
        </w:rPr>
        <w:t>that family and friends were nearby</w:t>
      </w:r>
      <w:r w:rsidRPr="005B49FD">
        <w:rPr>
          <w:rFonts w:cs="Arial"/>
          <w:color w:val="000000" w:themeColor="text1"/>
        </w:rPr>
        <w:t>,</w:t>
      </w:r>
      <w:r w:rsidR="00AF6F05" w:rsidRPr="005B49FD">
        <w:rPr>
          <w:rFonts w:cs="Arial"/>
          <w:color w:val="000000" w:themeColor="text1"/>
        </w:rPr>
        <w:t xml:space="preserve"> ready to share </w:t>
      </w:r>
      <w:r w:rsidR="00234AFA" w:rsidRPr="005B49FD">
        <w:rPr>
          <w:rFonts w:cs="Arial"/>
          <w:color w:val="000000" w:themeColor="text1"/>
        </w:rPr>
        <w:t>responsibilities</w:t>
      </w:r>
      <w:r w:rsidR="00402C13" w:rsidRPr="005B49FD">
        <w:rPr>
          <w:rFonts w:cs="Arial"/>
          <w:color w:val="000000" w:themeColor="text1"/>
        </w:rPr>
        <w:t xml:space="preserve">, </w:t>
      </w:r>
      <w:r w:rsidR="00BC02DA" w:rsidRPr="005B49FD">
        <w:rPr>
          <w:rFonts w:cs="Arial"/>
          <w:color w:val="000000" w:themeColor="text1"/>
        </w:rPr>
        <w:t>enjoyment</w:t>
      </w:r>
      <w:r w:rsidR="00402C13" w:rsidRPr="005B49FD">
        <w:rPr>
          <w:rFonts w:cs="Arial"/>
          <w:color w:val="000000" w:themeColor="text1"/>
        </w:rPr>
        <w:t xml:space="preserve">, and </w:t>
      </w:r>
      <w:r w:rsidR="00AF6F05" w:rsidRPr="005B49FD">
        <w:rPr>
          <w:rFonts w:cs="Arial"/>
          <w:color w:val="000000" w:themeColor="text1"/>
        </w:rPr>
        <w:t>endure hardship together.</w:t>
      </w:r>
      <w:r w:rsidR="00856B4A" w:rsidRPr="005B49FD">
        <w:rPr>
          <w:rFonts w:cs="Arial"/>
          <w:color w:val="000000" w:themeColor="text1"/>
        </w:rPr>
        <w:t xml:space="preserve"> </w:t>
      </w:r>
      <w:r w:rsidR="006F28FE" w:rsidRPr="005B49FD">
        <w:rPr>
          <w:rFonts w:cs="Arial"/>
          <w:color w:val="000000" w:themeColor="text1"/>
        </w:rPr>
        <w:t xml:space="preserve">It was rare for the mother to be alone. </w:t>
      </w:r>
      <w:r w:rsidR="00AF6F05" w:rsidRPr="005B49FD">
        <w:rPr>
          <w:rFonts w:cs="Arial"/>
          <w:color w:val="000000" w:themeColor="text1"/>
        </w:rPr>
        <w:t>Family</w:t>
      </w:r>
      <w:r w:rsidR="00845D90" w:rsidRPr="005B49FD">
        <w:rPr>
          <w:rFonts w:cs="Arial"/>
          <w:color w:val="000000" w:themeColor="text1"/>
        </w:rPr>
        <w:t xml:space="preserve"> members</w:t>
      </w:r>
      <w:r w:rsidR="00AF6F05" w:rsidRPr="005B49FD">
        <w:rPr>
          <w:rFonts w:cs="Arial"/>
          <w:color w:val="000000" w:themeColor="text1"/>
        </w:rPr>
        <w:t xml:space="preserve"> helped </w:t>
      </w:r>
      <w:r w:rsidR="006F28FE" w:rsidRPr="005B49FD">
        <w:rPr>
          <w:rFonts w:cs="Arial"/>
          <w:color w:val="000000" w:themeColor="text1"/>
        </w:rPr>
        <w:t>her</w:t>
      </w:r>
      <w:r w:rsidR="00AF6F05" w:rsidRPr="005B49FD">
        <w:rPr>
          <w:rFonts w:cs="Arial"/>
          <w:color w:val="000000" w:themeColor="text1"/>
        </w:rPr>
        <w:t xml:space="preserve"> </w:t>
      </w:r>
      <w:r w:rsidR="00845D90" w:rsidRPr="005B49FD">
        <w:rPr>
          <w:rFonts w:cs="Arial"/>
          <w:color w:val="000000" w:themeColor="text1"/>
        </w:rPr>
        <w:t>with</w:t>
      </w:r>
      <w:r w:rsidR="00AF6F05" w:rsidRPr="005B49FD">
        <w:rPr>
          <w:rFonts w:cs="Arial"/>
          <w:color w:val="000000" w:themeColor="text1"/>
        </w:rPr>
        <w:t xml:space="preserve"> </w:t>
      </w:r>
      <w:r w:rsidR="002A562A" w:rsidRPr="005B49FD">
        <w:rPr>
          <w:rFonts w:cs="Arial"/>
          <w:color w:val="000000" w:themeColor="text1"/>
        </w:rPr>
        <w:t xml:space="preserve">any needs that arose, and she helped them. They watched her </w:t>
      </w:r>
      <w:r w:rsidR="00AF6F05" w:rsidRPr="005B49FD">
        <w:rPr>
          <w:rFonts w:cs="Arial"/>
          <w:color w:val="000000" w:themeColor="text1"/>
        </w:rPr>
        <w:t xml:space="preserve">children </w:t>
      </w:r>
      <w:r w:rsidR="00856B4A" w:rsidRPr="005B49FD">
        <w:rPr>
          <w:rFonts w:cs="Arial"/>
          <w:color w:val="000000" w:themeColor="text1"/>
        </w:rPr>
        <w:t xml:space="preserve">so </w:t>
      </w:r>
      <w:r w:rsidR="008F4635" w:rsidRPr="005B49FD">
        <w:rPr>
          <w:rFonts w:cs="Arial"/>
          <w:color w:val="000000" w:themeColor="text1"/>
        </w:rPr>
        <w:t>she</w:t>
      </w:r>
      <w:r w:rsidR="00856B4A" w:rsidRPr="005B49FD">
        <w:rPr>
          <w:rFonts w:cs="Arial"/>
          <w:color w:val="000000" w:themeColor="text1"/>
        </w:rPr>
        <w:t xml:space="preserve"> could</w:t>
      </w:r>
      <w:r w:rsidR="00AF6F05" w:rsidRPr="005B49FD">
        <w:rPr>
          <w:rFonts w:cs="Arial"/>
          <w:color w:val="000000" w:themeColor="text1"/>
        </w:rPr>
        <w:t xml:space="preserve"> </w:t>
      </w:r>
      <w:r w:rsidR="00856B4A" w:rsidRPr="005B49FD">
        <w:rPr>
          <w:rFonts w:cs="Arial"/>
          <w:color w:val="000000" w:themeColor="text1"/>
        </w:rPr>
        <w:t>work</w:t>
      </w:r>
      <w:r w:rsidR="00AF6F05" w:rsidRPr="005B49FD">
        <w:rPr>
          <w:rFonts w:cs="Arial"/>
          <w:color w:val="000000" w:themeColor="text1"/>
        </w:rPr>
        <w:t xml:space="preserve">, </w:t>
      </w:r>
      <w:r w:rsidR="002B2023" w:rsidRPr="005B49FD">
        <w:rPr>
          <w:rFonts w:cs="Arial"/>
          <w:color w:val="000000" w:themeColor="text1"/>
        </w:rPr>
        <w:t>and</w:t>
      </w:r>
      <w:r w:rsidR="00AF6F05" w:rsidRPr="005B49FD">
        <w:rPr>
          <w:rFonts w:cs="Arial"/>
          <w:color w:val="000000" w:themeColor="text1"/>
        </w:rPr>
        <w:t xml:space="preserve"> </w:t>
      </w:r>
      <w:r w:rsidR="008F4635" w:rsidRPr="005B49FD">
        <w:rPr>
          <w:rFonts w:cs="Arial"/>
          <w:color w:val="000000" w:themeColor="text1"/>
        </w:rPr>
        <w:t>she</w:t>
      </w:r>
      <w:r w:rsidR="00AF6F05" w:rsidRPr="005B49FD">
        <w:rPr>
          <w:rFonts w:cs="Arial"/>
          <w:color w:val="000000" w:themeColor="text1"/>
        </w:rPr>
        <w:t xml:space="preserve"> </w:t>
      </w:r>
      <w:r w:rsidR="002A562A" w:rsidRPr="005B49FD">
        <w:rPr>
          <w:rFonts w:cs="Arial"/>
          <w:color w:val="000000" w:themeColor="text1"/>
        </w:rPr>
        <w:t>contributed money that helped meet</w:t>
      </w:r>
      <w:r w:rsidR="00AF6F05" w:rsidRPr="005B49FD">
        <w:rPr>
          <w:rFonts w:cs="Arial"/>
          <w:color w:val="000000" w:themeColor="text1"/>
        </w:rPr>
        <w:t xml:space="preserve"> the needs of </w:t>
      </w:r>
      <w:r w:rsidR="00856B4A" w:rsidRPr="005B49FD">
        <w:rPr>
          <w:rFonts w:cs="Arial"/>
          <w:color w:val="000000" w:themeColor="text1"/>
        </w:rPr>
        <w:t xml:space="preserve">the whole </w:t>
      </w:r>
      <w:r w:rsidR="00AF6F05" w:rsidRPr="005B49FD">
        <w:rPr>
          <w:rFonts w:cs="Arial"/>
          <w:color w:val="000000" w:themeColor="text1"/>
        </w:rPr>
        <w:t xml:space="preserve">family. </w:t>
      </w:r>
    </w:p>
    <w:p w14:paraId="02E20505" w14:textId="582DEB0A" w:rsidR="00B15994" w:rsidRPr="005B49FD" w:rsidRDefault="00442E33" w:rsidP="00366563">
      <w:pPr>
        <w:spacing w:before="240" w:beforeAutospacing="1"/>
        <w:ind w:left="720"/>
        <w:rPr>
          <w:rFonts w:eastAsia="Calibri" w:cs="Arial"/>
          <w:color w:val="000000" w:themeColor="text1"/>
        </w:rPr>
      </w:pPr>
      <w:r w:rsidRPr="005B49FD">
        <w:rPr>
          <w:rFonts w:eastAsia="Calibri" w:cs="Arial"/>
          <w:color w:val="000000" w:themeColor="text1"/>
        </w:rPr>
        <w:t xml:space="preserve">When I was in </w:t>
      </w:r>
      <w:r w:rsidR="00614FB2" w:rsidRPr="005B49FD">
        <w:rPr>
          <w:rFonts w:eastAsia="Calibri" w:cs="Arial"/>
          <w:color w:val="000000" w:themeColor="text1"/>
        </w:rPr>
        <w:t>Africa,</w:t>
      </w:r>
      <w:r w:rsidRPr="005B49FD">
        <w:rPr>
          <w:rFonts w:eastAsia="Calibri" w:cs="Arial"/>
          <w:color w:val="000000" w:themeColor="text1"/>
        </w:rPr>
        <w:t xml:space="preserve"> we were in a big family in our own house we built ourselves</w:t>
      </w:r>
      <w:r w:rsidR="00B562B1" w:rsidRPr="005B49FD">
        <w:rPr>
          <w:rFonts w:eastAsia="Calibri" w:cs="Arial"/>
          <w:color w:val="000000" w:themeColor="text1"/>
        </w:rPr>
        <w:t>…</w:t>
      </w:r>
      <w:r w:rsidRPr="005B49FD">
        <w:rPr>
          <w:rFonts w:eastAsia="Calibri" w:cs="Arial"/>
          <w:color w:val="000000" w:themeColor="text1"/>
        </w:rPr>
        <w:t>So if you go to the job, you have a place to leave your kid. It was easy for me to go to another state to work</w:t>
      </w:r>
      <w:r w:rsidR="00B562B1" w:rsidRPr="005B49FD">
        <w:rPr>
          <w:rFonts w:eastAsia="Calibri" w:cs="Arial"/>
          <w:color w:val="000000" w:themeColor="text1"/>
        </w:rPr>
        <w:t>…</w:t>
      </w:r>
      <w:r w:rsidRPr="005B49FD">
        <w:rPr>
          <w:rFonts w:eastAsia="Calibri" w:cs="Arial"/>
          <w:color w:val="000000" w:themeColor="text1"/>
        </w:rPr>
        <w:t>for six months</w:t>
      </w:r>
      <w:r w:rsidR="000939DC" w:rsidRPr="005B49FD">
        <w:rPr>
          <w:rFonts w:eastAsia="Calibri" w:cs="Arial"/>
          <w:color w:val="000000" w:themeColor="text1"/>
        </w:rPr>
        <w:t xml:space="preserve">...and </w:t>
      </w:r>
      <w:r w:rsidRPr="005B49FD">
        <w:rPr>
          <w:rFonts w:eastAsia="Calibri" w:cs="Arial"/>
          <w:color w:val="000000" w:themeColor="text1"/>
        </w:rPr>
        <w:t xml:space="preserve">get a very good pay, then go home (and) I leave money for the baby, food, and </w:t>
      </w:r>
      <w:r w:rsidR="00DE1095" w:rsidRPr="005B49FD">
        <w:rPr>
          <w:rFonts w:eastAsia="Calibri" w:cs="Arial"/>
          <w:color w:val="000000" w:themeColor="text1"/>
        </w:rPr>
        <w:t>(family)</w:t>
      </w:r>
      <w:r w:rsidR="00682A62" w:rsidRPr="005B49FD">
        <w:rPr>
          <w:rFonts w:eastAsia="Calibri" w:cs="Arial"/>
          <w:color w:val="000000" w:themeColor="text1"/>
        </w:rPr>
        <w:t>…</w:t>
      </w:r>
      <w:r w:rsidR="008E09A2" w:rsidRPr="005B49FD">
        <w:rPr>
          <w:rFonts w:eastAsia="Calibri" w:cs="Arial"/>
          <w:color w:val="000000" w:themeColor="text1"/>
        </w:rPr>
        <w:t xml:space="preserve">If you're not working there's no food. For me, I had to make sure there's money at home so my child </w:t>
      </w:r>
      <w:r w:rsidR="00A22B41" w:rsidRPr="005B49FD">
        <w:rPr>
          <w:rFonts w:eastAsia="Calibri" w:cs="Arial"/>
          <w:color w:val="000000" w:themeColor="text1"/>
        </w:rPr>
        <w:t>(did not)</w:t>
      </w:r>
      <w:r w:rsidR="008E09A2" w:rsidRPr="005B49FD">
        <w:rPr>
          <w:rFonts w:eastAsia="Calibri" w:cs="Arial"/>
          <w:color w:val="000000" w:themeColor="text1"/>
        </w:rPr>
        <w:t xml:space="preserve"> sleep without food.</w:t>
      </w:r>
    </w:p>
    <w:p w14:paraId="1534F680" w14:textId="48A1D58A" w:rsidR="00682A62" w:rsidRPr="005B49FD" w:rsidRDefault="00682A62" w:rsidP="000939DC">
      <w:pPr>
        <w:spacing w:before="240" w:beforeAutospacing="1"/>
        <w:ind w:left="720"/>
        <w:jc w:val="both"/>
        <w:rPr>
          <w:rFonts w:eastAsia="Calibri" w:cs="Arial"/>
          <w:color w:val="000000" w:themeColor="text1"/>
        </w:rPr>
      </w:pPr>
      <w:r w:rsidRPr="005B49FD">
        <w:rPr>
          <w:rFonts w:cs="Arial"/>
          <w:color w:val="000000" w:themeColor="text1"/>
        </w:rPr>
        <w:t xml:space="preserve">(In Africa) </w:t>
      </w:r>
      <w:r w:rsidR="00DE1095" w:rsidRPr="005B49FD">
        <w:rPr>
          <w:rFonts w:eastAsia="Calibri" w:cs="Arial"/>
          <w:color w:val="000000" w:themeColor="text1"/>
        </w:rPr>
        <w:t>t</w:t>
      </w:r>
      <w:r w:rsidRPr="005B49FD">
        <w:rPr>
          <w:rFonts w:eastAsia="Calibri" w:cs="Arial"/>
          <w:color w:val="000000" w:themeColor="text1"/>
        </w:rPr>
        <w:t xml:space="preserve">he family members are the ones who would be there. If you don't have food. I mean, you can't sleep with hunger. They will always provide something for you to eat. </w:t>
      </w:r>
      <w:r w:rsidR="00A22B41" w:rsidRPr="005B49FD">
        <w:rPr>
          <w:rFonts w:eastAsia="Calibri" w:cs="Arial"/>
          <w:color w:val="000000" w:themeColor="text1"/>
        </w:rPr>
        <w:t>If you</w:t>
      </w:r>
      <w:r w:rsidRPr="005B49FD">
        <w:rPr>
          <w:rFonts w:eastAsia="Calibri" w:cs="Arial"/>
          <w:color w:val="000000" w:themeColor="text1"/>
        </w:rPr>
        <w:t xml:space="preserve"> don't have anything to wear. Any need, the family's the one responded to it, helping you </w:t>
      </w:r>
      <w:r w:rsidR="00A22B41" w:rsidRPr="005B49FD">
        <w:rPr>
          <w:rFonts w:eastAsia="Calibri" w:cs="Arial"/>
          <w:color w:val="000000" w:themeColor="text1"/>
        </w:rPr>
        <w:t xml:space="preserve">(with) </w:t>
      </w:r>
      <w:r w:rsidRPr="005B49FD">
        <w:rPr>
          <w:rFonts w:eastAsia="Calibri" w:cs="Arial"/>
          <w:color w:val="000000" w:themeColor="text1"/>
        </w:rPr>
        <w:t>all your needs.</w:t>
      </w:r>
    </w:p>
    <w:p w14:paraId="42EA4660" w14:textId="03CD21E5" w:rsidR="00726175" w:rsidRPr="005B49FD" w:rsidRDefault="005D3E88" w:rsidP="00685743">
      <w:pPr>
        <w:spacing w:before="240" w:beforeAutospacing="1"/>
        <w:ind w:firstLine="720"/>
        <w:rPr>
          <w:rFonts w:eastAsia="Calibri" w:cs="Arial"/>
          <w:color w:val="000000" w:themeColor="text1"/>
        </w:rPr>
      </w:pPr>
      <w:r w:rsidRPr="005B49FD">
        <w:rPr>
          <w:rFonts w:eastAsia="Calibri" w:cs="Arial"/>
          <w:color w:val="000000" w:themeColor="text1"/>
        </w:rPr>
        <w:t xml:space="preserve">To have family nearby was essential, and it was the silver lining </w:t>
      </w:r>
      <w:r w:rsidR="00726175" w:rsidRPr="005B49FD">
        <w:rPr>
          <w:rFonts w:eastAsia="Calibri" w:cs="Arial"/>
          <w:color w:val="000000" w:themeColor="text1"/>
        </w:rPr>
        <w:t xml:space="preserve">of </w:t>
      </w:r>
      <w:r w:rsidRPr="005B49FD">
        <w:rPr>
          <w:rFonts w:eastAsia="Calibri" w:cs="Arial"/>
          <w:color w:val="000000" w:themeColor="text1"/>
        </w:rPr>
        <w:t xml:space="preserve">the mostly </w:t>
      </w:r>
      <w:r w:rsidR="00B22A0D" w:rsidRPr="005B49FD">
        <w:rPr>
          <w:rFonts w:eastAsia="Calibri" w:cs="Arial"/>
          <w:color w:val="000000" w:themeColor="text1"/>
        </w:rPr>
        <w:t>dark</w:t>
      </w:r>
      <w:r w:rsidR="00A22B41" w:rsidRPr="005B49FD">
        <w:rPr>
          <w:rFonts w:eastAsia="Calibri" w:cs="Arial"/>
          <w:color w:val="000000" w:themeColor="text1"/>
        </w:rPr>
        <w:t xml:space="preserve"> and</w:t>
      </w:r>
      <w:r w:rsidR="00145EAA" w:rsidRPr="005B49FD">
        <w:rPr>
          <w:rFonts w:eastAsia="Calibri" w:cs="Arial"/>
          <w:color w:val="000000" w:themeColor="text1"/>
        </w:rPr>
        <w:t xml:space="preserve"> precarious</w:t>
      </w:r>
      <w:r w:rsidRPr="005B49FD">
        <w:rPr>
          <w:rFonts w:eastAsia="Calibri" w:cs="Arial"/>
          <w:color w:val="000000" w:themeColor="text1"/>
        </w:rPr>
        <w:t xml:space="preserve"> life within the rickety walls of a refugee camp</w:t>
      </w:r>
      <w:r w:rsidR="001F4E8A" w:rsidRPr="005B49FD">
        <w:rPr>
          <w:rFonts w:eastAsia="Calibri" w:cs="Arial"/>
          <w:color w:val="000000" w:themeColor="text1"/>
        </w:rPr>
        <w:t xml:space="preserve">. </w:t>
      </w:r>
      <w:r w:rsidR="00806C9D" w:rsidRPr="005B49FD">
        <w:rPr>
          <w:rFonts w:eastAsia="Calibri" w:cs="Arial"/>
          <w:color w:val="000000" w:themeColor="text1"/>
        </w:rPr>
        <w:t xml:space="preserve">The camp was never meant to be permanent, so when </w:t>
      </w:r>
      <w:r w:rsidR="00100E30" w:rsidRPr="005B49FD">
        <w:rPr>
          <w:rFonts w:eastAsia="Calibri" w:cs="Arial"/>
          <w:color w:val="000000" w:themeColor="text1"/>
        </w:rPr>
        <w:t>would the government lose their patience</w:t>
      </w:r>
      <w:r w:rsidR="00110136" w:rsidRPr="005B49FD">
        <w:rPr>
          <w:rFonts w:eastAsia="Calibri" w:cs="Arial"/>
          <w:color w:val="000000" w:themeColor="text1"/>
        </w:rPr>
        <w:t xml:space="preserve">, </w:t>
      </w:r>
      <w:r w:rsidR="00100E30" w:rsidRPr="005B49FD">
        <w:rPr>
          <w:rFonts w:eastAsia="Calibri" w:cs="Arial"/>
          <w:color w:val="000000" w:themeColor="text1"/>
        </w:rPr>
        <w:t>close it all down</w:t>
      </w:r>
      <w:r w:rsidR="00110136" w:rsidRPr="005B49FD">
        <w:rPr>
          <w:rFonts w:eastAsia="Calibri" w:cs="Arial"/>
          <w:color w:val="000000" w:themeColor="text1"/>
        </w:rPr>
        <w:t xml:space="preserve">, crush their mud brick homes, and return them back to the dirt that they were </w:t>
      </w:r>
      <w:r w:rsidR="00110136" w:rsidRPr="005B49FD">
        <w:rPr>
          <w:rFonts w:eastAsia="Calibri" w:cs="Arial"/>
          <w:color w:val="000000" w:themeColor="text1"/>
        </w:rPr>
        <w:lastRenderedPageBreak/>
        <w:t>created from</w:t>
      </w:r>
      <w:r w:rsidR="00806C9D" w:rsidRPr="005B49FD">
        <w:rPr>
          <w:rFonts w:eastAsia="Calibri" w:cs="Arial"/>
          <w:color w:val="000000" w:themeColor="text1"/>
        </w:rPr>
        <w:t>? There were f</w:t>
      </w:r>
      <w:r w:rsidR="001F4E8A" w:rsidRPr="005B49FD">
        <w:rPr>
          <w:rFonts w:eastAsia="Calibri" w:cs="Arial"/>
          <w:color w:val="000000" w:themeColor="text1"/>
        </w:rPr>
        <w:t>ood shortages</w:t>
      </w:r>
      <w:r w:rsidR="00110136" w:rsidRPr="005B49FD">
        <w:rPr>
          <w:rFonts w:eastAsia="Calibri" w:cs="Arial"/>
          <w:color w:val="000000" w:themeColor="text1"/>
        </w:rPr>
        <w:t xml:space="preserve"> and a familiar echo throughout the camp--babies who cried and mothers who grieved their tears, or lack of tears for dehydration. The single mother</w:t>
      </w:r>
      <w:r w:rsidR="00986446" w:rsidRPr="005B49FD">
        <w:rPr>
          <w:rFonts w:eastAsia="Calibri" w:cs="Arial"/>
          <w:color w:val="000000" w:themeColor="text1"/>
        </w:rPr>
        <w:t xml:space="preserve"> </w:t>
      </w:r>
      <w:r w:rsidR="00110136" w:rsidRPr="005B49FD">
        <w:rPr>
          <w:rFonts w:eastAsia="Calibri" w:cs="Arial"/>
          <w:color w:val="000000" w:themeColor="text1"/>
        </w:rPr>
        <w:t>struggled</w:t>
      </w:r>
      <w:r w:rsidR="00B22A0D" w:rsidRPr="005B49FD">
        <w:rPr>
          <w:rFonts w:eastAsia="Calibri" w:cs="Arial"/>
          <w:color w:val="000000" w:themeColor="text1"/>
        </w:rPr>
        <w:t xml:space="preserve"> to </w:t>
      </w:r>
      <w:r w:rsidR="00A650C2" w:rsidRPr="005B49FD">
        <w:rPr>
          <w:rFonts w:eastAsia="Calibri" w:cs="Arial"/>
          <w:color w:val="000000" w:themeColor="text1"/>
        </w:rPr>
        <w:t>earn</w:t>
      </w:r>
      <w:r w:rsidR="00B22A0D" w:rsidRPr="005B49FD">
        <w:rPr>
          <w:rFonts w:eastAsia="Calibri" w:cs="Arial"/>
          <w:color w:val="000000" w:themeColor="text1"/>
        </w:rPr>
        <w:t xml:space="preserve"> money </w:t>
      </w:r>
      <w:r w:rsidR="005E76EE" w:rsidRPr="005B49FD">
        <w:rPr>
          <w:rFonts w:eastAsia="Calibri" w:cs="Arial"/>
          <w:color w:val="000000" w:themeColor="text1"/>
        </w:rPr>
        <w:t>so that she could</w:t>
      </w:r>
      <w:r w:rsidR="00B22A0D" w:rsidRPr="005B49FD">
        <w:rPr>
          <w:rFonts w:eastAsia="Calibri" w:cs="Arial"/>
          <w:color w:val="000000" w:themeColor="text1"/>
        </w:rPr>
        <w:t xml:space="preserve"> </w:t>
      </w:r>
      <w:r w:rsidR="00B15994" w:rsidRPr="005B49FD">
        <w:rPr>
          <w:rFonts w:eastAsia="Calibri" w:cs="Arial"/>
          <w:color w:val="000000" w:themeColor="text1"/>
        </w:rPr>
        <w:t>relieve gnawing hunger pains</w:t>
      </w:r>
      <w:r w:rsidR="00A95C8A" w:rsidRPr="005B49FD">
        <w:rPr>
          <w:rFonts w:eastAsia="Calibri" w:cs="Arial"/>
          <w:color w:val="000000" w:themeColor="text1"/>
        </w:rPr>
        <w:t xml:space="preserve"> and </w:t>
      </w:r>
      <w:r w:rsidR="00B22A0D" w:rsidRPr="005B49FD">
        <w:rPr>
          <w:rFonts w:eastAsia="Calibri" w:cs="Arial"/>
          <w:color w:val="000000" w:themeColor="text1"/>
        </w:rPr>
        <w:t xml:space="preserve">put clothes on </w:t>
      </w:r>
      <w:r w:rsidR="00110136" w:rsidRPr="005B49FD">
        <w:rPr>
          <w:rFonts w:eastAsia="Calibri" w:cs="Arial"/>
          <w:color w:val="000000" w:themeColor="text1"/>
        </w:rPr>
        <w:t>her children’s</w:t>
      </w:r>
      <w:r w:rsidR="00B22A0D" w:rsidRPr="005B49FD">
        <w:rPr>
          <w:rFonts w:eastAsia="Calibri" w:cs="Arial"/>
          <w:color w:val="000000" w:themeColor="text1"/>
        </w:rPr>
        <w:t xml:space="preserve"> backs. Food and clothing </w:t>
      </w:r>
      <w:r w:rsidR="00A650C2" w:rsidRPr="005B49FD">
        <w:rPr>
          <w:rFonts w:eastAsia="Calibri" w:cs="Arial"/>
          <w:color w:val="000000" w:themeColor="text1"/>
        </w:rPr>
        <w:t>were</w:t>
      </w:r>
      <w:r w:rsidR="00B22A0D" w:rsidRPr="005B49FD">
        <w:rPr>
          <w:rFonts w:eastAsia="Calibri" w:cs="Arial"/>
          <w:color w:val="000000" w:themeColor="text1"/>
        </w:rPr>
        <w:t xml:space="preserve"> precious </w:t>
      </w:r>
      <w:r w:rsidR="000939DC" w:rsidRPr="005B49FD">
        <w:rPr>
          <w:rFonts w:eastAsia="Calibri" w:cs="Arial"/>
          <w:color w:val="000000" w:themeColor="text1"/>
        </w:rPr>
        <w:t xml:space="preserve">and scarce </w:t>
      </w:r>
      <w:r w:rsidR="00A650C2" w:rsidRPr="005B49FD">
        <w:rPr>
          <w:rFonts w:eastAsia="Calibri" w:cs="Arial"/>
          <w:color w:val="000000" w:themeColor="text1"/>
        </w:rPr>
        <w:t>commodities,</w:t>
      </w:r>
      <w:r w:rsidR="00B22A0D" w:rsidRPr="005B49FD">
        <w:rPr>
          <w:rFonts w:eastAsia="Calibri" w:cs="Arial"/>
          <w:color w:val="000000" w:themeColor="text1"/>
        </w:rPr>
        <w:t xml:space="preserve"> as were opportunities </w:t>
      </w:r>
      <w:r w:rsidR="00D0378A" w:rsidRPr="005B49FD">
        <w:rPr>
          <w:rFonts w:eastAsia="Calibri" w:cs="Arial"/>
          <w:color w:val="000000" w:themeColor="text1"/>
        </w:rPr>
        <w:t>for children to thrive</w:t>
      </w:r>
      <w:r w:rsidR="00B15994" w:rsidRPr="005B49FD">
        <w:rPr>
          <w:rFonts w:eastAsia="Calibri" w:cs="Arial"/>
          <w:color w:val="000000" w:themeColor="text1"/>
        </w:rPr>
        <w:t xml:space="preserve"> and</w:t>
      </w:r>
      <w:r w:rsidR="00C05726" w:rsidRPr="005B49FD">
        <w:rPr>
          <w:rFonts w:eastAsia="Calibri" w:cs="Arial"/>
          <w:color w:val="000000" w:themeColor="text1"/>
        </w:rPr>
        <w:t xml:space="preserve"> </w:t>
      </w:r>
      <w:r w:rsidR="00D0378A" w:rsidRPr="005B49FD">
        <w:rPr>
          <w:rFonts w:eastAsia="Calibri" w:cs="Arial"/>
          <w:color w:val="000000" w:themeColor="text1"/>
        </w:rPr>
        <w:t xml:space="preserve">transcend </w:t>
      </w:r>
      <w:r w:rsidR="00C05726" w:rsidRPr="005B49FD">
        <w:rPr>
          <w:rFonts w:eastAsia="Calibri" w:cs="Arial"/>
          <w:color w:val="000000" w:themeColor="text1"/>
        </w:rPr>
        <w:t xml:space="preserve">the wicked grip of </w:t>
      </w:r>
      <w:r w:rsidR="00B21DAD" w:rsidRPr="005B49FD">
        <w:rPr>
          <w:rFonts w:eastAsia="Calibri" w:cs="Arial"/>
          <w:color w:val="000000" w:themeColor="text1"/>
        </w:rPr>
        <w:t xml:space="preserve">war and </w:t>
      </w:r>
      <w:r w:rsidR="00C05726" w:rsidRPr="005B49FD">
        <w:rPr>
          <w:rFonts w:eastAsia="Calibri" w:cs="Arial"/>
          <w:color w:val="000000" w:themeColor="text1"/>
        </w:rPr>
        <w:t>persecution</w:t>
      </w:r>
      <w:r w:rsidR="00B21DAD" w:rsidRPr="005B49FD">
        <w:rPr>
          <w:rFonts w:eastAsia="Calibri" w:cs="Arial"/>
          <w:color w:val="000000" w:themeColor="text1"/>
        </w:rPr>
        <w:t xml:space="preserve">. </w:t>
      </w:r>
      <w:r w:rsidR="008C6F3A" w:rsidRPr="005B49FD">
        <w:rPr>
          <w:rFonts w:eastAsia="Calibri" w:cs="Arial"/>
          <w:color w:val="000000" w:themeColor="text1"/>
        </w:rPr>
        <w:t xml:space="preserve">Even in the presence of family, motherhood in the camp meant a deep ache for something better for </w:t>
      </w:r>
      <w:r w:rsidR="00786EEC" w:rsidRPr="005B49FD">
        <w:rPr>
          <w:rFonts w:eastAsia="Calibri" w:cs="Arial"/>
          <w:color w:val="000000" w:themeColor="text1"/>
        </w:rPr>
        <w:t>her</w:t>
      </w:r>
      <w:r w:rsidR="008C6F3A" w:rsidRPr="005B49FD">
        <w:rPr>
          <w:rFonts w:eastAsia="Calibri" w:cs="Arial"/>
          <w:color w:val="000000" w:themeColor="text1"/>
        </w:rPr>
        <w:t xml:space="preserve"> children.</w:t>
      </w:r>
    </w:p>
    <w:p w14:paraId="623CA029" w14:textId="7B136191" w:rsidR="00685743" w:rsidRPr="005B49FD" w:rsidRDefault="00685743" w:rsidP="001F4E8A">
      <w:pPr>
        <w:spacing w:before="240" w:beforeAutospacing="1"/>
        <w:ind w:left="720"/>
        <w:rPr>
          <w:rFonts w:eastAsia="Calibri" w:cs="Arial"/>
          <w:color w:val="000000" w:themeColor="text1"/>
        </w:rPr>
      </w:pPr>
      <w:r w:rsidRPr="005B49FD">
        <w:rPr>
          <w:rFonts w:eastAsia="Calibri" w:cs="Arial"/>
          <w:color w:val="000000" w:themeColor="text1"/>
        </w:rPr>
        <w:t>Once you're in the camp, the life in the camp is very difficult and different</w:t>
      </w:r>
      <w:r w:rsidR="00F34A32" w:rsidRPr="005B49FD">
        <w:rPr>
          <w:rFonts w:eastAsia="Calibri" w:cs="Arial"/>
          <w:color w:val="000000" w:themeColor="text1"/>
        </w:rPr>
        <w:t>…</w:t>
      </w:r>
      <w:r w:rsidRPr="005B49FD">
        <w:rPr>
          <w:rFonts w:eastAsia="Calibri" w:cs="Arial"/>
          <w:color w:val="000000" w:themeColor="text1"/>
        </w:rPr>
        <w:t>When you're in the camp, it's very difficult for the children to have the education you want or the quality education you envision them to have</w:t>
      </w:r>
    </w:p>
    <w:p w14:paraId="210BC5E4" w14:textId="3D18C05E" w:rsidR="00B22A0D" w:rsidRPr="005B49FD" w:rsidRDefault="00B22A0D" w:rsidP="00FB37BE">
      <w:pPr>
        <w:spacing w:before="240" w:beforeAutospacing="1"/>
        <w:ind w:left="720"/>
        <w:jc w:val="both"/>
        <w:rPr>
          <w:rFonts w:eastAsia="Calibri" w:cs="Arial"/>
          <w:color w:val="000000" w:themeColor="text1"/>
        </w:rPr>
      </w:pPr>
      <w:r w:rsidRPr="005B49FD">
        <w:rPr>
          <w:rFonts w:eastAsia="Calibri" w:cs="Arial"/>
          <w:color w:val="000000" w:themeColor="text1"/>
        </w:rPr>
        <w:t xml:space="preserve">Back home there's no food, so even if the children </w:t>
      </w:r>
      <w:r w:rsidR="00C23219" w:rsidRPr="005B49FD">
        <w:rPr>
          <w:rFonts w:eastAsia="Calibri" w:cs="Arial"/>
          <w:color w:val="000000" w:themeColor="text1"/>
        </w:rPr>
        <w:t>is</w:t>
      </w:r>
      <w:r w:rsidRPr="005B49FD">
        <w:rPr>
          <w:rFonts w:eastAsia="Calibri" w:cs="Arial"/>
          <w:color w:val="000000" w:themeColor="text1"/>
        </w:rPr>
        <w:t xml:space="preserve"> able to go to school, still they don't get food at school, so they're hungry. And then after school when they come home, they're looking for food</w:t>
      </w:r>
      <w:r w:rsidR="00707729" w:rsidRPr="005B49FD">
        <w:rPr>
          <w:rFonts w:eastAsia="Calibri" w:cs="Arial"/>
          <w:color w:val="000000" w:themeColor="text1"/>
        </w:rPr>
        <w:t>…</w:t>
      </w:r>
      <w:r w:rsidRPr="005B49FD">
        <w:rPr>
          <w:rFonts w:eastAsia="Calibri" w:cs="Arial"/>
          <w:color w:val="000000" w:themeColor="text1"/>
        </w:rPr>
        <w:t xml:space="preserve"> And then clothes</w:t>
      </w:r>
      <w:r w:rsidR="00E9642E" w:rsidRPr="005B49FD">
        <w:rPr>
          <w:rFonts w:eastAsia="Calibri" w:cs="Arial"/>
          <w:color w:val="000000" w:themeColor="text1"/>
        </w:rPr>
        <w:t>…</w:t>
      </w:r>
      <w:r w:rsidRPr="005B49FD">
        <w:rPr>
          <w:rFonts w:eastAsia="Calibri" w:cs="Arial"/>
          <w:color w:val="000000" w:themeColor="text1"/>
        </w:rPr>
        <w:t>if you're not at least economically a little bit able to buy clothes, you suffer a lot because nobody gives you clothes. You have to find out how your kids will dress to go to school or to go somewhere else…</w:t>
      </w:r>
    </w:p>
    <w:p w14:paraId="5C6FD4DC" w14:textId="3C3B1B86" w:rsidR="00A4342B" w:rsidRPr="005B49FD" w:rsidRDefault="007711C3" w:rsidP="00A4342B">
      <w:pPr>
        <w:spacing w:before="240" w:beforeAutospacing="1"/>
        <w:ind w:firstLine="720"/>
        <w:rPr>
          <w:rFonts w:eastAsia="Calibri" w:cs="Arial"/>
          <w:color w:val="000000" w:themeColor="text1"/>
        </w:rPr>
      </w:pPr>
      <w:r w:rsidRPr="005B49FD">
        <w:rPr>
          <w:rFonts w:eastAsia="Calibri" w:cs="Arial"/>
          <w:color w:val="000000" w:themeColor="text1"/>
        </w:rPr>
        <w:t xml:space="preserve">When the option to resettle to America </w:t>
      </w:r>
      <w:r w:rsidR="00A4342B" w:rsidRPr="005B49FD">
        <w:rPr>
          <w:rFonts w:eastAsia="Calibri" w:cs="Arial"/>
          <w:color w:val="000000" w:themeColor="text1"/>
        </w:rPr>
        <w:t>was</w:t>
      </w:r>
      <w:r w:rsidRPr="005B49FD">
        <w:rPr>
          <w:rFonts w:eastAsia="Calibri" w:cs="Arial"/>
          <w:color w:val="000000" w:themeColor="text1"/>
        </w:rPr>
        <w:t xml:space="preserve"> offered to</w:t>
      </w:r>
      <w:r w:rsidR="005C0DB1" w:rsidRPr="005B49FD">
        <w:rPr>
          <w:rFonts w:eastAsia="Calibri" w:cs="Arial"/>
          <w:color w:val="000000" w:themeColor="text1"/>
        </w:rPr>
        <w:t xml:space="preserve"> </w:t>
      </w:r>
      <w:r w:rsidR="00A4342B" w:rsidRPr="005B49FD">
        <w:rPr>
          <w:rFonts w:eastAsia="Calibri" w:cs="Arial"/>
          <w:color w:val="000000" w:themeColor="text1"/>
        </w:rPr>
        <w:t>the</w:t>
      </w:r>
      <w:r w:rsidRPr="005B49FD">
        <w:rPr>
          <w:rFonts w:eastAsia="Calibri" w:cs="Arial"/>
          <w:color w:val="000000" w:themeColor="text1"/>
        </w:rPr>
        <w:t xml:space="preserve"> </w:t>
      </w:r>
      <w:r w:rsidR="00AC09E0" w:rsidRPr="005B49FD">
        <w:rPr>
          <w:rFonts w:eastAsia="Calibri" w:cs="Arial"/>
          <w:color w:val="000000" w:themeColor="text1"/>
        </w:rPr>
        <w:t xml:space="preserve">single </w:t>
      </w:r>
      <w:r w:rsidRPr="005B49FD">
        <w:rPr>
          <w:rFonts w:eastAsia="Calibri" w:cs="Arial"/>
          <w:color w:val="000000" w:themeColor="text1"/>
        </w:rPr>
        <w:t xml:space="preserve">mother and her children, </w:t>
      </w:r>
      <w:r w:rsidR="0082300B" w:rsidRPr="005B49FD">
        <w:rPr>
          <w:rFonts w:eastAsia="Calibri" w:cs="Arial"/>
          <w:color w:val="000000" w:themeColor="text1"/>
        </w:rPr>
        <w:t xml:space="preserve">they </w:t>
      </w:r>
      <w:r w:rsidR="00A4342B" w:rsidRPr="005B49FD">
        <w:rPr>
          <w:rFonts w:eastAsia="Calibri" w:cs="Arial"/>
          <w:color w:val="000000" w:themeColor="text1"/>
        </w:rPr>
        <w:t>had</w:t>
      </w:r>
      <w:r w:rsidR="0082300B" w:rsidRPr="005B49FD">
        <w:rPr>
          <w:rFonts w:eastAsia="Calibri" w:cs="Arial"/>
          <w:color w:val="000000" w:themeColor="text1"/>
        </w:rPr>
        <w:t xml:space="preserve"> hopes for</w:t>
      </w:r>
      <w:r w:rsidR="005C0DB1" w:rsidRPr="005B49FD">
        <w:rPr>
          <w:rFonts w:eastAsia="Calibri" w:cs="Arial"/>
          <w:color w:val="000000" w:themeColor="text1"/>
        </w:rPr>
        <w:t xml:space="preserve"> a better life outside the camp. Having</w:t>
      </w:r>
      <w:r w:rsidR="00B91F5C" w:rsidRPr="005B49FD">
        <w:rPr>
          <w:rFonts w:eastAsia="Calibri" w:cs="Arial"/>
          <w:color w:val="000000" w:themeColor="text1"/>
        </w:rPr>
        <w:t xml:space="preserve"> a home</w:t>
      </w:r>
      <w:r w:rsidRPr="005B49FD">
        <w:rPr>
          <w:rFonts w:eastAsia="Calibri" w:cs="Arial"/>
          <w:color w:val="000000" w:themeColor="text1"/>
        </w:rPr>
        <w:t xml:space="preserve"> in America </w:t>
      </w:r>
      <w:r w:rsidR="00D51391" w:rsidRPr="005B49FD">
        <w:rPr>
          <w:rFonts w:eastAsia="Calibri" w:cs="Arial"/>
          <w:color w:val="000000" w:themeColor="text1"/>
        </w:rPr>
        <w:t>could</w:t>
      </w:r>
      <w:r w:rsidRPr="005B49FD">
        <w:rPr>
          <w:rFonts w:eastAsia="Calibri" w:cs="Arial"/>
          <w:color w:val="000000" w:themeColor="text1"/>
        </w:rPr>
        <w:t xml:space="preserve"> mean </w:t>
      </w:r>
      <w:r w:rsidR="00B91F5C" w:rsidRPr="005B49FD">
        <w:rPr>
          <w:rFonts w:eastAsia="Calibri" w:cs="Arial"/>
          <w:color w:val="000000" w:themeColor="text1"/>
        </w:rPr>
        <w:t>greater</w:t>
      </w:r>
      <w:r w:rsidRPr="005B49FD">
        <w:rPr>
          <w:rFonts w:eastAsia="Calibri" w:cs="Arial"/>
          <w:color w:val="000000" w:themeColor="text1"/>
        </w:rPr>
        <w:t xml:space="preserve"> opportunities, </w:t>
      </w:r>
      <w:r w:rsidR="00BA4D4D" w:rsidRPr="005B49FD">
        <w:rPr>
          <w:rFonts w:eastAsia="Calibri" w:cs="Arial"/>
          <w:color w:val="000000" w:themeColor="text1"/>
        </w:rPr>
        <w:t>more</w:t>
      </w:r>
      <w:r w:rsidRPr="005B49FD">
        <w:rPr>
          <w:rFonts w:eastAsia="Calibri" w:cs="Arial"/>
          <w:color w:val="000000" w:themeColor="text1"/>
        </w:rPr>
        <w:t xml:space="preserve"> foo</w:t>
      </w:r>
      <w:r w:rsidR="00630876" w:rsidRPr="005B49FD">
        <w:rPr>
          <w:rFonts w:eastAsia="Calibri" w:cs="Arial"/>
          <w:color w:val="000000" w:themeColor="text1"/>
        </w:rPr>
        <w:t xml:space="preserve">d, </w:t>
      </w:r>
      <w:r w:rsidR="00B91F5C" w:rsidRPr="005B49FD">
        <w:rPr>
          <w:rFonts w:eastAsia="Calibri" w:cs="Arial"/>
          <w:color w:val="000000" w:themeColor="text1"/>
        </w:rPr>
        <w:t xml:space="preserve">and </w:t>
      </w:r>
      <w:r w:rsidRPr="005B49FD">
        <w:rPr>
          <w:rFonts w:eastAsia="Calibri" w:cs="Arial"/>
          <w:color w:val="000000" w:themeColor="text1"/>
        </w:rPr>
        <w:t>safety</w:t>
      </w:r>
      <w:r w:rsidR="00B91F5C" w:rsidRPr="005B49FD">
        <w:rPr>
          <w:rFonts w:eastAsia="Calibri" w:cs="Arial"/>
          <w:color w:val="000000" w:themeColor="text1"/>
        </w:rPr>
        <w:t>. All of these concepts once seemed so impossible, so far away</w:t>
      </w:r>
      <w:r w:rsidR="00D51391" w:rsidRPr="005B49FD">
        <w:rPr>
          <w:rFonts w:eastAsia="Calibri" w:cs="Arial"/>
          <w:color w:val="000000" w:themeColor="text1"/>
        </w:rPr>
        <w:t xml:space="preserve">; but the prospect </w:t>
      </w:r>
      <w:r w:rsidR="00A4342B" w:rsidRPr="005B49FD">
        <w:rPr>
          <w:rFonts w:eastAsia="Calibri" w:cs="Arial"/>
          <w:color w:val="000000" w:themeColor="text1"/>
        </w:rPr>
        <w:t>was</w:t>
      </w:r>
      <w:r w:rsidR="00D51391" w:rsidRPr="005B49FD">
        <w:rPr>
          <w:rFonts w:eastAsia="Calibri" w:cs="Arial"/>
          <w:color w:val="000000" w:themeColor="text1"/>
        </w:rPr>
        <w:t xml:space="preserve"> </w:t>
      </w:r>
      <w:r w:rsidR="00A4342B" w:rsidRPr="005B49FD">
        <w:rPr>
          <w:rFonts w:eastAsia="Calibri" w:cs="Arial"/>
          <w:color w:val="000000" w:themeColor="text1"/>
        </w:rPr>
        <w:t xml:space="preserve">suddenly </w:t>
      </w:r>
      <w:r w:rsidR="00D51391" w:rsidRPr="005B49FD">
        <w:rPr>
          <w:rFonts w:eastAsia="Calibri" w:cs="Arial"/>
          <w:color w:val="000000" w:themeColor="text1"/>
        </w:rPr>
        <w:t xml:space="preserve">within her reach. </w:t>
      </w:r>
    </w:p>
    <w:p w14:paraId="429BA5D7" w14:textId="77777777" w:rsidR="00846715" w:rsidRPr="005B49FD" w:rsidRDefault="00846715" w:rsidP="00846715">
      <w:pPr>
        <w:spacing w:before="240" w:beforeAutospacing="1"/>
        <w:rPr>
          <w:rFonts w:eastAsia="Calibri" w:cs="Arial"/>
          <w:color w:val="000000" w:themeColor="text1"/>
        </w:rPr>
      </w:pPr>
    </w:p>
    <w:p w14:paraId="6DA0816C" w14:textId="65108C8C" w:rsidR="006B30BD" w:rsidRPr="005B49FD" w:rsidRDefault="00614FB2" w:rsidP="00DE5CBD">
      <w:pPr>
        <w:ind w:left="720"/>
        <w:jc w:val="both"/>
        <w:rPr>
          <w:rFonts w:cs="Arial"/>
          <w:color w:val="000000" w:themeColor="text1"/>
        </w:rPr>
      </w:pPr>
      <w:r w:rsidRPr="005B49FD">
        <w:rPr>
          <w:rFonts w:cs="Arial"/>
          <w:color w:val="000000" w:themeColor="text1"/>
        </w:rPr>
        <w:lastRenderedPageBreak/>
        <w:t>So,</w:t>
      </w:r>
      <w:r w:rsidR="00DD459B" w:rsidRPr="005B49FD">
        <w:rPr>
          <w:rFonts w:cs="Arial"/>
          <w:color w:val="000000" w:themeColor="text1"/>
        </w:rPr>
        <w:t xml:space="preserve"> </w:t>
      </w:r>
      <w:r w:rsidR="006B30BD" w:rsidRPr="005B49FD">
        <w:rPr>
          <w:rFonts w:cs="Arial"/>
          <w:color w:val="000000" w:themeColor="text1"/>
        </w:rPr>
        <w:t>when</w:t>
      </w:r>
      <w:r w:rsidR="00DD459B" w:rsidRPr="005B49FD">
        <w:rPr>
          <w:rFonts w:cs="Arial"/>
          <w:color w:val="000000" w:themeColor="text1"/>
        </w:rPr>
        <w:t xml:space="preserve"> I went to complain about my daughter's killer</w:t>
      </w:r>
      <w:r w:rsidR="006B30BD" w:rsidRPr="005B49FD">
        <w:rPr>
          <w:rFonts w:cs="Arial"/>
          <w:color w:val="000000" w:themeColor="text1"/>
        </w:rPr>
        <w:t>…</w:t>
      </w:r>
      <w:r w:rsidR="00DD459B" w:rsidRPr="005B49FD">
        <w:rPr>
          <w:rFonts w:cs="Arial"/>
          <w:color w:val="000000" w:themeColor="text1"/>
        </w:rPr>
        <w:t>they told me, you are a single mother, you don't have anybody to fight for you. This is the time for you to process to go to United States with</w:t>
      </w:r>
      <w:r w:rsidR="00E437B2" w:rsidRPr="005B49FD">
        <w:rPr>
          <w:rFonts w:cs="Arial"/>
          <w:color w:val="000000" w:themeColor="text1"/>
        </w:rPr>
        <w:t>…</w:t>
      </w:r>
      <w:r w:rsidR="00DD459B" w:rsidRPr="005B49FD">
        <w:rPr>
          <w:rFonts w:cs="Arial"/>
          <w:color w:val="000000" w:themeColor="text1"/>
        </w:rPr>
        <w:t>(your) son. To process everything and go, because here it's not safe for you… After I lost my daughter, I thought about it and thought, maybe it's safer for me to go. Yeah. Okay.</w:t>
      </w:r>
    </w:p>
    <w:p w14:paraId="1CC4DFCF" w14:textId="46ECC6BA" w:rsidR="00876022" w:rsidRPr="005B49FD" w:rsidRDefault="00BA4D4D" w:rsidP="00DE5CBD">
      <w:pPr>
        <w:ind w:left="720"/>
        <w:jc w:val="both"/>
        <w:rPr>
          <w:rFonts w:eastAsia="Calibri" w:cs="Arial"/>
          <w:color w:val="000000" w:themeColor="text1"/>
        </w:rPr>
      </w:pPr>
      <w:r w:rsidRPr="005B49FD">
        <w:rPr>
          <w:rFonts w:eastAsia="Calibri" w:cs="Arial"/>
          <w:color w:val="000000" w:themeColor="text1"/>
        </w:rPr>
        <w:t xml:space="preserve">In the camp, I went through a lot. There are days we were sleeping with no food. Sometimes my child would go to school with nothing. But I had a lot of people helping me. I had friends…I continued like that, then I got the help to come to one of the western countries. They were helping us to get to United States. </w:t>
      </w:r>
    </w:p>
    <w:p w14:paraId="414409E2" w14:textId="0490AEAE" w:rsidR="00876022" w:rsidRPr="005B49FD" w:rsidRDefault="00F42EC8" w:rsidP="00DE5CBD">
      <w:pPr>
        <w:ind w:firstLine="720"/>
        <w:rPr>
          <w:rFonts w:eastAsia="Calibri" w:cs="Arial"/>
          <w:color w:val="000000" w:themeColor="text1"/>
        </w:rPr>
      </w:pPr>
      <w:r w:rsidRPr="005B49FD">
        <w:rPr>
          <w:rFonts w:eastAsia="Calibri" w:cs="Arial"/>
          <w:color w:val="000000" w:themeColor="text1"/>
        </w:rPr>
        <w:t xml:space="preserve">The </w:t>
      </w:r>
      <w:r w:rsidR="002267D6" w:rsidRPr="005B49FD">
        <w:rPr>
          <w:rFonts w:eastAsia="Calibri" w:cs="Arial"/>
          <w:color w:val="000000" w:themeColor="text1"/>
        </w:rPr>
        <w:t xml:space="preserve">Congolese </w:t>
      </w:r>
      <w:r w:rsidRPr="005B49FD">
        <w:rPr>
          <w:rFonts w:eastAsia="Calibri" w:cs="Arial"/>
          <w:color w:val="000000" w:themeColor="text1"/>
        </w:rPr>
        <w:t xml:space="preserve">SRM and her children pack one bag, say goodbye to their families, and walk onto a plane that is headed for America—the land of opportunity. </w:t>
      </w:r>
      <w:r w:rsidR="008348C7" w:rsidRPr="005B49FD">
        <w:rPr>
          <w:rFonts w:eastAsia="Calibri" w:cs="Arial"/>
          <w:color w:val="000000" w:themeColor="text1"/>
        </w:rPr>
        <w:t>She carefully keeps her children nearby</w:t>
      </w:r>
      <w:r w:rsidR="00B777AA" w:rsidRPr="005B49FD">
        <w:rPr>
          <w:rFonts w:eastAsia="Calibri" w:cs="Arial"/>
          <w:color w:val="000000" w:themeColor="text1"/>
        </w:rPr>
        <w:t xml:space="preserve">, since they have never been on </w:t>
      </w:r>
      <w:r w:rsidR="00E92E53" w:rsidRPr="005B49FD">
        <w:rPr>
          <w:rFonts w:eastAsia="Calibri" w:cs="Arial"/>
          <w:color w:val="000000" w:themeColor="text1"/>
        </w:rPr>
        <w:t>a</w:t>
      </w:r>
      <w:r w:rsidR="00306F7C" w:rsidRPr="005B49FD">
        <w:rPr>
          <w:rFonts w:eastAsia="Calibri" w:cs="Arial"/>
          <w:color w:val="000000" w:themeColor="text1"/>
        </w:rPr>
        <w:t xml:space="preserve"> </w:t>
      </w:r>
      <w:r w:rsidR="00E92E53" w:rsidRPr="005B49FD">
        <w:rPr>
          <w:rFonts w:eastAsia="Calibri" w:cs="Arial"/>
          <w:color w:val="000000" w:themeColor="text1"/>
        </w:rPr>
        <w:t>plane</w:t>
      </w:r>
      <w:r w:rsidR="00B777AA" w:rsidRPr="005B49FD">
        <w:rPr>
          <w:rFonts w:eastAsia="Calibri" w:cs="Arial"/>
          <w:color w:val="000000" w:themeColor="text1"/>
        </w:rPr>
        <w:t>.</w:t>
      </w:r>
      <w:r w:rsidR="008348C7" w:rsidRPr="005B49FD">
        <w:rPr>
          <w:rFonts w:eastAsia="Calibri" w:cs="Arial"/>
          <w:color w:val="000000" w:themeColor="text1"/>
        </w:rPr>
        <w:t xml:space="preserve"> This is only the beginning of all of the newness they will </w:t>
      </w:r>
      <w:r w:rsidR="00883656" w:rsidRPr="005B49FD">
        <w:rPr>
          <w:rFonts w:eastAsia="Calibri" w:cs="Arial"/>
          <w:color w:val="000000" w:themeColor="text1"/>
        </w:rPr>
        <w:t xml:space="preserve">soon </w:t>
      </w:r>
      <w:r w:rsidR="008348C7" w:rsidRPr="005B49FD">
        <w:rPr>
          <w:rFonts w:eastAsia="Calibri" w:cs="Arial"/>
          <w:color w:val="000000" w:themeColor="text1"/>
        </w:rPr>
        <w:t xml:space="preserve">encounter. After a long series of flights, they </w:t>
      </w:r>
      <w:r w:rsidR="00E97E53" w:rsidRPr="005B49FD">
        <w:rPr>
          <w:rFonts w:eastAsia="Calibri" w:cs="Arial"/>
          <w:color w:val="000000" w:themeColor="text1"/>
        </w:rPr>
        <w:t xml:space="preserve">finally </w:t>
      </w:r>
      <w:r w:rsidR="008348C7" w:rsidRPr="005B49FD">
        <w:rPr>
          <w:rFonts w:eastAsia="Calibri" w:cs="Arial"/>
          <w:color w:val="000000" w:themeColor="text1"/>
        </w:rPr>
        <w:t>land on American soi</w:t>
      </w:r>
      <w:r w:rsidR="00E97E53" w:rsidRPr="005B49FD">
        <w:rPr>
          <w:rFonts w:eastAsia="Calibri" w:cs="Arial"/>
          <w:color w:val="000000" w:themeColor="text1"/>
        </w:rPr>
        <w:t>l.</w:t>
      </w:r>
      <w:r w:rsidR="008348C7" w:rsidRPr="005B49FD">
        <w:rPr>
          <w:rFonts w:eastAsia="Calibri" w:cs="Arial"/>
          <w:color w:val="000000" w:themeColor="text1"/>
        </w:rPr>
        <w:t xml:space="preserve"> </w:t>
      </w:r>
      <w:r w:rsidR="00E97E53" w:rsidRPr="005B49FD">
        <w:rPr>
          <w:rFonts w:eastAsia="Calibri" w:cs="Arial"/>
          <w:color w:val="000000" w:themeColor="text1"/>
        </w:rPr>
        <w:t>As the small family walks off the plane into the airport hallway, they follow all of the others that seem to know where they</w:t>
      </w:r>
      <w:r w:rsidR="00883656" w:rsidRPr="005B49FD">
        <w:rPr>
          <w:rFonts w:eastAsia="Calibri" w:cs="Arial"/>
          <w:color w:val="000000" w:themeColor="text1"/>
        </w:rPr>
        <w:t xml:space="preserve"> a</w:t>
      </w:r>
      <w:r w:rsidR="00E97E53" w:rsidRPr="005B49FD">
        <w:rPr>
          <w:rFonts w:eastAsia="Calibri" w:cs="Arial"/>
          <w:color w:val="000000" w:themeColor="text1"/>
        </w:rPr>
        <w:t xml:space="preserve">re going. Down the long hallway, past the gates, they see a couple of people with brightly colored signs and radiant smiles on their faces, looking straight at them. </w:t>
      </w:r>
      <w:r w:rsidR="00307E72" w:rsidRPr="005B49FD">
        <w:rPr>
          <w:rFonts w:eastAsia="Calibri" w:cs="Arial"/>
          <w:color w:val="000000" w:themeColor="text1"/>
        </w:rPr>
        <w:t>These friendly faces would take them to their new home</w:t>
      </w:r>
      <w:r w:rsidR="00E51C21" w:rsidRPr="005B49FD">
        <w:rPr>
          <w:rFonts w:eastAsia="Calibri" w:cs="Arial"/>
          <w:color w:val="000000" w:themeColor="text1"/>
        </w:rPr>
        <w:t>, stocked with food,</w:t>
      </w:r>
      <w:r w:rsidR="00307E72" w:rsidRPr="005B49FD">
        <w:rPr>
          <w:rFonts w:eastAsia="Calibri" w:cs="Arial"/>
          <w:color w:val="000000" w:themeColor="text1"/>
        </w:rPr>
        <w:t xml:space="preserve"> and walk them through the initial days </w:t>
      </w:r>
      <w:r w:rsidR="00315D20" w:rsidRPr="005B49FD">
        <w:rPr>
          <w:rFonts w:eastAsia="Calibri" w:cs="Arial"/>
          <w:color w:val="000000" w:themeColor="text1"/>
        </w:rPr>
        <w:t xml:space="preserve">and months </w:t>
      </w:r>
      <w:r w:rsidR="00307E72" w:rsidRPr="005B49FD">
        <w:rPr>
          <w:rFonts w:eastAsia="Calibri" w:cs="Arial"/>
          <w:color w:val="000000" w:themeColor="text1"/>
        </w:rPr>
        <w:t xml:space="preserve">of </w:t>
      </w:r>
      <w:r w:rsidR="00315D20" w:rsidRPr="005B49FD">
        <w:rPr>
          <w:rFonts w:eastAsia="Calibri" w:cs="Arial"/>
          <w:color w:val="000000" w:themeColor="text1"/>
        </w:rPr>
        <w:t>living</w:t>
      </w:r>
      <w:r w:rsidR="00307E72" w:rsidRPr="005B49FD">
        <w:rPr>
          <w:rFonts w:eastAsia="Calibri" w:cs="Arial"/>
          <w:color w:val="000000" w:themeColor="text1"/>
        </w:rPr>
        <w:t xml:space="preserve"> in the US.</w:t>
      </w:r>
    </w:p>
    <w:p w14:paraId="2D782CFD" w14:textId="3D8A0C46" w:rsidR="00876022" w:rsidRPr="005B49FD" w:rsidRDefault="00614FB2" w:rsidP="00DE5CBD">
      <w:pPr>
        <w:ind w:left="720"/>
        <w:rPr>
          <w:rFonts w:eastAsia="Calibri" w:cs="Arial"/>
          <w:color w:val="000000" w:themeColor="text1"/>
        </w:rPr>
      </w:pPr>
      <w:r w:rsidRPr="005B49FD">
        <w:rPr>
          <w:rFonts w:eastAsia="Calibri" w:cs="Arial"/>
          <w:color w:val="000000" w:themeColor="text1"/>
        </w:rPr>
        <w:t>So,</w:t>
      </w:r>
      <w:r w:rsidR="00307E72" w:rsidRPr="005B49FD">
        <w:rPr>
          <w:rFonts w:eastAsia="Calibri" w:cs="Arial"/>
          <w:color w:val="000000" w:themeColor="text1"/>
        </w:rPr>
        <w:t xml:space="preserve"> when we arrived at the airport </w:t>
      </w:r>
      <w:r w:rsidR="009E183C" w:rsidRPr="005B49FD">
        <w:rPr>
          <w:rFonts w:eastAsia="Calibri" w:cs="Arial"/>
          <w:color w:val="000000" w:themeColor="text1"/>
        </w:rPr>
        <w:t>(the caseworkers) were</w:t>
      </w:r>
      <w:r w:rsidR="00307E72" w:rsidRPr="005B49FD">
        <w:rPr>
          <w:rFonts w:eastAsia="Calibri" w:cs="Arial"/>
          <w:color w:val="000000" w:themeColor="text1"/>
        </w:rPr>
        <w:t xml:space="preserve"> waiting for us. Then they took us from the airport to the place where they prepared for us to sleep. They welcomed us well, they show around… There was everything in the house, there was food…</w:t>
      </w:r>
      <w:r w:rsidR="009E183C" w:rsidRPr="005B49FD">
        <w:rPr>
          <w:rFonts w:eastAsia="Calibri" w:cs="Arial"/>
          <w:color w:val="000000" w:themeColor="text1"/>
        </w:rPr>
        <w:t>W</w:t>
      </w:r>
      <w:r w:rsidR="00307E72" w:rsidRPr="005B49FD">
        <w:rPr>
          <w:rFonts w:eastAsia="Calibri" w:cs="Arial"/>
          <w:color w:val="000000" w:themeColor="text1"/>
        </w:rPr>
        <w:t>e were all excited that they were nice to us.</w:t>
      </w:r>
    </w:p>
    <w:p w14:paraId="4DB0B599" w14:textId="49F3C683" w:rsidR="002267D6" w:rsidRPr="005B49FD" w:rsidRDefault="00D45328" w:rsidP="00041ACC">
      <w:pPr>
        <w:ind w:firstLine="720"/>
        <w:rPr>
          <w:rFonts w:cs="Arial"/>
          <w:color w:val="000000" w:themeColor="text1"/>
        </w:rPr>
      </w:pPr>
      <w:r w:rsidRPr="005B49FD">
        <w:rPr>
          <w:rFonts w:cs="Arial"/>
          <w:color w:val="000000" w:themeColor="text1"/>
        </w:rPr>
        <w:lastRenderedPageBreak/>
        <w:t xml:space="preserve">The home is much different from the home in Africa. </w:t>
      </w:r>
      <w:r w:rsidR="00A75FB0" w:rsidRPr="005B49FD">
        <w:rPr>
          <w:rFonts w:cs="Arial"/>
          <w:color w:val="000000" w:themeColor="text1"/>
        </w:rPr>
        <w:t>The Congolese woman</w:t>
      </w:r>
      <w:r w:rsidRPr="005B49FD">
        <w:rPr>
          <w:rFonts w:cs="Arial"/>
          <w:color w:val="000000" w:themeColor="text1"/>
        </w:rPr>
        <w:t xml:space="preserve"> brushes her hand over the deadbolt, a new concept to </w:t>
      </w:r>
      <w:r w:rsidR="00A75FB0" w:rsidRPr="005B49FD">
        <w:rPr>
          <w:rFonts w:cs="Arial"/>
          <w:color w:val="000000" w:themeColor="text1"/>
        </w:rPr>
        <w:t>her</w:t>
      </w:r>
      <w:r w:rsidRPr="005B49FD">
        <w:rPr>
          <w:rFonts w:cs="Arial"/>
          <w:color w:val="000000" w:themeColor="text1"/>
        </w:rPr>
        <w:t xml:space="preserve">. </w:t>
      </w:r>
      <w:r w:rsidR="00603E4F" w:rsidRPr="005B49FD">
        <w:rPr>
          <w:rFonts w:cs="Arial"/>
          <w:color w:val="000000" w:themeColor="text1"/>
        </w:rPr>
        <w:t>The walls are thick between her and the neighbors. She looks out the window and notes that the apartment complex seems strangely devoid of people, other than the occasional person walking across the parking lot to their vehicle—there are so many vehicles here.</w:t>
      </w:r>
      <w:r w:rsidR="00D65481" w:rsidRPr="005B49FD">
        <w:rPr>
          <w:rFonts w:cs="Arial"/>
          <w:color w:val="000000" w:themeColor="text1"/>
        </w:rPr>
        <w:t xml:space="preserve"> Is she supposed to learn how to drive one of those?</w:t>
      </w:r>
      <w:r w:rsidR="00603E4F" w:rsidRPr="005B49FD">
        <w:rPr>
          <w:rFonts w:cs="Arial"/>
          <w:color w:val="000000" w:themeColor="text1"/>
        </w:rPr>
        <w:t xml:space="preserve"> Sometimes she sees children outside playing with each other.</w:t>
      </w:r>
      <w:r w:rsidR="00046624" w:rsidRPr="005B49FD">
        <w:rPr>
          <w:rFonts w:cs="Arial"/>
          <w:color w:val="000000" w:themeColor="text1"/>
        </w:rPr>
        <w:t xml:space="preserve"> </w:t>
      </w:r>
      <w:r w:rsidR="00D65481" w:rsidRPr="005B49FD">
        <w:rPr>
          <w:rFonts w:cs="Arial"/>
          <w:color w:val="000000" w:themeColor="text1"/>
        </w:rPr>
        <w:t>They seem happy. She wonders if her children will make new friends here</w:t>
      </w:r>
      <w:r w:rsidR="00A75FB0" w:rsidRPr="005B49FD">
        <w:rPr>
          <w:rFonts w:cs="Arial"/>
          <w:color w:val="000000" w:themeColor="text1"/>
        </w:rPr>
        <w:t>--</w:t>
      </w:r>
      <w:r w:rsidR="00D65481" w:rsidRPr="005B49FD">
        <w:rPr>
          <w:rFonts w:cs="Arial"/>
          <w:color w:val="000000" w:themeColor="text1"/>
        </w:rPr>
        <w:t xml:space="preserve"> or if she will make new friends.</w:t>
      </w:r>
      <w:r w:rsidR="00B35DA5" w:rsidRPr="005B49FD">
        <w:rPr>
          <w:rFonts w:cs="Arial"/>
          <w:color w:val="000000" w:themeColor="text1"/>
        </w:rPr>
        <w:t xml:space="preserve"> </w:t>
      </w:r>
      <w:r w:rsidR="00DB4A13" w:rsidRPr="005B49FD">
        <w:rPr>
          <w:rFonts w:cs="Arial"/>
          <w:color w:val="000000" w:themeColor="text1"/>
        </w:rPr>
        <w:t xml:space="preserve">Over time, she finds out that it is very difficult to </w:t>
      </w:r>
      <w:r w:rsidR="00A75FB0" w:rsidRPr="005B49FD">
        <w:rPr>
          <w:rFonts w:cs="Arial"/>
          <w:color w:val="000000" w:themeColor="text1"/>
        </w:rPr>
        <w:t>build new relationships</w:t>
      </w:r>
      <w:r w:rsidR="00DB4A13" w:rsidRPr="005B49FD">
        <w:rPr>
          <w:rFonts w:cs="Arial"/>
          <w:color w:val="000000" w:themeColor="text1"/>
        </w:rPr>
        <w:t xml:space="preserve"> in America. </w:t>
      </w:r>
    </w:p>
    <w:p w14:paraId="2037D39D" w14:textId="7BD0C881" w:rsidR="00DB4A13" w:rsidRPr="005B49FD" w:rsidRDefault="00562AED" w:rsidP="00562AED">
      <w:pPr>
        <w:pStyle w:val="NoSpacing"/>
        <w:rPr>
          <w:rFonts w:cs="Arial"/>
          <w:color w:val="000000" w:themeColor="text1"/>
        </w:rPr>
      </w:pPr>
      <w:r w:rsidRPr="005B49FD">
        <w:rPr>
          <w:rFonts w:cs="Arial"/>
          <w:color w:val="000000" w:themeColor="text1"/>
        </w:rPr>
        <w:t>Lone Motherhood</w:t>
      </w:r>
    </w:p>
    <w:p w14:paraId="5F7243CA" w14:textId="7405A2B5" w:rsidR="00876022" w:rsidRPr="005B49FD" w:rsidRDefault="00562AED" w:rsidP="00D721E8">
      <w:pPr>
        <w:rPr>
          <w:rFonts w:cs="Arial"/>
          <w:color w:val="000000" w:themeColor="text1"/>
        </w:rPr>
      </w:pPr>
      <w:r w:rsidRPr="005B49FD">
        <w:rPr>
          <w:rFonts w:cs="Arial"/>
          <w:color w:val="000000" w:themeColor="text1"/>
          <w:lang w:eastAsia="zh-CN"/>
        </w:rPr>
        <w:tab/>
      </w:r>
      <w:r w:rsidR="00A10E8C" w:rsidRPr="005B49FD">
        <w:rPr>
          <w:rFonts w:cs="Arial"/>
          <w:color w:val="000000" w:themeColor="text1"/>
          <w:lang w:eastAsia="zh-CN"/>
        </w:rPr>
        <w:t>C</w:t>
      </w:r>
      <w:r w:rsidRPr="005B49FD">
        <w:rPr>
          <w:rFonts w:cs="Arial"/>
          <w:color w:val="000000" w:themeColor="text1"/>
          <w:lang w:eastAsia="zh-CN"/>
        </w:rPr>
        <w:t xml:space="preserve">hallenges for </w:t>
      </w:r>
      <w:r w:rsidR="003D44E2" w:rsidRPr="005B49FD">
        <w:rPr>
          <w:rFonts w:cs="Arial"/>
          <w:color w:val="000000" w:themeColor="text1"/>
          <w:lang w:eastAsia="zh-CN"/>
        </w:rPr>
        <w:t xml:space="preserve">the </w:t>
      </w:r>
      <w:r w:rsidRPr="005B49FD">
        <w:rPr>
          <w:rFonts w:cs="Arial"/>
          <w:color w:val="000000" w:themeColor="text1"/>
          <w:lang w:eastAsia="zh-CN"/>
        </w:rPr>
        <w:t xml:space="preserve">Congolese SRM </w:t>
      </w:r>
      <w:r w:rsidR="003D44E2" w:rsidRPr="005B49FD">
        <w:rPr>
          <w:rFonts w:cs="Arial"/>
          <w:color w:val="000000" w:themeColor="text1"/>
          <w:lang w:eastAsia="zh-CN"/>
        </w:rPr>
        <w:t>ha</w:t>
      </w:r>
      <w:r w:rsidR="00F34211" w:rsidRPr="005B49FD">
        <w:rPr>
          <w:rFonts w:cs="Arial"/>
          <w:color w:val="000000" w:themeColor="text1"/>
          <w:lang w:eastAsia="zh-CN"/>
        </w:rPr>
        <w:t>ve</w:t>
      </w:r>
      <w:r w:rsidRPr="005B49FD">
        <w:rPr>
          <w:rFonts w:cs="Arial"/>
          <w:color w:val="000000" w:themeColor="text1"/>
          <w:lang w:eastAsia="zh-CN"/>
        </w:rPr>
        <w:t xml:space="preserve"> to do with the sudden shift in </w:t>
      </w:r>
      <w:r w:rsidR="00551D04" w:rsidRPr="005B49FD">
        <w:rPr>
          <w:rFonts w:cs="Arial"/>
          <w:color w:val="000000" w:themeColor="text1"/>
          <w:lang w:eastAsia="zh-CN"/>
        </w:rPr>
        <w:t xml:space="preserve">the </w:t>
      </w:r>
      <w:r w:rsidRPr="005B49FD">
        <w:rPr>
          <w:rFonts w:cs="Arial"/>
          <w:color w:val="000000" w:themeColor="text1"/>
          <w:lang w:eastAsia="zh-CN"/>
        </w:rPr>
        <w:t>culture and geograph</w:t>
      </w:r>
      <w:r w:rsidR="00551D04" w:rsidRPr="005B49FD">
        <w:rPr>
          <w:rFonts w:cs="Arial"/>
          <w:color w:val="000000" w:themeColor="text1"/>
          <w:lang w:eastAsia="zh-CN"/>
        </w:rPr>
        <w:t>y</w:t>
      </w:r>
      <w:r w:rsidR="00A10E8C" w:rsidRPr="005B49FD">
        <w:rPr>
          <w:rFonts w:cs="Arial"/>
          <w:color w:val="000000" w:themeColor="text1"/>
          <w:lang w:eastAsia="zh-CN"/>
        </w:rPr>
        <w:t xml:space="preserve">—people and places </w:t>
      </w:r>
      <w:r w:rsidR="00B44AF3" w:rsidRPr="005B49FD">
        <w:rPr>
          <w:rFonts w:cs="Arial"/>
          <w:color w:val="000000" w:themeColor="text1"/>
          <w:lang w:eastAsia="zh-CN"/>
        </w:rPr>
        <w:t>in</w:t>
      </w:r>
      <w:r w:rsidR="008039A9" w:rsidRPr="005B49FD">
        <w:rPr>
          <w:rFonts w:cs="Arial"/>
          <w:color w:val="000000" w:themeColor="text1"/>
          <w:lang w:eastAsia="zh-CN"/>
        </w:rPr>
        <w:t xml:space="preserve"> this midsized US city </w:t>
      </w:r>
      <w:r w:rsidR="00A10E8C" w:rsidRPr="005B49FD">
        <w:rPr>
          <w:rFonts w:cs="Arial"/>
          <w:color w:val="000000" w:themeColor="text1"/>
          <w:lang w:eastAsia="zh-CN"/>
        </w:rPr>
        <w:t>are distant, in actuality and metaphorically</w:t>
      </w:r>
      <w:r w:rsidRPr="005B49FD">
        <w:rPr>
          <w:rFonts w:cs="Arial"/>
          <w:color w:val="000000" w:themeColor="text1"/>
          <w:lang w:eastAsia="zh-CN"/>
        </w:rPr>
        <w:t xml:space="preserve">. </w:t>
      </w:r>
      <w:r w:rsidR="003D44E2" w:rsidRPr="005B49FD">
        <w:rPr>
          <w:rFonts w:cs="Arial"/>
          <w:color w:val="000000" w:themeColor="text1"/>
          <w:lang w:eastAsia="zh-CN"/>
        </w:rPr>
        <w:t>She</w:t>
      </w:r>
      <w:r w:rsidRPr="005B49FD">
        <w:rPr>
          <w:rFonts w:cs="Arial"/>
          <w:color w:val="000000" w:themeColor="text1"/>
          <w:lang w:eastAsia="zh-CN"/>
        </w:rPr>
        <w:t xml:space="preserve"> </w:t>
      </w:r>
      <w:r w:rsidR="003D44E2" w:rsidRPr="005B49FD">
        <w:rPr>
          <w:rFonts w:cs="Arial"/>
          <w:color w:val="000000" w:themeColor="text1"/>
          <w:lang w:eastAsia="zh-CN"/>
        </w:rPr>
        <w:t>is</w:t>
      </w:r>
      <w:r w:rsidRPr="005B49FD">
        <w:rPr>
          <w:rFonts w:cs="Arial"/>
          <w:color w:val="000000" w:themeColor="text1"/>
          <w:lang w:eastAsia="zh-CN"/>
        </w:rPr>
        <w:t xml:space="preserve"> relieved that </w:t>
      </w:r>
      <w:r w:rsidR="003D44E2" w:rsidRPr="005B49FD">
        <w:rPr>
          <w:rFonts w:cs="Arial"/>
          <w:color w:val="000000" w:themeColor="text1"/>
          <w:lang w:eastAsia="zh-CN"/>
        </w:rPr>
        <w:t>her</w:t>
      </w:r>
      <w:r w:rsidRPr="005B49FD">
        <w:rPr>
          <w:rFonts w:cs="Arial"/>
          <w:color w:val="000000" w:themeColor="text1"/>
          <w:lang w:eastAsia="zh-CN"/>
        </w:rPr>
        <w:t xml:space="preserve"> children have clothes for their backs</w:t>
      </w:r>
      <w:r w:rsidR="00D721E8" w:rsidRPr="005B49FD">
        <w:rPr>
          <w:rFonts w:cs="Arial"/>
          <w:color w:val="000000" w:themeColor="text1"/>
          <w:lang w:eastAsia="zh-CN"/>
        </w:rPr>
        <w:t xml:space="preserve">, food for their stomachs, and opportunities to go to school; but now, </w:t>
      </w:r>
      <w:r w:rsidR="003D44E2" w:rsidRPr="005B49FD">
        <w:rPr>
          <w:rFonts w:cs="Arial"/>
          <w:color w:val="000000" w:themeColor="text1"/>
          <w:lang w:eastAsia="zh-CN"/>
        </w:rPr>
        <w:t>she</w:t>
      </w:r>
      <w:r w:rsidR="00D721E8" w:rsidRPr="005B49FD">
        <w:rPr>
          <w:rFonts w:cs="Arial"/>
          <w:color w:val="000000" w:themeColor="text1"/>
          <w:lang w:eastAsia="zh-CN"/>
        </w:rPr>
        <w:t xml:space="preserve"> </w:t>
      </w:r>
      <w:r w:rsidR="003D44E2" w:rsidRPr="005B49FD">
        <w:rPr>
          <w:rFonts w:cs="Arial"/>
          <w:color w:val="000000" w:themeColor="text1"/>
          <w:lang w:eastAsia="zh-CN"/>
        </w:rPr>
        <w:t>has</w:t>
      </w:r>
      <w:r w:rsidR="00D721E8" w:rsidRPr="005B49FD">
        <w:rPr>
          <w:rFonts w:cs="Arial"/>
          <w:color w:val="000000" w:themeColor="text1"/>
          <w:lang w:eastAsia="zh-CN"/>
        </w:rPr>
        <w:t xml:space="preserve"> to carry the burdens of life alone. </w:t>
      </w:r>
      <w:r w:rsidR="004F6865" w:rsidRPr="005B49FD">
        <w:rPr>
          <w:rFonts w:cs="Arial"/>
          <w:color w:val="000000" w:themeColor="text1"/>
        </w:rPr>
        <w:t xml:space="preserve">All of the needs of her children fall on her and are no longer shared amongst family members </w:t>
      </w:r>
      <w:r w:rsidR="007D6476" w:rsidRPr="005B49FD">
        <w:rPr>
          <w:rFonts w:cs="Arial"/>
          <w:color w:val="000000" w:themeColor="text1"/>
        </w:rPr>
        <w:t>and</w:t>
      </w:r>
      <w:r w:rsidR="004F6865" w:rsidRPr="005B49FD">
        <w:rPr>
          <w:rFonts w:cs="Arial"/>
          <w:color w:val="000000" w:themeColor="text1"/>
        </w:rPr>
        <w:t xml:space="preserve"> friends. </w:t>
      </w:r>
      <w:r w:rsidR="00D63EA7" w:rsidRPr="005B49FD">
        <w:rPr>
          <w:rFonts w:cs="Arial"/>
          <w:color w:val="000000" w:themeColor="text1"/>
        </w:rPr>
        <w:t>No one is there to help her juggle all of the demands of parenting</w:t>
      </w:r>
      <w:r w:rsidR="00306F7C" w:rsidRPr="005B49FD">
        <w:rPr>
          <w:rFonts w:cs="Arial"/>
          <w:color w:val="000000" w:themeColor="text1"/>
        </w:rPr>
        <w:t>—or of resettlement</w:t>
      </w:r>
      <w:r w:rsidR="00D63EA7" w:rsidRPr="005B49FD">
        <w:rPr>
          <w:rFonts w:cs="Arial"/>
          <w:color w:val="000000" w:themeColor="text1"/>
        </w:rPr>
        <w:t xml:space="preserve">. </w:t>
      </w:r>
      <w:r w:rsidR="00041ACC" w:rsidRPr="005B49FD">
        <w:rPr>
          <w:rFonts w:cs="Arial"/>
          <w:color w:val="000000" w:themeColor="text1"/>
        </w:rPr>
        <w:t xml:space="preserve">This new world strangely </w:t>
      </w:r>
      <w:r w:rsidR="00D721E8" w:rsidRPr="005B49FD">
        <w:rPr>
          <w:rFonts w:cs="Arial"/>
          <w:color w:val="000000" w:themeColor="text1"/>
        </w:rPr>
        <w:t>values</w:t>
      </w:r>
      <w:r w:rsidR="00041ACC" w:rsidRPr="005B49FD">
        <w:rPr>
          <w:rFonts w:cs="Arial"/>
          <w:color w:val="000000" w:themeColor="text1"/>
        </w:rPr>
        <w:t xml:space="preserve"> privacy and independence</w:t>
      </w:r>
      <w:r w:rsidR="004F6865" w:rsidRPr="005B49FD">
        <w:rPr>
          <w:rFonts w:cs="Arial"/>
          <w:color w:val="000000" w:themeColor="text1"/>
        </w:rPr>
        <w:t xml:space="preserve">, </w:t>
      </w:r>
      <w:r w:rsidR="00B7472C" w:rsidRPr="005B49FD">
        <w:rPr>
          <w:rFonts w:cs="Arial"/>
          <w:color w:val="000000" w:themeColor="text1"/>
        </w:rPr>
        <w:t xml:space="preserve">leaving little hope for companionship. </w:t>
      </w:r>
      <w:r w:rsidR="004F6865" w:rsidRPr="005B49FD">
        <w:rPr>
          <w:rFonts w:cs="Arial"/>
          <w:color w:val="000000" w:themeColor="text1"/>
        </w:rPr>
        <w:t>Somehow,</w:t>
      </w:r>
      <w:r w:rsidR="003D44E2" w:rsidRPr="005B49FD">
        <w:rPr>
          <w:rFonts w:cs="Arial"/>
          <w:color w:val="000000" w:themeColor="text1"/>
        </w:rPr>
        <w:t xml:space="preserve"> </w:t>
      </w:r>
      <w:r w:rsidR="00681341" w:rsidRPr="005B49FD">
        <w:rPr>
          <w:rFonts w:cs="Arial"/>
          <w:color w:val="000000" w:themeColor="text1"/>
        </w:rPr>
        <w:t>s</w:t>
      </w:r>
      <w:r w:rsidR="003D44E2" w:rsidRPr="005B49FD">
        <w:rPr>
          <w:rFonts w:cs="Arial"/>
          <w:color w:val="000000" w:themeColor="text1"/>
        </w:rPr>
        <w:t>he has to figure out a way to live life</w:t>
      </w:r>
      <w:r w:rsidR="00306F7C" w:rsidRPr="005B49FD">
        <w:rPr>
          <w:rFonts w:cs="Arial"/>
          <w:color w:val="000000" w:themeColor="text1"/>
        </w:rPr>
        <w:t xml:space="preserve">, </w:t>
      </w:r>
      <w:r w:rsidR="00024F68" w:rsidRPr="005B49FD">
        <w:rPr>
          <w:rFonts w:cs="Arial"/>
          <w:color w:val="000000" w:themeColor="text1"/>
        </w:rPr>
        <w:t xml:space="preserve">adapt to a new country, and </w:t>
      </w:r>
      <w:r w:rsidR="007D6476" w:rsidRPr="005B49FD">
        <w:rPr>
          <w:rFonts w:cs="Arial"/>
          <w:color w:val="000000" w:themeColor="text1"/>
        </w:rPr>
        <w:t>parent her children</w:t>
      </w:r>
      <w:r w:rsidR="00306F7C" w:rsidRPr="005B49FD">
        <w:rPr>
          <w:rFonts w:cs="Arial"/>
          <w:color w:val="000000" w:themeColor="text1"/>
        </w:rPr>
        <w:t xml:space="preserve"> </w:t>
      </w:r>
      <w:r w:rsidR="00A10E8C" w:rsidRPr="005B49FD">
        <w:rPr>
          <w:rFonts w:cs="Arial"/>
          <w:color w:val="000000" w:themeColor="text1"/>
        </w:rPr>
        <w:t>by herself</w:t>
      </w:r>
      <w:r w:rsidR="007D6476" w:rsidRPr="005B49FD">
        <w:rPr>
          <w:rFonts w:cs="Arial"/>
          <w:color w:val="000000" w:themeColor="text1"/>
        </w:rPr>
        <w:t>.</w:t>
      </w:r>
    </w:p>
    <w:p w14:paraId="5CA8EA5F" w14:textId="77777777" w:rsidR="00DE5CBD" w:rsidRDefault="003D44E2" w:rsidP="00DE5CBD">
      <w:pPr>
        <w:ind w:left="720"/>
        <w:rPr>
          <w:rFonts w:eastAsia="Calibri" w:cs="Arial"/>
          <w:color w:val="000000" w:themeColor="text1"/>
        </w:rPr>
      </w:pPr>
      <w:r w:rsidRPr="005B49FD">
        <w:rPr>
          <w:rFonts w:eastAsia="Calibri" w:cs="Arial"/>
          <w:color w:val="000000" w:themeColor="text1"/>
        </w:rPr>
        <w:t>In our African tribe we cannot be as lonely as I am… It's just not normal… You don't see people live lonely like this… I'm not used to this. You can't get somebody to talk to.</w:t>
      </w:r>
    </w:p>
    <w:p w14:paraId="329CA966" w14:textId="573425C3" w:rsidR="00876022" w:rsidRPr="005B49FD" w:rsidRDefault="004F6865" w:rsidP="00DE5CBD">
      <w:pPr>
        <w:ind w:left="720"/>
        <w:rPr>
          <w:rFonts w:eastAsia="Calibri" w:cs="Arial"/>
          <w:color w:val="000000" w:themeColor="text1"/>
        </w:rPr>
      </w:pPr>
      <w:r w:rsidRPr="005B49FD">
        <w:rPr>
          <w:rFonts w:eastAsia="Calibri" w:cs="Arial"/>
          <w:color w:val="000000" w:themeColor="text1"/>
        </w:rPr>
        <w:lastRenderedPageBreak/>
        <w:t xml:space="preserve">I was so worried because at one time the kids came from school, they crossed the road by themselves… I started worrying about them a lot, and that made me not to just want to work, because I just want to make sure they cross the road, they go to school, somebody is home… So I had to be a stay at home mom so I can take the kids to the bus stop so the driver can pick them up and then bring them home while I'm still there…(but) I </w:t>
      </w:r>
      <w:r w:rsidRPr="005B49FD">
        <w:rPr>
          <w:rFonts w:eastAsia="Calibri" w:cs="Arial"/>
          <w:i/>
          <w:iCs/>
          <w:color w:val="000000" w:themeColor="text1"/>
        </w:rPr>
        <w:t>had</w:t>
      </w:r>
      <w:r w:rsidRPr="005B49FD">
        <w:rPr>
          <w:rFonts w:eastAsia="Calibri" w:cs="Arial"/>
          <w:color w:val="000000" w:themeColor="text1"/>
        </w:rPr>
        <w:t xml:space="preserve"> to find a job and so I had to figure out how</w:t>
      </w:r>
      <w:r w:rsidR="00FF5546" w:rsidRPr="005B49FD">
        <w:rPr>
          <w:rFonts w:eastAsia="Calibri" w:cs="Arial"/>
          <w:color w:val="000000" w:themeColor="text1"/>
        </w:rPr>
        <w:t xml:space="preserve"> (to work with) </w:t>
      </w:r>
      <w:r w:rsidRPr="005B49FD">
        <w:rPr>
          <w:rFonts w:eastAsia="Calibri" w:cs="Arial"/>
          <w:color w:val="000000" w:themeColor="text1"/>
        </w:rPr>
        <w:t xml:space="preserve">the kids schedule.  </w:t>
      </w:r>
    </w:p>
    <w:p w14:paraId="417C6CC9" w14:textId="71F6E4AE" w:rsidR="00876022" w:rsidRPr="005B49FD" w:rsidRDefault="003D44E2" w:rsidP="003D44E2">
      <w:pPr>
        <w:rPr>
          <w:rFonts w:cs="Arial"/>
          <w:color w:val="000000" w:themeColor="text1"/>
        </w:rPr>
      </w:pPr>
      <w:r w:rsidRPr="005B49FD">
        <w:rPr>
          <w:rFonts w:cs="Arial"/>
          <w:color w:val="000000" w:themeColor="text1"/>
        </w:rPr>
        <w:tab/>
        <w:t xml:space="preserve">The geography makes it difficult for the </w:t>
      </w:r>
      <w:r w:rsidR="00B86FBF" w:rsidRPr="005B49FD">
        <w:rPr>
          <w:rFonts w:cs="Arial"/>
          <w:color w:val="000000" w:themeColor="text1"/>
        </w:rPr>
        <w:t>refugee mother</w:t>
      </w:r>
      <w:r w:rsidRPr="005B49FD">
        <w:rPr>
          <w:rFonts w:cs="Arial"/>
          <w:color w:val="000000" w:themeColor="text1"/>
        </w:rPr>
        <w:t xml:space="preserve"> to work and </w:t>
      </w:r>
      <w:r w:rsidR="003C336A" w:rsidRPr="005B49FD">
        <w:rPr>
          <w:rFonts w:cs="Arial"/>
          <w:color w:val="000000" w:themeColor="text1"/>
        </w:rPr>
        <w:t>tend to the needs of</w:t>
      </w:r>
      <w:r w:rsidRPr="005B49FD">
        <w:rPr>
          <w:rFonts w:cs="Arial"/>
          <w:color w:val="000000" w:themeColor="text1"/>
        </w:rPr>
        <w:t xml:space="preserve"> her </w:t>
      </w:r>
      <w:r w:rsidR="00975634" w:rsidRPr="005B49FD">
        <w:rPr>
          <w:rFonts w:cs="Arial"/>
          <w:color w:val="000000" w:themeColor="text1"/>
        </w:rPr>
        <w:t xml:space="preserve">children without </w:t>
      </w:r>
      <w:r w:rsidR="00D3051E" w:rsidRPr="005B49FD">
        <w:rPr>
          <w:rFonts w:cs="Arial"/>
          <w:color w:val="000000" w:themeColor="text1"/>
        </w:rPr>
        <w:t>anybody else</w:t>
      </w:r>
      <w:r w:rsidR="00975634" w:rsidRPr="005B49FD">
        <w:rPr>
          <w:rFonts w:cs="Arial"/>
          <w:color w:val="000000" w:themeColor="text1"/>
        </w:rPr>
        <w:t xml:space="preserve"> present to help</w:t>
      </w:r>
      <w:r w:rsidRPr="005B49FD">
        <w:rPr>
          <w:rFonts w:cs="Arial"/>
          <w:color w:val="000000" w:themeColor="text1"/>
        </w:rPr>
        <w:t xml:space="preserve">. </w:t>
      </w:r>
      <w:r w:rsidR="00B7472C" w:rsidRPr="005B49FD">
        <w:rPr>
          <w:rFonts w:cs="Arial"/>
          <w:color w:val="000000" w:themeColor="text1"/>
        </w:rPr>
        <w:t xml:space="preserve">Very little to nothing is </w:t>
      </w:r>
      <w:r w:rsidR="00D3051E" w:rsidRPr="005B49FD">
        <w:rPr>
          <w:rFonts w:cs="Arial"/>
          <w:color w:val="000000" w:themeColor="text1"/>
        </w:rPr>
        <w:t>within</w:t>
      </w:r>
      <w:r w:rsidR="00B7472C" w:rsidRPr="005B49FD">
        <w:rPr>
          <w:rFonts w:cs="Arial"/>
          <w:color w:val="000000" w:themeColor="text1"/>
        </w:rPr>
        <w:t xml:space="preserve"> walking distance, and she never learned to drive in Africa. S</w:t>
      </w:r>
      <w:r w:rsidR="00681341" w:rsidRPr="005B49FD">
        <w:rPr>
          <w:rFonts w:cs="Arial"/>
          <w:color w:val="000000" w:themeColor="text1"/>
        </w:rPr>
        <w:t xml:space="preserve">he has to find a way to get to work, the store, daycare, </w:t>
      </w:r>
      <w:r w:rsidR="003C336A" w:rsidRPr="005B49FD">
        <w:rPr>
          <w:rFonts w:cs="Arial"/>
          <w:color w:val="000000" w:themeColor="text1"/>
        </w:rPr>
        <w:t xml:space="preserve">the hospital, </w:t>
      </w:r>
      <w:r w:rsidR="00681341" w:rsidRPr="005B49FD">
        <w:rPr>
          <w:rFonts w:cs="Arial"/>
          <w:color w:val="000000" w:themeColor="text1"/>
        </w:rPr>
        <w:t xml:space="preserve">and anywhere else she needs </w:t>
      </w:r>
      <w:r w:rsidR="00B7472C" w:rsidRPr="005B49FD">
        <w:rPr>
          <w:rFonts w:cs="Arial"/>
          <w:color w:val="000000" w:themeColor="text1"/>
        </w:rPr>
        <w:t>to go</w:t>
      </w:r>
      <w:r w:rsidR="00116447" w:rsidRPr="005B49FD">
        <w:rPr>
          <w:rFonts w:cs="Arial"/>
          <w:color w:val="000000" w:themeColor="text1"/>
        </w:rPr>
        <w:t xml:space="preserve"> either on a public bus or through a neighbor who is willing to give her a ride.</w:t>
      </w:r>
      <w:r w:rsidR="00975634" w:rsidRPr="005B49FD">
        <w:rPr>
          <w:rFonts w:cs="Arial"/>
          <w:color w:val="000000" w:themeColor="text1"/>
        </w:rPr>
        <w:t xml:space="preserve"> </w:t>
      </w:r>
      <w:r w:rsidR="00116447" w:rsidRPr="005B49FD">
        <w:rPr>
          <w:rFonts w:cs="Arial"/>
          <w:color w:val="000000" w:themeColor="text1"/>
        </w:rPr>
        <w:t xml:space="preserve">She also has to </w:t>
      </w:r>
      <w:r w:rsidR="00D3051E" w:rsidRPr="005B49FD">
        <w:rPr>
          <w:rFonts w:cs="Arial"/>
          <w:color w:val="000000" w:themeColor="text1"/>
        </w:rPr>
        <w:t>strategize between</w:t>
      </w:r>
      <w:r w:rsidR="00116447" w:rsidRPr="005B49FD">
        <w:rPr>
          <w:rFonts w:cs="Arial"/>
          <w:color w:val="000000" w:themeColor="text1"/>
        </w:rPr>
        <w:t xml:space="preserve"> </w:t>
      </w:r>
      <w:r w:rsidR="00D3051E" w:rsidRPr="005B49FD">
        <w:rPr>
          <w:rFonts w:cs="Arial"/>
          <w:color w:val="000000" w:themeColor="text1"/>
        </w:rPr>
        <w:t xml:space="preserve">multiple </w:t>
      </w:r>
      <w:r w:rsidR="00A10E8C" w:rsidRPr="005B49FD">
        <w:rPr>
          <w:rFonts w:cs="Arial"/>
          <w:color w:val="000000" w:themeColor="text1"/>
        </w:rPr>
        <w:t>schedules</w:t>
      </w:r>
      <w:r w:rsidR="00116447" w:rsidRPr="005B49FD">
        <w:rPr>
          <w:rFonts w:cs="Arial"/>
          <w:color w:val="000000" w:themeColor="text1"/>
        </w:rPr>
        <w:t xml:space="preserve"> and</w:t>
      </w:r>
      <w:r w:rsidR="00A10E8C" w:rsidRPr="005B49FD">
        <w:rPr>
          <w:rFonts w:cs="Arial"/>
          <w:color w:val="000000" w:themeColor="text1"/>
        </w:rPr>
        <w:t xml:space="preserve"> closing times. </w:t>
      </w:r>
      <w:r w:rsidR="00116447" w:rsidRPr="005B49FD">
        <w:rPr>
          <w:rFonts w:cs="Arial"/>
          <w:color w:val="000000" w:themeColor="text1"/>
        </w:rPr>
        <w:t>All the while, there is a</w:t>
      </w:r>
      <w:r w:rsidR="00D01641" w:rsidRPr="005B49FD">
        <w:rPr>
          <w:rFonts w:cs="Arial"/>
          <w:color w:val="000000" w:themeColor="text1"/>
        </w:rPr>
        <w:t xml:space="preserve"> constant, painful reminder…n</w:t>
      </w:r>
      <w:r w:rsidR="00A10E8C" w:rsidRPr="005B49FD">
        <w:rPr>
          <w:rFonts w:cs="Arial"/>
          <w:color w:val="000000" w:themeColor="text1"/>
        </w:rPr>
        <w:t>o family. Lone motherhood in a new country is all so new, so difficult.</w:t>
      </w:r>
    </w:p>
    <w:p w14:paraId="4A18796B" w14:textId="27AFDC07" w:rsidR="00876022" w:rsidRPr="005B49FD" w:rsidRDefault="00A10E8C" w:rsidP="00DE5CBD">
      <w:pPr>
        <w:ind w:left="720"/>
        <w:rPr>
          <w:rFonts w:eastAsia="Calibri" w:cs="Arial"/>
          <w:color w:val="000000" w:themeColor="text1"/>
        </w:rPr>
      </w:pPr>
      <w:r w:rsidRPr="005B49FD">
        <w:rPr>
          <w:rFonts w:eastAsia="Calibri" w:cs="Arial"/>
          <w:color w:val="000000" w:themeColor="text1"/>
        </w:rPr>
        <w:t>I want to do the same thing I was doing in Africa, just work hard and provide for them….</w:t>
      </w:r>
      <w:r w:rsidR="00A63A1A" w:rsidRPr="005B49FD">
        <w:rPr>
          <w:rFonts w:eastAsia="Calibri" w:cs="Arial"/>
          <w:color w:val="000000" w:themeColor="text1"/>
        </w:rPr>
        <w:t>In Africa, if you look outside you can just walk somewhere to work. They don't need your ID, social, nothing. If you're there present working, work, it's how you're able to work…Here you probably need to have a car, you have ID, social, and things like that.</w:t>
      </w:r>
    </w:p>
    <w:p w14:paraId="7D11A495" w14:textId="2098B2EA" w:rsidR="00876022" w:rsidRPr="005B49FD" w:rsidRDefault="00614FB2" w:rsidP="00DE5CBD">
      <w:pPr>
        <w:ind w:left="720"/>
        <w:rPr>
          <w:rFonts w:eastAsia="Calibri" w:cs="Arial"/>
          <w:color w:val="000000" w:themeColor="text1"/>
        </w:rPr>
      </w:pPr>
      <w:r w:rsidRPr="005B49FD">
        <w:rPr>
          <w:rFonts w:eastAsia="Calibri" w:cs="Arial"/>
          <w:color w:val="000000" w:themeColor="text1"/>
        </w:rPr>
        <w:t>So,</w:t>
      </w:r>
      <w:r w:rsidR="00EB3B4B" w:rsidRPr="005B49FD">
        <w:rPr>
          <w:rFonts w:eastAsia="Calibri" w:cs="Arial"/>
          <w:color w:val="000000" w:themeColor="text1"/>
        </w:rPr>
        <w:t xml:space="preserve"> the place where my child was in the daycare is far. When I get off from work, take a bus, go pick her up, come home, it's already total darkness. My child was not happy. She said, "Mommy, will you be just getting home every day every </w:t>
      </w:r>
      <w:r w:rsidR="00EB3B4B" w:rsidRPr="005B49FD">
        <w:rPr>
          <w:rFonts w:eastAsia="Calibri" w:cs="Arial"/>
          <w:color w:val="000000" w:themeColor="text1"/>
        </w:rPr>
        <w:lastRenderedPageBreak/>
        <w:t xml:space="preserve">night like this?" If I leave her at home by herself, it's not safe. </w:t>
      </w:r>
      <w:r w:rsidRPr="005B49FD">
        <w:rPr>
          <w:rFonts w:eastAsia="Calibri" w:cs="Arial"/>
          <w:color w:val="000000" w:themeColor="text1"/>
        </w:rPr>
        <w:t>So,</w:t>
      </w:r>
      <w:r w:rsidR="00EB3B4B" w:rsidRPr="005B49FD">
        <w:rPr>
          <w:rFonts w:eastAsia="Calibri" w:cs="Arial"/>
          <w:color w:val="000000" w:themeColor="text1"/>
        </w:rPr>
        <w:t xml:space="preserve"> I just decided to quit the job. Now I'm at home, no job.</w:t>
      </w:r>
    </w:p>
    <w:p w14:paraId="44EEDDA5" w14:textId="436368E0" w:rsidR="001A439E" w:rsidRPr="005B49FD" w:rsidRDefault="001A439E" w:rsidP="005B3496">
      <w:pPr>
        <w:ind w:firstLine="720"/>
        <w:rPr>
          <w:rFonts w:cs="Arial"/>
          <w:color w:val="000000" w:themeColor="text1"/>
        </w:rPr>
      </w:pPr>
      <w:r w:rsidRPr="005B49FD">
        <w:rPr>
          <w:rFonts w:cs="Arial"/>
          <w:color w:val="000000" w:themeColor="text1"/>
        </w:rPr>
        <w:t xml:space="preserve">Each Congolese SRM may have different emotional responses and perspectives about resettling to the US alone with their children. From a phenomenological perspective, I not only seek to understand these reactions but also aim to </w:t>
      </w:r>
      <w:r w:rsidR="001A4D56" w:rsidRPr="005B49FD">
        <w:rPr>
          <w:rFonts w:cs="Arial"/>
          <w:color w:val="000000" w:themeColor="text1"/>
        </w:rPr>
        <w:t xml:space="preserve">become </w:t>
      </w:r>
      <w:r w:rsidR="002C7A60" w:rsidRPr="005B49FD">
        <w:rPr>
          <w:rFonts w:cs="Arial"/>
          <w:color w:val="000000" w:themeColor="text1"/>
        </w:rPr>
        <w:t>familiar with</w:t>
      </w:r>
      <w:r w:rsidR="001A4D56" w:rsidRPr="005B49FD">
        <w:rPr>
          <w:rFonts w:cs="Arial"/>
          <w:color w:val="000000" w:themeColor="text1"/>
        </w:rPr>
        <w:t xml:space="preserve"> </w:t>
      </w:r>
      <w:r w:rsidR="003D5BBC" w:rsidRPr="005B49FD">
        <w:rPr>
          <w:rFonts w:cs="Arial"/>
          <w:color w:val="000000" w:themeColor="text1"/>
        </w:rPr>
        <w:t xml:space="preserve">what it is like to </w:t>
      </w:r>
      <w:r w:rsidR="007E6CB1" w:rsidRPr="005B49FD">
        <w:rPr>
          <w:rFonts w:cs="Arial"/>
          <w:color w:val="000000" w:themeColor="text1"/>
        </w:rPr>
        <w:t xml:space="preserve">be in their world. </w:t>
      </w:r>
      <w:r w:rsidR="003D5BBC" w:rsidRPr="005B49FD">
        <w:rPr>
          <w:rFonts w:cs="Arial"/>
          <w:color w:val="000000" w:themeColor="text1"/>
        </w:rPr>
        <w:t>I</w:t>
      </w:r>
      <w:r w:rsidR="0095213D" w:rsidRPr="005B49FD">
        <w:rPr>
          <w:rFonts w:cs="Arial"/>
          <w:color w:val="000000" w:themeColor="text1"/>
        </w:rPr>
        <w:t xml:space="preserve">n the following sections, </w:t>
      </w:r>
      <w:r w:rsidR="00C2068B" w:rsidRPr="005B49FD">
        <w:rPr>
          <w:rFonts w:cs="Arial"/>
          <w:color w:val="000000" w:themeColor="text1"/>
        </w:rPr>
        <w:t xml:space="preserve">I “make visible...that which constitutes the nature or the essence” of what the resettlement experience meant to the Congolese SRMs in this study (M. Van </w:t>
      </w:r>
      <w:proofErr w:type="spellStart"/>
      <w:r w:rsidR="00C2068B" w:rsidRPr="005B49FD">
        <w:rPr>
          <w:rFonts w:cs="Arial"/>
          <w:color w:val="000000" w:themeColor="text1"/>
        </w:rPr>
        <w:t>Manen</w:t>
      </w:r>
      <w:proofErr w:type="spellEnd"/>
      <w:r w:rsidR="00C2068B" w:rsidRPr="005B49FD">
        <w:rPr>
          <w:rFonts w:cs="Arial"/>
          <w:color w:val="000000" w:themeColor="text1"/>
        </w:rPr>
        <w:t xml:space="preserve">, 1984, p.64). To accomplish this, I give examples of the various facets of the phenomenon to shed light </w:t>
      </w:r>
      <w:r w:rsidR="00882A25" w:rsidRPr="005B49FD">
        <w:rPr>
          <w:rFonts w:cs="Arial"/>
          <w:color w:val="000000" w:themeColor="text1"/>
        </w:rPr>
        <w:t xml:space="preserve">on </w:t>
      </w:r>
      <w:r w:rsidR="00C2068B" w:rsidRPr="005B49FD">
        <w:rPr>
          <w:rFonts w:cs="Arial"/>
          <w:color w:val="000000" w:themeColor="text1"/>
        </w:rPr>
        <w:t>all that contribute</w:t>
      </w:r>
      <w:r w:rsidR="00EB110D" w:rsidRPr="005B49FD">
        <w:rPr>
          <w:rFonts w:cs="Arial"/>
          <w:color w:val="000000" w:themeColor="text1"/>
        </w:rPr>
        <w:t>d</w:t>
      </w:r>
      <w:r w:rsidR="00C2068B" w:rsidRPr="005B49FD">
        <w:rPr>
          <w:rFonts w:cs="Arial"/>
          <w:color w:val="000000" w:themeColor="text1"/>
        </w:rPr>
        <w:t xml:space="preserve"> to its essence. </w:t>
      </w:r>
      <w:r w:rsidR="0095213D" w:rsidRPr="005B49FD">
        <w:rPr>
          <w:rFonts w:cs="Arial"/>
          <w:color w:val="000000" w:themeColor="text1"/>
        </w:rPr>
        <w:t xml:space="preserve">I share their </w:t>
      </w:r>
      <w:r w:rsidR="007E6CB1" w:rsidRPr="005B49FD">
        <w:rPr>
          <w:rFonts w:cs="Arial"/>
          <w:color w:val="000000" w:themeColor="text1"/>
        </w:rPr>
        <w:t xml:space="preserve">words, </w:t>
      </w:r>
      <w:r w:rsidR="0095213D" w:rsidRPr="005B49FD">
        <w:rPr>
          <w:rFonts w:cs="Arial"/>
          <w:color w:val="000000" w:themeColor="text1"/>
        </w:rPr>
        <w:t>stories</w:t>
      </w:r>
      <w:r w:rsidR="007E6CB1" w:rsidRPr="005B49FD">
        <w:rPr>
          <w:rFonts w:cs="Arial"/>
          <w:color w:val="000000" w:themeColor="text1"/>
        </w:rPr>
        <w:t xml:space="preserve">, </w:t>
      </w:r>
      <w:r w:rsidR="00EB110D" w:rsidRPr="005B49FD">
        <w:rPr>
          <w:rFonts w:cs="Arial"/>
          <w:color w:val="000000" w:themeColor="text1"/>
        </w:rPr>
        <w:t xml:space="preserve">and thoughts </w:t>
      </w:r>
      <w:r w:rsidR="00BA5824" w:rsidRPr="005B49FD">
        <w:rPr>
          <w:rFonts w:cs="Arial"/>
          <w:color w:val="000000" w:themeColor="text1"/>
        </w:rPr>
        <w:t>and interpret these in light of the whole interview</w:t>
      </w:r>
      <w:r w:rsidR="00FC36A0" w:rsidRPr="005B49FD">
        <w:rPr>
          <w:rFonts w:cs="Arial"/>
          <w:color w:val="000000" w:themeColor="text1"/>
        </w:rPr>
        <w:t>.</w:t>
      </w:r>
      <w:r w:rsidR="00BA5824" w:rsidRPr="005B49FD">
        <w:rPr>
          <w:rFonts w:cs="Arial"/>
          <w:color w:val="000000" w:themeColor="text1"/>
        </w:rPr>
        <w:t xml:space="preserve"> I also </w:t>
      </w:r>
      <w:r w:rsidR="00EB110D" w:rsidRPr="005B49FD">
        <w:rPr>
          <w:rFonts w:cs="Arial"/>
          <w:color w:val="000000" w:themeColor="text1"/>
        </w:rPr>
        <w:t>direct</w:t>
      </w:r>
      <w:r w:rsidR="00BA5824" w:rsidRPr="005B49FD">
        <w:rPr>
          <w:rFonts w:cs="Arial"/>
          <w:color w:val="000000" w:themeColor="text1"/>
        </w:rPr>
        <w:t xml:space="preserve"> </w:t>
      </w:r>
      <w:r w:rsidR="00EB110D" w:rsidRPr="005B49FD">
        <w:rPr>
          <w:rFonts w:cs="Arial"/>
          <w:color w:val="000000" w:themeColor="text1"/>
        </w:rPr>
        <w:t xml:space="preserve">careful attention to what was unsaid or implied based on the context of their past and present lives. </w:t>
      </w:r>
      <w:r w:rsidR="00BA5824" w:rsidRPr="005B49FD">
        <w:rPr>
          <w:rFonts w:cs="Arial"/>
          <w:color w:val="000000" w:themeColor="text1"/>
        </w:rPr>
        <w:t xml:space="preserve">These phenomenological reflections follow the principles of hermeneutic analysis </w:t>
      </w:r>
      <w:r w:rsidR="005B3496" w:rsidRPr="005B49FD">
        <w:rPr>
          <w:rFonts w:cs="Arial"/>
          <w:color w:val="000000" w:themeColor="text1"/>
        </w:rPr>
        <w:t>in phenomenology</w:t>
      </w:r>
      <w:r w:rsidR="00FC36A0" w:rsidRPr="005B49FD">
        <w:rPr>
          <w:rFonts w:cs="Arial"/>
          <w:color w:val="000000" w:themeColor="text1"/>
        </w:rPr>
        <w:t xml:space="preserve"> </w:t>
      </w:r>
      <w:r w:rsidR="00FC36A0" w:rsidRPr="005B49FD">
        <w:rPr>
          <w:rFonts w:cs="Arial"/>
          <w:color w:val="000000" w:themeColor="text1"/>
        </w:rPr>
        <w:fldChar w:fldCharType="begin"/>
      </w:r>
      <w:r w:rsidR="00E25245" w:rsidRPr="005B49FD">
        <w:rPr>
          <w:rFonts w:cs="Arial"/>
          <w:color w:val="000000" w:themeColor="text1"/>
        </w:rPr>
        <w:instrText xml:space="preserve"> ADDIN EN.CITE &lt;EndNote&gt;&lt;Cite&gt;&lt;Author&gt;Thomas&lt;/Author&gt;&lt;Year&gt;2002&lt;/Year&gt;&lt;RecNum&gt;13&lt;/RecNum&gt;&lt;DisplayText&gt;(Thomas &amp;amp; Pollio, 2002)&lt;/DisplayText&gt;&lt;record&gt;&lt;rec-number&gt;13&lt;/rec-number&gt;&lt;foreign-keys&gt;&lt;key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FC36A0" w:rsidRPr="005B49FD">
        <w:rPr>
          <w:rFonts w:cs="Arial"/>
          <w:color w:val="000000" w:themeColor="text1"/>
        </w:rPr>
        <w:fldChar w:fldCharType="separate"/>
      </w:r>
      <w:r w:rsidR="00E25245" w:rsidRPr="005B49FD">
        <w:rPr>
          <w:rFonts w:cs="Arial"/>
          <w:noProof/>
          <w:color w:val="000000" w:themeColor="text1"/>
        </w:rPr>
        <w:t>(Thomas &amp; Pollio, 2002)</w:t>
      </w:r>
      <w:r w:rsidR="00FC36A0" w:rsidRPr="005B49FD">
        <w:rPr>
          <w:rFonts w:cs="Arial"/>
          <w:color w:val="000000" w:themeColor="text1"/>
        </w:rPr>
        <w:fldChar w:fldCharType="end"/>
      </w:r>
      <w:r w:rsidR="005B3496" w:rsidRPr="005B49FD">
        <w:rPr>
          <w:rFonts w:cs="Arial"/>
          <w:color w:val="000000" w:themeColor="text1"/>
        </w:rPr>
        <w:t>.</w:t>
      </w:r>
      <w:r w:rsidR="00C2068B" w:rsidRPr="005B49FD">
        <w:rPr>
          <w:rFonts w:cs="Arial"/>
          <w:color w:val="000000" w:themeColor="text1"/>
        </w:rPr>
        <w:t xml:space="preserve"> </w:t>
      </w:r>
    </w:p>
    <w:p w14:paraId="7673B28E" w14:textId="250F3CC0" w:rsidR="00A96DB3" w:rsidRPr="005B49FD" w:rsidRDefault="00A96DB3" w:rsidP="00A96DB3">
      <w:pPr>
        <w:pStyle w:val="Heading2"/>
        <w:rPr>
          <w:rFonts w:cs="Arial"/>
        </w:rPr>
      </w:pPr>
      <w:bookmarkStart w:id="59" w:name="_Toc52373425"/>
      <w:r w:rsidRPr="005B49FD">
        <w:rPr>
          <w:rFonts w:cs="Arial"/>
        </w:rPr>
        <w:t>Figural Themes</w:t>
      </w:r>
      <w:bookmarkEnd w:id="59"/>
    </w:p>
    <w:p w14:paraId="3BE6FC2D" w14:textId="1FB1514F" w:rsidR="00041ACC" w:rsidRPr="005B49FD" w:rsidRDefault="00041ACC" w:rsidP="00A96DB3">
      <w:pPr>
        <w:ind w:firstLine="720"/>
        <w:rPr>
          <w:rFonts w:cs="Arial"/>
          <w:color w:val="000000" w:themeColor="text1"/>
        </w:rPr>
      </w:pPr>
      <w:r w:rsidRPr="005B49FD">
        <w:rPr>
          <w:rFonts w:cs="Arial"/>
          <w:color w:val="000000" w:themeColor="text1"/>
        </w:rPr>
        <w:t xml:space="preserve">What it means to resettle to the US as a SRM </w:t>
      </w:r>
      <w:r w:rsidR="005E46B8" w:rsidRPr="005B49FD">
        <w:rPr>
          <w:rFonts w:cs="Arial"/>
          <w:color w:val="000000" w:themeColor="text1"/>
        </w:rPr>
        <w:t>is</w:t>
      </w:r>
      <w:r w:rsidRPr="005B49FD">
        <w:rPr>
          <w:rFonts w:cs="Arial"/>
          <w:color w:val="000000" w:themeColor="text1"/>
        </w:rPr>
        <w:t xml:space="preserve"> seen through </w:t>
      </w:r>
      <w:r w:rsidR="00EB3B4B" w:rsidRPr="005B49FD">
        <w:rPr>
          <w:rFonts w:cs="Arial"/>
          <w:color w:val="000000" w:themeColor="text1"/>
        </w:rPr>
        <w:t>four</w:t>
      </w:r>
      <w:r w:rsidRPr="005B49FD">
        <w:rPr>
          <w:rFonts w:cs="Arial"/>
          <w:color w:val="000000" w:themeColor="text1"/>
        </w:rPr>
        <w:t xml:space="preserve"> </w:t>
      </w:r>
      <w:r w:rsidR="00472F6A" w:rsidRPr="005B49FD">
        <w:rPr>
          <w:rFonts w:cs="Arial"/>
          <w:color w:val="000000" w:themeColor="text1"/>
        </w:rPr>
        <w:t xml:space="preserve">interrelated </w:t>
      </w:r>
      <w:r w:rsidRPr="005B49FD">
        <w:rPr>
          <w:rFonts w:cs="Arial"/>
          <w:color w:val="000000" w:themeColor="text1"/>
        </w:rPr>
        <w:t xml:space="preserve">figural themes that </w:t>
      </w:r>
      <w:r w:rsidR="00472F6A" w:rsidRPr="005B49FD">
        <w:rPr>
          <w:rFonts w:cs="Arial"/>
          <w:color w:val="000000" w:themeColor="text1"/>
        </w:rPr>
        <w:t>constitute</w:t>
      </w:r>
      <w:r w:rsidRPr="005B49FD">
        <w:rPr>
          <w:rFonts w:cs="Arial"/>
          <w:color w:val="000000" w:themeColor="text1"/>
        </w:rPr>
        <w:t xml:space="preserve"> </w:t>
      </w:r>
      <w:r w:rsidR="00472F6A" w:rsidRPr="005B49FD">
        <w:rPr>
          <w:rFonts w:cs="Arial"/>
          <w:color w:val="000000" w:themeColor="text1"/>
        </w:rPr>
        <w:t>the thematic structure</w:t>
      </w:r>
      <w:r w:rsidR="00EB3B4B" w:rsidRPr="005B49FD">
        <w:rPr>
          <w:rFonts w:cs="Arial"/>
          <w:color w:val="000000" w:themeColor="text1"/>
        </w:rPr>
        <w:t xml:space="preserve">, </w:t>
      </w:r>
      <w:r w:rsidR="00201A54" w:rsidRPr="005B49FD">
        <w:rPr>
          <w:rFonts w:cs="Arial"/>
          <w:color w:val="000000" w:themeColor="text1"/>
        </w:rPr>
        <w:t>the name of each theme depicting a polarity</w:t>
      </w:r>
      <w:r w:rsidRPr="005B49FD">
        <w:rPr>
          <w:rFonts w:cs="Arial"/>
          <w:color w:val="000000" w:themeColor="text1"/>
        </w:rPr>
        <w:t xml:space="preserve">: </w:t>
      </w:r>
      <w:r w:rsidR="00A96DB3" w:rsidRPr="005B49FD">
        <w:rPr>
          <w:rFonts w:cs="Arial"/>
          <w:color w:val="000000" w:themeColor="text1"/>
        </w:rPr>
        <w:t xml:space="preserve">(1) </w:t>
      </w:r>
      <w:r w:rsidRPr="005B49FD">
        <w:rPr>
          <w:rFonts w:cs="Arial"/>
          <w:i/>
          <w:iCs/>
          <w:color w:val="000000" w:themeColor="text1"/>
        </w:rPr>
        <w:t xml:space="preserve">powerlessness/”I want to be in charge of my own life”, </w:t>
      </w:r>
      <w:r w:rsidR="00A96DB3" w:rsidRPr="005B49FD">
        <w:rPr>
          <w:rFonts w:cs="Arial"/>
          <w:i/>
          <w:iCs/>
          <w:color w:val="000000" w:themeColor="text1"/>
        </w:rPr>
        <w:t xml:space="preserve">(2) </w:t>
      </w:r>
      <w:r w:rsidRPr="005B49FD">
        <w:rPr>
          <w:rFonts w:cs="Arial"/>
          <w:i/>
          <w:iCs/>
          <w:color w:val="000000" w:themeColor="text1"/>
        </w:rPr>
        <w:t xml:space="preserve">alone in </w:t>
      </w:r>
      <w:r w:rsidR="00226D45" w:rsidRPr="005B49FD">
        <w:rPr>
          <w:rFonts w:cs="Arial"/>
          <w:i/>
          <w:iCs/>
          <w:color w:val="000000" w:themeColor="text1"/>
        </w:rPr>
        <w:t>America/c</w:t>
      </w:r>
      <w:r w:rsidRPr="005B49FD">
        <w:rPr>
          <w:rFonts w:cs="Arial"/>
          <w:i/>
          <w:iCs/>
          <w:color w:val="000000" w:themeColor="text1"/>
        </w:rPr>
        <w:t xml:space="preserve">onnection, </w:t>
      </w:r>
      <w:r w:rsidR="00A96DB3" w:rsidRPr="005B49FD">
        <w:rPr>
          <w:rFonts w:cs="Arial"/>
          <w:i/>
          <w:iCs/>
          <w:color w:val="000000" w:themeColor="text1"/>
        </w:rPr>
        <w:t xml:space="preserve">(3) </w:t>
      </w:r>
      <w:r w:rsidRPr="005B49FD">
        <w:rPr>
          <w:rFonts w:cs="Arial"/>
          <w:i/>
          <w:iCs/>
          <w:color w:val="000000" w:themeColor="text1"/>
        </w:rPr>
        <w:t xml:space="preserve">perpetual loss &amp; betrayal/miraculous provision, </w:t>
      </w:r>
      <w:r w:rsidRPr="005B49FD">
        <w:rPr>
          <w:rFonts w:cs="Arial"/>
          <w:color w:val="000000" w:themeColor="text1"/>
        </w:rPr>
        <w:t xml:space="preserve">and </w:t>
      </w:r>
      <w:r w:rsidR="00A96DB3" w:rsidRPr="005B49FD">
        <w:rPr>
          <w:rFonts w:cs="Arial"/>
          <w:color w:val="000000" w:themeColor="text1"/>
        </w:rPr>
        <w:t xml:space="preserve">(4) </w:t>
      </w:r>
      <w:r w:rsidRPr="005B49FD">
        <w:rPr>
          <w:rFonts w:cs="Arial"/>
          <w:i/>
          <w:iCs/>
          <w:color w:val="000000" w:themeColor="text1"/>
        </w:rPr>
        <w:t>worry/”little by little”.</w:t>
      </w:r>
      <w:r w:rsidR="00742313" w:rsidRPr="005B49FD">
        <w:rPr>
          <w:rFonts w:cs="Arial"/>
          <w:i/>
          <w:iCs/>
          <w:color w:val="000000" w:themeColor="text1"/>
        </w:rPr>
        <w:t xml:space="preserve"> </w:t>
      </w:r>
      <w:r w:rsidR="00B36821" w:rsidRPr="005B49FD">
        <w:rPr>
          <w:rFonts w:cs="Arial"/>
          <w:color w:val="000000" w:themeColor="text1"/>
        </w:rPr>
        <w:t>Throughout</w:t>
      </w:r>
      <w:r w:rsidR="005335EA" w:rsidRPr="005B49FD">
        <w:rPr>
          <w:rFonts w:cs="Arial"/>
          <w:color w:val="000000" w:themeColor="text1"/>
        </w:rPr>
        <w:t xml:space="preserve"> the following sections, I include verbatim quotations from participants to illustrate these themes. </w:t>
      </w:r>
      <w:r w:rsidR="00742313" w:rsidRPr="005B49FD">
        <w:rPr>
          <w:rFonts w:cs="Arial"/>
          <w:color w:val="000000" w:themeColor="text1"/>
        </w:rPr>
        <w:t>In reading this text, the read</w:t>
      </w:r>
      <w:r w:rsidR="00B36821" w:rsidRPr="005B49FD">
        <w:rPr>
          <w:rFonts w:cs="Arial"/>
          <w:color w:val="000000" w:themeColor="text1"/>
        </w:rPr>
        <w:t xml:space="preserve">er </w:t>
      </w:r>
      <w:r w:rsidR="00742313" w:rsidRPr="005B49FD">
        <w:rPr>
          <w:rFonts w:cs="Arial"/>
          <w:color w:val="000000" w:themeColor="text1"/>
        </w:rPr>
        <w:t xml:space="preserve">should continuously reflect and ask questions, such as: Is this what it means to resettle to the US as a SRM? What may the experience of resettlement be like for the SRM? Is there a </w:t>
      </w:r>
      <w:r w:rsidR="00742313" w:rsidRPr="005B49FD">
        <w:rPr>
          <w:rFonts w:cs="Arial"/>
          <w:color w:val="000000" w:themeColor="text1"/>
        </w:rPr>
        <w:lastRenderedPageBreak/>
        <w:t xml:space="preserve">difference in the way a SRM experiences resettlement from the way others might experience it? Why is the example of resettlement for SRM different from other refugee populations? How might being a SRM affect relationships </w:t>
      </w:r>
      <w:r w:rsidR="003027E0" w:rsidRPr="005B49FD">
        <w:rPr>
          <w:rFonts w:cs="Arial"/>
          <w:color w:val="000000" w:themeColor="text1"/>
        </w:rPr>
        <w:t>in the US, and how might the presence o</w:t>
      </w:r>
      <w:r w:rsidR="00882A25" w:rsidRPr="005B49FD">
        <w:rPr>
          <w:rFonts w:cs="Arial"/>
          <w:color w:val="000000" w:themeColor="text1"/>
        </w:rPr>
        <w:t>r</w:t>
      </w:r>
      <w:r w:rsidR="003027E0" w:rsidRPr="005B49FD">
        <w:rPr>
          <w:rFonts w:cs="Arial"/>
          <w:color w:val="000000" w:themeColor="text1"/>
        </w:rPr>
        <w:t xml:space="preserve"> lack of these relationships impact their lives</w:t>
      </w:r>
      <w:r w:rsidR="00A96DB3" w:rsidRPr="005B49FD">
        <w:rPr>
          <w:rFonts w:cs="Arial"/>
          <w:color w:val="000000" w:themeColor="text1"/>
        </w:rPr>
        <w:t xml:space="preserve">? These questions are inspired by experts in phenomenological research who have asked similar questions of both researchers and readers alike </w:t>
      </w:r>
      <w:r w:rsidR="00C92C0A" w:rsidRPr="005B49FD">
        <w:rPr>
          <w:rFonts w:cs="Arial"/>
          <w:color w:val="000000" w:themeColor="text1"/>
        </w:rPr>
        <w:fldChar w:fldCharType="begin"/>
      </w:r>
      <w:r w:rsidR="00C92C0A" w:rsidRPr="005B49FD">
        <w:rPr>
          <w:rFonts w:cs="Arial"/>
          <w:color w:val="000000" w:themeColor="text1"/>
        </w:rPr>
        <w:instrText xml:space="preserve"> ADDIN EN.CITE &lt;EndNote&gt;&lt;Cite&gt;&lt;Author&gt;van Manen&lt;/Author&gt;&lt;Year&gt;2017&lt;/Year&gt;&lt;RecNum&gt;144&lt;/RecNum&gt;&lt;DisplayText&gt;(M. Van Manen, 1984; M. A. van Manen, 2017)&lt;/DisplayText&gt;&lt;record&gt;&lt;rec-number&gt;144&lt;/rec-number&gt;&lt;foreign-keys&gt;&lt;key app="EN" db-id="5t9ftv0rg222t0evtd0v2tvuxasfzdeaerwt" timestamp="1590781824"&gt;144&lt;/key&gt;&lt;/foreign-keys&gt;&lt;ref-type name="Journal Article"&gt;17&lt;/ref-type&gt;&lt;contributors&gt;&lt;authors&gt;&lt;author&gt;van Manen, M.A.&lt;/author&gt;&lt;/authors&gt;&lt;/contributors&gt;&lt;titles&gt;&lt;title&gt;The ventricular assist device in the life of the child: A phenomenological pediatric study&lt;/title&gt;&lt;secondary-title&gt;Qualitative Health Research&lt;/secondary-title&gt;&lt;/titles&gt;&lt;periodical&gt;&lt;full-title&gt;Qualitative Health Research&lt;/full-title&gt;&lt;/periodical&gt;&lt;pages&gt;792-804&lt;/pages&gt;&lt;volume&gt;27&lt;/volume&gt;&lt;number&gt;6&lt;/number&gt;&lt;dates&gt;&lt;year&gt;2017&lt;/year&gt;&lt;/dates&gt;&lt;urls&gt;&lt;/urls&gt;&lt;/record&gt;&lt;/Cite&gt;&lt;Cite&gt;&lt;Author&gt;Van Manen&lt;/Author&gt;&lt;Year&gt;1984&lt;/Year&gt;&lt;RecNum&gt;145&lt;/RecNum&gt;&lt;record&gt;&lt;rec-number&gt;145&lt;/rec-number&gt;&lt;foreign-keys&gt;&lt;key app="EN" db-id="5t9ftv0rg222t0evtd0v2tvuxasfzdeaerwt" timestamp="1590782197"&gt;145&lt;/key&gt;&lt;/foreign-keys&gt;&lt;ref-type name="Journal Article"&gt;17&lt;/ref-type&gt;&lt;contributors&gt;&lt;authors&gt;&lt;author&gt;Van Manen, M.&lt;/author&gt;&lt;/authors&gt;&lt;/contributors&gt;&lt;titles&gt;&lt;title&gt;Practicing Phenomenological Writing&lt;/title&gt;&lt;secondary-title&gt;Phenomenology+Pedagogy&lt;/secondary-title&gt;&lt;/titles&gt;&lt;periodical&gt;&lt;full-title&gt;Phenomenology+Pedagogy&lt;/full-title&gt;&lt;/periodical&gt;&lt;pages&gt;36-68&lt;/pages&gt;&lt;volume&gt;2&lt;/volume&gt;&lt;number&gt;1&lt;/number&gt;&lt;dates&gt;&lt;year&gt;1984&lt;/year&gt;&lt;/dates&gt;&lt;urls&gt;&lt;/urls&gt;&lt;/record&gt;&lt;/Cite&gt;&lt;/EndNote&gt;</w:instrText>
      </w:r>
      <w:r w:rsidR="00C92C0A" w:rsidRPr="005B49FD">
        <w:rPr>
          <w:rFonts w:cs="Arial"/>
          <w:color w:val="000000" w:themeColor="text1"/>
        </w:rPr>
        <w:fldChar w:fldCharType="separate"/>
      </w:r>
      <w:r w:rsidR="00C92C0A" w:rsidRPr="005B49FD">
        <w:rPr>
          <w:rFonts w:cs="Arial"/>
          <w:noProof/>
          <w:color w:val="000000" w:themeColor="text1"/>
        </w:rPr>
        <w:t>(M. Van Manen, 1984; M. A. van Manen, 2017)</w:t>
      </w:r>
      <w:r w:rsidR="00C92C0A" w:rsidRPr="005B49FD">
        <w:rPr>
          <w:rFonts w:cs="Arial"/>
          <w:color w:val="000000" w:themeColor="text1"/>
        </w:rPr>
        <w:fldChar w:fldCharType="end"/>
      </w:r>
      <w:r w:rsidR="00A96DB3" w:rsidRPr="005B49FD">
        <w:rPr>
          <w:rFonts w:cs="Arial"/>
          <w:color w:val="000000" w:themeColor="text1"/>
        </w:rPr>
        <w:t>.</w:t>
      </w:r>
    </w:p>
    <w:p w14:paraId="05315318" w14:textId="229C8E93" w:rsidR="00CA368E" w:rsidRPr="005B49FD" w:rsidRDefault="00CA368E" w:rsidP="00CA368E">
      <w:pPr>
        <w:pStyle w:val="Heading3"/>
        <w:rPr>
          <w:rFonts w:cs="Arial"/>
        </w:rPr>
      </w:pPr>
      <w:bookmarkStart w:id="60" w:name="_Toc52373426"/>
      <w:r w:rsidRPr="005B49FD">
        <w:rPr>
          <w:rFonts w:cs="Arial"/>
        </w:rPr>
        <w:t>Theme One: Powerlessness/”I want to be in charge of my own life”</w:t>
      </w:r>
      <w:bookmarkEnd w:id="60"/>
    </w:p>
    <w:p w14:paraId="6B167391" w14:textId="30BB7996" w:rsidR="00A96DB3" w:rsidRPr="005B49FD" w:rsidRDefault="00BB0A65" w:rsidP="00A96DB3">
      <w:pPr>
        <w:rPr>
          <w:rFonts w:cs="Arial"/>
        </w:rPr>
      </w:pPr>
      <w:r w:rsidRPr="005B49FD">
        <w:rPr>
          <w:rFonts w:cs="Arial"/>
        </w:rPr>
        <w:tab/>
        <w:t>The first theme of the resettlement experience for the SRM includes two polar aspects. Powerlessness is a pervasive and predominate part of her experience. Yet, she deeply desires and strives, as much as it depends on her, to be in charge of her own life.</w:t>
      </w:r>
    </w:p>
    <w:p w14:paraId="2151BF75" w14:textId="08B54328" w:rsidR="00041ACC" w:rsidRPr="005B49FD" w:rsidRDefault="00041ACC" w:rsidP="00041ACC">
      <w:pPr>
        <w:pStyle w:val="NoSpacing"/>
        <w:rPr>
          <w:rFonts w:cs="Arial"/>
          <w:color w:val="000000" w:themeColor="text1"/>
          <w:szCs w:val="24"/>
        </w:rPr>
      </w:pPr>
      <w:r w:rsidRPr="005B49FD">
        <w:rPr>
          <w:rFonts w:cs="Arial"/>
          <w:color w:val="000000" w:themeColor="text1"/>
          <w:szCs w:val="24"/>
        </w:rPr>
        <w:t>Powerlessness</w:t>
      </w:r>
    </w:p>
    <w:p w14:paraId="0F665375" w14:textId="73185259" w:rsidR="00876022" w:rsidRPr="005B49FD" w:rsidRDefault="009F4FE0" w:rsidP="00041ACC">
      <w:pPr>
        <w:rPr>
          <w:rFonts w:cs="Arial"/>
          <w:color w:val="000000" w:themeColor="text1"/>
        </w:rPr>
      </w:pPr>
      <w:r w:rsidRPr="005B49FD">
        <w:rPr>
          <w:rFonts w:cs="Arial"/>
          <w:color w:val="000000" w:themeColor="text1"/>
          <w:lang w:eastAsia="zh-CN"/>
        </w:rPr>
        <w:tab/>
      </w:r>
      <w:r w:rsidR="00E37A0A" w:rsidRPr="005B49FD">
        <w:rPr>
          <w:rFonts w:cs="Arial"/>
          <w:color w:val="000000" w:themeColor="text1"/>
          <w:lang w:eastAsia="zh-CN"/>
        </w:rPr>
        <w:t xml:space="preserve">The SRM who leaves the confines of the camp to move to the US </w:t>
      </w:r>
      <w:r w:rsidR="00DC01DA" w:rsidRPr="005B49FD">
        <w:rPr>
          <w:rFonts w:cs="Arial"/>
          <w:color w:val="000000" w:themeColor="text1"/>
          <w:lang w:eastAsia="zh-CN"/>
        </w:rPr>
        <w:t>finds greater freedom in some ways, but</w:t>
      </w:r>
      <w:r w:rsidR="004017E4" w:rsidRPr="005B49FD">
        <w:rPr>
          <w:rFonts w:cs="Arial"/>
          <w:color w:val="000000" w:themeColor="text1"/>
          <w:lang w:eastAsia="zh-CN"/>
        </w:rPr>
        <w:t xml:space="preserve"> she is</w:t>
      </w:r>
      <w:r w:rsidR="00DC01DA" w:rsidRPr="005B49FD">
        <w:rPr>
          <w:rFonts w:cs="Arial"/>
          <w:color w:val="000000" w:themeColor="text1"/>
          <w:lang w:eastAsia="zh-CN"/>
        </w:rPr>
        <w:t xml:space="preserve"> far from it in other capacities. In the camp, she “could not (freely) go out” but “had to have a permit…(and) had to have a reason to go outside the camp</w:t>
      </w:r>
      <w:r w:rsidR="0017050C" w:rsidRPr="005B49FD">
        <w:rPr>
          <w:rFonts w:cs="Arial"/>
          <w:color w:val="000000" w:themeColor="text1"/>
          <w:lang w:eastAsia="zh-CN"/>
        </w:rPr>
        <w:t>”, such as to work</w:t>
      </w:r>
      <w:r w:rsidR="00A1145A" w:rsidRPr="005B49FD">
        <w:rPr>
          <w:rFonts w:cs="Arial"/>
          <w:color w:val="000000" w:themeColor="text1"/>
          <w:lang w:eastAsia="zh-CN"/>
        </w:rPr>
        <w:t>. In</w:t>
      </w:r>
      <w:r w:rsidR="00DC01DA" w:rsidRPr="005B49FD">
        <w:rPr>
          <w:rFonts w:cs="Arial"/>
          <w:color w:val="000000" w:themeColor="text1"/>
          <w:lang w:eastAsia="zh-CN"/>
        </w:rPr>
        <w:t xml:space="preserve"> America, she is </w:t>
      </w:r>
      <w:r w:rsidR="00261780" w:rsidRPr="005B49FD">
        <w:rPr>
          <w:rFonts w:cs="Arial"/>
          <w:color w:val="000000" w:themeColor="text1"/>
          <w:lang w:eastAsia="zh-CN"/>
        </w:rPr>
        <w:t>able</w:t>
      </w:r>
      <w:r w:rsidR="00DC01DA" w:rsidRPr="005B49FD">
        <w:rPr>
          <w:rFonts w:cs="Arial"/>
          <w:color w:val="000000" w:themeColor="text1"/>
          <w:lang w:eastAsia="zh-CN"/>
        </w:rPr>
        <w:t xml:space="preserve"> to come and go as she pleases—that is, if she has a way to get somewhere that she wants to go.</w:t>
      </w:r>
      <w:r w:rsidR="002D6A67" w:rsidRPr="005B49FD">
        <w:rPr>
          <w:rFonts w:cs="Arial"/>
          <w:color w:val="000000" w:themeColor="text1"/>
          <w:lang w:eastAsia="zh-CN"/>
        </w:rPr>
        <w:t xml:space="preserve"> </w:t>
      </w:r>
      <w:r w:rsidR="00DC01DA" w:rsidRPr="005B49FD">
        <w:rPr>
          <w:rFonts w:cs="Arial"/>
          <w:color w:val="000000" w:themeColor="text1"/>
          <w:lang w:eastAsia="zh-CN"/>
        </w:rPr>
        <w:t>Freedom is a reality in one aspect</w:t>
      </w:r>
      <w:r w:rsidR="00A1145A" w:rsidRPr="005B49FD">
        <w:rPr>
          <w:rFonts w:cs="Arial"/>
          <w:color w:val="000000" w:themeColor="text1"/>
          <w:lang w:eastAsia="zh-CN"/>
        </w:rPr>
        <w:t xml:space="preserve">; </w:t>
      </w:r>
      <w:r w:rsidR="00DC01DA" w:rsidRPr="005B49FD">
        <w:rPr>
          <w:rFonts w:cs="Arial"/>
          <w:color w:val="000000" w:themeColor="text1"/>
          <w:lang w:eastAsia="zh-CN"/>
        </w:rPr>
        <w:t xml:space="preserve">but in the sense that </w:t>
      </w:r>
      <w:r w:rsidR="00A1145A" w:rsidRPr="005B49FD">
        <w:rPr>
          <w:rFonts w:cs="Arial"/>
          <w:color w:val="000000" w:themeColor="text1"/>
          <w:lang w:eastAsia="zh-CN"/>
        </w:rPr>
        <w:t>it</w:t>
      </w:r>
      <w:r w:rsidR="00DC01DA" w:rsidRPr="005B49FD">
        <w:rPr>
          <w:rFonts w:cs="Arial"/>
          <w:color w:val="000000" w:themeColor="text1"/>
          <w:lang w:eastAsia="zh-CN"/>
        </w:rPr>
        <w:t xml:space="preserve"> </w:t>
      </w:r>
      <w:r w:rsidR="00A1145A" w:rsidRPr="005B49FD">
        <w:rPr>
          <w:rFonts w:cs="Arial"/>
          <w:color w:val="000000" w:themeColor="text1"/>
          <w:lang w:eastAsia="zh-CN"/>
        </w:rPr>
        <w:t>refers to</w:t>
      </w:r>
      <w:r w:rsidR="004E5DC0" w:rsidRPr="005B49FD">
        <w:rPr>
          <w:rFonts w:cs="Arial"/>
          <w:color w:val="000000" w:themeColor="text1"/>
          <w:lang w:eastAsia="zh-CN"/>
        </w:rPr>
        <w:t xml:space="preserve"> having</w:t>
      </w:r>
      <w:r w:rsidR="00A1145A" w:rsidRPr="005B49FD">
        <w:rPr>
          <w:rFonts w:cs="Arial"/>
          <w:color w:val="000000" w:themeColor="text1"/>
          <w:lang w:eastAsia="zh-CN"/>
        </w:rPr>
        <w:t xml:space="preserve"> the</w:t>
      </w:r>
      <w:r w:rsidR="00DC01DA" w:rsidRPr="005B49FD">
        <w:rPr>
          <w:rFonts w:cs="Arial"/>
          <w:color w:val="000000" w:themeColor="text1"/>
          <w:lang w:eastAsia="zh-CN"/>
        </w:rPr>
        <w:t xml:space="preserve"> power to </w:t>
      </w:r>
      <w:r w:rsidR="00261780" w:rsidRPr="005B49FD">
        <w:rPr>
          <w:rFonts w:cs="Arial"/>
          <w:color w:val="000000" w:themeColor="text1"/>
          <w:lang w:eastAsia="zh-CN"/>
        </w:rPr>
        <w:t>unreservedly</w:t>
      </w:r>
      <w:r w:rsidR="00A1145A" w:rsidRPr="005B49FD">
        <w:rPr>
          <w:rFonts w:cs="Arial"/>
          <w:color w:val="000000" w:themeColor="text1"/>
          <w:lang w:eastAsia="zh-CN"/>
        </w:rPr>
        <w:t xml:space="preserve"> make decisions for herself and her children, this is far from true. For</w:t>
      </w:r>
      <w:r w:rsidR="00DC01DA" w:rsidRPr="005B49FD">
        <w:rPr>
          <w:rFonts w:cs="Arial"/>
          <w:color w:val="000000" w:themeColor="text1"/>
          <w:lang w:eastAsia="zh-CN"/>
        </w:rPr>
        <w:t xml:space="preserve"> the most part</w:t>
      </w:r>
      <w:r w:rsidR="002D6A67" w:rsidRPr="005B49FD">
        <w:rPr>
          <w:rFonts w:cs="Arial"/>
          <w:color w:val="000000" w:themeColor="text1"/>
          <w:lang w:eastAsia="zh-CN"/>
        </w:rPr>
        <w:t xml:space="preserve">, </w:t>
      </w:r>
      <w:r w:rsidR="00E37A0A" w:rsidRPr="005B49FD">
        <w:rPr>
          <w:rFonts w:cs="Arial"/>
          <w:color w:val="000000" w:themeColor="text1"/>
          <w:lang w:eastAsia="zh-CN"/>
        </w:rPr>
        <w:t xml:space="preserve">she </w:t>
      </w:r>
      <w:r w:rsidR="00EA5135" w:rsidRPr="005B49FD">
        <w:rPr>
          <w:rFonts w:cs="Arial"/>
          <w:color w:val="000000" w:themeColor="text1"/>
          <w:lang w:eastAsia="zh-CN"/>
        </w:rPr>
        <w:t>is rendered powerless by her limitations</w:t>
      </w:r>
      <w:r w:rsidR="00457580" w:rsidRPr="005B49FD">
        <w:rPr>
          <w:rFonts w:cs="Arial"/>
          <w:color w:val="000000" w:themeColor="text1"/>
          <w:lang w:eastAsia="zh-CN"/>
        </w:rPr>
        <w:t xml:space="preserve"> and by others who are more powerful than her</w:t>
      </w:r>
      <w:r w:rsidR="00B803D1" w:rsidRPr="005B49FD">
        <w:rPr>
          <w:rFonts w:cs="Arial"/>
          <w:color w:val="000000" w:themeColor="text1"/>
          <w:lang w:eastAsia="zh-CN"/>
        </w:rPr>
        <w:t xml:space="preserve">. She lives in a body that cannot speak or function </w:t>
      </w:r>
      <w:r w:rsidR="00041ACC" w:rsidRPr="005B49FD">
        <w:rPr>
          <w:rFonts w:cs="Arial"/>
          <w:color w:val="000000" w:themeColor="text1"/>
        </w:rPr>
        <w:t xml:space="preserve">in </w:t>
      </w:r>
      <w:r w:rsidR="007B2B67" w:rsidRPr="005B49FD">
        <w:rPr>
          <w:rFonts w:cs="Arial"/>
          <w:color w:val="000000" w:themeColor="text1"/>
        </w:rPr>
        <w:t xml:space="preserve">the same </w:t>
      </w:r>
      <w:r w:rsidR="00041ACC" w:rsidRPr="005B49FD">
        <w:rPr>
          <w:rFonts w:cs="Arial"/>
          <w:color w:val="000000" w:themeColor="text1"/>
        </w:rPr>
        <w:t>way</w:t>
      </w:r>
      <w:r w:rsidR="007B2B67" w:rsidRPr="005B49FD">
        <w:rPr>
          <w:rFonts w:cs="Arial"/>
          <w:color w:val="000000" w:themeColor="text1"/>
        </w:rPr>
        <w:t>s</w:t>
      </w:r>
      <w:r w:rsidR="00041ACC" w:rsidRPr="005B49FD">
        <w:rPr>
          <w:rFonts w:cs="Arial"/>
          <w:color w:val="000000" w:themeColor="text1"/>
        </w:rPr>
        <w:t xml:space="preserve"> </w:t>
      </w:r>
      <w:r w:rsidR="00B803D1" w:rsidRPr="005B49FD">
        <w:rPr>
          <w:rFonts w:cs="Arial"/>
          <w:color w:val="000000" w:themeColor="text1"/>
        </w:rPr>
        <w:t xml:space="preserve">that people </w:t>
      </w:r>
      <w:r w:rsidR="007B2B67" w:rsidRPr="005B49FD">
        <w:rPr>
          <w:rFonts w:cs="Arial"/>
          <w:color w:val="000000" w:themeColor="text1"/>
        </w:rPr>
        <w:t>around her</w:t>
      </w:r>
      <w:r w:rsidR="00041ACC" w:rsidRPr="005B49FD">
        <w:rPr>
          <w:rFonts w:cs="Arial"/>
          <w:color w:val="000000" w:themeColor="text1"/>
        </w:rPr>
        <w:t xml:space="preserve"> </w:t>
      </w:r>
      <w:r w:rsidR="007B2B67" w:rsidRPr="005B49FD">
        <w:rPr>
          <w:rFonts w:cs="Arial"/>
          <w:color w:val="000000" w:themeColor="text1"/>
        </w:rPr>
        <w:t>do. Her</w:t>
      </w:r>
      <w:r w:rsidR="00041ACC" w:rsidRPr="005B49FD">
        <w:rPr>
          <w:rFonts w:cs="Arial"/>
          <w:color w:val="000000" w:themeColor="text1"/>
        </w:rPr>
        <w:t xml:space="preserve"> </w:t>
      </w:r>
      <w:r w:rsidR="00AF598C" w:rsidRPr="005B49FD">
        <w:rPr>
          <w:rFonts w:cs="Arial"/>
          <w:color w:val="000000" w:themeColor="text1"/>
        </w:rPr>
        <w:t>inability</w:t>
      </w:r>
      <w:r w:rsidR="00041ACC" w:rsidRPr="005B49FD">
        <w:rPr>
          <w:rFonts w:cs="Arial"/>
          <w:color w:val="000000" w:themeColor="text1"/>
        </w:rPr>
        <w:t xml:space="preserve"> to hear, understand, and speak English</w:t>
      </w:r>
      <w:r w:rsidR="007B2B67" w:rsidRPr="005B49FD">
        <w:rPr>
          <w:rFonts w:cs="Arial"/>
          <w:color w:val="000000" w:themeColor="text1"/>
        </w:rPr>
        <w:t xml:space="preserve"> </w:t>
      </w:r>
      <w:r w:rsidR="00412ADE" w:rsidRPr="005B49FD">
        <w:rPr>
          <w:rFonts w:cs="Arial"/>
          <w:color w:val="000000" w:themeColor="text1"/>
        </w:rPr>
        <w:t xml:space="preserve">makes it difficult to find a </w:t>
      </w:r>
      <w:r w:rsidR="00412ADE" w:rsidRPr="005B49FD">
        <w:rPr>
          <w:rFonts w:cs="Arial"/>
          <w:color w:val="000000" w:themeColor="text1"/>
        </w:rPr>
        <w:lastRenderedPageBreak/>
        <w:t xml:space="preserve">job and </w:t>
      </w:r>
      <w:r w:rsidR="00AF598C" w:rsidRPr="005B49FD">
        <w:rPr>
          <w:rFonts w:cs="Arial"/>
          <w:color w:val="000000" w:themeColor="text1"/>
        </w:rPr>
        <w:t xml:space="preserve">meaningfully </w:t>
      </w:r>
      <w:r w:rsidR="00041ACC" w:rsidRPr="005B49FD">
        <w:rPr>
          <w:rFonts w:cs="Arial"/>
          <w:color w:val="000000" w:themeColor="text1"/>
        </w:rPr>
        <w:t>enga</w:t>
      </w:r>
      <w:r w:rsidR="00412ADE" w:rsidRPr="005B49FD">
        <w:rPr>
          <w:rFonts w:cs="Arial"/>
          <w:color w:val="000000" w:themeColor="text1"/>
        </w:rPr>
        <w:t>ge</w:t>
      </w:r>
      <w:r w:rsidR="007B2B67" w:rsidRPr="005B49FD">
        <w:rPr>
          <w:rFonts w:cs="Arial"/>
          <w:color w:val="000000" w:themeColor="text1"/>
        </w:rPr>
        <w:t xml:space="preserve"> </w:t>
      </w:r>
      <w:r w:rsidR="00041ACC" w:rsidRPr="005B49FD">
        <w:rPr>
          <w:rFonts w:cs="Arial"/>
          <w:color w:val="000000" w:themeColor="text1"/>
        </w:rPr>
        <w:t xml:space="preserve">with the </w:t>
      </w:r>
      <w:r w:rsidR="00AF598C" w:rsidRPr="005B49FD">
        <w:rPr>
          <w:rFonts w:cs="Arial"/>
          <w:color w:val="000000" w:themeColor="text1"/>
        </w:rPr>
        <w:t>world</w:t>
      </w:r>
      <w:r w:rsidR="00412ADE" w:rsidRPr="005B49FD">
        <w:rPr>
          <w:rFonts w:cs="Arial"/>
          <w:color w:val="000000" w:themeColor="text1"/>
        </w:rPr>
        <w:t>.</w:t>
      </w:r>
      <w:r w:rsidR="00117E9B" w:rsidRPr="005B49FD">
        <w:rPr>
          <w:rFonts w:cs="Arial"/>
          <w:color w:val="000000" w:themeColor="text1"/>
        </w:rPr>
        <w:t xml:space="preserve"> </w:t>
      </w:r>
      <w:r w:rsidR="00412ADE" w:rsidRPr="005B49FD">
        <w:rPr>
          <w:rFonts w:cs="Arial"/>
          <w:color w:val="000000" w:themeColor="text1"/>
        </w:rPr>
        <w:t>I</w:t>
      </w:r>
      <w:r w:rsidR="00117E9B" w:rsidRPr="005B49FD">
        <w:rPr>
          <w:rFonts w:cs="Arial"/>
          <w:color w:val="000000" w:themeColor="text1"/>
        </w:rPr>
        <w:t xml:space="preserve">t </w:t>
      </w:r>
      <w:r w:rsidR="00412ADE" w:rsidRPr="005B49FD">
        <w:rPr>
          <w:rFonts w:cs="Arial"/>
          <w:color w:val="000000" w:themeColor="text1"/>
        </w:rPr>
        <w:t xml:space="preserve">also </w:t>
      </w:r>
      <w:r w:rsidR="00BD123D" w:rsidRPr="005B49FD">
        <w:rPr>
          <w:rFonts w:cs="Arial"/>
          <w:color w:val="000000" w:themeColor="text1"/>
        </w:rPr>
        <w:t>frustratingly</w:t>
      </w:r>
      <w:r w:rsidR="00412ADE" w:rsidRPr="005B49FD">
        <w:rPr>
          <w:rFonts w:cs="Arial"/>
          <w:color w:val="000000" w:themeColor="text1"/>
        </w:rPr>
        <w:t xml:space="preserve"> undermine</w:t>
      </w:r>
      <w:r w:rsidR="00DC01DA" w:rsidRPr="005B49FD">
        <w:rPr>
          <w:rFonts w:cs="Arial"/>
          <w:color w:val="000000" w:themeColor="text1"/>
        </w:rPr>
        <w:t>s</w:t>
      </w:r>
      <w:r w:rsidR="00412ADE" w:rsidRPr="005B49FD">
        <w:rPr>
          <w:rFonts w:cs="Arial"/>
          <w:color w:val="000000" w:themeColor="text1"/>
        </w:rPr>
        <w:t xml:space="preserve"> her role as the mother</w:t>
      </w:r>
      <w:r w:rsidR="00DE5CBD">
        <w:rPr>
          <w:rFonts w:cs="Arial"/>
          <w:color w:val="000000" w:themeColor="text1"/>
        </w:rPr>
        <w:t>.</w:t>
      </w:r>
    </w:p>
    <w:p w14:paraId="79297EAF" w14:textId="071C27BB" w:rsidR="00876022" w:rsidRPr="005B49FD" w:rsidRDefault="00412ADE" w:rsidP="00DE5CBD">
      <w:pPr>
        <w:ind w:left="720"/>
        <w:rPr>
          <w:rFonts w:eastAsia="Calibri" w:cs="Arial"/>
          <w:color w:val="000000" w:themeColor="text1"/>
        </w:rPr>
      </w:pPr>
      <w:r w:rsidRPr="005B49FD">
        <w:rPr>
          <w:rFonts w:eastAsia="Calibri" w:cs="Arial"/>
          <w:color w:val="000000" w:themeColor="text1"/>
        </w:rPr>
        <w:t>You have to know the language. You have to know English to get the job…I don't know the language, so even finding a job is difficult.</w:t>
      </w:r>
    </w:p>
    <w:p w14:paraId="5C705D97" w14:textId="5E2CED19" w:rsidR="00797586" w:rsidRPr="005B49FD" w:rsidRDefault="00412ADE" w:rsidP="00DE5CBD">
      <w:pPr>
        <w:ind w:left="720"/>
        <w:rPr>
          <w:rFonts w:eastAsia="Calibri" w:cs="Arial"/>
          <w:color w:val="000000" w:themeColor="text1"/>
        </w:rPr>
      </w:pPr>
      <w:r w:rsidRPr="005B49FD">
        <w:rPr>
          <w:rFonts w:eastAsia="Calibri" w:cs="Arial"/>
          <w:color w:val="000000" w:themeColor="text1"/>
        </w:rPr>
        <w:t xml:space="preserve">When the children bring papers from school, I can't understand what the papers are talking about, so I depend on the same children to translate what they're saying… Sometimes the paperwork </w:t>
      </w:r>
      <w:r w:rsidR="00614FB2" w:rsidRPr="005B49FD">
        <w:rPr>
          <w:rFonts w:eastAsia="Calibri" w:cs="Arial"/>
          <w:color w:val="000000" w:themeColor="text1"/>
        </w:rPr>
        <w:t>is</w:t>
      </w:r>
      <w:r w:rsidRPr="005B49FD">
        <w:rPr>
          <w:rFonts w:eastAsia="Calibri" w:cs="Arial"/>
          <w:color w:val="000000" w:themeColor="text1"/>
        </w:rPr>
        <w:t xml:space="preserve"> saying I have to go to school to meet the teacher at a certain point in a day, but I signed that I'll be there, and then I don't show up because the children didn't tell me enough information.</w:t>
      </w:r>
      <w:r w:rsidR="00F75058" w:rsidRPr="005B49FD">
        <w:rPr>
          <w:rFonts w:eastAsia="Calibri" w:cs="Arial"/>
          <w:color w:val="000000" w:themeColor="text1"/>
        </w:rPr>
        <w:t>..</w:t>
      </w:r>
      <w:r w:rsidRPr="005B49FD">
        <w:rPr>
          <w:rFonts w:eastAsia="Calibri" w:cs="Arial"/>
          <w:color w:val="000000" w:themeColor="text1"/>
        </w:rPr>
        <w:t xml:space="preserve"> That really troubles me because I sign things with not enough information.</w:t>
      </w:r>
    </w:p>
    <w:p w14:paraId="017EDD93" w14:textId="7C90D2D0" w:rsidR="64A854E0" w:rsidRPr="005B49FD" w:rsidRDefault="64A854E0" w:rsidP="00DE5CBD">
      <w:pPr>
        <w:ind w:firstLine="720"/>
        <w:rPr>
          <w:rFonts w:eastAsia="Calibri" w:cs="Arial"/>
          <w:color w:val="000000" w:themeColor="text1"/>
        </w:rPr>
      </w:pPr>
      <w:r w:rsidRPr="005B49FD">
        <w:rPr>
          <w:rFonts w:eastAsia="Calibri" w:cs="Arial"/>
          <w:color w:val="000000" w:themeColor="text1"/>
        </w:rPr>
        <w:t xml:space="preserve">For the SRM, the American dream is just that—a picture in her mind that fades when she wakes up to reality. </w:t>
      </w:r>
      <w:r w:rsidR="0017050C" w:rsidRPr="005B49FD">
        <w:rPr>
          <w:rFonts w:eastAsia="Calibri" w:cs="Arial"/>
          <w:color w:val="000000" w:themeColor="text1"/>
        </w:rPr>
        <w:t xml:space="preserve">She did not anticipate the implications of not holding the key, the English language, that would help her family thrive in the US. </w:t>
      </w:r>
      <w:r w:rsidRPr="005B49FD">
        <w:rPr>
          <w:rFonts w:eastAsia="Calibri" w:cs="Arial"/>
          <w:color w:val="000000" w:themeColor="text1"/>
        </w:rPr>
        <w:t>Without it</w:t>
      </w:r>
      <w:r w:rsidR="0017050C" w:rsidRPr="005B49FD">
        <w:rPr>
          <w:rFonts w:eastAsia="Calibri" w:cs="Arial"/>
          <w:color w:val="000000" w:themeColor="text1"/>
        </w:rPr>
        <w:t>,</w:t>
      </w:r>
      <w:r w:rsidRPr="005B49FD">
        <w:rPr>
          <w:rFonts w:eastAsia="Calibri" w:cs="Arial"/>
          <w:color w:val="000000" w:themeColor="text1"/>
        </w:rPr>
        <w:t xml:space="preserve"> she is at the mercy of </w:t>
      </w:r>
      <w:r w:rsidR="0017050C" w:rsidRPr="005B49FD">
        <w:rPr>
          <w:rFonts w:eastAsia="Calibri" w:cs="Arial"/>
          <w:color w:val="000000" w:themeColor="text1"/>
        </w:rPr>
        <w:t xml:space="preserve">others or </w:t>
      </w:r>
      <w:r w:rsidRPr="005B49FD">
        <w:rPr>
          <w:rFonts w:eastAsia="Calibri" w:cs="Arial"/>
          <w:color w:val="000000" w:themeColor="text1"/>
        </w:rPr>
        <w:t>her children to translate for her</w:t>
      </w:r>
      <w:r w:rsidR="0017050C" w:rsidRPr="005B49FD">
        <w:rPr>
          <w:rFonts w:eastAsia="Calibri" w:cs="Arial"/>
          <w:color w:val="000000" w:themeColor="text1"/>
        </w:rPr>
        <w:t xml:space="preserve"> in everyday situations, such as when she applies for employment; there are only a few employers who do not mind that she cannot speak to or understand people around her. She</w:t>
      </w:r>
      <w:r w:rsidRPr="005B49FD">
        <w:rPr>
          <w:rFonts w:eastAsia="Calibri" w:cs="Arial"/>
          <w:color w:val="000000" w:themeColor="text1"/>
        </w:rPr>
        <w:t xml:space="preserve"> </w:t>
      </w:r>
      <w:r w:rsidR="0017050C" w:rsidRPr="005B49FD">
        <w:rPr>
          <w:rFonts w:eastAsia="Calibri" w:cs="Arial"/>
          <w:color w:val="000000" w:themeColor="text1"/>
        </w:rPr>
        <w:t xml:space="preserve">spends weeks and sometimes months to finally hear from someone that she has the job, which </w:t>
      </w:r>
      <w:r w:rsidRPr="005B49FD">
        <w:rPr>
          <w:rFonts w:eastAsia="Calibri" w:cs="Arial"/>
          <w:color w:val="000000" w:themeColor="text1"/>
        </w:rPr>
        <w:t>pay</w:t>
      </w:r>
      <w:r w:rsidR="0017050C" w:rsidRPr="005B49FD">
        <w:rPr>
          <w:rFonts w:eastAsia="Calibri" w:cs="Arial"/>
          <w:color w:val="000000" w:themeColor="text1"/>
        </w:rPr>
        <w:t>s</w:t>
      </w:r>
      <w:r w:rsidRPr="005B49FD">
        <w:rPr>
          <w:rFonts w:eastAsia="Calibri" w:cs="Arial"/>
          <w:color w:val="000000" w:themeColor="text1"/>
        </w:rPr>
        <w:t xml:space="preserve"> little money and </w:t>
      </w:r>
      <w:r w:rsidR="0017050C" w:rsidRPr="005B49FD">
        <w:rPr>
          <w:rFonts w:eastAsia="Calibri" w:cs="Arial"/>
          <w:color w:val="000000" w:themeColor="text1"/>
        </w:rPr>
        <w:t>is</w:t>
      </w:r>
      <w:r w:rsidRPr="005B49FD">
        <w:rPr>
          <w:rFonts w:eastAsia="Calibri" w:cs="Arial"/>
          <w:color w:val="000000" w:themeColor="text1"/>
        </w:rPr>
        <w:t xml:space="preserve"> hardly enough to sustain her family</w:t>
      </w:r>
      <w:r w:rsidR="0017050C" w:rsidRPr="005B49FD">
        <w:rPr>
          <w:rFonts w:eastAsia="Calibri" w:cs="Arial"/>
          <w:color w:val="000000" w:themeColor="text1"/>
        </w:rPr>
        <w:t xml:space="preserve">; </w:t>
      </w:r>
      <w:r w:rsidRPr="005B49FD">
        <w:rPr>
          <w:rFonts w:eastAsia="Calibri" w:cs="Arial"/>
          <w:color w:val="000000" w:themeColor="text1"/>
        </w:rPr>
        <w:t>she is desperate for anything that would help her pay the bills</w:t>
      </w:r>
      <w:r w:rsidR="0017050C" w:rsidRPr="005B49FD">
        <w:rPr>
          <w:rFonts w:eastAsia="Calibri" w:cs="Arial"/>
          <w:color w:val="000000" w:themeColor="text1"/>
        </w:rPr>
        <w:t xml:space="preserve"> that pile on her kitchen counter</w:t>
      </w:r>
      <w:r w:rsidRPr="005B49FD">
        <w:rPr>
          <w:rFonts w:eastAsia="Calibri" w:cs="Arial"/>
          <w:color w:val="000000" w:themeColor="text1"/>
        </w:rPr>
        <w:t xml:space="preserve">. She knows that to gain traction in the US as a single mother, she must </w:t>
      </w:r>
      <w:r w:rsidR="0017050C" w:rsidRPr="005B49FD">
        <w:rPr>
          <w:rFonts w:eastAsia="Calibri" w:cs="Arial"/>
          <w:color w:val="000000" w:themeColor="text1"/>
        </w:rPr>
        <w:t>learn</w:t>
      </w:r>
      <w:r w:rsidRPr="005B49FD">
        <w:rPr>
          <w:rFonts w:eastAsia="Calibri" w:cs="Arial"/>
          <w:color w:val="000000" w:themeColor="text1"/>
        </w:rPr>
        <w:t xml:space="preserve"> English</w:t>
      </w:r>
      <w:r w:rsidR="0017050C" w:rsidRPr="005B49FD">
        <w:rPr>
          <w:rFonts w:eastAsia="Calibri" w:cs="Arial"/>
          <w:color w:val="000000" w:themeColor="text1"/>
        </w:rPr>
        <w:t xml:space="preserve"> and </w:t>
      </w:r>
      <w:r w:rsidRPr="005B49FD">
        <w:rPr>
          <w:rFonts w:eastAsia="Calibri" w:cs="Arial"/>
          <w:i/>
          <w:iCs/>
          <w:color w:val="000000" w:themeColor="text1"/>
        </w:rPr>
        <w:t xml:space="preserve">wants </w:t>
      </w:r>
      <w:r w:rsidRPr="005B49FD">
        <w:rPr>
          <w:rFonts w:eastAsia="Calibri" w:cs="Arial"/>
          <w:color w:val="000000" w:themeColor="text1"/>
        </w:rPr>
        <w:t>to know the language. Yet, she is bound by the limits of time and her own mind.</w:t>
      </w:r>
    </w:p>
    <w:p w14:paraId="0355C237" w14:textId="5AF463A1" w:rsidR="00DB6B3D" w:rsidRPr="005B49FD" w:rsidRDefault="00DB6B3D" w:rsidP="00DE5CBD">
      <w:pPr>
        <w:ind w:left="720"/>
        <w:rPr>
          <w:rFonts w:eastAsia="Calibri" w:cs="Arial"/>
          <w:color w:val="000000" w:themeColor="text1"/>
        </w:rPr>
      </w:pPr>
      <w:r w:rsidRPr="005B49FD">
        <w:rPr>
          <w:rFonts w:eastAsia="Calibri" w:cs="Arial"/>
          <w:color w:val="000000" w:themeColor="text1"/>
        </w:rPr>
        <w:t>I tried to learn, but how can I spend some time to learn while life demands me to work more?</w:t>
      </w:r>
    </w:p>
    <w:p w14:paraId="22871CF2" w14:textId="6C9F113F" w:rsidR="00DB6B3D" w:rsidRPr="005B49FD" w:rsidRDefault="00DB6B3D" w:rsidP="00DE5CBD">
      <w:pPr>
        <w:ind w:left="720"/>
        <w:rPr>
          <w:rFonts w:eastAsia="Calibri" w:cs="Arial"/>
          <w:color w:val="000000" w:themeColor="text1"/>
        </w:rPr>
      </w:pPr>
      <w:r w:rsidRPr="005B49FD">
        <w:rPr>
          <w:rFonts w:eastAsia="Calibri" w:cs="Arial"/>
          <w:color w:val="000000" w:themeColor="text1"/>
        </w:rPr>
        <w:lastRenderedPageBreak/>
        <w:t>There's a church that offers English classes, but my schedule doesn't allow, I don't have that schedule.</w:t>
      </w:r>
    </w:p>
    <w:p w14:paraId="1016182B" w14:textId="29A34140" w:rsidR="00017173" w:rsidRPr="00DE5CBD" w:rsidRDefault="00797586" w:rsidP="00DE5CBD">
      <w:pPr>
        <w:ind w:left="720"/>
        <w:rPr>
          <w:rFonts w:eastAsia="Calibri" w:cs="Arial"/>
          <w:color w:val="000000" w:themeColor="text1"/>
        </w:rPr>
      </w:pPr>
      <w:r w:rsidRPr="005B49FD">
        <w:rPr>
          <w:rFonts w:eastAsia="Calibri" w:cs="Arial"/>
          <w:color w:val="000000" w:themeColor="text1"/>
        </w:rPr>
        <w:t>Who's going to teach me (English)? People who were supposed to teach me, they're really busy. It's very, very difficult because I don't have the basic education, even reading. I don't know how to read so I can't teach myself or I can't find things to educate myself, because I don't have the basic education.</w:t>
      </w:r>
    </w:p>
    <w:p w14:paraId="5A8FF49D" w14:textId="770B089E" w:rsidR="00041ACC" w:rsidRPr="005B49FD" w:rsidRDefault="64A854E0" w:rsidP="00DE5CBD">
      <w:pPr>
        <w:ind w:firstLine="720"/>
        <w:rPr>
          <w:rFonts w:cs="Arial"/>
          <w:color w:val="000000" w:themeColor="text1"/>
        </w:rPr>
      </w:pPr>
      <w:r w:rsidRPr="005B49FD">
        <w:rPr>
          <w:rFonts w:cs="Arial"/>
          <w:color w:val="000000" w:themeColor="text1"/>
        </w:rPr>
        <w:t>Without certain knowledge, like understanding the English language, the SRM cannot navigate life in America without depending on others for help</w:t>
      </w:r>
      <w:r w:rsidR="00017173" w:rsidRPr="005B49FD">
        <w:rPr>
          <w:rFonts w:cs="Arial"/>
          <w:color w:val="000000" w:themeColor="text1"/>
        </w:rPr>
        <w:t>. She quickly finds</w:t>
      </w:r>
      <w:r w:rsidRPr="005B49FD">
        <w:rPr>
          <w:rFonts w:cs="Arial"/>
          <w:color w:val="000000" w:themeColor="text1"/>
        </w:rPr>
        <w:t xml:space="preserve"> that the issue of not knowing enough bleeds into other areas. When she arrives to the US, she does not know how to drive</w:t>
      </w:r>
      <w:r w:rsidR="000E4FCE" w:rsidRPr="005B49FD">
        <w:rPr>
          <w:rFonts w:cs="Arial"/>
          <w:color w:val="000000" w:themeColor="text1"/>
        </w:rPr>
        <w:t xml:space="preserve">; though she </w:t>
      </w:r>
      <w:r w:rsidRPr="005B49FD">
        <w:rPr>
          <w:rFonts w:cs="Arial"/>
          <w:color w:val="000000" w:themeColor="text1"/>
        </w:rPr>
        <w:t xml:space="preserve">fantasizes </w:t>
      </w:r>
      <w:r w:rsidR="000E4FCE" w:rsidRPr="005B49FD">
        <w:rPr>
          <w:rFonts w:cs="Arial"/>
          <w:color w:val="000000" w:themeColor="text1"/>
        </w:rPr>
        <w:t xml:space="preserve">about the day that she can </w:t>
      </w:r>
      <w:r w:rsidRPr="005B49FD">
        <w:rPr>
          <w:rFonts w:cs="Arial"/>
          <w:color w:val="000000" w:themeColor="text1"/>
        </w:rPr>
        <w:t>afford and competently operate her own vehicle.</w:t>
      </w:r>
      <w:r w:rsidR="00017173" w:rsidRPr="005B49FD">
        <w:rPr>
          <w:rFonts w:cs="Arial"/>
          <w:color w:val="000000" w:themeColor="text1"/>
        </w:rPr>
        <w:t xml:space="preserve"> That would make life in America much easier, since work, food, and everything that she needs is spread throughout the city. Until she finds the wherewithal to learn, she compensates by depending on </w:t>
      </w:r>
      <w:r w:rsidR="00D718DC" w:rsidRPr="005B49FD">
        <w:rPr>
          <w:rFonts w:cs="Arial"/>
          <w:color w:val="000000" w:themeColor="text1"/>
        </w:rPr>
        <w:t>people</w:t>
      </w:r>
      <w:r w:rsidRPr="005B49FD">
        <w:rPr>
          <w:rFonts w:cs="Arial"/>
          <w:color w:val="000000" w:themeColor="text1"/>
        </w:rPr>
        <w:t xml:space="preserve"> </w:t>
      </w:r>
      <w:r w:rsidR="00017173" w:rsidRPr="005B49FD">
        <w:rPr>
          <w:rFonts w:cs="Arial"/>
          <w:color w:val="000000" w:themeColor="text1"/>
        </w:rPr>
        <w:t>who</w:t>
      </w:r>
      <w:r w:rsidRPr="005B49FD">
        <w:rPr>
          <w:rFonts w:cs="Arial"/>
          <w:color w:val="000000" w:themeColor="text1"/>
        </w:rPr>
        <w:t xml:space="preserve"> might support her </w:t>
      </w:r>
      <w:r w:rsidR="00A43D4D" w:rsidRPr="005B49FD">
        <w:rPr>
          <w:rFonts w:cs="Arial"/>
          <w:color w:val="000000" w:themeColor="text1"/>
        </w:rPr>
        <w:t xml:space="preserve">in the areas that </w:t>
      </w:r>
      <w:r w:rsidRPr="005B49FD">
        <w:rPr>
          <w:rFonts w:cs="Arial"/>
          <w:color w:val="000000" w:themeColor="text1"/>
        </w:rPr>
        <w:t>she lacks knowledge or ability</w:t>
      </w:r>
      <w:r w:rsidR="00A43D4D" w:rsidRPr="005B49FD">
        <w:rPr>
          <w:rFonts w:cs="Arial"/>
          <w:color w:val="000000" w:themeColor="text1"/>
        </w:rPr>
        <w:t xml:space="preserve"> (e.g., English, </w:t>
      </w:r>
      <w:r w:rsidR="00751D7F" w:rsidRPr="005B49FD">
        <w:rPr>
          <w:rFonts w:cs="Arial"/>
          <w:color w:val="000000" w:themeColor="text1"/>
        </w:rPr>
        <w:t>driving</w:t>
      </w:r>
      <w:r w:rsidR="00A43D4D" w:rsidRPr="005B49FD">
        <w:rPr>
          <w:rFonts w:cs="Arial"/>
          <w:color w:val="000000" w:themeColor="text1"/>
        </w:rPr>
        <w:t>, etc.)</w:t>
      </w:r>
      <w:r w:rsidRPr="005B49FD">
        <w:rPr>
          <w:rFonts w:cs="Arial"/>
          <w:color w:val="000000" w:themeColor="text1"/>
        </w:rPr>
        <w:t xml:space="preserve">. Sometimes she receives the support she needs, and she is grateful. Most of the time, </w:t>
      </w:r>
      <w:r w:rsidR="005C66FB" w:rsidRPr="005B49FD">
        <w:rPr>
          <w:rFonts w:cs="Arial"/>
          <w:color w:val="000000" w:themeColor="text1"/>
        </w:rPr>
        <w:t>aid</w:t>
      </w:r>
      <w:r w:rsidRPr="005B49FD">
        <w:rPr>
          <w:rFonts w:cs="Arial"/>
          <w:color w:val="000000" w:themeColor="text1"/>
        </w:rPr>
        <w:t xml:space="preserve"> ends prematurely, is inconsistent, or her needs completely go unmet</w:t>
      </w:r>
      <w:r w:rsidR="00D718DC" w:rsidRPr="005B49FD">
        <w:rPr>
          <w:rFonts w:cs="Arial"/>
          <w:color w:val="000000" w:themeColor="text1"/>
        </w:rPr>
        <w:t xml:space="preserve">, leaving her </w:t>
      </w:r>
      <w:r w:rsidRPr="005B49FD">
        <w:rPr>
          <w:rFonts w:cs="Arial"/>
          <w:color w:val="000000" w:themeColor="text1"/>
        </w:rPr>
        <w:t xml:space="preserve">with </w:t>
      </w:r>
      <w:r w:rsidR="00D718DC" w:rsidRPr="005B49FD">
        <w:rPr>
          <w:rFonts w:cs="Arial"/>
          <w:color w:val="000000" w:themeColor="text1"/>
        </w:rPr>
        <w:t>all of the</w:t>
      </w:r>
      <w:r w:rsidRPr="005B49FD">
        <w:rPr>
          <w:rFonts w:cs="Arial"/>
          <w:color w:val="000000" w:themeColor="text1"/>
        </w:rPr>
        <w:t xml:space="preserve"> consequences. </w:t>
      </w:r>
    </w:p>
    <w:p w14:paraId="35340595" w14:textId="7D568377" w:rsidR="00041ACC" w:rsidRPr="005B49FD" w:rsidRDefault="64A854E0" w:rsidP="00DE5CBD">
      <w:pPr>
        <w:ind w:left="720"/>
        <w:rPr>
          <w:rFonts w:eastAsia="Arial" w:cs="Arial"/>
          <w:color w:val="000000" w:themeColor="text1"/>
        </w:rPr>
      </w:pPr>
      <w:r w:rsidRPr="005B49FD">
        <w:rPr>
          <w:rFonts w:eastAsia="Arial" w:cs="Arial"/>
          <w:color w:val="000000" w:themeColor="text1"/>
        </w:rPr>
        <w:t>I get somebody who volunteered to (take me to work) and return me home. That…helped me a lot. But later the person got a job to a different place, so I couldn't get that transport anymore. Then, I had no transport at all. I had to stop (working). But that was a good job.</w:t>
      </w:r>
    </w:p>
    <w:p w14:paraId="62B32BDF" w14:textId="7AFE65FC" w:rsidR="00C92280" w:rsidRPr="005B49FD" w:rsidRDefault="64A854E0" w:rsidP="00DE5CBD">
      <w:pPr>
        <w:ind w:left="720"/>
        <w:rPr>
          <w:rFonts w:eastAsia="Arial" w:cs="Arial"/>
          <w:color w:val="000000" w:themeColor="text1"/>
        </w:rPr>
      </w:pPr>
      <w:r w:rsidRPr="005B49FD">
        <w:rPr>
          <w:rFonts w:eastAsia="Arial" w:cs="Arial"/>
          <w:color w:val="000000" w:themeColor="text1"/>
        </w:rPr>
        <w:t xml:space="preserve">And then one of my children who was sick, had a health scare, so we were supposed to visit a specialist from a far hospital. There's a lady from the church </w:t>
      </w:r>
      <w:r w:rsidRPr="005B49FD">
        <w:rPr>
          <w:rFonts w:eastAsia="Arial" w:cs="Arial"/>
          <w:color w:val="000000" w:themeColor="text1"/>
        </w:rPr>
        <w:lastRenderedPageBreak/>
        <w:t>who helped us once or twice, and probably she had so much to do. She couldn't do it anymore. I can put information in the GPS, but it's so far. Because I don't know English that much, I wouldn't be able to get there, so… we haven't been able to attend all the other appointments because…I don't understand.</w:t>
      </w:r>
    </w:p>
    <w:p w14:paraId="29FF56A6" w14:textId="0C9B7B32" w:rsidR="00041ACC" w:rsidRPr="00DE5CBD" w:rsidRDefault="008453AE" w:rsidP="00DE5CBD">
      <w:pPr>
        <w:ind w:firstLine="720"/>
        <w:rPr>
          <w:rFonts w:cs="Arial"/>
          <w:color w:val="000000" w:themeColor="text1"/>
        </w:rPr>
      </w:pPr>
      <w:r w:rsidRPr="005B49FD">
        <w:rPr>
          <w:rFonts w:cs="Arial"/>
          <w:color w:val="000000" w:themeColor="text1"/>
        </w:rPr>
        <w:t xml:space="preserve">The </w:t>
      </w:r>
      <w:r w:rsidR="001D689E" w:rsidRPr="005B49FD">
        <w:rPr>
          <w:rFonts w:cs="Arial"/>
          <w:color w:val="000000" w:themeColor="text1"/>
        </w:rPr>
        <w:t xml:space="preserve">Congolese SRM is often left to her own devices, and so she remains in a position to go without. Because of her inability to speak, understand, or move on her own terms, she cannot move out of the hole that she finds herself in once people withdraw help from her. This can be a desperate situation where she is willing to accept help from anyone who offers it. Unfortunately, </w:t>
      </w:r>
      <w:r w:rsidR="00C92280" w:rsidRPr="005B49FD">
        <w:rPr>
          <w:rFonts w:cs="Arial"/>
          <w:color w:val="000000" w:themeColor="text1"/>
        </w:rPr>
        <w:t xml:space="preserve">some </w:t>
      </w:r>
      <w:r w:rsidR="007C5412" w:rsidRPr="005B49FD">
        <w:rPr>
          <w:rFonts w:cs="Arial"/>
          <w:color w:val="000000" w:themeColor="text1"/>
        </w:rPr>
        <w:t xml:space="preserve">men </w:t>
      </w:r>
      <w:r w:rsidR="00C92280" w:rsidRPr="005B49FD">
        <w:rPr>
          <w:rFonts w:cs="Arial"/>
          <w:color w:val="000000" w:themeColor="text1"/>
        </w:rPr>
        <w:t xml:space="preserve">who agree to provide transportation or assist with interpretation </w:t>
      </w:r>
      <w:r w:rsidR="007C5412" w:rsidRPr="005B49FD">
        <w:rPr>
          <w:rFonts w:cs="Arial"/>
          <w:color w:val="000000" w:themeColor="text1"/>
        </w:rPr>
        <w:t>expect sexual favors in return.</w:t>
      </w:r>
    </w:p>
    <w:p w14:paraId="6A621054" w14:textId="43D1F060" w:rsidR="00041ACC" w:rsidRPr="005B49FD" w:rsidRDefault="64A854E0" w:rsidP="00DE5CBD">
      <w:pPr>
        <w:ind w:left="720"/>
        <w:rPr>
          <w:rFonts w:eastAsia="Arial" w:cs="Arial"/>
          <w:color w:val="000000" w:themeColor="text1"/>
        </w:rPr>
      </w:pPr>
      <w:r w:rsidRPr="005B49FD">
        <w:rPr>
          <w:rFonts w:eastAsia="Arial" w:cs="Arial"/>
          <w:color w:val="000000" w:themeColor="text1"/>
        </w:rPr>
        <w:t>If you ask for help from men, like you don't have transport… They want to use you… If I want to go somewhere, and I ask somebody to translate for me, that's when they want more than that. That's the difficult part</w:t>
      </w:r>
      <w:r w:rsidR="00B73845" w:rsidRPr="005B49FD">
        <w:rPr>
          <w:rFonts w:eastAsia="Arial" w:cs="Arial"/>
          <w:color w:val="000000" w:themeColor="text1"/>
        </w:rPr>
        <w:t>…</w:t>
      </w:r>
    </w:p>
    <w:p w14:paraId="7C55D4C0" w14:textId="7BE9011B" w:rsidR="00041ACC" w:rsidRPr="005B49FD" w:rsidRDefault="64A854E0" w:rsidP="64A854E0">
      <w:pPr>
        <w:ind w:firstLine="720"/>
        <w:rPr>
          <w:rFonts w:eastAsia="Arial" w:cs="Arial"/>
          <w:color w:val="000000" w:themeColor="text1"/>
        </w:rPr>
      </w:pPr>
      <w:r w:rsidRPr="005B49FD">
        <w:rPr>
          <w:rFonts w:eastAsia="Arial" w:cs="Arial"/>
          <w:color w:val="000000" w:themeColor="text1"/>
        </w:rPr>
        <w:t xml:space="preserve">To </w:t>
      </w:r>
      <w:r w:rsidR="00B73845" w:rsidRPr="005B49FD">
        <w:rPr>
          <w:rFonts w:eastAsia="Arial" w:cs="Arial"/>
          <w:color w:val="000000" w:themeColor="text1"/>
        </w:rPr>
        <w:t xml:space="preserve">avoid this treatment, she </w:t>
      </w:r>
      <w:r w:rsidR="003F0618" w:rsidRPr="005B49FD">
        <w:rPr>
          <w:rFonts w:eastAsia="Arial" w:cs="Arial"/>
          <w:color w:val="000000" w:themeColor="text1"/>
        </w:rPr>
        <w:t xml:space="preserve">feels she </w:t>
      </w:r>
      <w:r w:rsidR="00B73845" w:rsidRPr="005B49FD">
        <w:rPr>
          <w:rFonts w:eastAsia="Arial" w:cs="Arial"/>
          <w:color w:val="000000" w:themeColor="text1"/>
        </w:rPr>
        <w:t xml:space="preserve">needs to </w:t>
      </w:r>
      <w:r w:rsidR="003F0618" w:rsidRPr="005B49FD">
        <w:rPr>
          <w:rFonts w:eastAsia="Arial" w:cs="Arial"/>
          <w:color w:val="000000" w:themeColor="text1"/>
        </w:rPr>
        <w:t xml:space="preserve">both </w:t>
      </w:r>
      <w:r w:rsidR="00B73845" w:rsidRPr="005B49FD">
        <w:rPr>
          <w:rFonts w:eastAsia="Arial" w:cs="Arial"/>
          <w:color w:val="000000" w:themeColor="text1"/>
        </w:rPr>
        <w:t xml:space="preserve">learn </w:t>
      </w:r>
      <w:r w:rsidR="003F0618" w:rsidRPr="005B49FD">
        <w:rPr>
          <w:rFonts w:eastAsia="Arial" w:cs="Arial"/>
          <w:color w:val="000000" w:themeColor="text1"/>
        </w:rPr>
        <w:t>English</w:t>
      </w:r>
      <w:r w:rsidR="00B73845" w:rsidRPr="005B49FD">
        <w:rPr>
          <w:rFonts w:eastAsia="Arial" w:cs="Arial"/>
          <w:color w:val="000000" w:themeColor="text1"/>
        </w:rPr>
        <w:t xml:space="preserve"> and how to drive a vehicle—two </w:t>
      </w:r>
      <w:r w:rsidRPr="005B49FD">
        <w:rPr>
          <w:rFonts w:eastAsia="Arial" w:cs="Arial"/>
          <w:color w:val="000000" w:themeColor="text1"/>
        </w:rPr>
        <w:t xml:space="preserve">ambitious goals that require time, intentionality, and capability. The SRM who first arrives to the US </w:t>
      </w:r>
      <w:r w:rsidR="00E713DF" w:rsidRPr="005B49FD">
        <w:rPr>
          <w:rFonts w:eastAsia="Arial" w:cs="Arial"/>
          <w:color w:val="000000" w:themeColor="text1"/>
        </w:rPr>
        <w:t>has</w:t>
      </w:r>
      <w:r w:rsidRPr="005B49FD">
        <w:rPr>
          <w:rFonts w:eastAsia="Arial" w:cs="Arial"/>
          <w:color w:val="000000" w:themeColor="text1"/>
        </w:rPr>
        <w:t xml:space="preserve"> to assimilate, help her children adapt to their new home, and somehow become economically self-sufficient; she has little bandwidth to learn the </w:t>
      </w:r>
      <w:r w:rsidR="00E713DF" w:rsidRPr="005B49FD">
        <w:rPr>
          <w:rFonts w:eastAsia="Arial" w:cs="Arial"/>
          <w:color w:val="000000" w:themeColor="text1"/>
        </w:rPr>
        <w:t xml:space="preserve">extra </w:t>
      </w:r>
      <w:r w:rsidRPr="005B49FD">
        <w:rPr>
          <w:rFonts w:eastAsia="Arial" w:cs="Arial"/>
          <w:color w:val="000000" w:themeColor="text1"/>
        </w:rPr>
        <w:t>skills that America requires of her. Yet, if she does not learn, she and her children will suffer for it. They will remain vulnerable and limited in how far and quickly they can progress.</w:t>
      </w:r>
    </w:p>
    <w:p w14:paraId="35D13ED3" w14:textId="67FF6A17" w:rsidR="00041ACC" w:rsidRPr="00DE5CBD" w:rsidRDefault="64A854E0" w:rsidP="00DE5CBD">
      <w:pPr>
        <w:ind w:firstLine="720"/>
        <w:rPr>
          <w:rFonts w:eastAsia="Arial" w:cs="Arial"/>
          <w:color w:val="000000" w:themeColor="text1"/>
        </w:rPr>
      </w:pPr>
      <w:r w:rsidRPr="005B49FD">
        <w:rPr>
          <w:rFonts w:eastAsia="Arial" w:cs="Arial"/>
          <w:color w:val="000000" w:themeColor="text1"/>
        </w:rPr>
        <w:t xml:space="preserve">The SRM who cannot effectively </w:t>
      </w:r>
      <w:r w:rsidR="00E713DF" w:rsidRPr="005B49FD">
        <w:rPr>
          <w:rFonts w:eastAsia="Arial" w:cs="Arial"/>
          <w:color w:val="000000" w:themeColor="text1"/>
        </w:rPr>
        <w:t>communicate</w:t>
      </w:r>
      <w:r w:rsidRPr="005B49FD">
        <w:rPr>
          <w:rFonts w:eastAsia="Arial" w:cs="Arial"/>
          <w:color w:val="000000" w:themeColor="text1"/>
        </w:rPr>
        <w:t xml:space="preserve"> or move at her own will is juxtaposed with those in her world who have more power (e.g., landlords, managers, government representatives, etc.). The powerful ones make decisions that determine </w:t>
      </w:r>
      <w:r w:rsidRPr="005B49FD">
        <w:rPr>
          <w:rFonts w:eastAsia="Arial" w:cs="Arial"/>
          <w:color w:val="000000" w:themeColor="text1"/>
        </w:rPr>
        <w:lastRenderedPageBreak/>
        <w:t xml:space="preserve">the course of her and her children’s lives, and she </w:t>
      </w:r>
      <w:r w:rsidR="00733546" w:rsidRPr="005B49FD">
        <w:rPr>
          <w:rFonts w:eastAsia="Arial" w:cs="Arial"/>
          <w:color w:val="000000" w:themeColor="text1"/>
        </w:rPr>
        <w:t xml:space="preserve">often </w:t>
      </w:r>
      <w:r w:rsidRPr="005B49FD">
        <w:rPr>
          <w:rFonts w:eastAsia="Arial" w:cs="Arial"/>
          <w:color w:val="000000" w:themeColor="text1"/>
        </w:rPr>
        <w:t xml:space="preserve">has little say in these matters. </w:t>
      </w:r>
      <w:r w:rsidRPr="005B49FD">
        <w:rPr>
          <w:rFonts w:cs="Arial"/>
          <w:color w:val="000000" w:themeColor="text1"/>
        </w:rPr>
        <w:t xml:space="preserve">Not all decision makers in her world are concerned for their well-being, yet they influence how </w:t>
      </w:r>
      <w:r w:rsidR="00E713DF" w:rsidRPr="005B49FD">
        <w:rPr>
          <w:rFonts w:cs="Arial"/>
          <w:color w:val="000000" w:themeColor="text1"/>
        </w:rPr>
        <w:t xml:space="preserve">she </w:t>
      </w:r>
      <w:r w:rsidRPr="005B49FD">
        <w:rPr>
          <w:rFonts w:cs="Arial"/>
          <w:color w:val="000000" w:themeColor="text1"/>
        </w:rPr>
        <w:t xml:space="preserve">and her children experience life in the US. Sometimes, the </w:t>
      </w:r>
      <w:r w:rsidR="00733546" w:rsidRPr="005B49FD">
        <w:rPr>
          <w:rFonts w:cs="Arial"/>
          <w:color w:val="000000" w:themeColor="text1"/>
        </w:rPr>
        <w:t xml:space="preserve">Congolese </w:t>
      </w:r>
      <w:r w:rsidRPr="005B49FD">
        <w:rPr>
          <w:rFonts w:cs="Arial"/>
          <w:color w:val="000000" w:themeColor="text1"/>
        </w:rPr>
        <w:t xml:space="preserve">SRM </w:t>
      </w:r>
      <w:r w:rsidR="00733546" w:rsidRPr="005B49FD">
        <w:rPr>
          <w:rFonts w:cs="Arial"/>
          <w:color w:val="000000" w:themeColor="text1"/>
        </w:rPr>
        <w:t xml:space="preserve">perceives that </w:t>
      </w:r>
      <w:r w:rsidR="00751228" w:rsidRPr="005B49FD">
        <w:rPr>
          <w:rFonts w:cs="Arial"/>
          <w:color w:val="000000" w:themeColor="text1"/>
        </w:rPr>
        <w:t>they</w:t>
      </w:r>
      <w:r w:rsidRPr="005B49FD">
        <w:rPr>
          <w:rFonts w:cs="Arial"/>
          <w:color w:val="000000" w:themeColor="text1"/>
        </w:rPr>
        <w:t xml:space="preserve"> mistreat</w:t>
      </w:r>
      <w:r w:rsidR="00C51C13" w:rsidRPr="005B49FD">
        <w:rPr>
          <w:rFonts w:cs="Arial"/>
          <w:color w:val="000000" w:themeColor="text1"/>
        </w:rPr>
        <w:t>, misunderstand, and disrespect</w:t>
      </w:r>
      <w:r w:rsidR="00751228" w:rsidRPr="005B49FD">
        <w:rPr>
          <w:rFonts w:cs="Arial"/>
          <w:color w:val="000000" w:themeColor="text1"/>
        </w:rPr>
        <w:t xml:space="preserve"> her</w:t>
      </w:r>
      <w:r w:rsidRPr="005B49FD">
        <w:rPr>
          <w:rFonts w:cs="Arial"/>
          <w:color w:val="000000" w:themeColor="text1"/>
        </w:rPr>
        <w:t xml:space="preserve"> because of her ethnicity or </w:t>
      </w:r>
      <w:r w:rsidR="00E713DF" w:rsidRPr="005B49FD">
        <w:rPr>
          <w:rFonts w:cs="Arial"/>
          <w:color w:val="000000" w:themeColor="text1"/>
        </w:rPr>
        <w:t>her limitations</w:t>
      </w:r>
      <w:r w:rsidR="00C51C13" w:rsidRPr="005B49FD">
        <w:rPr>
          <w:rFonts w:cs="Arial"/>
          <w:color w:val="000000" w:themeColor="text1"/>
        </w:rPr>
        <w:t>.</w:t>
      </w:r>
      <w:r w:rsidRPr="005B49FD">
        <w:rPr>
          <w:rFonts w:cs="Arial"/>
          <w:color w:val="000000" w:themeColor="text1"/>
        </w:rPr>
        <w:t xml:space="preserve"> </w:t>
      </w:r>
    </w:p>
    <w:p w14:paraId="7D9E98C6" w14:textId="4C95DEAE" w:rsidR="00041ACC" w:rsidRPr="00DE5CBD" w:rsidRDefault="64A854E0" w:rsidP="00DE5CBD">
      <w:pPr>
        <w:ind w:left="720"/>
        <w:rPr>
          <w:rFonts w:cs="Arial"/>
          <w:color w:val="000000" w:themeColor="text1"/>
        </w:rPr>
      </w:pPr>
      <w:r w:rsidRPr="005B49FD">
        <w:rPr>
          <w:rFonts w:eastAsia="Arial" w:cs="Arial"/>
          <w:color w:val="000000" w:themeColor="text1"/>
        </w:rPr>
        <w:t>I have seen that a lot, that a certain group is given priority and we are just left...Since I came to America, those are the three places I work, and they always have some sort of discrimination…I think it's happened to everybody that looks like me. It's like we don't deserve to get some jobs or some positions…It's always difficult to get the job. And if you get the job, you get the challenging one, so you work in a very difficult environment.</w:t>
      </w:r>
    </w:p>
    <w:p w14:paraId="67DB7C46" w14:textId="7EFC3F2F" w:rsidR="00041ACC" w:rsidRPr="00DE5CBD" w:rsidRDefault="64A854E0" w:rsidP="00DE5CBD">
      <w:pPr>
        <w:ind w:left="720"/>
        <w:rPr>
          <w:rFonts w:cs="Arial"/>
          <w:color w:val="000000" w:themeColor="text1"/>
        </w:rPr>
      </w:pPr>
      <w:r w:rsidRPr="005B49FD">
        <w:rPr>
          <w:rFonts w:eastAsia="Arial" w:cs="Arial"/>
          <w:color w:val="000000" w:themeColor="text1"/>
        </w:rPr>
        <w:t>(Because of my disability) it gets to a point where my legs couldn't perform anymore. My legs were stuck…Some supervisors challenge you a lot. They question why you always sit in a chair… If there's nobody to defend you, they make the environment difficult for you. If they just don't give me a chair that day, that means I can stay home two days without going to work because of the pain I’m getting.</w:t>
      </w:r>
    </w:p>
    <w:p w14:paraId="2E96FCB7" w14:textId="2E10D8B3" w:rsidR="00A04C6E" w:rsidRDefault="64A854E0" w:rsidP="00E6797D">
      <w:pPr>
        <w:ind w:firstLine="720"/>
        <w:rPr>
          <w:rFonts w:cs="Arial"/>
          <w:color w:val="000000" w:themeColor="text1"/>
        </w:rPr>
      </w:pPr>
      <w:r w:rsidRPr="005B49FD">
        <w:rPr>
          <w:rFonts w:cs="Arial"/>
          <w:color w:val="000000" w:themeColor="text1"/>
        </w:rPr>
        <w:t xml:space="preserve">In spite of such despicable plights, the SRM’s economic and bodily constraints may keep her from removing herself from these situations. </w:t>
      </w:r>
      <w:r w:rsidR="00A04C6E" w:rsidRPr="005B49FD">
        <w:rPr>
          <w:rFonts w:cs="Arial"/>
          <w:color w:val="000000" w:themeColor="text1"/>
        </w:rPr>
        <w:t>Collectively, her limitations widely color her resettlement experience to the US; in one sense, they render her powerles</w:t>
      </w:r>
      <w:r w:rsidR="00E6797D" w:rsidRPr="005B49FD">
        <w:rPr>
          <w:rFonts w:cs="Arial"/>
          <w:color w:val="000000" w:themeColor="text1"/>
        </w:rPr>
        <w:t>s</w:t>
      </w:r>
      <w:r w:rsidR="00A04C6E" w:rsidRPr="005B49FD">
        <w:rPr>
          <w:rFonts w:cs="Arial"/>
          <w:color w:val="000000" w:themeColor="text1"/>
        </w:rPr>
        <w:t>.</w:t>
      </w:r>
      <w:r w:rsidR="00ED4F8B" w:rsidRPr="005B49FD">
        <w:rPr>
          <w:rFonts w:cs="Arial"/>
          <w:color w:val="000000" w:themeColor="text1"/>
        </w:rPr>
        <w:t xml:space="preserve"> However, she has an inner drive to transcend what oppresses her.</w:t>
      </w:r>
    </w:p>
    <w:p w14:paraId="575610C9" w14:textId="1BCECCFB" w:rsidR="00DE5CBD" w:rsidRDefault="00DE5CBD" w:rsidP="00E6797D">
      <w:pPr>
        <w:ind w:firstLine="720"/>
        <w:rPr>
          <w:rFonts w:cs="Arial"/>
          <w:color w:val="000000" w:themeColor="text1"/>
        </w:rPr>
      </w:pPr>
    </w:p>
    <w:p w14:paraId="679A8A7B" w14:textId="77777777" w:rsidR="00DE5CBD" w:rsidRPr="005B49FD" w:rsidRDefault="00DE5CBD" w:rsidP="00E6797D">
      <w:pPr>
        <w:ind w:firstLine="720"/>
        <w:rPr>
          <w:rFonts w:cs="Arial"/>
          <w:color w:val="000000" w:themeColor="text1"/>
        </w:rPr>
      </w:pPr>
    </w:p>
    <w:p w14:paraId="4DD1C8DE" w14:textId="2BCF171F" w:rsidR="00041ACC" w:rsidRPr="005B49FD" w:rsidRDefault="00041ACC" w:rsidP="00041ACC">
      <w:pPr>
        <w:pStyle w:val="NoSpacing"/>
        <w:rPr>
          <w:rFonts w:cs="Arial"/>
          <w:color w:val="000000" w:themeColor="text1"/>
          <w:szCs w:val="24"/>
        </w:rPr>
      </w:pPr>
      <w:r w:rsidRPr="005B49FD">
        <w:rPr>
          <w:rFonts w:cs="Arial"/>
          <w:color w:val="000000" w:themeColor="text1"/>
          <w:szCs w:val="24"/>
        </w:rPr>
        <w:lastRenderedPageBreak/>
        <w:t>“I want to be in charge of my own life”</w:t>
      </w:r>
    </w:p>
    <w:p w14:paraId="677CA1E5" w14:textId="2EBF6D99" w:rsidR="00323B32" w:rsidRPr="00DE5CBD" w:rsidRDefault="004E2A23" w:rsidP="00323B32">
      <w:pPr>
        <w:rPr>
          <w:rFonts w:cs="Arial"/>
          <w:color w:val="000000" w:themeColor="text1"/>
          <w:lang w:eastAsia="zh-CN"/>
        </w:rPr>
      </w:pPr>
      <w:r w:rsidRPr="005B49FD">
        <w:rPr>
          <w:rFonts w:cs="Arial"/>
          <w:color w:val="000000" w:themeColor="text1"/>
          <w:lang w:eastAsia="zh-CN"/>
        </w:rPr>
        <w:tab/>
      </w:r>
      <w:r w:rsidR="000301FD" w:rsidRPr="005B49FD">
        <w:rPr>
          <w:rFonts w:cs="Arial"/>
          <w:color w:val="000000" w:themeColor="text1"/>
          <w:lang w:eastAsia="zh-CN"/>
        </w:rPr>
        <w:t>Powerlessness is a familiar experience</w:t>
      </w:r>
      <w:r w:rsidR="00B9102B" w:rsidRPr="005B49FD">
        <w:rPr>
          <w:rFonts w:cs="Arial"/>
          <w:color w:val="000000" w:themeColor="text1"/>
          <w:lang w:eastAsia="zh-CN"/>
        </w:rPr>
        <w:t>. I</w:t>
      </w:r>
      <w:r w:rsidR="000301FD" w:rsidRPr="005B49FD">
        <w:rPr>
          <w:rFonts w:cs="Arial"/>
          <w:color w:val="000000" w:themeColor="text1"/>
          <w:lang w:eastAsia="zh-CN"/>
        </w:rPr>
        <w:t xml:space="preserve">t was what she knew in the refugee camp, and it continued to life in the US-- </w:t>
      </w:r>
      <w:r w:rsidRPr="005B49FD">
        <w:rPr>
          <w:rFonts w:cs="Arial"/>
          <w:color w:val="000000" w:themeColor="text1"/>
          <w:lang w:eastAsia="zh-CN"/>
        </w:rPr>
        <w:t>but in</w:t>
      </w:r>
      <w:r w:rsidR="000301FD" w:rsidRPr="005B49FD">
        <w:rPr>
          <w:rFonts w:cs="Arial"/>
          <w:color w:val="000000" w:themeColor="text1"/>
          <w:lang w:eastAsia="zh-CN"/>
        </w:rPr>
        <w:t xml:space="preserve"> the </w:t>
      </w:r>
      <w:r w:rsidR="00614FB2" w:rsidRPr="005B49FD">
        <w:rPr>
          <w:rFonts w:cs="Arial"/>
          <w:color w:val="000000" w:themeColor="text1"/>
          <w:lang w:eastAsia="zh-CN"/>
        </w:rPr>
        <w:t>strangest</w:t>
      </w:r>
      <w:r w:rsidRPr="005B49FD">
        <w:rPr>
          <w:rFonts w:cs="Arial"/>
          <w:color w:val="000000" w:themeColor="text1"/>
          <w:lang w:eastAsia="zh-CN"/>
        </w:rPr>
        <w:t xml:space="preserve"> and most unexpected ways. In the camp, the single mother and her children could never leave and </w:t>
      </w:r>
      <w:r w:rsidR="002E580F" w:rsidRPr="005B49FD">
        <w:rPr>
          <w:rFonts w:cs="Arial"/>
          <w:color w:val="000000" w:themeColor="text1"/>
          <w:lang w:eastAsia="zh-CN"/>
        </w:rPr>
        <w:t>most things</w:t>
      </w:r>
      <w:r w:rsidRPr="005B49FD">
        <w:rPr>
          <w:rFonts w:cs="Arial"/>
          <w:color w:val="000000" w:themeColor="text1"/>
          <w:lang w:eastAsia="zh-CN"/>
        </w:rPr>
        <w:t xml:space="preserve"> about their lives (e.g., the homes they lived in, the food they ate, the amount they could eat, etc.) </w:t>
      </w:r>
      <w:r w:rsidR="002E580F" w:rsidRPr="005B49FD">
        <w:rPr>
          <w:rFonts w:cs="Arial"/>
          <w:color w:val="000000" w:themeColor="text1"/>
          <w:lang w:eastAsia="zh-CN"/>
        </w:rPr>
        <w:t>were</w:t>
      </w:r>
      <w:r w:rsidRPr="005B49FD">
        <w:rPr>
          <w:rFonts w:cs="Arial"/>
          <w:color w:val="000000" w:themeColor="text1"/>
          <w:lang w:eastAsia="zh-CN"/>
        </w:rPr>
        <w:t xml:space="preserve"> dictated by camp officials</w:t>
      </w:r>
      <w:r w:rsidR="00AB1027" w:rsidRPr="005B49FD">
        <w:rPr>
          <w:rFonts w:cs="Arial"/>
          <w:color w:val="000000" w:themeColor="text1"/>
          <w:lang w:eastAsia="zh-CN"/>
        </w:rPr>
        <w:t xml:space="preserve">. </w:t>
      </w:r>
      <w:r w:rsidR="00614FB2" w:rsidRPr="005B49FD">
        <w:rPr>
          <w:rFonts w:cs="Arial"/>
          <w:color w:val="000000" w:themeColor="text1"/>
          <w:lang w:eastAsia="zh-CN"/>
        </w:rPr>
        <w:t>But</w:t>
      </w:r>
      <w:r w:rsidRPr="005B49FD">
        <w:rPr>
          <w:rFonts w:cs="Arial"/>
          <w:color w:val="000000" w:themeColor="text1"/>
          <w:lang w:eastAsia="zh-CN"/>
        </w:rPr>
        <w:t xml:space="preserve"> at least she could communicate </w:t>
      </w:r>
      <w:r w:rsidR="00B001BB" w:rsidRPr="005B49FD">
        <w:rPr>
          <w:rFonts w:cs="Arial"/>
          <w:color w:val="000000" w:themeColor="text1"/>
          <w:lang w:eastAsia="zh-CN"/>
        </w:rPr>
        <w:t xml:space="preserve">with people around her and </w:t>
      </w:r>
      <w:r w:rsidR="00B9102B" w:rsidRPr="005B49FD">
        <w:rPr>
          <w:rFonts w:cs="Arial"/>
          <w:color w:val="000000" w:themeColor="text1"/>
          <w:lang w:eastAsia="zh-CN"/>
        </w:rPr>
        <w:t>could choose to work</w:t>
      </w:r>
      <w:r w:rsidR="00B001BB" w:rsidRPr="005B49FD">
        <w:rPr>
          <w:rFonts w:cs="Arial"/>
          <w:color w:val="000000" w:themeColor="text1"/>
          <w:lang w:eastAsia="zh-CN"/>
        </w:rPr>
        <w:t xml:space="preserve"> </w:t>
      </w:r>
      <w:r w:rsidR="00B9102B" w:rsidRPr="005B49FD">
        <w:rPr>
          <w:rFonts w:cs="Arial"/>
          <w:color w:val="000000" w:themeColor="text1"/>
          <w:lang w:eastAsia="zh-CN"/>
        </w:rPr>
        <w:t>if</w:t>
      </w:r>
      <w:r w:rsidR="00B001BB" w:rsidRPr="005B49FD">
        <w:rPr>
          <w:rFonts w:cs="Arial"/>
          <w:color w:val="000000" w:themeColor="text1"/>
          <w:lang w:eastAsia="zh-CN"/>
        </w:rPr>
        <w:t xml:space="preserve"> she wanted to. </w:t>
      </w:r>
      <w:r w:rsidR="00AB1027" w:rsidRPr="005B49FD">
        <w:rPr>
          <w:rFonts w:cs="Arial"/>
          <w:color w:val="000000" w:themeColor="text1"/>
          <w:lang w:eastAsia="zh-CN"/>
        </w:rPr>
        <w:t>In the camp, she</w:t>
      </w:r>
      <w:r w:rsidR="00323B32" w:rsidRPr="005B49FD">
        <w:rPr>
          <w:rFonts w:cs="Arial"/>
          <w:color w:val="000000" w:themeColor="text1"/>
          <w:lang w:eastAsia="zh-CN"/>
        </w:rPr>
        <w:t xml:space="preserve"> had some element of agency, and the culture was familiar to her. </w:t>
      </w:r>
      <w:r w:rsidR="002E580F" w:rsidRPr="005B49FD">
        <w:rPr>
          <w:rFonts w:cs="Arial"/>
          <w:color w:val="000000" w:themeColor="text1"/>
          <w:lang w:eastAsia="zh-CN"/>
        </w:rPr>
        <w:t>The US</w:t>
      </w:r>
      <w:r w:rsidR="00A82E20" w:rsidRPr="005B49FD">
        <w:rPr>
          <w:rFonts w:cs="Arial"/>
          <w:color w:val="000000" w:themeColor="text1"/>
          <w:lang w:eastAsia="zh-CN"/>
        </w:rPr>
        <w:t>, on the other hand,</w:t>
      </w:r>
      <w:r w:rsidR="002E580F" w:rsidRPr="005B49FD">
        <w:rPr>
          <w:rFonts w:cs="Arial"/>
          <w:color w:val="000000" w:themeColor="text1"/>
          <w:lang w:eastAsia="zh-CN"/>
        </w:rPr>
        <w:t xml:space="preserve"> </w:t>
      </w:r>
      <w:r w:rsidR="00323B32" w:rsidRPr="005B49FD">
        <w:rPr>
          <w:rFonts w:cs="Arial"/>
          <w:color w:val="000000" w:themeColor="text1"/>
          <w:lang w:eastAsia="zh-CN"/>
        </w:rPr>
        <w:t>is</w:t>
      </w:r>
      <w:r w:rsidR="002E580F" w:rsidRPr="005B49FD">
        <w:rPr>
          <w:rFonts w:cs="Arial"/>
          <w:color w:val="000000" w:themeColor="text1"/>
          <w:lang w:eastAsia="zh-CN"/>
        </w:rPr>
        <w:t xml:space="preserve"> like another dimension. </w:t>
      </w:r>
      <w:r w:rsidR="00A82E20" w:rsidRPr="005B49FD">
        <w:rPr>
          <w:rFonts w:cs="Arial"/>
          <w:color w:val="000000" w:themeColor="text1"/>
          <w:lang w:eastAsia="zh-CN"/>
        </w:rPr>
        <w:t>When she first looked o</w:t>
      </w:r>
      <w:r w:rsidR="002E580F" w:rsidRPr="005B49FD">
        <w:rPr>
          <w:rFonts w:cs="Arial"/>
          <w:color w:val="000000" w:themeColor="text1"/>
          <w:lang w:eastAsia="zh-CN"/>
        </w:rPr>
        <w:t xml:space="preserve">n its horizon, </w:t>
      </w:r>
      <w:r w:rsidR="00716293" w:rsidRPr="005B49FD">
        <w:rPr>
          <w:rFonts w:cs="Arial"/>
          <w:color w:val="000000" w:themeColor="text1"/>
          <w:lang w:eastAsia="zh-CN"/>
        </w:rPr>
        <w:t xml:space="preserve">she imagined she would know </w:t>
      </w:r>
      <w:r w:rsidR="002E580F" w:rsidRPr="005B49FD">
        <w:rPr>
          <w:rFonts w:cs="Arial"/>
          <w:color w:val="000000" w:themeColor="text1"/>
          <w:lang w:eastAsia="zh-CN"/>
        </w:rPr>
        <w:t>freedom.</w:t>
      </w:r>
      <w:r w:rsidR="00716293" w:rsidRPr="005B49FD">
        <w:rPr>
          <w:rFonts w:cs="Arial"/>
          <w:color w:val="000000" w:themeColor="text1"/>
          <w:lang w:eastAsia="zh-CN"/>
        </w:rPr>
        <w:t xml:space="preserve"> </w:t>
      </w:r>
      <w:r w:rsidR="00614FB2" w:rsidRPr="005B49FD">
        <w:rPr>
          <w:rFonts w:cs="Arial"/>
          <w:color w:val="000000" w:themeColor="text1"/>
          <w:lang w:eastAsia="zh-CN"/>
        </w:rPr>
        <w:t xml:space="preserve">But here, like life in the camp, she has to fight and is bound. </w:t>
      </w:r>
      <w:r w:rsidR="00227128" w:rsidRPr="005B49FD">
        <w:rPr>
          <w:rFonts w:cs="Arial"/>
          <w:color w:val="000000" w:themeColor="text1"/>
          <w:lang w:eastAsia="zh-CN"/>
        </w:rPr>
        <w:t xml:space="preserve">Food is in her reach, but she has to be able to pay for it. The fenced in boundaries of the camp are no longer in sight, but her bodily limitations contain her and keep her from living freely. </w:t>
      </w:r>
      <w:r w:rsidR="00614FB2" w:rsidRPr="005B49FD">
        <w:rPr>
          <w:rFonts w:cs="Arial"/>
          <w:color w:val="000000" w:themeColor="text1"/>
          <w:lang w:eastAsia="zh-CN"/>
        </w:rPr>
        <w:t>But</w:t>
      </w:r>
      <w:r w:rsidRPr="005B49FD">
        <w:rPr>
          <w:rFonts w:cs="Arial"/>
          <w:color w:val="000000" w:themeColor="text1"/>
          <w:lang w:eastAsia="zh-CN"/>
        </w:rPr>
        <w:t xml:space="preserve"> </w:t>
      </w:r>
      <w:r w:rsidR="00323B32" w:rsidRPr="005B49FD">
        <w:rPr>
          <w:rFonts w:cs="Arial"/>
          <w:color w:val="000000" w:themeColor="text1"/>
          <w:lang w:eastAsia="zh-CN"/>
        </w:rPr>
        <w:t>t</w:t>
      </w:r>
      <w:r w:rsidR="005B025A" w:rsidRPr="005B49FD">
        <w:rPr>
          <w:rFonts w:cs="Arial"/>
          <w:color w:val="000000" w:themeColor="text1"/>
          <w:lang w:eastAsia="zh-CN"/>
        </w:rPr>
        <w:t>he same drive that enabled her to survive</w:t>
      </w:r>
      <w:r w:rsidR="00562ACC" w:rsidRPr="005B49FD">
        <w:rPr>
          <w:rFonts w:cs="Arial"/>
          <w:color w:val="000000" w:themeColor="text1"/>
          <w:lang w:eastAsia="zh-CN"/>
        </w:rPr>
        <w:t xml:space="preserve"> the war and life</w:t>
      </w:r>
      <w:r w:rsidR="005B025A" w:rsidRPr="005B49FD">
        <w:rPr>
          <w:rFonts w:cs="Arial"/>
          <w:color w:val="000000" w:themeColor="text1"/>
          <w:lang w:eastAsia="zh-CN"/>
        </w:rPr>
        <w:t xml:space="preserve"> in the camp is the same drive that she </w:t>
      </w:r>
      <w:r w:rsidR="00323B32" w:rsidRPr="005B49FD">
        <w:rPr>
          <w:rFonts w:cs="Arial"/>
          <w:color w:val="000000" w:themeColor="text1"/>
          <w:lang w:eastAsia="zh-CN"/>
        </w:rPr>
        <w:t>carries</w:t>
      </w:r>
      <w:r w:rsidR="005B025A" w:rsidRPr="005B49FD">
        <w:rPr>
          <w:rFonts w:cs="Arial"/>
          <w:color w:val="000000" w:themeColor="text1"/>
          <w:lang w:eastAsia="zh-CN"/>
        </w:rPr>
        <w:t xml:space="preserve"> with her to the US</w:t>
      </w:r>
      <w:r w:rsidR="00716293" w:rsidRPr="005B49FD">
        <w:rPr>
          <w:rFonts w:cs="Arial"/>
          <w:color w:val="000000" w:themeColor="text1"/>
          <w:lang w:eastAsia="zh-CN"/>
        </w:rPr>
        <w:t>: “I want to be in charge of my own life.”</w:t>
      </w:r>
    </w:p>
    <w:p w14:paraId="5BFB0450" w14:textId="00DC430E" w:rsidR="001948E2" w:rsidRPr="005B49FD" w:rsidRDefault="00323B32" w:rsidP="00DE5CBD">
      <w:pPr>
        <w:ind w:left="720"/>
        <w:rPr>
          <w:rFonts w:cs="Arial"/>
          <w:color w:val="000000" w:themeColor="text1"/>
        </w:rPr>
      </w:pPr>
      <w:r w:rsidRPr="005B49FD">
        <w:rPr>
          <w:rFonts w:cs="Arial"/>
          <w:color w:val="000000" w:themeColor="text1"/>
        </w:rPr>
        <w:t>I want to do the same thing I was doing in Africa, just work hard and provide for (my children).</w:t>
      </w:r>
    </w:p>
    <w:p w14:paraId="06C23C54" w14:textId="353B4769" w:rsidR="00133302" w:rsidRPr="005B49FD" w:rsidRDefault="00D72361" w:rsidP="0036037A">
      <w:pPr>
        <w:rPr>
          <w:rFonts w:cs="Arial"/>
          <w:color w:val="000000" w:themeColor="text1"/>
          <w:lang w:eastAsia="zh-CN"/>
        </w:rPr>
      </w:pPr>
      <w:r w:rsidRPr="005B49FD">
        <w:rPr>
          <w:rFonts w:cs="Arial"/>
          <w:color w:val="000000" w:themeColor="text1"/>
          <w:lang w:eastAsia="zh-CN"/>
        </w:rPr>
        <w:tab/>
        <w:t>The Congolese SRM is determined to endure the difficulties that come with living in uncharted territory.</w:t>
      </w:r>
      <w:r w:rsidR="0036037A" w:rsidRPr="005B49FD">
        <w:rPr>
          <w:rFonts w:cs="Arial"/>
          <w:color w:val="000000" w:themeColor="text1"/>
          <w:lang w:eastAsia="zh-CN"/>
        </w:rPr>
        <w:t xml:space="preserve"> </w:t>
      </w:r>
      <w:r w:rsidR="00B9102B" w:rsidRPr="005B49FD">
        <w:rPr>
          <w:rFonts w:cs="Arial"/>
          <w:color w:val="000000" w:themeColor="text1"/>
          <w:lang w:eastAsia="zh-CN"/>
        </w:rPr>
        <w:t>Without a guide, s</w:t>
      </w:r>
      <w:r w:rsidR="005B025A" w:rsidRPr="005B49FD">
        <w:rPr>
          <w:rFonts w:cs="Arial"/>
          <w:color w:val="000000" w:themeColor="text1"/>
          <w:lang w:eastAsia="zh-CN"/>
        </w:rPr>
        <w:t>he stumbles along</w:t>
      </w:r>
      <w:r w:rsidR="00B9102B" w:rsidRPr="005B49FD">
        <w:rPr>
          <w:rFonts w:cs="Arial"/>
          <w:color w:val="000000" w:themeColor="text1"/>
          <w:lang w:eastAsia="zh-CN"/>
        </w:rPr>
        <w:t xml:space="preserve"> a path that she can hardly see</w:t>
      </w:r>
      <w:r w:rsidR="005B025A" w:rsidRPr="005B49FD">
        <w:rPr>
          <w:rFonts w:cs="Arial"/>
          <w:color w:val="000000" w:themeColor="text1"/>
          <w:lang w:eastAsia="zh-CN"/>
        </w:rPr>
        <w:t xml:space="preserve">, </w:t>
      </w:r>
      <w:r w:rsidR="0036037A" w:rsidRPr="005B49FD">
        <w:rPr>
          <w:rFonts w:cs="Arial"/>
          <w:color w:val="000000" w:themeColor="text1"/>
          <w:lang w:eastAsia="zh-CN"/>
        </w:rPr>
        <w:t>b</w:t>
      </w:r>
      <w:r w:rsidR="005B025A" w:rsidRPr="005B49FD">
        <w:rPr>
          <w:rFonts w:cs="Arial"/>
          <w:color w:val="000000" w:themeColor="text1"/>
          <w:lang w:eastAsia="zh-CN"/>
        </w:rPr>
        <w:t xml:space="preserve">ut she is </w:t>
      </w:r>
      <w:r w:rsidR="0036037A" w:rsidRPr="005B49FD">
        <w:rPr>
          <w:rFonts w:cs="Arial"/>
          <w:color w:val="000000" w:themeColor="text1"/>
          <w:lang w:eastAsia="zh-CN"/>
        </w:rPr>
        <w:t>resolute</w:t>
      </w:r>
      <w:r w:rsidR="005B025A" w:rsidRPr="005B49FD">
        <w:rPr>
          <w:rFonts w:cs="Arial"/>
          <w:color w:val="000000" w:themeColor="text1"/>
          <w:lang w:eastAsia="zh-CN"/>
        </w:rPr>
        <w:t xml:space="preserve">. </w:t>
      </w:r>
      <w:r w:rsidR="00B9102B" w:rsidRPr="005B49FD">
        <w:rPr>
          <w:rFonts w:cs="Arial"/>
          <w:color w:val="000000" w:themeColor="text1"/>
          <w:lang w:eastAsia="zh-CN"/>
        </w:rPr>
        <w:t>A</w:t>
      </w:r>
      <w:r w:rsidR="0036037A" w:rsidRPr="005B49FD">
        <w:rPr>
          <w:rFonts w:cs="Arial"/>
          <w:color w:val="000000" w:themeColor="text1"/>
          <w:lang w:eastAsia="zh-CN"/>
        </w:rPr>
        <w:t xml:space="preserve"> world that seems to be set against her and her children</w:t>
      </w:r>
      <w:r w:rsidR="00B9102B" w:rsidRPr="005B49FD">
        <w:rPr>
          <w:rFonts w:cs="Arial"/>
          <w:color w:val="000000" w:themeColor="text1"/>
          <w:lang w:eastAsia="zh-CN"/>
        </w:rPr>
        <w:t xml:space="preserve"> is not new to her</w:t>
      </w:r>
      <w:r w:rsidR="008722F8" w:rsidRPr="005B49FD">
        <w:rPr>
          <w:rFonts w:cs="Arial"/>
          <w:color w:val="000000" w:themeColor="text1"/>
          <w:lang w:eastAsia="zh-CN"/>
        </w:rPr>
        <w:t>; because h</w:t>
      </w:r>
      <w:r w:rsidR="00133302" w:rsidRPr="005B49FD">
        <w:rPr>
          <w:rFonts w:cs="Arial"/>
          <w:color w:val="000000" w:themeColor="text1"/>
          <w:lang w:eastAsia="zh-CN"/>
        </w:rPr>
        <w:t xml:space="preserve">er soul has never known what it is to not fight, </w:t>
      </w:r>
      <w:r w:rsidR="008722F8" w:rsidRPr="005B49FD">
        <w:rPr>
          <w:rFonts w:cs="Arial"/>
          <w:color w:val="000000" w:themeColor="text1"/>
          <w:lang w:eastAsia="zh-CN"/>
        </w:rPr>
        <w:t>it</w:t>
      </w:r>
      <w:r w:rsidR="00133302" w:rsidRPr="005B49FD">
        <w:rPr>
          <w:rFonts w:cs="Arial"/>
          <w:color w:val="000000" w:themeColor="text1"/>
          <w:lang w:eastAsia="zh-CN"/>
        </w:rPr>
        <w:t xml:space="preserve"> suffers no atrophy from idleness</w:t>
      </w:r>
      <w:r w:rsidR="008722F8" w:rsidRPr="005B49FD">
        <w:rPr>
          <w:rFonts w:cs="Arial"/>
          <w:color w:val="000000" w:themeColor="text1"/>
          <w:lang w:eastAsia="zh-CN"/>
        </w:rPr>
        <w:t xml:space="preserve">. </w:t>
      </w:r>
      <w:r w:rsidR="00F02D25" w:rsidRPr="005B49FD">
        <w:rPr>
          <w:rFonts w:cs="Arial"/>
          <w:color w:val="000000" w:themeColor="text1"/>
          <w:lang w:eastAsia="zh-CN"/>
        </w:rPr>
        <w:t>Though</w:t>
      </w:r>
      <w:r w:rsidR="008722F8" w:rsidRPr="005B49FD">
        <w:rPr>
          <w:rFonts w:cs="Arial"/>
          <w:color w:val="000000" w:themeColor="text1"/>
          <w:lang w:eastAsia="zh-CN"/>
        </w:rPr>
        <w:t xml:space="preserve"> dismayed, </w:t>
      </w:r>
      <w:r w:rsidR="00133302" w:rsidRPr="005B49FD">
        <w:rPr>
          <w:rFonts w:cs="Arial"/>
          <w:color w:val="000000" w:themeColor="text1"/>
          <w:lang w:eastAsia="zh-CN"/>
        </w:rPr>
        <w:t>she continues to do what is necessary to support her family.</w:t>
      </w:r>
    </w:p>
    <w:p w14:paraId="247FDD15" w14:textId="77777777" w:rsidR="001948E2" w:rsidRPr="005B49FD" w:rsidRDefault="001948E2" w:rsidP="004E2A23">
      <w:pPr>
        <w:rPr>
          <w:rFonts w:cs="Arial"/>
          <w:color w:val="000000" w:themeColor="text1"/>
          <w:lang w:eastAsia="zh-CN"/>
        </w:rPr>
      </w:pPr>
    </w:p>
    <w:p w14:paraId="5DBD3D15" w14:textId="1D05139B" w:rsidR="001948E2" w:rsidRPr="005B49FD" w:rsidRDefault="00E93BCF" w:rsidP="00DE5CBD">
      <w:pPr>
        <w:ind w:left="720"/>
        <w:rPr>
          <w:rFonts w:cs="Arial"/>
          <w:color w:val="000000" w:themeColor="text1"/>
          <w:lang w:eastAsia="zh-CN"/>
        </w:rPr>
      </w:pPr>
      <w:r w:rsidRPr="005B49FD">
        <w:rPr>
          <w:rFonts w:eastAsia="Calibri" w:cs="Arial"/>
          <w:color w:val="000000" w:themeColor="text1"/>
        </w:rPr>
        <w:t xml:space="preserve">Since my brother left, I'm in this house, I'm by myself, and God enabled me to help kids go to school. </w:t>
      </w:r>
      <w:r w:rsidRPr="005B49FD">
        <w:rPr>
          <w:rFonts w:eastAsia="Calibri" w:cs="Arial"/>
          <w:bCs/>
          <w:color w:val="000000" w:themeColor="text1"/>
        </w:rPr>
        <w:t>I'm living here by myself</w:t>
      </w:r>
      <w:r w:rsidRPr="005B49FD">
        <w:rPr>
          <w:rFonts w:eastAsia="Calibri" w:cs="Arial"/>
          <w:color w:val="000000" w:themeColor="text1"/>
        </w:rPr>
        <w:t>, I'm able to provide for my kids up to today. I really thank God</w:t>
      </w:r>
      <w:r w:rsidR="00252EC3" w:rsidRPr="005B49FD">
        <w:rPr>
          <w:rFonts w:cs="Arial"/>
          <w:color w:val="000000" w:themeColor="text1"/>
          <w:lang w:eastAsia="zh-CN"/>
        </w:rPr>
        <w:tab/>
      </w:r>
    </w:p>
    <w:p w14:paraId="01CC903B" w14:textId="01F8B9BB" w:rsidR="00833AC7" w:rsidRPr="00DE5CBD" w:rsidRDefault="001948E2" w:rsidP="00DE5CBD">
      <w:pPr>
        <w:ind w:left="720"/>
        <w:rPr>
          <w:rFonts w:eastAsia="Calibri" w:cs="Arial"/>
          <w:bCs/>
          <w:color w:val="000000" w:themeColor="text1"/>
        </w:rPr>
      </w:pPr>
      <w:r w:rsidRPr="005B49FD">
        <w:rPr>
          <w:rFonts w:eastAsia="Calibri" w:cs="Arial"/>
          <w:color w:val="000000" w:themeColor="text1"/>
        </w:rPr>
        <w:t xml:space="preserve">Everything depends on </w:t>
      </w:r>
      <w:r w:rsidR="00614FB2" w:rsidRPr="005B49FD">
        <w:rPr>
          <w:rFonts w:eastAsia="Calibri" w:cs="Arial"/>
          <w:color w:val="000000" w:themeColor="text1"/>
        </w:rPr>
        <w:t>me,</w:t>
      </w:r>
      <w:r w:rsidRPr="005B49FD">
        <w:rPr>
          <w:rFonts w:eastAsia="Calibri" w:cs="Arial"/>
          <w:color w:val="000000" w:themeColor="text1"/>
        </w:rPr>
        <w:t xml:space="preserve"> so I have to switch the job. Once I switch the job and get a good (English) skill then I can go back. </w:t>
      </w:r>
      <w:r w:rsidRPr="005B49FD">
        <w:rPr>
          <w:rFonts w:eastAsia="Calibri" w:cs="Arial"/>
          <w:bCs/>
          <w:color w:val="000000" w:themeColor="text1"/>
        </w:rPr>
        <w:t>I'm the mother and the father, so everything depends on me.</w:t>
      </w:r>
    </w:p>
    <w:p w14:paraId="1C761D72" w14:textId="3DF9EE56" w:rsidR="008867D6" w:rsidRPr="00DE5CBD" w:rsidRDefault="001948E2" w:rsidP="00DE5CBD">
      <w:pPr>
        <w:ind w:firstLine="720"/>
        <w:rPr>
          <w:rFonts w:cs="Arial"/>
          <w:color w:val="000000" w:themeColor="text1"/>
        </w:rPr>
      </w:pPr>
      <w:r w:rsidRPr="005B49FD">
        <w:rPr>
          <w:rFonts w:eastAsia="Calibri" w:cs="Arial"/>
          <w:color w:val="000000" w:themeColor="text1"/>
        </w:rPr>
        <w:t xml:space="preserve">In the camp, her drive was directed towards working and providing food for her children. In the US, that fact remains, but there are nuances </w:t>
      </w:r>
      <w:r w:rsidR="00323B32" w:rsidRPr="005B49FD">
        <w:rPr>
          <w:rFonts w:eastAsia="Calibri" w:cs="Arial"/>
          <w:color w:val="000000" w:themeColor="text1"/>
        </w:rPr>
        <w:t xml:space="preserve">that are unique to America </w:t>
      </w:r>
      <w:r w:rsidRPr="005B49FD">
        <w:rPr>
          <w:rFonts w:eastAsia="Calibri" w:cs="Arial"/>
          <w:color w:val="000000" w:themeColor="text1"/>
        </w:rPr>
        <w:t>and subtle aspects of survival that beg her attention</w:t>
      </w:r>
      <w:r w:rsidR="009F4607" w:rsidRPr="005B49FD">
        <w:rPr>
          <w:rFonts w:eastAsia="Calibri" w:cs="Arial"/>
          <w:color w:val="000000" w:themeColor="text1"/>
        </w:rPr>
        <w:t xml:space="preserve">. </w:t>
      </w:r>
      <w:r w:rsidR="008D68B9" w:rsidRPr="005B49FD">
        <w:rPr>
          <w:rFonts w:cs="Arial"/>
          <w:color w:val="000000" w:themeColor="text1"/>
        </w:rPr>
        <w:t xml:space="preserve">She </w:t>
      </w:r>
      <w:r w:rsidR="009C7309" w:rsidRPr="005B49FD">
        <w:rPr>
          <w:rFonts w:cs="Arial"/>
          <w:color w:val="000000" w:themeColor="text1"/>
        </w:rPr>
        <w:t>recognizes</w:t>
      </w:r>
      <w:r w:rsidR="00323B32" w:rsidRPr="005B49FD">
        <w:rPr>
          <w:rFonts w:cs="Arial"/>
          <w:color w:val="000000" w:themeColor="text1"/>
        </w:rPr>
        <w:t xml:space="preserve"> </w:t>
      </w:r>
      <w:r w:rsidRPr="005B49FD">
        <w:rPr>
          <w:rFonts w:cs="Arial"/>
          <w:color w:val="000000" w:themeColor="text1"/>
        </w:rPr>
        <w:t>that the US is hierarchal and based on capability.</w:t>
      </w:r>
      <w:r w:rsidR="008D68B9" w:rsidRPr="005B49FD">
        <w:rPr>
          <w:rFonts w:cs="Arial"/>
          <w:color w:val="000000" w:themeColor="text1"/>
        </w:rPr>
        <w:t xml:space="preserve"> </w:t>
      </w:r>
      <w:r w:rsidR="009C7309" w:rsidRPr="005B49FD">
        <w:rPr>
          <w:rFonts w:cs="Arial"/>
          <w:color w:val="000000" w:themeColor="text1"/>
        </w:rPr>
        <w:t>Therefore</w:t>
      </w:r>
      <w:r w:rsidR="008D68B9" w:rsidRPr="005B49FD">
        <w:rPr>
          <w:rFonts w:cs="Arial"/>
          <w:color w:val="000000" w:themeColor="text1"/>
        </w:rPr>
        <w:t>, she understands that</w:t>
      </w:r>
      <w:r w:rsidR="009C7309" w:rsidRPr="005B49FD">
        <w:rPr>
          <w:rFonts w:cs="Arial"/>
          <w:color w:val="000000" w:themeColor="text1"/>
        </w:rPr>
        <w:t xml:space="preserve"> the issues that render her powerless make it difficult to </w:t>
      </w:r>
      <w:r w:rsidR="008D68B9" w:rsidRPr="005B49FD">
        <w:rPr>
          <w:rFonts w:cs="Arial"/>
          <w:color w:val="000000" w:themeColor="text1"/>
        </w:rPr>
        <w:t xml:space="preserve">rise above the lowest point </w:t>
      </w:r>
      <w:r w:rsidR="009C7309" w:rsidRPr="005B49FD">
        <w:rPr>
          <w:rFonts w:cs="Arial"/>
          <w:color w:val="000000" w:themeColor="text1"/>
        </w:rPr>
        <w:t>on the socioeconomical hierarchy</w:t>
      </w:r>
      <w:r w:rsidR="008D68B9" w:rsidRPr="005B49FD">
        <w:rPr>
          <w:rFonts w:cs="Arial"/>
          <w:color w:val="000000" w:themeColor="text1"/>
        </w:rPr>
        <w:t xml:space="preserve">. </w:t>
      </w:r>
      <w:r w:rsidR="009C7309" w:rsidRPr="005B49FD">
        <w:rPr>
          <w:rFonts w:cs="Arial"/>
          <w:color w:val="000000" w:themeColor="text1"/>
        </w:rPr>
        <w:t>This is not sustainable, because m</w:t>
      </w:r>
      <w:r w:rsidR="008D68B9" w:rsidRPr="005B49FD">
        <w:rPr>
          <w:rFonts w:cs="Arial"/>
          <w:color w:val="000000" w:themeColor="text1"/>
        </w:rPr>
        <w:t>inimum wage as a single mother is insufficient to provide for her family</w:t>
      </w:r>
      <w:r w:rsidR="009C7309" w:rsidRPr="005B49FD">
        <w:rPr>
          <w:rFonts w:cs="Arial"/>
          <w:color w:val="000000" w:themeColor="text1"/>
        </w:rPr>
        <w:t xml:space="preserve"> in America</w:t>
      </w:r>
      <w:r w:rsidR="008D68B9" w:rsidRPr="005B49FD">
        <w:rPr>
          <w:rFonts w:cs="Arial"/>
          <w:color w:val="000000" w:themeColor="text1"/>
        </w:rPr>
        <w:t xml:space="preserve">. Her ability to find a job with better pay </w:t>
      </w:r>
      <w:r w:rsidRPr="005B49FD">
        <w:rPr>
          <w:rFonts w:cs="Arial"/>
          <w:color w:val="000000" w:themeColor="text1"/>
        </w:rPr>
        <w:t>depends on</w:t>
      </w:r>
      <w:r w:rsidR="008D68B9" w:rsidRPr="005B49FD">
        <w:rPr>
          <w:rFonts w:cs="Arial"/>
          <w:color w:val="000000" w:themeColor="text1"/>
        </w:rPr>
        <w:t xml:space="preserve"> the extent to which she can move beyond her bodily limitations</w:t>
      </w:r>
      <w:r w:rsidRPr="005B49FD">
        <w:rPr>
          <w:rFonts w:cs="Arial"/>
          <w:color w:val="000000" w:themeColor="text1"/>
        </w:rPr>
        <w:t xml:space="preserve">. </w:t>
      </w:r>
      <w:r w:rsidR="00323B32" w:rsidRPr="005B49FD">
        <w:rPr>
          <w:rFonts w:cs="Arial"/>
          <w:color w:val="000000" w:themeColor="text1"/>
        </w:rPr>
        <w:t>So, a</w:t>
      </w:r>
      <w:r w:rsidRPr="005B49FD">
        <w:rPr>
          <w:rFonts w:cs="Arial"/>
          <w:color w:val="000000" w:themeColor="text1"/>
        </w:rPr>
        <w:t xml:space="preserve">s much as it depends on her, she labors to overcome her hindrances </w:t>
      </w:r>
      <w:r w:rsidR="00323B32" w:rsidRPr="005B49FD">
        <w:rPr>
          <w:rFonts w:cs="Arial"/>
          <w:color w:val="000000" w:themeColor="text1"/>
        </w:rPr>
        <w:t>for the sake of her family</w:t>
      </w:r>
      <w:r w:rsidRPr="005B49FD">
        <w:rPr>
          <w:rFonts w:cs="Arial"/>
          <w:color w:val="000000" w:themeColor="text1"/>
        </w:rPr>
        <w:t>.</w:t>
      </w:r>
    </w:p>
    <w:p w14:paraId="41154837" w14:textId="383923F3" w:rsidR="008867D6" w:rsidRPr="005B49FD" w:rsidRDefault="001948E2" w:rsidP="001948E2">
      <w:pPr>
        <w:rPr>
          <w:rFonts w:eastAsia="Calibri" w:cs="Arial"/>
          <w:color w:val="000000" w:themeColor="text1"/>
        </w:rPr>
      </w:pPr>
      <w:r w:rsidRPr="005B49FD">
        <w:rPr>
          <w:rFonts w:cs="Arial"/>
          <w:color w:val="000000" w:themeColor="text1"/>
          <w:lang w:eastAsia="zh-CN"/>
        </w:rPr>
        <w:tab/>
      </w:r>
      <w:r w:rsidRPr="005B49FD">
        <w:rPr>
          <w:rFonts w:eastAsia="Calibri" w:cs="Arial"/>
          <w:color w:val="000000" w:themeColor="text1"/>
        </w:rPr>
        <w:t>I say to myself, "I have to know this language. I have to know this language</w:t>
      </w:r>
    </w:p>
    <w:p w14:paraId="2AE8108E" w14:textId="0CF5A7B2" w:rsidR="001948E2" w:rsidRPr="005B49FD" w:rsidRDefault="001948E2" w:rsidP="008867D6">
      <w:pPr>
        <w:ind w:left="720"/>
        <w:rPr>
          <w:rFonts w:eastAsia="Calibri" w:cs="Arial"/>
          <w:color w:val="000000" w:themeColor="text1"/>
        </w:rPr>
      </w:pPr>
      <w:r w:rsidRPr="005B49FD">
        <w:rPr>
          <w:rFonts w:eastAsia="Calibri" w:cs="Arial"/>
          <w:color w:val="000000" w:themeColor="text1"/>
        </w:rPr>
        <w:t>…when I'm with (my children) inside the house, I try not to speak a different language. I speak English… if you know English, you won't just have these kind of jobs, low-paying jobs. You'll have a good job. You won't be in the same level with the people who don't know English. You'll be on a different level and getting more money</w:t>
      </w:r>
    </w:p>
    <w:p w14:paraId="472EFF27" w14:textId="77777777" w:rsidR="003C6636" w:rsidRPr="005B49FD" w:rsidRDefault="003C6636" w:rsidP="008867D6">
      <w:pPr>
        <w:ind w:left="720"/>
        <w:rPr>
          <w:rFonts w:eastAsia="Calibri" w:cs="Arial"/>
          <w:color w:val="000000" w:themeColor="text1"/>
        </w:rPr>
      </w:pPr>
    </w:p>
    <w:p w14:paraId="7A09444D" w14:textId="3B0213BF" w:rsidR="001948E2" w:rsidRPr="005B49FD" w:rsidRDefault="003C6636" w:rsidP="00DE5CBD">
      <w:pPr>
        <w:ind w:left="720"/>
        <w:rPr>
          <w:rFonts w:cs="Arial"/>
          <w:color w:val="000000" w:themeColor="text1"/>
        </w:rPr>
      </w:pPr>
      <w:r w:rsidRPr="005B49FD">
        <w:rPr>
          <w:rFonts w:eastAsia="Calibri" w:cs="Arial"/>
          <w:color w:val="000000" w:themeColor="text1"/>
        </w:rPr>
        <w:t xml:space="preserve">When I see bills, it just </w:t>
      </w:r>
      <w:r w:rsidR="00614FB2" w:rsidRPr="005B49FD">
        <w:rPr>
          <w:rFonts w:eastAsia="Calibri" w:cs="Arial"/>
          <w:color w:val="000000" w:themeColor="text1"/>
        </w:rPr>
        <w:t>makes</w:t>
      </w:r>
      <w:r w:rsidRPr="005B49FD">
        <w:rPr>
          <w:rFonts w:eastAsia="Calibri" w:cs="Arial"/>
          <w:color w:val="000000" w:themeColor="text1"/>
        </w:rPr>
        <w:t xml:space="preserve"> me, it doesn't matter how I feel, if I'm in so much pain I have to go to work. Because when you see bills and all the letters, you just, you can't just sit there. You just have to go</w:t>
      </w:r>
    </w:p>
    <w:p w14:paraId="45F3C801" w14:textId="59BC567C" w:rsidR="004E75E4" w:rsidRPr="005B49FD" w:rsidRDefault="003C6636" w:rsidP="001948E2">
      <w:pPr>
        <w:rPr>
          <w:rFonts w:cs="Arial"/>
          <w:color w:val="000000" w:themeColor="text1"/>
          <w:lang w:eastAsia="zh-CN"/>
        </w:rPr>
      </w:pPr>
      <w:r w:rsidRPr="005B49FD">
        <w:rPr>
          <w:rFonts w:cs="Arial"/>
          <w:color w:val="000000" w:themeColor="text1"/>
          <w:lang w:eastAsia="zh-CN"/>
        </w:rPr>
        <w:tab/>
        <w:t>For as long as she remembers, life has been about merely surviving</w:t>
      </w:r>
      <w:r w:rsidR="00A85BE7" w:rsidRPr="005B49FD">
        <w:rPr>
          <w:rFonts w:cs="Arial"/>
          <w:color w:val="000000" w:themeColor="text1"/>
          <w:lang w:eastAsia="zh-CN"/>
        </w:rPr>
        <w:t xml:space="preserve"> for the Congolese SRM</w:t>
      </w:r>
      <w:r w:rsidRPr="005B49FD">
        <w:rPr>
          <w:rFonts w:cs="Arial"/>
          <w:color w:val="000000" w:themeColor="text1"/>
          <w:lang w:eastAsia="zh-CN"/>
        </w:rPr>
        <w:t>.</w:t>
      </w:r>
      <w:r w:rsidR="00A85BE7" w:rsidRPr="005B49FD">
        <w:rPr>
          <w:rFonts w:cs="Arial"/>
          <w:color w:val="000000" w:themeColor="text1"/>
          <w:lang w:eastAsia="zh-CN"/>
        </w:rPr>
        <w:t xml:space="preserve"> Yet, she</w:t>
      </w:r>
      <w:r w:rsidRPr="005B49FD">
        <w:rPr>
          <w:rFonts w:cs="Arial"/>
          <w:color w:val="000000" w:themeColor="text1"/>
          <w:lang w:eastAsia="zh-CN"/>
        </w:rPr>
        <w:t xml:space="preserve"> does not want to </w:t>
      </w:r>
      <w:r w:rsidR="00A85BE7" w:rsidRPr="005B49FD">
        <w:rPr>
          <w:rFonts w:cs="Arial"/>
          <w:color w:val="000000" w:themeColor="text1"/>
          <w:lang w:eastAsia="zh-CN"/>
        </w:rPr>
        <w:t>continue</w:t>
      </w:r>
      <w:r w:rsidRPr="005B49FD">
        <w:rPr>
          <w:rFonts w:cs="Arial"/>
          <w:color w:val="000000" w:themeColor="text1"/>
          <w:lang w:eastAsia="zh-CN"/>
        </w:rPr>
        <w:t xml:space="preserve"> scraping by</w:t>
      </w:r>
      <w:r w:rsidR="00A85BE7" w:rsidRPr="005B49FD">
        <w:rPr>
          <w:rFonts w:cs="Arial"/>
          <w:color w:val="000000" w:themeColor="text1"/>
          <w:lang w:eastAsia="zh-CN"/>
        </w:rPr>
        <w:t>, but</w:t>
      </w:r>
      <w:r w:rsidRPr="005B49FD">
        <w:rPr>
          <w:rFonts w:cs="Arial"/>
          <w:color w:val="000000" w:themeColor="text1"/>
          <w:lang w:eastAsia="zh-CN"/>
        </w:rPr>
        <w:t xml:space="preserve"> </w:t>
      </w:r>
      <w:r w:rsidR="00A85BE7" w:rsidRPr="005B49FD">
        <w:rPr>
          <w:rFonts w:cs="Arial"/>
          <w:color w:val="000000" w:themeColor="text1"/>
          <w:lang w:eastAsia="zh-CN"/>
        </w:rPr>
        <w:t xml:space="preserve">she </w:t>
      </w:r>
      <w:r w:rsidRPr="005B49FD">
        <w:rPr>
          <w:rFonts w:cs="Arial"/>
          <w:color w:val="000000" w:themeColor="text1"/>
          <w:lang w:eastAsia="zh-CN"/>
        </w:rPr>
        <w:t xml:space="preserve">wants to gain traction </w:t>
      </w:r>
      <w:r w:rsidR="00A85BE7" w:rsidRPr="005B49FD">
        <w:rPr>
          <w:rFonts w:cs="Arial"/>
          <w:color w:val="000000" w:themeColor="text1"/>
          <w:lang w:eastAsia="zh-CN"/>
        </w:rPr>
        <w:t>in the US</w:t>
      </w:r>
      <w:r w:rsidRPr="005B49FD">
        <w:rPr>
          <w:rFonts w:cs="Arial"/>
          <w:color w:val="000000" w:themeColor="text1"/>
          <w:lang w:eastAsia="zh-CN"/>
        </w:rPr>
        <w:t>.</w:t>
      </w:r>
      <w:r w:rsidR="00C829B4" w:rsidRPr="005B49FD">
        <w:rPr>
          <w:rFonts w:cs="Arial"/>
          <w:color w:val="000000" w:themeColor="text1"/>
          <w:lang w:eastAsia="zh-CN"/>
        </w:rPr>
        <w:t xml:space="preserve"> </w:t>
      </w:r>
      <w:r w:rsidR="00A85BE7" w:rsidRPr="005B49FD">
        <w:rPr>
          <w:rFonts w:cs="Arial"/>
          <w:color w:val="000000" w:themeColor="text1"/>
          <w:lang w:eastAsia="zh-CN"/>
        </w:rPr>
        <w:t xml:space="preserve">Strangely enough, she will have to learn to do so without leaning on anyone else. </w:t>
      </w:r>
      <w:r w:rsidR="00C829B4" w:rsidRPr="005B49FD">
        <w:rPr>
          <w:rFonts w:cs="Arial"/>
          <w:color w:val="000000" w:themeColor="text1"/>
          <w:lang w:eastAsia="zh-CN"/>
        </w:rPr>
        <w:t xml:space="preserve">The support she receives </w:t>
      </w:r>
      <w:r w:rsidR="00A85BE7" w:rsidRPr="005B49FD">
        <w:rPr>
          <w:rFonts w:cs="Arial"/>
          <w:color w:val="000000" w:themeColor="text1"/>
          <w:lang w:eastAsia="zh-CN"/>
        </w:rPr>
        <w:t>in America</w:t>
      </w:r>
      <w:r w:rsidR="00C829B4" w:rsidRPr="005B49FD">
        <w:rPr>
          <w:rFonts w:cs="Arial"/>
          <w:color w:val="000000" w:themeColor="text1"/>
          <w:lang w:eastAsia="zh-CN"/>
        </w:rPr>
        <w:t xml:space="preserve"> is either temporary, conditional, or nonexistent; it is not the enduring, long-term help</w:t>
      </w:r>
      <w:r w:rsidR="00A85BE7" w:rsidRPr="005B49FD">
        <w:rPr>
          <w:rFonts w:cs="Arial"/>
          <w:color w:val="000000" w:themeColor="text1"/>
          <w:lang w:eastAsia="zh-CN"/>
        </w:rPr>
        <w:t xml:space="preserve"> from family that</w:t>
      </w:r>
      <w:r w:rsidR="00C829B4" w:rsidRPr="005B49FD">
        <w:rPr>
          <w:rFonts w:cs="Arial"/>
          <w:color w:val="000000" w:themeColor="text1"/>
          <w:lang w:eastAsia="zh-CN"/>
        </w:rPr>
        <w:t xml:space="preserve"> she once knew</w:t>
      </w:r>
      <w:r w:rsidR="00A85BE7" w:rsidRPr="005B49FD">
        <w:rPr>
          <w:rFonts w:cs="Arial"/>
          <w:color w:val="000000" w:themeColor="text1"/>
          <w:lang w:eastAsia="zh-CN"/>
        </w:rPr>
        <w:t xml:space="preserve"> and loved</w:t>
      </w:r>
      <w:r w:rsidR="00C829B4" w:rsidRPr="005B49FD">
        <w:rPr>
          <w:rFonts w:cs="Arial"/>
          <w:color w:val="000000" w:themeColor="text1"/>
          <w:lang w:eastAsia="zh-CN"/>
        </w:rPr>
        <w:t xml:space="preserve">. This is much different than anything she </w:t>
      </w:r>
      <w:r w:rsidR="00A85BE7" w:rsidRPr="005B49FD">
        <w:rPr>
          <w:rFonts w:cs="Arial"/>
          <w:color w:val="000000" w:themeColor="text1"/>
          <w:lang w:eastAsia="zh-CN"/>
        </w:rPr>
        <w:t>experienced</w:t>
      </w:r>
      <w:r w:rsidR="00C829B4" w:rsidRPr="005B49FD">
        <w:rPr>
          <w:rFonts w:cs="Arial"/>
          <w:color w:val="000000" w:themeColor="text1"/>
          <w:lang w:eastAsia="zh-CN"/>
        </w:rPr>
        <w:t xml:space="preserve"> back home, but </w:t>
      </w:r>
      <w:r w:rsidR="004E75E4" w:rsidRPr="005B49FD">
        <w:rPr>
          <w:rFonts w:cs="Arial"/>
          <w:color w:val="000000" w:themeColor="text1"/>
          <w:lang w:eastAsia="zh-CN"/>
        </w:rPr>
        <w:t>she has to adap</w:t>
      </w:r>
      <w:r w:rsidR="00A85BE7" w:rsidRPr="005B49FD">
        <w:rPr>
          <w:rFonts w:cs="Arial"/>
          <w:color w:val="000000" w:themeColor="text1"/>
          <w:lang w:eastAsia="zh-CN"/>
        </w:rPr>
        <w:t xml:space="preserve">t, move forward, </w:t>
      </w:r>
      <w:r w:rsidR="004E75E4" w:rsidRPr="005B49FD">
        <w:rPr>
          <w:rFonts w:cs="Arial"/>
          <w:color w:val="000000" w:themeColor="text1"/>
          <w:lang w:eastAsia="zh-CN"/>
        </w:rPr>
        <w:t xml:space="preserve">and </w:t>
      </w:r>
      <w:r w:rsidR="00A85BE7" w:rsidRPr="005B49FD">
        <w:rPr>
          <w:rFonts w:cs="Arial"/>
          <w:color w:val="000000" w:themeColor="text1"/>
          <w:lang w:eastAsia="zh-CN"/>
        </w:rPr>
        <w:t>figure out</w:t>
      </w:r>
      <w:r w:rsidR="004E75E4" w:rsidRPr="005B49FD">
        <w:rPr>
          <w:rFonts w:cs="Arial"/>
          <w:color w:val="000000" w:themeColor="text1"/>
          <w:lang w:eastAsia="zh-CN"/>
        </w:rPr>
        <w:t xml:space="preserve"> </w:t>
      </w:r>
      <w:r w:rsidR="00A85BE7" w:rsidRPr="005B49FD">
        <w:rPr>
          <w:rFonts w:cs="Arial"/>
          <w:color w:val="000000" w:themeColor="text1"/>
          <w:lang w:eastAsia="zh-CN"/>
        </w:rPr>
        <w:t>how</w:t>
      </w:r>
      <w:r w:rsidR="004E75E4" w:rsidRPr="005B49FD">
        <w:rPr>
          <w:rFonts w:cs="Arial"/>
          <w:color w:val="000000" w:themeColor="text1"/>
          <w:lang w:eastAsia="zh-CN"/>
        </w:rPr>
        <w:t xml:space="preserve"> to do well in </w:t>
      </w:r>
      <w:r w:rsidR="00A85BE7" w:rsidRPr="005B49FD">
        <w:rPr>
          <w:rFonts w:cs="Arial"/>
          <w:color w:val="000000" w:themeColor="text1"/>
          <w:lang w:eastAsia="zh-CN"/>
        </w:rPr>
        <w:t>this new country</w:t>
      </w:r>
      <w:r w:rsidR="004E75E4" w:rsidRPr="005B49FD">
        <w:rPr>
          <w:rFonts w:cs="Arial"/>
          <w:color w:val="000000" w:themeColor="text1"/>
          <w:lang w:eastAsia="zh-CN"/>
        </w:rPr>
        <w:t xml:space="preserve">. </w:t>
      </w:r>
      <w:r w:rsidR="00C829B4" w:rsidRPr="005B49FD">
        <w:rPr>
          <w:rFonts w:cs="Arial"/>
          <w:color w:val="000000" w:themeColor="text1"/>
          <w:lang w:eastAsia="zh-CN"/>
        </w:rPr>
        <w:t xml:space="preserve">She takes pride in the degree to which she is able to do so without depending on </w:t>
      </w:r>
      <w:r w:rsidR="004E75E4" w:rsidRPr="005B49FD">
        <w:rPr>
          <w:rFonts w:cs="Arial"/>
          <w:color w:val="000000" w:themeColor="text1"/>
          <w:lang w:eastAsia="zh-CN"/>
        </w:rPr>
        <w:t>people</w:t>
      </w:r>
      <w:r w:rsidR="00C829B4" w:rsidRPr="005B49FD">
        <w:rPr>
          <w:rFonts w:cs="Arial"/>
          <w:color w:val="000000" w:themeColor="text1"/>
          <w:lang w:eastAsia="zh-CN"/>
        </w:rPr>
        <w:t xml:space="preserve"> and programs </w:t>
      </w:r>
      <w:r w:rsidR="004E75E4" w:rsidRPr="005B49FD">
        <w:rPr>
          <w:rFonts w:cs="Arial"/>
          <w:color w:val="000000" w:themeColor="text1"/>
          <w:lang w:eastAsia="zh-CN"/>
        </w:rPr>
        <w:t>that she has found to be unreliable.</w:t>
      </w:r>
    </w:p>
    <w:p w14:paraId="2C77E253" w14:textId="17CBEF26" w:rsidR="004E75E4" w:rsidRPr="005B49FD" w:rsidRDefault="004E75E4" w:rsidP="00DE5CBD">
      <w:pPr>
        <w:ind w:left="720"/>
        <w:rPr>
          <w:rFonts w:eastAsia="Calibri" w:cs="Arial"/>
          <w:color w:val="000000" w:themeColor="text1"/>
        </w:rPr>
      </w:pPr>
      <w:r w:rsidRPr="005B49FD">
        <w:rPr>
          <w:rFonts w:eastAsia="Calibri" w:cs="Arial"/>
          <w:color w:val="000000" w:themeColor="text1"/>
        </w:rPr>
        <w:t xml:space="preserve">…at first people advise me to take the government assisted homes, which will be easier for me. But I prayed to God, </w:t>
      </w:r>
      <w:r w:rsidR="00910305" w:rsidRPr="005B49FD">
        <w:rPr>
          <w:rFonts w:eastAsia="Calibri" w:cs="Arial"/>
          <w:color w:val="000000" w:themeColor="text1"/>
        </w:rPr>
        <w:t>‘</w:t>
      </w:r>
      <w:r w:rsidRPr="005B49FD">
        <w:rPr>
          <w:rFonts w:eastAsia="Calibri" w:cs="Arial"/>
          <w:color w:val="000000" w:themeColor="text1"/>
        </w:rPr>
        <w:t>I just don't want people to do everything for me, I just want to work hard and do things for myself.</w:t>
      </w:r>
      <w:r w:rsidR="00910305" w:rsidRPr="005B49FD">
        <w:rPr>
          <w:rFonts w:eastAsia="Calibri" w:cs="Arial"/>
          <w:color w:val="000000" w:themeColor="text1"/>
        </w:rPr>
        <w:t>’</w:t>
      </w:r>
      <w:r w:rsidRPr="005B49FD">
        <w:rPr>
          <w:rFonts w:eastAsia="Calibri" w:cs="Arial"/>
          <w:color w:val="000000" w:themeColor="text1"/>
        </w:rPr>
        <w:t xml:space="preserve"> </w:t>
      </w:r>
      <w:r w:rsidR="00614FB2" w:rsidRPr="005B49FD">
        <w:rPr>
          <w:rFonts w:eastAsia="Calibri" w:cs="Arial"/>
          <w:color w:val="000000" w:themeColor="text1"/>
        </w:rPr>
        <w:t>So,</w:t>
      </w:r>
      <w:r w:rsidRPr="005B49FD">
        <w:rPr>
          <w:rFonts w:eastAsia="Calibri" w:cs="Arial"/>
          <w:color w:val="000000" w:themeColor="text1"/>
        </w:rPr>
        <w:t xml:space="preserve"> I said</w:t>
      </w:r>
      <w:r w:rsidR="00910305" w:rsidRPr="005B49FD">
        <w:rPr>
          <w:rFonts w:eastAsia="Calibri" w:cs="Arial"/>
          <w:color w:val="000000" w:themeColor="text1"/>
        </w:rPr>
        <w:t>,</w:t>
      </w:r>
      <w:r w:rsidRPr="005B49FD">
        <w:rPr>
          <w:rFonts w:eastAsia="Calibri" w:cs="Arial"/>
          <w:color w:val="000000" w:themeColor="text1"/>
        </w:rPr>
        <w:t xml:space="preserve"> </w:t>
      </w:r>
      <w:r w:rsidR="00910305" w:rsidRPr="005B49FD">
        <w:rPr>
          <w:rFonts w:eastAsia="Calibri" w:cs="Arial"/>
          <w:color w:val="000000" w:themeColor="text1"/>
        </w:rPr>
        <w:t>‘</w:t>
      </w:r>
      <w:r w:rsidRPr="005B49FD">
        <w:rPr>
          <w:rFonts w:eastAsia="Calibri" w:cs="Arial"/>
          <w:color w:val="000000" w:themeColor="text1"/>
        </w:rPr>
        <w:t>I need an apartment where if I start with assistance, at some point I want to be in charge of my own life.</w:t>
      </w:r>
      <w:r w:rsidR="00910305" w:rsidRPr="005B49FD">
        <w:rPr>
          <w:rFonts w:eastAsia="Calibri" w:cs="Arial"/>
          <w:color w:val="000000" w:themeColor="text1"/>
        </w:rPr>
        <w:t>’</w:t>
      </w:r>
    </w:p>
    <w:p w14:paraId="3B1F3C62" w14:textId="07EA253E" w:rsidR="004E75E4" w:rsidRPr="005B49FD" w:rsidRDefault="004E75E4" w:rsidP="004E75E4">
      <w:pPr>
        <w:ind w:left="720"/>
        <w:rPr>
          <w:rFonts w:eastAsia="Calibri" w:cs="Arial"/>
          <w:color w:val="000000" w:themeColor="text1"/>
        </w:rPr>
      </w:pPr>
      <w:r w:rsidRPr="005B49FD">
        <w:rPr>
          <w:rFonts w:eastAsia="Calibri" w:cs="Arial"/>
          <w:color w:val="000000" w:themeColor="text1"/>
        </w:rPr>
        <w:t>Life was good (when I had a job in America). At that time, if I need something</w:t>
      </w:r>
      <w:r w:rsidR="00910305" w:rsidRPr="005B49FD">
        <w:rPr>
          <w:rFonts w:eastAsia="Calibri" w:cs="Arial"/>
          <w:color w:val="000000" w:themeColor="text1"/>
        </w:rPr>
        <w:t>…</w:t>
      </w:r>
      <w:r w:rsidRPr="005B49FD">
        <w:rPr>
          <w:rFonts w:eastAsia="Calibri" w:cs="Arial"/>
          <w:color w:val="000000" w:themeColor="text1"/>
        </w:rPr>
        <w:t xml:space="preserve">I go get it myself. Or the child needs something and you can provide… </w:t>
      </w:r>
      <w:r w:rsidR="00910305" w:rsidRPr="005B49FD">
        <w:rPr>
          <w:rFonts w:eastAsia="Calibri" w:cs="Arial"/>
          <w:color w:val="000000" w:themeColor="text1"/>
        </w:rPr>
        <w:t>Y</w:t>
      </w:r>
      <w:r w:rsidRPr="005B49FD">
        <w:rPr>
          <w:rFonts w:eastAsia="Calibri" w:cs="Arial"/>
          <w:color w:val="000000" w:themeColor="text1"/>
        </w:rPr>
        <w:t>ou don't get food stamp</w:t>
      </w:r>
      <w:r w:rsidR="00910305" w:rsidRPr="005B49FD">
        <w:rPr>
          <w:rFonts w:eastAsia="Calibri" w:cs="Arial"/>
          <w:color w:val="000000" w:themeColor="text1"/>
        </w:rPr>
        <w:t>, b</w:t>
      </w:r>
      <w:r w:rsidRPr="005B49FD">
        <w:rPr>
          <w:rFonts w:eastAsia="Calibri" w:cs="Arial"/>
          <w:color w:val="000000" w:themeColor="text1"/>
        </w:rPr>
        <w:t>ut you feel good because you can buy what you need… That makes me happy that I bought things I need.</w:t>
      </w:r>
    </w:p>
    <w:p w14:paraId="51FCE26E" w14:textId="34F63D79" w:rsidR="004E75E4" w:rsidRPr="005B49FD" w:rsidRDefault="004E75E4" w:rsidP="004E75E4">
      <w:pPr>
        <w:ind w:left="720"/>
        <w:rPr>
          <w:rFonts w:cs="Arial"/>
          <w:color w:val="000000" w:themeColor="text1"/>
          <w:lang w:eastAsia="zh-CN"/>
        </w:rPr>
      </w:pPr>
    </w:p>
    <w:p w14:paraId="2159F4E6" w14:textId="05A2361D" w:rsidR="004E75E4" w:rsidRPr="00DE5CBD" w:rsidRDefault="004E75E4" w:rsidP="00DE5CBD">
      <w:pPr>
        <w:ind w:left="720"/>
        <w:rPr>
          <w:rFonts w:eastAsia="Calibri" w:cs="Arial"/>
          <w:color w:val="000000" w:themeColor="text1"/>
        </w:rPr>
      </w:pPr>
      <w:r w:rsidRPr="005B49FD">
        <w:rPr>
          <w:rFonts w:eastAsia="Calibri" w:cs="Arial"/>
          <w:color w:val="000000" w:themeColor="text1"/>
        </w:rPr>
        <w:lastRenderedPageBreak/>
        <w:t>…I had looked for a job by myself, and I got a job at newspaper office... The money was really, really low compared to other places. But at least you get something to eat. You don't have to rely on food stamp.</w:t>
      </w:r>
    </w:p>
    <w:p w14:paraId="49C672EF" w14:textId="22A69719" w:rsidR="003C6636" w:rsidRPr="005B49FD" w:rsidRDefault="00001450" w:rsidP="00D23BE3">
      <w:pPr>
        <w:ind w:firstLine="720"/>
        <w:rPr>
          <w:rFonts w:cs="Arial"/>
          <w:color w:val="000000" w:themeColor="text1"/>
          <w:lang w:eastAsia="zh-CN"/>
        </w:rPr>
      </w:pPr>
      <w:r w:rsidRPr="005B49FD">
        <w:rPr>
          <w:rFonts w:cs="Arial"/>
          <w:color w:val="000000" w:themeColor="text1"/>
          <w:lang w:eastAsia="zh-CN"/>
        </w:rPr>
        <w:t xml:space="preserve">While there are things about her that render the SRM more powerless and dependent, this is not a position that she is fond of. She wants to have the necessary skills to be able to provide for her family in every way. Though </w:t>
      </w:r>
      <w:r w:rsidR="0006657B" w:rsidRPr="005B49FD">
        <w:rPr>
          <w:rFonts w:cs="Arial"/>
          <w:color w:val="000000" w:themeColor="text1"/>
          <w:lang w:eastAsia="zh-CN"/>
        </w:rPr>
        <w:t>the SRM</w:t>
      </w:r>
      <w:r w:rsidRPr="005B49FD">
        <w:rPr>
          <w:rFonts w:cs="Arial"/>
          <w:color w:val="000000" w:themeColor="text1"/>
          <w:lang w:eastAsia="zh-CN"/>
        </w:rPr>
        <w:t xml:space="preserve"> values support from her community, she does not want to depend on anyone or anything that is undependable or reluctant to give.</w:t>
      </w:r>
      <w:r w:rsidR="00D26E7B" w:rsidRPr="005B49FD">
        <w:rPr>
          <w:rFonts w:cs="Arial"/>
          <w:color w:val="000000" w:themeColor="text1"/>
          <w:lang w:eastAsia="zh-CN"/>
        </w:rPr>
        <w:t xml:space="preserve"> </w:t>
      </w:r>
      <w:r w:rsidR="001773A9" w:rsidRPr="005B49FD">
        <w:rPr>
          <w:rFonts w:cs="Arial"/>
          <w:color w:val="000000" w:themeColor="text1"/>
          <w:lang w:eastAsia="zh-CN"/>
        </w:rPr>
        <w:t xml:space="preserve">Ultimately, she wants to transcend her limitations and “be in charge of (her) own life”. </w:t>
      </w:r>
    </w:p>
    <w:p w14:paraId="5CCD2492" w14:textId="5E384E5C" w:rsidR="00CA368E" w:rsidRPr="005B49FD" w:rsidRDefault="00CA368E" w:rsidP="00CA368E">
      <w:pPr>
        <w:pStyle w:val="Heading3"/>
        <w:rPr>
          <w:rFonts w:cs="Arial"/>
        </w:rPr>
      </w:pPr>
      <w:bookmarkStart w:id="61" w:name="_Toc52373427"/>
      <w:r w:rsidRPr="005B49FD">
        <w:rPr>
          <w:rFonts w:cs="Arial"/>
        </w:rPr>
        <w:t>Theme Two: Alone in America/Connection</w:t>
      </w:r>
      <w:bookmarkEnd w:id="61"/>
    </w:p>
    <w:p w14:paraId="31230001" w14:textId="52A6961A" w:rsidR="006229AC" w:rsidRPr="005B49FD" w:rsidRDefault="006229AC" w:rsidP="006229AC">
      <w:pPr>
        <w:rPr>
          <w:rFonts w:cs="Arial"/>
        </w:rPr>
      </w:pPr>
      <w:r w:rsidRPr="005B49FD">
        <w:rPr>
          <w:rFonts w:cs="Arial"/>
        </w:rPr>
        <w:tab/>
        <w:t xml:space="preserve">The second element of </w:t>
      </w:r>
      <w:r w:rsidR="00694C7D" w:rsidRPr="005B49FD">
        <w:rPr>
          <w:rFonts w:cs="Arial"/>
        </w:rPr>
        <w:t xml:space="preserve">resettlement for the </w:t>
      </w:r>
      <w:r w:rsidRPr="005B49FD">
        <w:rPr>
          <w:rFonts w:cs="Arial"/>
        </w:rPr>
        <w:t>SRM</w:t>
      </w:r>
      <w:r w:rsidR="00694C7D" w:rsidRPr="005B49FD">
        <w:rPr>
          <w:rFonts w:cs="Arial"/>
        </w:rPr>
        <w:t xml:space="preserve"> </w:t>
      </w:r>
      <w:r w:rsidRPr="005B49FD">
        <w:rPr>
          <w:rFonts w:cs="Arial"/>
        </w:rPr>
        <w:t>has two facets that are seemingly opposite. She is mostly alone in America, and this is a painful part of her experience</w:t>
      </w:r>
      <w:r w:rsidR="00530CDC" w:rsidRPr="005B49FD">
        <w:rPr>
          <w:rFonts w:cs="Arial"/>
        </w:rPr>
        <w:t xml:space="preserve"> that causes regret. But, her hunger </w:t>
      </w:r>
      <w:r w:rsidR="00694C7D" w:rsidRPr="005B49FD">
        <w:rPr>
          <w:rFonts w:cs="Arial"/>
        </w:rPr>
        <w:t xml:space="preserve">for human connection </w:t>
      </w:r>
      <w:r w:rsidR="00530CDC" w:rsidRPr="005B49FD">
        <w:rPr>
          <w:rFonts w:cs="Arial"/>
        </w:rPr>
        <w:t xml:space="preserve">leaves </w:t>
      </w:r>
      <w:r w:rsidR="00694C7D" w:rsidRPr="005B49FD">
        <w:rPr>
          <w:rFonts w:cs="Arial"/>
        </w:rPr>
        <w:t xml:space="preserve">much </w:t>
      </w:r>
      <w:r w:rsidR="00530CDC" w:rsidRPr="005B49FD">
        <w:rPr>
          <w:rFonts w:cs="Arial"/>
        </w:rPr>
        <w:t>room to be filled—or at least have the edge taken off—by the little that she experience</w:t>
      </w:r>
      <w:r w:rsidR="00694C7D" w:rsidRPr="005B49FD">
        <w:rPr>
          <w:rFonts w:cs="Arial"/>
        </w:rPr>
        <w:t>s</w:t>
      </w:r>
      <w:r w:rsidR="00530CDC" w:rsidRPr="005B49FD">
        <w:rPr>
          <w:rFonts w:cs="Arial"/>
        </w:rPr>
        <w:t xml:space="preserve"> post-resettlement.</w:t>
      </w:r>
    </w:p>
    <w:p w14:paraId="6F11C873" w14:textId="2336F90D" w:rsidR="00041ACC" w:rsidRPr="005B49FD" w:rsidRDefault="00041ACC" w:rsidP="00041ACC">
      <w:pPr>
        <w:pStyle w:val="NoSpacing"/>
        <w:rPr>
          <w:rFonts w:cs="Arial"/>
          <w:color w:val="000000" w:themeColor="text1"/>
        </w:rPr>
      </w:pPr>
      <w:r w:rsidRPr="005B49FD">
        <w:rPr>
          <w:rFonts w:cs="Arial"/>
          <w:color w:val="000000" w:themeColor="text1"/>
        </w:rPr>
        <w:t>Alone in America</w:t>
      </w:r>
    </w:p>
    <w:p w14:paraId="30ACF13E" w14:textId="3852F5CF" w:rsidR="006910FF" w:rsidRPr="005B49FD" w:rsidRDefault="004641C8" w:rsidP="00041ACC">
      <w:pPr>
        <w:rPr>
          <w:rFonts w:cs="Arial"/>
          <w:color w:val="000000" w:themeColor="text1"/>
        </w:rPr>
      </w:pPr>
      <w:r w:rsidRPr="005B49FD">
        <w:rPr>
          <w:rFonts w:cs="Arial"/>
          <w:color w:val="000000" w:themeColor="text1"/>
        </w:rPr>
        <w:tab/>
        <w:t>The shift from Africa to the US is initially exciting, but once the novelty wears off, it is painfully lonely</w:t>
      </w:r>
      <w:r w:rsidR="00EA52B3" w:rsidRPr="005B49FD">
        <w:rPr>
          <w:rFonts w:cs="Arial"/>
          <w:color w:val="000000" w:themeColor="text1"/>
        </w:rPr>
        <w:t xml:space="preserve"> for the Congolese SRM</w:t>
      </w:r>
      <w:r w:rsidRPr="005B49FD">
        <w:rPr>
          <w:rFonts w:cs="Arial"/>
          <w:color w:val="000000" w:themeColor="text1"/>
        </w:rPr>
        <w:t xml:space="preserve">. </w:t>
      </w:r>
      <w:r w:rsidR="004F2D91" w:rsidRPr="005B49FD">
        <w:rPr>
          <w:rFonts w:cs="Arial"/>
          <w:color w:val="000000" w:themeColor="text1"/>
        </w:rPr>
        <w:t xml:space="preserve">In DRC and in the camp, </w:t>
      </w:r>
      <w:r w:rsidR="00EA52B3" w:rsidRPr="005B49FD">
        <w:rPr>
          <w:rFonts w:cs="Arial"/>
          <w:color w:val="000000" w:themeColor="text1"/>
        </w:rPr>
        <w:t xml:space="preserve">she </w:t>
      </w:r>
      <w:r w:rsidR="004F2D91" w:rsidRPr="005B49FD">
        <w:rPr>
          <w:rFonts w:cs="Arial"/>
          <w:color w:val="000000" w:themeColor="text1"/>
        </w:rPr>
        <w:t xml:space="preserve">walked through the joys and trials of </w:t>
      </w:r>
      <w:r w:rsidR="00EA52B3" w:rsidRPr="005B49FD">
        <w:rPr>
          <w:rFonts w:cs="Arial"/>
          <w:color w:val="000000" w:themeColor="text1"/>
        </w:rPr>
        <w:t>each day</w:t>
      </w:r>
      <w:r w:rsidR="004F2D91" w:rsidRPr="005B49FD">
        <w:rPr>
          <w:rFonts w:cs="Arial"/>
          <w:color w:val="000000" w:themeColor="text1"/>
        </w:rPr>
        <w:t xml:space="preserve"> with other people</w:t>
      </w:r>
      <w:r w:rsidR="00AF066E" w:rsidRPr="005B49FD">
        <w:rPr>
          <w:rFonts w:cs="Arial"/>
          <w:color w:val="000000" w:themeColor="text1"/>
        </w:rPr>
        <w:t xml:space="preserve">. Living and surviving together was an important part of </w:t>
      </w:r>
      <w:r w:rsidR="00EA52B3" w:rsidRPr="005B49FD">
        <w:rPr>
          <w:rFonts w:cs="Arial"/>
          <w:color w:val="000000" w:themeColor="text1"/>
        </w:rPr>
        <w:t>daily life,</w:t>
      </w:r>
      <w:r w:rsidR="00AF066E" w:rsidRPr="005B49FD">
        <w:rPr>
          <w:rFonts w:cs="Arial"/>
          <w:color w:val="000000" w:themeColor="text1"/>
        </w:rPr>
        <w:t xml:space="preserve"> and anything other than this was inconceivable. </w:t>
      </w:r>
      <w:r w:rsidR="004F2D91" w:rsidRPr="005B49FD">
        <w:rPr>
          <w:rFonts w:cs="Arial"/>
          <w:color w:val="000000" w:themeColor="text1"/>
        </w:rPr>
        <w:t xml:space="preserve">She never knew a </w:t>
      </w:r>
      <w:r w:rsidR="00EA52B3" w:rsidRPr="005B49FD">
        <w:rPr>
          <w:rFonts w:cs="Arial"/>
          <w:color w:val="000000" w:themeColor="text1"/>
        </w:rPr>
        <w:t>time</w:t>
      </w:r>
      <w:r w:rsidR="004F2D91" w:rsidRPr="005B49FD">
        <w:rPr>
          <w:rFonts w:cs="Arial"/>
          <w:color w:val="000000" w:themeColor="text1"/>
        </w:rPr>
        <w:t xml:space="preserve"> without the support and company of family </w:t>
      </w:r>
      <w:r w:rsidRPr="005B49FD">
        <w:rPr>
          <w:rFonts w:cs="Arial"/>
          <w:color w:val="000000" w:themeColor="text1"/>
        </w:rPr>
        <w:t xml:space="preserve">until she moved to America. </w:t>
      </w:r>
      <w:r w:rsidR="00DC501A" w:rsidRPr="005B49FD">
        <w:rPr>
          <w:rFonts w:cs="Arial"/>
          <w:color w:val="000000" w:themeColor="text1"/>
        </w:rPr>
        <w:t>In the US</w:t>
      </w:r>
      <w:r w:rsidRPr="005B49FD">
        <w:rPr>
          <w:rFonts w:cs="Arial"/>
          <w:color w:val="000000" w:themeColor="text1"/>
        </w:rPr>
        <w:t>, life as she knew it</w:t>
      </w:r>
      <w:r w:rsidR="00AF066E" w:rsidRPr="005B49FD">
        <w:rPr>
          <w:rFonts w:cs="Arial"/>
          <w:color w:val="000000" w:themeColor="text1"/>
        </w:rPr>
        <w:t xml:space="preserve"> </w:t>
      </w:r>
      <w:r w:rsidRPr="005B49FD">
        <w:rPr>
          <w:rFonts w:cs="Arial"/>
          <w:color w:val="000000" w:themeColor="text1"/>
        </w:rPr>
        <w:t xml:space="preserve">is radically different. </w:t>
      </w:r>
    </w:p>
    <w:p w14:paraId="3178A913" w14:textId="77777777" w:rsidR="00F70330" w:rsidRPr="005B49FD" w:rsidRDefault="00F70330" w:rsidP="00041ACC">
      <w:pPr>
        <w:rPr>
          <w:rFonts w:cs="Arial"/>
          <w:color w:val="000000" w:themeColor="text1"/>
        </w:rPr>
      </w:pPr>
    </w:p>
    <w:p w14:paraId="6BB6B844" w14:textId="3B029794" w:rsidR="00DC501A" w:rsidRPr="005B49FD" w:rsidRDefault="006910FF" w:rsidP="00DE5CBD">
      <w:pPr>
        <w:ind w:left="720"/>
        <w:rPr>
          <w:rFonts w:eastAsia="Calibri" w:cs="Arial"/>
          <w:bCs/>
          <w:color w:val="000000" w:themeColor="text1"/>
        </w:rPr>
      </w:pPr>
      <w:r w:rsidRPr="005B49FD">
        <w:rPr>
          <w:rFonts w:eastAsia="Calibri" w:cs="Arial"/>
          <w:bCs/>
          <w:color w:val="000000" w:themeColor="text1"/>
        </w:rPr>
        <w:lastRenderedPageBreak/>
        <w:t>When we got here there are no relatives, don't know nobody, don't know anything, how to operate things, nothing.</w:t>
      </w:r>
    </w:p>
    <w:p w14:paraId="1BD486F3" w14:textId="6D7DE693" w:rsidR="00F5207E" w:rsidRPr="005B49FD" w:rsidRDefault="006910FF" w:rsidP="006910FF">
      <w:pPr>
        <w:rPr>
          <w:rFonts w:eastAsia="Calibri" w:cs="Arial"/>
          <w:bCs/>
          <w:color w:val="000000" w:themeColor="text1"/>
        </w:rPr>
      </w:pPr>
      <w:r w:rsidRPr="005B49FD">
        <w:rPr>
          <w:rFonts w:eastAsia="Calibri" w:cs="Arial"/>
          <w:bCs/>
          <w:color w:val="000000" w:themeColor="text1"/>
        </w:rPr>
        <w:tab/>
      </w:r>
      <w:r w:rsidR="00520E11" w:rsidRPr="005B49FD">
        <w:rPr>
          <w:rFonts w:eastAsia="Calibri" w:cs="Arial"/>
          <w:bCs/>
          <w:color w:val="000000" w:themeColor="text1"/>
        </w:rPr>
        <w:t xml:space="preserve">New life without relatives nearby is one of the first aspects of the SRM’s </w:t>
      </w:r>
      <w:r w:rsidR="00C20D18" w:rsidRPr="005B49FD">
        <w:rPr>
          <w:rFonts w:eastAsia="Calibri" w:cs="Arial"/>
          <w:bCs/>
          <w:color w:val="000000" w:themeColor="text1"/>
        </w:rPr>
        <w:t xml:space="preserve">resettlement </w:t>
      </w:r>
      <w:r w:rsidR="00520E11" w:rsidRPr="005B49FD">
        <w:rPr>
          <w:rFonts w:eastAsia="Calibri" w:cs="Arial"/>
          <w:bCs/>
          <w:color w:val="000000" w:themeColor="text1"/>
        </w:rPr>
        <w:t xml:space="preserve">experience that she notices. It was something she knew would happen when she left, yet, she </w:t>
      </w:r>
      <w:r w:rsidR="00C20D18" w:rsidRPr="005B49FD">
        <w:rPr>
          <w:rFonts w:eastAsia="Calibri" w:cs="Arial"/>
          <w:bCs/>
          <w:color w:val="000000" w:themeColor="text1"/>
        </w:rPr>
        <w:t>did</w:t>
      </w:r>
      <w:r w:rsidR="00520E11" w:rsidRPr="005B49FD">
        <w:rPr>
          <w:rFonts w:eastAsia="Calibri" w:cs="Arial"/>
          <w:bCs/>
          <w:color w:val="000000" w:themeColor="text1"/>
        </w:rPr>
        <w:t xml:space="preserve"> not anticipate all of the implications of being far away from those she knew and who knew her best. Now, most of the people that she sees day-to-day, aside from her children, </w:t>
      </w:r>
      <w:r w:rsidR="008D0E19" w:rsidRPr="005B49FD">
        <w:rPr>
          <w:rFonts w:eastAsia="Calibri" w:cs="Arial"/>
          <w:bCs/>
          <w:color w:val="000000" w:themeColor="text1"/>
        </w:rPr>
        <w:t xml:space="preserve">speak a language that she cannot understand. </w:t>
      </w:r>
      <w:r w:rsidR="00C20D18" w:rsidRPr="005B49FD">
        <w:rPr>
          <w:rFonts w:eastAsia="Calibri" w:cs="Arial"/>
          <w:bCs/>
          <w:color w:val="000000" w:themeColor="text1"/>
        </w:rPr>
        <w:t xml:space="preserve">The difference in language is like an insurmountable wall that totally separates her from most and leaves little hope for building new relationships. </w:t>
      </w:r>
      <w:r w:rsidR="00F5207E" w:rsidRPr="005B49FD">
        <w:rPr>
          <w:rFonts w:eastAsia="Calibri" w:cs="Arial"/>
          <w:bCs/>
          <w:color w:val="000000" w:themeColor="text1"/>
        </w:rPr>
        <w:t>She never realized that</w:t>
      </w:r>
      <w:r w:rsidR="00C20D18" w:rsidRPr="005B49FD">
        <w:rPr>
          <w:rFonts w:eastAsia="Calibri" w:cs="Arial"/>
          <w:bCs/>
          <w:color w:val="000000" w:themeColor="text1"/>
        </w:rPr>
        <w:t xml:space="preserve"> she could be surrounded by people, yet so alone</w:t>
      </w:r>
      <w:r w:rsidR="00542A3F" w:rsidRPr="005B49FD">
        <w:rPr>
          <w:rFonts w:eastAsia="Calibri" w:cs="Arial"/>
          <w:bCs/>
          <w:color w:val="000000" w:themeColor="text1"/>
        </w:rPr>
        <w:t>.</w:t>
      </w:r>
    </w:p>
    <w:p w14:paraId="4DC541B1" w14:textId="12037F21" w:rsidR="00F5207E" w:rsidRPr="005B49FD" w:rsidRDefault="00F5207E" w:rsidP="00DE5CBD">
      <w:pPr>
        <w:ind w:left="720"/>
        <w:rPr>
          <w:rFonts w:eastAsia="Calibri" w:cs="Arial"/>
          <w:b/>
          <w:bCs/>
          <w:color w:val="000000" w:themeColor="text1"/>
        </w:rPr>
      </w:pPr>
      <w:r w:rsidRPr="005B49FD">
        <w:rPr>
          <w:rFonts w:eastAsia="Calibri" w:cs="Arial"/>
          <w:color w:val="000000" w:themeColor="text1"/>
        </w:rPr>
        <w:t>I was working like a person who doesn't know how to talk. Pretty much you</w:t>
      </w:r>
      <w:r w:rsidR="00542A3F" w:rsidRPr="005B49FD">
        <w:rPr>
          <w:rFonts w:eastAsia="Calibri" w:cs="Arial"/>
          <w:color w:val="000000" w:themeColor="text1"/>
        </w:rPr>
        <w:t xml:space="preserve">’re </w:t>
      </w:r>
      <w:r w:rsidRPr="005B49FD">
        <w:rPr>
          <w:rFonts w:eastAsia="Calibri" w:cs="Arial"/>
          <w:color w:val="000000" w:themeColor="text1"/>
        </w:rPr>
        <w:t>mechanical. You're just doing things without speaking a word. Even when I came in the morning I just said, "Morning, or hi." I do my job then the day's over, "Bye." (laughs)… I was not talking to anybody…</w:t>
      </w:r>
    </w:p>
    <w:p w14:paraId="7F3E0E1A" w14:textId="2B30D3DB" w:rsidR="00F5207E" w:rsidRPr="00DE5CBD" w:rsidRDefault="00F5207E" w:rsidP="00DE5CBD">
      <w:pPr>
        <w:ind w:left="720"/>
        <w:rPr>
          <w:rFonts w:eastAsia="Calibri" w:cs="Arial"/>
          <w:b/>
          <w:bCs/>
          <w:color w:val="000000" w:themeColor="text1"/>
        </w:rPr>
      </w:pPr>
      <w:r w:rsidRPr="005B49FD">
        <w:rPr>
          <w:rFonts w:eastAsia="Calibri" w:cs="Arial"/>
          <w:color w:val="000000" w:themeColor="text1"/>
        </w:rPr>
        <w:t>The difficult part is to speak, to talk. Somebody can talk, and you can get somewhere. You can understand, but you can't respond. That's the difficult part. You don't have the words to respond</w:t>
      </w:r>
    </w:p>
    <w:p w14:paraId="1516EF82" w14:textId="0B3C3B40" w:rsidR="00125AE0" w:rsidRPr="005B49FD" w:rsidRDefault="00C20D18" w:rsidP="00DE5CBD">
      <w:pPr>
        <w:ind w:firstLine="720"/>
        <w:rPr>
          <w:rFonts w:eastAsia="Calibri" w:cs="Arial"/>
          <w:bCs/>
          <w:color w:val="000000" w:themeColor="text1"/>
        </w:rPr>
      </w:pPr>
      <w:r w:rsidRPr="005B49FD">
        <w:rPr>
          <w:rFonts w:eastAsia="Calibri" w:cs="Arial"/>
          <w:bCs/>
          <w:color w:val="000000" w:themeColor="text1"/>
        </w:rPr>
        <w:t xml:space="preserve">When the Congolese SRM lives and works among Americans and is far from people who have a similar ethnic background, there is little opportunity to engage with others. </w:t>
      </w:r>
      <w:r w:rsidR="00FB06BB" w:rsidRPr="005B49FD">
        <w:rPr>
          <w:rFonts w:eastAsia="Calibri" w:cs="Arial"/>
          <w:bCs/>
          <w:color w:val="000000" w:themeColor="text1"/>
        </w:rPr>
        <w:t>Without</w:t>
      </w:r>
      <w:r w:rsidRPr="005B49FD">
        <w:rPr>
          <w:rFonts w:eastAsia="Calibri" w:cs="Arial"/>
          <w:bCs/>
          <w:color w:val="000000" w:themeColor="text1"/>
        </w:rPr>
        <w:t xml:space="preserve"> meaningful human interaction</w:t>
      </w:r>
      <w:r w:rsidR="00FB06BB" w:rsidRPr="005B49FD">
        <w:rPr>
          <w:rFonts w:eastAsia="Calibri" w:cs="Arial"/>
          <w:bCs/>
          <w:color w:val="000000" w:themeColor="text1"/>
        </w:rPr>
        <w:t xml:space="preserve">, she is lonesome. </w:t>
      </w:r>
      <w:r w:rsidR="00C94D39" w:rsidRPr="005B49FD">
        <w:rPr>
          <w:rFonts w:eastAsia="Calibri" w:cs="Arial"/>
          <w:bCs/>
          <w:color w:val="000000" w:themeColor="text1"/>
        </w:rPr>
        <w:t xml:space="preserve">On days that she does not </w:t>
      </w:r>
      <w:r w:rsidR="00614FB2" w:rsidRPr="005B49FD">
        <w:rPr>
          <w:rFonts w:eastAsia="Calibri" w:cs="Arial"/>
          <w:bCs/>
          <w:color w:val="000000" w:themeColor="text1"/>
        </w:rPr>
        <w:t>work,</w:t>
      </w:r>
      <w:r w:rsidR="00C94D39" w:rsidRPr="005B49FD">
        <w:rPr>
          <w:rFonts w:eastAsia="Calibri" w:cs="Arial"/>
          <w:bCs/>
          <w:color w:val="000000" w:themeColor="text1"/>
        </w:rPr>
        <w:t xml:space="preserve"> and</w:t>
      </w:r>
      <w:r w:rsidR="00125AE0" w:rsidRPr="005B49FD">
        <w:rPr>
          <w:rFonts w:eastAsia="Calibri" w:cs="Arial"/>
          <w:bCs/>
          <w:color w:val="000000" w:themeColor="text1"/>
        </w:rPr>
        <w:t xml:space="preserve"> her children are at school, she sits in her home alone in the quiet</w:t>
      </w:r>
      <w:r w:rsidRPr="005B49FD">
        <w:rPr>
          <w:rFonts w:eastAsia="Calibri" w:cs="Arial"/>
          <w:bCs/>
          <w:color w:val="000000" w:themeColor="text1"/>
        </w:rPr>
        <w:t>.</w:t>
      </w:r>
      <w:r w:rsidR="00125AE0" w:rsidRPr="005B49FD">
        <w:rPr>
          <w:rFonts w:eastAsia="Calibri" w:cs="Arial"/>
          <w:bCs/>
          <w:color w:val="000000" w:themeColor="text1"/>
        </w:rPr>
        <w:t xml:space="preserve"> </w:t>
      </w:r>
      <w:r w:rsidRPr="005B49FD">
        <w:rPr>
          <w:rFonts w:eastAsia="Calibri" w:cs="Arial"/>
          <w:bCs/>
          <w:color w:val="000000" w:themeColor="text1"/>
        </w:rPr>
        <w:t>T</w:t>
      </w:r>
      <w:r w:rsidR="00125AE0" w:rsidRPr="005B49FD">
        <w:rPr>
          <w:rFonts w:eastAsia="Calibri" w:cs="Arial"/>
          <w:bCs/>
          <w:color w:val="000000" w:themeColor="text1"/>
        </w:rPr>
        <w:t xml:space="preserve">houghts of the past and the “what-ifs” of the here and now plague her. She longs for </w:t>
      </w:r>
      <w:r w:rsidR="00125AE0" w:rsidRPr="005B49FD">
        <w:rPr>
          <w:rFonts w:eastAsia="Calibri" w:cs="Arial"/>
          <w:bCs/>
          <w:color w:val="000000" w:themeColor="text1"/>
        </w:rPr>
        <w:lastRenderedPageBreak/>
        <w:t>companionship</w:t>
      </w:r>
      <w:r w:rsidR="005F2E4F" w:rsidRPr="005B49FD">
        <w:rPr>
          <w:rFonts w:eastAsia="Calibri" w:cs="Arial"/>
          <w:bCs/>
          <w:color w:val="000000" w:themeColor="text1"/>
        </w:rPr>
        <w:t>.</w:t>
      </w:r>
      <w:r w:rsidR="001B3BCF" w:rsidRPr="005B49FD">
        <w:rPr>
          <w:rFonts w:eastAsia="Calibri" w:cs="Arial"/>
          <w:bCs/>
          <w:color w:val="000000" w:themeColor="text1"/>
        </w:rPr>
        <w:t xml:space="preserve"> Then she could share her burdens with another, and she would not have to carry them alone.</w:t>
      </w:r>
    </w:p>
    <w:p w14:paraId="5582303F" w14:textId="20B9ACB1" w:rsidR="00125AE0" w:rsidRPr="005B49FD" w:rsidRDefault="00125AE0" w:rsidP="00DE5CBD">
      <w:pPr>
        <w:ind w:left="720"/>
        <w:rPr>
          <w:rFonts w:eastAsia="Calibri" w:cs="Arial"/>
          <w:color w:val="000000" w:themeColor="text1"/>
        </w:rPr>
      </w:pPr>
      <w:r w:rsidRPr="005B49FD">
        <w:rPr>
          <w:rFonts w:eastAsia="Calibri" w:cs="Arial"/>
          <w:color w:val="000000" w:themeColor="text1"/>
        </w:rPr>
        <w:t>Living single in America is not good... If I had somebody, I wouldn't worry by myself. We will be two people helping each other…. living in America as a single parent is very difficult.</w:t>
      </w:r>
    </w:p>
    <w:p w14:paraId="2E5AF332" w14:textId="0E22BCC0" w:rsidR="00125AE0" w:rsidRPr="00DE5CBD" w:rsidRDefault="00125AE0" w:rsidP="00DE5CBD">
      <w:pPr>
        <w:ind w:left="720"/>
        <w:rPr>
          <w:rFonts w:eastAsia="Calibri" w:cs="Arial"/>
          <w:color w:val="000000" w:themeColor="text1"/>
        </w:rPr>
      </w:pPr>
      <w:r w:rsidRPr="005B49FD">
        <w:rPr>
          <w:rFonts w:eastAsia="Calibri" w:cs="Arial"/>
          <w:color w:val="000000" w:themeColor="text1"/>
        </w:rPr>
        <w:t>I'm very lonely. I'm not used to it by myself. Uh-huh. If you are by yourself, you think. You have so many thoughts going on. But if you have somebody inside the house, you can talk. It keeps time and the thoughts go away. It keeps you going.</w:t>
      </w:r>
    </w:p>
    <w:p w14:paraId="5ED7FB01" w14:textId="65AFB8EF" w:rsidR="00360D85" w:rsidRPr="005B49FD" w:rsidRDefault="00570E11" w:rsidP="00DE5CBD">
      <w:pPr>
        <w:ind w:firstLine="720"/>
        <w:rPr>
          <w:rFonts w:eastAsia="Calibri" w:cs="Arial"/>
          <w:bCs/>
          <w:color w:val="000000" w:themeColor="text1"/>
        </w:rPr>
      </w:pPr>
      <w:r w:rsidRPr="005B49FD">
        <w:rPr>
          <w:rFonts w:eastAsia="Calibri" w:cs="Arial"/>
          <w:bCs/>
          <w:color w:val="000000" w:themeColor="text1"/>
        </w:rPr>
        <w:t xml:space="preserve">The emotional pain </w:t>
      </w:r>
      <w:r w:rsidR="00E128F2" w:rsidRPr="005B49FD">
        <w:rPr>
          <w:rFonts w:eastAsia="Calibri" w:cs="Arial"/>
          <w:bCs/>
          <w:color w:val="000000" w:themeColor="text1"/>
        </w:rPr>
        <w:t>that the SRM</w:t>
      </w:r>
      <w:r w:rsidRPr="005B49FD">
        <w:rPr>
          <w:rFonts w:eastAsia="Calibri" w:cs="Arial"/>
          <w:bCs/>
          <w:color w:val="000000" w:themeColor="text1"/>
        </w:rPr>
        <w:t xml:space="preserve"> experiences is not the only problem with being far </w:t>
      </w:r>
      <w:r w:rsidR="00E128F2" w:rsidRPr="005B49FD">
        <w:rPr>
          <w:rFonts w:eastAsia="Calibri" w:cs="Arial"/>
          <w:bCs/>
          <w:color w:val="000000" w:themeColor="text1"/>
        </w:rPr>
        <w:t xml:space="preserve">away </w:t>
      </w:r>
      <w:r w:rsidRPr="005B49FD">
        <w:rPr>
          <w:rFonts w:eastAsia="Calibri" w:cs="Arial"/>
          <w:bCs/>
          <w:color w:val="000000" w:themeColor="text1"/>
        </w:rPr>
        <w:t>from other Congolese</w:t>
      </w:r>
      <w:r w:rsidR="00E128F2" w:rsidRPr="005B49FD">
        <w:rPr>
          <w:rFonts w:eastAsia="Calibri" w:cs="Arial"/>
          <w:bCs/>
          <w:color w:val="000000" w:themeColor="text1"/>
        </w:rPr>
        <w:t>, but her capabilities as a single mother suffer</w:t>
      </w:r>
      <w:r w:rsidRPr="005B49FD">
        <w:rPr>
          <w:rFonts w:eastAsia="Calibri" w:cs="Arial"/>
          <w:bCs/>
          <w:color w:val="000000" w:themeColor="text1"/>
        </w:rPr>
        <w:t xml:space="preserve">. </w:t>
      </w:r>
      <w:r w:rsidR="00E45133" w:rsidRPr="005B49FD">
        <w:rPr>
          <w:rFonts w:eastAsia="Calibri" w:cs="Arial"/>
          <w:bCs/>
          <w:color w:val="000000" w:themeColor="text1"/>
        </w:rPr>
        <w:t xml:space="preserve">In America, little is familiar to her and most places are far from her; it would be much better to have </w:t>
      </w:r>
      <w:r w:rsidR="00AF7EFB" w:rsidRPr="005B49FD">
        <w:rPr>
          <w:rFonts w:eastAsia="Calibri" w:cs="Arial"/>
          <w:bCs/>
          <w:color w:val="000000" w:themeColor="text1"/>
        </w:rPr>
        <w:t>familiar people</w:t>
      </w:r>
      <w:r w:rsidR="00E45133" w:rsidRPr="005B49FD">
        <w:rPr>
          <w:rFonts w:eastAsia="Calibri" w:cs="Arial"/>
          <w:bCs/>
          <w:color w:val="000000" w:themeColor="text1"/>
        </w:rPr>
        <w:t xml:space="preserve"> nearby to help her navigate the challenges of resettling as a single mother. </w:t>
      </w:r>
      <w:r w:rsidRPr="005B49FD">
        <w:rPr>
          <w:rFonts w:eastAsia="Calibri" w:cs="Arial"/>
          <w:bCs/>
          <w:color w:val="000000" w:themeColor="text1"/>
        </w:rPr>
        <w:t xml:space="preserve">Who will watch her children while she works? How will she get to work if the bus is not an option? </w:t>
      </w:r>
      <w:r w:rsidR="005F2E4F" w:rsidRPr="005B49FD">
        <w:rPr>
          <w:rFonts w:eastAsia="Calibri" w:cs="Arial"/>
          <w:bCs/>
          <w:color w:val="000000" w:themeColor="text1"/>
        </w:rPr>
        <w:t xml:space="preserve">She aimlessly ruminates over possible </w:t>
      </w:r>
      <w:r w:rsidR="00F80CF8" w:rsidRPr="005B49FD">
        <w:rPr>
          <w:rFonts w:eastAsia="Calibri" w:cs="Arial"/>
          <w:bCs/>
          <w:color w:val="000000" w:themeColor="text1"/>
        </w:rPr>
        <w:t>solutions</w:t>
      </w:r>
      <w:r w:rsidR="004B205C" w:rsidRPr="005B49FD">
        <w:rPr>
          <w:rFonts w:eastAsia="Calibri" w:cs="Arial"/>
          <w:bCs/>
          <w:color w:val="000000" w:themeColor="text1"/>
        </w:rPr>
        <w:t xml:space="preserve"> to her problems</w:t>
      </w:r>
      <w:r w:rsidR="005F2E4F" w:rsidRPr="005B49FD">
        <w:rPr>
          <w:rFonts w:eastAsia="Calibri" w:cs="Arial"/>
          <w:bCs/>
          <w:color w:val="000000" w:themeColor="text1"/>
        </w:rPr>
        <w:t>, but her musings</w:t>
      </w:r>
      <w:r w:rsidR="00730A60" w:rsidRPr="005B49FD">
        <w:rPr>
          <w:rFonts w:eastAsia="Calibri" w:cs="Arial"/>
          <w:bCs/>
          <w:color w:val="000000" w:themeColor="text1"/>
        </w:rPr>
        <w:t xml:space="preserve"> seemingly</w:t>
      </w:r>
      <w:r w:rsidR="005F2E4F" w:rsidRPr="005B49FD">
        <w:rPr>
          <w:rFonts w:eastAsia="Calibri" w:cs="Arial"/>
          <w:bCs/>
          <w:color w:val="000000" w:themeColor="text1"/>
        </w:rPr>
        <w:t xml:space="preserve"> lead to nowhere.</w:t>
      </w:r>
    </w:p>
    <w:p w14:paraId="1A963A9D" w14:textId="2156A8F4" w:rsidR="005F2E4F" w:rsidRPr="005B49FD" w:rsidRDefault="00570E11" w:rsidP="00DE5CBD">
      <w:pPr>
        <w:ind w:left="720"/>
        <w:rPr>
          <w:rFonts w:eastAsia="Calibri" w:cs="Arial"/>
          <w:color w:val="000000" w:themeColor="text1"/>
        </w:rPr>
      </w:pPr>
      <w:r w:rsidRPr="005B49FD">
        <w:rPr>
          <w:rFonts w:eastAsia="Calibri" w:cs="Arial"/>
          <w:color w:val="000000" w:themeColor="text1"/>
        </w:rPr>
        <w:t xml:space="preserve">When my mom was </w:t>
      </w:r>
      <w:r w:rsidR="00614FB2" w:rsidRPr="005B49FD">
        <w:rPr>
          <w:rFonts w:eastAsia="Calibri" w:cs="Arial"/>
          <w:color w:val="000000" w:themeColor="text1"/>
        </w:rPr>
        <w:t>here,</w:t>
      </w:r>
      <w:r w:rsidRPr="005B49FD">
        <w:rPr>
          <w:rFonts w:eastAsia="Calibri" w:cs="Arial"/>
          <w:color w:val="000000" w:themeColor="text1"/>
        </w:rPr>
        <w:t xml:space="preserve"> she would help but now I don't know, I'm just asking myself, Momma's not here, how can I work with these kids? Who's going to watch them?...I don’t know what’s going to happen.</w:t>
      </w:r>
    </w:p>
    <w:p w14:paraId="4139972F" w14:textId="149C6359" w:rsidR="00360D85" w:rsidRPr="005B49FD" w:rsidRDefault="00570E11" w:rsidP="00DE5CBD">
      <w:pPr>
        <w:ind w:left="720"/>
        <w:rPr>
          <w:rFonts w:eastAsia="Calibri" w:cs="Arial"/>
          <w:color w:val="000000" w:themeColor="text1"/>
        </w:rPr>
      </w:pPr>
      <w:r w:rsidRPr="005B49FD">
        <w:rPr>
          <w:rFonts w:eastAsia="Calibri" w:cs="Arial"/>
          <w:color w:val="000000" w:themeColor="text1"/>
        </w:rPr>
        <w:t>The really difficult encounter here in United States is because the place I am now, I'm very far from other Congolese….I think if I moved from here and go to live where there are a lot of Congolese, I can be able to work and get the transport.</w:t>
      </w:r>
    </w:p>
    <w:p w14:paraId="4293C38A" w14:textId="4E9C047B" w:rsidR="00EF3F20" w:rsidRPr="005B49FD" w:rsidRDefault="005F2E4F" w:rsidP="005F2E4F">
      <w:pPr>
        <w:rPr>
          <w:rFonts w:eastAsia="Calibri" w:cs="Arial"/>
          <w:color w:val="000000" w:themeColor="text1"/>
        </w:rPr>
      </w:pPr>
      <w:r w:rsidRPr="005B49FD">
        <w:rPr>
          <w:rFonts w:eastAsia="Calibri" w:cs="Arial"/>
          <w:color w:val="000000" w:themeColor="text1"/>
        </w:rPr>
        <w:lastRenderedPageBreak/>
        <w:tab/>
        <w:t xml:space="preserve">In </w:t>
      </w:r>
      <w:r w:rsidR="00AF7EFB" w:rsidRPr="005B49FD">
        <w:rPr>
          <w:rFonts w:eastAsia="Calibri" w:cs="Arial"/>
          <w:color w:val="000000" w:themeColor="text1"/>
        </w:rPr>
        <w:t>rare</w:t>
      </w:r>
      <w:r w:rsidRPr="005B49FD">
        <w:rPr>
          <w:rFonts w:eastAsia="Calibri" w:cs="Arial"/>
          <w:color w:val="000000" w:themeColor="text1"/>
        </w:rPr>
        <w:t xml:space="preserve"> cases, the SRM moves to the same city with other members of her family, </w:t>
      </w:r>
      <w:r w:rsidR="00226BEB" w:rsidRPr="005B49FD">
        <w:rPr>
          <w:rFonts w:eastAsia="Calibri" w:cs="Arial"/>
          <w:color w:val="000000" w:themeColor="text1"/>
        </w:rPr>
        <w:t xml:space="preserve">such as her adult children, </w:t>
      </w:r>
      <w:r w:rsidRPr="005B49FD">
        <w:rPr>
          <w:rFonts w:eastAsia="Calibri" w:cs="Arial"/>
          <w:color w:val="000000" w:themeColor="text1"/>
        </w:rPr>
        <w:t xml:space="preserve">but has little </w:t>
      </w:r>
      <w:r w:rsidR="00901DB9" w:rsidRPr="005B49FD">
        <w:rPr>
          <w:rFonts w:eastAsia="Calibri" w:cs="Arial"/>
          <w:color w:val="000000" w:themeColor="text1"/>
        </w:rPr>
        <w:t>input</w:t>
      </w:r>
      <w:r w:rsidRPr="005B49FD">
        <w:rPr>
          <w:rFonts w:eastAsia="Calibri" w:cs="Arial"/>
          <w:color w:val="000000" w:themeColor="text1"/>
        </w:rPr>
        <w:t xml:space="preserve"> in living arrangements. She </w:t>
      </w:r>
      <w:r w:rsidR="0087406B" w:rsidRPr="005B49FD">
        <w:rPr>
          <w:rFonts w:eastAsia="Calibri" w:cs="Arial"/>
          <w:color w:val="000000" w:themeColor="text1"/>
        </w:rPr>
        <w:t>deeply desires</w:t>
      </w:r>
      <w:r w:rsidRPr="005B49FD">
        <w:rPr>
          <w:rFonts w:eastAsia="Calibri" w:cs="Arial"/>
          <w:color w:val="000000" w:themeColor="text1"/>
        </w:rPr>
        <w:t xml:space="preserve"> to be near to her </w:t>
      </w:r>
      <w:r w:rsidR="008A216B" w:rsidRPr="005B49FD">
        <w:rPr>
          <w:rFonts w:eastAsia="Calibri" w:cs="Arial"/>
          <w:color w:val="000000" w:themeColor="text1"/>
        </w:rPr>
        <w:t>relatives</w:t>
      </w:r>
      <w:r w:rsidRPr="005B49FD">
        <w:rPr>
          <w:rFonts w:eastAsia="Calibri" w:cs="Arial"/>
          <w:color w:val="000000" w:themeColor="text1"/>
        </w:rPr>
        <w:t xml:space="preserve">, knowing that it would help them all as they integrate to </w:t>
      </w:r>
      <w:r w:rsidR="00EF3F20" w:rsidRPr="005B49FD">
        <w:rPr>
          <w:rFonts w:eastAsia="Calibri" w:cs="Arial"/>
          <w:color w:val="000000" w:themeColor="text1"/>
        </w:rPr>
        <w:t xml:space="preserve">America. But her desires, for reasons that she does not understand, </w:t>
      </w:r>
      <w:r w:rsidR="00AF7EFB" w:rsidRPr="005B49FD">
        <w:rPr>
          <w:rFonts w:eastAsia="Calibri" w:cs="Arial"/>
          <w:color w:val="000000" w:themeColor="text1"/>
        </w:rPr>
        <w:t xml:space="preserve">may </w:t>
      </w:r>
      <w:r w:rsidR="0087406B" w:rsidRPr="005B49FD">
        <w:rPr>
          <w:rFonts w:eastAsia="Calibri" w:cs="Arial"/>
          <w:color w:val="000000" w:themeColor="text1"/>
        </w:rPr>
        <w:t>go</w:t>
      </w:r>
      <w:r w:rsidR="00EF3F20" w:rsidRPr="005B49FD">
        <w:rPr>
          <w:rFonts w:eastAsia="Calibri" w:cs="Arial"/>
          <w:color w:val="000000" w:themeColor="text1"/>
        </w:rPr>
        <w:t xml:space="preserve"> unfulfilled. </w:t>
      </w:r>
      <w:r w:rsidR="00AF7EFB" w:rsidRPr="005B49FD">
        <w:rPr>
          <w:rFonts w:eastAsia="Calibri" w:cs="Arial"/>
          <w:color w:val="000000" w:themeColor="text1"/>
        </w:rPr>
        <w:t>When this happens, the separation</w:t>
      </w:r>
      <w:r w:rsidR="008A216B" w:rsidRPr="005B49FD">
        <w:rPr>
          <w:rFonts w:eastAsia="Calibri" w:cs="Arial"/>
          <w:color w:val="000000" w:themeColor="text1"/>
        </w:rPr>
        <w:t xml:space="preserve"> </w:t>
      </w:r>
      <w:r w:rsidR="00EF3F20" w:rsidRPr="005B49FD">
        <w:rPr>
          <w:rFonts w:eastAsia="Calibri" w:cs="Arial"/>
          <w:color w:val="000000" w:themeColor="text1"/>
        </w:rPr>
        <w:t xml:space="preserve">disrupts family </w:t>
      </w:r>
      <w:r w:rsidR="00901DB9" w:rsidRPr="005B49FD">
        <w:rPr>
          <w:rFonts w:eastAsia="Calibri" w:cs="Arial"/>
          <w:color w:val="000000" w:themeColor="text1"/>
        </w:rPr>
        <w:t>bonds</w:t>
      </w:r>
      <w:r w:rsidR="00EF3F20" w:rsidRPr="005B49FD">
        <w:rPr>
          <w:rFonts w:eastAsia="Calibri" w:cs="Arial"/>
          <w:color w:val="000000" w:themeColor="text1"/>
        </w:rPr>
        <w:t xml:space="preserve"> and makes daily life difficult for </w:t>
      </w:r>
      <w:r w:rsidR="0087406B" w:rsidRPr="005B49FD">
        <w:rPr>
          <w:rFonts w:eastAsia="Calibri" w:cs="Arial"/>
          <w:color w:val="000000" w:themeColor="text1"/>
        </w:rPr>
        <w:t>her</w:t>
      </w:r>
      <w:r w:rsidR="00EF3F20" w:rsidRPr="005B49FD">
        <w:rPr>
          <w:rFonts w:eastAsia="Calibri" w:cs="Arial"/>
          <w:color w:val="000000" w:themeColor="text1"/>
        </w:rPr>
        <w:t>.</w:t>
      </w:r>
    </w:p>
    <w:p w14:paraId="6906B41A" w14:textId="5264B089" w:rsidR="005F2E4F" w:rsidRPr="005B49FD" w:rsidRDefault="00EF3F20" w:rsidP="00DE5CBD">
      <w:pPr>
        <w:ind w:left="720"/>
        <w:rPr>
          <w:rFonts w:eastAsia="Calibri" w:cs="Arial"/>
          <w:color w:val="000000" w:themeColor="text1"/>
        </w:rPr>
      </w:pPr>
      <w:r w:rsidRPr="005B49FD">
        <w:rPr>
          <w:rFonts w:eastAsia="Calibri" w:cs="Arial"/>
          <w:color w:val="000000" w:themeColor="text1"/>
        </w:rPr>
        <w:t>In this government houses, you have to go with the agreement. They were specifically, they want two people. I had to tell (my son) to move out… I had to turn against him because of the policies in America</w:t>
      </w:r>
    </w:p>
    <w:p w14:paraId="1CF6A6A9" w14:textId="40135194" w:rsidR="0087406B" w:rsidRPr="005B49FD" w:rsidRDefault="00570E11" w:rsidP="00DE5CBD">
      <w:pPr>
        <w:ind w:left="720"/>
        <w:rPr>
          <w:rFonts w:eastAsia="Calibri" w:cs="Arial"/>
          <w:color w:val="000000" w:themeColor="text1"/>
        </w:rPr>
      </w:pPr>
      <w:r w:rsidRPr="005B49FD">
        <w:rPr>
          <w:rFonts w:eastAsia="Calibri" w:cs="Arial"/>
          <w:color w:val="000000" w:themeColor="text1"/>
        </w:rPr>
        <w:t>My daughter (who is also a single mother) lives very far. And I had to explain to the caseworker, "Bring her close by somewhere here, where she can live in a place where I can walk by and help her with the kids and then she can work more and help us.”... She lives way far from here and she's also struggling...She has a job, but whatever job she's doing, she's getting very little…It would be better off if she was living close by or lived together, so we can help each other. And that worries me.</w:t>
      </w:r>
    </w:p>
    <w:p w14:paraId="1BB4F405" w14:textId="3BAC7A8E" w:rsidR="00CA2FF4" w:rsidRPr="005B49FD" w:rsidRDefault="00FD4A77" w:rsidP="00677085">
      <w:pPr>
        <w:rPr>
          <w:rFonts w:eastAsia="Calibri" w:cs="Arial"/>
          <w:bCs/>
          <w:color w:val="000000" w:themeColor="text1"/>
        </w:rPr>
      </w:pPr>
      <w:r w:rsidRPr="005B49FD">
        <w:rPr>
          <w:rFonts w:eastAsia="Calibri" w:cs="Arial"/>
          <w:bCs/>
          <w:color w:val="000000" w:themeColor="text1"/>
        </w:rPr>
        <w:tab/>
      </w:r>
      <w:r w:rsidR="00AF7EFB" w:rsidRPr="005B49FD">
        <w:rPr>
          <w:rFonts w:eastAsia="Calibri" w:cs="Arial"/>
          <w:bCs/>
          <w:color w:val="000000" w:themeColor="text1"/>
        </w:rPr>
        <w:t>In one sense, s</w:t>
      </w:r>
      <w:r w:rsidRPr="005B49FD">
        <w:rPr>
          <w:rFonts w:eastAsia="Calibri" w:cs="Arial"/>
          <w:bCs/>
          <w:color w:val="000000" w:themeColor="text1"/>
        </w:rPr>
        <w:t>eparation from others mean</w:t>
      </w:r>
      <w:r w:rsidR="00AF7EFB" w:rsidRPr="005B49FD">
        <w:rPr>
          <w:rFonts w:eastAsia="Calibri" w:cs="Arial"/>
          <w:bCs/>
          <w:color w:val="000000" w:themeColor="text1"/>
        </w:rPr>
        <w:t>s</w:t>
      </w:r>
      <w:r w:rsidRPr="005B49FD">
        <w:rPr>
          <w:rFonts w:eastAsia="Calibri" w:cs="Arial"/>
          <w:bCs/>
          <w:color w:val="000000" w:themeColor="text1"/>
        </w:rPr>
        <w:t xml:space="preserve"> physical distance from family or other people</w:t>
      </w:r>
      <w:r w:rsidR="00D53376" w:rsidRPr="005B49FD">
        <w:rPr>
          <w:rFonts w:eastAsia="Calibri" w:cs="Arial"/>
          <w:bCs/>
          <w:color w:val="000000" w:themeColor="text1"/>
        </w:rPr>
        <w:t xml:space="preserve"> who speak her language</w:t>
      </w:r>
      <w:r w:rsidR="00AF7EFB" w:rsidRPr="005B49FD">
        <w:rPr>
          <w:rFonts w:eastAsia="Calibri" w:cs="Arial"/>
          <w:bCs/>
          <w:color w:val="000000" w:themeColor="text1"/>
        </w:rPr>
        <w:t>;</w:t>
      </w:r>
      <w:r w:rsidRPr="005B49FD">
        <w:rPr>
          <w:rFonts w:eastAsia="Calibri" w:cs="Arial"/>
          <w:bCs/>
          <w:color w:val="000000" w:themeColor="text1"/>
        </w:rPr>
        <w:t xml:space="preserve"> but </w:t>
      </w:r>
      <w:r w:rsidR="0087406B" w:rsidRPr="005B49FD">
        <w:rPr>
          <w:rFonts w:eastAsia="Calibri" w:cs="Arial"/>
          <w:bCs/>
          <w:color w:val="000000" w:themeColor="text1"/>
        </w:rPr>
        <w:t xml:space="preserve">it can also mean </w:t>
      </w:r>
      <w:r w:rsidR="00AF7EFB" w:rsidRPr="005B49FD">
        <w:rPr>
          <w:rFonts w:eastAsia="Calibri" w:cs="Arial"/>
          <w:bCs/>
          <w:color w:val="000000" w:themeColor="text1"/>
        </w:rPr>
        <w:t>estrangement for the SRM</w:t>
      </w:r>
      <w:r w:rsidR="00D53376" w:rsidRPr="005B49FD">
        <w:rPr>
          <w:rFonts w:eastAsia="Calibri" w:cs="Arial"/>
          <w:bCs/>
          <w:color w:val="000000" w:themeColor="text1"/>
        </w:rPr>
        <w:t xml:space="preserve"> from DRC</w:t>
      </w:r>
      <w:r w:rsidR="00AF7EFB" w:rsidRPr="005B49FD">
        <w:rPr>
          <w:rFonts w:eastAsia="Calibri" w:cs="Arial"/>
          <w:bCs/>
          <w:color w:val="000000" w:themeColor="text1"/>
        </w:rPr>
        <w:t>.</w:t>
      </w:r>
      <w:r w:rsidR="00D53376" w:rsidRPr="005B49FD">
        <w:rPr>
          <w:rFonts w:eastAsia="Calibri" w:cs="Arial"/>
          <w:bCs/>
          <w:color w:val="000000" w:themeColor="text1"/>
        </w:rPr>
        <w:t xml:space="preserve"> </w:t>
      </w:r>
      <w:r w:rsidR="00CA2FF4" w:rsidRPr="005B49FD">
        <w:rPr>
          <w:rFonts w:eastAsia="Calibri" w:cs="Arial"/>
          <w:bCs/>
          <w:color w:val="000000" w:themeColor="text1"/>
        </w:rPr>
        <w:t xml:space="preserve">Even </w:t>
      </w:r>
      <w:r w:rsidR="00AF7EFB" w:rsidRPr="005B49FD">
        <w:rPr>
          <w:rFonts w:eastAsia="Calibri" w:cs="Arial"/>
          <w:bCs/>
          <w:color w:val="000000" w:themeColor="text1"/>
        </w:rPr>
        <w:t>when</w:t>
      </w:r>
      <w:r w:rsidR="00CA2FF4" w:rsidRPr="005B49FD">
        <w:rPr>
          <w:rFonts w:eastAsia="Calibri" w:cs="Arial"/>
          <w:bCs/>
          <w:color w:val="000000" w:themeColor="text1"/>
        </w:rPr>
        <w:t xml:space="preserve"> she is near other Congolese families, some may not accept her because of her ethnic origins. </w:t>
      </w:r>
      <w:r w:rsidR="00614FB2" w:rsidRPr="005B49FD">
        <w:rPr>
          <w:rFonts w:eastAsia="Calibri" w:cs="Arial"/>
          <w:bCs/>
          <w:color w:val="000000" w:themeColor="text1"/>
        </w:rPr>
        <w:t>But</w:t>
      </w:r>
      <w:r w:rsidR="00CA2FF4" w:rsidRPr="005B49FD">
        <w:rPr>
          <w:rFonts w:eastAsia="Calibri" w:cs="Arial"/>
          <w:bCs/>
          <w:color w:val="000000" w:themeColor="text1"/>
        </w:rPr>
        <w:t xml:space="preserve"> this is a mutually acceptable reason to maintain distance; the tensions between ethnicities go far back into her family’s history. What is more difficult to accept is how </w:t>
      </w:r>
      <w:r w:rsidR="00945028" w:rsidRPr="005B49FD">
        <w:rPr>
          <w:rFonts w:eastAsia="Calibri" w:cs="Arial"/>
          <w:bCs/>
          <w:color w:val="000000" w:themeColor="text1"/>
        </w:rPr>
        <w:t>people</w:t>
      </w:r>
      <w:r w:rsidR="00CA2FF4" w:rsidRPr="005B49FD">
        <w:rPr>
          <w:rFonts w:eastAsia="Calibri" w:cs="Arial"/>
          <w:bCs/>
          <w:color w:val="000000" w:themeColor="text1"/>
        </w:rPr>
        <w:t xml:space="preserve"> sever the possibility of relationship with her because of her marital status</w:t>
      </w:r>
      <w:r w:rsidR="00382532" w:rsidRPr="005B49FD">
        <w:rPr>
          <w:rFonts w:eastAsia="Calibri" w:cs="Arial"/>
          <w:bCs/>
          <w:color w:val="000000" w:themeColor="text1"/>
        </w:rPr>
        <w:t>. Isolation is perpetual</w:t>
      </w:r>
      <w:r w:rsidR="00B97BF0" w:rsidRPr="005B49FD">
        <w:rPr>
          <w:rFonts w:eastAsia="Calibri" w:cs="Arial"/>
          <w:bCs/>
          <w:color w:val="000000" w:themeColor="text1"/>
        </w:rPr>
        <w:t xml:space="preserve"> as a Congolese single mother</w:t>
      </w:r>
      <w:r w:rsidR="00382532" w:rsidRPr="005B49FD">
        <w:rPr>
          <w:rFonts w:eastAsia="Calibri" w:cs="Arial"/>
          <w:bCs/>
          <w:color w:val="000000" w:themeColor="text1"/>
        </w:rPr>
        <w:t>.</w:t>
      </w:r>
    </w:p>
    <w:p w14:paraId="6ED1A0AF" w14:textId="77777777" w:rsidR="009C27BE" w:rsidRPr="005B49FD" w:rsidRDefault="009C27BE" w:rsidP="00677085">
      <w:pPr>
        <w:rPr>
          <w:rFonts w:eastAsia="Calibri" w:cs="Arial"/>
          <w:bCs/>
          <w:color w:val="000000" w:themeColor="text1"/>
        </w:rPr>
      </w:pPr>
    </w:p>
    <w:p w14:paraId="261EA462" w14:textId="402D79DA" w:rsidR="009C27BE" w:rsidRPr="005B49FD" w:rsidRDefault="009C27BE" w:rsidP="00DE5CBD">
      <w:pPr>
        <w:ind w:left="720"/>
        <w:rPr>
          <w:rFonts w:eastAsia="Calibri" w:cs="Arial"/>
          <w:color w:val="000000" w:themeColor="text1"/>
        </w:rPr>
      </w:pPr>
      <w:r w:rsidRPr="005B49FD">
        <w:rPr>
          <w:rFonts w:eastAsia="Calibri" w:cs="Arial"/>
          <w:color w:val="000000" w:themeColor="text1"/>
        </w:rPr>
        <w:t>Even friendship, those that are married normally separate themselves from those single women households.</w:t>
      </w:r>
      <w:r w:rsidR="00382532" w:rsidRPr="005B49FD">
        <w:rPr>
          <w:rFonts w:eastAsia="Calibri" w:cs="Arial"/>
          <w:color w:val="000000" w:themeColor="text1"/>
        </w:rPr>
        <w:t xml:space="preserve"> If you ask for help from men…, the first thing they want is more than friendship…. if you're a married woman, I don't think they will go to ask you for more than help</w:t>
      </w:r>
      <w:r w:rsidR="00F3559C" w:rsidRPr="005B49FD">
        <w:rPr>
          <w:rFonts w:eastAsia="Calibri" w:cs="Arial"/>
          <w:color w:val="000000" w:themeColor="text1"/>
        </w:rPr>
        <w:t>…</w:t>
      </w:r>
      <w:r w:rsidR="00382532" w:rsidRPr="005B49FD">
        <w:rPr>
          <w:rFonts w:eastAsia="Calibri" w:cs="Arial"/>
          <w:color w:val="000000" w:themeColor="text1"/>
        </w:rPr>
        <w:t>because they respect you. You're a married woman. But if you're a single woman and you ask for help, they just want more than that.</w:t>
      </w:r>
    </w:p>
    <w:p w14:paraId="12A308BE" w14:textId="2BA866EE" w:rsidR="002273D6" w:rsidRPr="005B49FD" w:rsidRDefault="009C27BE" w:rsidP="00DE5CBD">
      <w:pPr>
        <w:ind w:left="720"/>
        <w:rPr>
          <w:rFonts w:eastAsia="Calibri" w:cs="Arial"/>
          <w:color w:val="000000" w:themeColor="text1"/>
        </w:rPr>
      </w:pPr>
      <w:r w:rsidRPr="005B49FD">
        <w:rPr>
          <w:rFonts w:eastAsia="Calibri" w:cs="Arial"/>
          <w:color w:val="000000" w:themeColor="text1"/>
        </w:rPr>
        <w:t>No, adults don't adapt to the environment well. Even with your (married) neighbors, they have to study you, read you, understand you (before they accept you)</w:t>
      </w:r>
      <w:r w:rsidR="00F3559C" w:rsidRPr="005B49FD">
        <w:rPr>
          <w:rFonts w:eastAsia="Calibri" w:cs="Arial"/>
          <w:color w:val="000000" w:themeColor="text1"/>
        </w:rPr>
        <w:t>…</w:t>
      </w:r>
      <w:r w:rsidR="00261D89" w:rsidRPr="005B49FD">
        <w:rPr>
          <w:rFonts w:eastAsia="Calibri" w:cs="Arial"/>
          <w:color w:val="000000" w:themeColor="text1"/>
        </w:rPr>
        <w:t xml:space="preserve"> </w:t>
      </w:r>
      <w:r w:rsidR="00382532" w:rsidRPr="005B49FD">
        <w:rPr>
          <w:rFonts w:eastAsia="Calibri" w:cs="Arial"/>
          <w:color w:val="000000" w:themeColor="text1"/>
        </w:rPr>
        <w:t xml:space="preserve">It's quite difficult sometimes, the children get used to each other, and then you want to know the family where your children go to play or go to stay. You want to know the family better, but the problem is I'm single, I don't have a husband. And the other family has a wife and there's a wife and a husband. The wife gets so insecure thinking, "Why are you coming? You don't have a husband, so you're coming to create problem with my husband." </w:t>
      </w:r>
      <w:r w:rsidR="00614FB2" w:rsidRPr="005B49FD">
        <w:rPr>
          <w:rFonts w:eastAsia="Calibri" w:cs="Arial"/>
          <w:color w:val="000000" w:themeColor="text1"/>
        </w:rPr>
        <w:t>So,</w:t>
      </w:r>
      <w:r w:rsidR="00382532" w:rsidRPr="005B49FD">
        <w:rPr>
          <w:rFonts w:eastAsia="Calibri" w:cs="Arial"/>
          <w:color w:val="000000" w:themeColor="text1"/>
        </w:rPr>
        <w:t xml:space="preserve"> it takes time for them to read you and understand you until they get to be friendly and invite you to their place.</w:t>
      </w:r>
    </w:p>
    <w:p w14:paraId="17F73A8E" w14:textId="1633DF16" w:rsidR="00580187" w:rsidRPr="005B49FD" w:rsidRDefault="00E333EE" w:rsidP="00912FE6">
      <w:pPr>
        <w:ind w:firstLine="720"/>
        <w:rPr>
          <w:rFonts w:eastAsia="Calibri" w:cs="Arial"/>
          <w:color w:val="000000" w:themeColor="text1"/>
        </w:rPr>
      </w:pPr>
      <w:r w:rsidRPr="005B49FD">
        <w:rPr>
          <w:rFonts w:eastAsia="Calibri" w:cs="Arial"/>
          <w:color w:val="000000" w:themeColor="text1"/>
        </w:rPr>
        <w:t>Because she is unmarried, efforts to reach out to other Congolese families may result in her being disrespected or experiencing regret. On one hand, s</w:t>
      </w:r>
      <w:r w:rsidR="00261D89" w:rsidRPr="005B49FD">
        <w:rPr>
          <w:rFonts w:eastAsia="Calibri" w:cs="Arial"/>
          <w:color w:val="000000" w:themeColor="text1"/>
        </w:rPr>
        <w:t xml:space="preserve">he </w:t>
      </w:r>
      <w:r w:rsidRPr="005B49FD">
        <w:rPr>
          <w:rFonts w:eastAsia="Calibri" w:cs="Arial"/>
          <w:color w:val="000000" w:themeColor="text1"/>
        </w:rPr>
        <w:t xml:space="preserve">finds it best to </w:t>
      </w:r>
      <w:r w:rsidR="003B1404" w:rsidRPr="005B49FD">
        <w:rPr>
          <w:rFonts w:eastAsia="Calibri" w:cs="Arial"/>
          <w:color w:val="000000" w:themeColor="text1"/>
        </w:rPr>
        <w:t>steer</w:t>
      </w:r>
      <w:r w:rsidR="00261D89" w:rsidRPr="005B49FD">
        <w:rPr>
          <w:rFonts w:eastAsia="Calibri" w:cs="Arial"/>
          <w:color w:val="000000" w:themeColor="text1"/>
        </w:rPr>
        <w:t xml:space="preserve"> away from both single and married men, because they only “want to use (her)” and give her “no respect” as a single mother. </w:t>
      </w:r>
      <w:r w:rsidRPr="005B49FD">
        <w:rPr>
          <w:rFonts w:eastAsia="Calibri" w:cs="Arial"/>
          <w:color w:val="000000" w:themeColor="text1"/>
        </w:rPr>
        <w:t>On another hand, s</w:t>
      </w:r>
      <w:r w:rsidR="00261D89" w:rsidRPr="005B49FD">
        <w:rPr>
          <w:rFonts w:eastAsia="Calibri" w:cs="Arial"/>
          <w:color w:val="000000" w:themeColor="text1"/>
        </w:rPr>
        <w:t xml:space="preserve">he would enjoy building friendship with a </w:t>
      </w:r>
      <w:r w:rsidR="00314A2B" w:rsidRPr="005B49FD">
        <w:rPr>
          <w:rFonts w:eastAsia="Calibri" w:cs="Arial"/>
          <w:color w:val="000000" w:themeColor="text1"/>
        </w:rPr>
        <w:t>family as a whole</w:t>
      </w:r>
      <w:r w:rsidR="00261D89" w:rsidRPr="005B49FD">
        <w:rPr>
          <w:rFonts w:eastAsia="Calibri" w:cs="Arial"/>
          <w:color w:val="000000" w:themeColor="text1"/>
        </w:rPr>
        <w:t xml:space="preserve">, but </w:t>
      </w:r>
      <w:r w:rsidRPr="005B49FD">
        <w:rPr>
          <w:rFonts w:eastAsia="Calibri" w:cs="Arial"/>
          <w:color w:val="000000" w:themeColor="text1"/>
        </w:rPr>
        <w:t>the wife is</w:t>
      </w:r>
      <w:r w:rsidR="00261D89" w:rsidRPr="005B49FD">
        <w:rPr>
          <w:rFonts w:eastAsia="Calibri" w:cs="Arial"/>
          <w:color w:val="000000" w:themeColor="text1"/>
        </w:rPr>
        <w:t xml:space="preserve"> automatically suspicious of gestures she makes to know them better. </w:t>
      </w:r>
      <w:r w:rsidR="00314A2B" w:rsidRPr="005B49FD">
        <w:rPr>
          <w:rFonts w:eastAsia="Calibri" w:cs="Arial"/>
          <w:color w:val="000000" w:themeColor="text1"/>
        </w:rPr>
        <w:t xml:space="preserve">Over time, if she gracefully endures the </w:t>
      </w:r>
      <w:r w:rsidR="00314A2B" w:rsidRPr="005B49FD">
        <w:rPr>
          <w:rFonts w:eastAsia="Calibri" w:cs="Arial"/>
          <w:color w:val="000000" w:themeColor="text1"/>
        </w:rPr>
        <w:lastRenderedPageBreak/>
        <w:t>scrutiny, she may win the woman’s approval and gain friend</w:t>
      </w:r>
      <w:r w:rsidR="00D3062B" w:rsidRPr="005B49FD">
        <w:rPr>
          <w:rFonts w:eastAsia="Calibri" w:cs="Arial"/>
          <w:color w:val="000000" w:themeColor="text1"/>
        </w:rPr>
        <w:t>ship</w:t>
      </w:r>
      <w:r w:rsidR="00314A2B" w:rsidRPr="005B49FD">
        <w:rPr>
          <w:rFonts w:eastAsia="Calibri" w:cs="Arial"/>
          <w:color w:val="000000" w:themeColor="text1"/>
        </w:rPr>
        <w:t>.</w:t>
      </w:r>
      <w:r w:rsidR="00EC5F10" w:rsidRPr="005B49FD">
        <w:rPr>
          <w:rFonts w:eastAsia="Calibri" w:cs="Arial"/>
          <w:color w:val="000000" w:themeColor="text1"/>
        </w:rPr>
        <w:t xml:space="preserve"> But for the SRM, attempts to </w:t>
      </w:r>
      <w:r w:rsidR="00542A3F" w:rsidRPr="005B49FD">
        <w:rPr>
          <w:rFonts w:eastAsia="Calibri" w:cs="Arial"/>
          <w:color w:val="000000" w:themeColor="text1"/>
        </w:rPr>
        <w:t>have relationships</w:t>
      </w:r>
      <w:r w:rsidR="00EC5F10" w:rsidRPr="005B49FD">
        <w:rPr>
          <w:rFonts w:eastAsia="Calibri" w:cs="Arial"/>
          <w:color w:val="000000" w:themeColor="text1"/>
        </w:rPr>
        <w:t xml:space="preserve"> with other people is an arduous, sometimes painful and fruitless, process.</w:t>
      </w:r>
      <w:r w:rsidR="00542A3F" w:rsidRPr="005B49FD">
        <w:rPr>
          <w:rFonts w:eastAsia="Calibri" w:cs="Arial"/>
          <w:color w:val="000000" w:themeColor="text1"/>
        </w:rPr>
        <w:t xml:space="preserve"> Nevertheless, she welcomes the rare moments of human connection that she has post-resettlement.</w:t>
      </w:r>
    </w:p>
    <w:p w14:paraId="0EFD1DE6" w14:textId="7BB222D0" w:rsidR="00041ACC" w:rsidRPr="005B49FD" w:rsidRDefault="00041ACC" w:rsidP="00041ACC">
      <w:pPr>
        <w:pStyle w:val="NoSpacing"/>
        <w:rPr>
          <w:rFonts w:cs="Arial"/>
          <w:color w:val="000000" w:themeColor="text1"/>
        </w:rPr>
      </w:pPr>
      <w:r w:rsidRPr="005B49FD">
        <w:rPr>
          <w:rFonts w:cs="Arial"/>
          <w:color w:val="000000" w:themeColor="text1"/>
        </w:rPr>
        <w:t>Connection</w:t>
      </w:r>
    </w:p>
    <w:p w14:paraId="445B5CB3" w14:textId="76817DEB" w:rsidR="008B19AD" w:rsidRPr="005B49FD" w:rsidRDefault="006C79D2" w:rsidP="00DE5CBD">
      <w:pPr>
        <w:ind w:firstLine="720"/>
        <w:rPr>
          <w:rFonts w:cs="Arial"/>
          <w:color w:val="000000" w:themeColor="text1"/>
        </w:rPr>
      </w:pPr>
      <w:r w:rsidRPr="005B49FD">
        <w:rPr>
          <w:rFonts w:cs="Arial"/>
          <w:color w:val="000000" w:themeColor="text1"/>
        </w:rPr>
        <w:t xml:space="preserve">From a young age, </w:t>
      </w:r>
      <w:r w:rsidR="002D1BA2" w:rsidRPr="005B49FD">
        <w:rPr>
          <w:rFonts w:cs="Arial"/>
          <w:color w:val="000000" w:themeColor="text1"/>
        </w:rPr>
        <w:t>the culture engraved the value of</w:t>
      </w:r>
      <w:r w:rsidR="008134A3" w:rsidRPr="005B49FD">
        <w:rPr>
          <w:rFonts w:cs="Arial"/>
          <w:color w:val="000000" w:themeColor="text1"/>
        </w:rPr>
        <w:t xml:space="preserve"> relationships </w:t>
      </w:r>
      <w:r w:rsidR="002D1BA2" w:rsidRPr="005B49FD">
        <w:rPr>
          <w:rFonts w:cs="Arial"/>
          <w:color w:val="000000" w:themeColor="text1"/>
        </w:rPr>
        <w:t>on</w:t>
      </w:r>
      <w:r w:rsidR="008134A3" w:rsidRPr="005B49FD">
        <w:rPr>
          <w:rFonts w:cs="Arial"/>
          <w:color w:val="000000" w:themeColor="text1"/>
        </w:rPr>
        <w:t xml:space="preserve"> the </w:t>
      </w:r>
      <w:r w:rsidRPr="005B49FD">
        <w:rPr>
          <w:rFonts w:cs="Arial"/>
          <w:color w:val="000000" w:themeColor="text1"/>
        </w:rPr>
        <w:t>soul</w:t>
      </w:r>
      <w:r w:rsidR="008134A3" w:rsidRPr="005B49FD">
        <w:rPr>
          <w:rFonts w:cs="Arial"/>
          <w:color w:val="000000" w:themeColor="text1"/>
        </w:rPr>
        <w:t xml:space="preserve"> of</w:t>
      </w:r>
      <w:r w:rsidR="00270884" w:rsidRPr="005B49FD">
        <w:rPr>
          <w:rFonts w:cs="Arial"/>
          <w:color w:val="000000" w:themeColor="text1"/>
        </w:rPr>
        <w:t xml:space="preserve"> the Congolese mother</w:t>
      </w:r>
      <w:r w:rsidRPr="005B49FD">
        <w:rPr>
          <w:rFonts w:cs="Arial"/>
          <w:color w:val="000000" w:themeColor="text1"/>
        </w:rPr>
        <w:t>. S</w:t>
      </w:r>
      <w:r w:rsidR="008134A3" w:rsidRPr="005B49FD">
        <w:rPr>
          <w:rFonts w:cs="Arial"/>
          <w:color w:val="000000" w:themeColor="text1"/>
        </w:rPr>
        <w:t xml:space="preserve">he has deep seated desires for </w:t>
      </w:r>
      <w:r w:rsidR="00542A3F" w:rsidRPr="005B49FD">
        <w:rPr>
          <w:rFonts w:cs="Arial"/>
          <w:color w:val="000000" w:themeColor="text1"/>
        </w:rPr>
        <w:t>them</w:t>
      </w:r>
      <w:r w:rsidR="00567C50" w:rsidRPr="005B49FD">
        <w:rPr>
          <w:rFonts w:cs="Arial"/>
          <w:color w:val="000000" w:themeColor="text1"/>
        </w:rPr>
        <w:t>, even as</w:t>
      </w:r>
      <w:r w:rsidR="008134A3" w:rsidRPr="005B49FD">
        <w:rPr>
          <w:rFonts w:cs="Arial"/>
          <w:color w:val="000000" w:themeColor="text1"/>
        </w:rPr>
        <w:t xml:space="preserve"> she moves to America</w:t>
      </w:r>
      <w:r w:rsidR="00567C50" w:rsidRPr="005B49FD">
        <w:rPr>
          <w:rFonts w:cs="Arial"/>
          <w:color w:val="000000" w:themeColor="text1"/>
        </w:rPr>
        <w:t>; t</w:t>
      </w:r>
      <w:r w:rsidR="00270884" w:rsidRPr="005B49FD">
        <w:rPr>
          <w:rFonts w:cs="Arial"/>
          <w:color w:val="000000" w:themeColor="text1"/>
        </w:rPr>
        <w:t>his was all she has ever known, and i</w:t>
      </w:r>
      <w:r w:rsidRPr="005B49FD">
        <w:rPr>
          <w:rFonts w:cs="Arial"/>
          <w:color w:val="000000" w:themeColor="text1"/>
        </w:rPr>
        <w:t>t was her lifeline back home.</w:t>
      </w:r>
      <w:r w:rsidR="008134A3" w:rsidRPr="005B49FD">
        <w:rPr>
          <w:rFonts w:cs="Arial"/>
          <w:color w:val="000000" w:themeColor="text1"/>
        </w:rPr>
        <w:t xml:space="preserve"> </w:t>
      </w:r>
      <w:r w:rsidR="00567C50" w:rsidRPr="005B49FD">
        <w:rPr>
          <w:rFonts w:cs="Arial"/>
          <w:color w:val="000000" w:themeColor="text1"/>
        </w:rPr>
        <w:t>R</w:t>
      </w:r>
      <w:r w:rsidR="00120AA2" w:rsidRPr="005B49FD">
        <w:rPr>
          <w:rFonts w:cs="Arial"/>
          <w:color w:val="000000" w:themeColor="text1"/>
        </w:rPr>
        <w:t xml:space="preserve">esettlement to the US brought uninvited changes to this element of her world. </w:t>
      </w:r>
      <w:r w:rsidR="00567C50" w:rsidRPr="005B49FD">
        <w:rPr>
          <w:rFonts w:cs="Arial"/>
          <w:color w:val="000000" w:themeColor="text1"/>
        </w:rPr>
        <w:t>S</w:t>
      </w:r>
      <w:r w:rsidRPr="005B49FD">
        <w:rPr>
          <w:rFonts w:cs="Arial"/>
          <w:color w:val="000000" w:themeColor="text1"/>
        </w:rPr>
        <w:t>eparation</w:t>
      </w:r>
      <w:r w:rsidR="00270884" w:rsidRPr="005B49FD">
        <w:rPr>
          <w:rFonts w:cs="Arial"/>
          <w:color w:val="000000" w:themeColor="text1"/>
        </w:rPr>
        <w:t xml:space="preserve"> from people</w:t>
      </w:r>
      <w:r w:rsidRPr="005B49FD">
        <w:rPr>
          <w:rFonts w:cs="Arial"/>
          <w:color w:val="000000" w:themeColor="text1"/>
        </w:rPr>
        <w:t xml:space="preserve"> </w:t>
      </w:r>
      <w:r w:rsidR="00567C50" w:rsidRPr="005B49FD">
        <w:rPr>
          <w:rFonts w:cs="Arial"/>
          <w:color w:val="000000" w:themeColor="text1"/>
        </w:rPr>
        <w:t xml:space="preserve">now </w:t>
      </w:r>
      <w:r w:rsidR="00141B95" w:rsidRPr="005B49FD">
        <w:rPr>
          <w:rFonts w:cs="Arial"/>
          <w:color w:val="000000" w:themeColor="text1"/>
        </w:rPr>
        <w:t xml:space="preserve">permeates </w:t>
      </w:r>
      <w:r w:rsidR="002D1BA2" w:rsidRPr="005B49FD">
        <w:rPr>
          <w:rFonts w:cs="Arial"/>
          <w:color w:val="000000" w:themeColor="text1"/>
        </w:rPr>
        <w:t>many</w:t>
      </w:r>
      <w:r w:rsidR="00141B95" w:rsidRPr="005B49FD">
        <w:rPr>
          <w:rFonts w:cs="Arial"/>
          <w:color w:val="000000" w:themeColor="text1"/>
        </w:rPr>
        <w:t xml:space="preserve"> aspect</w:t>
      </w:r>
      <w:r w:rsidR="002D1BA2" w:rsidRPr="005B49FD">
        <w:rPr>
          <w:rFonts w:cs="Arial"/>
          <w:color w:val="000000" w:themeColor="text1"/>
        </w:rPr>
        <w:t>s</w:t>
      </w:r>
      <w:r w:rsidR="00141B95" w:rsidRPr="005B49FD">
        <w:rPr>
          <w:rFonts w:cs="Arial"/>
          <w:color w:val="000000" w:themeColor="text1"/>
        </w:rPr>
        <w:t xml:space="preserve"> of her existenc</w:t>
      </w:r>
      <w:r w:rsidR="00567C50" w:rsidRPr="005B49FD">
        <w:rPr>
          <w:rFonts w:cs="Arial"/>
          <w:color w:val="000000" w:themeColor="text1"/>
        </w:rPr>
        <w:t>e, but</w:t>
      </w:r>
      <w:r w:rsidRPr="005B49FD">
        <w:rPr>
          <w:rFonts w:cs="Arial"/>
          <w:color w:val="000000" w:themeColor="text1"/>
        </w:rPr>
        <w:t xml:space="preserve"> </w:t>
      </w:r>
      <w:r w:rsidR="006C219B" w:rsidRPr="005B49FD">
        <w:rPr>
          <w:rFonts w:cs="Arial"/>
          <w:color w:val="000000" w:themeColor="text1"/>
        </w:rPr>
        <w:t xml:space="preserve">she welcomes </w:t>
      </w:r>
      <w:r w:rsidR="00270884" w:rsidRPr="005B49FD">
        <w:rPr>
          <w:rFonts w:cs="Arial"/>
          <w:color w:val="000000" w:themeColor="text1"/>
        </w:rPr>
        <w:t xml:space="preserve">the </w:t>
      </w:r>
      <w:r w:rsidR="006C219B" w:rsidRPr="005B49FD">
        <w:rPr>
          <w:rFonts w:cs="Arial"/>
          <w:color w:val="000000" w:themeColor="text1"/>
        </w:rPr>
        <w:t>rare</w:t>
      </w:r>
      <w:r w:rsidR="00270884" w:rsidRPr="005B49FD">
        <w:rPr>
          <w:rFonts w:cs="Arial"/>
          <w:color w:val="000000" w:themeColor="text1"/>
        </w:rPr>
        <w:t xml:space="preserve"> occasions when she experiences human connection</w:t>
      </w:r>
      <w:r w:rsidR="00F13C4C" w:rsidRPr="005B49FD">
        <w:rPr>
          <w:rFonts w:cs="Arial"/>
          <w:color w:val="000000" w:themeColor="text1"/>
        </w:rPr>
        <w:t>. T</w:t>
      </w:r>
      <w:r w:rsidR="006C219B" w:rsidRPr="005B49FD">
        <w:rPr>
          <w:rFonts w:cs="Arial"/>
          <w:color w:val="000000" w:themeColor="text1"/>
        </w:rPr>
        <w:t xml:space="preserve">hey are a </w:t>
      </w:r>
      <w:r w:rsidR="00270884" w:rsidRPr="005B49FD">
        <w:rPr>
          <w:rFonts w:cs="Arial"/>
          <w:color w:val="000000" w:themeColor="text1"/>
        </w:rPr>
        <w:t xml:space="preserve">breath of </w:t>
      </w:r>
      <w:r w:rsidR="00AF7420" w:rsidRPr="005B49FD">
        <w:rPr>
          <w:rFonts w:cs="Arial"/>
          <w:color w:val="000000" w:themeColor="text1"/>
        </w:rPr>
        <w:t>familiar</w:t>
      </w:r>
      <w:r w:rsidR="00270884" w:rsidRPr="005B49FD">
        <w:rPr>
          <w:rFonts w:cs="Arial"/>
          <w:color w:val="000000" w:themeColor="text1"/>
        </w:rPr>
        <w:t xml:space="preserve"> air</w:t>
      </w:r>
      <w:r w:rsidR="00AF7420" w:rsidRPr="005B49FD">
        <w:rPr>
          <w:rFonts w:cs="Arial"/>
          <w:color w:val="000000" w:themeColor="text1"/>
        </w:rPr>
        <w:t>, though still not the same</w:t>
      </w:r>
      <w:r w:rsidR="00270884" w:rsidRPr="005B49FD">
        <w:rPr>
          <w:rFonts w:cs="Arial"/>
          <w:color w:val="000000" w:themeColor="text1"/>
        </w:rPr>
        <w:t xml:space="preserve">. </w:t>
      </w:r>
      <w:r w:rsidR="00406716" w:rsidRPr="005B49FD">
        <w:rPr>
          <w:rFonts w:cs="Arial"/>
          <w:color w:val="000000" w:themeColor="text1"/>
        </w:rPr>
        <w:t xml:space="preserve">There are varying degrees of meaningful interaction with others, and it usually comes in the form of people </w:t>
      </w:r>
      <w:r w:rsidR="00AD4392" w:rsidRPr="005B49FD">
        <w:rPr>
          <w:rFonts w:cs="Arial"/>
          <w:color w:val="000000" w:themeColor="text1"/>
        </w:rPr>
        <w:t>who provide</w:t>
      </w:r>
      <w:r w:rsidR="00406716" w:rsidRPr="005B49FD">
        <w:rPr>
          <w:rFonts w:cs="Arial"/>
          <w:color w:val="000000" w:themeColor="text1"/>
        </w:rPr>
        <w:t xml:space="preserve"> help. The case workers and volunteers from the resettlement agency have been present from the beginning</w:t>
      </w:r>
      <w:r w:rsidR="006C219B" w:rsidRPr="005B49FD">
        <w:rPr>
          <w:rFonts w:cs="Arial"/>
          <w:color w:val="000000" w:themeColor="text1"/>
        </w:rPr>
        <w:t>.</w:t>
      </w:r>
    </w:p>
    <w:p w14:paraId="1DB5BA9C" w14:textId="60C888D2" w:rsidR="008B19AD" w:rsidRPr="005B49FD" w:rsidRDefault="00614FB2" w:rsidP="00DE5CBD">
      <w:pPr>
        <w:ind w:left="720"/>
        <w:rPr>
          <w:rFonts w:eastAsia="Calibri" w:cs="Arial"/>
          <w:color w:val="000000" w:themeColor="text1"/>
        </w:rPr>
      </w:pPr>
      <w:r w:rsidRPr="005B49FD">
        <w:rPr>
          <w:rFonts w:eastAsia="Calibri" w:cs="Arial"/>
          <w:color w:val="000000" w:themeColor="text1"/>
        </w:rPr>
        <w:t>So,</w:t>
      </w:r>
      <w:r w:rsidR="008B19AD" w:rsidRPr="005B49FD">
        <w:rPr>
          <w:rFonts w:eastAsia="Calibri" w:cs="Arial"/>
          <w:color w:val="000000" w:themeColor="text1"/>
        </w:rPr>
        <w:t xml:space="preserve"> when we arrived at the airport (people from the resettlement agency were) waiting for us. Then they took us from the airport to the place where they prepared for us to sleep. They welcomed us well, they show around, and they said they can find us food.</w:t>
      </w:r>
    </w:p>
    <w:p w14:paraId="287604E3" w14:textId="7BC1B9F9" w:rsidR="008B19AD" w:rsidRPr="00DE5CBD" w:rsidRDefault="008B19AD" w:rsidP="00DE5CBD">
      <w:pPr>
        <w:ind w:left="720"/>
        <w:rPr>
          <w:rFonts w:eastAsia="Calibri" w:cs="Arial"/>
          <w:color w:val="000000" w:themeColor="text1"/>
        </w:rPr>
      </w:pPr>
      <w:r w:rsidRPr="005B49FD">
        <w:rPr>
          <w:rFonts w:eastAsia="Calibri" w:cs="Arial"/>
          <w:color w:val="000000" w:themeColor="text1"/>
        </w:rPr>
        <w:t>We came to the resettlement agency and that’s where I met Sally (a volunteer)… Sally has been a friend and a very, very good help to our family… Sally</w:t>
      </w:r>
      <w:r w:rsidR="00BA2541" w:rsidRPr="005B49FD">
        <w:rPr>
          <w:rFonts w:eastAsia="Calibri" w:cs="Arial"/>
          <w:color w:val="000000" w:themeColor="text1"/>
        </w:rPr>
        <w:t xml:space="preserve"> came here</w:t>
      </w:r>
      <w:r w:rsidRPr="005B49FD">
        <w:rPr>
          <w:rFonts w:eastAsia="Calibri" w:cs="Arial"/>
          <w:color w:val="000000" w:themeColor="text1"/>
        </w:rPr>
        <w:t xml:space="preserve"> when I</w:t>
      </w:r>
      <w:r w:rsidR="00BA2541" w:rsidRPr="005B49FD">
        <w:rPr>
          <w:rFonts w:eastAsia="Calibri" w:cs="Arial"/>
          <w:color w:val="000000" w:themeColor="text1"/>
        </w:rPr>
        <w:t xml:space="preserve"> was</w:t>
      </w:r>
      <w:r w:rsidRPr="005B49FD">
        <w:rPr>
          <w:rFonts w:eastAsia="Calibri" w:cs="Arial"/>
          <w:color w:val="000000" w:themeColor="text1"/>
        </w:rPr>
        <w:t xml:space="preserve"> sick, when I need</w:t>
      </w:r>
      <w:r w:rsidR="00BA2541" w:rsidRPr="005B49FD">
        <w:rPr>
          <w:rFonts w:eastAsia="Calibri" w:cs="Arial"/>
          <w:color w:val="000000" w:themeColor="text1"/>
        </w:rPr>
        <w:t>ed</w:t>
      </w:r>
      <w:r w:rsidRPr="005B49FD">
        <w:rPr>
          <w:rFonts w:eastAsia="Calibri" w:cs="Arial"/>
          <w:color w:val="000000" w:themeColor="text1"/>
        </w:rPr>
        <w:t xml:space="preserve"> to go to doctor's appointment. When I need </w:t>
      </w:r>
      <w:r w:rsidR="00614FB2" w:rsidRPr="005B49FD">
        <w:rPr>
          <w:rFonts w:eastAsia="Calibri" w:cs="Arial"/>
          <w:color w:val="000000" w:themeColor="text1"/>
        </w:rPr>
        <w:t>anything,</w:t>
      </w:r>
      <w:r w:rsidRPr="005B49FD">
        <w:rPr>
          <w:rFonts w:eastAsia="Calibri" w:cs="Arial"/>
          <w:color w:val="000000" w:themeColor="text1"/>
        </w:rPr>
        <w:t xml:space="preserve"> she was going everywhere with me… Sally was the one who's making </w:t>
      </w:r>
      <w:r w:rsidRPr="005B49FD">
        <w:rPr>
          <w:rFonts w:eastAsia="Calibri" w:cs="Arial"/>
          <w:color w:val="000000" w:themeColor="text1"/>
        </w:rPr>
        <w:lastRenderedPageBreak/>
        <w:t xml:space="preserve">sure I buy the medicine, I have the medicine, I go to doctor's appointment. </w:t>
      </w:r>
      <w:r w:rsidR="00614FB2" w:rsidRPr="005B49FD">
        <w:rPr>
          <w:rFonts w:eastAsia="Calibri" w:cs="Arial"/>
          <w:color w:val="000000" w:themeColor="text1"/>
        </w:rPr>
        <w:t>So,</w:t>
      </w:r>
      <w:r w:rsidRPr="005B49FD">
        <w:rPr>
          <w:rFonts w:eastAsia="Calibri" w:cs="Arial"/>
          <w:color w:val="000000" w:themeColor="text1"/>
        </w:rPr>
        <w:t xml:space="preserve"> Sally was helping me keeping up with this up to now… Sally was helping me to communicate with the doctor...I feel so happy because I have a truthful friend and I'm thankful</w:t>
      </w:r>
      <w:r w:rsidR="00DE5CBD">
        <w:rPr>
          <w:rFonts w:eastAsia="Calibri" w:cs="Arial"/>
          <w:color w:val="000000" w:themeColor="text1"/>
        </w:rPr>
        <w:t>.</w:t>
      </w:r>
    </w:p>
    <w:p w14:paraId="0659BB77" w14:textId="52087C25" w:rsidR="00A002DE" w:rsidRPr="005B49FD" w:rsidRDefault="008B19AD" w:rsidP="00DE5CBD">
      <w:pPr>
        <w:ind w:firstLine="720"/>
        <w:rPr>
          <w:rFonts w:cs="Arial"/>
          <w:color w:val="000000" w:themeColor="text1"/>
        </w:rPr>
      </w:pPr>
      <w:r w:rsidRPr="005B49FD">
        <w:rPr>
          <w:rFonts w:cs="Arial"/>
          <w:color w:val="000000" w:themeColor="text1"/>
        </w:rPr>
        <w:t xml:space="preserve">The Congolese SRM knows she would not make it through the initial days of living in America without the help of the kind </w:t>
      </w:r>
      <w:r w:rsidR="00F86DC7" w:rsidRPr="005B49FD">
        <w:rPr>
          <w:rFonts w:cs="Arial"/>
          <w:color w:val="000000" w:themeColor="text1"/>
        </w:rPr>
        <w:t>souls</w:t>
      </w:r>
      <w:r w:rsidRPr="005B49FD">
        <w:rPr>
          <w:rFonts w:cs="Arial"/>
          <w:color w:val="000000" w:themeColor="text1"/>
        </w:rPr>
        <w:t xml:space="preserve"> who worked and volunteered for the resettlement agency.</w:t>
      </w:r>
      <w:r w:rsidR="00406716" w:rsidRPr="005B49FD">
        <w:rPr>
          <w:rFonts w:cs="Arial"/>
          <w:color w:val="000000" w:themeColor="text1"/>
        </w:rPr>
        <w:t xml:space="preserve"> </w:t>
      </w:r>
      <w:r w:rsidR="006D54F0" w:rsidRPr="005B49FD">
        <w:rPr>
          <w:rFonts w:cs="Arial"/>
          <w:color w:val="000000" w:themeColor="text1"/>
        </w:rPr>
        <w:t xml:space="preserve">After the early days post-resettlement, help from the agency eventually tapers off. If the SRM is so fortunate, she </w:t>
      </w:r>
      <w:r w:rsidR="00383337" w:rsidRPr="005B49FD">
        <w:rPr>
          <w:rFonts w:cs="Arial"/>
          <w:color w:val="000000" w:themeColor="text1"/>
        </w:rPr>
        <w:t>might engage</w:t>
      </w:r>
      <w:r w:rsidR="006D54F0" w:rsidRPr="005B49FD">
        <w:rPr>
          <w:rFonts w:cs="Arial"/>
          <w:color w:val="000000" w:themeColor="text1"/>
        </w:rPr>
        <w:t xml:space="preserve"> with </w:t>
      </w:r>
      <w:r w:rsidR="00383337" w:rsidRPr="005B49FD">
        <w:rPr>
          <w:rFonts w:cs="Arial"/>
          <w:color w:val="000000" w:themeColor="text1"/>
        </w:rPr>
        <w:t xml:space="preserve">a </w:t>
      </w:r>
      <w:r w:rsidR="006D54F0" w:rsidRPr="005B49FD">
        <w:rPr>
          <w:rFonts w:cs="Arial"/>
          <w:color w:val="000000" w:themeColor="text1"/>
        </w:rPr>
        <w:t>neighbor or family member who live</w:t>
      </w:r>
      <w:r w:rsidR="00383337" w:rsidRPr="005B49FD">
        <w:rPr>
          <w:rFonts w:cs="Arial"/>
          <w:color w:val="000000" w:themeColor="text1"/>
        </w:rPr>
        <w:t>s</w:t>
      </w:r>
      <w:r w:rsidR="006D54F0" w:rsidRPr="005B49FD">
        <w:rPr>
          <w:rFonts w:cs="Arial"/>
          <w:color w:val="000000" w:themeColor="text1"/>
        </w:rPr>
        <w:t xml:space="preserve"> nearby, provide</w:t>
      </w:r>
      <w:r w:rsidR="00383337" w:rsidRPr="005B49FD">
        <w:rPr>
          <w:rFonts w:cs="Arial"/>
          <w:color w:val="000000" w:themeColor="text1"/>
        </w:rPr>
        <w:t xml:space="preserve">s </w:t>
      </w:r>
      <w:r w:rsidR="006D54F0" w:rsidRPr="005B49FD">
        <w:rPr>
          <w:rFonts w:cs="Arial"/>
          <w:color w:val="000000" w:themeColor="text1"/>
        </w:rPr>
        <w:t>support, and possibly alleviate</w:t>
      </w:r>
      <w:r w:rsidR="00383337" w:rsidRPr="005B49FD">
        <w:rPr>
          <w:rFonts w:cs="Arial"/>
          <w:color w:val="000000" w:themeColor="text1"/>
        </w:rPr>
        <w:t>s</w:t>
      </w:r>
      <w:r w:rsidR="006D54F0" w:rsidRPr="005B49FD">
        <w:rPr>
          <w:rFonts w:cs="Arial"/>
          <w:color w:val="000000" w:themeColor="text1"/>
        </w:rPr>
        <w:t xml:space="preserve"> </w:t>
      </w:r>
      <w:r w:rsidR="00AD4392" w:rsidRPr="005B49FD">
        <w:rPr>
          <w:rFonts w:cs="Arial"/>
          <w:color w:val="000000" w:themeColor="text1"/>
        </w:rPr>
        <w:t>some of the</w:t>
      </w:r>
      <w:r w:rsidRPr="005B49FD">
        <w:rPr>
          <w:rFonts w:cs="Arial"/>
          <w:color w:val="000000" w:themeColor="text1"/>
        </w:rPr>
        <w:t xml:space="preserve"> burdens </w:t>
      </w:r>
      <w:r w:rsidR="00AD4392" w:rsidRPr="005B49FD">
        <w:rPr>
          <w:rFonts w:cs="Arial"/>
          <w:color w:val="000000" w:themeColor="text1"/>
        </w:rPr>
        <w:t xml:space="preserve">she carries </w:t>
      </w:r>
      <w:r w:rsidRPr="005B49FD">
        <w:rPr>
          <w:rFonts w:cs="Arial"/>
          <w:color w:val="000000" w:themeColor="text1"/>
        </w:rPr>
        <w:t xml:space="preserve">as a single parent. </w:t>
      </w:r>
    </w:p>
    <w:p w14:paraId="24D9AFF4" w14:textId="2A8F667E" w:rsidR="00A002DE" w:rsidRPr="00DE5CBD" w:rsidRDefault="00A002DE" w:rsidP="00DE5CBD">
      <w:pPr>
        <w:ind w:left="720"/>
        <w:rPr>
          <w:rFonts w:eastAsia="Calibri" w:cs="Arial"/>
          <w:color w:val="000000" w:themeColor="text1"/>
        </w:rPr>
      </w:pPr>
      <w:r w:rsidRPr="005B49FD">
        <w:rPr>
          <w:rFonts w:eastAsia="Calibri" w:cs="Arial"/>
          <w:color w:val="000000" w:themeColor="text1"/>
        </w:rPr>
        <w:t>It feels good (to have a neighbor who can help sometimes). Feels good. If I have appointment or I'm required to go somewhere, at least my child can come home and know there's somebody there to spend time with her until mommy gets home. That feels really, really good.</w:t>
      </w:r>
    </w:p>
    <w:p w14:paraId="1F5E821D" w14:textId="5A5BBB73" w:rsidR="000D6C3C" w:rsidRPr="005B49FD" w:rsidRDefault="00383337" w:rsidP="00DE5CBD">
      <w:pPr>
        <w:ind w:firstLine="720"/>
        <w:rPr>
          <w:rFonts w:cs="Arial"/>
          <w:color w:val="000000" w:themeColor="text1"/>
        </w:rPr>
      </w:pPr>
      <w:r w:rsidRPr="005B49FD">
        <w:rPr>
          <w:rFonts w:cs="Arial"/>
          <w:color w:val="000000" w:themeColor="text1"/>
        </w:rPr>
        <w:t xml:space="preserve">Since she is often pulled in multiple directions at the same time, any occasion that someone is able to help with her children is invaluable. </w:t>
      </w:r>
      <w:r w:rsidR="006D1514" w:rsidRPr="005B49FD">
        <w:rPr>
          <w:rFonts w:cs="Arial"/>
          <w:color w:val="000000" w:themeColor="text1"/>
        </w:rPr>
        <w:t>As</w:t>
      </w:r>
      <w:r w:rsidR="00A002DE" w:rsidRPr="005B49FD">
        <w:rPr>
          <w:rFonts w:cs="Arial"/>
          <w:color w:val="000000" w:themeColor="text1"/>
        </w:rPr>
        <w:t xml:space="preserve"> her children are taken care of, her soul can rest</w:t>
      </w:r>
      <w:r w:rsidR="006D1514" w:rsidRPr="005B49FD">
        <w:rPr>
          <w:rFonts w:cs="Arial"/>
          <w:color w:val="000000" w:themeColor="text1"/>
        </w:rPr>
        <w:t xml:space="preserve">. When people help her, despite language differences, their kindness strikes a deep chord in her; it reminds her of family. </w:t>
      </w:r>
    </w:p>
    <w:p w14:paraId="00D63A48" w14:textId="02A13595" w:rsidR="000D6C3C" w:rsidRPr="005B49FD" w:rsidRDefault="006D1514" w:rsidP="000D6C3C">
      <w:pPr>
        <w:ind w:left="720"/>
        <w:rPr>
          <w:rFonts w:eastAsia="Calibri" w:cs="Arial"/>
          <w:color w:val="000000" w:themeColor="text1"/>
        </w:rPr>
      </w:pPr>
      <w:r w:rsidRPr="005B49FD">
        <w:rPr>
          <w:rFonts w:eastAsia="Calibri" w:cs="Arial"/>
          <w:color w:val="000000" w:themeColor="text1"/>
        </w:rPr>
        <w:t xml:space="preserve">… the people who help me they help me like they know me. Like I'm a member of their family. </w:t>
      </w:r>
      <w:r w:rsidR="00614FB2" w:rsidRPr="005B49FD">
        <w:rPr>
          <w:rFonts w:eastAsia="Calibri" w:cs="Arial"/>
          <w:color w:val="000000" w:themeColor="text1"/>
        </w:rPr>
        <w:t>So,</w:t>
      </w:r>
      <w:r w:rsidRPr="005B49FD">
        <w:rPr>
          <w:rFonts w:eastAsia="Calibri" w:cs="Arial"/>
          <w:color w:val="000000" w:themeColor="text1"/>
        </w:rPr>
        <w:t xml:space="preserve"> I thank God, I know God knows… Not knowing the language is not really the barrier of the person being your family member. Once they show up to help you, that's a family already</w:t>
      </w:r>
      <w:r w:rsidR="000D6C3C" w:rsidRPr="005B49FD">
        <w:rPr>
          <w:rFonts w:eastAsia="Calibri" w:cs="Arial"/>
          <w:color w:val="000000" w:themeColor="text1"/>
        </w:rPr>
        <w:t>.</w:t>
      </w:r>
    </w:p>
    <w:p w14:paraId="1866D2F1" w14:textId="56FC2B12" w:rsidR="000D6C3C" w:rsidRPr="005B49FD" w:rsidRDefault="000D6C3C" w:rsidP="000D6C3C">
      <w:pPr>
        <w:ind w:left="720"/>
        <w:rPr>
          <w:rFonts w:eastAsia="Calibri" w:cs="Arial"/>
          <w:color w:val="000000" w:themeColor="text1"/>
        </w:rPr>
      </w:pPr>
    </w:p>
    <w:p w14:paraId="0A37BCE6" w14:textId="0C331627" w:rsidR="00CE13B5" w:rsidRPr="005B49FD" w:rsidRDefault="00355B25" w:rsidP="00DE5CBD">
      <w:pPr>
        <w:ind w:firstLine="720"/>
        <w:rPr>
          <w:rFonts w:eastAsia="Calibri" w:cs="Arial"/>
          <w:color w:val="000000" w:themeColor="text1"/>
        </w:rPr>
      </w:pPr>
      <w:r w:rsidRPr="005B49FD">
        <w:rPr>
          <w:rFonts w:eastAsia="Calibri" w:cs="Arial"/>
          <w:color w:val="000000" w:themeColor="text1"/>
        </w:rPr>
        <w:lastRenderedPageBreak/>
        <w:t xml:space="preserve">Most of life is lonely, but the SRM who receives warmth and charity from people who help her feels </w:t>
      </w:r>
      <w:r w:rsidR="00A11CC2" w:rsidRPr="005B49FD">
        <w:rPr>
          <w:rFonts w:eastAsia="Calibri" w:cs="Arial"/>
          <w:color w:val="000000" w:themeColor="text1"/>
        </w:rPr>
        <w:t>supported</w:t>
      </w:r>
      <w:r w:rsidRPr="005B49FD">
        <w:rPr>
          <w:rFonts w:eastAsia="Calibri" w:cs="Arial"/>
          <w:color w:val="000000" w:themeColor="text1"/>
        </w:rPr>
        <w:t xml:space="preserve">; so much so, that she attributes </w:t>
      </w:r>
      <w:r w:rsidR="00A11CC2" w:rsidRPr="005B49FD">
        <w:rPr>
          <w:rFonts w:eastAsia="Calibri" w:cs="Arial"/>
          <w:color w:val="000000" w:themeColor="text1"/>
        </w:rPr>
        <w:t>acts of kindness</w:t>
      </w:r>
      <w:r w:rsidRPr="005B49FD">
        <w:rPr>
          <w:rFonts w:eastAsia="Calibri" w:cs="Arial"/>
          <w:color w:val="000000" w:themeColor="text1"/>
        </w:rPr>
        <w:t xml:space="preserve"> to God’s involvement in her life. Sometimes, she experiences God’s care for her through members of </w:t>
      </w:r>
      <w:r w:rsidR="00CE13B5" w:rsidRPr="005B49FD">
        <w:rPr>
          <w:rFonts w:eastAsia="Calibri" w:cs="Arial"/>
          <w:color w:val="000000" w:themeColor="text1"/>
        </w:rPr>
        <w:t xml:space="preserve">the </w:t>
      </w:r>
      <w:r w:rsidRPr="005B49FD">
        <w:rPr>
          <w:rFonts w:eastAsia="Calibri" w:cs="Arial"/>
          <w:color w:val="000000" w:themeColor="text1"/>
        </w:rPr>
        <w:t>local church</w:t>
      </w:r>
      <w:r w:rsidR="00CE13B5" w:rsidRPr="005B49FD">
        <w:rPr>
          <w:rFonts w:eastAsia="Calibri" w:cs="Arial"/>
          <w:color w:val="000000" w:themeColor="text1"/>
        </w:rPr>
        <w:t xml:space="preserve"> who give her spiritual </w:t>
      </w:r>
      <w:r w:rsidR="00A11CC2" w:rsidRPr="005B49FD">
        <w:rPr>
          <w:rFonts w:eastAsia="Calibri" w:cs="Arial"/>
          <w:color w:val="000000" w:themeColor="text1"/>
        </w:rPr>
        <w:t>encouragement</w:t>
      </w:r>
      <w:r w:rsidR="00CE13B5" w:rsidRPr="005B49FD">
        <w:rPr>
          <w:rFonts w:eastAsia="Calibri" w:cs="Arial"/>
          <w:color w:val="000000" w:themeColor="text1"/>
        </w:rPr>
        <w:t>.</w:t>
      </w:r>
    </w:p>
    <w:p w14:paraId="38D0CCBB" w14:textId="1EE594CF" w:rsidR="00CE13B5" w:rsidRPr="005B49FD" w:rsidRDefault="00CE13B5" w:rsidP="00DE5CBD">
      <w:pPr>
        <w:ind w:left="720"/>
        <w:rPr>
          <w:rFonts w:eastAsia="Calibri" w:cs="Arial"/>
          <w:color w:val="000000"/>
        </w:rPr>
      </w:pPr>
      <w:r w:rsidRPr="005B49FD">
        <w:rPr>
          <w:rFonts w:eastAsia="Calibri" w:cs="Arial"/>
          <w:color w:val="000000"/>
        </w:rPr>
        <w:t xml:space="preserve">Spiritually, churches help. Like people can call and just tell you, "God is looking at you, God is seeing you. Just open your heart and just relax, God is in charge." And you wonder, "Where are these people coming from, how do they know that I'm going through what I'm going through?" </w:t>
      </w:r>
      <w:r w:rsidR="00614FB2" w:rsidRPr="005B49FD">
        <w:rPr>
          <w:rFonts w:eastAsia="Calibri" w:cs="Arial"/>
          <w:color w:val="000000"/>
        </w:rPr>
        <w:t>So,</w:t>
      </w:r>
      <w:r w:rsidRPr="005B49FD">
        <w:rPr>
          <w:rFonts w:eastAsia="Calibri" w:cs="Arial"/>
          <w:color w:val="000000"/>
        </w:rPr>
        <w:t xml:space="preserve"> you just find people from different places calling you and starting to give you hope, and that just makes you not worried.</w:t>
      </w:r>
    </w:p>
    <w:p w14:paraId="6C68F0D5" w14:textId="2533CC16" w:rsidR="00CE13B5" w:rsidRPr="005B49FD" w:rsidRDefault="00B850E2" w:rsidP="00CE13B5">
      <w:pPr>
        <w:ind w:firstLine="720"/>
        <w:rPr>
          <w:rFonts w:eastAsia="Calibri" w:cs="Arial"/>
          <w:color w:val="000000" w:themeColor="text1"/>
        </w:rPr>
      </w:pPr>
      <w:r w:rsidRPr="005B49FD">
        <w:rPr>
          <w:rFonts w:eastAsia="Calibri" w:cs="Arial"/>
          <w:color w:val="000000" w:themeColor="text1"/>
        </w:rPr>
        <w:t>In some instances, human connection comes through words rather than acts of service</w:t>
      </w:r>
      <w:r w:rsidR="009A6F64" w:rsidRPr="005B49FD">
        <w:rPr>
          <w:rFonts w:eastAsia="Calibri" w:cs="Arial"/>
          <w:color w:val="000000" w:themeColor="text1"/>
        </w:rPr>
        <w:t xml:space="preserve">—which can be equally as potent in certain instances. </w:t>
      </w:r>
      <w:r w:rsidR="00CE13B5" w:rsidRPr="005B49FD">
        <w:rPr>
          <w:rFonts w:eastAsia="Calibri" w:cs="Arial"/>
          <w:color w:val="000000" w:themeColor="text1"/>
        </w:rPr>
        <w:t xml:space="preserve">In moments where the SRM is weighed down by fear and worry, timely words </w:t>
      </w:r>
      <w:r w:rsidR="009A6F64" w:rsidRPr="005B49FD">
        <w:rPr>
          <w:rFonts w:eastAsia="Calibri" w:cs="Arial"/>
          <w:color w:val="000000" w:themeColor="text1"/>
        </w:rPr>
        <w:t>spoken by people from the church can have the power</w:t>
      </w:r>
      <w:r w:rsidR="00CE13B5" w:rsidRPr="005B49FD">
        <w:rPr>
          <w:rFonts w:eastAsia="Calibri" w:cs="Arial"/>
          <w:color w:val="000000" w:themeColor="text1"/>
        </w:rPr>
        <w:t xml:space="preserve"> to </w:t>
      </w:r>
      <w:r w:rsidR="009A6F64" w:rsidRPr="005B49FD">
        <w:rPr>
          <w:rFonts w:eastAsia="Calibri" w:cs="Arial"/>
          <w:color w:val="000000" w:themeColor="text1"/>
        </w:rPr>
        <w:t>inspire</w:t>
      </w:r>
      <w:r w:rsidR="00CE13B5" w:rsidRPr="005B49FD">
        <w:rPr>
          <w:rFonts w:eastAsia="Calibri" w:cs="Arial"/>
          <w:color w:val="000000" w:themeColor="text1"/>
        </w:rPr>
        <w:t xml:space="preserve"> hope</w:t>
      </w:r>
      <w:r w:rsidR="007457F2" w:rsidRPr="005B49FD">
        <w:rPr>
          <w:rFonts w:eastAsia="Calibri" w:cs="Arial"/>
          <w:color w:val="000000" w:themeColor="text1"/>
        </w:rPr>
        <w:t xml:space="preserve"> and bring</w:t>
      </w:r>
      <w:r w:rsidR="00FA1D3F" w:rsidRPr="005B49FD">
        <w:rPr>
          <w:rFonts w:eastAsia="Calibri" w:cs="Arial"/>
          <w:color w:val="000000" w:themeColor="text1"/>
        </w:rPr>
        <w:t xml:space="preserve"> her</w:t>
      </w:r>
      <w:r w:rsidR="007457F2" w:rsidRPr="005B49FD">
        <w:rPr>
          <w:rFonts w:eastAsia="Calibri" w:cs="Arial"/>
          <w:color w:val="000000" w:themeColor="text1"/>
        </w:rPr>
        <w:t xml:space="preserve"> peace.</w:t>
      </w:r>
    </w:p>
    <w:p w14:paraId="147538FC" w14:textId="77777777" w:rsidR="00AE5041" w:rsidRPr="005B49FD" w:rsidRDefault="000D6C3C" w:rsidP="00AE5041">
      <w:pPr>
        <w:ind w:firstLine="720"/>
        <w:rPr>
          <w:rFonts w:eastAsia="Calibri" w:cs="Arial"/>
          <w:color w:val="000000" w:themeColor="text1"/>
        </w:rPr>
      </w:pPr>
      <w:r w:rsidRPr="005B49FD">
        <w:rPr>
          <w:rFonts w:eastAsia="Calibri" w:cs="Arial"/>
          <w:color w:val="000000" w:themeColor="text1"/>
        </w:rPr>
        <w:t>The ache of missing family and home leaves a</w:t>
      </w:r>
      <w:r w:rsidR="00AE5041" w:rsidRPr="005B49FD">
        <w:rPr>
          <w:rFonts w:eastAsia="Calibri" w:cs="Arial"/>
          <w:color w:val="000000" w:themeColor="text1"/>
        </w:rPr>
        <w:t xml:space="preserve"> raw, empty</w:t>
      </w:r>
      <w:r w:rsidRPr="005B49FD">
        <w:rPr>
          <w:rFonts w:eastAsia="Calibri" w:cs="Arial"/>
          <w:color w:val="000000" w:themeColor="text1"/>
        </w:rPr>
        <w:t xml:space="preserve"> pit in her soul, but these moments of connection are like soothing balm. Unfortunately, interactions</w:t>
      </w:r>
      <w:r w:rsidR="00150978" w:rsidRPr="005B49FD">
        <w:rPr>
          <w:rFonts w:eastAsia="Calibri" w:cs="Arial"/>
          <w:color w:val="000000" w:themeColor="text1"/>
        </w:rPr>
        <w:t xml:space="preserve"> with people outside the home</w:t>
      </w:r>
      <w:r w:rsidRPr="005B49FD">
        <w:rPr>
          <w:rFonts w:eastAsia="Calibri" w:cs="Arial"/>
          <w:color w:val="000000" w:themeColor="text1"/>
        </w:rPr>
        <w:t xml:space="preserve"> are</w:t>
      </w:r>
      <w:r w:rsidR="00150978" w:rsidRPr="005B49FD">
        <w:rPr>
          <w:rFonts w:eastAsia="Calibri" w:cs="Arial"/>
          <w:color w:val="000000" w:themeColor="text1"/>
        </w:rPr>
        <w:t xml:space="preserve"> mostly</w:t>
      </w:r>
      <w:r w:rsidRPr="005B49FD">
        <w:rPr>
          <w:rFonts w:eastAsia="Calibri" w:cs="Arial"/>
          <w:color w:val="000000" w:themeColor="text1"/>
        </w:rPr>
        <w:t xml:space="preserve"> sparse. </w:t>
      </w:r>
      <w:r w:rsidR="004B20A4" w:rsidRPr="005B49FD">
        <w:rPr>
          <w:rFonts w:eastAsia="Calibri" w:cs="Arial"/>
          <w:color w:val="000000" w:themeColor="text1"/>
        </w:rPr>
        <w:t>The Congolese SRM</w:t>
      </w:r>
      <w:r w:rsidR="00150978" w:rsidRPr="005B49FD">
        <w:rPr>
          <w:rFonts w:eastAsia="Calibri" w:cs="Arial"/>
          <w:color w:val="000000" w:themeColor="text1"/>
        </w:rPr>
        <w:t xml:space="preserve"> has few to no </w:t>
      </w:r>
      <w:r w:rsidR="00141EB1" w:rsidRPr="005B49FD">
        <w:rPr>
          <w:rFonts w:eastAsia="Calibri" w:cs="Arial"/>
          <w:color w:val="000000" w:themeColor="text1"/>
        </w:rPr>
        <w:t xml:space="preserve">reciprocal </w:t>
      </w:r>
      <w:r w:rsidR="00150978" w:rsidRPr="005B49FD">
        <w:rPr>
          <w:rFonts w:eastAsia="Calibri" w:cs="Arial"/>
          <w:color w:val="000000" w:themeColor="text1"/>
        </w:rPr>
        <w:t>friends</w:t>
      </w:r>
      <w:r w:rsidR="00141EB1" w:rsidRPr="005B49FD">
        <w:rPr>
          <w:rFonts w:eastAsia="Calibri" w:cs="Arial"/>
          <w:color w:val="000000" w:themeColor="text1"/>
        </w:rPr>
        <w:t>hips in the US</w:t>
      </w:r>
      <w:r w:rsidR="00150978" w:rsidRPr="005B49FD">
        <w:rPr>
          <w:rFonts w:eastAsia="Calibri" w:cs="Arial"/>
          <w:color w:val="000000" w:themeColor="text1"/>
        </w:rPr>
        <w:t>, depending on where she lives</w:t>
      </w:r>
      <w:r w:rsidR="00AE5041" w:rsidRPr="005B49FD">
        <w:rPr>
          <w:rFonts w:eastAsia="Calibri" w:cs="Arial"/>
          <w:color w:val="000000" w:themeColor="text1"/>
        </w:rPr>
        <w:t>, how long she has been in America,</w:t>
      </w:r>
      <w:r w:rsidR="00150978" w:rsidRPr="005B49FD">
        <w:rPr>
          <w:rFonts w:eastAsia="Calibri" w:cs="Arial"/>
          <w:color w:val="000000" w:themeColor="text1"/>
        </w:rPr>
        <w:t xml:space="preserve"> and</w:t>
      </w:r>
      <w:r w:rsidR="00AE5041" w:rsidRPr="005B49FD">
        <w:rPr>
          <w:rFonts w:eastAsia="Calibri" w:cs="Arial"/>
          <w:color w:val="000000" w:themeColor="text1"/>
        </w:rPr>
        <w:t xml:space="preserve"> who lives nearby</w:t>
      </w:r>
      <w:r w:rsidR="00C50723" w:rsidRPr="005B49FD">
        <w:rPr>
          <w:rFonts w:eastAsia="Calibri" w:cs="Arial"/>
          <w:color w:val="000000" w:themeColor="text1"/>
        </w:rPr>
        <w:t xml:space="preserve">. </w:t>
      </w:r>
    </w:p>
    <w:p w14:paraId="12818B0E" w14:textId="688A9D57" w:rsidR="00141EB1" w:rsidRPr="005B49FD" w:rsidRDefault="00614FB2" w:rsidP="00DE5CBD">
      <w:pPr>
        <w:ind w:firstLine="720"/>
        <w:rPr>
          <w:rFonts w:eastAsia="Calibri" w:cs="Arial"/>
          <w:color w:val="000000" w:themeColor="text1"/>
        </w:rPr>
      </w:pPr>
      <w:r w:rsidRPr="005B49FD">
        <w:rPr>
          <w:rFonts w:eastAsia="Calibri" w:cs="Arial"/>
          <w:color w:val="000000" w:themeColor="text1"/>
        </w:rPr>
        <w:t>But</w:t>
      </w:r>
      <w:r w:rsidR="00141EB1" w:rsidRPr="005B49FD">
        <w:rPr>
          <w:rFonts w:eastAsia="Calibri" w:cs="Arial"/>
          <w:color w:val="000000" w:themeColor="text1"/>
        </w:rPr>
        <w:t xml:space="preserve"> a</w:t>
      </w:r>
      <w:r w:rsidR="0034221A" w:rsidRPr="005B49FD">
        <w:rPr>
          <w:rFonts w:eastAsia="Calibri" w:cs="Arial"/>
          <w:color w:val="000000" w:themeColor="text1"/>
        </w:rPr>
        <w:t>t least she has her children</w:t>
      </w:r>
      <w:r w:rsidR="00AE5041" w:rsidRPr="005B49FD">
        <w:rPr>
          <w:rFonts w:eastAsia="Calibri" w:cs="Arial"/>
          <w:color w:val="000000" w:themeColor="text1"/>
        </w:rPr>
        <w:t xml:space="preserve">. The familiarity of these relationships </w:t>
      </w:r>
      <w:r w:rsidRPr="005B49FD">
        <w:rPr>
          <w:rFonts w:eastAsia="Calibri" w:cs="Arial"/>
          <w:color w:val="000000" w:themeColor="text1"/>
        </w:rPr>
        <w:t>gives</w:t>
      </w:r>
      <w:r w:rsidR="00AE5041" w:rsidRPr="005B49FD">
        <w:rPr>
          <w:rFonts w:eastAsia="Calibri" w:cs="Arial"/>
          <w:color w:val="000000" w:themeColor="text1"/>
        </w:rPr>
        <w:t xml:space="preserve"> some sort of reprieve, and they endure all of the changes of resettlement together; at least initially. The SRM with younger children is still at a point where she must tend to their needs day-by-day. She wakes them up, ensures they go to school, keeps the </w:t>
      </w:r>
      <w:r w:rsidR="00AE5041" w:rsidRPr="005B49FD">
        <w:rPr>
          <w:rFonts w:eastAsia="Calibri" w:cs="Arial"/>
          <w:color w:val="000000" w:themeColor="text1"/>
        </w:rPr>
        <w:lastRenderedPageBreak/>
        <w:t>house, welcomes them home after school, cooks the food, takes care of their endless needs, and helps them adapt to their home. Over time, the children learn English</w:t>
      </w:r>
      <w:r w:rsidR="00C257BE" w:rsidRPr="005B49FD">
        <w:rPr>
          <w:rFonts w:eastAsia="Calibri" w:cs="Arial"/>
          <w:color w:val="000000" w:themeColor="text1"/>
        </w:rPr>
        <w:t xml:space="preserve"> in their classrooms.</w:t>
      </w:r>
      <w:r w:rsidR="00AE5041" w:rsidRPr="005B49FD">
        <w:rPr>
          <w:rFonts w:eastAsia="Calibri" w:cs="Arial"/>
          <w:color w:val="000000" w:themeColor="text1"/>
        </w:rPr>
        <w:t xml:space="preserve"> </w:t>
      </w:r>
      <w:r w:rsidR="00C257BE" w:rsidRPr="005B49FD">
        <w:rPr>
          <w:rFonts w:eastAsia="Calibri" w:cs="Arial"/>
          <w:color w:val="000000" w:themeColor="text1"/>
        </w:rPr>
        <w:t>T</w:t>
      </w:r>
      <w:r w:rsidR="00AE5041" w:rsidRPr="005B49FD">
        <w:rPr>
          <w:rFonts w:eastAsia="Calibri" w:cs="Arial"/>
          <w:color w:val="000000" w:themeColor="text1"/>
        </w:rPr>
        <w:t xml:space="preserve">he SRM benefits from this, since they can both interpret for her and teach her the language. </w:t>
      </w:r>
      <w:r w:rsidR="00141EB1" w:rsidRPr="005B49FD">
        <w:rPr>
          <w:rFonts w:eastAsia="Calibri" w:cs="Arial"/>
          <w:color w:val="000000" w:themeColor="text1"/>
        </w:rPr>
        <w:t>It is a new way of relating to them, but she is grateful for their presence and capabilities.</w:t>
      </w:r>
      <w:r w:rsidR="007A59CD" w:rsidRPr="005B49FD">
        <w:rPr>
          <w:rFonts w:eastAsia="Calibri" w:cs="Arial"/>
          <w:color w:val="000000" w:themeColor="text1"/>
        </w:rPr>
        <w:t xml:space="preserve"> </w:t>
      </w:r>
    </w:p>
    <w:p w14:paraId="301C94BE" w14:textId="28C31223" w:rsidR="007A59CD" w:rsidRPr="005B49FD" w:rsidRDefault="00141EB1" w:rsidP="00DE5CBD">
      <w:pPr>
        <w:ind w:left="720"/>
        <w:rPr>
          <w:rFonts w:eastAsia="Calibri" w:cs="Arial"/>
          <w:color w:val="000000" w:themeColor="text1"/>
        </w:rPr>
      </w:pPr>
      <w:r w:rsidRPr="005B49FD">
        <w:rPr>
          <w:rFonts w:eastAsia="Calibri" w:cs="Arial"/>
          <w:color w:val="000000" w:themeColor="text1"/>
        </w:rPr>
        <w:t>When you're in the house, you really need people to help you out…Sometimes I can't stand up, I can't do this. (My kids) helped me a lot… especially in the English, speaking English and doing things</w:t>
      </w:r>
      <w:r w:rsidR="007A59CD" w:rsidRPr="005B49FD">
        <w:rPr>
          <w:rFonts w:eastAsia="Calibri" w:cs="Arial"/>
          <w:color w:val="000000" w:themeColor="text1"/>
        </w:rPr>
        <w:t>.</w:t>
      </w:r>
    </w:p>
    <w:p w14:paraId="7E08CF43" w14:textId="5E9B8209" w:rsidR="007A59CD" w:rsidRPr="005B49FD" w:rsidRDefault="007A59CD" w:rsidP="00DE5CBD">
      <w:pPr>
        <w:ind w:left="720"/>
        <w:rPr>
          <w:rFonts w:eastAsia="Calibri" w:cs="Arial"/>
          <w:color w:val="000000" w:themeColor="text1"/>
        </w:rPr>
      </w:pPr>
      <w:r w:rsidRPr="005B49FD">
        <w:rPr>
          <w:rFonts w:eastAsia="Calibri" w:cs="Arial"/>
          <w:color w:val="000000" w:themeColor="text1"/>
        </w:rPr>
        <w:t>My children are my first teachers. They teach me English. Like when I'm with them inside the house, I try not to speak a different language. I speak English. I laugh at the words I say, and then they told, "Mommy, don't laugh," and they explain to me how to pronounce it and what to say, so I try little by little.</w:t>
      </w:r>
    </w:p>
    <w:p w14:paraId="02E82D26" w14:textId="5AFBBC44" w:rsidR="006E42A7" w:rsidRPr="005B49FD" w:rsidRDefault="00CF7224" w:rsidP="000C72CA">
      <w:pPr>
        <w:ind w:firstLine="720"/>
        <w:rPr>
          <w:rFonts w:cs="Arial"/>
          <w:color w:val="000000" w:themeColor="text1"/>
        </w:rPr>
      </w:pPr>
      <w:r w:rsidRPr="005B49FD">
        <w:rPr>
          <w:rFonts w:cs="Arial"/>
          <w:color w:val="000000" w:themeColor="text1"/>
        </w:rPr>
        <w:t xml:space="preserve">How the SRM experiences human connection varies from person to person. Collectively, </w:t>
      </w:r>
      <w:r w:rsidR="00F2240F" w:rsidRPr="005B49FD">
        <w:rPr>
          <w:rFonts w:cs="Arial"/>
          <w:color w:val="000000" w:themeColor="text1"/>
        </w:rPr>
        <w:t>the Congolese SRM</w:t>
      </w:r>
      <w:r w:rsidRPr="005B49FD">
        <w:rPr>
          <w:rFonts w:cs="Arial"/>
          <w:color w:val="000000" w:themeColor="text1"/>
        </w:rPr>
        <w:t xml:space="preserve"> misses the </w:t>
      </w:r>
      <w:r w:rsidR="009472A3" w:rsidRPr="005B49FD">
        <w:rPr>
          <w:rFonts w:cs="Arial"/>
          <w:color w:val="000000" w:themeColor="text1"/>
        </w:rPr>
        <w:t>ample</w:t>
      </w:r>
      <w:r w:rsidRPr="005B49FD">
        <w:rPr>
          <w:rFonts w:cs="Arial"/>
          <w:color w:val="000000" w:themeColor="text1"/>
        </w:rPr>
        <w:t xml:space="preserve"> relationships and support she knew in Africa; but she is grateful </w:t>
      </w:r>
      <w:r w:rsidR="00F2240F" w:rsidRPr="005B49FD">
        <w:rPr>
          <w:rFonts w:cs="Arial"/>
          <w:color w:val="000000" w:themeColor="text1"/>
        </w:rPr>
        <w:t xml:space="preserve">for </w:t>
      </w:r>
      <w:r w:rsidR="009472A3" w:rsidRPr="005B49FD">
        <w:rPr>
          <w:rFonts w:cs="Arial"/>
          <w:color w:val="000000" w:themeColor="text1"/>
        </w:rPr>
        <w:t xml:space="preserve">small </w:t>
      </w:r>
      <w:r w:rsidRPr="005B49FD">
        <w:rPr>
          <w:rFonts w:cs="Arial"/>
          <w:color w:val="000000" w:themeColor="text1"/>
        </w:rPr>
        <w:t xml:space="preserve">tastes of </w:t>
      </w:r>
      <w:r w:rsidR="009472A3" w:rsidRPr="005B49FD">
        <w:rPr>
          <w:rFonts w:cs="Arial"/>
          <w:color w:val="000000" w:themeColor="text1"/>
        </w:rPr>
        <w:t>this</w:t>
      </w:r>
      <w:r w:rsidRPr="005B49FD">
        <w:rPr>
          <w:rFonts w:cs="Arial"/>
          <w:color w:val="000000" w:themeColor="text1"/>
        </w:rPr>
        <w:t xml:space="preserve"> post-resettlement.</w:t>
      </w:r>
      <w:r w:rsidR="009472A3" w:rsidRPr="005B49FD">
        <w:rPr>
          <w:rFonts w:cs="Arial"/>
          <w:color w:val="000000" w:themeColor="text1"/>
        </w:rPr>
        <w:t xml:space="preserve"> </w:t>
      </w:r>
      <w:r w:rsidR="00542A3F" w:rsidRPr="005B49FD">
        <w:rPr>
          <w:rFonts w:cs="Arial"/>
          <w:color w:val="000000" w:themeColor="text1"/>
        </w:rPr>
        <w:t>Per my own reflections about what I heard during interviews, it seems that s</w:t>
      </w:r>
      <w:r w:rsidR="000C72CA" w:rsidRPr="005B49FD">
        <w:rPr>
          <w:rFonts w:cs="Arial"/>
          <w:color w:val="000000" w:themeColor="text1"/>
        </w:rPr>
        <w:t xml:space="preserve">uch occasions are enough to momentarily lift </w:t>
      </w:r>
      <w:r w:rsidR="00542A3F" w:rsidRPr="005B49FD">
        <w:rPr>
          <w:rFonts w:cs="Arial"/>
          <w:color w:val="000000" w:themeColor="text1"/>
        </w:rPr>
        <w:t>the SRM</w:t>
      </w:r>
      <w:r w:rsidR="000C72CA" w:rsidRPr="005B49FD">
        <w:rPr>
          <w:rFonts w:cs="Arial"/>
          <w:color w:val="000000" w:themeColor="text1"/>
        </w:rPr>
        <w:t xml:space="preserve"> above the rising waters and allow her to breathe; she has some sort of relief from living alone with her children in the US. U</w:t>
      </w:r>
      <w:r w:rsidR="00E818DC" w:rsidRPr="005B49FD">
        <w:rPr>
          <w:rFonts w:cs="Arial"/>
          <w:color w:val="000000" w:themeColor="text1"/>
        </w:rPr>
        <w:t xml:space="preserve">nfortunately, </w:t>
      </w:r>
      <w:r w:rsidR="000C72CA" w:rsidRPr="005B49FD">
        <w:rPr>
          <w:rFonts w:cs="Arial"/>
          <w:color w:val="000000" w:themeColor="text1"/>
        </w:rPr>
        <w:t>moments like these</w:t>
      </w:r>
      <w:r w:rsidR="00F26DF2" w:rsidRPr="005B49FD">
        <w:rPr>
          <w:rFonts w:cs="Arial"/>
          <w:color w:val="000000" w:themeColor="text1"/>
        </w:rPr>
        <w:t xml:space="preserve"> are </w:t>
      </w:r>
      <w:r w:rsidR="00542A3F" w:rsidRPr="005B49FD">
        <w:rPr>
          <w:rFonts w:cs="Arial"/>
          <w:color w:val="000000" w:themeColor="text1"/>
        </w:rPr>
        <w:t>generally</w:t>
      </w:r>
      <w:r w:rsidR="00F26DF2" w:rsidRPr="005B49FD">
        <w:rPr>
          <w:rFonts w:cs="Arial"/>
          <w:color w:val="000000" w:themeColor="text1"/>
        </w:rPr>
        <w:t xml:space="preserve"> short-lived</w:t>
      </w:r>
      <w:r w:rsidR="000C72CA" w:rsidRPr="005B49FD">
        <w:rPr>
          <w:rFonts w:cs="Arial"/>
          <w:color w:val="000000" w:themeColor="text1"/>
        </w:rPr>
        <w:t xml:space="preserve">. </w:t>
      </w:r>
      <w:r w:rsidR="00567FD8" w:rsidRPr="005B49FD">
        <w:rPr>
          <w:rFonts w:cs="Arial"/>
          <w:color w:val="000000" w:themeColor="text1"/>
        </w:rPr>
        <w:t xml:space="preserve">She mostly </w:t>
      </w:r>
      <w:r w:rsidR="000C72CA" w:rsidRPr="005B49FD">
        <w:rPr>
          <w:rFonts w:cs="Arial"/>
          <w:color w:val="000000" w:themeColor="text1"/>
        </w:rPr>
        <w:t>wades</w:t>
      </w:r>
      <w:r w:rsidR="00F26DF2" w:rsidRPr="005B49FD">
        <w:rPr>
          <w:rFonts w:cs="Arial"/>
          <w:color w:val="000000" w:themeColor="text1"/>
        </w:rPr>
        <w:t xml:space="preserve"> alone</w:t>
      </w:r>
      <w:r w:rsidR="00C257BE" w:rsidRPr="005B49FD">
        <w:rPr>
          <w:rFonts w:cs="Arial"/>
          <w:color w:val="000000" w:themeColor="text1"/>
        </w:rPr>
        <w:t>, with her children,</w:t>
      </w:r>
      <w:r w:rsidR="00A6354B" w:rsidRPr="005B49FD">
        <w:rPr>
          <w:rFonts w:cs="Arial"/>
          <w:color w:val="000000" w:themeColor="text1"/>
        </w:rPr>
        <w:t xml:space="preserve"> </w:t>
      </w:r>
      <w:r w:rsidR="00F26DF2" w:rsidRPr="005B49FD">
        <w:rPr>
          <w:rFonts w:cs="Arial"/>
          <w:color w:val="000000" w:themeColor="text1"/>
        </w:rPr>
        <w:t>in the deep waters of resettlement</w:t>
      </w:r>
      <w:r w:rsidR="008D7126" w:rsidRPr="005B49FD">
        <w:rPr>
          <w:rFonts w:cs="Arial"/>
          <w:color w:val="000000" w:themeColor="text1"/>
        </w:rPr>
        <w:t xml:space="preserve"> as a SRM</w:t>
      </w:r>
      <w:r w:rsidR="00542A3F" w:rsidRPr="005B49FD">
        <w:rPr>
          <w:rFonts w:cs="Arial"/>
          <w:color w:val="000000" w:themeColor="text1"/>
        </w:rPr>
        <w:t xml:space="preserve">. </w:t>
      </w:r>
    </w:p>
    <w:p w14:paraId="60AF31F0" w14:textId="26ACBD17" w:rsidR="00CA368E" w:rsidRPr="005B49FD" w:rsidRDefault="00CA368E" w:rsidP="00CA368E">
      <w:pPr>
        <w:pStyle w:val="Heading3"/>
        <w:rPr>
          <w:rFonts w:cs="Arial"/>
        </w:rPr>
      </w:pPr>
      <w:bookmarkStart w:id="62" w:name="_Toc52373428"/>
      <w:r w:rsidRPr="005B49FD">
        <w:rPr>
          <w:rFonts w:cs="Arial"/>
        </w:rPr>
        <w:t>Theme Three: Perpetual Loss &amp; Betrayal/Miraculous Provision</w:t>
      </w:r>
      <w:bookmarkEnd w:id="62"/>
    </w:p>
    <w:p w14:paraId="2EEE56A3" w14:textId="2AC1A940" w:rsidR="007042FD" w:rsidRPr="005B49FD" w:rsidRDefault="007042FD" w:rsidP="007042FD">
      <w:pPr>
        <w:rPr>
          <w:rFonts w:cs="Arial"/>
        </w:rPr>
      </w:pPr>
      <w:r w:rsidRPr="005B49FD">
        <w:rPr>
          <w:rFonts w:cs="Arial"/>
        </w:rPr>
        <w:tab/>
        <w:t>The third aspect of the SRM’s experience resettling to the US has two opposing facets. On one hand, loss and betrayal are ubiquitous</w:t>
      </w:r>
      <w:r w:rsidR="00E737DE" w:rsidRPr="005B49FD">
        <w:rPr>
          <w:rFonts w:cs="Arial"/>
        </w:rPr>
        <w:t xml:space="preserve">, </w:t>
      </w:r>
      <w:r w:rsidR="00B36821" w:rsidRPr="005B49FD">
        <w:rPr>
          <w:rFonts w:cs="Arial"/>
        </w:rPr>
        <w:t xml:space="preserve">dominating her experience. At </w:t>
      </w:r>
      <w:r w:rsidR="00B36821" w:rsidRPr="005B49FD">
        <w:rPr>
          <w:rFonts w:cs="Arial"/>
        </w:rPr>
        <w:lastRenderedPageBreak/>
        <w:t xml:space="preserve">the same time, the relief that comes from timely acts of kindness and miraculous gifts is magnified. </w:t>
      </w:r>
    </w:p>
    <w:p w14:paraId="613CFF26" w14:textId="687CCBA1" w:rsidR="00041ACC" w:rsidRPr="005B49FD" w:rsidRDefault="00041ACC" w:rsidP="00041ACC">
      <w:pPr>
        <w:pStyle w:val="NoSpacing"/>
        <w:rPr>
          <w:rFonts w:cs="Arial"/>
          <w:color w:val="000000" w:themeColor="text1"/>
        </w:rPr>
      </w:pPr>
      <w:r w:rsidRPr="005B49FD">
        <w:rPr>
          <w:rFonts w:cs="Arial"/>
          <w:color w:val="000000" w:themeColor="text1"/>
        </w:rPr>
        <w:t>Perpetual Loss &amp; Betrayal</w:t>
      </w:r>
    </w:p>
    <w:p w14:paraId="7DD3B1E2" w14:textId="094B54A4" w:rsidR="00207494" w:rsidRPr="005B49FD" w:rsidRDefault="00687544" w:rsidP="00782C6C">
      <w:pPr>
        <w:rPr>
          <w:rFonts w:cs="Arial"/>
          <w:color w:val="000000" w:themeColor="text1"/>
          <w:lang w:eastAsia="zh-CN"/>
        </w:rPr>
      </w:pPr>
      <w:r w:rsidRPr="005B49FD">
        <w:rPr>
          <w:rFonts w:cs="Arial"/>
          <w:color w:val="000000" w:themeColor="text1"/>
          <w:lang w:eastAsia="zh-CN"/>
        </w:rPr>
        <w:tab/>
        <w:t xml:space="preserve">In Africa, loss was </w:t>
      </w:r>
      <w:r w:rsidR="00BA13F1" w:rsidRPr="005B49FD">
        <w:rPr>
          <w:rFonts w:cs="Arial"/>
          <w:color w:val="000000" w:themeColor="text1"/>
          <w:lang w:eastAsia="zh-CN"/>
        </w:rPr>
        <w:t xml:space="preserve">a </w:t>
      </w:r>
      <w:r w:rsidRPr="005B49FD">
        <w:rPr>
          <w:rFonts w:cs="Arial"/>
          <w:color w:val="000000" w:themeColor="text1"/>
          <w:lang w:eastAsia="zh-CN"/>
        </w:rPr>
        <w:t>horrific</w:t>
      </w:r>
      <w:r w:rsidR="00BA13F1" w:rsidRPr="005B49FD">
        <w:rPr>
          <w:rFonts w:cs="Arial"/>
          <w:color w:val="000000" w:themeColor="text1"/>
          <w:lang w:eastAsia="zh-CN"/>
        </w:rPr>
        <w:t xml:space="preserve"> and familiar </w:t>
      </w:r>
      <w:r w:rsidRPr="005B49FD">
        <w:rPr>
          <w:rFonts w:cs="Arial"/>
          <w:color w:val="000000" w:themeColor="text1"/>
          <w:lang w:eastAsia="zh-CN"/>
        </w:rPr>
        <w:t xml:space="preserve">part of life </w:t>
      </w:r>
      <w:r w:rsidR="00BA13F1" w:rsidRPr="005B49FD">
        <w:rPr>
          <w:rFonts w:cs="Arial"/>
          <w:color w:val="000000" w:themeColor="text1"/>
          <w:lang w:eastAsia="zh-CN"/>
        </w:rPr>
        <w:t>for the</w:t>
      </w:r>
      <w:r w:rsidRPr="005B49FD">
        <w:rPr>
          <w:rFonts w:cs="Arial"/>
          <w:color w:val="000000" w:themeColor="text1"/>
          <w:lang w:eastAsia="zh-CN"/>
        </w:rPr>
        <w:t xml:space="preserve"> </w:t>
      </w:r>
      <w:r w:rsidR="00F86098" w:rsidRPr="005B49FD">
        <w:rPr>
          <w:rFonts w:cs="Arial"/>
          <w:color w:val="000000" w:themeColor="text1"/>
          <w:lang w:eastAsia="zh-CN"/>
        </w:rPr>
        <w:t xml:space="preserve">Congolese </w:t>
      </w:r>
      <w:r w:rsidRPr="005B49FD">
        <w:rPr>
          <w:rFonts w:cs="Arial"/>
          <w:color w:val="000000" w:themeColor="text1"/>
          <w:lang w:eastAsia="zh-CN"/>
        </w:rPr>
        <w:t xml:space="preserve">SRM. </w:t>
      </w:r>
      <w:r w:rsidR="00BA13F1" w:rsidRPr="005B49FD">
        <w:rPr>
          <w:rFonts w:cs="Arial"/>
          <w:color w:val="000000" w:themeColor="text1"/>
          <w:lang w:eastAsia="zh-CN"/>
        </w:rPr>
        <w:t>When her</w:t>
      </w:r>
      <w:r w:rsidR="00F86098" w:rsidRPr="005B49FD">
        <w:rPr>
          <w:rFonts w:cs="Arial"/>
          <w:color w:val="000000" w:themeColor="text1"/>
          <w:lang w:eastAsia="zh-CN"/>
        </w:rPr>
        <w:t xml:space="preserve"> home</w:t>
      </w:r>
      <w:r w:rsidRPr="005B49FD">
        <w:rPr>
          <w:rFonts w:cs="Arial"/>
          <w:color w:val="000000" w:themeColor="text1"/>
          <w:lang w:eastAsia="zh-CN"/>
        </w:rPr>
        <w:t xml:space="preserve"> was ravaged by war</w:t>
      </w:r>
      <w:r w:rsidR="00BA13F1" w:rsidRPr="005B49FD">
        <w:rPr>
          <w:rFonts w:cs="Arial"/>
          <w:color w:val="000000" w:themeColor="text1"/>
          <w:lang w:eastAsia="zh-CN"/>
        </w:rPr>
        <w:t>,</w:t>
      </w:r>
      <w:r w:rsidRPr="005B49FD">
        <w:rPr>
          <w:rFonts w:cs="Arial"/>
          <w:color w:val="000000" w:themeColor="text1"/>
          <w:lang w:eastAsia="zh-CN"/>
        </w:rPr>
        <w:t xml:space="preserve"> </w:t>
      </w:r>
      <w:r w:rsidR="00BA13F1" w:rsidRPr="005B49FD">
        <w:rPr>
          <w:rFonts w:cs="Arial"/>
          <w:color w:val="000000" w:themeColor="text1"/>
          <w:lang w:eastAsia="zh-CN"/>
        </w:rPr>
        <w:t>s</w:t>
      </w:r>
      <w:r w:rsidRPr="005B49FD">
        <w:rPr>
          <w:rFonts w:cs="Arial"/>
          <w:color w:val="000000" w:themeColor="text1"/>
          <w:lang w:eastAsia="zh-CN"/>
        </w:rPr>
        <w:t xml:space="preserve">he lost family members, her home, and </w:t>
      </w:r>
      <w:r w:rsidR="004057E0" w:rsidRPr="005B49FD">
        <w:rPr>
          <w:rFonts w:cs="Arial"/>
          <w:color w:val="000000" w:themeColor="text1"/>
          <w:lang w:eastAsia="zh-CN"/>
        </w:rPr>
        <w:t>everything that she knew</w:t>
      </w:r>
      <w:r w:rsidRPr="005B49FD">
        <w:rPr>
          <w:rFonts w:cs="Arial"/>
          <w:color w:val="000000" w:themeColor="text1"/>
          <w:lang w:eastAsia="zh-CN"/>
        </w:rPr>
        <w:t xml:space="preserve">; she and her children </w:t>
      </w:r>
      <w:r w:rsidR="00BA13F1" w:rsidRPr="005B49FD">
        <w:rPr>
          <w:rFonts w:cs="Arial"/>
          <w:color w:val="000000" w:themeColor="text1"/>
          <w:lang w:eastAsia="zh-CN"/>
        </w:rPr>
        <w:t xml:space="preserve">were forced to </w:t>
      </w:r>
      <w:r w:rsidRPr="005B49FD">
        <w:rPr>
          <w:rFonts w:cs="Arial"/>
          <w:color w:val="000000" w:themeColor="text1"/>
          <w:lang w:eastAsia="zh-CN"/>
        </w:rPr>
        <w:t>r</w:t>
      </w:r>
      <w:r w:rsidR="00BA13F1" w:rsidRPr="005B49FD">
        <w:rPr>
          <w:rFonts w:cs="Arial"/>
          <w:color w:val="000000" w:themeColor="text1"/>
          <w:lang w:eastAsia="zh-CN"/>
        </w:rPr>
        <w:t>u</w:t>
      </w:r>
      <w:r w:rsidRPr="005B49FD">
        <w:rPr>
          <w:rFonts w:cs="Arial"/>
          <w:color w:val="000000" w:themeColor="text1"/>
          <w:lang w:eastAsia="zh-CN"/>
        </w:rPr>
        <w:t xml:space="preserve">n </w:t>
      </w:r>
      <w:r w:rsidR="004057E0" w:rsidRPr="005B49FD">
        <w:rPr>
          <w:rFonts w:cs="Arial"/>
          <w:color w:val="000000" w:themeColor="text1"/>
          <w:lang w:eastAsia="zh-CN"/>
        </w:rPr>
        <w:t>for their lives.</w:t>
      </w:r>
      <w:r w:rsidRPr="005B49FD">
        <w:rPr>
          <w:rFonts w:cs="Arial"/>
          <w:color w:val="000000" w:themeColor="text1"/>
          <w:lang w:eastAsia="zh-CN"/>
        </w:rPr>
        <w:t xml:space="preserve"> The camp was better, </w:t>
      </w:r>
      <w:r w:rsidR="00B25889" w:rsidRPr="005B49FD">
        <w:rPr>
          <w:rFonts w:cs="Arial"/>
          <w:color w:val="000000" w:themeColor="text1"/>
          <w:lang w:eastAsia="zh-CN"/>
        </w:rPr>
        <w:t xml:space="preserve">in that it was comparatively safer, </w:t>
      </w:r>
      <w:r w:rsidRPr="005B49FD">
        <w:rPr>
          <w:rFonts w:cs="Arial"/>
          <w:color w:val="000000" w:themeColor="text1"/>
          <w:lang w:eastAsia="zh-CN"/>
        </w:rPr>
        <w:t>but</w:t>
      </w:r>
      <w:r w:rsidR="00F86098" w:rsidRPr="005B49FD">
        <w:rPr>
          <w:rFonts w:cs="Arial"/>
          <w:color w:val="000000" w:themeColor="text1"/>
          <w:lang w:eastAsia="zh-CN"/>
        </w:rPr>
        <w:t xml:space="preserve"> it was</w:t>
      </w:r>
      <w:r w:rsidRPr="005B49FD">
        <w:rPr>
          <w:rFonts w:cs="Arial"/>
          <w:color w:val="000000" w:themeColor="text1"/>
          <w:lang w:eastAsia="zh-CN"/>
        </w:rPr>
        <w:t xml:space="preserve"> </w:t>
      </w:r>
      <w:r w:rsidR="00F86098" w:rsidRPr="005B49FD">
        <w:rPr>
          <w:rFonts w:cs="Arial"/>
          <w:color w:val="000000" w:themeColor="text1"/>
          <w:lang w:eastAsia="zh-CN"/>
        </w:rPr>
        <w:t>still so</w:t>
      </w:r>
      <w:r w:rsidRPr="005B49FD">
        <w:rPr>
          <w:rFonts w:cs="Arial"/>
          <w:color w:val="000000" w:themeColor="text1"/>
          <w:lang w:eastAsia="zh-CN"/>
        </w:rPr>
        <w:t xml:space="preserve"> difficult. </w:t>
      </w:r>
      <w:r w:rsidR="00FE4454" w:rsidRPr="005B49FD">
        <w:rPr>
          <w:rFonts w:cs="Arial"/>
          <w:color w:val="000000" w:themeColor="text1"/>
          <w:lang w:eastAsia="zh-CN"/>
        </w:rPr>
        <w:t>She lost her freedom</w:t>
      </w:r>
      <w:r w:rsidR="00B25889" w:rsidRPr="005B49FD">
        <w:rPr>
          <w:rFonts w:cs="Arial"/>
          <w:color w:val="000000" w:themeColor="text1"/>
          <w:lang w:eastAsia="zh-CN"/>
        </w:rPr>
        <w:t xml:space="preserve"> and her sense of being </w:t>
      </w:r>
      <w:r w:rsidR="00FD402B" w:rsidRPr="005B49FD">
        <w:rPr>
          <w:rFonts w:cs="Arial"/>
          <w:color w:val="000000" w:themeColor="text1"/>
          <w:lang w:eastAsia="zh-CN"/>
        </w:rPr>
        <w:t xml:space="preserve">someone with a name; </w:t>
      </w:r>
      <w:r w:rsidR="00B25889" w:rsidRPr="005B49FD">
        <w:rPr>
          <w:rFonts w:cs="Arial"/>
          <w:color w:val="000000" w:themeColor="text1"/>
          <w:lang w:eastAsia="zh-CN"/>
        </w:rPr>
        <w:t>the camp continued to strip her of her humanity, and she became no more than a body that needed to be controlled, sheltered, and fed</w:t>
      </w:r>
      <w:r w:rsidR="00FE4454" w:rsidRPr="005B49FD">
        <w:rPr>
          <w:rFonts w:cs="Arial"/>
          <w:color w:val="000000" w:themeColor="text1"/>
          <w:lang w:eastAsia="zh-CN"/>
        </w:rPr>
        <w:t xml:space="preserve">. </w:t>
      </w:r>
    </w:p>
    <w:p w14:paraId="07117E3A" w14:textId="16973C03" w:rsidR="00041F75" w:rsidRPr="005B49FD" w:rsidRDefault="00687544" w:rsidP="0021459C">
      <w:pPr>
        <w:ind w:firstLine="720"/>
        <w:rPr>
          <w:rFonts w:cs="Arial"/>
          <w:color w:val="000000" w:themeColor="text1"/>
          <w:lang w:eastAsia="zh-CN"/>
        </w:rPr>
      </w:pPr>
      <w:r w:rsidRPr="005B49FD">
        <w:rPr>
          <w:rFonts w:cs="Arial"/>
          <w:color w:val="000000" w:themeColor="text1"/>
          <w:lang w:eastAsia="zh-CN"/>
        </w:rPr>
        <w:t xml:space="preserve">When she was told </w:t>
      </w:r>
      <w:r w:rsidR="00F86098" w:rsidRPr="005B49FD">
        <w:rPr>
          <w:rFonts w:cs="Arial"/>
          <w:color w:val="000000" w:themeColor="text1"/>
          <w:lang w:eastAsia="zh-CN"/>
        </w:rPr>
        <w:t xml:space="preserve">that they </w:t>
      </w:r>
      <w:r w:rsidRPr="005B49FD">
        <w:rPr>
          <w:rFonts w:cs="Arial"/>
          <w:color w:val="000000" w:themeColor="text1"/>
          <w:lang w:eastAsia="zh-CN"/>
        </w:rPr>
        <w:t>selected</w:t>
      </w:r>
      <w:r w:rsidR="00F86098" w:rsidRPr="005B49FD">
        <w:rPr>
          <w:rFonts w:cs="Arial"/>
          <w:color w:val="000000" w:themeColor="text1"/>
          <w:lang w:eastAsia="zh-CN"/>
        </w:rPr>
        <w:t xml:space="preserve"> her and her children</w:t>
      </w:r>
      <w:r w:rsidRPr="005B49FD">
        <w:rPr>
          <w:rFonts w:cs="Arial"/>
          <w:color w:val="000000" w:themeColor="text1"/>
          <w:lang w:eastAsia="zh-CN"/>
        </w:rPr>
        <w:t xml:space="preserve"> to move to America, </w:t>
      </w:r>
      <w:r w:rsidR="006504CF" w:rsidRPr="005B49FD">
        <w:rPr>
          <w:rFonts w:cs="Arial"/>
          <w:color w:val="000000" w:themeColor="text1"/>
          <w:lang w:eastAsia="zh-CN"/>
        </w:rPr>
        <w:t>she knew that this was such a rare occasion. People were both born and died in the camp, and she and her children had been there for years. Ultimately, she</w:t>
      </w:r>
      <w:r w:rsidRPr="005B49FD">
        <w:rPr>
          <w:rFonts w:cs="Arial"/>
          <w:color w:val="000000" w:themeColor="text1"/>
          <w:lang w:eastAsia="zh-CN"/>
        </w:rPr>
        <w:t xml:space="preserve"> </w:t>
      </w:r>
      <w:r w:rsidR="00F86098" w:rsidRPr="005B49FD">
        <w:rPr>
          <w:rFonts w:cs="Arial"/>
          <w:color w:val="000000" w:themeColor="text1"/>
          <w:lang w:eastAsia="zh-CN"/>
        </w:rPr>
        <w:t>agreed to go</w:t>
      </w:r>
      <w:r w:rsidR="007328E2" w:rsidRPr="005B49FD">
        <w:rPr>
          <w:rFonts w:cs="Arial"/>
          <w:color w:val="000000" w:themeColor="text1"/>
          <w:lang w:eastAsia="zh-CN"/>
        </w:rPr>
        <w:t>, even when leaving meant leaving some of her children behind.</w:t>
      </w:r>
      <w:r w:rsidR="00A01191" w:rsidRPr="005B49FD">
        <w:rPr>
          <w:rFonts w:cs="Arial"/>
          <w:color w:val="000000" w:themeColor="text1"/>
          <w:lang w:eastAsia="zh-CN"/>
        </w:rPr>
        <w:t xml:space="preserve"> </w:t>
      </w:r>
      <w:r w:rsidR="00041F75" w:rsidRPr="005B49FD">
        <w:rPr>
          <w:rFonts w:cs="Arial"/>
          <w:color w:val="000000" w:themeColor="text1"/>
          <w:lang w:eastAsia="zh-CN"/>
        </w:rPr>
        <w:t>She could only apply for her household, and some of her children lived with other members of the family.</w:t>
      </w:r>
    </w:p>
    <w:p w14:paraId="1C00D5B0" w14:textId="0ED86B63" w:rsidR="00D5367D" w:rsidRPr="005B49FD" w:rsidRDefault="007328E2" w:rsidP="00DE5CBD">
      <w:pPr>
        <w:ind w:firstLine="720"/>
        <w:rPr>
          <w:rFonts w:cs="Arial"/>
          <w:color w:val="000000" w:themeColor="text1"/>
          <w:lang w:eastAsia="zh-CN"/>
        </w:rPr>
      </w:pPr>
      <w:r w:rsidRPr="005B49FD">
        <w:rPr>
          <w:rFonts w:cs="Arial"/>
          <w:color w:val="000000" w:themeColor="text1"/>
          <w:lang w:eastAsia="zh-CN"/>
        </w:rPr>
        <w:t>The Congolese SRM expected</w:t>
      </w:r>
      <w:r w:rsidR="00687544" w:rsidRPr="005B49FD">
        <w:rPr>
          <w:rFonts w:cs="Arial"/>
          <w:color w:val="000000" w:themeColor="text1"/>
          <w:lang w:eastAsia="zh-CN"/>
        </w:rPr>
        <w:t xml:space="preserve"> that </w:t>
      </w:r>
      <w:r w:rsidR="009C7EF7" w:rsidRPr="005B49FD">
        <w:rPr>
          <w:rFonts w:cs="Arial"/>
          <w:color w:val="000000" w:themeColor="text1"/>
          <w:lang w:eastAsia="zh-CN"/>
        </w:rPr>
        <w:t>her troubles</w:t>
      </w:r>
      <w:r w:rsidR="00687544" w:rsidRPr="005B49FD">
        <w:rPr>
          <w:rFonts w:cs="Arial"/>
          <w:color w:val="000000" w:themeColor="text1"/>
          <w:lang w:eastAsia="zh-CN"/>
        </w:rPr>
        <w:t xml:space="preserve"> would remain in Africa where the war was.</w:t>
      </w:r>
      <w:r w:rsidR="00D5367D" w:rsidRPr="005B49FD">
        <w:rPr>
          <w:rFonts w:cs="Arial"/>
          <w:color w:val="000000" w:themeColor="text1"/>
          <w:lang w:eastAsia="zh-CN"/>
        </w:rPr>
        <w:t xml:space="preserve"> Surely life in America meant </w:t>
      </w:r>
      <w:r w:rsidR="00F66846" w:rsidRPr="005B49FD">
        <w:rPr>
          <w:rFonts w:cs="Arial"/>
          <w:color w:val="000000" w:themeColor="text1"/>
          <w:lang w:eastAsia="zh-CN"/>
        </w:rPr>
        <w:t xml:space="preserve">happiness and </w:t>
      </w:r>
      <w:r w:rsidR="00D5367D" w:rsidRPr="005B49FD">
        <w:rPr>
          <w:rFonts w:cs="Arial"/>
          <w:color w:val="000000" w:themeColor="text1"/>
          <w:lang w:eastAsia="zh-CN"/>
        </w:rPr>
        <w:t>no more loss or</w:t>
      </w:r>
      <w:r w:rsidR="00093F79" w:rsidRPr="005B49FD">
        <w:rPr>
          <w:rFonts w:cs="Arial"/>
          <w:color w:val="000000" w:themeColor="text1"/>
          <w:lang w:eastAsia="zh-CN"/>
        </w:rPr>
        <w:t xml:space="preserve"> pain</w:t>
      </w:r>
      <w:r w:rsidR="00F66846" w:rsidRPr="005B49FD">
        <w:rPr>
          <w:rFonts w:cs="Arial"/>
          <w:color w:val="000000" w:themeColor="text1"/>
          <w:lang w:eastAsia="zh-CN"/>
        </w:rPr>
        <w:t xml:space="preserve">. </w:t>
      </w:r>
      <w:r w:rsidR="00D5367D" w:rsidRPr="005B49FD">
        <w:rPr>
          <w:rFonts w:cs="Arial"/>
          <w:color w:val="000000" w:themeColor="text1"/>
          <w:lang w:eastAsia="zh-CN"/>
        </w:rPr>
        <w:t xml:space="preserve">To her dismay, </w:t>
      </w:r>
      <w:r w:rsidR="00093F79" w:rsidRPr="005B49FD">
        <w:rPr>
          <w:rFonts w:cs="Arial"/>
          <w:color w:val="000000" w:themeColor="text1"/>
          <w:lang w:eastAsia="zh-CN"/>
        </w:rPr>
        <w:t>the</w:t>
      </w:r>
      <w:r w:rsidR="00D5367D" w:rsidRPr="005B49FD">
        <w:rPr>
          <w:rFonts w:cs="Arial"/>
          <w:color w:val="000000" w:themeColor="text1"/>
          <w:lang w:eastAsia="zh-CN"/>
        </w:rPr>
        <w:t xml:space="preserve"> trend</w:t>
      </w:r>
      <w:r w:rsidR="00093F79" w:rsidRPr="005B49FD">
        <w:rPr>
          <w:rFonts w:cs="Arial"/>
          <w:color w:val="000000" w:themeColor="text1"/>
          <w:lang w:eastAsia="zh-CN"/>
        </w:rPr>
        <w:t xml:space="preserve"> of suffering that marked</w:t>
      </w:r>
      <w:r w:rsidR="00D5367D" w:rsidRPr="005B49FD">
        <w:rPr>
          <w:rFonts w:cs="Arial"/>
          <w:color w:val="000000" w:themeColor="text1"/>
          <w:lang w:eastAsia="zh-CN"/>
        </w:rPr>
        <w:t xml:space="preserve"> her life followed her </w:t>
      </w:r>
      <w:r w:rsidR="00E456D2" w:rsidRPr="005B49FD">
        <w:rPr>
          <w:rFonts w:cs="Arial"/>
          <w:color w:val="000000" w:themeColor="text1"/>
          <w:lang w:eastAsia="zh-CN"/>
        </w:rPr>
        <w:t>to her new country</w:t>
      </w:r>
      <w:r w:rsidR="00D5367D" w:rsidRPr="005B49FD">
        <w:rPr>
          <w:rFonts w:cs="Arial"/>
          <w:color w:val="000000" w:themeColor="text1"/>
          <w:lang w:eastAsia="zh-CN"/>
        </w:rPr>
        <w:t>.</w:t>
      </w:r>
    </w:p>
    <w:p w14:paraId="5DA6D124" w14:textId="572BBC09" w:rsidR="009C7EF7" w:rsidRPr="005B49FD" w:rsidRDefault="009C7EF7" w:rsidP="009C7EF7">
      <w:pPr>
        <w:ind w:left="720"/>
        <w:rPr>
          <w:rFonts w:eastAsia="Calibri" w:cs="Arial"/>
          <w:color w:val="000000" w:themeColor="text1"/>
        </w:rPr>
      </w:pPr>
      <w:r w:rsidRPr="005B49FD">
        <w:rPr>
          <w:rFonts w:eastAsia="Calibri" w:cs="Arial"/>
          <w:color w:val="000000" w:themeColor="text1"/>
        </w:rPr>
        <w:t xml:space="preserve">In Africa, we were told, "You're going to America. There's no war. There's nothing to think about, there's no pain, there's no problems. You will even forget what you went through in Africa." But it looks like here, I just came to even make things worse because I have </w:t>
      </w:r>
      <w:r w:rsidR="00F86098" w:rsidRPr="005B49FD">
        <w:rPr>
          <w:rFonts w:eastAsia="Calibri" w:cs="Arial"/>
          <w:color w:val="000000" w:themeColor="text1"/>
        </w:rPr>
        <w:t>so</w:t>
      </w:r>
      <w:r w:rsidRPr="005B49FD">
        <w:rPr>
          <w:rFonts w:eastAsia="Calibri" w:cs="Arial"/>
          <w:color w:val="000000" w:themeColor="text1"/>
        </w:rPr>
        <w:t xml:space="preserve"> many thoughts. I think a lot.</w:t>
      </w:r>
    </w:p>
    <w:p w14:paraId="43D99882" w14:textId="77777777" w:rsidR="009F402A" w:rsidRPr="005B49FD" w:rsidRDefault="009F402A" w:rsidP="009C7EF7">
      <w:pPr>
        <w:ind w:left="720"/>
        <w:rPr>
          <w:rFonts w:eastAsia="Calibri" w:cs="Arial"/>
          <w:color w:val="000000" w:themeColor="text1"/>
        </w:rPr>
      </w:pPr>
    </w:p>
    <w:p w14:paraId="59321190" w14:textId="1F9C7FD2" w:rsidR="00B20470" w:rsidRPr="005B49FD" w:rsidRDefault="00852DA0" w:rsidP="00DE5CBD">
      <w:pPr>
        <w:ind w:firstLine="720"/>
        <w:rPr>
          <w:rFonts w:eastAsia="Calibri" w:cs="Arial"/>
          <w:color w:val="000000" w:themeColor="text1"/>
        </w:rPr>
      </w:pPr>
      <w:r w:rsidRPr="005B49FD">
        <w:rPr>
          <w:rFonts w:eastAsia="Calibri" w:cs="Arial"/>
          <w:color w:val="000000" w:themeColor="text1"/>
        </w:rPr>
        <w:lastRenderedPageBreak/>
        <w:t xml:space="preserve">The misfortunes that accompany resettlement to America </w:t>
      </w:r>
      <w:r w:rsidR="00345777" w:rsidRPr="005B49FD">
        <w:rPr>
          <w:rFonts w:eastAsia="Calibri" w:cs="Arial"/>
          <w:color w:val="000000" w:themeColor="text1"/>
        </w:rPr>
        <w:t>are</w:t>
      </w:r>
      <w:r w:rsidRPr="005B49FD">
        <w:rPr>
          <w:rFonts w:eastAsia="Calibri" w:cs="Arial"/>
          <w:color w:val="000000" w:themeColor="text1"/>
        </w:rPr>
        <w:t xml:space="preserve"> disorienting to the SRM. </w:t>
      </w:r>
      <w:r w:rsidR="009D2B5A" w:rsidRPr="005B49FD">
        <w:rPr>
          <w:rFonts w:eastAsia="Calibri" w:cs="Arial"/>
          <w:color w:val="000000" w:themeColor="text1"/>
        </w:rPr>
        <w:t xml:space="preserve">She knowingly left the comfort of relationships and </w:t>
      </w:r>
      <w:r w:rsidR="00535F32" w:rsidRPr="005B49FD">
        <w:rPr>
          <w:rFonts w:eastAsia="Calibri" w:cs="Arial"/>
          <w:color w:val="000000" w:themeColor="text1"/>
        </w:rPr>
        <w:t>familiarity with</w:t>
      </w:r>
      <w:r w:rsidR="009D2B5A" w:rsidRPr="005B49FD">
        <w:rPr>
          <w:rFonts w:eastAsia="Calibri" w:cs="Arial"/>
          <w:color w:val="000000" w:themeColor="text1"/>
        </w:rPr>
        <w:t xml:space="preserve"> the world when she </w:t>
      </w:r>
      <w:r w:rsidR="0024219B" w:rsidRPr="005B49FD">
        <w:rPr>
          <w:rFonts w:eastAsia="Calibri" w:cs="Arial"/>
          <w:color w:val="000000" w:themeColor="text1"/>
        </w:rPr>
        <w:t>left</w:t>
      </w:r>
      <w:r w:rsidR="009D2B5A" w:rsidRPr="005B49FD">
        <w:rPr>
          <w:rFonts w:eastAsia="Calibri" w:cs="Arial"/>
          <w:color w:val="000000" w:themeColor="text1"/>
        </w:rPr>
        <w:t xml:space="preserve"> Africa</w:t>
      </w:r>
      <w:r w:rsidR="0024219B" w:rsidRPr="005B49FD">
        <w:rPr>
          <w:rFonts w:eastAsia="Calibri" w:cs="Arial"/>
          <w:color w:val="000000" w:themeColor="text1"/>
        </w:rPr>
        <w:t>.</w:t>
      </w:r>
      <w:r w:rsidR="009D2B5A" w:rsidRPr="005B49FD">
        <w:rPr>
          <w:rFonts w:eastAsia="Calibri" w:cs="Arial"/>
          <w:color w:val="000000" w:themeColor="text1"/>
        </w:rPr>
        <w:t xml:space="preserve"> </w:t>
      </w:r>
      <w:r w:rsidR="0024219B" w:rsidRPr="005B49FD">
        <w:rPr>
          <w:rFonts w:eastAsia="Calibri" w:cs="Arial"/>
          <w:color w:val="000000" w:themeColor="text1"/>
        </w:rPr>
        <w:t>B</w:t>
      </w:r>
      <w:r w:rsidR="009D2B5A" w:rsidRPr="005B49FD">
        <w:rPr>
          <w:rFonts w:eastAsia="Calibri" w:cs="Arial"/>
          <w:color w:val="000000" w:themeColor="text1"/>
        </w:rPr>
        <w:t>ut</w:t>
      </w:r>
      <w:r w:rsidR="0024219B" w:rsidRPr="005B49FD">
        <w:rPr>
          <w:rFonts w:eastAsia="Calibri" w:cs="Arial"/>
          <w:color w:val="000000" w:themeColor="text1"/>
        </w:rPr>
        <w:t>, with that,</w:t>
      </w:r>
      <w:r w:rsidR="009D2B5A" w:rsidRPr="005B49FD">
        <w:rPr>
          <w:rFonts w:eastAsia="Calibri" w:cs="Arial"/>
          <w:color w:val="000000" w:themeColor="text1"/>
        </w:rPr>
        <w:t xml:space="preserve"> she left behind war and hunger and expected that life could improve for her and her children. What </w:t>
      </w:r>
      <w:r w:rsidR="0024219B" w:rsidRPr="005B49FD">
        <w:rPr>
          <w:rFonts w:eastAsia="Calibri" w:cs="Arial"/>
          <w:color w:val="000000" w:themeColor="text1"/>
        </w:rPr>
        <w:t>could possibly be</w:t>
      </w:r>
      <w:r w:rsidR="009D2B5A" w:rsidRPr="005B49FD">
        <w:rPr>
          <w:rFonts w:eastAsia="Calibri" w:cs="Arial"/>
          <w:color w:val="000000" w:themeColor="text1"/>
        </w:rPr>
        <w:t xml:space="preserve"> worse than </w:t>
      </w:r>
      <w:r w:rsidR="0024219B" w:rsidRPr="005B49FD">
        <w:rPr>
          <w:rFonts w:eastAsia="Calibri" w:cs="Arial"/>
          <w:color w:val="000000" w:themeColor="text1"/>
        </w:rPr>
        <w:t xml:space="preserve">war or </w:t>
      </w:r>
      <w:r w:rsidR="009D2B5A" w:rsidRPr="005B49FD">
        <w:rPr>
          <w:rFonts w:eastAsia="Calibri" w:cs="Arial"/>
          <w:color w:val="000000" w:themeColor="text1"/>
        </w:rPr>
        <w:t xml:space="preserve">living in constant fear? </w:t>
      </w:r>
      <w:r w:rsidR="0024219B" w:rsidRPr="005B49FD">
        <w:rPr>
          <w:rFonts w:eastAsia="Calibri" w:cs="Arial"/>
          <w:color w:val="000000" w:themeColor="text1"/>
        </w:rPr>
        <w:t>Now that she is in</w:t>
      </w:r>
      <w:r w:rsidR="009D2B5A" w:rsidRPr="005B49FD">
        <w:rPr>
          <w:rFonts w:eastAsia="Calibri" w:cs="Arial"/>
          <w:color w:val="000000" w:themeColor="text1"/>
        </w:rPr>
        <w:t xml:space="preserve"> America, there </w:t>
      </w:r>
      <w:r w:rsidR="0024219B" w:rsidRPr="005B49FD">
        <w:rPr>
          <w:rFonts w:eastAsia="Calibri" w:cs="Arial"/>
          <w:color w:val="000000" w:themeColor="text1"/>
        </w:rPr>
        <w:t>is</w:t>
      </w:r>
      <w:r w:rsidR="009D2B5A" w:rsidRPr="005B49FD">
        <w:rPr>
          <w:rFonts w:eastAsia="Calibri" w:cs="Arial"/>
          <w:color w:val="000000" w:themeColor="text1"/>
        </w:rPr>
        <w:t xml:space="preserve"> no blood-stained clay underneath her feet, no food shortages, and her home </w:t>
      </w:r>
      <w:r w:rsidR="0024219B" w:rsidRPr="005B49FD">
        <w:rPr>
          <w:rFonts w:eastAsia="Calibri" w:cs="Arial"/>
          <w:color w:val="000000" w:themeColor="text1"/>
        </w:rPr>
        <w:t>is</w:t>
      </w:r>
      <w:r w:rsidR="009D2B5A" w:rsidRPr="005B49FD">
        <w:rPr>
          <w:rFonts w:eastAsia="Calibri" w:cs="Arial"/>
          <w:color w:val="000000" w:themeColor="text1"/>
        </w:rPr>
        <w:t xml:space="preserve"> sturdy. But over time, she realizes that </w:t>
      </w:r>
      <w:r w:rsidR="00BD016B" w:rsidRPr="005B49FD">
        <w:rPr>
          <w:rFonts w:eastAsia="Calibri" w:cs="Arial"/>
          <w:color w:val="000000" w:themeColor="text1"/>
        </w:rPr>
        <w:t xml:space="preserve">suffering and </w:t>
      </w:r>
      <w:r w:rsidR="009D2B5A" w:rsidRPr="005B49FD">
        <w:rPr>
          <w:rFonts w:eastAsia="Calibri" w:cs="Arial"/>
          <w:color w:val="000000" w:themeColor="text1"/>
        </w:rPr>
        <w:t>loss can come in many forms</w:t>
      </w:r>
      <w:r w:rsidR="00BD016B" w:rsidRPr="005B49FD">
        <w:rPr>
          <w:rFonts w:eastAsia="Calibri" w:cs="Arial"/>
          <w:color w:val="000000" w:themeColor="text1"/>
        </w:rPr>
        <w:t>. U</w:t>
      </w:r>
      <w:r w:rsidR="00B20470" w:rsidRPr="005B49FD">
        <w:rPr>
          <w:rFonts w:eastAsia="Calibri" w:cs="Arial"/>
          <w:color w:val="000000" w:themeColor="text1"/>
        </w:rPr>
        <w:t>nforeseen betrayal</w:t>
      </w:r>
      <w:r w:rsidR="001E36E2" w:rsidRPr="005B49FD">
        <w:rPr>
          <w:rFonts w:eastAsia="Calibri" w:cs="Arial"/>
          <w:color w:val="000000" w:themeColor="text1"/>
        </w:rPr>
        <w:t xml:space="preserve"> </w:t>
      </w:r>
      <w:r w:rsidR="00B20470" w:rsidRPr="005B49FD">
        <w:rPr>
          <w:rFonts w:eastAsia="Calibri" w:cs="Arial"/>
          <w:color w:val="000000" w:themeColor="text1"/>
        </w:rPr>
        <w:t xml:space="preserve">by those she loves or leans on for support </w:t>
      </w:r>
      <w:r w:rsidR="00BD016B" w:rsidRPr="005B49FD">
        <w:rPr>
          <w:rFonts w:eastAsia="Calibri" w:cs="Arial"/>
          <w:color w:val="000000" w:themeColor="text1"/>
        </w:rPr>
        <w:t xml:space="preserve">leaves </w:t>
      </w:r>
      <w:r w:rsidR="00D475B5" w:rsidRPr="005B49FD">
        <w:rPr>
          <w:rFonts w:eastAsia="Calibri" w:cs="Arial"/>
          <w:color w:val="000000" w:themeColor="text1"/>
        </w:rPr>
        <w:t>more</w:t>
      </w:r>
      <w:r w:rsidR="00BD016B" w:rsidRPr="005B49FD">
        <w:rPr>
          <w:rFonts w:eastAsia="Calibri" w:cs="Arial"/>
          <w:color w:val="000000" w:themeColor="text1"/>
        </w:rPr>
        <w:t xml:space="preserve"> scar</w:t>
      </w:r>
      <w:r w:rsidR="00D475B5" w:rsidRPr="005B49FD">
        <w:rPr>
          <w:rFonts w:eastAsia="Calibri" w:cs="Arial"/>
          <w:color w:val="000000" w:themeColor="text1"/>
        </w:rPr>
        <w:t>s</w:t>
      </w:r>
      <w:r w:rsidR="00BD016B" w:rsidRPr="005B49FD">
        <w:rPr>
          <w:rFonts w:eastAsia="Calibri" w:cs="Arial"/>
          <w:color w:val="000000" w:themeColor="text1"/>
        </w:rPr>
        <w:t>.</w:t>
      </w:r>
      <w:r w:rsidR="00080DC8" w:rsidRPr="005B49FD">
        <w:rPr>
          <w:rFonts w:eastAsia="Calibri" w:cs="Arial"/>
          <w:color w:val="000000" w:themeColor="text1"/>
        </w:rPr>
        <w:t xml:space="preserve"> </w:t>
      </w:r>
    </w:p>
    <w:p w14:paraId="34929595" w14:textId="51E0605F" w:rsidR="00854781" w:rsidRPr="005B49FD" w:rsidRDefault="00B20470" w:rsidP="00DE5CBD">
      <w:pPr>
        <w:ind w:left="720"/>
        <w:rPr>
          <w:rFonts w:eastAsia="Calibri" w:cs="Arial"/>
          <w:color w:val="000000" w:themeColor="text1"/>
        </w:rPr>
      </w:pPr>
      <w:r w:rsidRPr="005B49FD">
        <w:rPr>
          <w:rFonts w:eastAsia="Calibri" w:cs="Arial"/>
          <w:color w:val="000000" w:themeColor="text1"/>
        </w:rPr>
        <w:t>The difficult started when ... Two weeks before I had my baby. My brother, who I used to live with in the same apartment, just moved.</w:t>
      </w:r>
      <w:r w:rsidR="00237C51" w:rsidRPr="005B49FD">
        <w:rPr>
          <w:rFonts w:eastAsia="Calibri" w:cs="Arial"/>
          <w:color w:val="000000" w:themeColor="text1"/>
        </w:rPr>
        <w:t xml:space="preserve"> </w:t>
      </w:r>
      <w:r w:rsidR="00237C51" w:rsidRPr="005B49FD">
        <w:rPr>
          <w:rFonts w:eastAsia="Calibri" w:cs="Arial"/>
          <w:color w:val="000000"/>
        </w:rPr>
        <w:t xml:space="preserve">At that time the Resettlement agency had reached the maximum amount of helping us. </w:t>
      </w:r>
      <w:r w:rsidR="00345777" w:rsidRPr="005B49FD">
        <w:rPr>
          <w:rFonts w:eastAsia="Calibri" w:cs="Arial"/>
          <w:color w:val="000000"/>
        </w:rPr>
        <w:t xml:space="preserve">I asked my brother, "Why did you move out the time that I need you most to help me with the house?" He said, "I'm not running away, I just can't stay with you in the house, I have to find (someone else) to live with."… It was very, very painful, especially because he's my brother, my blood brother. Every time I remember that </w:t>
      </w:r>
      <w:r w:rsidR="00614FB2" w:rsidRPr="005B49FD">
        <w:rPr>
          <w:rFonts w:eastAsia="Calibri" w:cs="Arial"/>
          <w:color w:val="000000"/>
        </w:rPr>
        <w:t>time,</w:t>
      </w:r>
      <w:r w:rsidR="00345777" w:rsidRPr="005B49FD">
        <w:rPr>
          <w:rFonts w:eastAsia="Calibri" w:cs="Arial"/>
          <w:color w:val="000000"/>
        </w:rPr>
        <w:t xml:space="preserve"> I cry</w:t>
      </w:r>
    </w:p>
    <w:p w14:paraId="3E90515C" w14:textId="5E71C15D" w:rsidR="009D2B5A" w:rsidRPr="005B49FD" w:rsidRDefault="00854781" w:rsidP="00041ACC">
      <w:pPr>
        <w:rPr>
          <w:rFonts w:eastAsia="Calibri" w:cs="Arial"/>
          <w:color w:val="000000" w:themeColor="text1"/>
        </w:rPr>
      </w:pPr>
      <w:r w:rsidRPr="005B49FD">
        <w:rPr>
          <w:rFonts w:eastAsia="Calibri" w:cs="Arial"/>
          <w:color w:val="000000" w:themeColor="text1"/>
        </w:rPr>
        <w:tab/>
        <w:t xml:space="preserve">When </w:t>
      </w:r>
      <w:r w:rsidR="00314AD1" w:rsidRPr="005B49FD">
        <w:rPr>
          <w:rFonts w:eastAsia="Calibri" w:cs="Arial"/>
          <w:color w:val="000000" w:themeColor="text1"/>
        </w:rPr>
        <w:t>a</w:t>
      </w:r>
      <w:r w:rsidRPr="005B49FD">
        <w:rPr>
          <w:rFonts w:eastAsia="Calibri" w:cs="Arial"/>
          <w:color w:val="000000" w:themeColor="text1"/>
        </w:rPr>
        <w:t xml:space="preserve"> family </w:t>
      </w:r>
      <w:r w:rsidR="00314AD1" w:rsidRPr="005B49FD">
        <w:rPr>
          <w:rFonts w:eastAsia="Calibri" w:cs="Arial"/>
          <w:color w:val="000000" w:themeColor="text1"/>
        </w:rPr>
        <w:t xml:space="preserve">member </w:t>
      </w:r>
      <w:r w:rsidRPr="005B49FD">
        <w:rPr>
          <w:rFonts w:eastAsia="Calibri" w:cs="Arial"/>
          <w:color w:val="000000" w:themeColor="text1"/>
        </w:rPr>
        <w:t>that remains in her life leaves</w:t>
      </w:r>
      <w:r w:rsidR="00314AD1" w:rsidRPr="005B49FD">
        <w:rPr>
          <w:rFonts w:eastAsia="Calibri" w:cs="Arial"/>
          <w:color w:val="000000" w:themeColor="text1"/>
        </w:rPr>
        <w:t xml:space="preserve"> her</w:t>
      </w:r>
      <w:r w:rsidRPr="005B49FD">
        <w:rPr>
          <w:rFonts w:eastAsia="Calibri" w:cs="Arial"/>
          <w:color w:val="000000" w:themeColor="text1"/>
        </w:rPr>
        <w:t xml:space="preserve">, </w:t>
      </w:r>
      <w:r w:rsidR="00314AD1" w:rsidRPr="005B49FD">
        <w:rPr>
          <w:rFonts w:eastAsia="Calibri" w:cs="Arial"/>
          <w:color w:val="000000" w:themeColor="text1"/>
        </w:rPr>
        <w:t>it is as if she is gashed</w:t>
      </w:r>
      <w:r w:rsidR="00CF5EFD" w:rsidRPr="005B49FD">
        <w:rPr>
          <w:rFonts w:eastAsia="Calibri" w:cs="Arial"/>
          <w:color w:val="000000" w:themeColor="text1"/>
        </w:rPr>
        <w:t xml:space="preserve"> </w:t>
      </w:r>
      <w:r w:rsidRPr="005B49FD">
        <w:rPr>
          <w:rFonts w:eastAsia="Calibri" w:cs="Arial"/>
          <w:color w:val="000000" w:themeColor="text1"/>
        </w:rPr>
        <w:t xml:space="preserve">by a double edged sword. </w:t>
      </w:r>
      <w:r w:rsidR="00CF5EFD" w:rsidRPr="005B49FD">
        <w:rPr>
          <w:rFonts w:eastAsia="Calibri" w:cs="Arial"/>
          <w:color w:val="000000" w:themeColor="text1"/>
        </w:rPr>
        <w:t>One</w:t>
      </w:r>
      <w:r w:rsidR="00535F32" w:rsidRPr="005B49FD">
        <w:rPr>
          <w:rFonts w:eastAsia="Calibri" w:cs="Arial"/>
          <w:color w:val="000000" w:themeColor="text1"/>
        </w:rPr>
        <w:t xml:space="preserve"> side </w:t>
      </w:r>
      <w:r w:rsidR="00CF5EFD" w:rsidRPr="005B49FD">
        <w:rPr>
          <w:rFonts w:eastAsia="Calibri" w:cs="Arial"/>
          <w:color w:val="000000" w:themeColor="text1"/>
        </w:rPr>
        <w:t xml:space="preserve">of the </w:t>
      </w:r>
      <w:r w:rsidR="00314AD1" w:rsidRPr="005B49FD">
        <w:rPr>
          <w:rFonts w:eastAsia="Calibri" w:cs="Arial"/>
          <w:color w:val="000000" w:themeColor="text1"/>
        </w:rPr>
        <w:t>blade</w:t>
      </w:r>
      <w:r w:rsidR="00CF5EFD" w:rsidRPr="005B49FD">
        <w:rPr>
          <w:rFonts w:eastAsia="Calibri" w:cs="Arial"/>
          <w:color w:val="000000" w:themeColor="text1"/>
        </w:rPr>
        <w:t xml:space="preserve"> </w:t>
      </w:r>
      <w:r w:rsidR="00535F32" w:rsidRPr="005B49FD">
        <w:rPr>
          <w:rFonts w:eastAsia="Calibri" w:cs="Arial"/>
          <w:color w:val="000000" w:themeColor="text1"/>
        </w:rPr>
        <w:t xml:space="preserve">reopens </w:t>
      </w:r>
      <w:r w:rsidR="00CF5EFD" w:rsidRPr="005B49FD">
        <w:rPr>
          <w:rFonts w:eastAsia="Calibri" w:cs="Arial"/>
          <w:color w:val="000000" w:themeColor="text1"/>
        </w:rPr>
        <w:t>a</w:t>
      </w:r>
      <w:r w:rsidR="00535F32" w:rsidRPr="005B49FD">
        <w:rPr>
          <w:rFonts w:eastAsia="Calibri" w:cs="Arial"/>
          <w:color w:val="000000" w:themeColor="text1"/>
        </w:rPr>
        <w:t xml:space="preserve"> wound </w:t>
      </w:r>
      <w:r w:rsidR="00CF5EFD" w:rsidRPr="005B49FD">
        <w:rPr>
          <w:rFonts w:eastAsia="Calibri" w:cs="Arial"/>
          <w:color w:val="000000" w:themeColor="text1"/>
        </w:rPr>
        <w:t xml:space="preserve">that never had time to heal, </w:t>
      </w:r>
      <w:r w:rsidR="004D37F0" w:rsidRPr="005B49FD">
        <w:rPr>
          <w:rFonts w:eastAsia="Calibri" w:cs="Arial"/>
          <w:color w:val="000000" w:themeColor="text1"/>
        </w:rPr>
        <w:t xml:space="preserve">namely, the </w:t>
      </w:r>
      <w:r w:rsidR="006B68D6" w:rsidRPr="005B49FD">
        <w:rPr>
          <w:rFonts w:eastAsia="Calibri" w:cs="Arial"/>
          <w:color w:val="000000" w:themeColor="text1"/>
        </w:rPr>
        <w:t>trauma</w:t>
      </w:r>
      <w:r w:rsidR="004D37F0" w:rsidRPr="005B49FD">
        <w:rPr>
          <w:rFonts w:eastAsia="Calibri" w:cs="Arial"/>
          <w:color w:val="000000" w:themeColor="text1"/>
        </w:rPr>
        <w:t xml:space="preserve"> of losing</w:t>
      </w:r>
      <w:r w:rsidR="00CF5EFD" w:rsidRPr="005B49FD">
        <w:rPr>
          <w:rFonts w:eastAsia="Calibri" w:cs="Arial"/>
          <w:color w:val="000000" w:themeColor="text1"/>
        </w:rPr>
        <w:t xml:space="preserve"> the family she once had. </w:t>
      </w:r>
      <w:r w:rsidR="00614FB2" w:rsidRPr="005B49FD">
        <w:rPr>
          <w:rFonts w:eastAsia="Calibri" w:cs="Arial"/>
          <w:color w:val="000000" w:themeColor="text1"/>
        </w:rPr>
        <w:t>Only this time, it was not war or famine that tore her family apart, but</w:t>
      </w:r>
      <w:r w:rsidR="004A02C4" w:rsidRPr="005B49FD">
        <w:rPr>
          <w:rFonts w:eastAsia="Calibri" w:cs="Arial"/>
          <w:color w:val="000000" w:themeColor="text1"/>
        </w:rPr>
        <w:t xml:space="preserve"> it was</w:t>
      </w:r>
      <w:r w:rsidR="00614FB2" w:rsidRPr="005B49FD">
        <w:rPr>
          <w:rFonts w:eastAsia="Calibri" w:cs="Arial"/>
          <w:color w:val="000000" w:themeColor="text1"/>
        </w:rPr>
        <w:t xml:space="preserve"> perceived betrayal</w:t>
      </w:r>
      <w:r w:rsidR="00B65ECD" w:rsidRPr="005B49FD">
        <w:rPr>
          <w:rFonts w:eastAsia="Calibri" w:cs="Arial"/>
          <w:color w:val="000000" w:themeColor="text1"/>
        </w:rPr>
        <w:t xml:space="preserve">. </w:t>
      </w:r>
      <w:r w:rsidR="00421578" w:rsidRPr="005B49FD">
        <w:rPr>
          <w:rFonts w:eastAsia="Calibri" w:cs="Arial"/>
          <w:color w:val="000000" w:themeColor="text1"/>
        </w:rPr>
        <w:t xml:space="preserve">This is especially </w:t>
      </w:r>
      <w:r w:rsidR="00142662" w:rsidRPr="005B49FD">
        <w:rPr>
          <w:rFonts w:eastAsia="Calibri" w:cs="Arial"/>
          <w:color w:val="000000" w:themeColor="text1"/>
        </w:rPr>
        <w:t>painful</w:t>
      </w:r>
      <w:r w:rsidR="00CF5EFD" w:rsidRPr="005B49FD">
        <w:rPr>
          <w:rFonts w:eastAsia="Calibri" w:cs="Arial"/>
          <w:color w:val="000000" w:themeColor="text1"/>
        </w:rPr>
        <w:t xml:space="preserve"> for the SRM who loses a</w:t>
      </w:r>
      <w:r w:rsidR="00421578" w:rsidRPr="005B49FD">
        <w:rPr>
          <w:rFonts w:eastAsia="Calibri" w:cs="Arial"/>
          <w:color w:val="000000" w:themeColor="text1"/>
        </w:rPr>
        <w:t>n older</w:t>
      </w:r>
      <w:r w:rsidR="00CF5EFD" w:rsidRPr="005B49FD">
        <w:rPr>
          <w:rFonts w:eastAsia="Calibri" w:cs="Arial"/>
          <w:color w:val="000000" w:themeColor="text1"/>
        </w:rPr>
        <w:t xml:space="preserve"> child to </w:t>
      </w:r>
      <w:r w:rsidR="00421578" w:rsidRPr="005B49FD">
        <w:rPr>
          <w:rFonts w:eastAsia="Calibri" w:cs="Arial"/>
          <w:color w:val="000000" w:themeColor="text1"/>
        </w:rPr>
        <w:t xml:space="preserve">the </w:t>
      </w:r>
      <w:r w:rsidR="00CF5EFD" w:rsidRPr="005B49FD">
        <w:rPr>
          <w:rFonts w:eastAsia="Calibri" w:cs="Arial"/>
          <w:color w:val="000000" w:themeColor="text1"/>
        </w:rPr>
        <w:t>America</w:t>
      </w:r>
      <w:r w:rsidR="00421578" w:rsidRPr="005B49FD">
        <w:rPr>
          <w:rFonts w:eastAsia="Calibri" w:cs="Arial"/>
          <w:color w:val="000000" w:themeColor="text1"/>
        </w:rPr>
        <w:t>n culture and way of life</w:t>
      </w:r>
      <w:r w:rsidR="00CF5EFD" w:rsidRPr="005B49FD">
        <w:rPr>
          <w:rFonts w:eastAsia="Calibri" w:cs="Arial"/>
          <w:color w:val="000000" w:themeColor="text1"/>
        </w:rPr>
        <w:t>.</w:t>
      </w:r>
    </w:p>
    <w:p w14:paraId="29BA230A" w14:textId="77777777" w:rsidR="00CF5EFD" w:rsidRPr="005B49FD" w:rsidRDefault="00CF5EFD" w:rsidP="00041ACC">
      <w:pPr>
        <w:rPr>
          <w:rFonts w:eastAsia="Calibri" w:cs="Arial"/>
          <w:color w:val="000000" w:themeColor="text1"/>
        </w:rPr>
      </w:pPr>
    </w:p>
    <w:p w14:paraId="5BB8CCF0" w14:textId="27DE087C" w:rsidR="00CF5EFD" w:rsidRPr="005B49FD" w:rsidRDefault="00CF5EFD" w:rsidP="00DE5CBD">
      <w:pPr>
        <w:ind w:left="720"/>
        <w:rPr>
          <w:rFonts w:eastAsia="Calibri" w:cs="Arial"/>
          <w:color w:val="000000" w:themeColor="text1"/>
        </w:rPr>
      </w:pPr>
      <w:r w:rsidRPr="005B49FD">
        <w:rPr>
          <w:rFonts w:eastAsia="Calibri" w:cs="Arial"/>
          <w:color w:val="000000" w:themeColor="text1"/>
        </w:rPr>
        <w:lastRenderedPageBreak/>
        <w:t>He is my grandson but I'm the mother… because I don't know the language and I don't have the education, he had to go to live with the other family so they can help him with school. We thought, if he knows the language, later he will be the one who's translating for us, like, helping us to do things…. But now we don't see him at all … I feel sad. I feel sorrow. How can you forget your mother?</w:t>
      </w:r>
    </w:p>
    <w:p w14:paraId="3619CF0F" w14:textId="4FB18514" w:rsidR="00CF5EFD" w:rsidRPr="005B49FD" w:rsidRDefault="00CF5EFD" w:rsidP="00DE5CBD">
      <w:pPr>
        <w:ind w:left="720"/>
        <w:rPr>
          <w:rFonts w:eastAsia="Calibri" w:cs="Arial"/>
          <w:color w:val="000000" w:themeColor="text1"/>
        </w:rPr>
      </w:pPr>
      <w:r w:rsidRPr="005B49FD">
        <w:rPr>
          <w:rFonts w:eastAsia="Calibri" w:cs="Arial"/>
          <w:color w:val="000000" w:themeColor="text1"/>
        </w:rPr>
        <w:t xml:space="preserve">I can't even talk much about (my son) </w:t>
      </w:r>
      <w:r w:rsidR="002A16D0" w:rsidRPr="005B49FD">
        <w:rPr>
          <w:rFonts w:eastAsia="Calibri" w:cs="Arial"/>
          <w:color w:val="000000" w:themeColor="text1"/>
        </w:rPr>
        <w:t>…</w:t>
      </w:r>
      <w:r w:rsidRPr="005B49FD">
        <w:rPr>
          <w:rFonts w:eastAsia="Calibri" w:cs="Arial"/>
          <w:color w:val="000000" w:themeColor="text1"/>
        </w:rPr>
        <w:t xml:space="preserve"> He refused to acknowledge in front of other people I'm his mother. He said, "Everybody should be responsible for himself."</w:t>
      </w:r>
      <w:r w:rsidR="002A16D0" w:rsidRPr="005B49FD">
        <w:rPr>
          <w:rFonts w:eastAsia="Calibri" w:cs="Arial"/>
          <w:color w:val="000000" w:themeColor="text1"/>
        </w:rPr>
        <w:t>…</w:t>
      </w:r>
      <w:r w:rsidRPr="005B49FD">
        <w:rPr>
          <w:rFonts w:eastAsia="Calibri" w:cs="Arial"/>
          <w:color w:val="000000" w:themeColor="text1"/>
        </w:rPr>
        <w:t>He doesn't want to be worried about anybody else….</w:t>
      </w:r>
      <w:r w:rsidR="002A16D0" w:rsidRPr="005B49FD">
        <w:rPr>
          <w:rFonts w:eastAsia="Calibri" w:cs="Arial"/>
          <w:color w:val="000000" w:themeColor="text1"/>
        </w:rPr>
        <w:t>t</w:t>
      </w:r>
      <w:r w:rsidRPr="005B49FD">
        <w:rPr>
          <w:rFonts w:eastAsia="Calibri" w:cs="Arial"/>
          <w:color w:val="000000" w:themeColor="text1"/>
        </w:rPr>
        <w:t>hough he sees me struggling and in pain</w:t>
      </w:r>
      <w:r w:rsidR="002A16D0" w:rsidRPr="005B49FD">
        <w:rPr>
          <w:rFonts w:eastAsia="Calibri" w:cs="Arial"/>
          <w:color w:val="000000" w:themeColor="text1"/>
        </w:rPr>
        <w:t xml:space="preserve">. </w:t>
      </w:r>
      <w:r w:rsidRPr="005B49FD">
        <w:rPr>
          <w:rFonts w:eastAsia="Calibri" w:cs="Arial"/>
          <w:color w:val="000000" w:themeColor="text1"/>
        </w:rPr>
        <w:t xml:space="preserve">I can't talk much </w:t>
      </w:r>
      <w:r w:rsidR="002A16D0" w:rsidRPr="005B49FD">
        <w:rPr>
          <w:rFonts w:eastAsia="Calibri" w:cs="Arial"/>
          <w:color w:val="000000" w:themeColor="text1"/>
        </w:rPr>
        <w:t xml:space="preserve">about him </w:t>
      </w:r>
      <w:r w:rsidRPr="005B49FD">
        <w:rPr>
          <w:rFonts w:eastAsia="Calibri" w:cs="Arial"/>
          <w:color w:val="000000" w:themeColor="text1"/>
        </w:rPr>
        <w:t>because at night, like any other parent, I go to bed and think about him and cry.</w:t>
      </w:r>
    </w:p>
    <w:p w14:paraId="6D5EAFDE" w14:textId="48C4AB7D" w:rsidR="007A4B19" w:rsidRPr="005B49FD" w:rsidRDefault="00F875B8" w:rsidP="00770BB6">
      <w:pPr>
        <w:ind w:firstLine="720"/>
        <w:rPr>
          <w:rFonts w:eastAsia="Calibri" w:cs="Arial"/>
          <w:color w:val="000000" w:themeColor="text1"/>
        </w:rPr>
      </w:pPr>
      <w:r w:rsidRPr="005B49FD">
        <w:rPr>
          <w:rFonts w:eastAsia="Calibri" w:cs="Arial"/>
          <w:color w:val="000000" w:themeColor="text1"/>
        </w:rPr>
        <w:t xml:space="preserve">The Congolese SRM may suffer the loss of children in more than one way pre and post resettlement. She might lose children to violence, which causes a deep pain that she will always carry. On another hand, the SRM may lose a </w:t>
      </w:r>
      <w:r w:rsidR="00DD77E0" w:rsidRPr="005B49FD">
        <w:rPr>
          <w:rFonts w:eastAsia="Calibri" w:cs="Arial"/>
          <w:color w:val="000000" w:themeColor="text1"/>
        </w:rPr>
        <w:t xml:space="preserve">child </w:t>
      </w:r>
      <w:r w:rsidRPr="005B49FD">
        <w:rPr>
          <w:rFonts w:eastAsia="Calibri" w:cs="Arial"/>
          <w:color w:val="000000" w:themeColor="text1"/>
        </w:rPr>
        <w:t>to</w:t>
      </w:r>
      <w:r w:rsidR="00DD77E0" w:rsidRPr="005B49FD">
        <w:rPr>
          <w:rFonts w:eastAsia="Calibri" w:cs="Arial"/>
          <w:color w:val="000000" w:themeColor="text1"/>
        </w:rPr>
        <w:t xml:space="preserve"> their </w:t>
      </w:r>
      <w:r w:rsidRPr="005B49FD">
        <w:rPr>
          <w:rFonts w:eastAsia="Calibri" w:cs="Arial"/>
          <w:color w:val="000000" w:themeColor="text1"/>
        </w:rPr>
        <w:t xml:space="preserve">own </w:t>
      </w:r>
      <w:r w:rsidR="007174CA" w:rsidRPr="005B49FD">
        <w:rPr>
          <w:rFonts w:eastAsia="Calibri" w:cs="Arial"/>
          <w:color w:val="000000" w:themeColor="text1"/>
        </w:rPr>
        <w:t xml:space="preserve">decision to </w:t>
      </w:r>
      <w:r w:rsidR="00DD77E0" w:rsidRPr="005B49FD">
        <w:rPr>
          <w:rFonts w:eastAsia="Calibri" w:cs="Arial"/>
          <w:color w:val="000000" w:themeColor="text1"/>
        </w:rPr>
        <w:t>willing</w:t>
      </w:r>
      <w:r w:rsidR="007174CA" w:rsidRPr="005B49FD">
        <w:rPr>
          <w:rFonts w:eastAsia="Calibri" w:cs="Arial"/>
          <w:color w:val="000000" w:themeColor="text1"/>
        </w:rPr>
        <w:t>ly</w:t>
      </w:r>
      <w:r w:rsidR="00DD77E0" w:rsidRPr="005B49FD">
        <w:rPr>
          <w:rFonts w:eastAsia="Calibri" w:cs="Arial"/>
          <w:color w:val="000000" w:themeColor="text1"/>
        </w:rPr>
        <w:t xml:space="preserve"> </w:t>
      </w:r>
      <w:r w:rsidR="007174CA" w:rsidRPr="005B49FD">
        <w:rPr>
          <w:rFonts w:eastAsia="Calibri" w:cs="Arial"/>
          <w:color w:val="000000" w:themeColor="text1"/>
        </w:rPr>
        <w:t>betray their mother</w:t>
      </w:r>
      <w:r w:rsidRPr="005B49FD">
        <w:rPr>
          <w:rFonts w:eastAsia="Calibri" w:cs="Arial"/>
          <w:color w:val="000000" w:themeColor="text1"/>
        </w:rPr>
        <w:t>. The mother who endures this post-resettlement experiences pain</w:t>
      </w:r>
      <w:r w:rsidR="00DD77E0" w:rsidRPr="005B49FD">
        <w:rPr>
          <w:rFonts w:eastAsia="Calibri" w:cs="Arial"/>
          <w:color w:val="000000" w:themeColor="text1"/>
        </w:rPr>
        <w:t xml:space="preserve"> </w:t>
      </w:r>
      <w:r w:rsidRPr="005B49FD">
        <w:rPr>
          <w:rFonts w:eastAsia="Calibri" w:cs="Arial"/>
          <w:color w:val="000000" w:themeColor="text1"/>
        </w:rPr>
        <w:t>that is</w:t>
      </w:r>
      <w:r w:rsidR="00DD77E0" w:rsidRPr="005B49FD">
        <w:rPr>
          <w:rFonts w:eastAsia="Calibri" w:cs="Arial"/>
          <w:color w:val="000000" w:themeColor="text1"/>
        </w:rPr>
        <w:t xml:space="preserve"> daily reproduced </w:t>
      </w:r>
      <w:r w:rsidRPr="005B49FD">
        <w:rPr>
          <w:rFonts w:eastAsia="Calibri" w:cs="Arial"/>
          <w:color w:val="000000" w:themeColor="text1"/>
        </w:rPr>
        <w:t>by</w:t>
      </w:r>
      <w:r w:rsidR="00DD77E0" w:rsidRPr="005B49FD">
        <w:rPr>
          <w:rFonts w:eastAsia="Calibri" w:cs="Arial"/>
          <w:color w:val="000000" w:themeColor="text1"/>
        </w:rPr>
        <w:t xml:space="preserve"> child</w:t>
      </w:r>
      <w:r w:rsidRPr="005B49FD">
        <w:rPr>
          <w:rFonts w:eastAsia="Calibri" w:cs="Arial"/>
          <w:color w:val="000000" w:themeColor="text1"/>
        </w:rPr>
        <w:t>’s</w:t>
      </w:r>
      <w:r w:rsidR="00DD77E0" w:rsidRPr="005B49FD">
        <w:rPr>
          <w:rFonts w:eastAsia="Calibri" w:cs="Arial"/>
          <w:color w:val="000000" w:themeColor="text1"/>
        </w:rPr>
        <w:t xml:space="preserve"> </w:t>
      </w:r>
      <w:r w:rsidRPr="005B49FD">
        <w:rPr>
          <w:rFonts w:eastAsia="Calibri" w:cs="Arial"/>
          <w:color w:val="000000" w:themeColor="text1"/>
        </w:rPr>
        <w:t>continued choice to</w:t>
      </w:r>
      <w:r w:rsidR="00DD77E0" w:rsidRPr="005B49FD">
        <w:rPr>
          <w:rFonts w:eastAsia="Calibri" w:cs="Arial"/>
          <w:color w:val="000000" w:themeColor="text1"/>
        </w:rPr>
        <w:t xml:space="preserve"> forget </w:t>
      </w:r>
      <w:r w:rsidR="007174CA" w:rsidRPr="005B49FD">
        <w:rPr>
          <w:rFonts w:eastAsia="Calibri" w:cs="Arial"/>
          <w:color w:val="000000" w:themeColor="text1"/>
        </w:rPr>
        <w:t>her.</w:t>
      </w:r>
      <w:r w:rsidR="0012154D" w:rsidRPr="005B49FD">
        <w:rPr>
          <w:rFonts w:eastAsia="Calibri" w:cs="Arial"/>
          <w:color w:val="000000" w:themeColor="text1"/>
        </w:rPr>
        <w:t xml:space="preserve"> </w:t>
      </w:r>
    </w:p>
    <w:p w14:paraId="5286D6BC" w14:textId="684B2C6D" w:rsidR="006A77D1" w:rsidRPr="005B49FD" w:rsidRDefault="00CF5EFD" w:rsidP="00DE5CBD">
      <w:pPr>
        <w:ind w:firstLine="720"/>
        <w:rPr>
          <w:rFonts w:eastAsia="Calibri" w:cs="Arial"/>
          <w:color w:val="000000" w:themeColor="text1"/>
        </w:rPr>
      </w:pPr>
      <w:r w:rsidRPr="005B49FD">
        <w:rPr>
          <w:rFonts w:eastAsia="Calibri" w:cs="Arial"/>
          <w:color w:val="000000" w:themeColor="text1"/>
        </w:rPr>
        <w:t xml:space="preserve">On other side of the </w:t>
      </w:r>
      <w:r w:rsidR="00070582" w:rsidRPr="005B49FD">
        <w:rPr>
          <w:rFonts w:eastAsia="Calibri" w:cs="Arial"/>
          <w:color w:val="000000" w:themeColor="text1"/>
        </w:rPr>
        <w:t>problem</w:t>
      </w:r>
      <w:r w:rsidRPr="005B49FD">
        <w:rPr>
          <w:rFonts w:eastAsia="Calibri" w:cs="Arial"/>
          <w:color w:val="000000" w:themeColor="text1"/>
        </w:rPr>
        <w:t xml:space="preserve">, </w:t>
      </w:r>
      <w:r w:rsidR="0012154D" w:rsidRPr="005B49FD">
        <w:rPr>
          <w:rFonts w:eastAsia="Calibri" w:cs="Arial"/>
          <w:color w:val="000000" w:themeColor="text1"/>
        </w:rPr>
        <w:t xml:space="preserve">the SRM who </w:t>
      </w:r>
      <w:r w:rsidR="007A4B19" w:rsidRPr="005B49FD">
        <w:rPr>
          <w:rFonts w:eastAsia="Calibri" w:cs="Arial"/>
          <w:color w:val="000000" w:themeColor="text1"/>
        </w:rPr>
        <w:t xml:space="preserve">is betrayed by family post-resettlement not only loses relationships, </w:t>
      </w:r>
      <w:r w:rsidR="007174CA" w:rsidRPr="005B49FD">
        <w:rPr>
          <w:rFonts w:eastAsia="Calibri" w:cs="Arial"/>
          <w:color w:val="000000" w:themeColor="text1"/>
        </w:rPr>
        <w:t xml:space="preserve">but she is </w:t>
      </w:r>
      <w:r w:rsidR="007A4B19" w:rsidRPr="005B49FD">
        <w:rPr>
          <w:rFonts w:eastAsia="Calibri" w:cs="Arial"/>
          <w:color w:val="000000" w:themeColor="text1"/>
        </w:rPr>
        <w:t>stripped</w:t>
      </w:r>
      <w:r w:rsidR="007174CA" w:rsidRPr="005B49FD">
        <w:rPr>
          <w:rFonts w:eastAsia="Calibri" w:cs="Arial"/>
          <w:color w:val="000000" w:themeColor="text1"/>
        </w:rPr>
        <w:t xml:space="preserve"> of</w:t>
      </w:r>
      <w:r w:rsidRPr="005B49FD">
        <w:rPr>
          <w:rFonts w:eastAsia="Calibri" w:cs="Arial"/>
          <w:color w:val="000000" w:themeColor="text1"/>
        </w:rPr>
        <w:t xml:space="preserve"> support </w:t>
      </w:r>
      <w:r w:rsidR="004773D4" w:rsidRPr="005B49FD">
        <w:rPr>
          <w:rFonts w:eastAsia="Calibri" w:cs="Arial"/>
          <w:color w:val="000000" w:themeColor="text1"/>
        </w:rPr>
        <w:t xml:space="preserve">that </w:t>
      </w:r>
      <w:r w:rsidRPr="005B49FD">
        <w:rPr>
          <w:rFonts w:eastAsia="Calibri" w:cs="Arial"/>
          <w:color w:val="000000" w:themeColor="text1"/>
        </w:rPr>
        <w:t xml:space="preserve">she </w:t>
      </w:r>
      <w:r w:rsidR="007174CA" w:rsidRPr="005B49FD">
        <w:rPr>
          <w:rFonts w:eastAsia="Calibri" w:cs="Arial"/>
          <w:color w:val="000000" w:themeColor="text1"/>
        </w:rPr>
        <w:t xml:space="preserve">once </w:t>
      </w:r>
      <w:r w:rsidR="0012154D" w:rsidRPr="005B49FD">
        <w:rPr>
          <w:rFonts w:eastAsia="Calibri" w:cs="Arial"/>
          <w:color w:val="000000" w:themeColor="text1"/>
        </w:rPr>
        <w:t>depended on</w:t>
      </w:r>
      <w:r w:rsidRPr="005B49FD">
        <w:rPr>
          <w:rFonts w:eastAsia="Calibri" w:cs="Arial"/>
          <w:color w:val="000000" w:themeColor="text1"/>
        </w:rPr>
        <w:t>.</w:t>
      </w:r>
      <w:r w:rsidR="00766439" w:rsidRPr="005B49FD">
        <w:rPr>
          <w:rFonts w:eastAsia="Calibri" w:cs="Arial"/>
          <w:color w:val="000000" w:themeColor="text1"/>
        </w:rPr>
        <w:t xml:space="preserve"> </w:t>
      </w:r>
      <w:r w:rsidR="004773D4" w:rsidRPr="005B49FD">
        <w:rPr>
          <w:rFonts w:eastAsia="Calibri" w:cs="Arial"/>
          <w:color w:val="000000" w:themeColor="text1"/>
        </w:rPr>
        <w:t xml:space="preserve">All of this may happen </w:t>
      </w:r>
      <w:r w:rsidR="007A4B19" w:rsidRPr="005B49FD">
        <w:rPr>
          <w:rFonts w:eastAsia="Calibri" w:cs="Arial"/>
          <w:color w:val="000000" w:themeColor="text1"/>
        </w:rPr>
        <w:t xml:space="preserve">around the time that </w:t>
      </w:r>
      <w:r w:rsidR="004773D4" w:rsidRPr="005B49FD">
        <w:rPr>
          <w:rFonts w:eastAsia="Calibri" w:cs="Arial"/>
          <w:color w:val="000000" w:themeColor="text1"/>
        </w:rPr>
        <w:t>she</w:t>
      </w:r>
      <w:r w:rsidR="007A4B19" w:rsidRPr="005B49FD">
        <w:rPr>
          <w:rFonts w:eastAsia="Calibri" w:cs="Arial"/>
          <w:color w:val="000000" w:themeColor="text1"/>
        </w:rPr>
        <w:t xml:space="preserve"> inevitably</w:t>
      </w:r>
      <w:r w:rsidR="004773D4" w:rsidRPr="005B49FD">
        <w:rPr>
          <w:rFonts w:eastAsia="Calibri" w:cs="Arial"/>
          <w:color w:val="000000" w:themeColor="text1"/>
        </w:rPr>
        <w:t xml:space="preserve"> loses other forms of help.</w:t>
      </w:r>
    </w:p>
    <w:p w14:paraId="586797B5" w14:textId="4D40697C" w:rsidR="007A4B19" w:rsidRPr="005B49FD" w:rsidRDefault="007A4B19" w:rsidP="004773D4">
      <w:pPr>
        <w:ind w:left="720"/>
        <w:rPr>
          <w:rFonts w:eastAsia="Calibri" w:cs="Arial"/>
          <w:color w:val="000000" w:themeColor="text1"/>
        </w:rPr>
      </w:pPr>
      <w:r w:rsidRPr="005B49FD">
        <w:rPr>
          <w:rFonts w:eastAsia="Calibri" w:cs="Arial"/>
          <w:color w:val="000000" w:themeColor="text1"/>
        </w:rPr>
        <w:t>At that time (when my brother left) the resettlement agency had reached the maximum amount of helping us.</w:t>
      </w:r>
    </w:p>
    <w:p w14:paraId="3B1B91DD" w14:textId="77777777" w:rsidR="007A4B19" w:rsidRPr="005B49FD" w:rsidRDefault="007A4B19" w:rsidP="004773D4">
      <w:pPr>
        <w:ind w:left="720"/>
        <w:rPr>
          <w:rFonts w:eastAsia="Calibri" w:cs="Arial"/>
          <w:color w:val="000000" w:themeColor="text1"/>
        </w:rPr>
      </w:pPr>
    </w:p>
    <w:p w14:paraId="4996FD97" w14:textId="26F43B79" w:rsidR="00985903" w:rsidRPr="005B49FD" w:rsidRDefault="004773D4" w:rsidP="00DE5CBD">
      <w:pPr>
        <w:ind w:left="720"/>
        <w:rPr>
          <w:rFonts w:eastAsia="Calibri" w:cs="Arial"/>
          <w:color w:val="000000" w:themeColor="text1"/>
        </w:rPr>
      </w:pPr>
      <w:r w:rsidRPr="005B49FD">
        <w:rPr>
          <w:rFonts w:eastAsia="Calibri" w:cs="Arial"/>
          <w:color w:val="000000" w:themeColor="text1"/>
        </w:rPr>
        <w:lastRenderedPageBreak/>
        <w:t>Then (the resettlement agency) said that's the end of their service. They can't continue. I have exhaust all of the resources I was supposed to get.</w:t>
      </w:r>
    </w:p>
    <w:p w14:paraId="135731C4" w14:textId="029A5DB0" w:rsidR="006A77D1" w:rsidRPr="005B49FD" w:rsidRDefault="00EC4BB7" w:rsidP="00DE5CBD">
      <w:pPr>
        <w:ind w:firstLine="720"/>
        <w:rPr>
          <w:rFonts w:eastAsia="Calibri" w:cs="Arial"/>
          <w:color w:val="000000" w:themeColor="text1"/>
        </w:rPr>
      </w:pPr>
      <w:r w:rsidRPr="005B49FD">
        <w:rPr>
          <w:rFonts w:eastAsia="Calibri" w:cs="Arial"/>
          <w:color w:val="000000" w:themeColor="text1"/>
        </w:rPr>
        <w:t xml:space="preserve">The </w:t>
      </w:r>
      <w:r w:rsidR="0006188D" w:rsidRPr="005B49FD">
        <w:rPr>
          <w:rFonts w:eastAsia="Calibri" w:cs="Arial"/>
          <w:color w:val="000000" w:themeColor="text1"/>
        </w:rPr>
        <w:t xml:space="preserve">local </w:t>
      </w:r>
      <w:r w:rsidRPr="005B49FD">
        <w:rPr>
          <w:rFonts w:eastAsia="Calibri" w:cs="Arial"/>
          <w:color w:val="000000" w:themeColor="text1"/>
        </w:rPr>
        <w:t xml:space="preserve">resettlement agency only has so many resources to offer their clients </w:t>
      </w:r>
      <w:r w:rsidR="0006188D" w:rsidRPr="005B49FD">
        <w:rPr>
          <w:rFonts w:eastAsia="Calibri" w:cs="Arial"/>
          <w:color w:val="000000" w:themeColor="text1"/>
        </w:rPr>
        <w:t>when they first move to the US</w:t>
      </w:r>
      <w:r w:rsidRPr="005B49FD">
        <w:rPr>
          <w:rFonts w:eastAsia="Calibri" w:cs="Arial"/>
          <w:color w:val="000000" w:themeColor="text1"/>
        </w:rPr>
        <w:t>. Like</w:t>
      </w:r>
      <w:r w:rsidR="00985903" w:rsidRPr="005B49FD">
        <w:rPr>
          <w:rFonts w:eastAsia="Calibri" w:cs="Arial"/>
          <w:color w:val="000000" w:themeColor="text1"/>
        </w:rPr>
        <w:t xml:space="preserve"> all other refugees, the SRM eventually reaches the end of </w:t>
      </w:r>
      <w:r w:rsidRPr="005B49FD">
        <w:rPr>
          <w:rFonts w:eastAsia="Calibri" w:cs="Arial"/>
          <w:color w:val="000000" w:themeColor="text1"/>
        </w:rPr>
        <w:t>their help and may exhaust other forms of assistance</w:t>
      </w:r>
      <w:r w:rsidR="0006188D" w:rsidRPr="005B49FD">
        <w:rPr>
          <w:rFonts w:eastAsia="Calibri" w:cs="Arial"/>
          <w:color w:val="000000" w:themeColor="text1"/>
        </w:rPr>
        <w:t xml:space="preserve"> (e.g., financial)</w:t>
      </w:r>
      <w:r w:rsidRPr="005B49FD">
        <w:rPr>
          <w:rFonts w:eastAsia="Calibri" w:cs="Arial"/>
          <w:color w:val="000000" w:themeColor="text1"/>
        </w:rPr>
        <w:t xml:space="preserve"> along the way. Families with two parents seem to handle this loss much better than she does</w:t>
      </w:r>
      <w:r w:rsidR="0006188D" w:rsidRPr="005B49FD">
        <w:rPr>
          <w:rFonts w:eastAsia="Calibri" w:cs="Arial"/>
          <w:color w:val="000000" w:themeColor="text1"/>
        </w:rPr>
        <w:t>; they do not need to</w:t>
      </w:r>
      <w:r w:rsidRPr="005B49FD">
        <w:rPr>
          <w:rFonts w:eastAsia="Calibri" w:cs="Arial"/>
          <w:color w:val="000000" w:themeColor="text1"/>
        </w:rPr>
        <w:t xml:space="preserve"> worry about childcare, and </w:t>
      </w:r>
      <w:r w:rsidR="00C0555A" w:rsidRPr="005B49FD">
        <w:rPr>
          <w:rFonts w:eastAsia="Calibri" w:cs="Arial"/>
          <w:color w:val="000000" w:themeColor="text1"/>
        </w:rPr>
        <w:t xml:space="preserve">so </w:t>
      </w:r>
      <w:r w:rsidRPr="005B49FD">
        <w:rPr>
          <w:rFonts w:eastAsia="Calibri" w:cs="Arial"/>
          <w:color w:val="000000" w:themeColor="text1"/>
        </w:rPr>
        <w:t xml:space="preserve">there are more job opportunities available for </w:t>
      </w:r>
      <w:r w:rsidR="00C0555A" w:rsidRPr="005B49FD">
        <w:rPr>
          <w:rFonts w:eastAsia="Calibri" w:cs="Arial"/>
          <w:color w:val="000000" w:themeColor="text1"/>
        </w:rPr>
        <w:t>those</w:t>
      </w:r>
      <w:r w:rsidRPr="005B49FD">
        <w:rPr>
          <w:rFonts w:eastAsia="Calibri" w:cs="Arial"/>
          <w:color w:val="000000" w:themeColor="text1"/>
        </w:rPr>
        <w:t xml:space="preserve"> families. Some </w:t>
      </w:r>
      <w:r w:rsidR="00483D11" w:rsidRPr="005B49FD">
        <w:rPr>
          <w:rFonts w:eastAsia="Calibri" w:cs="Arial"/>
          <w:color w:val="000000" w:themeColor="text1"/>
        </w:rPr>
        <w:t>families</w:t>
      </w:r>
      <w:r w:rsidRPr="005B49FD">
        <w:rPr>
          <w:rFonts w:eastAsia="Calibri" w:cs="Arial"/>
          <w:color w:val="000000" w:themeColor="text1"/>
        </w:rPr>
        <w:t xml:space="preserve"> have two incomes that they can use to support their children</w:t>
      </w:r>
      <w:r w:rsidR="00E01ABA" w:rsidRPr="005B49FD">
        <w:rPr>
          <w:rFonts w:eastAsia="Calibri" w:cs="Arial"/>
          <w:color w:val="000000" w:themeColor="text1"/>
        </w:rPr>
        <w:t>, unlike the SRM</w:t>
      </w:r>
      <w:r w:rsidR="00494EB2" w:rsidRPr="005B49FD">
        <w:rPr>
          <w:rFonts w:eastAsia="Calibri" w:cs="Arial"/>
          <w:color w:val="000000" w:themeColor="text1"/>
        </w:rPr>
        <w:t xml:space="preserve"> who can only provide one low-wage income</w:t>
      </w:r>
      <w:r w:rsidRPr="005B49FD">
        <w:rPr>
          <w:rFonts w:eastAsia="Calibri" w:cs="Arial"/>
          <w:color w:val="000000" w:themeColor="text1"/>
        </w:rPr>
        <w:t xml:space="preserve">. </w:t>
      </w:r>
      <w:r w:rsidR="00E01ABA" w:rsidRPr="005B49FD">
        <w:rPr>
          <w:rFonts w:eastAsia="Calibri" w:cs="Arial"/>
          <w:color w:val="000000" w:themeColor="text1"/>
        </w:rPr>
        <w:t>When she</w:t>
      </w:r>
      <w:r w:rsidR="00BF3D6C" w:rsidRPr="005B49FD">
        <w:rPr>
          <w:rFonts w:eastAsia="Calibri" w:cs="Arial"/>
          <w:color w:val="000000" w:themeColor="text1"/>
        </w:rPr>
        <w:t xml:space="preserve"> loses support from outside sources</w:t>
      </w:r>
      <w:r w:rsidR="00E01ABA" w:rsidRPr="005B49FD">
        <w:rPr>
          <w:rFonts w:eastAsia="Calibri" w:cs="Arial"/>
          <w:color w:val="000000" w:themeColor="text1"/>
        </w:rPr>
        <w:t>, it is</w:t>
      </w:r>
      <w:r w:rsidR="00494EB2" w:rsidRPr="005B49FD">
        <w:rPr>
          <w:rFonts w:eastAsia="Calibri" w:cs="Arial"/>
          <w:color w:val="000000" w:themeColor="text1"/>
        </w:rPr>
        <w:t xml:space="preserve"> yet another</w:t>
      </w:r>
      <w:r w:rsidR="00E01ABA" w:rsidRPr="005B49FD">
        <w:rPr>
          <w:rFonts w:eastAsia="Calibri" w:cs="Arial"/>
          <w:color w:val="000000" w:themeColor="text1"/>
        </w:rPr>
        <w:t xml:space="preserve"> “painful”</w:t>
      </w:r>
      <w:r w:rsidR="00494EB2" w:rsidRPr="005B49FD">
        <w:rPr>
          <w:rFonts w:eastAsia="Calibri" w:cs="Arial"/>
          <w:color w:val="000000" w:themeColor="text1"/>
        </w:rPr>
        <w:t xml:space="preserve"> loss of something that she leaned on to survive post-resettlement. </w:t>
      </w:r>
      <w:r w:rsidR="008A4621" w:rsidRPr="005B49FD">
        <w:rPr>
          <w:rFonts w:eastAsia="Calibri" w:cs="Arial"/>
          <w:color w:val="000000" w:themeColor="text1"/>
        </w:rPr>
        <w:t xml:space="preserve">With or without the support, she </w:t>
      </w:r>
      <w:r w:rsidR="00E01ABA" w:rsidRPr="005B49FD">
        <w:rPr>
          <w:rFonts w:eastAsia="Calibri" w:cs="Arial"/>
          <w:color w:val="000000" w:themeColor="text1"/>
        </w:rPr>
        <w:t>scrapes by with each paycheck to</w:t>
      </w:r>
      <w:r w:rsidR="003A20C1" w:rsidRPr="005B49FD">
        <w:rPr>
          <w:rFonts w:eastAsia="Calibri" w:cs="Arial"/>
          <w:color w:val="000000" w:themeColor="text1"/>
        </w:rPr>
        <w:t xml:space="preserve"> feed her </w:t>
      </w:r>
      <w:r w:rsidR="00E01ABA" w:rsidRPr="005B49FD">
        <w:rPr>
          <w:rFonts w:eastAsia="Calibri" w:cs="Arial"/>
          <w:color w:val="000000" w:themeColor="text1"/>
        </w:rPr>
        <w:t>children and keep a roof over their heads.</w:t>
      </w:r>
    </w:p>
    <w:p w14:paraId="13114227" w14:textId="29FCA02F" w:rsidR="00CF5EFD" w:rsidRPr="005B49FD" w:rsidRDefault="00AD08C9" w:rsidP="00DE5CBD">
      <w:pPr>
        <w:ind w:left="720"/>
        <w:rPr>
          <w:rFonts w:eastAsia="Calibri" w:cs="Arial"/>
          <w:color w:val="000000" w:themeColor="text1"/>
        </w:rPr>
      </w:pPr>
      <w:r w:rsidRPr="005B49FD">
        <w:rPr>
          <w:rFonts w:eastAsia="Calibri" w:cs="Arial"/>
          <w:color w:val="000000" w:themeColor="text1"/>
        </w:rPr>
        <w:t xml:space="preserve">Having a low-paying job is very difficult because you can get such a little amount of money, and you're required to buy this and this for the children. If you're making at least $1,500 a month, they don't give you food stamps anymore. Then Family First </w:t>
      </w:r>
      <w:r w:rsidR="00804E4E" w:rsidRPr="005B49FD">
        <w:rPr>
          <w:rFonts w:eastAsia="Calibri" w:cs="Arial"/>
          <w:color w:val="000000" w:themeColor="text1"/>
        </w:rPr>
        <w:t xml:space="preserve">(funding) </w:t>
      </w:r>
      <w:r w:rsidRPr="005B49FD">
        <w:rPr>
          <w:rFonts w:eastAsia="Calibri" w:cs="Arial"/>
          <w:color w:val="000000" w:themeColor="text1"/>
        </w:rPr>
        <w:t>they take it away. They don't give it to you. Being a single parent it's even more painful because you work hard for that, and then they're taking food stamps away and Family First away. It's so painful. You just find yourself you only have 200 to live with.</w:t>
      </w:r>
    </w:p>
    <w:p w14:paraId="649A131E" w14:textId="5B99F52D" w:rsidR="00A703F6" w:rsidRPr="005B49FD" w:rsidRDefault="00804E4E" w:rsidP="00041ACC">
      <w:pPr>
        <w:rPr>
          <w:rFonts w:eastAsia="Calibri" w:cs="Arial"/>
          <w:color w:val="000000" w:themeColor="text1"/>
        </w:rPr>
      </w:pPr>
      <w:r w:rsidRPr="005B49FD">
        <w:rPr>
          <w:rFonts w:eastAsia="Calibri" w:cs="Arial"/>
          <w:color w:val="000000" w:themeColor="text1"/>
        </w:rPr>
        <w:tab/>
      </w:r>
      <w:r w:rsidR="00620FFB" w:rsidRPr="005B49FD">
        <w:rPr>
          <w:rFonts w:eastAsia="Calibri" w:cs="Arial"/>
          <w:color w:val="000000" w:themeColor="text1"/>
        </w:rPr>
        <w:t xml:space="preserve">Any loss of </w:t>
      </w:r>
      <w:r w:rsidR="00FD644F" w:rsidRPr="005B49FD">
        <w:rPr>
          <w:rFonts w:eastAsia="Calibri" w:cs="Arial"/>
          <w:color w:val="000000" w:themeColor="text1"/>
        </w:rPr>
        <w:t xml:space="preserve">help or </w:t>
      </w:r>
      <w:r w:rsidR="00620FFB" w:rsidRPr="005B49FD">
        <w:rPr>
          <w:rFonts w:eastAsia="Calibri" w:cs="Arial"/>
          <w:color w:val="000000" w:themeColor="text1"/>
        </w:rPr>
        <w:t>monthly income can be much more difficult for the SRM to cope with.</w:t>
      </w:r>
      <w:r w:rsidR="008202DA" w:rsidRPr="005B49FD">
        <w:rPr>
          <w:rFonts w:eastAsia="Calibri" w:cs="Arial"/>
          <w:color w:val="000000" w:themeColor="text1"/>
        </w:rPr>
        <w:t xml:space="preserve"> </w:t>
      </w:r>
      <w:r w:rsidR="00EF5C3B" w:rsidRPr="005B49FD">
        <w:rPr>
          <w:rFonts w:eastAsia="Calibri" w:cs="Arial"/>
          <w:color w:val="000000" w:themeColor="text1"/>
        </w:rPr>
        <w:t xml:space="preserve">Her family’s livelihood depends on her, but her low </w:t>
      </w:r>
      <w:r w:rsidR="00FD644F" w:rsidRPr="005B49FD">
        <w:rPr>
          <w:rFonts w:eastAsia="Calibri" w:cs="Arial"/>
          <w:color w:val="000000" w:themeColor="text1"/>
        </w:rPr>
        <w:t>earnings</w:t>
      </w:r>
      <w:r w:rsidR="00EF5C3B" w:rsidRPr="005B49FD">
        <w:rPr>
          <w:rFonts w:eastAsia="Calibri" w:cs="Arial"/>
          <w:color w:val="000000" w:themeColor="text1"/>
        </w:rPr>
        <w:t xml:space="preserve"> </w:t>
      </w:r>
      <w:r w:rsidR="00E72B0B" w:rsidRPr="005B49FD">
        <w:rPr>
          <w:rFonts w:eastAsia="Calibri" w:cs="Arial"/>
          <w:color w:val="000000" w:themeColor="text1"/>
        </w:rPr>
        <w:t>are</w:t>
      </w:r>
      <w:r w:rsidR="00EF5C3B" w:rsidRPr="005B49FD">
        <w:rPr>
          <w:rFonts w:eastAsia="Calibri" w:cs="Arial"/>
          <w:color w:val="000000" w:themeColor="text1"/>
        </w:rPr>
        <w:t xml:space="preserve"> hardly enough to sustain them.</w:t>
      </w:r>
      <w:r w:rsidR="00FD644F" w:rsidRPr="005B49FD">
        <w:rPr>
          <w:rFonts w:eastAsia="Calibri" w:cs="Arial"/>
          <w:color w:val="000000" w:themeColor="text1"/>
        </w:rPr>
        <w:t xml:space="preserve"> Even so, she continues to work where possible; it is the only </w:t>
      </w:r>
      <w:r w:rsidR="00FD644F" w:rsidRPr="005B49FD">
        <w:rPr>
          <w:rFonts w:eastAsia="Calibri" w:cs="Arial"/>
          <w:color w:val="000000" w:themeColor="text1"/>
        </w:rPr>
        <w:lastRenderedPageBreak/>
        <w:t xml:space="preserve">way that she can provide for her family. Everything depends on her ability to work. Unfortunately, for some, the trend of loss may unforgivingly penetrate this area of the SRM’s life as well. </w:t>
      </w:r>
    </w:p>
    <w:p w14:paraId="71B07759" w14:textId="3C5FB1D7" w:rsidR="00A703F6" w:rsidRPr="005B49FD" w:rsidRDefault="00E72B0B" w:rsidP="00DE5CBD">
      <w:pPr>
        <w:ind w:left="720"/>
        <w:rPr>
          <w:rFonts w:eastAsia="Calibri" w:cs="Arial"/>
          <w:color w:val="000000" w:themeColor="text1"/>
        </w:rPr>
      </w:pPr>
      <w:r w:rsidRPr="005B49FD">
        <w:rPr>
          <w:rFonts w:eastAsia="Calibri" w:cs="Arial"/>
          <w:color w:val="000000" w:themeColor="text1"/>
        </w:rPr>
        <w:t>I work</w:t>
      </w:r>
      <w:r w:rsidR="00A703F6" w:rsidRPr="005B49FD">
        <w:rPr>
          <w:rFonts w:eastAsia="Calibri" w:cs="Arial"/>
          <w:color w:val="000000" w:themeColor="text1"/>
        </w:rPr>
        <w:t>ed</w:t>
      </w:r>
      <w:r w:rsidRPr="005B49FD">
        <w:rPr>
          <w:rFonts w:eastAsia="Calibri" w:cs="Arial"/>
          <w:color w:val="000000" w:themeColor="text1"/>
        </w:rPr>
        <w:t xml:space="preserve"> almost for</w:t>
      </w:r>
      <w:r w:rsidR="00A703F6" w:rsidRPr="005B49FD">
        <w:rPr>
          <w:rFonts w:eastAsia="Calibri" w:cs="Arial"/>
          <w:color w:val="000000" w:themeColor="text1"/>
        </w:rPr>
        <w:t>…t</w:t>
      </w:r>
      <w:r w:rsidRPr="005B49FD">
        <w:rPr>
          <w:rFonts w:eastAsia="Calibri" w:cs="Arial"/>
          <w:color w:val="000000" w:themeColor="text1"/>
        </w:rPr>
        <w:t>wo years and a few months until I (had a stroke), so I was not able to work again. I haven't been able to work again since January</w:t>
      </w:r>
      <w:r w:rsidR="00516B10" w:rsidRPr="005B49FD">
        <w:rPr>
          <w:rFonts w:eastAsia="Calibri" w:cs="Arial"/>
          <w:color w:val="000000" w:themeColor="text1"/>
        </w:rPr>
        <w:t xml:space="preserve"> (she begins crying)…it was a very difficult time.</w:t>
      </w:r>
    </w:p>
    <w:p w14:paraId="3419AC62" w14:textId="27AFA6C4" w:rsidR="00F84E78" w:rsidRPr="005B49FD" w:rsidRDefault="001F0A1F" w:rsidP="001231ED">
      <w:pPr>
        <w:ind w:firstLine="720"/>
        <w:rPr>
          <w:rFonts w:eastAsia="Calibri" w:cs="Arial"/>
          <w:color w:val="000000" w:themeColor="text1"/>
        </w:rPr>
      </w:pPr>
      <w:r w:rsidRPr="005B49FD">
        <w:rPr>
          <w:rFonts w:eastAsia="Calibri" w:cs="Arial"/>
          <w:color w:val="000000" w:themeColor="text1"/>
        </w:rPr>
        <w:t xml:space="preserve">Loss began in Africa and is a continued </w:t>
      </w:r>
      <w:r w:rsidR="00F84E78" w:rsidRPr="005B49FD">
        <w:rPr>
          <w:rFonts w:eastAsia="Calibri" w:cs="Arial"/>
          <w:color w:val="000000" w:themeColor="text1"/>
        </w:rPr>
        <w:t>experience</w:t>
      </w:r>
      <w:r w:rsidRPr="005B49FD">
        <w:rPr>
          <w:rFonts w:eastAsia="Calibri" w:cs="Arial"/>
          <w:color w:val="000000" w:themeColor="text1"/>
        </w:rPr>
        <w:t xml:space="preserve"> for the SRM</w:t>
      </w:r>
      <w:r w:rsidR="00516B10" w:rsidRPr="005B49FD">
        <w:rPr>
          <w:rFonts w:eastAsia="Calibri" w:cs="Arial"/>
          <w:color w:val="000000" w:themeColor="text1"/>
        </w:rPr>
        <w:t xml:space="preserve"> after resettling to the US</w:t>
      </w:r>
      <w:r w:rsidRPr="005B49FD">
        <w:rPr>
          <w:rFonts w:eastAsia="Calibri" w:cs="Arial"/>
          <w:color w:val="000000" w:themeColor="text1"/>
        </w:rPr>
        <w:t>.</w:t>
      </w:r>
      <w:r w:rsidR="00473597" w:rsidRPr="005B49FD">
        <w:rPr>
          <w:rFonts w:eastAsia="Calibri" w:cs="Arial"/>
          <w:color w:val="000000" w:themeColor="text1"/>
        </w:rPr>
        <w:t xml:space="preserve"> As time passes, life does not become more certain.</w:t>
      </w:r>
      <w:r w:rsidR="00516B10" w:rsidRPr="005B49FD">
        <w:rPr>
          <w:rFonts w:eastAsia="Calibri" w:cs="Arial"/>
          <w:color w:val="000000" w:themeColor="text1"/>
        </w:rPr>
        <w:t xml:space="preserve"> She loses family in ways that she did not anticipate. Support dwindles or is undependable, even if she does not know how she will go on without it.</w:t>
      </w:r>
      <w:r w:rsidRPr="005B49FD">
        <w:rPr>
          <w:rFonts w:eastAsia="Calibri" w:cs="Arial"/>
          <w:color w:val="000000" w:themeColor="text1"/>
        </w:rPr>
        <w:t xml:space="preserve"> If </w:t>
      </w:r>
      <w:r w:rsidR="00F84E78" w:rsidRPr="005B49FD">
        <w:rPr>
          <w:rFonts w:eastAsia="Calibri" w:cs="Arial"/>
          <w:color w:val="000000" w:themeColor="text1"/>
        </w:rPr>
        <w:t xml:space="preserve">at any point </w:t>
      </w:r>
      <w:r w:rsidRPr="005B49FD">
        <w:rPr>
          <w:rFonts w:eastAsia="Calibri" w:cs="Arial"/>
          <w:color w:val="000000" w:themeColor="text1"/>
        </w:rPr>
        <w:t>she becomes too sick or disabled to work</w:t>
      </w:r>
      <w:r w:rsidR="00516B10" w:rsidRPr="005B49FD">
        <w:rPr>
          <w:rFonts w:eastAsia="Calibri" w:cs="Arial"/>
          <w:color w:val="000000" w:themeColor="text1"/>
        </w:rPr>
        <w:t xml:space="preserve">, she has little left to lose. </w:t>
      </w:r>
      <w:r w:rsidR="00473597" w:rsidRPr="005B49FD">
        <w:rPr>
          <w:rFonts w:eastAsia="Calibri" w:cs="Arial"/>
          <w:color w:val="000000" w:themeColor="text1"/>
        </w:rPr>
        <w:t>This capability</w:t>
      </w:r>
      <w:r w:rsidR="00516B10" w:rsidRPr="005B49FD">
        <w:rPr>
          <w:rFonts w:eastAsia="Calibri" w:cs="Arial"/>
          <w:color w:val="000000" w:themeColor="text1"/>
        </w:rPr>
        <w:t xml:space="preserve"> is </w:t>
      </w:r>
      <w:r w:rsidR="00473597" w:rsidRPr="005B49FD">
        <w:rPr>
          <w:rFonts w:eastAsia="Calibri" w:cs="Arial"/>
          <w:color w:val="000000" w:themeColor="text1"/>
        </w:rPr>
        <w:t>fundamental</w:t>
      </w:r>
      <w:r w:rsidR="00516B10" w:rsidRPr="005B49FD">
        <w:rPr>
          <w:rFonts w:eastAsia="Calibri" w:cs="Arial"/>
          <w:color w:val="000000" w:themeColor="text1"/>
        </w:rPr>
        <w:t xml:space="preserve"> to </w:t>
      </w:r>
      <w:r w:rsidR="00473597" w:rsidRPr="005B49FD">
        <w:rPr>
          <w:rFonts w:eastAsia="Calibri" w:cs="Arial"/>
          <w:color w:val="000000" w:themeColor="text1"/>
        </w:rPr>
        <w:t xml:space="preserve">her </w:t>
      </w:r>
      <w:r w:rsidR="00516B10" w:rsidRPr="005B49FD">
        <w:rPr>
          <w:rFonts w:eastAsia="Calibri" w:cs="Arial"/>
          <w:color w:val="000000" w:themeColor="text1"/>
        </w:rPr>
        <w:t>confidently</w:t>
      </w:r>
      <w:r w:rsidR="00473597" w:rsidRPr="005B49FD">
        <w:rPr>
          <w:rFonts w:eastAsia="Calibri" w:cs="Arial"/>
          <w:color w:val="000000" w:themeColor="text1"/>
        </w:rPr>
        <w:t xml:space="preserve"> being able to</w:t>
      </w:r>
      <w:r w:rsidR="00516B10" w:rsidRPr="005B49FD">
        <w:rPr>
          <w:rFonts w:eastAsia="Calibri" w:cs="Arial"/>
          <w:color w:val="000000" w:themeColor="text1"/>
        </w:rPr>
        <w:t xml:space="preserve"> provide for her family and have any hope to do well in her new home. </w:t>
      </w:r>
      <w:r w:rsidR="00F84E78" w:rsidRPr="005B49FD">
        <w:rPr>
          <w:rFonts w:eastAsia="Calibri" w:cs="Arial"/>
          <w:color w:val="000000" w:themeColor="text1"/>
        </w:rPr>
        <w:t xml:space="preserve">Ultimately, </w:t>
      </w:r>
      <w:r w:rsidR="00275A53" w:rsidRPr="005B49FD">
        <w:rPr>
          <w:rFonts w:eastAsia="Calibri" w:cs="Arial"/>
          <w:color w:val="000000" w:themeColor="text1"/>
        </w:rPr>
        <w:t>the</w:t>
      </w:r>
      <w:r w:rsidRPr="005B49FD">
        <w:rPr>
          <w:rFonts w:eastAsia="Calibri" w:cs="Arial"/>
          <w:color w:val="000000" w:themeColor="text1"/>
        </w:rPr>
        <w:t xml:space="preserve"> expectations</w:t>
      </w:r>
      <w:r w:rsidR="00275A53" w:rsidRPr="005B49FD">
        <w:rPr>
          <w:rFonts w:eastAsia="Calibri" w:cs="Arial"/>
          <w:color w:val="000000" w:themeColor="text1"/>
        </w:rPr>
        <w:t xml:space="preserve"> that she had</w:t>
      </w:r>
      <w:r w:rsidRPr="005B49FD">
        <w:rPr>
          <w:rFonts w:eastAsia="Calibri" w:cs="Arial"/>
          <w:color w:val="000000" w:themeColor="text1"/>
        </w:rPr>
        <w:t xml:space="preserve"> for what America would be like </w:t>
      </w:r>
      <w:r w:rsidR="00BB7808" w:rsidRPr="005B49FD">
        <w:rPr>
          <w:rFonts w:eastAsia="Calibri" w:cs="Arial"/>
          <w:color w:val="000000" w:themeColor="text1"/>
        </w:rPr>
        <w:t>are</w:t>
      </w:r>
      <w:r w:rsidRPr="005B49FD">
        <w:rPr>
          <w:rFonts w:eastAsia="Calibri" w:cs="Arial"/>
          <w:color w:val="000000" w:themeColor="text1"/>
        </w:rPr>
        <w:t xml:space="preserve"> betrayed</w:t>
      </w:r>
      <w:r w:rsidR="00041ACC" w:rsidRPr="005B49FD">
        <w:rPr>
          <w:rFonts w:cs="Arial"/>
          <w:color w:val="000000" w:themeColor="text1"/>
        </w:rPr>
        <w:t xml:space="preserve"> by </w:t>
      </w:r>
      <w:r w:rsidRPr="005B49FD">
        <w:rPr>
          <w:rFonts w:cs="Arial"/>
          <w:color w:val="000000" w:themeColor="text1"/>
        </w:rPr>
        <w:t xml:space="preserve">a very </w:t>
      </w:r>
      <w:r w:rsidR="00041ACC" w:rsidRPr="005B49FD">
        <w:rPr>
          <w:rFonts w:cs="Arial"/>
          <w:color w:val="000000" w:themeColor="text1"/>
        </w:rPr>
        <w:t>harsh reality.</w:t>
      </w:r>
      <w:r w:rsidR="00C36011" w:rsidRPr="005B49FD">
        <w:rPr>
          <w:rFonts w:cs="Arial"/>
          <w:color w:val="000000" w:themeColor="text1"/>
        </w:rPr>
        <w:t xml:space="preserve"> </w:t>
      </w:r>
      <w:r w:rsidR="0084588D" w:rsidRPr="005B49FD">
        <w:rPr>
          <w:rFonts w:cs="Arial"/>
          <w:color w:val="000000" w:themeColor="text1"/>
        </w:rPr>
        <w:t>With her barren hands and broken heart, she prays f</w:t>
      </w:r>
      <w:r w:rsidR="0078496E" w:rsidRPr="005B49FD">
        <w:rPr>
          <w:rFonts w:cs="Arial"/>
          <w:color w:val="000000" w:themeColor="text1"/>
        </w:rPr>
        <w:t>or help; and “then…miracles happened</w:t>
      </w:r>
      <w:r w:rsidR="00FD6163" w:rsidRPr="005B49FD">
        <w:rPr>
          <w:rFonts w:cs="Arial"/>
          <w:color w:val="000000" w:themeColor="text1"/>
        </w:rPr>
        <w:t>.”</w:t>
      </w:r>
    </w:p>
    <w:p w14:paraId="4B337A1C" w14:textId="19DF96B5" w:rsidR="00041ACC" w:rsidRPr="005B49FD" w:rsidRDefault="00041ACC" w:rsidP="00041ACC">
      <w:pPr>
        <w:pStyle w:val="NoSpacing"/>
        <w:rPr>
          <w:rFonts w:cs="Arial"/>
          <w:color w:val="000000" w:themeColor="text1"/>
        </w:rPr>
      </w:pPr>
      <w:r w:rsidRPr="005B49FD">
        <w:rPr>
          <w:rFonts w:cs="Arial"/>
          <w:color w:val="000000" w:themeColor="text1"/>
        </w:rPr>
        <w:t>Miraculous Provision</w:t>
      </w:r>
    </w:p>
    <w:p w14:paraId="2B90178D" w14:textId="3BA20DCA" w:rsidR="00A70D09" w:rsidRPr="005B49FD" w:rsidRDefault="004602D6" w:rsidP="00041ACC">
      <w:pPr>
        <w:rPr>
          <w:rFonts w:cs="Arial"/>
          <w:color w:val="000000" w:themeColor="text1"/>
        </w:rPr>
      </w:pPr>
      <w:r w:rsidRPr="005B49FD">
        <w:rPr>
          <w:rFonts w:cs="Arial"/>
          <w:color w:val="000000" w:themeColor="text1"/>
        </w:rPr>
        <w:tab/>
      </w:r>
      <w:r w:rsidR="007169A6" w:rsidRPr="005B49FD">
        <w:rPr>
          <w:rFonts w:cs="Arial"/>
          <w:color w:val="000000" w:themeColor="text1"/>
        </w:rPr>
        <w:t>Women in this study al</w:t>
      </w:r>
      <w:r w:rsidR="001B3BCF" w:rsidRPr="005B49FD">
        <w:rPr>
          <w:rFonts w:cs="Arial"/>
          <w:color w:val="000000" w:themeColor="text1"/>
        </w:rPr>
        <w:t xml:space="preserve">luded to what life would be like if they were married, because married women </w:t>
      </w:r>
      <w:r w:rsidR="00777B57" w:rsidRPr="005B49FD">
        <w:rPr>
          <w:rFonts w:cs="Arial"/>
          <w:color w:val="000000" w:themeColor="text1"/>
        </w:rPr>
        <w:t>have</w:t>
      </w:r>
      <w:r w:rsidR="001B3BCF" w:rsidRPr="005B49FD">
        <w:rPr>
          <w:rFonts w:cs="Arial"/>
          <w:color w:val="000000" w:themeColor="text1"/>
        </w:rPr>
        <w:t xml:space="preserve"> someone to share burdens with. </w:t>
      </w:r>
      <w:r w:rsidR="00470953" w:rsidRPr="005B49FD">
        <w:rPr>
          <w:rFonts w:cs="Arial"/>
          <w:color w:val="000000" w:themeColor="text1"/>
        </w:rPr>
        <w:t>W</w:t>
      </w:r>
      <w:r w:rsidRPr="005B49FD">
        <w:rPr>
          <w:rFonts w:cs="Arial"/>
          <w:color w:val="000000" w:themeColor="text1"/>
        </w:rPr>
        <w:t>hen assistance dwindles</w:t>
      </w:r>
      <w:r w:rsidR="00470953" w:rsidRPr="005B49FD">
        <w:rPr>
          <w:rFonts w:cs="Arial"/>
          <w:color w:val="000000" w:themeColor="text1"/>
        </w:rPr>
        <w:t>,</w:t>
      </w:r>
      <w:r w:rsidR="007864A0" w:rsidRPr="005B49FD">
        <w:rPr>
          <w:rFonts w:cs="Arial"/>
          <w:color w:val="000000" w:themeColor="text1"/>
        </w:rPr>
        <w:t xml:space="preserve"> </w:t>
      </w:r>
      <w:r w:rsidR="000D1C76" w:rsidRPr="005B49FD">
        <w:rPr>
          <w:rFonts w:cs="Arial"/>
          <w:color w:val="000000" w:themeColor="text1"/>
        </w:rPr>
        <w:t>the loss is buffered by either two incomes or one income that is fully devoted to living expenses and no childcare costs. When a family member or friend betrays</w:t>
      </w:r>
      <w:r w:rsidR="001A4056" w:rsidRPr="005B49FD">
        <w:rPr>
          <w:rFonts w:cs="Arial"/>
          <w:color w:val="000000" w:themeColor="text1"/>
        </w:rPr>
        <w:t xml:space="preserve"> them</w:t>
      </w:r>
      <w:r w:rsidR="000D1C76" w:rsidRPr="005B49FD">
        <w:rPr>
          <w:rFonts w:cs="Arial"/>
          <w:color w:val="000000" w:themeColor="text1"/>
        </w:rPr>
        <w:t xml:space="preserve">, </w:t>
      </w:r>
      <w:r w:rsidR="001A4056" w:rsidRPr="005B49FD">
        <w:rPr>
          <w:rFonts w:cs="Arial"/>
          <w:color w:val="000000" w:themeColor="text1"/>
        </w:rPr>
        <w:t>the couple is</w:t>
      </w:r>
      <w:r w:rsidR="000D1C76" w:rsidRPr="005B49FD">
        <w:rPr>
          <w:rFonts w:cs="Arial"/>
          <w:color w:val="000000" w:themeColor="text1"/>
        </w:rPr>
        <w:t xml:space="preserve"> not </w:t>
      </w:r>
      <w:r w:rsidR="007864A0" w:rsidRPr="005B49FD">
        <w:rPr>
          <w:rFonts w:cs="Arial"/>
          <w:color w:val="000000" w:themeColor="text1"/>
        </w:rPr>
        <w:t xml:space="preserve">left </w:t>
      </w:r>
      <w:r w:rsidR="000D1C76" w:rsidRPr="005B49FD">
        <w:rPr>
          <w:rFonts w:cs="Arial"/>
          <w:color w:val="000000" w:themeColor="text1"/>
        </w:rPr>
        <w:t xml:space="preserve">without </w:t>
      </w:r>
      <w:r w:rsidR="00470953" w:rsidRPr="005B49FD">
        <w:rPr>
          <w:rFonts w:cs="Arial"/>
          <w:color w:val="000000" w:themeColor="text1"/>
        </w:rPr>
        <w:t>relationships or support</w:t>
      </w:r>
      <w:r w:rsidR="000D1C76" w:rsidRPr="005B49FD">
        <w:rPr>
          <w:rFonts w:cs="Arial"/>
          <w:color w:val="000000" w:themeColor="text1"/>
        </w:rPr>
        <w:t xml:space="preserve"> but have one another. The </w:t>
      </w:r>
      <w:r w:rsidR="001A4056" w:rsidRPr="005B49FD">
        <w:rPr>
          <w:rFonts w:cs="Arial"/>
          <w:color w:val="000000" w:themeColor="text1"/>
        </w:rPr>
        <w:t xml:space="preserve">couple </w:t>
      </w:r>
      <w:r w:rsidR="000D1C76" w:rsidRPr="005B49FD">
        <w:rPr>
          <w:rFonts w:cs="Arial"/>
          <w:color w:val="000000" w:themeColor="text1"/>
        </w:rPr>
        <w:t>cope</w:t>
      </w:r>
      <w:r w:rsidR="001A4056" w:rsidRPr="005B49FD">
        <w:rPr>
          <w:rFonts w:cs="Arial"/>
          <w:color w:val="000000" w:themeColor="text1"/>
        </w:rPr>
        <w:t>s</w:t>
      </w:r>
      <w:r w:rsidR="000D1C76" w:rsidRPr="005B49FD">
        <w:rPr>
          <w:rFonts w:cs="Arial"/>
          <w:color w:val="000000" w:themeColor="text1"/>
        </w:rPr>
        <w:t xml:space="preserve"> with challenges, losses, and disappointments together. The SRM</w:t>
      </w:r>
      <w:r w:rsidR="009A11D2" w:rsidRPr="005B49FD">
        <w:rPr>
          <w:rFonts w:cs="Arial"/>
          <w:color w:val="000000" w:themeColor="text1"/>
        </w:rPr>
        <w:t>, unlike the married woman,</w:t>
      </w:r>
      <w:r w:rsidR="000D1C76" w:rsidRPr="005B49FD">
        <w:rPr>
          <w:rFonts w:cs="Arial"/>
          <w:color w:val="000000" w:themeColor="text1"/>
        </w:rPr>
        <w:t xml:space="preserve"> </w:t>
      </w:r>
      <w:r w:rsidR="009A11D2" w:rsidRPr="005B49FD">
        <w:rPr>
          <w:rFonts w:cs="Arial"/>
          <w:color w:val="000000" w:themeColor="text1"/>
        </w:rPr>
        <w:t>suffers alone</w:t>
      </w:r>
      <w:r w:rsidR="004C0592" w:rsidRPr="005B49FD">
        <w:rPr>
          <w:rFonts w:cs="Arial"/>
          <w:color w:val="000000" w:themeColor="text1"/>
        </w:rPr>
        <w:t>.</w:t>
      </w:r>
      <w:r w:rsidR="00A70D09" w:rsidRPr="005B49FD">
        <w:rPr>
          <w:rFonts w:cs="Arial"/>
          <w:color w:val="000000" w:themeColor="text1"/>
        </w:rPr>
        <w:t xml:space="preserve"> </w:t>
      </w:r>
      <w:r w:rsidR="009A11D2" w:rsidRPr="005B49FD">
        <w:rPr>
          <w:rFonts w:cs="Arial"/>
          <w:color w:val="000000" w:themeColor="text1"/>
        </w:rPr>
        <w:t>Betrayal may leave her</w:t>
      </w:r>
      <w:r w:rsidR="00A70D09" w:rsidRPr="005B49FD">
        <w:rPr>
          <w:rFonts w:cs="Arial"/>
          <w:color w:val="000000" w:themeColor="text1"/>
        </w:rPr>
        <w:t xml:space="preserve"> desolate</w:t>
      </w:r>
      <w:r w:rsidR="009A11D2" w:rsidRPr="005B49FD">
        <w:rPr>
          <w:rFonts w:cs="Arial"/>
          <w:color w:val="000000" w:themeColor="text1"/>
        </w:rPr>
        <w:t xml:space="preserve"> or, at times, </w:t>
      </w:r>
      <w:r w:rsidR="009A11D2" w:rsidRPr="005B49FD">
        <w:rPr>
          <w:rFonts w:cs="Arial"/>
          <w:color w:val="000000" w:themeColor="text1"/>
        </w:rPr>
        <w:lastRenderedPageBreak/>
        <w:t xml:space="preserve">wondering how she will provide for her children. </w:t>
      </w:r>
      <w:r w:rsidR="00BA409A" w:rsidRPr="005B49FD">
        <w:rPr>
          <w:rFonts w:cs="Arial"/>
          <w:color w:val="000000" w:themeColor="text1"/>
        </w:rPr>
        <w:t xml:space="preserve">As time marches on and they go without, she becomes increasingly desperate for someone to intervene. </w:t>
      </w:r>
      <w:r w:rsidR="00A70D09" w:rsidRPr="005B49FD">
        <w:rPr>
          <w:rFonts w:cs="Arial"/>
          <w:color w:val="000000" w:themeColor="text1"/>
        </w:rPr>
        <w:t>Miraculously</w:t>
      </w:r>
      <w:r w:rsidR="00D63A55" w:rsidRPr="005B49FD">
        <w:rPr>
          <w:rFonts w:cs="Arial"/>
          <w:color w:val="000000" w:themeColor="text1"/>
        </w:rPr>
        <w:t xml:space="preserve">, </w:t>
      </w:r>
      <w:r w:rsidR="00A70D09" w:rsidRPr="005B49FD">
        <w:rPr>
          <w:rFonts w:cs="Arial"/>
          <w:color w:val="000000" w:themeColor="text1"/>
        </w:rPr>
        <w:t xml:space="preserve">unexpectedly, </w:t>
      </w:r>
      <w:r w:rsidR="00D63A55" w:rsidRPr="005B49FD">
        <w:rPr>
          <w:rFonts w:cs="Arial"/>
          <w:color w:val="000000" w:themeColor="text1"/>
        </w:rPr>
        <w:t xml:space="preserve">and in perfect time, </w:t>
      </w:r>
      <w:r w:rsidR="00A70D09" w:rsidRPr="005B49FD">
        <w:rPr>
          <w:rFonts w:cs="Arial"/>
          <w:color w:val="000000" w:themeColor="text1"/>
        </w:rPr>
        <w:t xml:space="preserve">someone provides help. </w:t>
      </w:r>
    </w:p>
    <w:p w14:paraId="052E6CF6" w14:textId="3E364D90" w:rsidR="00A70D09" w:rsidRPr="005B49FD" w:rsidRDefault="00A70D09" w:rsidP="00DE5CBD">
      <w:pPr>
        <w:ind w:left="720"/>
        <w:rPr>
          <w:rFonts w:eastAsia="Calibri" w:cs="Arial"/>
          <w:color w:val="000000" w:themeColor="text1"/>
        </w:rPr>
      </w:pPr>
      <w:r w:rsidRPr="005B49FD">
        <w:rPr>
          <w:rFonts w:eastAsia="Calibri" w:cs="Arial"/>
          <w:color w:val="000000" w:themeColor="text1"/>
        </w:rPr>
        <w:t>It's like God is sending you people.  You hear people at the door, knocking at the door and they brought food…We were living like those old ages where people were living in their houses and pray for God to deliver bread or food. Because I just remained praying and then people would deliver food, and then it's just like miracles happened. There's nothing really I did, just pray</w:t>
      </w:r>
      <w:r w:rsidR="001604FB" w:rsidRPr="005B49FD">
        <w:rPr>
          <w:rFonts w:eastAsia="Calibri" w:cs="Arial"/>
          <w:color w:val="000000" w:themeColor="text1"/>
        </w:rPr>
        <w:t>ed</w:t>
      </w:r>
      <w:r w:rsidRPr="005B49FD">
        <w:rPr>
          <w:rFonts w:eastAsia="Calibri" w:cs="Arial"/>
          <w:color w:val="000000" w:themeColor="text1"/>
        </w:rPr>
        <w:t>.</w:t>
      </w:r>
    </w:p>
    <w:p w14:paraId="7BCB4380" w14:textId="444A5997" w:rsidR="00F8520B" w:rsidRPr="005B49FD" w:rsidRDefault="00A70D09" w:rsidP="00DE5CBD">
      <w:pPr>
        <w:ind w:left="720"/>
        <w:rPr>
          <w:rFonts w:eastAsia="Calibri" w:cs="Arial"/>
          <w:color w:val="000000" w:themeColor="text1"/>
        </w:rPr>
      </w:pPr>
      <w:r w:rsidRPr="005B49FD">
        <w:rPr>
          <w:rFonts w:eastAsia="Calibri" w:cs="Arial"/>
          <w:color w:val="000000" w:themeColor="text1"/>
        </w:rPr>
        <w:t xml:space="preserve">The resettlement agency helped pay for the house and electricity, because before that, the kids were just brushing their teeth and going to school without taking a shower. The water was so cold. But after they start paying the bills for electricity and the house, then the kids </w:t>
      </w:r>
      <w:r w:rsidR="00614FB2" w:rsidRPr="005B49FD">
        <w:rPr>
          <w:rFonts w:eastAsia="Calibri" w:cs="Arial"/>
          <w:color w:val="000000" w:themeColor="text1"/>
        </w:rPr>
        <w:t>started seeing</w:t>
      </w:r>
      <w:r w:rsidRPr="005B49FD">
        <w:rPr>
          <w:rFonts w:eastAsia="Calibri" w:cs="Arial"/>
          <w:color w:val="000000" w:themeColor="text1"/>
        </w:rPr>
        <w:t xml:space="preserve"> light and taking a shower and go to school clean… also people in their school will give them food and they deliver food in our door, so we had always had something to eat.</w:t>
      </w:r>
    </w:p>
    <w:p w14:paraId="77B42045" w14:textId="72598866" w:rsidR="000D1C76" w:rsidRPr="005B49FD" w:rsidRDefault="00F8520B" w:rsidP="00041ACC">
      <w:pPr>
        <w:rPr>
          <w:rFonts w:cs="Arial"/>
          <w:color w:val="000000" w:themeColor="text1"/>
        </w:rPr>
      </w:pPr>
      <w:r w:rsidRPr="005B49FD">
        <w:rPr>
          <w:rFonts w:cs="Arial"/>
          <w:color w:val="000000" w:themeColor="text1"/>
        </w:rPr>
        <w:tab/>
        <w:t xml:space="preserve">When a SRM receives unexpected and extraordinary </w:t>
      </w:r>
      <w:r w:rsidR="00A847A7" w:rsidRPr="005B49FD">
        <w:rPr>
          <w:rFonts w:cs="Arial"/>
          <w:color w:val="000000" w:themeColor="text1"/>
        </w:rPr>
        <w:t>help</w:t>
      </w:r>
      <w:r w:rsidRPr="005B49FD">
        <w:rPr>
          <w:rFonts w:cs="Arial"/>
          <w:color w:val="000000" w:themeColor="text1"/>
        </w:rPr>
        <w:t xml:space="preserve"> in a time of uncertainty</w:t>
      </w:r>
      <w:r w:rsidR="00A847A7" w:rsidRPr="005B49FD">
        <w:rPr>
          <w:rFonts w:cs="Arial"/>
          <w:color w:val="000000" w:themeColor="text1"/>
        </w:rPr>
        <w:t xml:space="preserve"> and desperation</w:t>
      </w:r>
      <w:r w:rsidRPr="005B49FD">
        <w:rPr>
          <w:rFonts w:cs="Arial"/>
          <w:color w:val="000000" w:themeColor="text1"/>
        </w:rPr>
        <w:t xml:space="preserve">, she sees the provision as nothing short of miraculous. </w:t>
      </w:r>
      <w:r w:rsidR="00E722EE" w:rsidRPr="005B49FD">
        <w:rPr>
          <w:rFonts w:cs="Arial"/>
          <w:color w:val="000000" w:themeColor="text1"/>
        </w:rPr>
        <w:t xml:space="preserve">Though she lost support from the resettlement agency after </w:t>
      </w:r>
      <w:r w:rsidR="00A847A7" w:rsidRPr="005B49FD">
        <w:rPr>
          <w:rFonts w:cs="Arial"/>
          <w:color w:val="000000" w:themeColor="text1"/>
        </w:rPr>
        <w:t>a set amount of time</w:t>
      </w:r>
      <w:r w:rsidR="00E722EE" w:rsidRPr="005B49FD">
        <w:rPr>
          <w:rFonts w:cs="Arial"/>
          <w:color w:val="000000" w:themeColor="text1"/>
        </w:rPr>
        <w:t>, she finds that the case workers are generous and willing to extend themselves again</w:t>
      </w:r>
      <w:r w:rsidR="0089346C" w:rsidRPr="005B49FD">
        <w:rPr>
          <w:rFonts w:cs="Arial"/>
          <w:color w:val="000000" w:themeColor="text1"/>
        </w:rPr>
        <w:t xml:space="preserve"> when she </w:t>
      </w:r>
      <w:r w:rsidR="002B211A" w:rsidRPr="005B49FD">
        <w:rPr>
          <w:rFonts w:cs="Arial"/>
          <w:color w:val="000000" w:themeColor="text1"/>
        </w:rPr>
        <w:t>is has nowhere else to turn</w:t>
      </w:r>
      <w:r w:rsidR="00E722EE" w:rsidRPr="005B49FD">
        <w:rPr>
          <w:rFonts w:cs="Arial"/>
          <w:color w:val="000000" w:themeColor="text1"/>
        </w:rPr>
        <w:t xml:space="preserve">. </w:t>
      </w:r>
      <w:r w:rsidR="002B211A" w:rsidRPr="005B49FD">
        <w:rPr>
          <w:rFonts w:cs="Arial"/>
          <w:color w:val="000000" w:themeColor="text1"/>
        </w:rPr>
        <w:t>When</w:t>
      </w:r>
      <w:r w:rsidR="00E722EE" w:rsidRPr="005B49FD">
        <w:rPr>
          <w:rFonts w:cs="Arial"/>
          <w:color w:val="000000" w:themeColor="text1"/>
        </w:rPr>
        <w:t xml:space="preserve"> the possibility of homelessness looms over her head, </w:t>
      </w:r>
      <w:r w:rsidR="0089346C" w:rsidRPr="005B49FD">
        <w:rPr>
          <w:rFonts w:cs="Arial"/>
          <w:color w:val="000000" w:themeColor="text1"/>
        </w:rPr>
        <w:t xml:space="preserve">despite her </w:t>
      </w:r>
      <w:r w:rsidR="002B211A" w:rsidRPr="005B49FD">
        <w:rPr>
          <w:rFonts w:cs="Arial"/>
          <w:color w:val="000000" w:themeColor="text1"/>
        </w:rPr>
        <w:t xml:space="preserve">diligent </w:t>
      </w:r>
      <w:r w:rsidR="0089346C" w:rsidRPr="005B49FD">
        <w:rPr>
          <w:rFonts w:cs="Arial"/>
          <w:color w:val="000000" w:themeColor="text1"/>
        </w:rPr>
        <w:t>efforts to survive, they intervene.</w:t>
      </w:r>
    </w:p>
    <w:p w14:paraId="1A33F866" w14:textId="77777777" w:rsidR="0089346C" w:rsidRPr="005B49FD" w:rsidRDefault="0089346C" w:rsidP="00041ACC">
      <w:pPr>
        <w:rPr>
          <w:rFonts w:cs="Arial"/>
          <w:color w:val="000000" w:themeColor="text1"/>
        </w:rPr>
      </w:pPr>
    </w:p>
    <w:p w14:paraId="459E72C6" w14:textId="7CC9F5EA" w:rsidR="0089346C" w:rsidRPr="005B49FD" w:rsidRDefault="0089346C" w:rsidP="0089346C">
      <w:pPr>
        <w:ind w:left="720"/>
        <w:rPr>
          <w:rFonts w:eastAsia="Calibri" w:cs="Arial"/>
          <w:color w:val="000000" w:themeColor="text1"/>
        </w:rPr>
      </w:pPr>
      <w:r w:rsidRPr="005B49FD">
        <w:rPr>
          <w:rFonts w:eastAsia="Calibri" w:cs="Arial"/>
          <w:color w:val="000000" w:themeColor="text1"/>
        </w:rPr>
        <w:lastRenderedPageBreak/>
        <w:t xml:space="preserve">The </w:t>
      </w:r>
      <w:r w:rsidR="00E94276" w:rsidRPr="005B49FD">
        <w:rPr>
          <w:rFonts w:eastAsia="Calibri" w:cs="Arial"/>
          <w:color w:val="000000" w:themeColor="text1"/>
        </w:rPr>
        <w:t>r</w:t>
      </w:r>
      <w:r w:rsidRPr="005B49FD">
        <w:rPr>
          <w:rFonts w:eastAsia="Calibri" w:cs="Arial"/>
          <w:color w:val="000000" w:themeColor="text1"/>
        </w:rPr>
        <w:t xml:space="preserve">esettlement </w:t>
      </w:r>
      <w:r w:rsidR="00E94276" w:rsidRPr="005B49FD">
        <w:rPr>
          <w:rFonts w:eastAsia="Calibri" w:cs="Arial"/>
          <w:color w:val="000000" w:themeColor="text1"/>
        </w:rPr>
        <w:t>a</w:t>
      </w:r>
      <w:r w:rsidRPr="005B49FD">
        <w:rPr>
          <w:rFonts w:eastAsia="Calibri" w:cs="Arial"/>
          <w:color w:val="000000" w:themeColor="text1"/>
        </w:rPr>
        <w:t xml:space="preserve">gency. Only the </w:t>
      </w:r>
      <w:r w:rsidR="00E94276" w:rsidRPr="005B49FD">
        <w:rPr>
          <w:rFonts w:eastAsia="Calibri" w:cs="Arial"/>
          <w:color w:val="000000" w:themeColor="text1"/>
        </w:rPr>
        <w:t>r</w:t>
      </w:r>
      <w:r w:rsidRPr="005B49FD">
        <w:rPr>
          <w:rFonts w:eastAsia="Calibri" w:cs="Arial"/>
          <w:color w:val="000000" w:themeColor="text1"/>
        </w:rPr>
        <w:t xml:space="preserve">esettlement </w:t>
      </w:r>
      <w:r w:rsidR="00E94276" w:rsidRPr="005B49FD">
        <w:rPr>
          <w:rFonts w:eastAsia="Calibri" w:cs="Arial"/>
          <w:color w:val="000000" w:themeColor="text1"/>
        </w:rPr>
        <w:t>a</w:t>
      </w:r>
      <w:r w:rsidRPr="005B49FD">
        <w:rPr>
          <w:rFonts w:eastAsia="Calibri" w:cs="Arial"/>
          <w:color w:val="000000" w:themeColor="text1"/>
        </w:rPr>
        <w:t>gency helped me… They paid for my house and they pa</w:t>
      </w:r>
      <w:r w:rsidR="002B7FDD" w:rsidRPr="005B49FD">
        <w:rPr>
          <w:rFonts w:eastAsia="Calibri" w:cs="Arial"/>
          <w:color w:val="000000" w:themeColor="text1"/>
        </w:rPr>
        <w:t>id for electricity…Without the resettlement a</w:t>
      </w:r>
      <w:r w:rsidRPr="005B49FD">
        <w:rPr>
          <w:rFonts w:eastAsia="Calibri" w:cs="Arial"/>
          <w:color w:val="000000" w:themeColor="text1"/>
        </w:rPr>
        <w:t>gency, I would probably be evicted now.</w:t>
      </w:r>
    </w:p>
    <w:p w14:paraId="363C15A9" w14:textId="735BCC3F" w:rsidR="00F8520B" w:rsidRPr="005B49FD" w:rsidRDefault="00AD3582" w:rsidP="00DE5CBD">
      <w:pPr>
        <w:ind w:left="720"/>
        <w:rPr>
          <w:rFonts w:cs="Arial"/>
          <w:color w:val="000000" w:themeColor="text1"/>
        </w:rPr>
      </w:pPr>
      <w:r w:rsidRPr="005B49FD">
        <w:rPr>
          <w:rFonts w:eastAsia="Calibri" w:cs="Arial"/>
          <w:color w:val="000000" w:themeColor="text1"/>
        </w:rPr>
        <w:t xml:space="preserve">I spoke with (the resettlement agency) about all the problems I go through. I'm thankful they start paying for my </w:t>
      </w:r>
      <w:r w:rsidR="00E605E9" w:rsidRPr="005B49FD">
        <w:rPr>
          <w:rFonts w:eastAsia="Calibri" w:cs="Arial"/>
          <w:color w:val="000000" w:themeColor="text1"/>
        </w:rPr>
        <w:t>electricity</w:t>
      </w:r>
      <w:r w:rsidRPr="005B49FD">
        <w:rPr>
          <w:rFonts w:eastAsia="Calibri" w:cs="Arial"/>
          <w:color w:val="000000" w:themeColor="text1"/>
        </w:rPr>
        <w:t xml:space="preserve">. So </w:t>
      </w:r>
      <w:r w:rsidR="00614FB2" w:rsidRPr="005B49FD">
        <w:rPr>
          <w:rFonts w:eastAsia="Calibri" w:cs="Arial"/>
          <w:color w:val="000000" w:themeColor="text1"/>
        </w:rPr>
        <w:t>far,</w:t>
      </w:r>
      <w:r w:rsidRPr="005B49FD">
        <w:rPr>
          <w:rFonts w:eastAsia="Calibri" w:cs="Arial"/>
          <w:color w:val="000000" w:themeColor="text1"/>
        </w:rPr>
        <w:t xml:space="preserve"> I see </w:t>
      </w:r>
      <w:r w:rsidR="00E605E9" w:rsidRPr="005B49FD">
        <w:rPr>
          <w:rFonts w:eastAsia="Calibri" w:cs="Arial"/>
          <w:color w:val="000000" w:themeColor="text1"/>
        </w:rPr>
        <w:t>the lights are on…</w:t>
      </w:r>
    </w:p>
    <w:p w14:paraId="110C2293" w14:textId="707DEF18" w:rsidR="0027240E" w:rsidRPr="005B49FD" w:rsidRDefault="0089346C" w:rsidP="00DE5CBD">
      <w:pPr>
        <w:ind w:firstLine="720"/>
        <w:rPr>
          <w:rFonts w:cs="Arial"/>
          <w:color w:val="000000" w:themeColor="text1"/>
        </w:rPr>
      </w:pPr>
      <w:r w:rsidRPr="005B49FD">
        <w:rPr>
          <w:rFonts w:cs="Arial"/>
          <w:color w:val="000000" w:themeColor="text1"/>
        </w:rPr>
        <w:t>The SRM is also astonished when she experiences</w:t>
      </w:r>
      <w:r w:rsidR="00041ACC" w:rsidRPr="005B49FD">
        <w:rPr>
          <w:rFonts w:cs="Arial"/>
          <w:color w:val="000000" w:themeColor="text1"/>
        </w:rPr>
        <w:t xml:space="preserve"> generous </w:t>
      </w:r>
      <w:r w:rsidRPr="005B49FD">
        <w:rPr>
          <w:rFonts w:cs="Arial"/>
          <w:color w:val="000000" w:themeColor="text1"/>
        </w:rPr>
        <w:t>charity</w:t>
      </w:r>
      <w:r w:rsidR="00041ACC" w:rsidRPr="005B49FD">
        <w:rPr>
          <w:rFonts w:cs="Arial"/>
          <w:color w:val="000000" w:themeColor="text1"/>
        </w:rPr>
        <w:t xml:space="preserve"> from community members</w:t>
      </w:r>
      <w:r w:rsidRPr="005B49FD">
        <w:rPr>
          <w:rFonts w:cs="Arial"/>
          <w:color w:val="000000" w:themeColor="text1"/>
        </w:rPr>
        <w:t>.</w:t>
      </w:r>
      <w:r w:rsidR="0027240E" w:rsidRPr="005B49FD">
        <w:rPr>
          <w:rFonts w:cs="Arial"/>
          <w:color w:val="000000" w:themeColor="text1"/>
        </w:rPr>
        <w:t xml:space="preserve"> Their simple acts of kindness</w:t>
      </w:r>
      <w:r w:rsidRPr="005B49FD">
        <w:rPr>
          <w:rFonts w:cs="Arial"/>
          <w:color w:val="000000" w:themeColor="text1"/>
        </w:rPr>
        <w:t xml:space="preserve"> </w:t>
      </w:r>
      <w:r w:rsidR="0027240E" w:rsidRPr="005B49FD">
        <w:rPr>
          <w:rFonts w:cs="Arial"/>
          <w:color w:val="000000" w:themeColor="text1"/>
        </w:rPr>
        <w:t xml:space="preserve">have a ripple effect on her and her children’s lives, whether for a day’s time or over the course of months. </w:t>
      </w:r>
      <w:r w:rsidR="00DD143F" w:rsidRPr="005B49FD">
        <w:rPr>
          <w:rFonts w:cs="Arial"/>
          <w:color w:val="000000" w:themeColor="text1"/>
        </w:rPr>
        <w:t>Since</w:t>
      </w:r>
      <w:r w:rsidR="0027240E" w:rsidRPr="005B49FD">
        <w:rPr>
          <w:rFonts w:cs="Arial"/>
          <w:color w:val="000000" w:themeColor="text1"/>
        </w:rPr>
        <w:t xml:space="preserve"> these</w:t>
      </w:r>
      <w:r w:rsidR="00DD143F" w:rsidRPr="005B49FD">
        <w:rPr>
          <w:rFonts w:cs="Arial"/>
          <w:color w:val="000000" w:themeColor="text1"/>
        </w:rPr>
        <w:t xml:space="preserve"> timely</w:t>
      </w:r>
      <w:r w:rsidR="0027240E" w:rsidRPr="005B49FD">
        <w:rPr>
          <w:rFonts w:cs="Arial"/>
          <w:color w:val="000000" w:themeColor="text1"/>
        </w:rPr>
        <w:t xml:space="preserve"> gestures satisfy empty stomachs, clothe her children, and keep a roof over their heads, she </w:t>
      </w:r>
      <w:r w:rsidR="00E23D96" w:rsidRPr="005B49FD">
        <w:rPr>
          <w:rFonts w:cs="Arial"/>
          <w:color w:val="000000" w:themeColor="text1"/>
        </w:rPr>
        <w:t xml:space="preserve">is deeply grateful; she </w:t>
      </w:r>
      <w:r w:rsidR="00DD143F" w:rsidRPr="005B49FD">
        <w:rPr>
          <w:rFonts w:cs="Arial"/>
          <w:color w:val="000000" w:themeColor="text1"/>
        </w:rPr>
        <w:t>may</w:t>
      </w:r>
      <w:r w:rsidR="00E23D96" w:rsidRPr="005B49FD">
        <w:rPr>
          <w:rFonts w:cs="Arial"/>
          <w:color w:val="000000" w:themeColor="text1"/>
        </w:rPr>
        <w:t xml:space="preserve"> even</w:t>
      </w:r>
      <w:r w:rsidR="0027240E" w:rsidRPr="005B49FD">
        <w:rPr>
          <w:rFonts w:cs="Arial"/>
          <w:color w:val="000000" w:themeColor="text1"/>
        </w:rPr>
        <w:t xml:space="preserve"> </w:t>
      </w:r>
      <w:r w:rsidR="001B2283" w:rsidRPr="005B49FD">
        <w:rPr>
          <w:rFonts w:cs="Arial"/>
          <w:color w:val="000000" w:themeColor="text1"/>
        </w:rPr>
        <w:t>consider the kindness of people</w:t>
      </w:r>
      <w:r w:rsidR="0027240E" w:rsidRPr="005B49FD">
        <w:rPr>
          <w:rFonts w:cs="Arial"/>
          <w:color w:val="000000" w:themeColor="text1"/>
        </w:rPr>
        <w:t xml:space="preserve"> as a gift from God.</w:t>
      </w:r>
    </w:p>
    <w:p w14:paraId="0A82A9A4" w14:textId="2A4A6986" w:rsidR="0027240E" w:rsidRPr="005B49FD" w:rsidRDefault="0027240E" w:rsidP="00DE5CBD">
      <w:pPr>
        <w:ind w:left="720"/>
        <w:rPr>
          <w:rFonts w:eastAsia="Calibri" w:cs="Arial"/>
          <w:color w:val="000000" w:themeColor="text1"/>
        </w:rPr>
      </w:pPr>
      <w:r w:rsidRPr="005B49FD">
        <w:rPr>
          <w:rFonts w:eastAsia="Calibri" w:cs="Arial"/>
          <w:color w:val="000000" w:themeColor="text1"/>
        </w:rPr>
        <w:t>The manager suggested that because I don't have a car</w:t>
      </w:r>
      <w:r w:rsidR="00AD3582" w:rsidRPr="005B49FD">
        <w:rPr>
          <w:rFonts w:eastAsia="Calibri" w:cs="Arial"/>
          <w:color w:val="000000" w:themeColor="text1"/>
        </w:rPr>
        <w:t>,</w:t>
      </w:r>
      <w:r w:rsidRPr="005B49FD">
        <w:rPr>
          <w:rFonts w:eastAsia="Calibri" w:cs="Arial"/>
          <w:color w:val="000000" w:themeColor="text1"/>
        </w:rPr>
        <w:t xml:space="preserve"> </w:t>
      </w:r>
      <w:r w:rsidR="00AD3582" w:rsidRPr="005B49FD">
        <w:rPr>
          <w:rFonts w:eastAsia="Calibri" w:cs="Arial"/>
          <w:color w:val="000000" w:themeColor="text1"/>
        </w:rPr>
        <w:t>she</w:t>
      </w:r>
      <w:r w:rsidRPr="005B49FD">
        <w:rPr>
          <w:rFonts w:eastAsia="Calibri" w:cs="Arial"/>
          <w:color w:val="000000" w:themeColor="text1"/>
        </w:rPr>
        <w:t xml:space="preserve"> will be coming to pick me up to go to work, and then bring me home. I think she saw I was a good worker…That money I got that time, I really thanked God because I was able to pay for the rent for seven months. I really thank God for that now.</w:t>
      </w:r>
    </w:p>
    <w:p w14:paraId="07D87C21" w14:textId="03BF12A0" w:rsidR="0027240E" w:rsidRPr="00DE5CBD" w:rsidRDefault="0027240E" w:rsidP="00DE5CBD">
      <w:pPr>
        <w:ind w:left="720"/>
        <w:rPr>
          <w:rFonts w:eastAsia="Calibri" w:cs="Arial"/>
          <w:color w:val="000000" w:themeColor="text1"/>
        </w:rPr>
      </w:pPr>
      <w:r w:rsidRPr="005B49FD">
        <w:rPr>
          <w:rFonts w:eastAsia="Calibri" w:cs="Arial"/>
          <w:color w:val="000000" w:themeColor="text1"/>
        </w:rPr>
        <w:t>You ask them, "Where did you get this?" They say, "This and this teacher gave it to me.”… it can happen somebody can call you and say, "There are children clothes here. Do you want to come and see if you can use them?" People give you clothes. They just give you clothes, so that helps a lot.</w:t>
      </w:r>
    </w:p>
    <w:p w14:paraId="0A77C3CF" w14:textId="3F746EC0" w:rsidR="00041ACC" w:rsidRPr="005B49FD" w:rsidRDefault="0027240E" w:rsidP="0089346C">
      <w:pPr>
        <w:ind w:firstLine="720"/>
        <w:rPr>
          <w:rFonts w:cs="Arial"/>
          <w:color w:val="000000" w:themeColor="text1"/>
        </w:rPr>
      </w:pPr>
      <w:r w:rsidRPr="005B49FD">
        <w:rPr>
          <w:rFonts w:cs="Arial"/>
          <w:color w:val="000000" w:themeColor="text1"/>
        </w:rPr>
        <w:t xml:space="preserve"> </w:t>
      </w:r>
      <w:r w:rsidR="00F60C7B" w:rsidRPr="005B49FD">
        <w:rPr>
          <w:rFonts w:cs="Arial"/>
          <w:color w:val="000000" w:themeColor="text1"/>
        </w:rPr>
        <w:t>The experience of timely and miraculous provision is profoundly meaningful to the SRM</w:t>
      </w:r>
      <w:r w:rsidR="001B2559" w:rsidRPr="005B49FD">
        <w:rPr>
          <w:rFonts w:cs="Arial"/>
          <w:color w:val="000000" w:themeColor="text1"/>
        </w:rPr>
        <w:t>; u</w:t>
      </w:r>
      <w:r w:rsidR="00041ACC" w:rsidRPr="005B49FD">
        <w:rPr>
          <w:rFonts w:cs="Arial"/>
          <w:color w:val="000000" w:themeColor="text1"/>
        </w:rPr>
        <w:t xml:space="preserve">nfortunately, these stories </w:t>
      </w:r>
      <w:r w:rsidRPr="005B49FD">
        <w:rPr>
          <w:rFonts w:cs="Arial"/>
          <w:color w:val="000000" w:themeColor="text1"/>
        </w:rPr>
        <w:t>are</w:t>
      </w:r>
      <w:r w:rsidR="00041ACC" w:rsidRPr="005B49FD">
        <w:rPr>
          <w:rFonts w:cs="Arial"/>
          <w:color w:val="000000" w:themeColor="text1"/>
        </w:rPr>
        <w:t xml:space="preserve"> few and far between. Much of the help </w:t>
      </w:r>
      <w:r w:rsidRPr="005B49FD">
        <w:rPr>
          <w:rFonts w:cs="Arial"/>
          <w:color w:val="000000" w:themeColor="text1"/>
        </w:rPr>
        <w:t>she</w:t>
      </w:r>
      <w:r w:rsidR="00041ACC" w:rsidRPr="005B49FD">
        <w:rPr>
          <w:rFonts w:cs="Arial"/>
          <w:color w:val="000000" w:themeColor="text1"/>
        </w:rPr>
        <w:t xml:space="preserve"> receive</w:t>
      </w:r>
      <w:r w:rsidRPr="005B49FD">
        <w:rPr>
          <w:rFonts w:cs="Arial"/>
          <w:color w:val="000000" w:themeColor="text1"/>
        </w:rPr>
        <w:t>s</w:t>
      </w:r>
      <w:r w:rsidR="00041ACC" w:rsidRPr="005B49FD">
        <w:rPr>
          <w:rFonts w:cs="Arial"/>
          <w:color w:val="000000" w:themeColor="text1"/>
        </w:rPr>
        <w:t xml:space="preserve"> </w:t>
      </w:r>
      <w:r w:rsidRPr="005B49FD">
        <w:rPr>
          <w:rFonts w:cs="Arial"/>
          <w:color w:val="000000" w:themeColor="text1"/>
        </w:rPr>
        <w:t>is</w:t>
      </w:r>
      <w:r w:rsidR="00041ACC" w:rsidRPr="005B49FD">
        <w:rPr>
          <w:rFonts w:cs="Arial"/>
          <w:color w:val="000000" w:themeColor="text1"/>
        </w:rPr>
        <w:t xml:space="preserve"> not from welcoming strangers, but from those at the resettlement agenc</w:t>
      </w:r>
      <w:r w:rsidRPr="005B49FD">
        <w:rPr>
          <w:rFonts w:cs="Arial"/>
          <w:color w:val="000000" w:themeColor="text1"/>
        </w:rPr>
        <w:t>y</w:t>
      </w:r>
      <w:r w:rsidR="00ED7A61" w:rsidRPr="005B49FD">
        <w:rPr>
          <w:rFonts w:cs="Arial"/>
          <w:color w:val="000000" w:themeColor="text1"/>
        </w:rPr>
        <w:t xml:space="preserve"> whose abilities are limited</w:t>
      </w:r>
      <w:r w:rsidR="00041ACC" w:rsidRPr="005B49FD">
        <w:rPr>
          <w:rFonts w:cs="Arial"/>
          <w:color w:val="000000" w:themeColor="text1"/>
        </w:rPr>
        <w:t xml:space="preserve">. </w:t>
      </w:r>
      <w:r w:rsidRPr="005B49FD">
        <w:rPr>
          <w:rFonts w:cs="Arial"/>
          <w:color w:val="000000" w:themeColor="text1"/>
        </w:rPr>
        <w:t>Though she is grateful</w:t>
      </w:r>
      <w:r w:rsidR="00E26853" w:rsidRPr="005B49FD">
        <w:rPr>
          <w:rFonts w:cs="Arial"/>
          <w:color w:val="000000" w:themeColor="text1"/>
        </w:rPr>
        <w:t xml:space="preserve"> for the episodic help </w:t>
      </w:r>
      <w:r w:rsidR="004E5DC0" w:rsidRPr="005B49FD">
        <w:rPr>
          <w:rFonts w:cs="Arial"/>
          <w:color w:val="000000" w:themeColor="text1"/>
        </w:rPr>
        <w:t xml:space="preserve">that </w:t>
      </w:r>
      <w:r w:rsidR="001B2559" w:rsidRPr="005B49FD">
        <w:rPr>
          <w:rFonts w:cs="Arial"/>
          <w:color w:val="000000" w:themeColor="text1"/>
        </w:rPr>
        <w:t>some</w:t>
      </w:r>
      <w:r w:rsidR="004E5DC0" w:rsidRPr="005B49FD">
        <w:rPr>
          <w:rFonts w:cs="Arial"/>
          <w:color w:val="000000" w:themeColor="text1"/>
        </w:rPr>
        <w:t xml:space="preserve"> have </w:t>
      </w:r>
      <w:r w:rsidR="004E5DC0" w:rsidRPr="005B49FD">
        <w:rPr>
          <w:rFonts w:cs="Arial"/>
          <w:color w:val="000000" w:themeColor="text1"/>
        </w:rPr>
        <w:lastRenderedPageBreak/>
        <w:t xml:space="preserve">given her </w:t>
      </w:r>
      <w:r w:rsidR="00E26853" w:rsidRPr="005B49FD">
        <w:rPr>
          <w:rFonts w:cs="Arial"/>
          <w:color w:val="000000" w:themeColor="text1"/>
        </w:rPr>
        <w:t>in moments of great</w:t>
      </w:r>
      <w:r w:rsidR="004E5DC0" w:rsidRPr="005B49FD">
        <w:rPr>
          <w:rFonts w:cs="Arial"/>
          <w:color w:val="000000" w:themeColor="text1"/>
        </w:rPr>
        <w:t>est</w:t>
      </w:r>
      <w:r w:rsidR="00E26853" w:rsidRPr="005B49FD">
        <w:rPr>
          <w:rFonts w:cs="Arial"/>
          <w:color w:val="000000" w:themeColor="text1"/>
        </w:rPr>
        <w:t xml:space="preserve"> need</w:t>
      </w:r>
      <w:r w:rsidRPr="005B49FD">
        <w:rPr>
          <w:rFonts w:cs="Arial"/>
          <w:color w:val="000000" w:themeColor="text1"/>
        </w:rPr>
        <w:t>, she knows that time and finances limit their ability to help her</w:t>
      </w:r>
      <w:r w:rsidR="00514918" w:rsidRPr="005B49FD">
        <w:rPr>
          <w:rFonts w:cs="Arial"/>
          <w:color w:val="000000" w:themeColor="text1"/>
        </w:rPr>
        <w:t xml:space="preserve"> much more than this</w:t>
      </w:r>
      <w:r w:rsidRPr="005B49FD">
        <w:rPr>
          <w:rFonts w:cs="Arial"/>
          <w:color w:val="000000" w:themeColor="text1"/>
        </w:rPr>
        <w:t xml:space="preserve">. </w:t>
      </w:r>
      <w:r w:rsidR="00E26853" w:rsidRPr="005B49FD">
        <w:rPr>
          <w:rFonts w:cs="Arial"/>
          <w:color w:val="000000" w:themeColor="text1"/>
        </w:rPr>
        <w:t xml:space="preserve">She is </w:t>
      </w:r>
      <w:r w:rsidR="00041ACC" w:rsidRPr="005B49FD">
        <w:rPr>
          <w:rFonts w:cs="Arial"/>
          <w:color w:val="000000" w:themeColor="text1"/>
        </w:rPr>
        <w:t xml:space="preserve">mostly alone in </w:t>
      </w:r>
      <w:r w:rsidR="00514918" w:rsidRPr="005B49FD">
        <w:rPr>
          <w:rFonts w:cs="Arial"/>
          <w:color w:val="000000" w:themeColor="text1"/>
        </w:rPr>
        <w:t>her</w:t>
      </w:r>
      <w:r w:rsidR="00041ACC" w:rsidRPr="005B49FD">
        <w:rPr>
          <w:rFonts w:cs="Arial"/>
          <w:color w:val="000000" w:themeColor="text1"/>
        </w:rPr>
        <w:t xml:space="preserve"> precarious fight for survival.</w:t>
      </w:r>
    </w:p>
    <w:p w14:paraId="49BFBCF5" w14:textId="436877E8" w:rsidR="00CA368E" w:rsidRPr="005B49FD" w:rsidRDefault="00CA368E" w:rsidP="00CA368E">
      <w:pPr>
        <w:pStyle w:val="Heading3"/>
        <w:rPr>
          <w:rFonts w:cs="Arial"/>
        </w:rPr>
      </w:pPr>
      <w:bookmarkStart w:id="63" w:name="_Toc52373429"/>
      <w:r w:rsidRPr="005B49FD">
        <w:rPr>
          <w:rFonts w:cs="Arial"/>
        </w:rPr>
        <w:t>Theme Four: Worry/”Little by little”</w:t>
      </w:r>
      <w:bookmarkEnd w:id="63"/>
    </w:p>
    <w:p w14:paraId="19CCC651" w14:textId="61E59D42" w:rsidR="00E525D0" w:rsidRPr="005B49FD" w:rsidRDefault="00E525D0" w:rsidP="00E525D0">
      <w:pPr>
        <w:rPr>
          <w:rFonts w:cs="Arial"/>
        </w:rPr>
      </w:pPr>
      <w:r w:rsidRPr="005B49FD">
        <w:rPr>
          <w:rFonts w:cs="Arial"/>
        </w:rPr>
        <w:tab/>
        <w:t>Yet again, a fourth aspect of the SRM’s experience holds a seemingly conflicting tension. Worry penetrates and consumes her, yet, she finds the wherewithal to move forward little by little.</w:t>
      </w:r>
      <w:r w:rsidR="00E67B49" w:rsidRPr="005B49FD">
        <w:rPr>
          <w:rFonts w:cs="Arial"/>
        </w:rPr>
        <w:t xml:space="preserve"> She simultaneously feels two sides of the spectrum, though in varied degrees as the weeks, months, and years move on. </w:t>
      </w:r>
    </w:p>
    <w:p w14:paraId="0345FA6D" w14:textId="3BB4BA78" w:rsidR="00041ACC" w:rsidRPr="005B49FD" w:rsidRDefault="00041ACC" w:rsidP="00041ACC">
      <w:pPr>
        <w:pStyle w:val="NoSpacing"/>
        <w:rPr>
          <w:rFonts w:cs="Arial"/>
          <w:color w:val="000000" w:themeColor="text1"/>
        </w:rPr>
      </w:pPr>
      <w:r w:rsidRPr="005B49FD">
        <w:rPr>
          <w:rFonts w:cs="Arial"/>
          <w:color w:val="000000" w:themeColor="text1"/>
        </w:rPr>
        <w:t>Worry</w:t>
      </w:r>
    </w:p>
    <w:p w14:paraId="22346BD3" w14:textId="543A288A" w:rsidR="00A2191E" w:rsidRPr="005B49FD" w:rsidRDefault="00041ACC" w:rsidP="00DE5CBD">
      <w:pPr>
        <w:ind w:firstLine="720"/>
        <w:rPr>
          <w:rFonts w:cs="Arial"/>
          <w:color w:val="000000" w:themeColor="text1"/>
        </w:rPr>
      </w:pPr>
      <w:r w:rsidRPr="005B49FD">
        <w:rPr>
          <w:rFonts w:cs="Arial"/>
          <w:color w:val="000000" w:themeColor="text1"/>
        </w:rPr>
        <w:t xml:space="preserve">Life in the US </w:t>
      </w:r>
      <w:r w:rsidR="009A7B65" w:rsidRPr="005B49FD">
        <w:rPr>
          <w:rFonts w:cs="Arial"/>
          <w:color w:val="000000" w:themeColor="text1"/>
        </w:rPr>
        <w:t>is</w:t>
      </w:r>
      <w:r w:rsidRPr="005B49FD">
        <w:rPr>
          <w:rFonts w:cs="Arial"/>
          <w:color w:val="000000" w:themeColor="text1"/>
        </w:rPr>
        <w:t xml:space="preserve"> </w:t>
      </w:r>
      <w:r w:rsidR="00614FB2" w:rsidRPr="005B49FD">
        <w:rPr>
          <w:rFonts w:cs="Arial"/>
          <w:color w:val="000000" w:themeColor="text1"/>
        </w:rPr>
        <w:t>uncertain,</w:t>
      </w:r>
      <w:r w:rsidRPr="005B49FD">
        <w:rPr>
          <w:rFonts w:cs="Arial"/>
          <w:color w:val="000000" w:themeColor="text1"/>
        </w:rPr>
        <w:t xml:space="preserve"> and nothing </w:t>
      </w:r>
      <w:r w:rsidR="009A7B65" w:rsidRPr="005B49FD">
        <w:rPr>
          <w:rFonts w:cs="Arial"/>
          <w:color w:val="000000" w:themeColor="text1"/>
        </w:rPr>
        <w:t>feels</w:t>
      </w:r>
      <w:r w:rsidRPr="005B49FD">
        <w:rPr>
          <w:rFonts w:cs="Arial"/>
          <w:color w:val="000000" w:themeColor="text1"/>
        </w:rPr>
        <w:t xml:space="preserve"> secure. </w:t>
      </w:r>
      <w:r w:rsidR="008A24FD" w:rsidRPr="005B49FD">
        <w:rPr>
          <w:rFonts w:cs="Arial"/>
          <w:color w:val="000000" w:themeColor="text1"/>
        </w:rPr>
        <w:t>The SRM</w:t>
      </w:r>
      <w:r w:rsidRPr="005B49FD">
        <w:rPr>
          <w:rFonts w:cs="Arial"/>
          <w:color w:val="000000" w:themeColor="text1"/>
        </w:rPr>
        <w:t xml:space="preserve"> continuously worrie</w:t>
      </w:r>
      <w:r w:rsidR="008A24FD" w:rsidRPr="005B49FD">
        <w:rPr>
          <w:rFonts w:cs="Arial"/>
          <w:color w:val="000000" w:themeColor="text1"/>
        </w:rPr>
        <w:t>s</w:t>
      </w:r>
      <w:r w:rsidRPr="005B49FD">
        <w:rPr>
          <w:rFonts w:cs="Arial"/>
          <w:color w:val="000000" w:themeColor="text1"/>
        </w:rPr>
        <w:t xml:space="preserve"> about basic needs, looming authorities, and the prospect of being held accountable for situations that </w:t>
      </w:r>
      <w:r w:rsidR="008A24FD" w:rsidRPr="005B49FD">
        <w:rPr>
          <w:rFonts w:cs="Arial"/>
          <w:color w:val="000000" w:themeColor="text1"/>
        </w:rPr>
        <w:t>are</w:t>
      </w:r>
      <w:r w:rsidRPr="005B49FD">
        <w:rPr>
          <w:rFonts w:cs="Arial"/>
          <w:color w:val="000000" w:themeColor="text1"/>
        </w:rPr>
        <w:t xml:space="preserve"> outside</w:t>
      </w:r>
      <w:r w:rsidR="008A24FD" w:rsidRPr="005B49FD">
        <w:rPr>
          <w:rFonts w:cs="Arial"/>
          <w:color w:val="000000" w:themeColor="text1"/>
        </w:rPr>
        <w:t xml:space="preserve"> of</w:t>
      </w:r>
      <w:r w:rsidRPr="005B49FD">
        <w:rPr>
          <w:rFonts w:cs="Arial"/>
          <w:color w:val="000000" w:themeColor="text1"/>
        </w:rPr>
        <w:t xml:space="preserve"> </w:t>
      </w:r>
      <w:r w:rsidR="008A24FD" w:rsidRPr="005B49FD">
        <w:rPr>
          <w:rFonts w:cs="Arial"/>
          <w:color w:val="000000" w:themeColor="text1"/>
        </w:rPr>
        <w:t>her</w:t>
      </w:r>
      <w:r w:rsidRPr="005B49FD">
        <w:rPr>
          <w:rFonts w:cs="Arial"/>
          <w:color w:val="000000" w:themeColor="text1"/>
        </w:rPr>
        <w:t xml:space="preserve"> control. </w:t>
      </w:r>
      <w:r w:rsidR="00E5513E" w:rsidRPr="005B49FD">
        <w:rPr>
          <w:rFonts w:cs="Arial"/>
          <w:color w:val="000000" w:themeColor="text1"/>
        </w:rPr>
        <w:t xml:space="preserve">She toils to feed, clothe, and shelter her family, and sometimes to no avail. Landlords and government workers have the power to take away if she falls short. </w:t>
      </w:r>
      <w:r w:rsidR="00A2191E" w:rsidRPr="005B49FD">
        <w:rPr>
          <w:rFonts w:cs="Arial"/>
          <w:color w:val="000000" w:themeColor="text1"/>
        </w:rPr>
        <w:t>She anxiously wonders, what if her body were to stop functioning? She dreads the possible consequences of having a physical disability or an incapacity to work.</w:t>
      </w:r>
    </w:p>
    <w:p w14:paraId="584971D7" w14:textId="56321A9C" w:rsidR="00CF599C" w:rsidRPr="00DE5CBD" w:rsidRDefault="00CF599C" w:rsidP="00DE5CBD">
      <w:pPr>
        <w:ind w:left="720"/>
        <w:rPr>
          <w:rFonts w:eastAsia="Calibri" w:cs="Arial"/>
          <w:color w:val="000000" w:themeColor="text1"/>
        </w:rPr>
      </w:pPr>
      <w:r w:rsidRPr="005B49FD">
        <w:rPr>
          <w:rFonts w:eastAsia="Calibri" w:cs="Arial"/>
          <w:color w:val="000000" w:themeColor="text1"/>
        </w:rPr>
        <w:t>That worries me. That really worries me. I'm pretty worried. I'm really worried of this. These are government houses, but you still have to pay. I worry about my children, I worry about my child, that they'll be kicked out. I have other things to pay… In this government, I still have to worry about paying, although I see other people who are struggling with health problems, they're not paying anything</w:t>
      </w:r>
      <w:r w:rsidR="009A7B65" w:rsidRPr="005B49FD">
        <w:rPr>
          <w:rFonts w:eastAsia="Calibri" w:cs="Arial"/>
          <w:color w:val="000000" w:themeColor="text1"/>
        </w:rPr>
        <w:t>…</w:t>
      </w:r>
      <w:r w:rsidR="009A7B65" w:rsidRPr="005B49FD">
        <w:rPr>
          <w:rFonts w:eastAsia="Calibri" w:cs="Arial"/>
          <w:color w:val="000000" w:themeColor="text1"/>
          <w:sz w:val="22"/>
        </w:rPr>
        <w:t xml:space="preserve">. </w:t>
      </w:r>
      <w:r w:rsidR="009A7B65" w:rsidRPr="005B49FD">
        <w:rPr>
          <w:rFonts w:eastAsia="Calibri" w:cs="Arial"/>
          <w:color w:val="000000" w:themeColor="text1"/>
        </w:rPr>
        <w:t xml:space="preserve">I know in other states if you have a heart problem…like me…they don't work, they don't pay anything. But here, I pay everything. </w:t>
      </w:r>
    </w:p>
    <w:p w14:paraId="17C9D1B7" w14:textId="5B33C2C3" w:rsidR="004D1F0A" w:rsidRPr="005B49FD" w:rsidRDefault="008A24FD" w:rsidP="00DE5CBD">
      <w:pPr>
        <w:ind w:firstLine="720"/>
        <w:rPr>
          <w:rFonts w:cs="Arial"/>
          <w:color w:val="000000" w:themeColor="text1"/>
        </w:rPr>
      </w:pPr>
      <w:r w:rsidRPr="005B49FD">
        <w:rPr>
          <w:rFonts w:cs="Arial"/>
          <w:color w:val="000000" w:themeColor="text1"/>
        </w:rPr>
        <w:lastRenderedPageBreak/>
        <w:t xml:space="preserve">Her body is the only thing she can </w:t>
      </w:r>
      <w:r w:rsidR="004D1F0A" w:rsidRPr="005B49FD">
        <w:rPr>
          <w:rFonts w:cs="Arial"/>
          <w:color w:val="000000" w:themeColor="text1"/>
        </w:rPr>
        <w:t xml:space="preserve">somewhat </w:t>
      </w:r>
      <w:r w:rsidRPr="005B49FD">
        <w:rPr>
          <w:rFonts w:cs="Arial"/>
          <w:color w:val="000000" w:themeColor="text1"/>
        </w:rPr>
        <w:t xml:space="preserve">control. Everything hangs on whether or not </w:t>
      </w:r>
      <w:r w:rsidR="004D1F0A" w:rsidRPr="005B49FD">
        <w:rPr>
          <w:rFonts w:cs="Arial"/>
          <w:color w:val="000000" w:themeColor="text1"/>
        </w:rPr>
        <w:t xml:space="preserve">it </w:t>
      </w:r>
      <w:r w:rsidRPr="005B49FD">
        <w:rPr>
          <w:rFonts w:cs="Arial"/>
          <w:color w:val="000000" w:themeColor="text1"/>
        </w:rPr>
        <w:t>will operate</w:t>
      </w:r>
      <w:r w:rsidR="002D4ACF" w:rsidRPr="005B49FD">
        <w:rPr>
          <w:rFonts w:cs="Arial"/>
          <w:color w:val="000000" w:themeColor="text1"/>
        </w:rPr>
        <w:t xml:space="preserve"> adequately enough for</w:t>
      </w:r>
      <w:r w:rsidRPr="005B49FD">
        <w:rPr>
          <w:rFonts w:cs="Arial"/>
          <w:color w:val="000000" w:themeColor="text1"/>
        </w:rPr>
        <w:t xml:space="preserve"> her to work</w:t>
      </w:r>
      <w:r w:rsidR="002D4ACF" w:rsidRPr="005B49FD">
        <w:rPr>
          <w:rFonts w:cs="Arial"/>
          <w:color w:val="000000" w:themeColor="text1"/>
        </w:rPr>
        <w:t xml:space="preserve"> and make </w:t>
      </w:r>
      <w:r w:rsidR="0047558B" w:rsidRPr="005B49FD">
        <w:rPr>
          <w:rFonts w:cs="Arial"/>
          <w:color w:val="000000" w:themeColor="text1"/>
        </w:rPr>
        <w:t>a living</w:t>
      </w:r>
      <w:r w:rsidRPr="005B49FD">
        <w:rPr>
          <w:rFonts w:cs="Arial"/>
          <w:color w:val="000000" w:themeColor="text1"/>
        </w:rPr>
        <w:t xml:space="preserve">. Yet, she knows that the body is fickle and can fail her at any moment. The slightest and </w:t>
      </w:r>
      <w:r w:rsidR="001D2BBC" w:rsidRPr="005B49FD">
        <w:rPr>
          <w:rFonts w:cs="Arial"/>
          <w:color w:val="000000" w:themeColor="text1"/>
        </w:rPr>
        <w:t xml:space="preserve">most </w:t>
      </w:r>
      <w:r w:rsidRPr="005B49FD">
        <w:rPr>
          <w:rFonts w:cs="Arial"/>
          <w:color w:val="000000" w:themeColor="text1"/>
        </w:rPr>
        <w:t xml:space="preserve">temporary sickness </w:t>
      </w:r>
      <w:r w:rsidR="001D2BBC" w:rsidRPr="005B49FD">
        <w:rPr>
          <w:rFonts w:cs="Arial"/>
          <w:color w:val="000000" w:themeColor="text1"/>
        </w:rPr>
        <w:t xml:space="preserve">steals the little money </w:t>
      </w:r>
      <w:r w:rsidR="002D4ACF" w:rsidRPr="005B49FD">
        <w:rPr>
          <w:rFonts w:cs="Arial"/>
          <w:color w:val="000000" w:themeColor="text1"/>
        </w:rPr>
        <w:t xml:space="preserve">that </w:t>
      </w:r>
      <w:r w:rsidR="001D2BBC" w:rsidRPr="005B49FD">
        <w:rPr>
          <w:rFonts w:cs="Arial"/>
          <w:color w:val="000000" w:themeColor="text1"/>
        </w:rPr>
        <w:t>she makes</w:t>
      </w:r>
      <w:r w:rsidR="002D4ACF" w:rsidRPr="005B49FD">
        <w:rPr>
          <w:rFonts w:cs="Arial"/>
          <w:color w:val="000000" w:themeColor="text1"/>
        </w:rPr>
        <w:t>, which is incompatible with living in America</w:t>
      </w:r>
      <w:r w:rsidR="001E25DC" w:rsidRPr="005B49FD">
        <w:rPr>
          <w:rFonts w:cs="Arial"/>
          <w:color w:val="000000" w:themeColor="text1"/>
        </w:rPr>
        <w:t>.</w:t>
      </w:r>
      <w:r w:rsidR="0047558B" w:rsidRPr="005B49FD">
        <w:rPr>
          <w:rFonts w:cs="Arial"/>
          <w:color w:val="000000" w:themeColor="text1"/>
        </w:rPr>
        <w:t xml:space="preserve"> </w:t>
      </w:r>
      <w:r w:rsidR="001E25DC" w:rsidRPr="005B49FD">
        <w:rPr>
          <w:rFonts w:cs="Arial"/>
          <w:color w:val="000000" w:themeColor="text1"/>
        </w:rPr>
        <w:t xml:space="preserve">Without it, she cannot pay rent or buy food; there is no one else who can provide for her family but herself. </w:t>
      </w:r>
      <w:r w:rsidR="0047558B" w:rsidRPr="005B49FD">
        <w:rPr>
          <w:rFonts w:cs="Arial"/>
          <w:color w:val="000000" w:themeColor="text1"/>
        </w:rPr>
        <w:t xml:space="preserve">The thought makes her shudder. </w:t>
      </w:r>
    </w:p>
    <w:p w14:paraId="0B03CEF4" w14:textId="6BC3A8D9" w:rsidR="004D1F0A" w:rsidRPr="00DE5CBD" w:rsidRDefault="004D1F0A" w:rsidP="00DE5CBD">
      <w:pPr>
        <w:ind w:left="720"/>
        <w:rPr>
          <w:rFonts w:eastAsia="Calibri" w:cs="Arial"/>
          <w:color w:val="000000" w:themeColor="text1"/>
        </w:rPr>
      </w:pPr>
      <w:r w:rsidRPr="005B49FD">
        <w:rPr>
          <w:rFonts w:eastAsia="Calibri" w:cs="Arial"/>
          <w:color w:val="000000" w:themeColor="text1"/>
        </w:rPr>
        <w:t xml:space="preserve">(Resettlement to the US)  was a scary thing. You start to worry, "What if I get sick and don't go to work? Who's going to pay for the rent?" Even if you're sick, you find yourself going to work because you have to make the commitment. </w:t>
      </w:r>
      <w:r w:rsidR="00614FB2" w:rsidRPr="005B49FD">
        <w:rPr>
          <w:rFonts w:eastAsia="Calibri" w:cs="Arial"/>
          <w:color w:val="000000" w:themeColor="text1"/>
        </w:rPr>
        <w:t xml:space="preserve">Paying the rent, it's a scary thing... </w:t>
      </w:r>
      <w:r w:rsidRPr="005B49FD">
        <w:rPr>
          <w:rFonts w:eastAsia="Calibri" w:cs="Arial"/>
          <w:color w:val="000000" w:themeColor="text1"/>
        </w:rPr>
        <w:t xml:space="preserve">These things, oh my God, worries me.  </w:t>
      </w:r>
    </w:p>
    <w:p w14:paraId="6A975D82" w14:textId="4C319041" w:rsidR="00885F53" w:rsidRPr="00DE5CBD" w:rsidRDefault="00041ACC" w:rsidP="00DE5CBD">
      <w:pPr>
        <w:ind w:firstLine="720"/>
        <w:rPr>
          <w:rFonts w:cs="Arial"/>
          <w:color w:val="000000" w:themeColor="text1"/>
        </w:rPr>
      </w:pPr>
      <w:r w:rsidRPr="005B49FD">
        <w:rPr>
          <w:rFonts w:cs="Arial"/>
          <w:color w:val="000000" w:themeColor="text1"/>
        </w:rPr>
        <w:t xml:space="preserve">Even when able-bodied, </w:t>
      </w:r>
      <w:r w:rsidR="008A24FD" w:rsidRPr="005B49FD">
        <w:rPr>
          <w:rFonts w:cs="Arial"/>
          <w:color w:val="000000" w:themeColor="text1"/>
        </w:rPr>
        <w:t>the SRM is sick</w:t>
      </w:r>
      <w:r w:rsidRPr="005B49FD">
        <w:rPr>
          <w:rFonts w:cs="Arial"/>
          <w:color w:val="000000" w:themeColor="text1"/>
        </w:rPr>
        <w:t xml:space="preserve"> with worry because </w:t>
      </w:r>
      <w:r w:rsidR="008A24FD" w:rsidRPr="005B49FD">
        <w:rPr>
          <w:rFonts w:cs="Arial"/>
          <w:color w:val="000000" w:themeColor="text1"/>
        </w:rPr>
        <w:t>she</w:t>
      </w:r>
      <w:r w:rsidRPr="005B49FD">
        <w:rPr>
          <w:rFonts w:cs="Arial"/>
          <w:color w:val="000000" w:themeColor="text1"/>
        </w:rPr>
        <w:t xml:space="preserve"> </w:t>
      </w:r>
      <w:r w:rsidR="008A24FD" w:rsidRPr="005B49FD">
        <w:rPr>
          <w:rFonts w:cs="Arial"/>
          <w:color w:val="000000" w:themeColor="text1"/>
        </w:rPr>
        <w:t>does</w:t>
      </w:r>
      <w:r w:rsidRPr="005B49FD">
        <w:rPr>
          <w:rFonts w:cs="Arial"/>
          <w:color w:val="000000" w:themeColor="text1"/>
        </w:rPr>
        <w:t xml:space="preserve"> not consistently have enough money to pay bills</w:t>
      </w:r>
      <w:r w:rsidR="008A24FD" w:rsidRPr="005B49FD">
        <w:rPr>
          <w:rFonts w:cs="Arial"/>
          <w:color w:val="000000" w:themeColor="text1"/>
        </w:rPr>
        <w:t>.</w:t>
      </w:r>
      <w:r w:rsidR="00CF599C" w:rsidRPr="005B49FD">
        <w:rPr>
          <w:rFonts w:cs="Arial"/>
          <w:color w:val="000000" w:themeColor="text1"/>
        </w:rPr>
        <w:t xml:space="preserve"> </w:t>
      </w:r>
      <w:r w:rsidR="009B5FCE" w:rsidRPr="005B49FD">
        <w:rPr>
          <w:rFonts w:cs="Arial"/>
          <w:color w:val="000000" w:themeColor="text1"/>
        </w:rPr>
        <w:t xml:space="preserve">It is </w:t>
      </w:r>
      <w:r w:rsidR="005360F2" w:rsidRPr="005B49FD">
        <w:rPr>
          <w:rFonts w:cs="Arial"/>
          <w:color w:val="000000" w:themeColor="text1"/>
        </w:rPr>
        <w:t>hard</w:t>
      </w:r>
      <w:r w:rsidR="009B5FCE" w:rsidRPr="005B49FD">
        <w:rPr>
          <w:rFonts w:cs="Arial"/>
          <w:color w:val="000000" w:themeColor="text1"/>
        </w:rPr>
        <w:t xml:space="preserve"> to find a job, and the ones that are available are the “challenging ones” with a “very difficult environment” and little pay. </w:t>
      </w:r>
      <w:r w:rsidR="004E68DD" w:rsidRPr="005B49FD">
        <w:rPr>
          <w:rFonts w:cs="Arial"/>
          <w:color w:val="000000" w:themeColor="text1"/>
        </w:rPr>
        <w:t xml:space="preserve">The options are frustratingly limited, especially </w:t>
      </w:r>
      <w:r w:rsidR="00F91DA9" w:rsidRPr="005B49FD">
        <w:rPr>
          <w:rFonts w:cs="Arial"/>
          <w:color w:val="000000" w:themeColor="text1"/>
        </w:rPr>
        <w:t xml:space="preserve">given the arduous process of needing to </w:t>
      </w:r>
      <w:r w:rsidR="004E68DD" w:rsidRPr="005B49FD">
        <w:rPr>
          <w:rFonts w:cs="Arial"/>
          <w:color w:val="000000" w:themeColor="text1"/>
        </w:rPr>
        <w:t>car</w:t>
      </w:r>
      <w:r w:rsidR="00F91DA9" w:rsidRPr="005B49FD">
        <w:rPr>
          <w:rFonts w:cs="Arial"/>
          <w:color w:val="000000" w:themeColor="text1"/>
        </w:rPr>
        <w:t>e for</w:t>
      </w:r>
      <w:r w:rsidR="004E68DD" w:rsidRPr="005B49FD">
        <w:rPr>
          <w:rFonts w:cs="Arial"/>
          <w:color w:val="000000" w:themeColor="text1"/>
        </w:rPr>
        <w:t xml:space="preserve"> her children, find childcare, and </w:t>
      </w:r>
      <w:r w:rsidR="00F91DA9" w:rsidRPr="005B49FD">
        <w:rPr>
          <w:rFonts w:cs="Arial"/>
          <w:color w:val="000000" w:themeColor="text1"/>
        </w:rPr>
        <w:t xml:space="preserve">promptly </w:t>
      </w:r>
      <w:r w:rsidR="004E68DD" w:rsidRPr="005B49FD">
        <w:rPr>
          <w:rFonts w:cs="Arial"/>
          <w:color w:val="000000" w:themeColor="text1"/>
        </w:rPr>
        <w:t xml:space="preserve">arrive to work </w:t>
      </w:r>
      <w:r w:rsidR="00A8241B" w:rsidRPr="005B49FD">
        <w:rPr>
          <w:rFonts w:cs="Arial"/>
          <w:color w:val="000000" w:themeColor="text1"/>
        </w:rPr>
        <w:t>when the shift begins</w:t>
      </w:r>
      <w:r w:rsidR="004E68DD" w:rsidRPr="005B49FD">
        <w:rPr>
          <w:rFonts w:cs="Arial"/>
          <w:color w:val="000000" w:themeColor="text1"/>
        </w:rPr>
        <w:t xml:space="preserve">; </w:t>
      </w:r>
      <w:r w:rsidR="005360F2" w:rsidRPr="005B49FD">
        <w:rPr>
          <w:rFonts w:cs="Arial"/>
          <w:color w:val="000000" w:themeColor="text1"/>
        </w:rPr>
        <w:t xml:space="preserve">all </w:t>
      </w:r>
      <w:r w:rsidR="00614FB2" w:rsidRPr="005B49FD">
        <w:rPr>
          <w:rFonts w:cs="Arial"/>
          <w:color w:val="000000" w:themeColor="text1"/>
        </w:rPr>
        <w:t>too</w:t>
      </w:r>
      <w:r w:rsidR="005360F2" w:rsidRPr="005B49FD">
        <w:rPr>
          <w:rFonts w:cs="Arial"/>
          <w:color w:val="000000" w:themeColor="text1"/>
        </w:rPr>
        <w:t xml:space="preserve"> </w:t>
      </w:r>
      <w:r w:rsidR="004E68DD" w:rsidRPr="005B49FD">
        <w:rPr>
          <w:rFonts w:cs="Arial"/>
          <w:color w:val="000000" w:themeColor="text1"/>
        </w:rPr>
        <w:t xml:space="preserve">often without </w:t>
      </w:r>
      <w:r w:rsidR="00E33AB4" w:rsidRPr="005B49FD">
        <w:rPr>
          <w:rFonts w:cs="Arial"/>
          <w:color w:val="000000" w:themeColor="text1"/>
        </w:rPr>
        <w:t xml:space="preserve">having </w:t>
      </w:r>
      <w:r w:rsidR="004E68DD" w:rsidRPr="005B49FD">
        <w:rPr>
          <w:rFonts w:cs="Arial"/>
          <w:color w:val="000000" w:themeColor="text1"/>
        </w:rPr>
        <w:t>her own vehicle.</w:t>
      </w:r>
      <w:r w:rsidR="005360F2" w:rsidRPr="005B49FD">
        <w:rPr>
          <w:rFonts w:cs="Arial"/>
          <w:color w:val="000000" w:themeColor="text1"/>
        </w:rPr>
        <w:t xml:space="preserve"> </w:t>
      </w:r>
      <w:r w:rsidR="00614FB2" w:rsidRPr="005B49FD">
        <w:rPr>
          <w:rFonts w:cs="Arial"/>
          <w:color w:val="000000" w:themeColor="text1"/>
        </w:rPr>
        <w:t>But</w:t>
      </w:r>
      <w:r w:rsidR="00D25A67" w:rsidRPr="005B49FD">
        <w:rPr>
          <w:rFonts w:cs="Arial"/>
          <w:color w:val="000000" w:themeColor="text1"/>
        </w:rPr>
        <w:t xml:space="preserve"> this holds no weight in comparison to the need to pay rent and </w:t>
      </w:r>
      <w:r w:rsidR="005360F2" w:rsidRPr="005B49FD">
        <w:rPr>
          <w:rFonts w:cs="Arial"/>
          <w:color w:val="000000" w:themeColor="text1"/>
        </w:rPr>
        <w:t>feed</w:t>
      </w:r>
      <w:r w:rsidR="00D25A67" w:rsidRPr="005B49FD">
        <w:rPr>
          <w:rFonts w:cs="Arial"/>
          <w:color w:val="000000" w:themeColor="text1"/>
        </w:rPr>
        <w:t xml:space="preserve"> her </w:t>
      </w:r>
      <w:r w:rsidR="009A7B65" w:rsidRPr="005B49FD">
        <w:rPr>
          <w:rFonts w:cs="Arial"/>
          <w:color w:val="000000" w:themeColor="text1"/>
        </w:rPr>
        <w:t>family</w:t>
      </w:r>
      <w:r w:rsidR="00D25A67" w:rsidRPr="005B49FD">
        <w:rPr>
          <w:rFonts w:cs="Arial"/>
          <w:color w:val="000000" w:themeColor="text1"/>
        </w:rPr>
        <w:t>, and so she labors on without hesitation</w:t>
      </w:r>
      <w:r w:rsidR="00CF599C" w:rsidRPr="005B49FD">
        <w:rPr>
          <w:rFonts w:eastAsia="Calibri" w:cs="Arial"/>
          <w:color w:val="000000" w:themeColor="text1"/>
        </w:rPr>
        <w:t>.</w:t>
      </w:r>
      <w:r w:rsidR="00D25A67" w:rsidRPr="005B49FD">
        <w:rPr>
          <w:rFonts w:eastAsia="Calibri" w:cs="Arial"/>
          <w:color w:val="000000" w:themeColor="text1"/>
        </w:rPr>
        <w:t xml:space="preserve"> </w:t>
      </w:r>
      <w:r w:rsidR="009A7B65" w:rsidRPr="005B49FD">
        <w:rPr>
          <w:rFonts w:eastAsia="Calibri" w:cs="Arial"/>
          <w:color w:val="000000" w:themeColor="text1"/>
        </w:rPr>
        <w:t xml:space="preserve">It is </w:t>
      </w:r>
      <w:r w:rsidR="00E84065" w:rsidRPr="005B49FD">
        <w:rPr>
          <w:rFonts w:eastAsia="Calibri" w:cs="Arial"/>
          <w:color w:val="000000" w:themeColor="text1"/>
        </w:rPr>
        <w:t>unsettling</w:t>
      </w:r>
      <w:r w:rsidR="009A7B65" w:rsidRPr="005B49FD">
        <w:rPr>
          <w:rFonts w:eastAsia="Calibri" w:cs="Arial"/>
          <w:color w:val="000000" w:themeColor="text1"/>
        </w:rPr>
        <w:t xml:space="preserve"> when</w:t>
      </w:r>
      <w:r w:rsidR="00D25A67" w:rsidRPr="005B49FD">
        <w:rPr>
          <w:rFonts w:eastAsia="Calibri" w:cs="Arial"/>
          <w:color w:val="000000" w:themeColor="text1"/>
        </w:rPr>
        <w:t xml:space="preserve"> she sees the fruit of her labor, </w:t>
      </w:r>
      <w:r w:rsidR="009A7B65" w:rsidRPr="005B49FD">
        <w:rPr>
          <w:rFonts w:eastAsia="Calibri" w:cs="Arial"/>
          <w:color w:val="000000" w:themeColor="text1"/>
        </w:rPr>
        <w:t xml:space="preserve">because </w:t>
      </w:r>
      <w:r w:rsidR="00D25A67" w:rsidRPr="005B49FD">
        <w:rPr>
          <w:rFonts w:eastAsia="Calibri" w:cs="Arial"/>
          <w:color w:val="000000" w:themeColor="text1"/>
        </w:rPr>
        <w:t xml:space="preserve">she realizes it is miniscule </w:t>
      </w:r>
      <w:r w:rsidR="00E84065" w:rsidRPr="005B49FD">
        <w:rPr>
          <w:rFonts w:eastAsia="Calibri" w:cs="Arial"/>
          <w:color w:val="000000" w:themeColor="text1"/>
        </w:rPr>
        <w:t>compared</w:t>
      </w:r>
      <w:r w:rsidR="00D25A67" w:rsidRPr="005B49FD">
        <w:rPr>
          <w:rFonts w:eastAsia="Calibri" w:cs="Arial"/>
          <w:color w:val="000000" w:themeColor="text1"/>
        </w:rPr>
        <w:t xml:space="preserve"> to </w:t>
      </w:r>
      <w:r w:rsidR="005360F2" w:rsidRPr="005B49FD">
        <w:rPr>
          <w:rFonts w:eastAsia="Calibri" w:cs="Arial"/>
          <w:color w:val="000000" w:themeColor="text1"/>
        </w:rPr>
        <w:t>what is required of her. The bills pile high, and she struggles to pay them all</w:t>
      </w:r>
      <w:r w:rsidR="00524EE4" w:rsidRPr="005B49FD">
        <w:rPr>
          <w:rFonts w:eastAsia="Calibri" w:cs="Arial"/>
          <w:color w:val="000000" w:themeColor="text1"/>
        </w:rPr>
        <w:t>; a</w:t>
      </w:r>
      <w:r w:rsidR="00D25A67" w:rsidRPr="005B49FD">
        <w:rPr>
          <w:rFonts w:eastAsia="Calibri" w:cs="Arial"/>
          <w:color w:val="000000" w:themeColor="text1"/>
        </w:rPr>
        <w:t>nxiety</w:t>
      </w:r>
      <w:r w:rsidR="00885F53" w:rsidRPr="005B49FD">
        <w:rPr>
          <w:rFonts w:eastAsia="Calibri" w:cs="Arial"/>
          <w:color w:val="000000" w:themeColor="text1"/>
        </w:rPr>
        <w:t xml:space="preserve"> consumes her.</w:t>
      </w:r>
      <w:r w:rsidR="005360F2" w:rsidRPr="005B49FD">
        <w:rPr>
          <w:rFonts w:eastAsia="Calibri" w:cs="Arial"/>
          <w:color w:val="000000" w:themeColor="text1"/>
        </w:rPr>
        <w:t xml:space="preserve"> </w:t>
      </w:r>
    </w:p>
    <w:p w14:paraId="564BFF53" w14:textId="2477FE88" w:rsidR="00CF599C" w:rsidRPr="00DE5CBD" w:rsidRDefault="00885F53" w:rsidP="00DE5CBD">
      <w:pPr>
        <w:ind w:left="720"/>
        <w:rPr>
          <w:rFonts w:cs="Arial"/>
          <w:color w:val="000000" w:themeColor="text1"/>
        </w:rPr>
      </w:pPr>
      <w:r w:rsidRPr="005B49FD">
        <w:rPr>
          <w:rFonts w:eastAsia="Calibri" w:cs="Arial"/>
          <w:color w:val="000000" w:themeColor="text1"/>
        </w:rPr>
        <w:t xml:space="preserve">I found the letter… My portion was only $400, but because I was late paying it, it was $466. I was just walking around like crazy. My mind was all over the place. I was so worried…Your mind is not okay…not there... I was driving a car, and my </w:t>
      </w:r>
      <w:r w:rsidRPr="005B49FD">
        <w:rPr>
          <w:rFonts w:eastAsia="Calibri" w:cs="Arial"/>
          <w:color w:val="000000" w:themeColor="text1"/>
        </w:rPr>
        <w:lastRenderedPageBreak/>
        <w:t xml:space="preserve">mind was not there, so the lights were not on. I found myself two police cars are following me, and they stopped </w:t>
      </w:r>
      <w:r w:rsidR="00614FB2" w:rsidRPr="005B49FD">
        <w:rPr>
          <w:rFonts w:eastAsia="Calibri" w:cs="Arial"/>
          <w:color w:val="000000" w:themeColor="text1"/>
        </w:rPr>
        <w:t>me,</w:t>
      </w:r>
      <w:r w:rsidRPr="005B49FD">
        <w:rPr>
          <w:rFonts w:eastAsia="Calibri" w:cs="Arial"/>
          <w:color w:val="000000" w:themeColor="text1"/>
        </w:rPr>
        <w:t xml:space="preserve"> and they said, "Why are you driving with the lights off?"…I realized, "Oh, I didn't turn the lights on." But thank God they didn't give me a ticket, so my brain was really not there. I was just thinking.</w:t>
      </w:r>
    </w:p>
    <w:p w14:paraId="045B96F0" w14:textId="2A6C76FB" w:rsidR="00CF599C" w:rsidRPr="00DE5CBD" w:rsidRDefault="00CF599C" w:rsidP="00DE5CBD">
      <w:pPr>
        <w:ind w:left="720"/>
        <w:rPr>
          <w:rFonts w:eastAsia="Calibri" w:cs="Arial"/>
          <w:color w:val="000000" w:themeColor="text1"/>
        </w:rPr>
      </w:pPr>
      <w:r w:rsidRPr="005B49FD">
        <w:rPr>
          <w:rFonts w:eastAsia="Calibri" w:cs="Arial"/>
          <w:color w:val="000000" w:themeColor="text1"/>
        </w:rPr>
        <w:t>I'm worried because when they told me, " You have to pay for the house," I said, "I don't have money." They money you gave me for food, I bought food. I don't have any other money. But I'm just worried. I feel like anytime they will come and say I need to pay this and this and that. And I don't have money. I'm always worried all the time because I know I'm living in other people's house.</w:t>
      </w:r>
    </w:p>
    <w:p w14:paraId="22C3644F" w14:textId="1E1D5147" w:rsidR="00D25A67" w:rsidRPr="005B49FD" w:rsidRDefault="008A24FD" w:rsidP="00DE5CBD">
      <w:pPr>
        <w:ind w:firstLine="720"/>
        <w:rPr>
          <w:rFonts w:cs="Arial"/>
          <w:color w:val="000000" w:themeColor="text1"/>
        </w:rPr>
      </w:pPr>
      <w:r w:rsidRPr="005B49FD">
        <w:rPr>
          <w:rFonts w:cs="Arial"/>
          <w:color w:val="000000" w:themeColor="text1"/>
        </w:rPr>
        <w:t xml:space="preserve">She dreads </w:t>
      </w:r>
      <w:r w:rsidR="00041ACC" w:rsidRPr="005B49FD">
        <w:rPr>
          <w:rFonts w:cs="Arial"/>
          <w:color w:val="000000" w:themeColor="text1"/>
        </w:rPr>
        <w:t xml:space="preserve">those who </w:t>
      </w:r>
      <w:r w:rsidRPr="005B49FD">
        <w:rPr>
          <w:rFonts w:cs="Arial"/>
          <w:color w:val="000000" w:themeColor="text1"/>
        </w:rPr>
        <w:t>have</w:t>
      </w:r>
      <w:r w:rsidR="00041ACC" w:rsidRPr="005B49FD">
        <w:rPr>
          <w:rFonts w:cs="Arial"/>
          <w:color w:val="000000" w:themeColor="text1"/>
        </w:rPr>
        <w:t xml:space="preserve"> the power to take their home away.</w:t>
      </w:r>
      <w:r w:rsidRPr="005B49FD">
        <w:rPr>
          <w:rFonts w:cs="Arial"/>
          <w:color w:val="000000" w:themeColor="text1"/>
        </w:rPr>
        <w:t xml:space="preserve"> Will they become homeless? </w:t>
      </w:r>
      <w:r w:rsidR="00D25A67" w:rsidRPr="005B49FD">
        <w:rPr>
          <w:rFonts w:eastAsia="Calibri" w:cs="Arial"/>
          <w:color w:val="000000" w:themeColor="text1"/>
        </w:rPr>
        <w:t xml:space="preserve">“Where's the food going to come from?” </w:t>
      </w:r>
      <w:r w:rsidR="00D151D1" w:rsidRPr="005B49FD">
        <w:rPr>
          <w:rFonts w:cs="Arial"/>
          <w:color w:val="000000" w:themeColor="text1"/>
        </w:rPr>
        <w:t>T</w:t>
      </w:r>
      <w:r w:rsidR="004D1F0A" w:rsidRPr="005B49FD">
        <w:rPr>
          <w:rFonts w:cs="Arial"/>
          <w:color w:val="000000" w:themeColor="text1"/>
        </w:rPr>
        <w:t xml:space="preserve">he constant worry over </w:t>
      </w:r>
      <w:r w:rsidR="00D25A67" w:rsidRPr="005B49FD">
        <w:rPr>
          <w:rFonts w:cs="Arial"/>
          <w:color w:val="000000" w:themeColor="text1"/>
        </w:rPr>
        <w:t>having enough money to pay</w:t>
      </w:r>
      <w:r w:rsidR="004D1F0A" w:rsidRPr="005B49FD">
        <w:rPr>
          <w:rFonts w:cs="Arial"/>
          <w:color w:val="000000" w:themeColor="text1"/>
        </w:rPr>
        <w:t xml:space="preserve"> rent</w:t>
      </w:r>
      <w:r w:rsidR="00D25A67" w:rsidRPr="005B49FD">
        <w:rPr>
          <w:rFonts w:cs="Arial"/>
          <w:color w:val="000000" w:themeColor="text1"/>
        </w:rPr>
        <w:t xml:space="preserve">, </w:t>
      </w:r>
      <w:r w:rsidR="00D151D1" w:rsidRPr="005B49FD">
        <w:rPr>
          <w:rFonts w:cs="Arial"/>
          <w:color w:val="000000" w:themeColor="text1"/>
        </w:rPr>
        <w:t>with no irony,</w:t>
      </w:r>
      <w:r w:rsidR="004D1F0A" w:rsidRPr="005B49FD">
        <w:rPr>
          <w:rFonts w:cs="Arial"/>
          <w:color w:val="000000" w:themeColor="text1"/>
        </w:rPr>
        <w:t xml:space="preserve"> </w:t>
      </w:r>
      <w:r w:rsidR="00CF599C" w:rsidRPr="005B49FD">
        <w:rPr>
          <w:rFonts w:cs="Arial"/>
          <w:color w:val="000000" w:themeColor="text1"/>
        </w:rPr>
        <w:t>provokes nostalgi</w:t>
      </w:r>
      <w:r w:rsidR="00D151D1" w:rsidRPr="005B49FD">
        <w:rPr>
          <w:rFonts w:cs="Arial"/>
          <w:color w:val="000000" w:themeColor="text1"/>
        </w:rPr>
        <w:t>a over</w:t>
      </w:r>
      <w:r w:rsidR="00CF599C" w:rsidRPr="005B49FD">
        <w:rPr>
          <w:rFonts w:cs="Arial"/>
          <w:color w:val="000000" w:themeColor="text1"/>
        </w:rPr>
        <w:t xml:space="preserve"> how secure she </w:t>
      </w:r>
      <w:r w:rsidR="00D151D1" w:rsidRPr="005B49FD">
        <w:rPr>
          <w:rFonts w:cs="Arial"/>
          <w:color w:val="000000" w:themeColor="text1"/>
        </w:rPr>
        <w:t>felt</w:t>
      </w:r>
      <w:r w:rsidR="00CF599C" w:rsidRPr="005B49FD">
        <w:rPr>
          <w:rFonts w:cs="Arial"/>
          <w:color w:val="000000" w:themeColor="text1"/>
        </w:rPr>
        <w:t xml:space="preserve"> in </w:t>
      </w:r>
      <w:r w:rsidR="004D1F0A" w:rsidRPr="005B49FD">
        <w:rPr>
          <w:rFonts w:cs="Arial"/>
          <w:color w:val="000000" w:themeColor="text1"/>
        </w:rPr>
        <w:t>her home in DRC.</w:t>
      </w:r>
    </w:p>
    <w:p w14:paraId="38BF6118" w14:textId="7C06E2B9" w:rsidR="00D151D1" w:rsidRPr="00DE5CBD" w:rsidRDefault="004D1F0A" w:rsidP="00DE5CBD">
      <w:pPr>
        <w:ind w:left="720"/>
        <w:rPr>
          <w:rFonts w:eastAsia="Calibri" w:cs="Arial"/>
          <w:color w:val="000000" w:themeColor="text1"/>
        </w:rPr>
      </w:pPr>
      <w:r w:rsidRPr="005B49FD">
        <w:rPr>
          <w:rFonts w:eastAsia="Calibri" w:cs="Arial"/>
          <w:color w:val="000000" w:themeColor="text1"/>
        </w:rPr>
        <w:t>Sometimes I think I'm way better in Africa. I don't have food, but I have a place to sleep and nobody will kick me out… In Africa, I had my own house. … it's a grass house, but it's mine. Nobody will kick me out. I have a place I can sleep and not worry that someone will hold me accountable for paying something</w:t>
      </w:r>
      <w:r w:rsidR="00DE5CBD">
        <w:rPr>
          <w:rFonts w:eastAsia="Calibri" w:cs="Arial"/>
          <w:color w:val="000000" w:themeColor="text1"/>
        </w:rPr>
        <w:t>.</w:t>
      </w:r>
    </w:p>
    <w:p w14:paraId="71E66D5F" w14:textId="3C8F25D0" w:rsidR="00811F04" w:rsidRPr="005B49FD" w:rsidRDefault="00F55FF5" w:rsidP="00F55FF5">
      <w:pPr>
        <w:rPr>
          <w:rFonts w:cs="Arial"/>
          <w:color w:val="000000" w:themeColor="text1"/>
        </w:rPr>
      </w:pPr>
      <w:r w:rsidRPr="005B49FD">
        <w:rPr>
          <w:rFonts w:cs="Arial"/>
          <w:color w:val="000000" w:themeColor="text1"/>
        </w:rPr>
        <w:tab/>
        <w:t xml:space="preserve">When the SRM thinks of </w:t>
      </w:r>
      <w:r w:rsidR="00811F04" w:rsidRPr="005B49FD">
        <w:rPr>
          <w:rFonts w:cs="Arial"/>
          <w:color w:val="000000" w:themeColor="text1"/>
        </w:rPr>
        <w:t xml:space="preserve">what </w:t>
      </w:r>
      <w:r w:rsidRPr="005B49FD">
        <w:rPr>
          <w:rFonts w:cs="Arial"/>
          <w:color w:val="000000" w:themeColor="text1"/>
        </w:rPr>
        <w:t>home</w:t>
      </w:r>
      <w:r w:rsidR="00811F04" w:rsidRPr="005B49FD">
        <w:rPr>
          <w:rFonts w:cs="Arial"/>
          <w:color w:val="000000" w:themeColor="text1"/>
        </w:rPr>
        <w:t xml:space="preserve"> ought to be like</w:t>
      </w:r>
      <w:r w:rsidRPr="005B49FD">
        <w:rPr>
          <w:rFonts w:cs="Arial"/>
          <w:color w:val="000000" w:themeColor="text1"/>
        </w:rPr>
        <w:t xml:space="preserve">, it </w:t>
      </w:r>
      <w:r w:rsidR="00E84065" w:rsidRPr="005B49FD">
        <w:rPr>
          <w:rFonts w:cs="Arial"/>
          <w:color w:val="000000" w:themeColor="text1"/>
        </w:rPr>
        <w:t>is</w:t>
      </w:r>
      <w:r w:rsidRPr="005B49FD">
        <w:rPr>
          <w:rFonts w:cs="Arial"/>
          <w:color w:val="000000" w:themeColor="text1"/>
        </w:rPr>
        <w:t xml:space="preserve"> a place where she can rest secure because it is hers.</w:t>
      </w:r>
      <w:r w:rsidR="00811F04" w:rsidRPr="005B49FD">
        <w:rPr>
          <w:rFonts w:cs="Arial"/>
          <w:color w:val="000000" w:themeColor="text1"/>
        </w:rPr>
        <w:t xml:space="preserve"> </w:t>
      </w:r>
      <w:r w:rsidR="00E33C1F" w:rsidRPr="005B49FD">
        <w:rPr>
          <w:rFonts w:cs="Arial"/>
          <w:color w:val="000000" w:themeColor="text1"/>
        </w:rPr>
        <w:t xml:space="preserve">In Africa, she proudly owned the house that she built; but her home was torn apart by war. </w:t>
      </w:r>
      <w:r w:rsidRPr="005B49FD">
        <w:rPr>
          <w:rFonts w:cs="Arial"/>
          <w:color w:val="000000" w:themeColor="text1"/>
        </w:rPr>
        <w:t xml:space="preserve">In the US, the </w:t>
      </w:r>
      <w:r w:rsidR="00E84065" w:rsidRPr="005B49FD">
        <w:rPr>
          <w:rFonts w:cs="Arial"/>
          <w:color w:val="000000" w:themeColor="text1"/>
        </w:rPr>
        <w:t>building</w:t>
      </w:r>
      <w:r w:rsidRPr="005B49FD">
        <w:rPr>
          <w:rFonts w:cs="Arial"/>
          <w:color w:val="000000" w:themeColor="text1"/>
        </w:rPr>
        <w:t xml:space="preserve"> she </w:t>
      </w:r>
      <w:r w:rsidR="002701D6" w:rsidRPr="005B49FD">
        <w:rPr>
          <w:rFonts w:cs="Arial"/>
          <w:color w:val="000000" w:themeColor="text1"/>
        </w:rPr>
        <w:t>inhabits</w:t>
      </w:r>
      <w:r w:rsidRPr="005B49FD">
        <w:rPr>
          <w:rFonts w:cs="Arial"/>
          <w:color w:val="000000" w:themeColor="text1"/>
        </w:rPr>
        <w:t xml:space="preserve"> is a constant reminder that she lives in a </w:t>
      </w:r>
      <w:r w:rsidR="00E84065" w:rsidRPr="005B49FD">
        <w:rPr>
          <w:rFonts w:cs="Arial"/>
          <w:color w:val="000000" w:themeColor="text1"/>
        </w:rPr>
        <w:t>place</w:t>
      </w:r>
      <w:r w:rsidRPr="005B49FD">
        <w:rPr>
          <w:rFonts w:cs="Arial"/>
          <w:color w:val="000000" w:themeColor="text1"/>
        </w:rPr>
        <w:t xml:space="preserve"> that is not </w:t>
      </w:r>
      <w:r w:rsidR="00E33C1F" w:rsidRPr="005B49FD">
        <w:rPr>
          <w:rFonts w:cs="Arial"/>
          <w:color w:val="000000" w:themeColor="text1"/>
        </w:rPr>
        <w:t>her own</w:t>
      </w:r>
      <w:r w:rsidRPr="005B49FD">
        <w:rPr>
          <w:rFonts w:cs="Arial"/>
          <w:color w:val="000000" w:themeColor="text1"/>
        </w:rPr>
        <w:t>.</w:t>
      </w:r>
      <w:r w:rsidR="00811F04" w:rsidRPr="005B49FD">
        <w:rPr>
          <w:rFonts w:cs="Arial"/>
          <w:color w:val="000000" w:themeColor="text1"/>
        </w:rPr>
        <w:t xml:space="preserve"> </w:t>
      </w:r>
      <w:r w:rsidRPr="005B49FD">
        <w:rPr>
          <w:rFonts w:cs="Arial"/>
          <w:color w:val="000000" w:themeColor="text1"/>
        </w:rPr>
        <w:t>She “worrie</w:t>
      </w:r>
      <w:r w:rsidR="00E84065" w:rsidRPr="005B49FD">
        <w:rPr>
          <w:rFonts w:cs="Arial"/>
          <w:color w:val="000000" w:themeColor="text1"/>
        </w:rPr>
        <w:t>s</w:t>
      </w:r>
      <w:r w:rsidRPr="005B49FD">
        <w:rPr>
          <w:rFonts w:cs="Arial"/>
          <w:color w:val="000000" w:themeColor="text1"/>
        </w:rPr>
        <w:t xml:space="preserve"> all (of) the time, because (she) knows that (she) is living in </w:t>
      </w:r>
      <w:r w:rsidR="005D085B" w:rsidRPr="005B49FD">
        <w:rPr>
          <w:rFonts w:cs="Arial"/>
          <w:color w:val="000000" w:themeColor="text1"/>
        </w:rPr>
        <w:t>someone else’s</w:t>
      </w:r>
      <w:r w:rsidRPr="005B49FD">
        <w:rPr>
          <w:rFonts w:cs="Arial"/>
          <w:color w:val="000000" w:themeColor="text1"/>
        </w:rPr>
        <w:t xml:space="preserve"> house”. She is </w:t>
      </w:r>
      <w:r w:rsidR="00811F04" w:rsidRPr="005B49FD">
        <w:rPr>
          <w:rFonts w:cs="Arial"/>
          <w:color w:val="000000" w:themeColor="text1"/>
        </w:rPr>
        <w:t xml:space="preserve">constantly </w:t>
      </w:r>
      <w:r w:rsidRPr="005B49FD">
        <w:rPr>
          <w:rFonts w:cs="Arial"/>
          <w:color w:val="000000" w:themeColor="text1"/>
        </w:rPr>
        <w:t xml:space="preserve">at the mercy of </w:t>
      </w:r>
      <w:r w:rsidR="00811F04" w:rsidRPr="005B49FD">
        <w:rPr>
          <w:rFonts w:cs="Arial"/>
          <w:color w:val="000000" w:themeColor="text1"/>
        </w:rPr>
        <w:t>the people</w:t>
      </w:r>
      <w:r w:rsidRPr="005B49FD">
        <w:rPr>
          <w:rFonts w:cs="Arial"/>
          <w:color w:val="000000" w:themeColor="text1"/>
        </w:rPr>
        <w:t xml:space="preserve"> </w:t>
      </w:r>
      <w:r w:rsidR="00811F04" w:rsidRPr="005B49FD">
        <w:rPr>
          <w:rFonts w:cs="Arial"/>
          <w:color w:val="000000" w:themeColor="text1"/>
        </w:rPr>
        <w:t xml:space="preserve">on the other end of all of the bills that she </w:t>
      </w:r>
      <w:r w:rsidR="005D085B" w:rsidRPr="005B49FD">
        <w:rPr>
          <w:rFonts w:cs="Arial"/>
          <w:color w:val="000000" w:themeColor="text1"/>
        </w:rPr>
        <w:t xml:space="preserve">frettingly </w:t>
      </w:r>
      <w:r w:rsidR="00811F04" w:rsidRPr="005B49FD">
        <w:rPr>
          <w:rFonts w:cs="Arial"/>
          <w:color w:val="000000" w:themeColor="text1"/>
        </w:rPr>
        <w:t xml:space="preserve">holds in her </w:t>
      </w:r>
      <w:r w:rsidR="00811F04" w:rsidRPr="005B49FD">
        <w:rPr>
          <w:rFonts w:cs="Arial"/>
          <w:color w:val="000000" w:themeColor="text1"/>
        </w:rPr>
        <w:lastRenderedPageBreak/>
        <w:t>hands</w:t>
      </w:r>
      <w:r w:rsidR="005D085B" w:rsidRPr="005B49FD">
        <w:rPr>
          <w:rFonts w:cs="Arial"/>
          <w:color w:val="000000" w:themeColor="text1"/>
        </w:rPr>
        <w:t>.</w:t>
      </w:r>
      <w:r w:rsidR="00811F04" w:rsidRPr="005B49FD">
        <w:rPr>
          <w:rFonts w:cs="Arial"/>
          <w:color w:val="000000" w:themeColor="text1"/>
        </w:rPr>
        <w:t xml:space="preserve"> </w:t>
      </w:r>
      <w:r w:rsidR="005D085B" w:rsidRPr="005B49FD">
        <w:rPr>
          <w:rFonts w:cs="Arial"/>
          <w:color w:val="000000" w:themeColor="text1"/>
        </w:rPr>
        <w:t>S</w:t>
      </w:r>
      <w:r w:rsidR="00811F04" w:rsidRPr="005B49FD">
        <w:rPr>
          <w:rFonts w:cs="Arial"/>
          <w:color w:val="000000" w:themeColor="text1"/>
        </w:rPr>
        <w:t>he owns nothing, but they own her. Because she strives</w:t>
      </w:r>
      <w:r w:rsidR="00524EE4" w:rsidRPr="005B49FD">
        <w:rPr>
          <w:rFonts w:cs="Arial"/>
          <w:color w:val="000000" w:themeColor="text1"/>
        </w:rPr>
        <w:t xml:space="preserve">, yet often fails, </w:t>
      </w:r>
      <w:r w:rsidR="00811F04" w:rsidRPr="005B49FD">
        <w:rPr>
          <w:rFonts w:cs="Arial"/>
          <w:color w:val="000000" w:themeColor="text1"/>
        </w:rPr>
        <w:t>to make enough money</w:t>
      </w:r>
      <w:r w:rsidR="002701D6" w:rsidRPr="005B49FD">
        <w:rPr>
          <w:rFonts w:cs="Arial"/>
          <w:color w:val="000000" w:themeColor="text1"/>
        </w:rPr>
        <w:t xml:space="preserve"> to meet basic needs</w:t>
      </w:r>
      <w:r w:rsidR="00DF09B2" w:rsidRPr="005B49FD">
        <w:rPr>
          <w:rFonts w:cs="Arial"/>
          <w:color w:val="000000" w:themeColor="text1"/>
        </w:rPr>
        <w:t xml:space="preserve">—even </w:t>
      </w:r>
      <w:r w:rsidR="002701D6" w:rsidRPr="005B49FD">
        <w:rPr>
          <w:rFonts w:cs="Arial"/>
          <w:color w:val="000000" w:themeColor="text1"/>
        </w:rPr>
        <w:t>when she is healthy</w:t>
      </w:r>
      <w:r w:rsidR="00E84065" w:rsidRPr="005B49FD">
        <w:rPr>
          <w:rFonts w:cs="Arial"/>
          <w:color w:val="000000" w:themeColor="text1"/>
        </w:rPr>
        <w:t xml:space="preserve"> enough to work</w:t>
      </w:r>
      <w:r w:rsidR="00DF09B2" w:rsidRPr="005B49FD">
        <w:rPr>
          <w:rFonts w:cs="Arial"/>
          <w:color w:val="000000" w:themeColor="text1"/>
        </w:rPr>
        <w:t>—</w:t>
      </w:r>
      <w:r w:rsidR="002701D6" w:rsidRPr="005B49FD">
        <w:rPr>
          <w:rFonts w:cs="Arial"/>
          <w:color w:val="000000" w:themeColor="text1"/>
        </w:rPr>
        <w:t>worry is a familiar nemesis that never seems to give her</w:t>
      </w:r>
      <w:r w:rsidR="00E84065" w:rsidRPr="005B49FD">
        <w:rPr>
          <w:rFonts w:cs="Arial"/>
          <w:color w:val="000000" w:themeColor="text1"/>
        </w:rPr>
        <w:t xml:space="preserve"> any</w:t>
      </w:r>
      <w:r w:rsidR="002701D6" w:rsidRPr="005B49FD">
        <w:rPr>
          <w:rFonts w:cs="Arial"/>
          <w:color w:val="000000" w:themeColor="text1"/>
        </w:rPr>
        <w:t xml:space="preserve"> rest. </w:t>
      </w:r>
      <w:r w:rsidR="00F43381" w:rsidRPr="005B49FD">
        <w:rPr>
          <w:rFonts w:cs="Arial"/>
          <w:color w:val="000000" w:themeColor="text1"/>
        </w:rPr>
        <w:t>Yet, she presses on day</w:t>
      </w:r>
      <w:r w:rsidR="001128E3" w:rsidRPr="005B49FD">
        <w:rPr>
          <w:rFonts w:cs="Arial"/>
          <w:color w:val="000000" w:themeColor="text1"/>
        </w:rPr>
        <w:t>-</w:t>
      </w:r>
      <w:r w:rsidR="00F43381" w:rsidRPr="005B49FD">
        <w:rPr>
          <w:rFonts w:cs="Arial"/>
          <w:color w:val="000000" w:themeColor="text1"/>
        </w:rPr>
        <w:t>by</w:t>
      </w:r>
      <w:r w:rsidR="001128E3" w:rsidRPr="005B49FD">
        <w:rPr>
          <w:rFonts w:cs="Arial"/>
          <w:color w:val="000000" w:themeColor="text1"/>
        </w:rPr>
        <w:t>-</w:t>
      </w:r>
      <w:r w:rsidR="00F43381" w:rsidRPr="005B49FD">
        <w:rPr>
          <w:rFonts w:cs="Arial"/>
          <w:color w:val="000000" w:themeColor="text1"/>
        </w:rPr>
        <w:t>day, little by little.</w:t>
      </w:r>
    </w:p>
    <w:p w14:paraId="2851C6FC" w14:textId="389F601C" w:rsidR="00041ACC" w:rsidRPr="005B49FD" w:rsidRDefault="00041ACC" w:rsidP="00041ACC">
      <w:pPr>
        <w:pStyle w:val="NoSpacing"/>
        <w:rPr>
          <w:rFonts w:cs="Arial"/>
          <w:color w:val="000000" w:themeColor="text1"/>
        </w:rPr>
      </w:pPr>
      <w:r w:rsidRPr="005B49FD">
        <w:rPr>
          <w:rFonts w:cs="Arial"/>
          <w:color w:val="000000" w:themeColor="text1"/>
        </w:rPr>
        <w:t>“Little by little”</w:t>
      </w:r>
    </w:p>
    <w:p w14:paraId="7B8ABD80" w14:textId="2F34CA32" w:rsidR="000729D7" w:rsidRPr="005B49FD" w:rsidRDefault="006C45E8" w:rsidP="00041ACC">
      <w:pPr>
        <w:rPr>
          <w:rFonts w:cs="Arial"/>
          <w:color w:val="000000" w:themeColor="text1"/>
        </w:rPr>
      </w:pPr>
      <w:r w:rsidRPr="005B49FD">
        <w:rPr>
          <w:rFonts w:cs="Arial"/>
          <w:color w:val="000000" w:themeColor="text1"/>
        </w:rPr>
        <w:tab/>
        <w:t xml:space="preserve">Life in the US does not </w:t>
      </w:r>
      <w:r w:rsidR="004C47F6" w:rsidRPr="005B49FD">
        <w:rPr>
          <w:rFonts w:cs="Arial"/>
          <w:color w:val="000000" w:themeColor="text1"/>
        </w:rPr>
        <w:t>give any</w:t>
      </w:r>
      <w:r w:rsidRPr="005B49FD">
        <w:rPr>
          <w:rFonts w:cs="Arial"/>
          <w:color w:val="000000" w:themeColor="text1"/>
        </w:rPr>
        <w:t xml:space="preserve"> time for the SRM to recoil into despondency, even if worry plagues her. For most of her life, she has known what it is to fight to survive. First in DRC, when robbers ransacked her house and destroyed her life; second in the long, dangerous journey away from home in hopes for some sort of refuge; third in the camp; and now in the US</w:t>
      </w:r>
      <w:r w:rsidR="00743933" w:rsidRPr="005B49FD">
        <w:rPr>
          <w:rFonts w:cs="Arial"/>
          <w:color w:val="000000" w:themeColor="text1"/>
        </w:rPr>
        <w:t>.</w:t>
      </w:r>
      <w:r w:rsidR="000C3B9E" w:rsidRPr="005B49FD">
        <w:rPr>
          <w:rFonts w:cs="Arial"/>
          <w:color w:val="000000" w:themeColor="text1"/>
        </w:rPr>
        <w:t xml:space="preserve"> To grasp for more of what America offers only </w:t>
      </w:r>
      <w:r w:rsidR="00D07C29" w:rsidRPr="005B49FD">
        <w:rPr>
          <w:rFonts w:cs="Arial"/>
          <w:color w:val="000000" w:themeColor="text1"/>
        </w:rPr>
        <w:t>causes her</w:t>
      </w:r>
      <w:r w:rsidR="000C3B9E" w:rsidRPr="005B49FD">
        <w:rPr>
          <w:rFonts w:cs="Arial"/>
          <w:color w:val="000000" w:themeColor="text1"/>
        </w:rPr>
        <w:t xml:space="preserve"> </w:t>
      </w:r>
      <w:r w:rsidR="00D07C29" w:rsidRPr="005B49FD">
        <w:rPr>
          <w:rFonts w:cs="Arial"/>
          <w:color w:val="000000" w:themeColor="text1"/>
        </w:rPr>
        <w:t>anguish</w:t>
      </w:r>
      <w:r w:rsidR="000C3B9E" w:rsidRPr="005B49FD">
        <w:rPr>
          <w:rFonts w:cs="Arial"/>
          <w:color w:val="000000" w:themeColor="text1"/>
        </w:rPr>
        <w:t xml:space="preserve">, because it requires money that </w:t>
      </w:r>
      <w:r w:rsidR="003A4A73" w:rsidRPr="005B49FD">
        <w:rPr>
          <w:rFonts w:cs="Arial"/>
          <w:color w:val="000000" w:themeColor="text1"/>
        </w:rPr>
        <w:t>is completely out of her reach</w:t>
      </w:r>
      <w:r w:rsidR="000C3B9E" w:rsidRPr="005B49FD">
        <w:rPr>
          <w:rFonts w:cs="Arial"/>
          <w:color w:val="000000" w:themeColor="text1"/>
        </w:rPr>
        <w:t xml:space="preserve">. </w:t>
      </w:r>
      <w:r w:rsidR="003A4A73" w:rsidRPr="005B49FD">
        <w:rPr>
          <w:rFonts w:cs="Arial"/>
          <w:color w:val="000000" w:themeColor="text1"/>
        </w:rPr>
        <w:t>The little that she does involuntarily have, and has to have for survival, holds her hostage and demands payment</w:t>
      </w:r>
      <w:r w:rsidR="00D07C29" w:rsidRPr="005B49FD">
        <w:rPr>
          <w:rFonts w:cs="Arial"/>
          <w:color w:val="000000" w:themeColor="text1"/>
        </w:rPr>
        <w:t xml:space="preserve">. </w:t>
      </w:r>
      <w:r w:rsidR="000729D7" w:rsidRPr="005B49FD">
        <w:rPr>
          <w:rFonts w:cs="Arial"/>
          <w:color w:val="000000" w:themeColor="text1"/>
        </w:rPr>
        <w:t>So, l</w:t>
      </w:r>
      <w:r w:rsidR="00D07C29" w:rsidRPr="005B49FD">
        <w:rPr>
          <w:rFonts w:cs="Arial"/>
          <w:color w:val="000000" w:themeColor="text1"/>
        </w:rPr>
        <w:t xml:space="preserve">ike </w:t>
      </w:r>
      <w:r w:rsidR="000729D7" w:rsidRPr="005B49FD">
        <w:rPr>
          <w:rFonts w:cs="Arial"/>
          <w:color w:val="000000" w:themeColor="text1"/>
        </w:rPr>
        <w:t xml:space="preserve">she has </w:t>
      </w:r>
      <w:r w:rsidR="00D07C29" w:rsidRPr="005B49FD">
        <w:rPr>
          <w:rFonts w:cs="Arial"/>
          <w:color w:val="000000" w:themeColor="text1"/>
        </w:rPr>
        <w:t>always</w:t>
      </w:r>
      <w:r w:rsidR="000729D7" w:rsidRPr="005B49FD">
        <w:rPr>
          <w:rFonts w:cs="Arial"/>
          <w:color w:val="000000" w:themeColor="text1"/>
        </w:rPr>
        <w:t xml:space="preserve"> done</w:t>
      </w:r>
      <w:r w:rsidR="00D07C29" w:rsidRPr="005B49FD">
        <w:rPr>
          <w:rFonts w:cs="Arial"/>
          <w:color w:val="000000" w:themeColor="text1"/>
        </w:rPr>
        <w:t>, she</w:t>
      </w:r>
      <w:r w:rsidR="000729D7" w:rsidRPr="005B49FD">
        <w:rPr>
          <w:rFonts w:cs="Arial"/>
          <w:color w:val="000000" w:themeColor="text1"/>
        </w:rPr>
        <w:t xml:space="preserve"> daily</w:t>
      </w:r>
      <w:r w:rsidR="00D07C29" w:rsidRPr="005B49FD">
        <w:rPr>
          <w:rFonts w:cs="Arial"/>
          <w:color w:val="000000" w:themeColor="text1"/>
        </w:rPr>
        <w:t xml:space="preserve"> puts her hands to the plow</w:t>
      </w:r>
      <w:r w:rsidR="000729D7" w:rsidRPr="005B49FD">
        <w:rPr>
          <w:rFonts w:cs="Arial"/>
          <w:color w:val="000000" w:themeColor="text1"/>
        </w:rPr>
        <w:t xml:space="preserve"> with hopes for an eventual harvest</w:t>
      </w:r>
      <w:r w:rsidR="003A4A73" w:rsidRPr="005B49FD">
        <w:rPr>
          <w:rFonts w:cs="Arial"/>
          <w:color w:val="000000" w:themeColor="text1"/>
        </w:rPr>
        <w:t xml:space="preserve">. Maybe one day, if she keeps going, the burden will </w:t>
      </w:r>
      <w:r w:rsidR="00614FB2" w:rsidRPr="005B49FD">
        <w:rPr>
          <w:rFonts w:cs="Arial"/>
          <w:color w:val="000000" w:themeColor="text1"/>
        </w:rPr>
        <w:t>lift,</w:t>
      </w:r>
      <w:r w:rsidR="003A4A73" w:rsidRPr="005B49FD">
        <w:rPr>
          <w:rFonts w:cs="Arial"/>
          <w:color w:val="000000" w:themeColor="text1"/>
        </w:rPr>
        <w:t xml:space="preserve"> and life will be bright again.</w:t>
      </w:r>
    </w:p>
    <w:p w14:paraId="1A2C7556" w14:textId="173DA4BA" w:rsidR="000729D7" w:rsidRPr="00DE5CBD" w:rsidRDefault="000729D7" w:rsidP="00DE5CBD">
      <w:pPr>
        <w:ind w:left="720"/>
        <w:rPr>
          <w:rFonts w:eastAsia="Calibri" w:cs="Arial"/>
          <w:color w:val="000000" w:themeColor="text1"/>
        </w:rPr>
      </w:pPr>
      <w:r w:rsidRPr="005B49FD">
        <w:rPr>
          <w:rFonts w:eastAsia="Calibri" w:cs="Arial"/>
          <w:color w:val="000000" w:themeColor="text1"/>
        </w:rPr>
        <w:t>I'm doing little by little, I'm still in pain. I'm just doing little by little. And when I go to work, I explain to them, "I can't stand." So, they give me a chair, and I sit and do my work.</w:t>
      </w:r>
    </w:p>
    <w:p w14:paraId="65AF2198" w14:textId="32E52EC4" w:rsidR="00173594" w:rsidRPr="00DE5CBD" w:rsidRDefault="00173594" w:rsidP="00DE5CBD">
      <w:pPr>
        <w:ind w:left="720"/>
        <w:rPr>
          <w:rFonts w:eastAsia="Calibri" w:cs="Arial"/>
          <w:color w:val="000000" w:themeColor="text1"/>
        </w:rPr>
      </w:pPr>
      <w:r w:rsidRPr="005B49FD">
        <w:rPr>
          <w:rFonts w:eastAsia="Calibri" w:cs="Arial"/>
          <w:color w:val="000000" w:themeColor="text1"/>
        </w:rPr>
        <w:t>(Having goals) makes you calm. Having faith, (being) hopeful, makes you calm…You think of difficulties and challenges you have, and you feel like you're also confused, but when you remain hopeful of the things you wish to do, it feels good. You remain calm. You really feel good inside. It gives you courage to do some other things.</w:t>
      </w:r>
    </w:p>
    <w:p w14:paraId="6603CF53" w14:textId="60DEA89C" w:rsidR="00660E07" w:rsidRPr="005B49FD" w:rsidRDefault="00173594" w:rsidP="00DE5CBD">
      <w:pPr>
        <w:ind w:firstLine="720"/>
        <w:rPr>
          <w:rFonts w:cs="Arial"/>
          <w:color w:val="000000" w:themeColor="text1"/>
        </w:rPr>
      </w:pPr>
      <w:r w:rsidRPr="005B49FD">
        <w:rPr>
          <w:rFonts w:cs="Arial"/>
          <w:color w:val="000000" w:themeColor="text1"/>
        </w:rPr>
        <w:lastRenderedPageBreak/>
        <w:t>The SRM</w:t>
      </w:r>
      <w:r w:rsidR="00041ACC" w:rsidRPr="005B49FD">
        <w:rPr>
          <w:rFonts w:cs="Arial"/>
          <w:color w:val="000000" w:themeColor="text1"/>
        </w:rPr>
        <w:t xml:space="preserve"> persevere</w:t>
      </w:r>
      <w:r w:rsidRPr="005B49FD">
        <w:rPr>
          <w:rFonts w:cs="Arial"/>
          <w:color w:val="000000" w:themeColor="text1"/>
        </w:rPr>
        <w:t xml:space="preserve">s </w:t>
      </w:r>
      <w:r w:rsidR="00041ACC" w:rsidRPr="005B49FD">
        <w:rPr>
          <w:rFonts w:cs="Arial"/>
          <w:color w:val="000000" w:themeColor="text1"/>
        </w:rPr>
        <w:t>by</w:t>
      </w:r>
      <w:r w:rsidR="00660E07" w:rsidRPr="005B49FD">
        <w:rPr>
          <w:rFonts w:cs="Arial"/>
          <w:color w:val="000000" w:themeColor="text1"/>
        </w:rPr>
        <w:t xml:space="preserve"> simply</w:t>
      </w:r>
      <w:r w:rsidR="00041ACC" w:rsidRPr="005B49FD">
        <w:rPr>
          <w:rFonts w:cs="Arial"/>
          <w:color w:val="000000" w:themeColor="text1"/>
        </w:rPr>
        <w:t xml:space="preserve"> taking life one day at a time, </w:t>
      </w:r>
      <w:r w:rsidRPr="005B49FD">
        <w:rPr>
          <w:rFonts w:cs="Arial"/>
          <w:color w:val="000000" w:themeColor="text1"/>
        </w:rPr>
        <w:t xml:space="preserve">even as she stands in the path of </w:t>
      </w:r>
      <w:r w:rsidR="00F03060" w:rsidRPr="005B49FD">
        <w:rPr>
          <w:rFonts w:cs="Arial"/>
          <w:color w:val="000000" w:themeColor="text1"/>
        </w:rPr>
        <w:t xml:space="preserve">strong and </w:t>
      </w:r>
      <w:r w:rsidRPr="005B49FD">
        <w:rPr>
          <w:rFonts w:cs="Arial"/>
          <w:color w:val="000000" w:themeColor="text1"/>
        </w:rPr>
        <w:t>adversarial winds</w:t>
      </w:r>
      <w:r w:rsidR="00660E07" w:rsidRPr="005B49FD">
        <w:rPr>
          <w:rFonts w:cs="Arial"/>
          <w:color w:val="000000" w:themeColor="text1"/>
        </w:rPr>
        <w:t xml:space="preserve">; they only cause her roots to grow deeper. </w:t>
      </w:r>
      <w:r w:rsidR="00614FB2" w:rsidRPr="005B49FD">
        <w:rPr>
          <w:rFonts w:cs="Arial"/>
          <w:color w:val="000000" w:themeColor="text1"/>
        </w:rPr>
        <w:t>But</w:t>
      </w:r>
      <w:r w:rsidR="00660E07" w:rsidRPr="005B49FD">
        <w:rPr>
          <w:rFonts w:cs="Arial"/>
          <w:color w:val="000000" w:themeColor="text1"/>
        </w:rPr>
        <w:t xml:space="preserve"> this is not without tears in her eyes, pain in her body, or ache in her heart. She has no relief from life’s ambiguity</w:t>
      </w:r>
      <w:r w:rsidR="00F03060" w:rsidRPr="005B49FD">
        <w:rPr>
          <w:rFonts w:cs="Arial"/>
          <w:color w:val="000000" w:themeColor="text1"/>
        </w:rPr>
        <w:t xml:space="preserve">, </w:t>
      </w:r>
      <w:r w:rsidR="00660E07" w:rsidRPr="005B49FD">
        <w:rPr>
          <w:rFonts w:cs="Arial"/>
          <w:color w:val="000000" w:themeColor="text1"/>
        </w:rPr>
        <w:t xml:space="preserve">yet she accepts her lot and moves on with life. Thankfully, time allows her to adapt to the new world, which relieves some of the pain and </w:t>
      </w:r>
      <w:r w:rsidR="00F03060" w:rsidRPr="005B49FD">
        <w:rPr>
          <w:rFonts w:cs="Arial"/>
          <w:color w:val="000000" w:themeColor="text1"/>
        </w:rPr>
        <w:t>uncertainty</w:t>
      </w:r>
      <w:r w:rsidR="00660E07" w:rsidRPr="005B49FD">
        <w:rPr>
          <w:rFonts w:cs="Arial"/>
          <w:color w:val="000000" w:themeColor="text1"/>
        </w:rPr>
        <w:t xml:space="preserve"> of living in the US alone with her children. </w:t>
      </w:r>
    </w:p>
    <w:p w14:paraId="044F0F16" w14:textId="58F742CF" w:rsidR="00660E07" w:rsidRPr="005B49FD" w:rsidRDefault="00660E07" w:rsidP="00DE5CBD">
      <w:pPr>
        <w:ind w:left="720"/>
        <w:rPr>
          <w:rFonts w:eastAsia="Calibri" w:cs="Arial"/>
          <w:color w:val="000000" w:themeColor="text1"/>
        </w:rPr>
      </w:pPr>
      <w:r w:rsidRPr="005B49FD">
        <w:rPr>
          <w:rFonts w:eastAsia="Calibri" w:cs="Arial"/>
          <w:color w:val="000000" w:themeColor="text1"/>
        </w:rPr>
        <w:t>…life goes on…I just see those are just life challenges… Some other things happen, I stay in the house and I cry, but those are challenges.</w:t>
      </w:r>
    </w:p>
    <w:p w14:paraId="4451FC0F" w14:textId="20CAECBF" w:rsidR="00660E07" w:rsidRPr="00DE5CBD" w:rsidRDefault="00660E07" w:rsidP="00DE5CBD">
      <w:pPr>
        <w:ind w:left="720"/>
        <w:rPr>
          <w:rFonts w:eastAsia="Calibri" w:cs="Arial"/>
          <w:color w:val="000000" w:themeColor="text1"/>
        </w:rPr>
      </w:pPr>
      <w:r w:rsidRPr="005B49FD">
        <w:rPr>
          <w:rFonts w:eastAsia="Calibri" w:cs="Arial"/>
          <w:color w:val="000000" w:themeColor="text1"/>
        </w:rPr>
        <w:t xml:space="preserve">At </w:t>
      </w:r>
      <w:r w:rsidR="00614FB2" w:rsidRPr="005B49FD">
        <w:rPr>
          <w:rFonts w:eastAsia="Calibri" w:cs="Arial"/>
          <w:color w:val="000000" w:themeColor="text1"/>
        </w:rPr>
        <w:t>first,</w:t>
      </w:r>
      <w:r w:rsidRPr="005B49FD">
        <w:rPr>
          <w:rFonts w:eastAsia="Calibri" w:cs="Arial"/>
          <w:color w:val="000000" w:themeColor="text1"/>
        </w:rPr>
        <w:t xml:space="preserve"> it's kind of scary, because it's not something you're used to. But as you get used to it, it's okay… There's nothing to do, you just remain hopeful and pray</w:t>
      </w:r>
      <w:r w:rsidR="004C2014" w:rsidRPr="005B49FD">
        <w:rPr>
          <w:rFonts w:eastAsia="Calibri" w:cs="Arial"/>
          <w:color w:val="000000" w:themeColor="text1"/>
        </w:rPr>
        <w:t>…and you get used to it little by little</w:t>
      </w:r>
      <w:r w:rsidR="004C2014" w:rsidRPr="005B49FD">
        <w:rPr>
          <w:rFonts w:eastAsia="Calibri" w:cs="Arial"/>
          <w:color w:val="000000" w:themeColor="text1"/>
          <w:sz w:val="22"/>
        </w:rPr>
        <w:t>.</w:t>
      </w:r>
    </w:p>
    <w:p w14:paraId="4C4D7238" w14:textId="23E9244B" w:rsidR="00FA6B85" w:rsidRPr="005B49FD" w:rsidRDefault="00F03060" w:rsidP="00DE5CBD">
      <w:pPr>
        <w:ind w:firstLine="720"/>
        <w:rPr>
          <w:rFonts w:cs="Arial"/>
          <w:color w:val="000000" w:themeColor="text1"/>
        </w:rPr>
      </w:pPr>
      <w:r w:rsidRPr="005B49FD">
        <w:rPr>
          <w:rFonts w:cs="Arial"/>
          <w:color w:val="000000" w:themeColor="text1"/>
        </w:rPr>
        <w:t xml:space="preserve">As the SRM becomes used to life in the US, her worry is not as intense as it was at the very beginning. She has a daily routine, and life feels more certain. Once she feels she has gained some traction, her mind is at ease. </w:t>
      </w:r>
      <w:r w:rsidR="00775E81" w:rsidRPr="005B49FD">
        <w:rPr>
          <w:rFonts w:cs="Arial"/>
          <w:color w:val="000000" w:themeColor="text1"/>
        </w:rPr>
        <w:t>Throughout the</w:t>
      </w:r>
      <w:r w:rsidR="00D25E02" w:rsidRPr="005B49FD">
        <w:rPr>
          <w:rFonts w:cs="Arial"/>
          <w:color w:val="000000" w:themeColor="text1"/>
        </w:rPr>
        <w:t xml:space="preserve"> “long</w:t>
      </w:r>
      <w:r w:rsidR="00775E81" w:rsidRPr="005B49FD">
        <w:rPr>
          <w:rFonts w:cs="Arial"/>
          <w:color w:val="000000" w:themeColor="text1"/>
        </w:rPr>
        <w:t xml:space="preserve"> </w:t>
      </w:r>
      <w:r w:rsidR="00D25E02" w:rsidRPr="005B49FD">
        <w:rPr>
          <w:rFonts w:cs="Arial"/>
          <w:color w:val="000000" w:themeColor="text1"/>
        </w:rPr>
        <w:t>(</w:t>
      </w:r>
      <w:r w:rsidR="00775E81" w:rsidRPr="005B49FD">
        <w:rPr>
          <w:rFonts w:cs="Arial"/>
          <w:color w:val="000000" w:themeColor="text1"/>
        </w:rPr>
        <w:t>span of</w:t>
      </w:r>
      <w:r w:rsidR="00D25E02" w:rsidRPr="005B49FD">
        <w:rPr>
          <w:rFonts w:cs="Arial"/>
          <w:color w:val="000000" w:themeColor="text1"/>
        </w:rPr>
        <w:t>)</w:t>
      </w:r>
      <w:r w:rsidR="00775E81" w:rsidRPr="005B49FD">
        <w:rPr>
          <w:rFonts w:cs="Arial"/>
          <w:color w:val="000000" w:themeColor="text1"/>
        </w:rPr>
        <w:t xml:space="preserve"> time</w:t>
      </w:r>
      <w:r w:rsidR="00D25E02" w:rsidRPr="005B49FD">
        <w:rPr>
          <w:rFonts w:cs="Arial"/>
          <w:color w:val="000000" w:themeColor="text1"/>
        </w:rPr>
        <w:t>”</w:t>
      </w:r>
      <w:r w:rsidR="00775E81" w:rsidRPr="005B49FD">
        <w:rPr>
          <w:rFonts w:cs="Arial"/>
          <w:color w:val="000000" w:themeColor="text1"/>
        </w:rPr>
        <w:t xml:space="preserve"> that this takes, some SRMs are carried by their faith.</w:t>
      </w:r>
      <w:r w:rsidR="00DD3D2E" w:rsidRPr="005B49FD">
        <w:rPr>
          <w:rFonts w:cs="Arial"/>
          <w:color w:val="000000" w:themeColor="text1"/>
        </w:rPr>
        <w:t xml:space="preserve"> F</w:t>
      </w:r>
      <w:r w:rsidR="00775E81" w:rsidRPr="005B49FD">
        <w:rPr>
          <w:rFonts w:cs="Arial"/>
          <w:color w:val="000000" w:themeColor="text1"/>
        </w:rPr>
        <w:t xml:space="preserve">aith </w:t>
      </w:r>
      <w:r w:rsidR="00DD3D2E" w:rsidRPr="005B49FD">
        <w:rPr>
          <w:rFonts w:cs="Arial"/>
          <w:color w:val="000000" w:themeColor="text1"/>
        </w:rPr>
        <w:t xml:space="preserve">may </w:t>
      </w:r>
      <w:r w:rsidR="00743933" w:rsidRPr="005B49FD">
        <w:rPr>
          <w:rFonts w:cs="Arial"/>
          <w:color w:val="000000" w:themeColor="text1"/>
        </w:rPr>
        <w:t>alleviate</w:t>
      </w:r>
      <w:r w:rsidR="00FA6B85" w:rsidRPr="005B49FD">
        <w:rPr>
          <w:rFonts w:cs="Arial"/>
          <w:color w:val="000000" w:themeColor="text1"/>
        </w:rPr>
        <w:t xml:space="preserve"> suffering, </w:t>
      </w:r>
      <w:r w:rsidRPr="005B49FD">
        <w:rPr>
          <w:rFonts w:cs="Arial"/>
          <w:color w:val="000000" w:themeColor="text1"/>
        </w:rPr>
        <w:t xml:space="preserve">calm </w:t>
      </w:r>
      <w:r w:rsidR="00DD3D2E" w:rsidRPr="005B49FD">
        <w:rPr>
          <w:rFonts w:cs="Arial"/>
          <w:color w:val="000000" w:themeColor="text1"/>
        </w:rPr>
        <w:t>the</w:t>
      </w:r>
      <w:r w:rsidRPr="005B49FD">
        <w:rPr>
          <w:rFonts w:cs="Arial"/>
          <w:color w:val="000000" w:themeColor="text1"/>
        </w:rPr>
        <w:t xml:space="preserve"> mind</w:t>
      </w:r>
      <w:r w:rsidR="00775E81" w:rsidRPr="005B49FD">
        <w:rPr>
          <w:rFonts w:cs="Arial"/>
          <w:color w:val="000000" w:themeColor="text1"/>
        </w:rPr>
        <w:t>,</w:t>
      </w:r>
      <w:r w:rsidRPr="005B49FD">
        <w:rPr>
          <w:rFonts w:cs="Arial"/>
          <w:color w:val="000000" w:themeColor="text1"/>
        </w:rPr>
        <w:t xml:space="preserve"> and </w:t>
      </w:r>
      <w:r w:rsidR="00775E81" w:rsidRPr="005B49FD">
        <w:rPr>
          <w:rFonts w:cs="Arial"/>
          <w:color w:val="000000" w:themeColor="text1"/>
        </w:rPr>
        <w:t>give hope</w:t>
      </w:r>
      <w:r w:rsidR="0053798D" w:rsidRPr="005B49FD">
        <w:rPr>
          <w:rFonts w:cs="Arial"/>
          <w:color w:val="000000" w:themeColor="text1"/>
        </w:rPr>
        <w:t xml:space="preserve"> for her</w:t>
      </w:r>
      <w:r w:rsidR="00775E81" w:rsidRPr="005B49FD">
        <w:rPr>
          <w:rFonts w:cs="Arial"/>
          <w:color w:val="000000" w:themeColor="text1"/>
        </w:rPr>
        <w:t xml:space="preserve"> to</w:t>
      </w:r>
      <w:r w:rsidRPr="005B49FD">
        <w:rPr>
          <w:rFonts w:cs="Arial"/>
          <w:color w:val="000000" w:themeColor="text1"/>
        </w:rPr>
        <w:t xml:space="preserve"> endure </w:t>
      </w:r>
      <w:r w:rsidR="00775E81" w:rsidRPr="005B49FD">
        <w:rPr>
          <w:rFonts w:cs="Arial"/>
          <w:color w:val="000000" w:themeColor="text1"/>
        </w:rPr>
        <w:t>through life’s darkest moments.</w:t>
      </w:r>
    </w:p>
    <w:p w14:paraId="3F52A38A" w14:textId="530FA152" w:rsidR="00FA6B85" w:rsidRPr="005B49FD" w:rsidRDefault="00FA6B85" w:rsidP="00173594">
      <w:pPr>
        <w:ind w:firstLine="720"/>
        <w:rPr>
          <w:rFonts w:cs="Arial"/>
        </w:rPr>
      </w:pPr>
      <w:r w:rsidRPr="005B49FD">
        <w:rPr>
          <w:rFonts w:cs="Arial"/>
        </w:rPr>
        <w:t>By believing in God, I have been able to accomplish a lot.</w:t>
      </w:r>
    </w:p>
    <w:p w14:paraId="4BC0747F" w14:textId="422220F8" w:rsidR="002D7C7B" w:rsidRPr="005B49FD" w:rsidRDefault="002D7C7B" w:rsidP="00DE5CBD">
      <w:pPr>
        <w:ind w:left="720"/>
        <w:rPr>
          <w:rFonts w:eastAsia="Calibri" w:cs="Arial"/>
          <w:color w:val="000000"/>
        </w:rPr>
      </w:pPr>
      <w:r w:rsidRPr="005B49FD">
        <w:rPr>
          <w:rFonts w:eastAsia="Calibri" w:cs="Arial"/>
          <w:color w:val="000000"/>
        </w:rPr>
        <w:t>P</w:t>
      </w:r>
      <w:r w:rsidR="00FA6B85" w:rsidRPr="005B49FD">
        <w:rPr>
          <w:rFonts w:eastAsia="Calibri" w:cs="Arial"/>
          <w:color w:val="000000"/>
        </w:rPr>
        <w:t xml:space="preserve">eople (from the church) call and just tell you, "God is looking at you, God is seeing you. Just open your heart and just relax, God is in charge." And you wonder, "Where are these people coming from, how do they know that I'm going through what I'm going through?" </w:t>
      </w:r>
      <w:r w:rsidR="00614FB2" w:rsidRPr="005B49FD">
        <w:rPr>
          <w:rFonts w:eastAsia="Calibri" w:cs="Arial"/>
          <w:color w:val="000000"/>
        </w:rPr>
        <w:t>So,</w:t>
      </w:r>
      <w:r w:rsidR="00FA6B85" w:rsidRPr="005B49FD">
        <w:rPr>
          <w:rFonts w:eastAsia="Calibri" w:cs="Arial"/>
          <w:color w:val="000000"/>
        </w:rPr>
        <w:t xml:space="preserve"> you just find people from different places calling you and starting to give you hopes, and just make you not worried</w:t>
      </w:r>
      <w:r w:rsidRPr="005B49FD">
        <w:rPr>
          <w:rFonts w:eastAsia="Calibri" w:cs="Arial"/>
          <w:color w:val="000000"/>
        </w:rPr>
        <w:t>… I keep praying and believing in God, I know God is fighting for me.</w:t>
      </w:r>
    </w:p>
    <w:p w14:paraId="098ECCEE" w14:textId="5D7DBA4E" w:rsidR="00FA6B85" w:rsidRPr="005B49FD" w:rsidRDefault="002D7C7B" w:rsidP="008E62AF">
      <w:pPr>
        <w:ind w:firstLine="720"/>
        <w:rPr>
          <w:rFonts w:cs="Arial"/>
        </w:rPr>
      </w:pPr>
      <w:r w:rsidRPr="005B49FD">
        <w:rPr>
          <w:rFonts w:eastAsia="Calibri" w:cs="Arial"/>
          <w:color w:val="000000"/>
        </w:rPr>
        <w:lastRenderedPageBreak/>
        <w:t xml:space="preserve">Though the SRM mostly carries </w:t>
      </w:r>
      <w:r w:rsidR="008E62AF" w:rsidRPr="005B49FD">
        <w:rPr>
          <w:rFonts w:eastAsia="Calibri" w:cs="Arial"/>
          <w:color w:val="000000"/>
        </w:rPr>
        <w:t xml:space="preserve">all </w:t>
      </w:r>
      <w:r w:rsidRPr="005B49FD">
        <w:rPr>
          <w:rFonts w:eastAsia="Calibri" w:cs="Arial"/>
          <w:color w:val="000000"/>
        </w:rPr>
        <w:t>burdens alone in the US, faith in God can be an ample source of strength</w:t>
      </w:r>
      <w:r w:rsidR="008E62AF" w:rsidRPr="005B49FD">
        <w:rPr>
          <w:rFonts w:eastAsia="Calibri" w:cs="Arial"/>
          <w:color w:val="000000"/>
        </w:rPr>
        <w:t xml:space="preserve"> and steadiness</w:t>
      </w:r>
      <w:r w:rsidRPr="005B49FD">
        <w:rPr>
          <w:rFonts w:eastAsia="Calibri" w:cs="Arial"/>
          <w:color w:val="000000"/>
        </w:rPr>
        <w:t xml:space="preserve"> for her. </w:t>
      </w:r>
      <w:r w:rsidR="008E62AF" w:rsidRPr="005B49FD">
        <w:rPr>
          <w:rFonts w:eastAsia="Calibri" w:cs="Arial"/>
          <w:color w:val="000000"/>
        </w:rPr>
        <w:t>Her faith is one of the only things that has not changed between Africa and the US. This allows her to “get used to” new life in America as a single mother, as difficult, lonely, and painfully uncertain as it is.</w:t>
      </w:r>
    </w:p>
    <w:p w14:paraId="052996B4" w14:textId="712F89A7" w:rsidR="00CA368E" w:rsidRPr="005B49FD" w:rsidRDefault="00EA5109" w:rsidP="000C5C55">
      <w:pPr>
        <w:ind w:firstLine="720"/>
        <w:rPr>
          <w:rFonts w:cs="Arial"/>
          <w:color w:val="000000" w:themeColor="text1"/>
        </w:rPr>
      </w:pPr>
      <w:r w:rsidRPr="005B49FD">
        <w:rPr>
          <w:rFonts w:cs="Arial"/>
          <w:color w:val="000000" w:themeColor="text1"/>
        </w:rPr>
        <w:t xml:space="preserve">For the Congolese SRM who resettles to the US with her children, we may wonder to what extent she is able to integrate to a place that is so different from DRC. </w:t>
      </w:r>
      <w:r w:rsidR="0053798D" w:rsidRPr="005B49FD">
        <w:rPr>
          <w:rFonts w:cs="Arial"/>
          <w:color w:val="000000" w:themeColor="text1"/>
        </w:rPr>
        <w:t xml:space="preserve">It is an arduous and lonely road, with little </w:t>
      </w:r>
      <w:r w:rsidR="00086220" w:rsidRPr="005B49FD">
        <w:rPr>
          <w:rFonts w:cs="Arial"/>
          <w:color w:val="000000" w:themeColor="text1"/>
        </w:rPr>
        <w:t>relief</w:t>
      </w:r>
      <w:r w:rsidR="0053798D" w:rsidRPr="005B49FD">
        <w:rPr>
          <w:rFonts w:cs="Arial"/>
          <w:color w:val="000000" w:themeColor="text1"/>
        </w:rPr>
        <w:t xml:space="preserve"> over the initial years of living in America. </w:t>
      </w:r>
      <w:r w:rsidRPr="005B49FD">
        <w:rPr>
          <w:rFonts w:cs="Arial"/>
          <w:color w:val="000000" w:themeColor="text1"/>
        </w:rPr>
        <w:t xml:space="preserve">The meaning of this experience has a </w:t>
      </w:r>
      <w:r w:rsidR="0088014A" w:rsidRPr="005B49FD">
        <w:rPr>
          <w:rFonts w:cs="Arial"/>
          <w:color w:val="000000" w:themeColor="text1"/>
        </w:rPr>
        <w:t>distinctive</w:t>
      </w:r>
      <w:r w:rsidRPr="005B49FD">
        <w:rPr>
          <w:rFonts w:cs="Arial"/>
          <w:color w:val="000000" w:themeColor="text1"/>
        </w:rPr>
        <w:t xml:space="preserve"> phenomenology</w:t>
      </w:r>
      <w:r w:rsidR="000C5C55" w:rsidRPr="005B49FD">
        <w:rPr>
          <w:rFonts w:cs="Arial"/>
          <w:color w:val="000000" w:themeColor="text1"/>
        </w:rPr>
        <w:t>,</w:t>
      </w:r>
      <w:r w:rsidRPr="005B49FD">
        <w:rPr>
          <w:rFonts w:cs="Arial"/>
          <w:color w:val="000000" w:themeColor="text1"/>
        </w:rPr>
        <w:t xml:space="preserve"> in that </w:t>
      </w:r>
      <w:r w:rsidR="000C5C55" w:rsidRPr="005B49FD">
        <w:rPr>
          <w:rFonts w:cs="Arial"/>
          <w:color w:val="000000" w:themeColor="text1"/>
        </w:rPr>
        <w:t xml:space="preserve">SRMs see, understand, </w:t>
      </w:r>
      <w:r w:rsidR="000D76C7" w:rsidRPr="005B49FD">
        <w:rPr>
          <w:rFonts w:cs="Arial"/>
          <w:color w:val="000000" w:themeColor="text1"/>
        </w:rPr>
        <w:t xml:space="preserve">feel, </w:t>
      </w:r>
      <w:r w:rsidR="000C5C55" w:rsidRPr="005B49FD">
        <w:rPr>
          <w:rFonts w:cs="Arial"/>
          <w:color w:val="000000" w:themeColor="text1"/>
        </w:rPr>
        <w:t xml:space="preserve">and live life much differently than other refugees who resettle to the US; this includes espoused women who have a partner to share the burdens of parenthood and resettlement with. The themes discussed above illuminate facets of existence that are unique to the refugee woman who is both single and a mother. </w:t>
      </w:r>
    </w:p>
    <w:p w14:paraId="0B6CF769" w14:textId="77777777" w:rsidR="00D14351" w:rsidRPr="005B49FD" w:rsidRDefault="00D14351" w:rsidP="00D14351">
      <w:pPr>
        <w:pStyle w:val="Heading2"/>
        <w:rPr>
          <w:rFonts w:cs="Arial"/>
          <w:sz w:val="24"/>
          <w:szCs w:val="24"/>
        </w:rPr>
      </w:pPr>
      <w:bookmarkStart w:id="64" w:name="_Toc52373430"/>
      <w:r w:rsidRPr="005B49FD">
        <w:rPr>
          <w:rFonts w:cs="Arial"/>
          <w:sz w:val="24"/>
          <w:szCs w:val="24"/>
        </w:rPr>
        <w:t>Thematic Structure</w:t>
      </w:r>
      <w:bookmarkEnd w:id="64"/>
    </w:p>
    <w:p w14:paraId="24723C8C" w14:textId="7503D503" w:rsidR="000B185F" w:rsidRPr="005B49FD" w:rsidRDefault="00DD0EFC" w:rsidP="00524EE4">
      <w:pPr>
        <w:ind w:firstLine="720"/>
        <w:rPr>
          <w:rFonts w:cs="Arial"/>
          <w:color w:val="000000" w:themeColor="text1"/>
        </w:rPr>
      </w:pPr>
      <w:r w:rsidRPr="005B49FD">
        <w:rPr>
          <w:rFonts w:cs="Arial"/>
          <w:color w:val="000000" w:themeColor="text1"/>
        </w:rPr>
        <w:t>The story of the Congolese SRM who resettles to the US begins with life in Africa, since this is the life she knew as “normal” before she moved to America. Because the life in Africa colors all that she experiences post-resettlement, the theme</w:t>
      </w:r>
      <w:r w:rsidR="00D14351" w:rsidRPr="005B49FD">
        <w:rPr>
          <w:rFonts w:cs="Arial"/>
          <w:color w:val="000000" w:themeColor="text1"/>
        </w:rPr>
        <w:t xml:space="preserve"> </w:t>
      </w:r>
      <w:r w:rsidRPr="005B49FD">
        <w:rPr>
          <w:rFonts w:cs="Arial"/>
          <w:color w:val="000000" w:themeColor="text1"/>
        </w:rPr>
        <w:t>“From Collective Survival to Lone Motherhood in a Precarious World” is the central theme</w:t>
      </w:r>
      <w:r w:rsidR="00C87758" w:rsidRPr="005B49FD">
        <w:rPr>
          <w:rFonts w:cs="Arial"/>
          <w:color w:val="000000" w:themeColor="text1"/>
        </w:rPr>
        <w:t xml:space="preserve">. There are four </w:t>
      </w:r>
      <w:r w:rsidR="00524EE4" w:rsidRPr="005B49FD">
        <w:rPr>
          <w:rFonts w:cs="Arial"/>
          <w:color w:val="000000" w:themeColor="text1"/>
        </w:rPr>
        <w:t xml:space="preserve">interrelated </w:t>
      </w:r>
      <w:r w:rsidR="00C87758" w:rsidRPr="005B49FD">
        <w:rPr>
          <w:rFonts w:cs="Arial"/>
          <w:color w:val="000000" w:themeColor="text1"/>
        </w:rPr>
        <w:t>figural themes within this central theme:</w:t>
      </w:r>
      <w:r w:rsidRPr="005B49FD">
        <w:rPr>
          <w:rFonts w:cs="Arial"/>
          <w:color w:val="000000" w:themeColor="text1"/>
        </w:rPr>
        <w:t xml:space="preserve"> </w:t>
      </w:r>
      <w:r w:rsidR="00D14351" w:rsidRPr="005B49FD">
        <w:rPr>
          <w:rFonts w:cs="Arial"/>
          <w:color w:val="000000" w:themeColor="text1"/>
        </w:rPr>
        <w:t>“Powerlessness/‘I Want to be in Charge of my Own Life’”, “</w:t>
      </w:r>
      <w:r w:rsidRPr="005B49FD">
        <w:rPr>
          <w:rFonts w:cs="Arial"/>
          <w:color w:val="000000" w:themeColor="text1"/>
        </w:rPr>
        <w:t>Alone in America</w:t>
      </w:r>
      <w:r w:rsidR="006034F1" w:rsidRPr="005B49FD">
        <w:rPr>
          <w:rFonts w:cs="Arial"/>
          <w:color w:val="000000" w:themeColor="text1"/>
        </w:rPr>
        <w:t>/Connection”, “Perpetual L</w:t>
      </w:r>
      <w:r w:rsidR="00D14351" w:rsidRPr="005B49FD">
        <w:rPr>
          <w:rFonts w:cs="Arial"/>
          <w:color w:val="000000" w:themeColor="text1"/>
        </w:rPr>
        <w:t>oss</w:t>
      </w:r>
      <w:r w:rsidR="005F25B8" w:rsidRPr="005B49FD">
        <w:rPr>
          <w:rFonts w:cs="Arial"/>
          <w:color w:val="000000" w:themeColor="text1"/>
        </w:rPr>
        <w:t xml:space="preserve"> &amp; Betrayal”</w:t>
      </w:r>
      <w:r w:rsidR="00D14351" w:rsidRPr="005B49FD">
        <w:rPr>
          <w:rFonts w:cs="Arial"/>
          <w:color w:val="000000" w:themeColor="text1"/>
        </w:rPr>
        <w:t xml:space="preserve">/Miraculous Provision”, </w:t>
      </w:r>
      <w:r w:rsidRPr="005B49FD">
        <w:rPr>
          <w:rFonts w:cs="Arial"/>
          <w:color w:val="000000" w:themeColor="text1"/>
        </w:rPr>
        <w:t xml:space="preserve">and </w:t>
      </w:r>
      <w:r w:rsidR="00D14351" w:rsidRPr="005B49FD">
        <w:rPr>
          <w:rFonts w:cs="Arial"/>
          <w:color w:val="000000" w:themeColor="text1"/>
        </w:rPr>
        <w:t>“Worry/</w:t>
      </w:r>
      <w:r w:rsidRPr="005B49FD">
        <w:rPr>
          <w:rFonts w:cs="Arial"/>
          <w:color w:val="000000" w:themeColor="text1"/>
        </w:rPr>
        <w:t>’Little by little’”</w:t>
      </w:r>
      <w:r w:rsidR="00524EE4" w:rsidRPr="005B49FD">
        <w:rPr>
          <w:rFonts w:cs="Arial"/>
          <w:color w:val="000000" w:themeColor="text1"/>
        </w:rPr>
        <w:t xml:space="preserve"> (See Figure 4.1). </w:t>
      </w:r>
    </w:p>
    <w:p w14:paraId="1B80B6C9" w14:textId="4C0A42E6" w:rsidR="000B185F" w:rsidRPr="005B49FD" w:rsidRDefault="00524EE4" w:rsidP="000B185F">
      <w:pPr>
        <w:ind w:firstLine="720"/>
        <w:rPr>
          <w:rFonts w:cs="Arial"/>
          <w:color w:val="000000" w:themeColor="text1"/>
        </w:rPr>
      </w:pPr>
      <w:r w:rsidRPr="005B49FD">
        <w:rPr>
          <w:rFonts w:cs="Arial"/>
          <w:color w:val="000000" w:themeColor="text1"/>
        </w:rPr>
        <w:t xml:space="preserve">To close </w:t>
      </w:r>
      <w:r w:rsidR="007255F1" w:rsidRPr="005B49FD">
        <w:rPr>
          <w:rFonts w:cs="Arial"/>
          <w:color w:val="000000" w:themeColor="text1"/>
        </w:rPr>
        <w:t>the</w:t>
      </w:r>
      <w:r w:rsidRPr="005B49FD">
        <w:rPr>
          <w:rFonts w:cs="Arial"/>
          <w:color w:val="000000" w:themeColor="text1"/>
        </w:rPr>
        <w:t xml:space="preserve"> chapter, I</w:t>
      </w:r>
      <w:r w:rsidR="000B185F" w:rsidRPr="005B49FD">
        <w:rPr>
          <w:rFonts w:cs="Arial"/>
          <w:color w:val="000000" w:themeColor="text1"/>
        </w:rPr>
        <w:t xml:space="preserve"> will</w:t>
      </w:r>
      <w:r w:rsidRPr="005B49FD">
        <w:rPr>
          <w:rFonts w:cs="Arial"/>
          <w:color w:val="000000" w:themeColor="text1"/>
        </w:rPr>
        <w:t xml:space="preserve"> convey the essence of </w:t>
      </w:r>
      <w:r w:rsidR="007255F1" w:rsidRPr="005B49FD">
        <w:rPr>
          <w:rFonts w:cs="Arial"/>
          <w:color w:val="000000" w:themeColor="text1"/>
        </w:rPr>
        <w:t xml:space="preserve">the </w:t>
      </w:r>
      <w:r w:rsidRPr="005B49FD">
        <w:rPr>
          <w:rFonts w:cs="Arial"/>
          <w:color w:val="000000" w:themeColor="text1"/>
        </w:rPr>
        <w:t>resettlement</w:t>
      </w:r>
      <w:r w:rsidR="007255F1" w:rsidRPr="005B49FD">
        <w:rPr>
          <w:rFonts w:cs="Arial"/>
          <w:color w:val="000000" w:themeColor="text1"/>
        </w:rPr>
        <w:t xml:space="preserve"> experience</w:t>
      </w:r>
      <w:r w:rsidRPr="005B49FD">
        <w:rPr>
          <w:rFonts w:cs="Arial"/>
          <w:color w:val="000000" w:themeColor="text1"/>
        </w:rPr>
        <w:t xml:space="preserve"> for SRMs</w:t>
      </w:r>
      <w:r w:rsidR="000B185F" w:rsidRPr="005B49FD">
        <w:rPr>
          <w:rFonts w:cs="Arial"/>
          <w:color w:val="000000" w:themeColor="text1"/>
        </w:rPr>
        <w:t xml:space="preserve"> and demonstrate how the four interrelated themes tie together. </w:t>
      </w:r>
    </w:p>
    <w:p w14:paraId="0D03AB59" w14:textId="666F91BE" w:rsidR="00DD0EFC" w:rsidRPr="005B49FD" w:rsidRDefault="00397170" w:rsidP="000B185F">
      <w:pPr>
        <w:ind w:firstLine="720"/>
        <w:rPr>
          <w:rFonts w:cs="Arial"/>
          <w:color w:val="000000" w:themeColor="text1"/>
        </w:rPr>
      </w:pPr>
      <w:r w:rsidRPr="005B49FD">
        <w:rPr>
          <w:rFonts w:cs="Arial"/>
          <w:color w:val="000000" w:themeColor="text1"/>
        </w:rPr>
        <w:lastRenderedPageBreak/>
        <w:t xml:space="preserve">Once </w:t>
      </w:r>
      <w:r w:rsidR="00D93D81" w:rsidRPr="005B49FD">
        <w:rPr>
          <w:rFonts w:cs="Arial"/>
          <w:color w:val="000000" w:themeColor="text1"/>
        </w:rPr>
        <w:t>someone</w:t>
      </w:r>
      <w:r w:rsidRPr="005B49FD">
        <w:rPr>
          <w:rFonts w:cs="Arial"/>
          <w:color w:val="000000" w:themeColor="text1"/>
        </w:rPr>
        <w:t xml:space="preserve"> leaves </w:t>
      </w:r>
      <w:r w:rsidR="00D93D81" w:rsidRPr="005B49FD">
        <w:rPr>
          <w:rFonts w:cs="Arial"/>
          <w:color w:val="000000" w:themeColor="text1"/>
        </w:rPr>
        <w:t>a</w:t>
      </w:r>
      <w:r w:rsidRPr="005B49FD">
        <w:rPr>
          <w:rFonts w:cs="Arial"/>
          <w:color w:val="000000" w:themeColor="text1"/>
        </w:rPr>
        <w:t xml:space="preserve"> refugee camp to resettle to America, </w:t>
      </w:r>
      <w:r w:rsidR="00D93D81" w:rsidRPr="005B49FD">
        <w:rPr>
          <w:rFonts w:cs="Arial"/>
          <w:color w:val="000000" w:themeColor="text1"/>
        </w:rPr>
        <w:t xml:space="preserve">it is a permanent move with little to no prospect for returning home. Post-resettlement, the Congolese SRM experiences a </w:t>
      </w:r>
      <w:r w:rsidR="00894A06" w:rsidRPr="005B49FD">
        <w:rPr>
          <w:rFonts w:cs="Arial"/>
          <w:color w:val="000000" w:themeColor="text1"/>
        </w:rPr>
        <w:t>continual</w:t>
      </w:r>
      <w:r w:rsidR="00C87758" w:rsidRPr="005B49FD">
        <w:rPr>
          <w:rFonts w:cs="Arial"/>
          <w:color w:val="000000" w:themeColor="text1"/>
        </w:rPr>
        <w:t xml:space="preserve"> tension between powerlessness and desiring to have control over her life</w:t>
      </w:r>
      <w:r w:rsidR="00D93D81" w:rsidRPr="005B49FD">
        <w:rPr>
          <w:rFonts w:cs="Arial"/>
          <w:color w:val="000000" w:themeColor="text1"/>
        </w:rPr>
        <w:t xml:space="preserve">; this is, in part, </w:t>
      </w:r>
      <w:r w:rsidR="00C87758" w:rsidRPr="005B49FD">
        <w:rPr>
          <w:rFonts w:cs="Arial"/>
          <w:color w:val="000000" w:themeColor="text1"/>
        </w:rPr>
        <w:t>related to how isolated or connected she is with people</w:t>
      </w:r>
      <w:r w:rsidR="005F25B8" w:rsidRPr="005B49FD">
        <w:rPr>
          <w:rFonts w:cs="Arial"/>
          <w:color w:val="000000" w:themeColor="text1"/>
        </w:rPr>
        <w:t xml:space="preserve"> around her.</w:t>
      </w:r>
      <w:r w:rsidR="00C87758" w:rsidRPr="005B49FD">
        <w:rPr>
          <w:rFonts w:cs="Arial"/>
          <w:color w:val="000000" w:themeColor="text1"/>
        </w:rPr>
        <w:t xml:space="preserve"> She is limited in ways that make it difficult to engage with the world or navigate the US alone, so she depends on people for help. The presence</w:t>
      </w:r>
      <w:r w:rsidR="0083321B" w:rsidRPr="005B49FD">
        <w:rPr>
          <w:rFonts w:cs="Arial"/>
          <w:color w:val="000000" w:themeColor="text1"/>
        </w:rPr>
        <w:t xml:space="preserve"> or absence of others, as well as their attitudes and intentions, impact how powerless or empowered the SRM is. She is mostly alone in America, aside from interactions with her children. However, rare moments of connection are</w:t>
      </w:r>
      <w:r w:rsidR="00D93D81" w:rsidRPr="005B49FD">
        <w:rPr>
          <w:rFonts w:cs="Arial"/>
          <w:color w:val="000000" w:themeColor="text1"/>
        </w:rPr>
        <w:t xml:space="preserve"> deeply</w:t>
      </w:r>
      <w:r w:rsidR="0083321B" w:rsidRPr="005B49FD">
        <w:rPr>
          <w:rFonts w:cs="Arial"/>
          <w:color w:val="000000" w:themeColor="text1"/>
        </w:rPr>
        <w:t xml:space="preserve"> meaningfu</w:t>
      </w:r>
      <w:r w:rsidR="005F25B8" w:rsidRPr="005B49FD">
        <w:rPr>
          <w:rFonts w:cs="Arial"/>
          <w:color w:val="000000" w:themeColor="text1"/>
        </w:rPr>
        <w:t xml:space="preserve">l; they reflect what was once normal and regular—life together with people. </w:t>
      </w:r>
      <w:r w:rsidR="0083321B" w:rsidRPr="005B49FD">
        <w:rPr>
          <w:rFonts w:cs="Arial"/>
          <w:color w:val="000000" w:themeColor="text1"/>
        </w:rPr>
        <w:t>Human connection often comes in the form of timely and miraculous provision, which is deeply refreshing</w:t>
      </w:r>
      <w:r w:rsidR="000411D4" w:rsidRPr="005B49FD">
        <w:rPr>
          <w:rFonts w:cs="Arial"/>
          <w:color w:val="000000" w:themeColor="text1"/>
        </w:rPr>
        <w:t xml:space="preserve"> to her when it come</w:t>
      </w:r>
      <w:r w:rsidR="005F25B8" w:rsidRPr="005B49FD">
        <w:rPr>
          <w:rFonts w:cs="Arial"/>
          <w:color w:val="000000" w:themeColor="text1"/>
        </w:rPr>
        <w:t xml:space="preserve">s; especially since she has, for so long, </w:t>
      </w:r>
      <w:r w:rsidR="0083321B" w:rsidRPr="005B49FD">
        <w:rPr>
          <w:rFonts w:cs="Arial"/>
          <w:color w:val="000000" w:themeColor="text1"/>
        </w:rPr>
        <w:t>tasted the bitter fruit of loss and betrayal.</w:t>
      </w:r>
      <w:r w:rsidRPr="005B49FD">
        <w:rPr>
          <w:rFonts w:cs="Arial"/>
          <w:color w:val="000000" w:themeColor="text1"/>
        </w:rPr>
        <w:t xml:space="preserve"> The </w:t>
      </w:r>
      <w:r w:rsidR="005F25B8" w:rsidRPr="005B49FD">
        <w:rPr>
          <w:rFonts w:cs="Arial"/>
          <w:color w:val="000000" w:themeColor="text1"/>
        </w:rPr>
        <w:t xml:space="preserve">familiarity of a </w:t>
      </w:r>
      <w:r w:rsidRPr="005B49FD">
        <w:rPr>
          <w:rFonts w:cs="Arial"/>
          <w:color w:val="000000" w:themeColor="text1"/>
        </w:rPr>
        <w:t xml:space="preserve">precarious life continues across continents, </w:t>
      </w:r>
      <w:r w:rsidR="00894A06" w:rsidRPr="005B49FD">
        <w:rPr>
          <w:rFonts w:cs="Arial"/>
          <w:color w:val="000000" w:themeColor="text1"/>
        </w:rPr>
        <w:t>and</w:t>
      </w:r>
      <w:r w:rsidRPr="005B49FD">
        <w:rPr>
          <w:rFonts w:cs="Arial"/>
          <w:color w:val="000000" w:themeColor="text1"/>
        </w:rPr>
        <w:t xml:space="preserve"> </w:t>
      </w:r>
      <w:r w:rsidR="005F25B8" w:rsidRPr="005B49FD">
        <w:rPr>
          <w:rFonts w:cs="Arial"/>
          <w:color w:val="000000" w:themeColor="text1"/>
        </w:rPr>
        <w:t xml:space="preserve">it is deeply unsettling for her to manage the uncertainties alone in a new country. Consequentially, she is consumed with worry. </w:t>
      </w:r>
      <w:r w:rsidR="00D93D81" w:rsidRPr="005B49FD">
        <w:rPr>
          <w:rFonts w:cs="Arial"/>
          <w:color w:val="000000" w:themeColor="text1"/>
        </w:rPr>
        <w:t>Even so, she moves forward with life one day at a time, “little by little”, as she</w:t>
      </w:r>
      <w:r w:rsidR="00EE0AB2" w:rsidRPr="005B49FD">
        <w:rPr>
          <w:rFonts w:cs="Arial"/>
          <w:color w:val="000000" w:themeColor="text1"/>
        </w:rPr>
        <w:t xml:space="preserve"> slowly</w:t>
      </w:r>
      <w:r w:rsidR="00D93D81" w:rsidRPr="005B49FD">
        <w:rPr>
          <w:rFonts w:cs="Arial"/>
          <w:color w:val="000000" w:themeColor="text1"/>
        </w:rPr>
        <w:t xml:space="preserve"> adapts to </w:t>
      </w:r>
      <w:r w:rsidR="00EE0AB2" w:rsidRPr="005B49FD">
        <w:rPr>
          <w:rFonts w:cs="Arial"/>
          <w:color w:val="000000" w:themeColor="text1"/>
        </w:rPr>
        <w:t>life in America.</w:t>
      </w:r>
    </w:p>
    <w:p w14:paraId="7E99743E" w14:textId="600D7B76" w:rsidR="001E09D4" w:rsidRPr="005B49FD" w:rsidRDefault="001E09D4" w:rsidP="00EE0AB2">
      <w:pPr>
        <w:ind w:firstLine="720"/>
        <w:rPr>
          <w:rFonts w:cs="Arial"/>
          <w:color w:val="000000" w:themeColor="text1"/>
        </w:rPr>
      </w:pPr>
    </w:p>
    <w:p w14:paraId="73BF6910" w14:textId="77777777" w:rsidR="001E09D4" w:rsidRPr="005B49FD" w:rsidRDefault="001E09D4" w:rsidP="001E09D4">
      <w:pPr>
        <w:rPr>
          <w:rFonts w:cs="Arial"/>
        </w:rPr>
      </w:pPr>
    </w:p>
    <w:p w14:paraId="6EAAB854" w14:textId="77777777" w:rsidR="00894A06" w:rsidRPr="005B49FD" w:rsidRDefault="00894A06" w:rsidP="00894A06">
      <w:pPr>
        <w:rPr>
          <w:rFonts w:cs="Arial"/>
          <w:color w:val="000000" w:themeColor="text1"/>
        </w:rPr>
      </w:pPr>
    </w:p>
    <w:p w14:paraId="0F72C74C" w14:textId="77777777" w:rsidR="00B7247A" w:rsidRPr="005B49FD" w:rsidRDefault="00B7247A" w:rsidP="00061F72">
      <w:pPr>
        <w:pStyle w:val="Heading1"/>
      </w:pPr>
    </w:p>
    <w:p w14:paraId="5DB6B27D" w14:textId="77777777" w:rsidR="00B7247A" w:rsidRPr="005B49FD" w:rsidRDefault="00B7247A" w:rsidP="00061F72">
      <w:pPr>
        <w:pStyle w:val="Heading1"/>
      </w:pPr>
    </w:p>
    <w:p w14:paraId="5D20CAF9" w14:textId="77777777" w:rsidR="00B01ED7" w:rsidRPr="005B49FD" w:rsidRDefault="00B01ED7">
      <w:pPr>
        <w:spacing w:line="240" w:lineRule="auto"/>
        <w:rPr>
          <w:rFonts w:eastAsiaTheme="majorEastAsia" w:cs="Arial"/>
          <w:b/>
          <w:bCs/>
          <w:caps/>
          <w:color w:val="000000" w:themeColor="text1"/>
          <w:sz w:val="28"/>
        </w:rPr>
      </w:pPr>
      <w:r w:rsidRPr="005B49FD">
        <w:rPr>
          <w:rFonts w:cs="Arial"/>
        </w:rPr>
        <w:br w:type="page"/>
      </w:r>
    </w:p>
    <w:p w14:paraId="51C44B33" w14:textId="49DA7755" w:rsidR="00F73765" w:rsidRPr="005B49FD" w:rsidRDefault="00CE1A56" w:rsidP="00406EFA">
      <w:pPr>
        <w:pStyle w:val="Heading1"/>
        <w:spacing w:line="240" w:lineRule="auto"/>
      </w:pPr>
      <w:bookmarkStart w:id="65" w:name="_Toc52373431"/>
      <w:r w:rsidRPr="005B49FD">
        <w:lastRenderedPageBreak/>
        <w:t>CHAPTER FIVE</w:t>
      </w:r>
      <w:bookmarkEnd w:id="65"/>
    </w:p>
    <w:p w14:paraId="7AF4D42E" w14:textId="68BFC7E8" w:rsidR="00B01ED7" w:rsidRPr="00DE5CBD" w:rsidRDefault="00CE1A56" w:rsidP="00406EFA">
      <w:pPr>
        <w:pStyle w:val="Heading1"/>
      </w:pPr>
      <w:bookmarkStart w:id="66" w:name="_Toc52373432"/>
      <w:r w:rsidRPr="005B49FD">
        <w:t>CONCLUSIONS AND RECOMMENDATIONS</w:t>
      </w:r>
      <w:bookmarkEnd w:id="66"/>
    </w:p>
    <w:p w14:paraId="27377CCC" w14:textId="5C7DC2D8" w:rsidR="003054BE" w:rsidRPr="00DE5CBD" w:rsidRDefault="002A7981" w:rsidP="00406EFA">
      <w:pPr>
        <w:ind w:left="720" w:right="720"/>
        <w:jc w:val="both"/>
        <w:rPr>
          <w:rFonts w:cs="Arial"/>
          <w:i/>
          <w:iCs/>
          <w:color w:val="000000" w:themeColor="text1"/>
        </w:rPr>
      </w:pPr>
      <w:r w:rsidRPr="005B49FD">
        <w:rPr>
          <w:rFonts w:cs="Arial"/>
          <w:i/>
          <w:iCs/>
          <w:color w:val="000000" w:themeColor="text1"/>
        </w:rPr>
        <w:t xml:space="preserve">Finally, to bring refugees closer to the centre of this story is to explore and go beyond their responses to displacement. The testimony of refugees speaks to a fundamental alteration in their lives. </w:t>
      </w:r>
      <w:proofErr w:type="spellStart"/>
      <w:r w:rsidRPr="005B49FD">
        <w:rPr>
          <w:rFonts w:cs="Arial"/>
          <w:i/>
          <w:iCs/>
          <w:color w:val="000000" w:themeColor="text1"/>
        </w:rPr>
        <w:t>Tesfay</w:t>
      </w:r>
      <w:proofErr w:type="spellEnd"/>
      <w:r w:rsidRPr="005B49FD">
        <w:rPr>
          <w:rFonts w:cs="Arial"/>
          <w:i/>
          <w:iCs/>
          <w:color w:val="000000" w:themeColor="text1"/>
        </w:rPr>
        <w:t xml:space="preserve">, an Eritrean refugee, told Caroline </w:t>
      </w:r>
      <w:proofErr w:type="spellStart"/>
      <w:r w:rsidRPr="005B49FD">
        <w:rPr>
          <w:rFonts w:cs="Arial"/>
          <w:i/>
          <w:iCs/>
          <w:color w:val="000000" w:themeColor="text1"/>
        </w:rPr>
        <w:t>Moorehead</w:t>
      </w:r>
      <w:proofErr w:type="spellEnd"/>
      <w:r w:rsidRPr="005B49FD">
        <w:rPr>
          <w:rFonts w:cs="Arial"/>
          <w:i/>
          <w:iCs/>
          <w:color w:val="000000" w:themeColor="text1"/>
        </w:rPr>
        <w:t xml:space="preserve"> that ‘at home I always felt safe. I was respected, popular, I had friends. Here I knew no one…The only place I co</w:t>
      </w:r>
      <w:r w:rsidR="00065126" w:rsidRPr="005B49FD">
        <w:rPr>
          <w:rFonts w:cs="Arial"/>
          <w:i/>
          <w:iCs/>
          <w:color w:val="000000" w:themeColor="text1"/>
        </w:rPr>
        <w:t>u</w:t>
      </w:r>
      <w:r w:rsidRPr="005B49FD">
        <w:rPr>
          <w:rFonts w:cs="Arial"/>
          <w:i/>
          <w:iCs/>
          <w:color w:val="000000" w:themeColor="text1"/>
        </w:rPr>
        <w:t>ld find to live was in the past’. This disconsolate statement underscores the importance of human relationships and connections…this hardly exhausts the significance of the networks in which refugees are enmeshed</w:t>
      </w:r>
      <w:r w:rsidR="00B7247A" w:rsidRPr="005B49FD">
        <w:rPr>
          <w:rFonts w:cs="Arial"/>
          <w:i/>
          <w:iCs/>
          <w:color w:val="000000" w:themeColor="text1"/>
        </w:rPr>
        <w:t xml:space="preserve"> </w:t>
      </w:r>
      <w:r w:rsidR="00B7247A" w:rsidRPr="005B49FD">
        <w:rPr>
          <w:rFonts w:cs="Arial"/>
          <w:i/>
          <w:iCs/>
          <w:color w:val="000000" w:themeColor="text1"/>
        </w:rPr>
        <w:fldChar w:fldCharType="begin"/>
      </w:r>
      <w:r w:rsidR="00B7247A" w:rsidRPr="005B49FD">
        <w:rPr>
          <w:rFonts w:cs="Arial"/>
          <w:i/>
          <w:iCs/>
          <w:color w:val="000000" w:themeColor="text1"/>
        </w:rPr>
        <w:instrText xml:space="preserve"> ADDIN EN.CITE &lt;EndNote&gt;&lt;Cite&gt;&lt;Author&gt;Gatrell&lt;/Author&gt;&lt;Year&gt;2013&lt;/Year&gt;&lt;RecNum&gt;171&lt;/RecNum&gt;&lt;Pages&gt;11&lt;/Pages&gt;&lt;DisplayText&gt;(Gatrell, 2013, p. 11)&lt;/DisplayText&gt;&lt;record&gt;&lt;rec-number&gt;171&lt;/rec-number&gt;&lt;foreign-keys&gt;&lt;key app="EN" db-id="5t9ftv0rg222t0evtd0v2tvuxasfzdeaerwt" timestamp="1599317837"&gt;171&lt;/key&gt;&lt;/foreign-keys&gt;&lt;ref-type name="Book"&gt;6&lt;/ref-type&gt;&lt;contributors&gt;&lt;authors&gt;&lt;author&gt;Gatrell, Peter&lt;/author&gt;&lt;/authors&gt;&lt;/contributors&gt;&lt;titles&gt;&lt;title&gt;The Making of the Modern Refugee&lt;/title&gt;&lt;/titles&gt;&lt;dates&gt;&lt;year&gt;2013&lt;/year&gt;&lt;/dates&gt;&lt;pub-location&gt;Oxford&lt;/pub-location&gt;&lt;publisher&gt;Oxford University Press&lt;/publisher&gt;&lt;urls&gt;&lt;/urls&gt;&lt;/record&gt;&lt;/Cite&gt;&lt;/EndNote&gt;</w:instrText>
      </w:r>
      <w:r w:rsidR="00B7247A" w:rsidRPr="005B49FD">
        <w:rPr>
          <w:rFonts w:cs="Arial"/>
          <w:i/>
          <w:iCs/>
          <w:color w:val="000000" w:themeColor="text1"/>
        </w:rPr>
        <w:fldChar w:fldCharType="separate"/>
      </w:r>
      <w:r w:rsidR="00B7247A" w:rsidRPr="005B49FD">
        <w:rPr>
          <w:rFonts w:cs="Arial"/>
          <w:i/>
          <w:iCs/>
          <w:noProof/>
          <w:color w:val="000000" w:themeColor="text1"/>
        </w:rPr>
        <w:t>(Gatrell, 2013, p. 11)</w:t>
      </w:r>
      <w:r w:rsidR="00B7247A" w:rsidRPr="005B49FD">
        <w:rPr>
          <w:rFonts w:cs="Arial"/>
          <w:i/>
          <w:iCs/>
          <w:color w:val="000000" w:themeColor="text1"/>
        </w:rPr>
        <w:fldChar w:fldCharType="end"/>
      </w:r>
      <w:r w:rsidRPr="005B49FD">
        <w:rPr>
          <w:rFonts w:cs="Arial"/>
          <w:i/>
          <w:iCs/>
          <w:color w:val="000000" w:themeColor="text1"/>
        </w:rPr>
        <w:t>.</w:t>
      </w:r>
      <w:r w:rsidRPr="005B49FD">
        <w:rPr>
          <w:rFonts w:cs="Arial"/>
          <w:i/>
          <w:iCs/>
          <w:color w:val="000000" w:themeColor="text1"/>
        </w:rPr>
        <w:tab/>
      </w:r>
      <w:r w:rsidRPr="005B49FD">
        <w:rPr>
          <w:rFonts w:cs="Arial"/>
          <w:i/>
          <w:iCs/>
          <w:color w:val="000000" w:themeColor="text1"/>
        </w:rPr>
        <w:tab/>
      </w:r>
      <w:r w:rsidRPr="005B49FD">
        <w:rPr>
          <w:rFonts w:cs="Arial"/>
          <w:i/>
          <w:iCs/>
          <w:color w:val="000000" w:themeColor="text1"/>
        </w:rPr>
        <w:tab/>
      </w:r>
    </w:p>
    <w:p w14:paraId="26E0DE81" w14:textId="58E9367A" w:rsidR="002A7981" w:rsidRPr="005B49FD" w:rsidRDefault="00305D05" w:rsidP="003054BE">
      <w:pPr>
        <w:ind w:firstLine="720"/>
        <w:rPr>
          <w:rFonts w:cs="Arial"/>
          <w:bCs/>
          <w:color w:val="000000" w:themeColor="text1"/>
        </w:rPr>
      </w:pPr>
      <w:r w:rsidRPr="005B49FD">
        <w:rPr>
          <w:rFonts w:cs="Arial"/>
          <w:bCs/>
          <w:color w:val="000000" w:themeColor="text1"/>
        </w:rPr>
        <w:t>The purpose of this study was to gain understanding about the lived resettlement experience for single refugee mothers (SRM) from the Democratic Republic of Congo (DRC).</w:t>
      </w:r>
      <w:r w:rsidR="00111DE4" w:rsidRPr="005B49FD">
        <w:rPr>
          <w:rFonts w:cs="Arial"/>
          <w:bCs/>
          <w:color w:val="000000" w:themeColor="text1"/>
        </w:rPr>
        <w:t xml:space="preserve"> I conducted seven</w:t>
      </w:r>
      <w:r w:rsidR="00B64674" w:rsidRPr="005B49FD">
        <w:rPr>
          <w:rFonts w:cs="Arial"/>
          <w:bCs/>
          <w:color w:val="000000" w:themeColor="text1"/>
        </w:rPr>
        <w:t xml:space="preserve"> </w:t>
      </w:r>
      <w:r w:rsidR="00FB5455" w:rsidRPr="005B49FD">
        <w:rPr>
          <w:rFonts w:cs="Arial"/>
          <w:bCs/>
          <w:color w:val="000000" w:themeColor="text1"/>
        </w:rPr>
        <w:t>qualitative</w:t>
      </w:r>
      <w:r w:rsidR="00111DE4" w:rsidRPr="005B49FD">
        <w:rPr>
          <w:rFonts w:cs="Arial"/>
          <w:bCs/>
          <w:color w:val="000000" w:themeColor="text1"/>
        </w:rPr>
        <w:t xml:space="preserve"> interviews with women who volunteered to openly share their perspective on what resettlement to the US was like for them. Interviews were audio recorded, transcribed verbatim, and analyzed using </w:t>
      </w:r>
      <w:r w:rsidR="00DA20A2" w:rsidRPr="005B49FD">
        <w:rPr>
          <w:rFonts w:cs="Arial"/>
          <w:bCs/>
          <w:color w:val="000000" w:themeColor="text1"/>
        </w:rPr>
        <w:t xml:space="preserve">the </w:t>
      </w:r>
      <w:r w:rsidR="00111DE4" w:rsidRPr="005B49FD">
        <w:rPr>
          <w:rFonts w:cs="Arial"/>
          <w:bCs/>
          <w:color w:val="000000" w:themeColor="text1"/>
        </w:rPr>
        <w:t xml:space="preserve">phenomenological </w:t>
      </w:r>
      <w:r w:rsidR="00894421" w:rsidRPr="005B49FD">
        <w:rPr>
          <w:rFonts w:cs="Arial"/>
          <w:bCs/>
          <w:color w:val="000000" w:themeColor="text1"/>
        </w:rPr>
        <w:t>procedures</w:t>
      </w:r>
      <w:r w:rsidR="00111DE4" w:rsidRPr="005B49FD">
        <w:rPr>
          <w:rFonts w:cs="Arial"/>
          <w:bCs/>
          <w:color w:val="000000" w:themeColor="text1"/>
        </w:rPr>
        <w:t xml:space="preserve"> developed </w:t>
      </w:r>
      <w:r w:rsidR="00DA20A2" w:rsidRPr="005B49FD">
        <w:rPr>
          <w:rFonts w:cs="Arial"/>
          <w:bCs/>
          <w:color w:val="000000" w:themeColor="text1"/>
        </w:rPr>
        <w:t>by those at</w:t>
      </w:r>
      <w:r w:rsidR="00111DE4" w:rsidRPr="005B49FD">
        <w:rPr>
          <w:rFonts w:cs="Arial"/>
          <w:bCs/>
          <w:color w:val="000000" w:themeColor="text1"/>
        </w:rPr>
        <w:t xml:space="preserve"> the University of Tennessee, Knoxville.</w:t>
      </w:r>
      <w:r w:rsidR="00016ACD" w:rsidRPr="005B49FD">
        <w:rPr>
          <w:rFonts w:cs="Arial"/>
          <w:bCs/>
          <w:color w:val="000000" w:themeColor="text1"/>
        </w:rPr>
        <w:t xml:space="preserve"> </w:t>
      </w:r>
      <w:r w:rsidR="00A45F40" w:rsidRPr="005B49FD">
        <w:rPr>
          <w:rFonts w:cs="Arial"/>
          <w:bCs/>
          <w:color w:val="000000" w:themeColor="text1"/>
        </w:rPr>
        <w:t>T</w:t>
      </w:r>
      <w:r w:rsidR="00016ACD" w:rsidRPr="005B49FD">
        <w:rPr>
          <w:rFonts w:cs="Arial"/>
          <w:bCs/>
          <w:color w:val="000000" w:themeColor="text1"/>
        </w:rPr>
        <w:t>he central theme</w:t>
      </w:r>
      <w:r w:rsidR="00A45F40" w:rsidRPr="005B49FD">
        <w:rPr>
          <w:rFonts w:cs="Arial"/>
          <w:bCs/>
          <w:color w:val="000000" w:themeColor="text1"/>
        </w:rPr>
        <w:t>,</w:t>
      </w:r>
      <w:r w:rsidR="00016ACD" w:rsidRPr="005B49FD">
        <w:rPr>
          <w:rFonts w:cs="Arial"/>
          <w:bCs/>
          <w:color w:val="000000" w:themeColor="text1"/>
        </w:rPr>
        <w:t xml:space="preserve"> “from collective survival to lone motherhood in a precarious world”, </w:t>
      </w:r>
      <w:r w:rsidR="00A45F40" w:rsidRPr="005B49FD">
        <w:rPr>
          <w:rFonts w:cs="Arial"/>
          <w:bCs/>
          <w:color w:val="000000" w:themeColor="text1"/>
        </w:rPr>
        <w:t>represents the overall experience of SRM</w:t>
      </w:r>
      <w:r w:rsidR="003970DE" w:rsidRPr="005B49FD">
        <w:rPr>
          <w:rFonts w:cs="Arial"/>
          <w:bCs/>
          <w:color w:val="000000" w:themeColor="text1"/>
        </w:rPr>
        <w:t>s</w:t>
      </w:r>
      <w:r w:rsidR="00A45F40" w:rsidRPr="005B49FD">
        <w:rPr>
          <w:rFonts w:cs="Arial"/>
          <w:bCs/>
          <w:color w:val="000000" w:themeColor="text1"/>
        </w:rPr>
        <w:t xml:space="preserve"> who resettle to the US, and </w:t>
      </w:r>
      <w:r w:rsidR="00016ACD" w:rsidRPr="005B49FD">
        <w:rPr>
          <w:rFonts w:cs="Arial"/>
          <w:bCs/>
          <w:color w:val="000000" w:themeColor="text1"/>
        </w:rPr>
        <w:t>four</w:t>
      </w:r>
      <w:r w:rsidR="00DA20A2" w:rsidRPr="005B49FD">
        <w:rPr>
          <w:rFonts w:cs="Arial"/>
          <w:bCs/>
          <w:color w:val="000000" w:themeColor="text1"/>
        </w:rPr>
        <w:t xml:space="preserve"> figural themes </w:t>
      </w:r>
      <w:r w:rsidR="00A45F40" w:rsidRPr="005B49FD">
        <w:rPr>
          <w:rFonts w:cs="Arial"/>
          <w:bCs/>
          <w:color w:val="000000" w:themeColor="text1"/>
        </w:rPr>
        <w:t>reveal the facets of this experience</w:t>
      </w:r>
      <w:r w:rsidR="00016ACD" w:rsidRPr="005B49FD">
        <w:rPr>
          <w:rFonts w:cs="Arial"/>
          <w:bCs/>
          <w:color w:val="000000" w:themeColor="text1"/>
        </w:rPr>
        <w:t xml:space="preserve">. </w:t>
      </w:r>
      <w:r w:rsidR="00DA20A2" w:rsidRPr="005B49FD">
        <w:rPr>
          <w:rFonts w:cs="Arial"/>
          <w:bCs/>
          <w:color w:val="000000" w:themeColor="text1"/>
        </w:rPr>
        <w:t>In this chapter, I discuss the findings</w:t>
      </w:r>
      <w:r w:rsidR="00016ACD" w:rsidRPr="005B49FD">
        <w:rPr>
          <w:rFonts w:cs="Arial"/>
          <w:bCs/>
          <w:color w:val="000000" w:themeColor="text1"/>
        </w:rPr>
        <w:t xml:space="preserve"> of this study</w:t>
      </w:r>
      <w:r w:rsidR="00DA20A2" w:rsidRPr="005B49FD">
        <w:rPr>
          <w:rFonts w:cs="Arial"/>
          <w:bCs/>
          <w:color w:val="000000" w:themeColor="text1"/>
        </w:rPr>
        <w:t xml:space="preserve"> </w:t>
      </w:r>
      <w:r w:rsidR="005C5A75" w:rsidRPr="005B49FD">
        <w:rPr>
          <w:rFonts w:cs="Arial"/>
          <w:bCs/>
          <w:color w:val="000000" w:themeColor="text1"/>
        </w:rPr>
        <w:t>in relation</w:t>
      </w:r>
      <w:r w:rsidR="00DA20A2" w:rsidRPr="005B49FD">
        <w:rPr>
          <w:rFonts w:cs="Arial"/>
          <w:bCs/>
          <w:color w:val="000000" w:themeColor="text1"/>
        </w:rPr>
        <w:t xml:space="preserve"> to current literature.</w:t>
      </w:r>
      <w:r w:rsidR="008963C8" w:rsidRPr="005B49FD">
        <w:rPr>
          <w:rFonts w:cs="Arial"/>
          <w:bCs/>
          <w:color w:val="000000" w:themeColor="text1"/>
        </w:rPr>
        <w:t xml:space="preserve"> I also </w:t>
      </w:r>
      <w:r w:rsidR="00520C31" w:rsidRPr="005B49FD">
        <w:rPr>
          <w:rFonts w:cs="Arial"/>
          <w:bCs/>
          <w:color w:val="000000" w:themeColor="text1"/>
        </w:rPr>
        <w:t>suggest</w:t>
      </w:r>
      <w:r w:rsidR="008963C8" w:rsidRPr="005B49FD">
        <w:rPr>
          <w:rFonts w:cs="Arial"/>
          <w:bCs/>
          <w:color w:val="000000" w:themeColor="text1"/>
        </w:rPr>
        <w:t xml:space="preserve"> </w:t>
      </w:r>
      <w:r w:rsidR="00D14351" w:rsidRPr="005B49FD">
        <w:rPr>
          <w:rFonts w:cs="Arial"/>
          <w:bCs/>
          <w:color w:val="000000" w:themeColor="text1"/>
        </w:rPr>
        <w:t>implications for</w:t>
      </w:r>
      <w:r w:rsidR="008963C8" w:rsidRPr="005B49FD">
        <w:rPr>
          <w:rFonts w:cs="Arial"/>
          <w:bCs/>
          <w:color w:val="000000" w:themeColor="text1"/>
        </w:rPr>
        <w:t xml:space="preserve"> nursing practice, nursing education, policy and future research. </w:t>
      </w:r>
    </w:p>
    <w:p w14:paraId="7660E7F1" w14:textId="5FA8B800" w:rsidR="0044535D" w:rsidRPr="005B49FD" w:rsidRDefault="0044535D" w:rsidP="00DE5CBD">
      <w:pPr>
        <w:pStyle w:val="Heading2"/>
        <w:rPr>
          <w:rFonts w:cs="Arial"/>
        </w:rPr>
      </w:pPr>
      <w:bookmarkStart w:id="67" w:name="_Toc52373433"/>
      <w:bookmarkStart w:id="68" w:name="_Toc40776066"/>
      <w:bookmarkStart w:id="69" w:name="_Toc40777154"/>
      <w:r w:rsidRPr="005B49FD">
        <w:rPr>
          <w:rFonts w:cs="Arial"/>
        </w:rPr>
        <w:lastRenderedPageBreak/>
        <w:t>Themes and the Literature</w:t>
      </w:r>
      <w:bookmarkEnd w:id="67"/>
    </w:p>
    <w:bookmarkEnd w:id="68"/>
    <w:bookmarkEnd w:id="69"/>
    <w:p w14:paraId="21D031B7" w14:textId="05DCEDE0" w:rsidR="00A10D36" w:rsidRPr="005B49FD" w:rsidRDefault="00211154" w:rsidP="003970DE">
      <w:pPr>
        <w:ind w:firstLine="720"/>
        <w:rPr>
          <w:rFonts w:cs="Arial"/>
          <w:color w:val="000000" w:themeColor="text1"/>
        </w:rPr>
      </w:pPr>
      <w:r w:rsidRPr="005B49FD">
        <w:rPr>
          <w:rFonts w:cs="Arial"/>
          <w:color w:val="000000" w:themeColor="text1"/>
        </w:rPr>
        <w:t xml:space="preserve">Current literature to date does not </w:t>
      </w:r>
      <w:r w:rsidR="00B61D2E" w:rsidRPr="005B49FD">
        <w:rPr>
          <w:rFonts w:cs="Arial"/>
          <w:color w:val="000000" w:themeColor="text1"/>
        </w:rPr>
        <w:t>describe</w:t>
      </w:r>
      <w:r w:rsidRPr="005B49FD">
        <w:rPr>
          <w:rFonts w:cs="Arial"/>
          <w:color w:val="000000" w:themeColor="text1"/>
        </w:rPr>
        <w:t xml:space="preserve"> the meaning of </w:t>
      </w:r>
      <w:r w:rsidR="00B61D2E" w:rsidRPr="005B49FD">
        <w:rPr>
          <w:rFonts w:cs="Arial"/>
          <w:color w:val="000000" w:themeColor="text1"/>
        </w:rPr>
        <w:t>the resettlement</w:t>
      </w:r>
      <w:r w:rsidRPr="005B49FD">
        <w:rPr>
          <w:rFonts w:cs="Arial"/>
          <w:color w:val="000000" w:themeColor="text1"/>
        </w:rPr>
        <w:t xml:space="preserve"> experience for </w:t>
      </w:r>
      <w:r w:rsidR="003970DE" w:rsidRPr="005B49FD">
        <w:rPr>
          <w:rFonts w:cs="Arial"/>
          <w:color w:val="000000" w:themeColor="text1"/>
        </w:rPr>
        <w:t>SRMs</w:t>
      </w:r>
      <w:r w:rsidR="00B61D2E" w:rsidRPr="005B49FD">
        <w:rPr>
          <w:rFonts w:cs="Arial"/>
          <w:color w:val="000000" w:themeColor="text1"/>
        </w:rPr>
        <w:t xml:space="preserve"> who resettle to the US. While nursing and social science literature has mostly focused on </w:t>
      </w:r>
      <w:r w:rsidR="003970DE" w:rsidRPr="005B49FD">
        <w:rPr>
          <w:rFonts w:cs="Arial"/>
          <w:color w:val="000000" w:themeColor="text1"/>
        </w:rPr>
        <w:t xml:space="preserve">various </w:t>
      </w:r>
      <w:r w:rsidR="00B61D2E" w:rsidRPr="005B49FD">
        <w:rPr>
          <w:rFonts w:cs="Arial"/>
          <w:color w:val="000000" w:themeColor="text1"/>
        </w:rPr>
        <w:t xml:space="preserve">resettlement </w:t>
      </w:r>
      <w:r w:rsidR="003970DE" w:rsidRPr="005B49FD">
        <w:rPr>
          <w:rFonts w:cs="Arial"/>
          <w:color w:val="000000" w:themeColor="text1"/>
        </w:rPr>
        <w:t xml:space="preserve">issues </w:t>
      </w:r>
      <w:r w:rsidR="00B61D2E" w:rsidRPr="005B49FD">
        <w:rPr>
          <w:rFonts w:cs="Arial"/>
          <w:color w:val="000000" w:themeColor="text1"/>
        </w:rPr>
        <w:t>for refugee women, the thematic findings of this study necessarily fill a gap in the current body of knowledge</w:t>
      </w:r>
      <w:r w:rsidR="003970DE" w:rsidRPr="005B49FD">
        <w:rPr>
          <w:rFonts w:cs="Arial"/>
          <w:color w:val="000000" w:themeColor="text1"/>
        </w:rPr>
        <w:t>. Specifically, they provide deeper insight into what the resettlement process means to the Congolese SRM</w:t>
      </w:r>
      <w:r w:rsidR="00B61D2E" w:rsidRPr="005B49FD">
        <w:rPr>
          <w:rFonts w:cs="Arial"/>
          <w:color w:val="000000" w:themeColor="text1"/>
        </w:rPr>
        <w:t xml:space="preserve">. </w:t>
      </w:r>
      <w:r w:rsidR="003970DE" w:rsidRPr="005B49FD">
        <w:rPr>
          <w:rFonts w:cs="Arial"/>
          <w:color w:val="000000" w:themeColor="text1"/>
        </w:rPr>
        <w:t xml:space="preserve">Rather than limiting our understanding to that of the onlooker, </w:t>
      </w:r>
      <w:r w:rsidR="00303C30" w:rsidRPr="005B49FD">
        <w:rPr>
          <w:rFonts w:cs="Arial"/>
          <w:color w:val="000000" w:themeColor="text1"/>
        </w:rPr>
        <w:t>study</w:t>
      </w:r>
      <w:r w:rsidR="00A10D36" w:rsidRPr="005B49FD">
        <w:rPr>
          <w:rFonts w:cs="Arial"/>
          <w:color w:val="000000" w:themeColor="text1"/>
        </w:rPr>
        <w:t xml:space="preserve"> findings illumine the hearts and minds of the women </w:t>
      </w:r>
      <w:r w:rsidR="00303C30" w:rsidRPr="005B49FD">
        <w:rPr>
          <w:rFonts w:cs="Arial"/>
          <w:color w:val="000000" w:themeColor="text1"/>
        </w:rPr>
        <w:t>whom I interviewed</w:t>
      </w:r>
      <w:r w:rsidR="00A10D36" w:rsidRPr="005B49FD">
        <w:rPr>
          <w:rFonts w:cs="Arial"/>
          <w:color w:val="000000" w:themeColor="text1"/>
        </w:rPr>
        <w:t xml:space="preserve">. </w:t>
      </w:r>
      <w:r w:rsidR="005F295B" w:rsidRPr="005B49FD">
        <w:rPr>
          <w:rFonts w:cs="Arial"/>
          <w:color w:val="000000" w:themeColor="text1"/>
        </w:rPr>
        <w:t xml:space="preserve">Some findings echo the literature, while </w:t>
      </w:r>
      <w:r w:rsidR="0010272D" w:rsidRPr="005B49FD">
        <w:rPr>
          <w:rFonts w:cs="Arial"/>
          <w:color w:val="000000" w:themeColor="text1"/>
        </w:rPr>
        <w:t>others</w:t>
      </w:r>
      <w:r w:rsidR="005F295B" w:rsidRPr="005B49FD">
        <w:rPr>
          <w:rFonts w:cs="Arial"/>
          <w:color w:val="000000" w:themeColor="text1"/>
        </w:rPr>
        <w:t xml:space="preserve"> do not. </w:t>
      </w:r>
    </w:p>
    <w:p w14:paraId="079E6D84" w14:textId="11F177CC" w:rsidR="00CE0DFC" w:rsidRPr="005B49FD" w:rsidRDefault="00CE0DFC" w:rsidP="00CE0DFC">
      <w:pPr>
        <w:pStyle w:val="Heading3"/>
        <w:rPr>
          <w:rFonts w:cs="Arial"/>
        </w:rPr>
      </w:pPr>
      <w:bookmarkStart w:id="70" w:name="_Toc52373434"/>
      <w:r w:rsidRPr="005B49FD">
        <w:rPr>
          <w:rFonts w:cs="Arial"/>
        </w:rPr>
        <w:t>Central Theme: From Collective Survival to Lone Motherhood</w:t>
      </w:r>
      <w:bookmarkEnd w:id="70"/>
    </w:p>
    <w:p w14:paraId="06B356F7" w14:textId="3640B594" w:rsidR="003605A5" w:rsidRPr="005B49FD" w:rsidRDefault="00F037B7" w:rsidP="00680042">
      <w:pPr>
        <w:rPr>
          <w:rFonts w:cs="Arial"/>
        </w:rPr>
      </w:pPr>
      <w:r w:rsidRPr="005B49FD">
        <w:rPr>
          <w:rFonts w:cs="Arial"/>
        </w:rPr>
        <w:tab/>
        <w:t xml:space="preserve">Participants in this study often referred to what was “normal” about life in Africa as they </w:t>
      </w:r>
      <w:r w:rsidR="0010272D" w:rsidRPr="005B49FD">
        <w:rPr>
          <w:rFonts w:cs="Arial"/>
        </w:rPr>
        <w:t>reflected on</w:t>
      </w:r>
      <w:r w:rsidRPr="005B49FD">
        <w:rPr>
          <w:rFonts w:cs="Arial"/>
        </w:rPr>
        <w:t xml:space="preserve"> </w:t>
      </w:r>
      <w:r w:rsidR="0010272D" w:rsidRPr="005B49FD">
        <w:rPr>
          <w:rFonts w:cs="Arial"/>
        </w:rPr>
        <w:t>their experiences</w:t>
      </w:r>
      <w:r w:rsidRPr="005B49FD">
        <w:rPr>
          <w:rFonts w:cs="Arial"/>
        </w:rPr>
        <w:t xml:space="preserve"> in </w:t>
      </w:r>
      <w:r w:rsidR="0010272D" w:rsidRPr="005B49FD">
        <w:rPr>
          <w:rFonts w:cs="Arial"/>
        </w:rPr>
        <w:t>the US</w:t>
      </w:r>
      <w:r w:rsidRPr="005B49FD">
        <w:rPr>
          <w:rFonts w:cs="Arial"/>
        </w:rPr>
        <w:t xml:space="preserve">. </w:t>
      </w:r>
      <w:r w:rsidR="003605A5" w:rsidRPr="005B49FD">
        <w:rPr>
          <w:rFonts w:cs="Arial"/>
        </w:rPr>
        <w:t xml:space="preserve">The culture of the mid-sized US city that they resettled to was vastly different. Rather than living near others and having the ability to walk to work or buy food, people and places were spread out and difficult to access. In the US, a vehicle was required to go to work, the market, or to appointments; and time was of the essence. Bills had to be paid by a specified date, and they could not be late to an appointment. Yet, there was little </w:t>
      </w:r>
      <w:r w:rsidR="004B2E99" w:rsidRPr="005B49FD">
        <w:rPr>
          <w:rFonts w:cs="Arial"/>
        </w:rPr>
        <w:t xml:space="preserve">to no </w:t>
      </w:r>
      <w:r w:rsidR="003605A5" w:rsidRPr="005B49FD">
        <w:rPr>
          <w:rFonts w:cs="Arial"/>
        </w:rPr>
        <w:t>time for relationships</w:t>
      </w:r>
      <w:r w:rsidR="004B2E99" w:rsidRPr="005B49FD">
        <w:rPr>
          <w:rFonts w:cs="Arial"/>
        </w:rPr>
        <w:t>. A</w:t>
      </w:r>
      <w:r w:rsidR="003605A5" w:rsidRPr="005B49FD">
        <w:rPr>
          <w:rFonts w:cs="Arial"/>
        </w:rPr>
        <w:t>s one participant said, “you can’t get someone to talk to.”</w:t>
      </w:r>
    </w:p>
    <w:p w14:paraId="62707958" w14:textId="4BE6AA18" w:rsidR="00F03028" w:rsidRPr="005B49FD" w:rsidRDefault="00414A0F" w:rsidP="004B2E99">
      <w:pPr>
        <w:ind w:firstLine="720"/>
        <w:rPr>
          <w:rFonts w:cs="Arial"/>
        </w:rPr>
      </w:pPr>
      <w:r w:rsidRPr="005B49FD">
        <w:rPr>
          <w:rFonts w:cs="Arial"/>
        </w:rPr>
        <w:t>Once upon a time</w:t>
      </w:r>
      <w:r w:rsidR="00F037B7" w:rsidRPr="005B49FD">
        <w:rPr>
          <w:rFonts w:cs="Arial"/>
        </w:rPr>
        <w:t xml:space="preserve">, </w:t>
      </w:r>
      <w:r w:rsidRPr="005B49FD">
        <w:rPr>
          <w:rFonts w:cs="Arial"/>
        </w:rPr>
        <w:t>they dwelt</w:t>
      </w:r>
      <w:r w:rsidR="00303C30" w:rsidRPr="005B49FD">
        <w:rPr>
          <w:rFonts w:cs="Arial"/>
        </w:rPr>
        <w:t xml:space="preserve"> among family and community members. Communal living was ingrained in the deepest fiber of their being</w:t>
      </w:r>
      <w:r w:rsidR="00422DA5" w:rsidRPr="005B49FD">
        <w:rPr>
          <w:rFonts w:cs="Arial"/>
        </w:rPr>
        <w:t>s</w:t>
      </w:r>
      <w:r w:rsidR="00303C30" w:rsidRPr="005B49FD">
        <w:rPr>
          <w:rFonts w:cs="Arial"/>
        </w:rPr>
        <w:t xml:space="preserve">, and so it wove into </w:t>
      </w:r>
      <w:r w:rsidRPr="005B49FD">
        <w:rPr>
          <w:rFonts w:cs="Arial"/>
        </w:rPr>
        <w:t>the fabric of daily existence and survival; it was as natural as breathing. Suffice it to say, resettling to America meant a sudden shift in this central dynamic of their lives.</w:t>
      </w:r>
      <w:r w:rsidR="000C2E95" w:rsidRPr="005B49FD">
        <w:rPr>
          <w:rFonts w:cs="Arial"/>
        </w:rPr>
        <w:t xml:space="preserve"> </w:t>
      </w:r>
      <w:r w:rsidR="00422DA5" w:rsidRPr="005B49FD">
        <w:rPr>
          <w:rFonts w:cs="Arial"/>
        </w:rPr>
        <w:t xml:space="preserve">Participants felt that </w:t>
      </w:r>
      <w:r w:rsidR="00F037B7" w:rsidRPr="005B49FD">
        <w:rPr>
          <w:rFonts w:cs="Arial"/>
        </w:rPr>
        <w:t xml:space="preserve">America was individualistic and isolating, which impacted </w:t>
      </w:r>
      <w:r w:rsidR="00F037B7" w:rsidRPr="005B49FD">
        <w:rPr>
          <w:rFonts w:cs="Arial"/>
        </w:rPr>
        <w:lastRenderedPageBreak/>
        <w:t>everything about their resettlement experience as single mothers</w:t>
      </w:r>
      <w:r w:rsidR="000A0765" w:rsidRPr="005B49FD">
        <w:rPr>
          <w:rFonts w:cs="Arial"/>
        </w:rPr>
        <w:t>.</w:t>
      </w:r>
      <w:r w:rsidR="00773F61" w:rsidRPr="005B49FD">
        <w:rPr>
          <w:rFonts w:cs="Arial"/>
        </w:rPr>
        <w:t xml:space="preserve"> T</w:t>
      </w:r>
      <w:r w:rsidR="00A45F40" w:rsidRPr="005B49FD">
        <w:rPr>
          <w:rFonts w:cs="Arial"/>
        </w:rPr>
        <w:t>his is consistent with the literature that I reviewed for this study</w:t>
      </w:r>
      <w:r w:rsidR="00773F61" w:rsidRPr="005B49FD">
        <w:rPr>
          <w:rFonts w:cs="Arial"/>
        </w:rPr>
        <w:t>, which shows that SRM</w:t>
      </w:r>
      <w:r w:rsidR="00422DA5" w:rsidRPr="005B49FD">
        <w:rPr>
          <w:rFonts w:cs="Arial"/>
        </w:rPr>
        <w:t>s</w:t>
      </w:r>
      <w:r w:rsidR="00773F61" w:rsidRPr="005B49FD">
        <w:rPr>
          <w:rFonts w:cs="Arial"/>
        </w:rPr>
        <w:t xml:space="preserve"> have difficulty raising and providing for their children with a sudden change in culture and social support </w:t>
      </w:r>
      <w:r w:rsidR="00C15690" w:rsidRPr="005B49FD">
        <w:rPr>
          <w:rFonts w:cs="Arial"/>
        </w:rPr>
        <w:fldChar w:fldCharType="begin">
          <w:fldData xml:space="preserve">PEVuZE5vdGU+PENpdGU+PEF1dGhvcj5CdXNjaC1Bcm1lbmRhcml6PC9BdXRob3I+PFllYXI+MjAx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==
</w:fldData>
        </w:fldChar>
      </w:r>
      <w:r w:rsidR="002910D0" w:rsidRPr="005B49FD">
        <w:rPr>
          <w:rFonts w:cs="Arial"/>
        </w:rPr>
        <w:instrText xml:space="preserve"> ADDIN EN.CITE </w:instrText>
      </w:r>
      <w:r w:rsidR="002910D0" w:rsidRPr="005B49FD">
        <w:rPr>
          <w:rFonts w:cs="Arial"/>
        </w:rPr>
        <w:fldChar w:fldCharType="begin">
          <w:fldData xml:space="preserve">PEVuZE5vdGU+PENpdGU+PEF1dGhvcj5CdXNjaC1Bcm1lbmRhcml6PC9BdXRob3I+PFllYXI+MjAx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==
</w:fldData>
        </w:fldChar>
      </w:r>
      <w:r w:rsidR="002910D0" w:rsidRPr="005B49FD">
        <w:rPr>
          <w:rFonts w:cs="Arial"/>
        </w:rPr>
        <w:instrText xml:space="preserve"> ADDIN EN.CITE.DATA </w:instrText>
      </w:r>
      <w:r w:rsidR="002910D0" w:rsidRPr="005B49FD">
        <w:rPr>
          <w:rFonts w:cs="Arial"/>
        </w:rPr>
      </w:r>
      <w:r w:rsidR="002910D0" w:rsidRPr="005B49FD">
        <w:rPr>
          <w:rFonts w:cs="Arial"/>
        </w:rPr>
        <w:fldChar w:fldCharType="end"/>
      </w:r>
      <w:r w:rsidR="00C15690" w:rsidRPr="005B49FD">
        <w:rPr>
          <w:rFonts w:cs="Arial"/>
        </w:rPr>
      </w:r>
      <w:r w:rsidR="00C15690" w:rsidRPr="005B49FD">
        <w:rPr>
          <w:rFonts w:cs="Arial"/>
        </w:rPr>
        <w:fldChar w:fldCharType="separate"/>
      </w:r>
      <w:r w:rsidR="002910D0" w:rsidRPr="005B49FD">
        <w:rPr>
          <w:rFonts w:cs="Arial"/>
          <w:noProof/>
        </w:rPr>
        <w:t>(Busch-Armendariz et al., 2014; Salami et al., 2017; Tsai et al., 2017; Wachter &amp; Gulbas, 2018; Wachter et al., 2018)</w:t>
      </w:r>
      <w:r w:rsidR="00C15690" w:rsidRPr="005B49FD">
        <w:rPr>
          <w:rFonts w:cs="Arial"/>
        </w:rPr>
        <w:fldChar w:fldCharType="end"/>
      </w:r>
      <w:r w:rsidR="00680042" w:rsidRPr="005B49FD">
        <w:rPr>
          <w:rFonts w:cs="Arial"/>
        </w:rPr>
        <w:t>.</w:t>
      </w:r>
      <w:r w:rsidR="00773F61" w:rsidRPr="005B49FD">
        <w:rPr>
          <w:rFonts w:cs="Arial"/>
        </w:rPr>
        <w:t xml:space="preserve"> </w:t>
      </w:r>
      <w:r w:rsidR="00F03028" w:rsidRPr="005B49FD">
        <w:rPr>
          <w:rFonts w:cs="Arial"/>
        </w:rPr>
        <w:t xml:space="preserve">Though life in Africa was difficult, participants reflected on the benefits of surviving together versus alone; this </w:t>
      </w:r>
      <w:r w:rsidR="000A0765" w:rsidRPr="005B49FD">
        <w:rPr>
          <w:rFonts w:cs="Arial"/>
        </w:rPr>
        <w:t xml:space="preserve">is </w:t>
      </w:r>
      <w:r w:rsidR="00422DA5" w:rsidRPr="005B49FD">
        <w:rPr>
          <w:rFonts w:cs="Arial"/>
        </w:rPr>
        <w:t xml:space="preserve">also </w:t>
      </w:r>
      <w:r w:rsidR="000A0765" w:rsidRPr="005B49FD">
        <w:rPr>
          <w:rFonts w:cs="Arial"/>
        </w:rPr>
        <w:t xml:space="preserve">echoed in the literature </w:t>
      </w:r>
      <w:r w:rsidR="000A0765" w:rsidRPr="005B49FD">
        <w:rPr>
          <w:rFonts w:cs="Arial"/>
        </w:rPr>
        <w:fldChar w:fldCharType="begin"/>
      </w:r>
      <w:r w:rsidR="000A0765" w:rsidRPr="005B49FD">
        <w:rPr>
          <w:rFonts w:cs="Arial"/>
        </w:rPr>
        <w:instrText xml:space="preserve"> ADDIN EN.CITE &lt;EndNote&gt;&lt;Cite&gt;&lt;Author&gt;Owino&lt;/Author&gt;&lt;Year&gt;2020&lt;/Year&gt;&lt;RecNum&gt;139&lt;/RecNum&gt;&lt;DisplayText&gt;(Owino &amp;amp; Weber, 2020)&lt;/DisplayText&gt;&lt;record&gt;&lt;rec-number&gt;139&lt;/rec-number&gt;&lt;foreign-keys&gt;&lt;key app="EN" db-id="5t9ftv0rg222t0evtd0v2tvuxasfzdeaerwt" timestamp="1590179475"&gt;139&lt;/key&gt;&lt;/foreign-keys&gt;&lt;ref-type name="Journal Article"&gt;17&lt;/ref-type&gt;&lt;contributors&gt;&lt;authors&gt;&lt;author&gt;Owino, J.&lt;/author&gt;&lt;author&gt;Weber, C.D.&lt;/author&gt;&lt;/authors&gt;&lt;/contributors&gt;&lt;titles&gt;&lt;title&gt;Explicating anomie in refugee women’s integration narratives: A&amp;#xD;qualitative research study&lt;/title&gt;&lt;secondary-title&gt;International Journal of Intercultural Relations&lt;/secondary-title&gt;&lt;/titles&gt;&lt;periodical&gt;&lt;full-title&gt;International Journal of Intercultural Relations&lt;/full-title&gt;&lt;/periodical&gt;&lt;pages&gt;69-79&lt;/pages&gt;&lt;volume&gt;74&lt;/volume&gt;&lt;dates&gt;&lt;year&gt;2020&lt;/year&gt;&lt;/dates&gt;&lt;urls&gt;&lt;/urls&gt;&lt;/record&gt;&lt;/Cite&gt;&lt;/EndNote&gt;</w:instrText>
      </w:r>
      <w:r w:rsidR="000A0765" w:rsidRPr="005B49FD">
        <w:rPr>
          <w:rFonts w:cs="Arial"/>
        </w:rPr>
        <w:fldChar w:fldCharType="separate"/>
      </w:r>
      <w:r w:rsidR="000A0765" w:rsidRPr="005B49FD">
        <w:rPr>
          <w:rFonts w:cs="Arial"/>
          <w:noProof/>
        </w:rPr>
        <w:t>(Owino &amp; Weber, 2020)</w:t>
      </w:r>
      <w:r w:rsidR="000A0765" w:rsidRPr="005B49FD">
        <w:rPr>
          <w:rFonts w:cs="Arial"/>
        </w:rPr>
        <w:fldChar w:fldCharType="end"/>
      </w:r>
      <w:r w:rsidR="00F03028" w:rsidRPr="005B49FD">
        <w:rPr>
          <w:rFonts w:cs="Arial"/>
        </w:rPr>
        <w:t>.</w:t>
      </w:r>
      <w:r w:rsidR="004B2E99" w:rsidRPr="005B49FD">
        <w:rPr>
          <w:rFonts w:cs="Arial"/>
        </w:rPr>
        <w:t xml:space="preserve"> </w:t>
      </w:r>
      <w:r w:rsidR="00881723" w:rsidRPr="005B49FD">
        <w:rPr>
          <w:rFonts w:cs="Arial"/>
        </w:rPr>
        <w:t xml:space="preserve">It is </w:t>
      </w:r>
      <w:r w:rsidR="003C57B6" w:rsidRPr="005B49FD">
        <w:rPr>
          <w:rFonts w:cs="Arial"/>
        </w:rPr>
        <w:t>essential</w:t>
      </w:r>
      <w:r w:rsidR="00881723" w:rsidRPr="005B49FD">
        <w:rPr>
          <w:rFonts w:cs="Arial"/>
        </w:rPr>
        <w:t xml:space="preserve"> </w:t>
      </w:r>
      <w:r w:rsidR="003C57B6" w:rsidRPr="005B49FD">
        <w:rPr>
          <w:rFonts w:cs="Arial"/>
        </w:rPr>
        <w:t xml:space="preserve">that </w:t>
      </w:r>
      <w:r w:rsidR="00881723" w:rsidRPr="005B49FD">
        <w:rPr>
          <w:rFonts w:cs="Arial"/>
        </w:rPr>
        <w:t xml:space="preserve">service providers </w:t>
      </w:r>
      <w:r w:rsidR="00646EE1" w:rsidRPr="005B49FD">
        <w:rPr>
          <w:rFonts w:cs="Arial"/>
        </w:rPr>
        <w:t>understand</w:t>
      </w:r>
      <w:r w:rsidR="00881723" w:rsidRPr="005B49FD">
        <w:rPr>
          <w:rFonts w:cs="Arial"/>
        </w:rPr>
        <w:t xml:space="preserve"> how the context (e.g., cultural, social, geographical, etc.) of the US influences the resettlement experience for Congolese SRMs. </w:t>
      </w:r>
      <w:r w:rsidR="00646EE1" w:rsidRPr="005B49FD">
        <w:rPr>
          <w:rFonts w:cs="Arial"/>
        </w:rPr>
        <w:t>More research on this is needed.</w:t>
      </w:r>
    </w:p>
    <w:p w14:paraId="4BB5B9EA" w14:textId="60E0F3C2" w:rsidR="005C50AF" w:rsidRPr="005B49FD" w:rsidRDefault="005C50AF" w:rsidP="0044535D">
      <w:pPr>
        <w:pStyle w:val="Heading3"/>
        <w:rPr>
          <w:rFonts w:cs="Arial"/>
        </w:rPr>
      </w:pPr>
      <w:bookmarkStart w:id="71" w:name="_Toc52373435"/>
      <w:r w:rsidRPr="005B49FD">
        <w:rPr>
          <w:rFonts w:cs="Arial"/>
        </w:rPr>
        <w:t>Powerlessness/“I Want to be in Charge of My Own Life”</w:t>
      </w:r>
      <w:bookmarkEnd w:id="71"/>
    </w:p>
    <w:p w14:paraId="30F450FD" w14:textId="7CDEF57E" w:rsidR="009542E2" w:rsidRPr="005B49FD" w:rsidRDefault="009542E2" w:rsidP="009542E2">
      <w:pPr>
        <w:pStyle w:val="NoSpacing"/>
        <w:rPr>
          <w:rFonts w:cs="Arial"/>
        </w:rPr>
      </w:pPr>
      <w:r w:rsidRPr="005B49FD">
        <w:rPr>
          <w:rFonts w:cs="Arial"/>
        </w:rPr>
        <w:t>Powerlessness</w:t>
      </w:r>
    </w:p>
    <w:p w14:paraId="4D3A8BA8" w14:textId="5F87FB96" w:rsidR="004207E5" w:rsidRPr="005B49FD" w:rsidRDefault="00AA3EF7" w:rsidP="004207E5">
      <w:pPr>
        <w:ind w:firstLine="720"/>
        <w:rPr>
          <w:rFonts w:cs="Arial"/>
          <w:color w:val="000000" w:themeColor="text1"/>
        </w:rPr>
      </w:pPr>
      <w:r w:rsidRPr="005B49FD">
        <w:rPr>
          <w:rFonts w:cs="Arial"/>
          <w:color w:val="000000" w:themeColor="text1"/>
        </w:rPr>
        <w:t xml:space="preserve">This theme </w:t>
      </w:r>
      <w:r w:rsidR="00894177" w:rsidRPr="005B49FD">
        <w:rPr>
          <w:rFonts w:cs="Arial"/>
          <w:color w:val="000000" w:themeColor="text1"/>
        </w:rPr>
        <w:t xml:space="preserve">refers to the difficult tension participants felt between the powerlessness they </w:t>
      </w:r>
      <w:r w:rsidR="00422DA5" w:rsidRPr="005B49FD">
        <w:rPr>
          <w:rFonts w:cs="Arial"/>
          <w:color w:val="000000" w:themeColor="text1"/>
        </w:rPr>
        <w:t xml:space="preserve">experienced </w:t>
      </w:r>
      <w:r w:rsidR="00894177" w:rsidRPr="005B49FD">
        <w:rPr>
          <w:rFonts w:cs="Arial"/>
          <w:color w:val="000000" w:themeColor="text1"/>
        </w:rPr>
        <w:t>and</w:t>
      </w:r>
      <w:r w:rsidR="00422DA5" w:rsidRPr="005B49FD">
        <w:rPr>
          <w:rFonts w:cs="Arial"/>
          <w:color w:val="000000" w:themeColor="text1"/>
        </w:rPr>
        <w:t xml:space="preserve"> </w:t>
      </w:r>
      <w:r w:rsidR="004D41A6" w:rsidRPr="005B49FD">
        <w:rPr>
          <w:rFonts w:cs="Arial"/>
          <w:color w:val="000000" w:themeColor="text1"/>
        </w:rPr>
        <w:t>their</w:t>
      </w:r>
      <w:r w:rsidR="00894177" w:rsidRPr="005B49FD">
        <w:rPr>
          <w:rFonts w:cs="Arial"/>
          <w:color w:val="000000" w:themeColor="text1"/>
        </w:rPr>
        <w:t xml:space="preserve"> </w:t>
      </w:r>
      <w:r w:rsidR="00422DA5" w:rsidRPr="005B49FD">
        <w:rPr>
          <w:rFonts w:cs="Arial"/>
          <w:color w:val="000000" w:themeColor="text1"/>
        </w:rPr>
        <w:t xml:space="preserve">ultimate </w:t>
      </w:r>
      <w:r w:rsidR="00894177" w:rsidRPr="005B49FD">
        <w:rPr>
          <w:rFonts w:cs="Arial"/>
          <w:color w:val="000000" w:themeColor="text1"/>
        </w:rPr>
        <w:t xml:space="preserve">desire </w:t>
      </w:r>
      <w:r w:rsidR="00422DA5" w:rsidRPr="005B49FD">
        <w:rPr>
          <w:rFonts w:cs="Arial"/>
          <w:color w:val="000000" w:themeColor="text1"/>
        </w:rPr>
        <w:t xml:space="preserve">for empowerment. As for the former, </w:t>
      </w:r>
      <w:r w:rsidR="00A675E8" w:rsidRPr="005B49FD">
        <w:rPr>
          <w:rFonts w:cs="Arial"/>
          <w:color w:val="000000" w:themeColor="text1"/>
        </w:rPr>
        <w:t xml:space="preserve">participants frustratingly experienced this on account of their limited ability to speak English or transport themselves places they wished to go; consequentially, </w:t>
      </w:r>
      <w:r w:rsidR="00422DA5" w:rsidRPr="005B49FD">
        <w:rPr>
          <w:rFonts w:cs="Arial"/>
          <w:color w:val="000000" w:themeColor="text1"/>
        </w:rPr>
        <w:t>they were unable to freely engage with or navigate the world around them</w:t>
      </w:r>
      <w:r w:rsidR="009128E2" w:rsidRPr="005B49FD">
        <w:rPr>
          <w:rFonts w:cs="Arial"/>
          <w:color w:val="000000" w:themeColor="text1"/>
        </w:rPr>
        <w:t xml:space="preserve">. </w:t>
      </w:r>
      <w:r w:rsidR="004207E5" w:rsidRPr="005B49FD">
        <w:rPr>
          <w:rFonts w:cs="Arial"/>
          <w:color w:val="000000" w:themeColor="text1"/>
        </w:rPr>
        <w:t>C</w:t>
      </w:r>
      <w:r w:rsidR="009128E2" w:rsidRPr="005B49FD">
        <w:rPr>
          <w:rFonts w:cs="Arial"/>
          <w:color w:val="000000" w:themeColor="text1"/>
        </w:rPr>
        <w:t>omplaints</w:t>
      </w:r>
      <w:r w:rsidR="004207E5" w:rsidRPr="005B49FD">
        <w:rPr>
          <w:rFonts w:cs="Arial"/>
          <w:color w:val="000000" w:themeColor="text1"/>
        </w:rPr>
        <w:t xml:space="preserve"> about </w:t>
      </w:r>
      <w:r w:rsidR="00CF00EA" w:rsidRPr="005B49FD">
        <w:rPr>
          <w:rFonts w:cs="Arial"/>
          <w:color w:val="000000" w:themeColor="text1"/>
        </w:rPr>
        <w:t xml:space="preserve">the consequences of </w:t>
      </w:r>
      <w:r w:rsidR="004207E5" w:rsidRPr="005B49FD">
        <w:rPr>
          <w:rFonts w:cs="Arial"/>
          <w:color w:val="000000" w:themeColor="text1"/>
        </w:rPr>
        <w:t>language and transportation barriers</w:t>
      </w:r>
      <w:r w:rsidR="009128E2" w:rsidRPr="005B49FD">
        <w:rPr>
          <w:rFonts w:cs="Arial"/>
          <w:color w:val="000000" w:themeColor="text1"/>
        </w:rPr>
        <w:t xml:space="preserve"> </w:t>
      </w:r>
      <w:r w:rsidR="008E781A" w:rsidRPr="005B49FD">
        <w:rPr>
          <w:rFonts w:cs="Arial"/>
          <w:color w:val="000000" w:themeColor="text1"/>
        </w:rPr>
        <w:t xml:space="preserve">(e.g., on autonomy, employment, single parenthood, etc.) </w:t>
      </w:r>
      <w:r w:rsidR="009128E2" w:rsidRPr="005B49FD">
        <w:rPr>
          <w:rFonts w:cs="Arial"/>
          <w:color w:val="000000" w:themeColor="text1"/>
        </w:rPr>
        <w:t>are</w:t>
      </w:r>
      <w:r w:rsidR="00422DA5" w:rsidRPr="005B49FD">
        <w:rPr>
          <w:rFonts w:cs="Arial"/>
          <w:color w:val="000000" w:themeColor="text1"/>
        </w:rPr>
        <w:t xml:space="preserve"> </w:t>
      </w:r>
      <w:r w:rsidR="009128E2" w:rsidRPr="005B49FD">
        <w:rPr>
          <w:rFonts w:cs="Arial"/>
          <w:color w:val="000000" w:themeColor="text1"/>
        </w:rPr>
        <w:t>also</w:t>
      </w:r>
      <w:r w:rsidR="00422DA5" w:rsidRPr="005B49FD">
        <w:rPr>
          <w:rFonts w:cs="Arial"/>
          <w:color w:val="000000" w:themeColor="text1"/>
        </w:rPr>
        <w:t xml:space="preserve"> </w:t>
      </w:r>
      <w:r w:rsidR="00917D84" w:rsidRPr="005B49FD">
        <w:rPr>
          <w:rFonts w:cs="Arial"/>
          <w:color w:val="000000" w:themeColor="text1"/>
        </w:rPr>
        <w:t>reflected</w:t>
      </w:r>
      <w:r w:rsidR="00422DA5" w:rsidRPr="005B49FD">
        <w:rPr>
          <w:rFonts w:cs="Arial"/>
          <w:color w:val="000000" w:themeColor="text1"/>
        </w:rPr>
        <w:t xml:space="preserve"> in the literature </w:t>
      </w:r>
      <w:r w:rsidR="00A72E5C"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IGV0IGFsLiwgMjAxNDsgU2hpc2hlZ2FyIGV0IGFsLiwgMjAxNzsgVmVydmxpZXQgZXQgYWwuLCAy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PEVuZE5vdGU+PENpdGU+PEF1dGhvcj5CdXNjaC1Bcm1lbmRhcml6PC9BdXRob3I+PFllYXI+MjAx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00A72E5C" w:rsidRPr="005B49FD">
        <w:rPr>
          <w:rFonts w:cs="Arial"/>
          <w:color w:val="000000" w:themeColor="text1"/>
        </w:rPr>
      </w:r>
      <w:r w:rsidR="00A72E5C" w:rsidRPr="005B49FD">
        <w:rPr>
          <w:rFonts w:cs="Arial"/>
          <w:color w:val="000000" w:themeColor="text1"/>
        </w:rPr>
        <w:fldChar w:fldCharType="separate"/>
      </w:r>
      <w:r w:rsidR="002910D0" w:rsidRPr="005B49FD">
        <w:rPr>
          <w:rFonts w:cs="Arial"/>
          <w:noProof/>
          <w:color w:val="000000" w:themeColor="text1"/>
        </w:rPr>
        <w:t>(Busch-Armendariz et al., 2014; Shishegar et al., 2017; Vervliet et al., 2014; Wachter &amp; Gulbas, 2018)</w:t>
      </w:r>
      <w:r w:rsidR="00A72E5C" w:rsidRPr="005B49FD">
        <w:rPr>
          <w:rFonts w:cs="Arial"/>
          <w:color w:val="000000" w:themeColor="text1"/>
        </w:rPr>
        <w:fldChar w:fldCharType="end"/>
      </w:r>
      <w:r w:rsidR="000367EA" w:rsidRPr="005B49FD">
        <w:rPr>
          <w:rFonts w:cs="Arial"/>
          <w:color w:val="000000" w:themeColor="text1"/>
        </w:rPr>
        <w:t xml:space="preserve">. </w:t>
      </w:r>
    </w:p>
    <w:p w14:paraId="52A1987D" w14:textId="43166C85" w:rsidR="00505D01" w:rsidRPr="005B49FD" w:rsidRDefault="004207E5" w:rsidP="00D60232">
      <w:pPr>
        <w:ind w:firstLine="720"/>
        <w:rPr>
          <w:rFonts w:cs="Arial"/>
          <w:color w:val="000000" w:themeColor="text1"/>
        </w:rPr>
      </w:pPr>
      <w:r w:rsidRPr="005B49FD">
        <w:rPr>
          <w:rFonts w:cs="Arial"/>
          <w:color w:val="000000" w:themeColor="text1"/>
        </w:rPr>
        <w:t>Busch-Armendariz et al (2014) and Shishegar et al (2017) focus some attention on how the aforementioned problems</w:t>
      </w:r>
      <w:r w:rsidR="00CF00EA" w:rsidRPr="005B49FD">
        <w:rPr>
          <w:rFonts w:cs="Arial"/>
          <w:color w:val="000000" w:themeColor="text1"/>
        </w:rPr>
        <w:t xml:space="preserve"> with language and transportation</w:t>
      </w:r>
      <w:r w:rsidRPr="005B49FD">
        <w:rPr>
          <w:rFonts w:cs="Arial"/>
          <w:color w:val="000000" w:themeColor="text1"/>
        </w:rPr>
        <w:t xml:space="preserve"> </w:t>
      </w:r>
      <w:r w:rsidR="00CF00EA" w:rsidRPr="005B49FD">
        <w:rPr>
          <w:rFonts w:cs="Arial"/>
          <w:color w:val="000000" w:themeColor="text1"/>
        </w:rPr>
        <w:t xml:space="preserve">have </w:t>
      </w:r>
      <w:r w:rsidR="00614FB2" w:rsidRPr="005B49FD">
        <w:rPr>
          <w:rFonts w:cs="Arial"/>
          <w:color w:val="000000" w:themeColor="text1"/>
        </w:rPr>
        <w:t>led</w:t>
      </w:r>
      <w:r w:rsidRPr="005B49FD">
        <w:rPr>
          <w:rFonts w:cs="Arial"/>
          <w:color w:val="000000" w:themeColor="text1"/>
        </w:rPr>
        <w:t xml:space="preserve"> to delayed employment and undermine</w:t>
      </w:r>
      <w:r w:rsidR="00CF00EA" w:rsidRPr="005B49FD">
        <w:rPr>
          <w:rFonts w:cs="Arial"/>
          <w:color w:val="000000" w:themeColor="text1"/>
        </w:rPr>
        <w:t>d</w:t>
      </w:r>
      <w:r w:rsidRPr="005B49FD">
        <w:rPr>
          <w:rFonts w:cs="Arial"/>
          <w:color w:val="000000" w:themeColor="text1"/>
        </w:rPr>
        <w:t xml:space="preserve"> prospects of economic self-sufficiency</w:t>
      </w:r>
      <w:r w:rsidR="002935D4" w:rsidRPr="005B49FD">
        <w:rPr>
          <w:rFonts w:cs="Arial"/>
          <w:color w:val="000000" w:themeColor="text1"/>
        </w:rPr>
        <w:t xml:space="preserve"> for refugee </w:t>
      </w:r>
      <w:r w:rsidR="002935D4" w:rsidRPr="005B49FD">
        <w:rPr>
          <w:rFonts w:cs="Arial"/>
          <w:color w:val="000000" w:themeColor="text1"/>
        </w:rPr>
        <w:lastRenderedPageBreak/>
        <w:t>women.</w:t>
      </w:r>
      <w:r w:rsidRPr="005B49FD">
        <w:rPr>
          <w:rFonts w:cs="Arial"/>
          <w:color w:val="000000" w:themeColor="text1"/>
        </w:rPr>
        <w:t xml:space="preserve"> Participants in the current study confirmed that it was challenging to find employment because they did not know English or could not easily transport themselves to work. </w:t>
      </w:r>
      <w:r w:rsidR="00E1193A" w:rsidRPr="005B49FD">
        <w:rPr>
          <w:rFonts w:cs="Arial"/>
          <w:color w:val="000000" w:themeColor="text1"/>
        </w:rPr>
        <w:t>Not only that, but they took the</w:t>
      </w:r>
      <w:r w:rsidR="00CF00EA" w:rsidRPr="005B49FD">
        <w:rPr>
          <w:rFonts w:cs="Arial"/>
          <w:color w:val="000000" w:themeColor="text1"/>
        </w:rPr>
        <w:t>se</w:t>
      </w:r>
      <w:r w:rsidR="00E1193A" w:rsidRPr="005B49FD">
        <w:rPr>
          <w:rFonts w:cs="Arial"/>
          <w:color w:val="000000" w:themeColor="text1"/>
        </w:rPr>
        <w:t xml:space="preserve"> issue</w:t>
      </w:r>
      <w:r w:rsidR="00CF00EA" w:rsidRPr="005B49FD">
        <w:rPr>
          <w:rFonts w:cs="Arial"/>
          <w:color w:val="000000" w:themeColor="text1"/>
        </w:rPr>
        <w:t>s</w:t>
      </w:r>
      <w:r w:rsidR="00E1193A" w:rsidRPr="005B49FD">
        <w:rPr>
          <w:rFonts w:cs="Arial"/>
          <w:color w:val="000000" w:themeColor="text1"/>
        </w:rPr>
        <w:t xml:space="preserve"> a step further as they </w:t>
      </w:r>
      <w:r w:rsidR="00CF00EA" w:rsidRPr="005B49FD">
        <w:rPr>
          <w:rFonts w:cs="Arial"/>
          <w:color w:val="000000" w:themeColor="text1"/>
        </w:rPr>
        <w:t xml:space="preserve">gave descriptions of being fundamentally powerless </w:t>
      </w:r>
      <w:r w:rsidR="003B374C" w:rsidRPr="005B49FD">
        <w:rPr>
          <w:rFonts w:cs="Arial"/>
          <w:color w:val="000000" w:themeColor="text1"/>
        </w:rPr>
        <w:t>because</w:t>
      </w:r>
      <w:r w:rsidR="00CF00EA" w:rsidRPr="005B49FD">
        <w:rPr>
          <w:rFonts w:cs="Arial"/>
          <w:color w:val="000000" w:themeColor="text1"/>
        </w:rPr>
        <w:t xml:space="preserve"> of their limitations.</w:t>
      </w:r>
      <w:r w:rsidR="00D60232" w:rsidRPr="005B49FD">
        <w:rPr>
          <w:rFonts w:cs="Arial"/>
          <w:color w:val="000000" w:themeColor="text1"/>
        </w:rPr>
        <w:t xml:space="preserve"> Though participants wanted to solve this problem and learn English, they were unable to attend courses because of their convoluted schedules; this is not an uncommon problem among other SRMs </w:t>
      </w:r>
      <w:r w:rsidR="00D60232" w:rsidRPr="005B49FD">
        <w:rPr>
          <w:rFonts w:cs="Arial"/>
          <w:color w:val="000000" w:themeColor="text1"/>
        </w:rPr>
        <w:fldChar w:fldCharType="begin"/>
      </w:r>
      <w:r w:rsidR="00D60232" w:rsidRPr="005B49FD">
        <w:rPr>
          <w:rFonts w:cs="Arial"/>
          <w:color w:val="000000" w:themeColor="text1"/>
        </w:rPr>
        <w:instrText xml:space="preserve"> ADDIN EN.CITE &lt;EndNote&gt;&lt;Cite&gt;&lt;Author&gt;Riggs&lt;/Author&gt;&lt;Year&gt;2012&lt;/Year&gt;&lt;RecNum&gt;153&lt;/RecNum&gt;&lt;DisplayText&gt;(Riggs, Block, et al., 2012; Riggs, Davis, et al., 2012)&lt;/DisplayText&gt;&lt;record&gt;&lt;rec-number&gt;153&lt;/rec-number&gt;&lt;foreign-keys&gt;&lt;key app="EN" db-id="5t9ftv0rg222t0evtd0v2tvuxasfzdeaerwt" timestamp="1592842225"&gt;153&lt;/key&gt;&lt;/foreign-keys&gt;&lt;ref-type name="Journal Article"&gt;17&lt;/ref-type&gt;&lt;contributors&gt;&lt;authors&gt;&lt;author&gt;Riggs, Elisha&lt;/author&gt;&lt;author&gt;Block, Karen&lt;/author&gt;&lt;author&gt;Gibbs, Lisa&lt;/author&gt;&lt;author&gt;Davis, Elise&lt;/author&gt;&lt;author&gt;Szwarc, Josef&lt;/author&gt;&lt;author&gt;Casey, Sue&lt;/author&gt;&lt;author&gt;Duell-Piening, Philippa&lt;/author&gt;&lt;author&gt;Waters, Elizabeth&lt;/author&gt;&lt;/authors&gt;&lt;/contributors&gt;&lt;titles&gt;&lt;title&gt;Flexible models for learning English are&amp;#xD;needed for refugee mothers&lt;/title&gt;&lt;secondary-title&gt;Australian Journal of Adult Learning&lt;/secondary-title&gt;&lt;/titles&gt;&lt;periodical&gt;&lt;full-title&gt;Australian Journal of Adult Learning&lt;/full-title&gt;&lt;/periodical&gt;&lt;pages&gt;397-405&lt;/pages&gt;&lt;volume&gt;52&lt;/volume&gt;&lt;number&gt;2&lt;/number&gt;&lt;dates&gt;&lt;year&gt;2012&lt;/year&gt;&lt;/dates&gt;&lt;urls&gt;&lt;/urls&gt;&lt;/record&gt;&lt;/Cite&gt;&lt;Cite&gt;&lt;Author&gt;Riggs&lt;/Author&gt;&lt;Year&gt;2012&lt;/Year&gt;&lt;RecNum&gt;152&lt;/RecNum&gt;&lt;record&gt;&lt;rec-number&gt;152&lt;/rec-number&gt;&lt;foreign-keys&gt;&lt;key app="EN" db-id="5t9ftv0rg222t0evtd0v2tvuxasfzdeaerwt" timestamp="1592841954"&gt;152&lt;/key&gt;&lt;/foreign-keys&gt;&lt;ref-type name="Journal Article"&gt;17&lt;/ref-type&gt;&lt;contributors&gt;&lt;authors&gt;&lt;author&gt;Riggs, Elisha&lt;/author&gt;&lt;author&gt;Davis, Elise&lt;/author&gt;&lt;author&gt;Gibbs, Lisa&lt;/author&gt;&lt;author&gt;Block, Karen&lt;/author&gt;&lt;author&gt;Szwarc, Jo&lt;/author&gt;&lt;author&gt;Casey, Sue&lt;/author&gt;&lt;author&gt;Duell-Piening, Philippa&lt;/author&gt;&lt;author&gt;Waters, Elizabeth&lt;/author&gt;&lt;/authors&gt;&lt;/contributors&gt;&lt;titles&gt;&lt;title&gt;Accessing maternal and child health services in&amp;#xD;Melbourne, Australia: Reflections from refugee&amp;#xD;families and service providers&lt;/title&gt;&lt;secondary-title&gt;BMC Health Services Research&lt;/secondary-title&gt;&lt;/titles&gt;&lt;periodical&gt;&lt;full-title&gt;BMC Health Services Research&lt;/full-title&gt;&lt;/periodical&gt;&lt;volume&gt;12&lt;/volume&gt;&lt;dates&gt;&lt;year&gt;2012&lt;/year&gt;&lt;/dates&gt;&lt;urls&gt;&lt;/urls&gt;&lt;/record&gt;&lt;/Cite&gt;&lt;/EndNote&gt;</w:instrText>
      </w:r>
      <w:r w:rsidR="00D60232" w:rsidRPr="005B49FD">
        <w:rPr>
          <w:rFonts w:cs="Arial"/>
          <w:color w:val="000000" w:themeColor="text1"/>
        </w:rPr>
        <w:fldChar w:fldCharType="separate"/>
      </w:r>
      <w:r w:rsidR="00D60232" w:rsidRPr="005B49FD">
        <w:rPr>
          <w:rFonts w:cs="Arial"/>
          <w:noProof/>
          <w:color w:val="000000" w:themeColor="text1"/>
        </w:rPr>
        <w:t>(Riggs, Block, et al., 2012; Riggs, Davis, et al., 2012)</w:t>
      </w:r>
      <w:r w:rsidR="00D60232" w:rsidRPr="005B49FD">
        <w:rPr>
          <w:rFonts w:cs="Arial"/>
          <w:color w:val="000000" w:themeColor="text1"/>
        </w:rPr>
        <w:fldChar w:fldCharType="end"/>
      </w:r>
      <w:r w:rsidR="00D60232" w:rsidRPr="005B49FD">
        <w:rPr>
          <w:rFonts w:cs="Arial"/>
          <w:color w:val="000000" w:themeColor="text1"/>
        </w:rPr>
        <w:t xml:space="preserve">. </w:t>
      </w:r>
    </w:p>
    <w:p w14:paraId="7D9A36C7" w14:textId="54CD0B38" w:rsidR="00D95581" w:rsidRPr="005B49FD" w:rsidRDefault="00D60232" w:rsidP="00BE5D59">
      <w:pPr>
        <w:ind w:firstLine="720"/>
        <w:rPr>
          <w:rFonts w:cs="Arial"/>
          <w:color w:val="000000" w:themeColor="text1"/>
        </w:rPr>
      </w:pPr>
      <w:r w:rsidRPr="005B49FD">
        <w:rPr>
          <w:rFonts w:cs="Arial"/>
          <w:color w:val="000000" w:themeColor="text1"/>
        </w:rPr>
        <w:t xml:space="preserve">Current literature suggests that because it is difficult for SRMs to find timely employment, </w:t>
      </w:r>
      <w:r w:rsidR="00BE5D59" w:rsidRPr="005B49FD">
        <w:rPr>
          <w:rFonts w:cs="Arial"/>
          <w:color w:val="000000" w:themeColor="text1"/>
        </w:rPr>
        <w:t>they often struggle to</w:t>
      </w:r>
      <w:r w:rsidRPr="005B49FD">
        <w:rPr>
          <w:rFonts w:cs="Arial"/>
          <w:color w:val="000000" w:themeColor="text1"/>
        </w:rPr>
        <w:t xml:space="preserve"> meet basic needs</w:t>
      </w:r>
      <w:r w:rsidR="00AA05E4" w:rsidRPr="005B49FD">
        <w:rPr>
          <w:rFonts w:cs="Arial"/>
          <w:strike/>
          <w:color w:val="000000" w:themeColor="text1"/>
        </w:rPr>
        <w:t xml:space="preserve"> </w:t>
      </w:r>
      <w:r w:rsidRPr="005B49FD">
        <w:rPr>
          <w:rFonts w:cs="Arial"/>
          <w:color w:val="000000" w:themeColor="text1"/>
        </w:rPr>
        <w:fldChar w:fldCharType="begin">
          <w:fldData xml:space="preserve">PEVuZE5vdGU+PENpdGU+PEF1dGhvcj5XYWNodGVyPC9BdXRob3I+PFllYXI+MjAxNjwvWWVhcj48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PEVuZE5vdGU+PENpdGU+PEF1dGhvcj5XYWNodGVyPC9BdXRob3I+PFllYXI+MjAxNjwvWWVhcj48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002910D0" w:rsidRPr="005B49FD">
        <w:rPr>
          <w:rFonts w:cs="Arial"/>
          <w:noProof/>
          <w:color w:val="000000" w:themeColor="text1"/>
        </w:rPr>
        <w:t>(Busch-Armendariz et al., 2014; Shishegar et al., 2017; Wachter et al., 2016)</w:t>
      </w:r>
      <w:r w:rsidRPr="005B49FD">
        <w:rPr>
          <w:rFonts w:cs="Arial"/>
          <w:color w:val="000000" w:themeColor="text1"/>
        </w:rPr>
        <w:fldChar w:fldCharType="end"/>
      </w:r>
      <w:r w:rsidR="00BE5D59" w:rsidRPr="005B49FD">
        <w:rPr>
          <w:rFonts w:cs="Arial"/>
          <w:color w:val="000000" w:themeColor="text1"/>
        </w:rPr>
        <w:t xml:space="preserve">; language barriers contribute to the matter. There is little to no focus on how not knowing the local language infiltrates every aspect of the post-resettlement experience for single mothers. </w:t>
      </w:r>
      <w:r w:rsidRPr="005B49FD">
        <w:rPr>
          <w:rFonts w:cs="Arial"/>
          <w:color w:val="000000" w:themeColor="text1"/>
        </w:rPr>
        <w:t>Participants in the current study not only faced basic survival challenges, but their experiences of</w:t>
      </w:r>
      <w:r w:rsidR="00A21402" w:rsidRPr="005B49FD">
        <w:rPr>
          <w:rFonts w:cs="Arial"/>
          <w:color w:val="000000" w:themeColor="text1"/>
        </w:rPr>
        <w:t xml:space="preserve"> being</w:t>
      </w:r>
      <w:r w:rsidRPr="005B49FD">
        <w:rPr>
          <w:rFonts w:cs="Arial"/>
          <w:color w:val="000000" w:themeColor="text1"/>
        </w:rPr>
        <w:t xml:space="preserve"> powerless</w:t>
      </w:r>
      <w:r w:rsidR="00BE5D59" w:rsidRPr="005B49FD">
        <w:rPr>
          <w:rFonts w:cs="Arial"/>
          <w:color w:val="000000" w:themeColor="text1"/>
        </w:rPr>
        <w:t>—largely traced back to language--</w:t>
      </w:r>
      <w:r w:rsidRPr="005B49FD">
        <w:rPr>
          <w:rFonts w:cs="Arial"/>
          <w:color w:val="000000" w:themeColor="text1"/>
        </w:rPr>
        <w:t xml:space="preserve">made it </w:t>
      </w:r>
      <w:r w:rsidR="00A21402" w:rsidRPr="005B49FD">
        <w:rPr>
          <w:rFonts w:cs="Arial"/>
          <w:color w:val="000000" w:themeColor="text1"/>
        </w:rPr>
        <w:t xml:space="preserve">nearly impossible to gain traction and rise above </w:t>
      </w:r>
      <w:r w:rsidR="00BC7F63" w:rsidRPr="005B49FD">
        <w:rPr>
          <w:rFonts w:cs="Arial"/>
          <w:color w:val="000000" w:themeColor="text1"/>
        </w:rPr>
        <w:t>this</w:t>
      </w:r>
      <w:r w:rsidR="00A21402" w:rsidRPr="005B49FD">
        <w:rPr>
          <w:rFonts w:cs="Arial"/>
          <w:color w:val="000000" w:themeColor="text1"/>
        </w:rPr>
        <w:t xml:space="preserve"> predicament. </w:t>
      </w:r>
      <w:r w:rsidR="00562B56" w:rsidRPr="005B49FD">
        <w:rPr>
          <w:rFonts w:cs="Arial"/>
          <w:color w:val="000000" w:themeColor="text1"/>
        </w:rPr>
        <w:t>Their limits as a single mother who could not drive or speak English meant they were confined to jobs with wages that were insufficient to support their family.</w:t>
      </w:r>
      <w:r w:rsidR="00AA05E4" w:rsidRPr="005B49FD">
        <w:rPr>
          <w:rFonts w:cs="Arial"/>
          <w:color w:val="000000" w:themeColor="text1"/>
        </w:rPr>
        <w:t xml:space="preserve"> </w:t>
      </w:r>
      <w:r w:rsidR="00DB60A4" w:rsidRPr="005B49FD">
        <w:rPr>
          <w:rFonts w:cs="Arial"/>
          <w:color w:val="000000" w:themeColor="text1"/>
        </w:rPr>
        <w:t xml:space="preserve">It also meant that they depended on people who, at times, exploited them; this is not an uncommon experience for refugee women post-resettlement </w:t>
      </w:r>
      <w:r w:rsidR="00DB60A4" w:rsidRPr="005B49FD">
        <w:rPr>
          <w:rFonts w:cs="Arial"/>
          <w:color w:val="000000" w:themeColor="text1"/>
        </w:rPr>
        <w:fldChar w:fldCharType="begin"/>
      </w:r>
      <w:r w:rsidR="00DB60A4" w:rsidRPr="005B49FD">
        <w:rPr>
          <w:rFonts w:cs="Arial"/>
          <w:color w:val="000000" w:themeColor="text1"/>
        </w:rPr>
        <w:instrText xml:space="preserve"> ADDIN EN.CITE &lt;EndNote&gt;&lt;Cite&gt;&lt;Author&gt;Bartolomei&lt;/Author&gt;&lt;Year&gt;2014&lt;/Year&gt;&lt;RecNum&gt;26&lt;/RecNum&gt;&lt;DisplayText&gt;(Bartolomei et al., 2014)&lt;/DisplayText&gt;&lt;record&gt;&lt;rec-number&gt;26&lt;/rec-number&gt;&lt;foreign-keys&gt;&lt;key app="EN" db-id="5t9ftv0rg222t0evtd0v2tvuxasfzdeaerwt" timestamp="1545259364"&gt;26&lt;/key&gt;&lt;/foreign-keys&gt;&lt;ref-type name="Journal Article"&gt;17&lt;/ref-type&gt;&lt;contributors&gt;&lt;authors&gt;&lt;author&gt;Bartolomei, L.&lt;/author&gt;&lt;author&gt;Eckert, R.&lt;/author&gt;&lt;author&gt;Pittaway, E.&lt;/author&gt;&lt;/authors&gt;&lt;/contributors&gt;&lt;titles&gt;&lt;title&gt;&amp;quot;What happens there…follows us here&amp;quot;: Resettled but still at risk: Refugee women and girls in Australia&lt;/title&gt;&lt;secondary-title&gt;Refuge&lt;/secondary-title&gt;&lt;/titles&gt;&lt;periodical&gt;&lt;full-title&gt;Refuge&lt;/full-title&gt;&lt;/periodical&gt;&lt;pages&gt;45-56&lt;/pages&gt;&lt;volume&gt;30&lt;/volume&gt;&lt;number&gt;2&lt;/number&gt;&lt;dates&gt;&lt;year&gt;2014&lt;/year&gt;&lt;/dates&gt;&lt;urls&gt;&lt;/urls&gt;&lt;/record&gt;&lt;/Cite&gt;&lt;/EndNote&gt;</w:instrText>
      </w:r>
      <w:r w:rsidR="00DB60A4" w:rsidRPr="005B49FD">
        <w:rPr>
          <w:rFonts w:cs="Arial"/>
          <w:color w:val="000000" w:themeColor="text1"/>
        </w:rPr>
        <w:fldChar w:fldCharType="separate"/>
      </w:r>
      <w:r w:rsidR="00DB60A4" w:rsidRPr="005B49FD">
        <w:rPr>
          <w:rFonts w:cs="Arial"/>
          <w:noProof/>
          <w:color w:val="000000" w:themeColor="text1"/>
        </w:rPr>
        <w:t>(Bartolomei et al., 2014)</w:t>
      </w:r>
      <w:r w:rsidR="00DB60A4" w:rsidRPr="005B49FD">
        <w:rPr>
          <w:rFonts w:cs="Arial"/>
          <w:color w:val="000000" w:themeColor="text1"/>
        </w:rPr>
        <w:fldChar w:fldCharType="end"/>
      </w:r>
      <w:r w:rsidR="00DB60A4" w:rsidRPr="005B49FD">
        <w:rPr>
          <w:rFonts w:cs="Arial"/>
          <w:color w:val="000000" w:themeColor="text1"/>
        </w:rPr>
        <w:t>.</w:t>
      </w:r>
    </w:p>
    <w:p w14:paraId="00CC9D5A" w14:textId="45DDEC86" w:rsidR="00F64A76" w:rsidRPr="005B49FD" w:rsidRDefault="000367EA" w:rsidP="00E83F09">
      <w:pPr>
        <w:ind w:firstLine="720"/>
        <w:rPr>
          <w:rFonts w:cs="Arial"/>
          <w:color w:val="000000" w:themeColor="text1"/>
        </w:rPr>
      </w:pPr>
      <w:r w:rsidRPr="005B49FD">
        <w:rPr>
          <w:rFonts w:cs="Arial"/>
          <w:color w:val="000000" w:themeColor="text1"/>
        </w:rPr>
        <w:t xml:space="preserve">While </w:t>
      </w:r>
      <w:r w:rsidR="00A72E5C" w:rsidRPr="005B49FD">
        <w:rPr>
          <w:rFonts w:cs="Arial"/>
          <w:color w:val="000000" w:themeColor="text1"/>
        </w:rPr>
        <w:t>these issues are</w:t>
      </w:r>
      <w:r w:rsidRPr="005B49FD">
        <w:rPr>
          <w:rFonts w:cs="Arial"/>
          <w:color w:val="000000" w:themeColor="text1"/>
        </w:rPr>
        <w:t xml:space="preserve"> consistent with the literature, this study adds another layer t</w:t>
      </w:r>
      <w:r w:rsidR="00E64D3A" w:rsidRPr="005B49FD">
        <w:rPr>
          <w:rFonts w:cs="Arial"/>
          <w:color w:val="000000" w:themeColor="text1"/>
        </w:rPr>
        <w:t>o our understanding</w:t>
      </w:r>
      <w:r w:rsidRPr="005B49FD">
        <w:rPr>
          <w:rFonts w:cs="Arial"/>
          <w:color w:val="000000" w:themeColor="text1"/>
        </w:rPr>
        <w:t xml:space="preserve">. </w:t>
      </w:r>
      <w:r w:rsidR="0074284A" w:rsidRPr="005B49FD">
        <w:rPr>
          <w:rFonts w:cs="Arial"/>
          <w:color w:val="000000" w:themeColor="text1"/>
        </w:rPr>
        <w:t xml:space="preserve">Findings suggest that we ought not think about </w:t>
      </w:r>
      <w:r w:rsidR="00A675E8" w:rsidRPr="005B49FD">
        <w:rPr>
          <w:rFonts w:cs="Arial"/>
          <w:color w:val="000000" w:themeColor="text1"/>
        </w:rPr>
        <w:t xml:space="preserve">language and transportation difficulties </w:t>
      </w:r>
      <w:r w:rsidR="0074284A" w:rsidRPr="005B49FD">
        <w:rPr>
          <w:rFonts w:cs="Arial"/>
          <w:color w:val="000000" w:themeColor="text1"/>
        </w:rPr>
        <w:t>shallowly</w:t>
      </w:r>
      <w:r w:rsidR="00F64A76" w:rsidRPr="005B49FD">
        <w:rPr>
          <w:rFonts w:cs="Arial"/>
          <w:color w:val="000000" w:themeColor="text1"/>
        </w:rPr>
        <w:t xml:space="preserve"> or fatalistically</w:t>
      </w:r>
      <w:r w:rsidR="0074284A" w:rsidRPr="005B49FD">
        <w:rPr>
          <w:rFonts w:cs="Arial"/>
          <w:color w:val="000000" w:themeColor="text1"/>
        </w:rPr>
        <w:t xml:space="preserve">, as if they are </w:t>
      </w:r>
      <w:r w:rsidR="00F64A76" w:rsidRPr="005B49FD">
        <w:rPr>
          <w:rFonts w:cs="Arial"/>
          <w:color w:val="000000" w:themeColor="text1"/>
        </w:rPr>
        <w:t>inevitable</w:t>
      </w:r>
      <w:r w:rsidR="0074284A" w:rsidRPr="005B49FD">
        <w:rPr>
          <w:rFonts w:cs="Arial"/>
          <w:color w:val="000000" w:themeColor="text1"/>
        </w:rPr>
        <w:t xml:space="preserve"> issues that all </w:t>
      </w:r>
      <w:r w:rsidR="00814686" w:rsidRPr="005B49FD">
        <w:rPr>
          <w:rFonts w:cs="Arial"/>
          <w:color w:val="000000" w:themeColor="text1"/>
        </w:rPr>
        <w:t>refugee women experience with resettlement</w:t>
      </w:r>
      <w:r w:rsidR="0074284A" w:rsidRPr="005B49FD">
        <w:rPr>
          <w:rFonts w:cs="Arial"/>
          <w:color w:val="000000" w:themeColor="text1"/>
        </w:rPr>
        <w:t xml:space="preserve">. The barriers that SRMs </w:t>
      </w:r>
      <w:r w:rsidR="0074284A" w:rsidRPr="005B49FD">
        <w:rPr>
          <w:rFonts w:cs="Arial"/>
          <w:color w:val="000000" w:themeColor="text1"/>
        </w:rPr>
        <w:lastRenderedPageBreak/>
        <w:t>experience, because of their uninvited limitations, render them powerless and vulnerable to harm post-resettlement. Rather than having the ability to speak for themselves and move at their discretion, they are forced to depend on programs and people who are inconsistently dependable. This strips them of their dignity and puts them in the path of</w:t>
      </w:r>
      <w:r w:rsidR="00E83F09" w:rsidRPr="005B49FD">
        <w:rPr>
          <w:rFonts w:cs="Arial"/>
          <w:color w:val="000000" w:themeColor="text1"/>
        </w:rPr>
        <w:t xml:space="preserve"> possible</w:t>
      </w:r>
      <w:r w:rsidR="0074284A" w:rsidRPr="005B49FD">
        <w:rPr>
          <w:rFonts w:cs="Arial"/>
          <w:color w:val="000000" w:themeColor="text1"/>
        </w:rPr>
        <w:t xml:space="preserve"> exploitation</w:t>
      </w:r>
      <w:r w:rsidR="00E83F09" w:rsidRPr="005B49FD">
        <w:rPr>
          <w:rFonts w:cs="Arial"/>
          <w:color w:val="000000" w:themeColor="text1"/>
        </w:rPr>
        <w:t xml:space="preserve">; they are also subject to decisions made by those </w:t>
      </w:r>
      <w:r w:rsidR="00F64A76" w:rsidRPr="005B49FD">
        <w:rPr>
          <w:rFonts w:cs="Arial"/>
          <w:color w:val="000000" w:themeColor="text1"/>
        </w:rPr>
        <w:t xml:space="preserve">who have </w:t>
      </w:r>
      <w:r w:rsidR="00E83F09" w:rsidRPr="005B49FD">
        <w:rPr>
          <w:rFonts w:cs="Arial"/>
          <w:color w:val="000000" w:themeColor="text1"/>
        </w:rPr>
        <w:t xml:space="preserve">power, which is very similar to life lived in a refugee camp. </w:t>
      </w:r>
      <w:r w:rsidR="0074284A" w:rsidRPr="005B49FD">
        <w:rPr>
          <w:rFonts w:cs="Arial"/>
          <w:color w:val="000000" w:themeColor="text1"/>
        </w:rPr>
        <w:t xml:space="preserve"> </w:t>
      </w:r>
    </w:p>
    <w:p w14:paraId="2A7BB54A" w14:textId="2480677F" w:rsidR="006F51F7" w:rsidRPr="005B49FD" w:rsidRDefault="00614FB2" w:rsidP="00E83F09">
      <w:pPr>
        <w:ind w:firstLine="720"/>
        <w:rPr>
          <w:rFonts w:cs="Arial"/>
          <w:color w:val="000000" w:themeColor="text1"/>
        </w:rPr>
      </w:pPr>
      <w:r w:rsidRPr="005B49FD">
        <w:rPr>
          <w:rFonts w:cs="Arial"/>
          <w:color w:val="000000" w:themeColor="text1"/>
        </w:rPr>
        <w:t>But</w:t>
      </w:r>
      <w:r w:rsidR="006F51F7" w:rsidRPr="005B49FD">
        <w:rPr>
          <w:rFonts w:cs="Arial"/>
          <w:color w:val="000000" w:themeColor="text1"/>
        </w:rPr>
        <w:t xml:space="preserve"> the story does not stop here.</w:t>
      </w:r>
    </w:p>
    <w:p w14:paraId="21A0C80E" w14:textId="45F48035" w:rsidR="009542E2" w:rsidRPr="005B49FD" w:rsidRDefault="009542E2" w:rsidP="009542E2">
      <w:pPr>
        <w:pStyle w:val="NoSpacing"/>
        <w:rPr>
          <w:rFonts w:cs="Arial"/>
        </w:rPr>
      </w:pPr>
      <w:r w:rsidRPr="005B49FD">
        <w:rPr>
          <w:rFonts w:cs="Arial"/>
        </w:rPr>
        <w:t>“I Want to Be in Charge of My Own Life”</w:t>
      </w:r>
    </w:p>
    <w:p w14:paraId="20AE40D9" w14:textId="7A181D64" w:rsidR="006F51F7" w:rsidRPr="005B49FD" w:rsidRDefault="006F51F7" w:rsidP="00B33733">
      <w:pPr>
        <w:ind w:firstLine="720"/>
        <w:rPr>
          <w:rFonts w:cs="Arial"/>
          <w:color w:val="000000" w:themeColor="text1"/>
        </w:rPr>
      </w:pPr>
      <w:r w:rsidRPr="005B49FD">
        <w:rPr>
          <w:rFonts w:cs="Arial"/>
          <w:color w:val="000000" w:themeColor="text1"/>
        </w:rPr>
        <w:t xml:space="preserve">Participants in this study </w:t>
      </w:r>
      <w:r w:rsidR="00A72E5C" w:rsidRPr="005B49FD">
        <w:rPr>
          <w:rFonts w:cs="Arial"/>
          <w:color w:val="000000" w:themeColor="text1"/>
        </w:rPr>
        <w:t>suggested</w:t>
      </w:r>
      <w:r w:rsidRPr="005B49FD">
        <w:rPr>
          <w:rFonts w:cs="Arial"/>
          <w:color w:val="000000" w:themeColor="text1"/>
        </w:rPr>
        <w:t xml:space="preserve"> </w:t>
      </w:r>
      <w:r w:rsidR="003348E2" w:rsidRPr="005B49FD">
        <w:rPr>
          <w:rFonts w:cs="Arial"/>
          <w:color w:val="000000" w:themeColor="text1"/>
        </w:rPr>
        <w:t xml:space="preserve">that they wanted </w:t>
      </w:r>
      <w:r w:rsidR="001817E5" w:rsidRPr="005B49FD">
        <w:rPr>
          <w:rFonts w:cs="Arial"/>
          <w:color w:val="000000" w:themeColor="text1"/>
        </w:rPr>
        <w:t>to “be in charge”</w:t>
      </w:r>
      <w:r w:rsidR="003348E2" w:rsidRPr="005B49FD">
        <w:rPr>
          <w:rFonts w:cs="Arial"/>
          <w:color w:val="000000" w:themeColor="text1"/>
        </w:rPr>
        <w:t xml:space="preserve"> </w:t>
      </w:r>
      <w:r w:rsidR="001817E5" w:rsidRPr="005B49FD">
        <w:rPr>
          <w:rFonts w:cs="Arial"/>
          <w:color w:val="000000" w:themeColor="text1"/>
        </w:rPr>
        <w:t>of</w:t>
      </w:r>
      <w:r w:rsidR="003348E2" w:rsidRPr="005B49FD">
        <w:rPr>
          <w:rFonts w:cs="Arial"/>
          <w:color w:val="000000" w:themeColor="text1"/>
        </w:rPr>
        <w:t xml:space="preserve"> their lives</w:t>
      </w:r>
      <w:r w:rsidR="00A72E5C" w:rsidRPr="005B49FD">
        <w:rPr>
          <w:rFonts w:cs="Arial"/>
          <w:color w:val="000000" w:themeColor="text1"/>
        </w:rPr>
        <w:t>, and</w:t>
      </w:r>
      <w:r w:rsidR="003348E2" w:rsidRPr="005B49FD">
        <w:rPr>
          <w:rFonts w:cs="Arial"/>
          <w:color w:val="000000" w:themeColor="text1"/>
        </w:rPr>
        <w:t xml:space="preserve"> </w:t>
      </w:r>
      <w:r w:rsidR="00A72E5C" w:rsidRPr="005B49FD">
        <w:rPr>
          <w:rFonts w:cs="Arial"/>
          <w:color w:val="000000" w:themeColor="text1"/>
        </w:rPr>
        <w:t xml:space="preserve">some took pride in the degree to which they were able to </w:t>
      </w:r>
      <w:r w:rsidR="001817E5" w:rsidRPr="005B49FD">
        <w:rPr>
          <w:rFonts w:cs="Arial"/>
          <w:color w:val="000000" w:themeColor="text1"/>
        </w:rPr>
        <w:t>do so. For them, to “be in charge” meant they were able to meet their own needs without outside help. This sentiment was</w:t>
      </w:r>
      <w:r w:rsidR="000E1250" w:rsidRPr="005B49FD">
        <w:rPr>
          <w:rFonts w:cs="Arial"/>
          <w:color w:val="000000" w:themeColor="text1"/>
        </w:rPr>
        <w:t xml:space="preserve"> not</w:t>
      </w:r>
      <w:r w:rsidR="004F40FE" w:rsidRPr="005B49FD">
        <w:rPr>
          <w:rFonts w:cs="Arial"/>
          <w:color w:val="000000" w:themeColor="text1"/>
        </w:rPr>
        <w:t xml:space="preserve"> explicitly</w:t>
      </w:r>
      <w:r w:rsidR="000E1250" w:rsidRPr="005B49FD">
        <w:rPr>
          <w:rFonts w:cs="Arial"/>
          <w:color w:val="000000" w:themeColor="text1"/>
        </w:rPr>
        <w:t xml:space="preserve"> reflected in the literature that I reviewe</w:t>
      </w:r>
      <w:r w:rsidR="001817E5" w:rsidRPr="005B49FD">
        <w:rPr>
          <w:rFonts w:cs="Arial"/>
          <w:color w:val="000000" w:themeColor="text1"/>
        </w:rPr>
        <w:t>d</w:t>
      </w:r>
      <w:r w:rsidR="000E1250" w:rsidRPr="005B49FD">
        <w:rPr>
          <w:rFonts w:cs="Arial"/>
          <w:color w:val="000000" w:themeColor="text1"/>
        </w:rPr>
        <w:t xml:space="preserve">, though there </w:t>
      </w:r>
      <w:r w:rsidR="001817E5" w:rsidRPr="005B49FD">
        <w:rPr>
          <w:rFonts w:cs="Arial"/>
          <w:color w:val="000000" w:themeColor="text1"/>
        </w:rPr>
        <w:t>were</w:t>
      </w:r>
      <w:r w:rsidR="000E1250" w:rsidRPr="005B49FD">
        <w:rPr>
          <w:rFonts w:cs="Arial"/>
          <w:color w:val="000000" w:themeColor="text1"/>
        </w:rPr>
        <w:t xml:space="preserve"> </w:t>
      </w:r>
      <w:r w:rsidR="004F40FE" w:rsidRPr="005B49FD">
        <w:rPr>
          <w:rFonts w:cs="Arial"/>
          <w:color w:val="000000" w:themeColor="text1"/>
        </w:rPr>
        <w:t>related discussions</w:t>
      </w:r>
      <w:r w:rsidR="000E1250" w:rsidRPr="005B49FD">
        <w:rPr>
          <w:rFonts w:cs="Arial"/>
          <w:color w:val="000000" w:themeColor="text1"/>
        </w:rPr>
        <w:t>.</w:t>
      </w:r>
      <w:r w:rsidR="00C83481" w:rsidRPr="005B49FD">
        <w:rPr>
          <w:rFonts w:cs="Arial"/>
          <w:color w:val="000000" w:themeColor="text1"/>
        </w:rPr>
        <w:t xml:space="preserve"> Prior research has illuminated how SRMs cope</w:t>
      </w:r>
      <w:r w:rsidR="007E6E77" w:rsidRPr="005B49FD">
        <w:rPr>
          <w:rFonts w:cs="Arial"/>
          <w:color w:val="000000" w:themeColor="text1"/>
        </w:rPr>
        <w:t xml:space="preserve"> </w:t>
      </w:r>
      <w:r w:rsidR="00C83481" w:rsidRPr="005B49FD">
        <w:rPr>
          <w:rFonts w:cs="Arial"/>
          <w:color w:val="000000" w:themeColor="text1"/>
        </w:rPr>
        <w:t xml:space="preserve">or transcend difficulties for the sake of their children post-resettlement </w:t>
      </w:r>
      <w:r w:rsidR="00C83481" w:rsidRPr="005B49FD">
        <w:rPr>
          <w:rFonts w:cs="Arial"/>
          <w:color w:val="000000" w:themeColor="text1"/>
        </w:rPr>
        <w:fldChar w:fldCharType="begin">
          <w:fldData xml:space="preserve">PEVuZE5vdGU+PENpdGU+PEF1dGhvcj5HcmFudDwvQXV0aG9yPjxZZWFyPjIwMTg8L1llYXI+PFJl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</w:fldData>
        </w:fldChar>
      </w:r>
      <w:r w:rsidR="00CA0943" w:rsidRPr="005B49FD">
        <w:rPr>
          <w:rFonts w:cs="Arial"/>
          <w:color w:val="000000" w:themeColor="text1"/>
        </w:rPr>
        <w:instrText xml:space="preserve"> ADDIN EN.CITE </w:instrText>
      </w:r>
      <w:r w:rsidR="00CA0943" w:rsidRPr="005B49FD">
        <w:rPr>
          <w:rFonts w:cs="Arial"/>
          <w:color w:val="000000" w:themeColor="text1"/>
        </w:rPr>
        <w:fldChar w:fldCharType="begin">
          <w:fldData xml:space="preserve">PEVuZE5vdGU+PENpdGU+PEF1dGhvcj5HcmFudDwvQXV0aG9yPjxZZWFyPjIwMTg8L1llYXI+PFJl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</w:fldData>
        </w:fldChar>
      </w:r>
      <w:r w:rsidR="00CA0943" w:rsidRPr="005B49FD">
        <w:rPr>
          <w:rFonts w:cs="Arial"/>
          <w:color w:val="000000" w:themeColor="text1"/>
        </w:rPr>
        <w:instrText xml:space="preserve"> ADDIN EN.CITE.DATA </w:instrText>
      </w:r>
      <w:r w:rsidR="00CA0943" w:rsidRPr="005B49FD">
        <w:rPr>
          <w:rFonts w:cs="Arial"/>
          <w:color w:val="000000" w:themeColor="text1"/>
        </w:rPr>
      </w:r>
      <w:r w:rsidR="00CA0943" w:rsidRPr="005B49FD">
        <w:rPr>
          <w:rFonts w:cs="Arial"/>
          <w:color w:val="000000" w:themeColor="text1"/>
        </w:rPr>
        <w:fldChar w:fldCharType="end"/>
      </w:r>
      <w:r w:rsidR="00C83481" w:rsidRPr="005B49FD">
        <w:rPr>
          <w:rFonts w:cs="Arial"/>
          <w:color w:val="000000" w:themeColor="text1"/>
        </w:rPr>
      </w:r>
      <w:r w:rsidR="00C83481" w:rsidRPr="005B49FD">
        <w:rPr>
          <w:rFonts w:cs="Arial"/>
          <w:color w:val="000000" w:themeColor="text1"/>
        </w:rPr>
        <w:fldChar w:fldCharType="separate"/>
      </w:r>
      <w:r w:rsidR="00CA0943" w:rsidRPr="005B49FD">
        <w:rPr>
          <w:rFonts w:cs="Arial"/>
          <w:noProof/>
          <w:color w:val="000000" w:themeColor="text1"/>
        </w:rPr>
        <w:t>(Baird, 2012; Grant, 2018; Shishegar et al., 2017; Smigelsky et al., 2017)</w:t>
      </w:r>
      <w:r w:rsidR="00C83481" w:rsidRPr="005B49FD">
        <w:rPr>
          <w:rFonts w:cs="Arial"/>
          <w:color w:val="000000" w:themeColor="text1"/>
        </w:rPr>
        <w:fldChar w:fldCharType="end"/>
      </w:r>
      <w:r w:rsidR="00C83481" w:rsidRPr="005B49FD">
        <w:rPr>
          <w:rFonts w:cs="Arial"/>
          <w:color w:val="000000" w:themeColor="text1"/>
        </w:rPr>
        <w:t xml:space="preserve">. </w:t>
      </w:r>
      <w:r w:rsidR="000E1250" w:rsidRPr="005B49FD">
        <w:rPr>
          <w:rFonts w:cs="Arial"/>
          <w:color w:val="000000" w:themeColor="text1"/>
        </w:rPr>
        <w:t xml:space="preserve"> Baird (2012) suggested that the women in her study took pride in learning new skills and taking on roles in the US that made them feel more capable</w:t>
      </w:r>
      <w:r w:rsidR="00303D88" w:rsidRPr="005B49FD">
        <w:rPr>
          <w:rFonts w:cs="Arial"/>
          <w:color w:val="000000" w:themeColor="text1"/>
        </w:rPr>
        <w:t xml:space="preserve">. </w:t>
      </w:r>
      <w:r w:rsidR="00614FB2" w:rsidRPr="005B49FD">
        <w:rPr>
          <w:rFonts w:cs="Arial"/>
          <w:color w:val="000000" w:themeColor="text1"/>
        </w:rPr>
        <w:t>But</w:t>
      </w:r>
      <w:r w:rsidR="00303D88" w:rsidRPr="005B49FD">
        <w:rPr>
          <w:rFonts w:cs="Arial"/>
          <w:color w:val="000000" w:themeColor="text1"/>
        </w:rPr>
        <w:t xml:space="preserve"> studies </w:t>
      </w:r>
      <w:r w:rsidR="00C83481" w:rsidRPr="005B49FD">
        <w:rPr>
          <w:rFonts w:cs="Arial"/>
          <w:color w:val="000000" w:themeColor="text1"/>
        </w:rPr>
        <w:t xml:space="preserve">did not specifically refer to a desire to live life without the need to depend on </w:t>
      </w:r>
      <w:r w:rsidR="00D95581" w:rsidRPr="005B49FD">
        <w:rPr>
          <w:rFonts w:cs="Arial"/>
          <w:color w:val="000000" w:themeColor="text1"/>
        </w:rPr>
        <w:t xml:space="preserve">the </w:t>
      </w:r>
      <w:r w:rsidR="00C83481" w:rsidRPr="005B49FD">
        <w:rPr>
          <w:rFonts w:cs="Arial"/>
          <w:color w:val="000000" w:themeColor="text1"/>
        </w:rPr>
        <w:t>government</w:t>
      </w:r>
      <w:r w:rsidR="00D95581" w:rsidRPr="005B49FD">
        <w:rPr>
          <w:rFonts w:cs="Arial"/>
          <w:color w:val="000000" w:themeColor="text1"/>
        </w:rPr>
        <w:t xml:space="preserve">, resettlement </w:t>
      </w:r>
      <w:r w:rsidR="00C83481" w:rsidRPr="005B49FD">
        <w:rPr>
          <w:rFonts w:cs="Arial"/>
          <w:color w:val="000000" w:themeColor="text1"/>
        </w:rPr>
        <w:t>programs</w:t>
      </w:r>
      <w:r w:rsidR="00D95581" w:rsidRPr="005B49FD">
        <w:rPr>
          <w:rFonts w:cs="Arial"/>
          <w:color w:val="000000" w:themeColor="text1"/>
        </w:rPr>
        <w:t>, or other forms of aid</w:t>
      </w:r>
      <w:r w:rsidR="007E6E77" w:rsidRPr="005B49FD">
        <w:rPr>
          <w:rFonts w:cs="Arial"/>
          <w:color w:val="000000" w:themeColor="text1"/>
        </w:rPr>
        <w:t xml:space="preserve"> from people who were detached from </w:t>
      </w:r>
      <w:r w:rsidR="00AF3C85" w:rsidRPr="005B49FD">
        <w:rPr>
          <w:rFonts w:cs="Arial"/>
          <w:color w:val="000000" w:themeColor="text1"/>
        </w:rPr>
        <w:t>the</w:t>
      </w:r>
      <w:r w:rsidR="007E6E77" w:rsidRPr="005B49FD">
        <w:rPr>
          <w:rFonts w:cs="Arial"/>
          <w:color w:val="000000" w:themeColor="text1"/>
        </w:rPr>
        <w:t xml:space="preserve"> li</w:t>
      </w:r>
      <w:r w:rsidR="00AF3C85" w:rsidRPr="005B49FD">
        <w:rPr>
          <w:rFonts w:cs="Arial"/>
          <w:color w:val="000000" w:themeColor="text1"/>
        </w:rPr>
        <w:t>ves of SRMs.</w:t>
      </w:r>
    </w:p>
    <w:p w14:paraId="194D07C9" w14:textId="6A86F314" w:rsidR="007E6E77" w:rsidRPr="005B49FD" w:rsidRDefault="00B33733" w:rsidP="00B33733">
      <w:pPr>
        <w:ind w:firstLine="720"/>
        <w:rPr>
          <w:rFonts w:cs="Arial"/>
          <w:color w:val="000000" w:themeColor="text1"/>
        </w:rPr>
      </w:pPr>
      <w:r w:rsidRPr="005B49FD">
        <w:rPr>
          <w:rFonts w:cs="Arial"/>
          <w:color w:val="000000" w:themeColor="text1"/>
        </w:rPr>
        <w:t>This element of their experience</w:t>
      </w:r>
      <w:r w:rsidR="00AF3C85" w:rsidRPr="005B49FD">
        <w:rPr>
          <w:rFonts w:cs="Arial"/>
          <w:color w:val="000000" w:themeColor="text1"/>
        </w:rPr>
        <w:t>s</w:t>
      </w:r>
      <w:r w:rsidR="000766A9" w:rsidRPr="005B49FD">
        <w:rPr>
          <w:rFonts w:cs="Arial"/>
          <w:color w:val="000000" w:themeColor="text1"/>
        </w:rPr>
        <w:t xml:space="preserve">, the </w:t>
      </w:r>
      <w:r w:rsidR="00C64643" w:rsidRPr="005B49FD">
        <w:rPr>
          <w:rFonts w:cs="Arial"/>
          <w:color w:val="000000" w:themeColor="text1"/>
        </w:rPr>
        <w:t>desire</w:t>
      </w:r>
      <w:r w:rsidR="000766A9" w:rsidRPr="005B49FD">
        <w:rPr>
          <w:rFonts w:cs="Arial"/>
          <w:color w:val="000000" w:themeColor="text1"/>
        </w:rPr>
        <w:t xml:space="preserve"> </w:t>
      </w:r>
      <w:r w:rsidR="00C64643" w:rsidRPr="005B49FD">
        <w:rPr>
          <w:rFonts w:cs="Arial"/>
          <w:color w:val="000000" w:themeColor="text1"/>
        </w:rPr>
        <w:t>for</w:t>
      </w:r>
      <w:r w:rsidR="000766A9" w:rsidRPr="005B49FD">
        <w:rPr>
          <w:rFonts w:cs="Arial"/>
          <w:color w:val="000000" w:themeColor="text1"/>
        </w:rPr>
        <w:t xml:space="preserve"> self-relian</w:t>
      </w:r>
      <w:r w:rsidR="00C64643" w:rsidRPr="005B49FD">
        <w:rPr>
          <w:rFonts w:cs="Arial"/>
          <w:color w:val="000000" w:themeColor="text1"/>
        </w:rPr>
        <w:t>ce</w:t>
      </w:r>
      <w:r w:rsidR="000766A9" w:rsidRPr="005B49FD">
        <w:rPr>
          <w:rFonts w:cs="Arial"/>
          <w:color w:val="000000" w:themeColor="text1"/>
        </w:rPr>
        <w:t xml:space="preserve">, </w:t>
      </w:r>
      <w:r w:rsidRPr="005B49FD">
        <w:rPr>
          <w:rFonts w:cs="Arial"/>
          <w:color w:val="000000" w:themeColor="text1"/>
        </w:rPr>
        <w:t xml:space="preserve">reflected something deeper than </w:t>
      </w:r>
      <w:r w:rsidR="00AF3C85" w:rsidRPr="005B49FD">
        <w:rPr>
          <w:rFonts w:cs="Arial"/>
          <w:color w:val="000000" w:themeColor="text1"/>
        </w:rPr>
        <w:t>a</w:t>
      </w:r>
      <w:r w:rsidR="000766A9" w:rsidRPr="005B49FD">
        <w:rPr>
          <w:rFonts w:cs="Arial"/>
          <w:color w:val="000000" w:themeColor="text1"/>
        </w:rPr>
        <w:t xml:space="preserve">n inclination towards </w:t>
      </w:r>
      <w:r w:rsidRPr="005B49FD">
        <w:rPr>
          <w:rFonts w:cs="Arial"/>
          <w:color w:val="000000" w:themeColor="text1"/>
        </w:rPr>
        <w:t>co</w:t>
      </w:r>
      <w:r w:rsidR="000766A9" w:rsidRPr="005B49FD">
        <w:rPr>
          <w:rFonts w:cs="Arial"/>
          <w:color w:val="000000" w:themeColor="text1"/>
        </w:rPr>
        <w:t>ping</w:t>
      </w:r>
      <w:r w:rsidRPr="005B49FD">
        <w:rPr>
          <w:rFonts w:cs="Arial"/>
          <w:color w:val="000000" w:themeColor="text1"/>
        </w:rPr>
        <w:t xml:space="preserve"> or learn</w:t>
      </w:r>
      <w:r w:rsidR="000766A9" w:rsidRPr="005B49FD">
        <w:rPr>
          <w:rFonts w:cs="Arial"/>
          <w:color w:val="000000" w:themeColor="text1"/>
        </w:rPr>
        <w:t>ing</w:t>
      </w:r>
      <w:r w:rsidRPr="005B49FD">
        <w:rPr>
          <w:rFonts w:cs="Arial"/>
          <w:color w:val="000000" w:themeColor="text1"/>
        </w:rPr>
        <w:t xml:space="preserve"> new skills</w:t>
      </w:r>
      <w:r w:rsidR="00C64643" w:rsidRPr="005B49FD">
        <w:rPr>
          <w:rFonts w:cs="Arial"/>
          <w:color w:val="000000" w:themeColor="text1"/>
        </w:rPr>
        <w:t>; it also</w:t>
      </w:r>
      <w:r w:rsidRPr="005B49FD">
        <w:rPr>
          <w:rFonts w:cs="Arial"/>
          <w:color w:val="000000" w:themeColor="text1"/>
        </w:rPr>
        <w:t xml:space="preserve"> </w:t>
      </w:r>
      <w:r w:rsidR="000766A9" w:rsidRPr="005B49FD">
        <w:rPr>
          <w:rFonts w:cs="Arial"/>
          <w:color w:val="000000" w:themeColor="text1"/>
        </w:rPr>
        <w:t xml:space="preserve">did not mean </w:t>
      </w:r>
      <w:r w:rsidR="007E6E77" w:rsidRPr="005B49FD">
        <w:rPr>
          <w:rFonts w:cs="Arial"/>
          <w:color w:val="000000" w:themeColor="text1"/>
        </w:rPr>
        <w:t xml:space="preserve">independence from </w:t>
      </w:r>
      <w:r w:rsidR="005C3CEC" w:rsidRPr="005B49FD">
        <w:rPr>
          <w:rFonts w:cs="Arial"/>
          <w:color w:val="000000" w:themeColor="text1"/>
        </w:rPr>
        <w:t>other people</w:t>
      </w:r>
      <w:r w:rsidR="007E6E77" w:rsidRPr="005B49FD">
        <w:rPr>
          <w:rFonts w:cs="Arial"/>
          <w:color w:val="000000" w:themeColor="text1"/>
        </w:rPr>
        <w:t xml:space="preserve">. </w:t>
      </w:r>
      <w:r w:rsidR="008230AA" w:rsidRPr="005B49FD">
        <w:rPr>
          <w:rFonts w:cs="Arial"/>
          <w:color w:val="000000" w:themeColor="text1"/>
        </w:rPr>
        <w:t>They</w:t>
      </w:r>
      <w:r w:rsidR="007E6E77" w:rsidRPr="005B49FD">
        <w:rPr>
          <w:rFonts w:cs="Arial"/>
          <w:color w:val="000000" w:themeColor="text1"/>
        </w:rPr>
        <w:t xml:space="preserve"> value</w:t>
      </w:r>
      <w:r w:rsidR="008230AA" w:rsidRPr="005B49FD">
        <w:rPr>
          <w:rFonts w:cs="Arial"/>
          <w:color w:val="000000" w:themeColor="text1"/>
        </w:rPr>
        <w:t>d</w:t>
      </w:r>
      <w:r w:rsidR="007E6E77" w:rsidRPr="005B49FD">
        <w:rPr>
          <w:rFonts w:cs="Arial"/>
          <w:color w:val="000000" w:themeColor="text1"/>
        </w:rPr>
        <w:t xml:space="preserve"> </w:t>
      </w:r>
      <w:r w:rsidR="00C64643" w:rsidRPr="005B49FD">
        <w:rPr>
          <w:rFonts w:cs="Arial"/>
          <w:color w:val="000000" w:themeColor="text1"/>
        </w:rPr>
        <w:t>relationships</w:t>
      </w:r>
      <w:r w:rsidR="007E6E77" w:rsidRPr="005B49FD">
        <w:rPr>
          <w:rFonts w:cs="Arial"/>
          <w:color w:val="000000" w:themeColor="text1"/>
        </w:rPr>
        <w:t xml:space="preserve"> and communal </w:t>
      </w:r>
      <w:r w:rsidR="00614FB2" w:rsidRPr="005B49FD">
        <w:rPr>
          <w:rFonts w:cs="Arial"/>
          <w:color w:val="000000" w:themeColor="text1"/>
        </w:rPr>
        <w:t>living but</w:t>
      </w:r>
      <w:r w:rsidR="007E6E77" w:rsidRPr="005B49FD">
        <w:rPr>
          <w:rFonts w:cs="Arial"/>
          <w:color w:val="000000" w:themeColor="text1"/>
        </w:rPr>
        <w:t xml:space="preserve"> </w:t>
      </w:r>
      <w:r w:rsidR="008230AA" w:rsidRPr="005B49FD">
        <w:rPr>
          <w:rFonts w:cs="Arial"/>
          <w:color w:val="000000" w:themeColor="text1"/>
        </w:rPr>
        <w:t>regretted</w:t>
      </w:r>
      <w:r w:rsidR="007E6E77" w:rsidRPr="005B49FD">
        <w:rPr>
          <w:rFonts w:cs="Arial"/>
          <w:color w:val="000000" w:themeColor="text1"/>
        </w:rPr>
        <w:t xml:space="preserve"> </w:t>
      </w:r>
      <w:r w:rsidR="00AE595E" w:rsidRPr="005B49FD">
        <w:rPr>
          <w:rFonts w:cs="Arial"/>
          <w:color w:val="000000" w:themeColor="text1"/>
        </w:rPr>
        <w:t>that they were</w:t>
      </w:r>
      <w:r w:rsidR="008230AA" w:rsidRPr="005B49FD">
        <w:rPr>
          <w:rFonts w:cs="Arial"/>
          <w:color w:val="000000" w:themeColor="text1"/>
        </w:rPr>
        <w:t xml:space="preserve"> captive</w:t>
      </w:r>
      <w:r w:rsidRPr="005B49FD">
        <w:rPr>
          <w:rFonts w:cs="Arial"/>
          <w:color w:val="000000" w:themeColor="text1"/>
        </w:rPr>
        <w:t xml:space="preserve"> </w:t>
      </w:r>
      <w:r w:rsidR="007E6E77" w:rsidRPr="005B49FD">
        <w:rPr>
          <w:rFonts w:cs="Arial"/>
          <w:color w:val="000000" w:themeColor="text1"/>
        </w:rPr>
        <w:t xml:space="preserve">to </w:t>
      </w:r>
      <w:r w:rsidRPr="005B49FD">
        <w:rPr>
          <w:rFonts w:cs="Arial"/>
          <w:color w:val="000000" w:themeColor="text1"/>
        </w:rPr>
        <w:t xml:space="preserve">indifferent people and </w:t>
      </w:r>
      <w:r w:rsidR="007E6E77" w:rsidRPr="005B49FD">
        <w:rPr>
          <w:rFonts w:cs="Arial"/>
          <w:color w:val="000000" w:themeColor="text1"/>
        </w:rPr>
        <w:t>programs</w:t>
      </w:r>
      <w:r w:rsidR="00C64643" w:rsidRPr="005B49FD">
        <w:rPr>
          <w:rFonts w:cs="Arial"/>
          <w:color w:val="000000" w:themeColor="text1"/>
        </w:rPr>
        <w:t xml:space="preserve"> in order to </w:t>
      </w:r>
      <w:r w:rsidR="00C64643" w:rsidRPr="005B49FD">
        <w:rPr>
          <w:rFonts w:cs="Arial"/>
          <w:color w:val="000000" w:themeColor="text1"/>
        </w:rPr>
        <w:lastRenderedPageBreak/>
        <w:t xml:space="preserve">live. </w:t>
      </w:r>
      <w:r w:rsidR="007E6E77" w:rsidRPr="005B49FD">
        <w:rPr>
          <w:rFonts w:cs="Arial"/>
          <w:color w:val="000000" w:themeColor="text1"/>
        </w:rPr>
        <w:t>To</w:t>
      </w:r>
      <w:r w:rsidR="00C64643" w:rsidRPr="005B49FD">
        <w:rPr>
          <w:rFonts w:cs="Arial"/>
          <w:color w:val="000000" w:themeColor="text1"/>
        </w:rPr>
        <w:t xml:space="preserve"> the</w:t>
      </w:r>
      <w:r w:rsidR="007E6E77" w:rsidRPr="005B49FD">
        <w:rPr>
          <w:rFonts w:cs="Arial"/>
          <w:color w:val="000000" w:themeColor="text1"/>
        </w:rPr>
        <w:t xml:space="preserve"> </w:t>
      </w:r>
      <w:r w:rsidR="00AE595E" w:rsidRPr="005B49FD">
        <w:rPr>
          <w:rFonts w:cs="Arial"/>
          <w:color w:val="000000" w:themeColor="text1"/>
        </w:rPr>
        <w:t xml:space="preserve">SRMs in </w:t>
      </w:r>
      <w:r w:rsidR="00C64643" w:rsidRPr="005B49FD">
        <w:rPr>
          <w:rFonts w:cs="Arial"/>
          <w:color w:val="000000" w:themeColor="text1"/>
        </w:rPr>
        <w:t>the current</w:t>
      </w:r>
      <w:r w:rsidR="00AE595E" w:rsidRPr="005B49FD">
        <w:rPr>
          <w:rFonts w:cs="Arial"/>
          <w:color w:val="000000" w:themeColor="text1"/>
        </w:rPr>
        <w:t xml:space="preserve"> study</w:t>
      </w:r>
      <w:r w:rsidR="007E6E77" w:rsidRPr="005B49FD">
        <w:rPr>
          <w:rFonts w:cs="Arial"/>
          <w:color w:val="000000" w:themeColor="text1"/>
        </w:rPr>
        <w:t xml:space="preserve">, this </w:t>
      </w:r>
      <w:r w:rsidR="00AE595E" w:rsidRPr="005B49FD">
        <w:rPr>
          <w:rFonts w:cs="Arial"/>
          <w:color w:val="000000" w:themeColor="text1"/>
        </w:rPr>
        <w:t>wa</w:t>
      </w:r>
      <w:r w:rsidR="007E6E77" w:rsidRPr="005B49FD">
        <w:rPr>
          <w:rFonts w:cs="Arial"/>
          <w:color w:val="000000" w:themeColor="text1"/>
        </w:rPr>
        <w:t>s not freedom.</w:t>
      </w:r>
      <w:r w:rsidRPr="005B49FD">
        <w:rPr>
          <w:rFonts w:cs="Arial"/>
          <w:color w:val="000000" w:themeColor="text1"/>
        </w:rPr>
        <w:t xml:space="preserve"> </w:t>
      </w:r>
      <w:r w:rsidR="005631BA" w:rsidRPr="005B49FD">
        <w:rPr>
          <w:rFonts w:cs="Arial"/>
          <w:color w:val="000000" w:themeColor="text1"/>
        </w:rPr>
        <w:t>They</w:t>
      </w:r>
      <w:r w:rsidRPr="005B49FD">
        <w:rPr>
          <w:rFonts w:cs="Arial"/>
          <w:color w:val="000000" w:themeColor="text1"/>
        </w:rPr>
        <w:t xml:space="preserve"> look</w:t>
      </w:r>
      <w:r w:rsidR="005631BA" w:rsidRPr="005B49FD">
        <w:rPr>
          <w:rFonts w:cs="Arial"/>
          <w:color w:val="000000" w:themeColor="text1"/>
        </w:rPr>
        <w:t>ed</w:t>
      </w:r>
      <w:r w:rsidRPr="005B49FD">
        <w:rPr>
          <w:rFonts w:cs="Arial"/>
          <w:color w:val="000000" w:themeColor="text1"/>
        </w:rPr>
        <w:t xml:space="preserve"> to the day when </w:t>
      </w:r>
      <w:r w:rsidR="005631BA" w:rsidRPr="005B49FD">
        <w:rPr>
          <w:rFonts w:cs="Arial"/>
          <w:color w:val="000000" w:themeColor="text1"/>
        </w:rPr>
        <w:t>they</w:t>
      </w:r>
      <w:r w:rsidRPr="005B49FD">
        <w:rPr>
          <w:rFonts w:cs="Arial"/>
          <w:color w:val="000000" w:themeColor="text1"/>
        </w:rPr>
        <w:t xml:space="preserve"> </w:t>
      </w:r>
      <w:r w:rsidR="005631BA" w:rsidRPr="005B49FD">
        <w:rPr>
          <w:rFonts w:cs="Arial"/>
          <w:color w:val="000000" w:themeColor="text1"/>
        </w:rPr>
        <w:t>could</w:t>
      </w:r>
      <w:r w:rsidRPr="005B49FD">
        <w:rPr>
          <w:rFonts w:cs="Arial"/>
          <w:color w:val="000000" w:themeColor="text1"/>
        </w:rPr>
        <w:t xml:space="preserve"> “be in charge of (</w:t>
      </w:r>
      <w:r w:rsidR="005631BA" w:rsidRPr="005B49FD">
        <w:rPr>
          <w:rFonts w:cs="Arial"/>
          <w:color w:val="000000" w:themeColor="text1"/>
        </w:rPr>
        <w:t>their</w:t>
      </w:r>
      <w:r w:rsidRPr="005B49FD">
        <w:rPr>
          <w:rFonts w:cs="Arial"/>
          <w:color w:val="000000" w:themeColor="text1"/>
        </w:rPr>
        <w:t xml:space="preserve">) own </w:t>
      </w:r>
      <w:r w:rsidR="005631BA" w:rsidRPr="005B49FD">
        <w:rPr>
          <w:rFonts w:cs="Arial"/>
          <w:color w:val="000000" w:themeColor="text1"/>
        </w:rPr>
        <w:t>(lives)</w:t>
      </w:r>
      <w:r w:rsidRPr="005B49FD">
        <w:rPr>
          <w:rFonts w:cs="Arial"/>
          <w:color w:val="000000" w:themeColor="text1"/>
        </w:rPr>
        <w:t xml:space="preserve">”, even as </w:t>
      </w:r>
      <w:r w:rsidR="005631BA" w:rsidRPr="005B49FD">
        <w:rPr>
          <w:rFonts w:cs="Arial"/>
          <w:color w:val="000000" w:themeColor="text1"/>
        </w:rPr>
        <w:t>they</w:t>
      </w:r>
      <w:r w:rsidRPr="005B49FD">
        <w:rPr>
          <w:rFonts w:cs="Arial"/>
          <w:color w:val="000000" w:themeColor="text1"/>
        </w:rPr>
        <w:t xml:space="preserve"> long</w:t>
      </w:r>
      <w:r w:rsidR="005631BA" w:rsidRPr="005B49FD">
        <w:rPr>
          <w:rFonts w:cs="Arial"/>
          <w:color w:val="000000" w:themeColor="text1"/>
        </w:rPr>
        <w:t>ed</w:t>
      </w:r>
      <w:r w:rsidRPr="005B49FD">
        <w:rPr>
          <w:rFonts w:cs="Arial"/>
          <w:color w:val="000000" w:themeColor="text1"/>
        </w:rPr>
        <w:t xml:space="preserve"> for connection with other people.</w:t>
      </w:r>
    </w:p>
    <w:p w14:paraId="460C51FD" w14:textId="287D76DA" w:rsidR="005C50AF" w:rsidRPr="005B49FD" w:rsidRDefault="0044535D" w:rsidP="0044535D">
      <w:pPr>
        <w:pStyle w:val="Heading3"/>
        <w:rPr>
          <w:rFonts w:cs="Arial"/>
        </w:rPr>
      </w:pPr>
      <w:bookmarkStart w:id="72" w:name="_Toc52373436"/>
      <w:r w:rsidRPr="005B49FD">
        <w:rPr>
          <w:rFonts w:cs="Arial"/>
        </w:rPr>
        <w:t>Alone in America</w:t>
      </w:r>
      <w:r w:rsidR="005C50AF" w:rsidRPr="005B49FD">
        <w:rPr>
          <w:rFonts w:cs="Arial"/>
        </w:rPr>
        <w:t>/Connection</w:t>
      </w:r>
      <w:bookmarkEnd w:id="72"/>
    </w:p>
    <w:p w14:paraId="70455758" w14:textId="36ED1690" w:rsidR="009542E2" w:rsidRPr="005B49FD" w:rsidRDefault="009542E2" w:rsidP="009542E2">
      <w:pPr>
        <w:pStyle w:val="NoSpacing"/>
        <w:rPr>
          <w:rFonts w:cs="Arial"/>
        </w:rPr>
      </w:pPr>
      <w:r w:rsidRPr="005B49FD">
        <w:rPr>
          <w:rFonts w:cs="Arial"/>
        </w:rPr>
        <w:t>Alone in America</w:t>
      </w:r>
    </w:p>
    <w:p w14:paraId="2EC00269" w14:textId="232A9C0F" w:rsidR="00632EFC" w:rsidRPr="005B49FD" w:rsidRDefault="005C50AF" w:rsidP="00561C80">
      <w:pPr>
        <w:rPr>
          <w:rFonts w:cs="Arial"/>
          <w:color w:val="000000" w:themeColor="text1"/>
        </w:rPr>
      </w:pPr>
      <w:r w:rsidRPr="005B49FD">
        <w:rPr>
          <w:rFonts w:cs="Arial"/>
          <w:color w:val="000000" w:themeColor="text1"/>
        </w:rPr>
        <w:tab/>
      </w:r>
      <w:r w:rsidR="00596E24" w:rsidRPr="005B49FD">
        <w:rPr>
          <w:rFonts w:cs="Arial"/>
          <w:color w:val="000000" w:themeColor="text1"/>
        </w:rPr>
        <w:t>The women</w:t>
      </w:r>
      <w:r w:rsidR="00C83481" w:rsidRPr="005B49FD">
        <w:rPr>
          <w:rFonts w:cs="Arial"/>
          <w:color w:val="000000" w:themeColor="text1"/>
        </w:rPr>
        <w:t xml:space="preserve"> in this study were separated from people in every regard, which was unfamiliar to what they </w:t>
      </w:r>
      <w:r w:rsidR="00596E24" w:rsidRPr="005B49FD">
        <w:rPr>
          <w:rFonts w:cs="Arial"/>
          <w:color w:val="000000" w:themeColor="text1"/>
        </w:rPr>
        <w:t>had known</w:t>
      </w:r>
      <w:r w:rsidR="00C83481" w:rsidRPr="005B49FD">
        <w:rPr>
          <w:rFonts w:cs="Arial"/>
          <w:color w:val="000000" w:themeColor="text1"/>
        </w:rPr>
        <w:t xml:space="preserve"> their whole lives. In Africa, they </w:t>
      </w:r>
      <w:r w:rsidR="00CF32C5" w:rsidRPr="005B49FD">
        <w:rPr>
          <w:rFonts w:cs="Arial"/>
          <w:color w:val="000000" w:themeColor="text1"/>
        </w:rPr>
        <w:t xml:space="preserve">lived and raised their children </w:t>
      </w:r>
      <w:r w:rsidR="00527F2D" w:rsidRPr="005B49FD">
        <w:rPr>
          <w:rFonts w:cs="Arial"/>
          <w:color w:val="000000" w:themeColor="text1"/>
        </w:rPr>
        <w:t>communally</w:t>
      </w:r>
      <w:r w:rsidR="001A11A7" w:rsidRPr="005B49FD">
        <w:rPr>
          <w:rFonts w:cs="Arial"/>
          <w:color w:val="000000" w:themeColor="text1"/>
        </w:rPr>
        <w:t xml:space="preserve"> as</w:t>
      </w:r>
      <w:r w:rsidR="00CF32C5" w:rsidRPr="005B49FD">
        <w:rPr>
          <w:rFonts w:cs="Arial"/>
          <w:color w:val="000000" w:themeColor="text1"/>
        </w:rPr>
        <w:t xml:space="preserve"> a normal and important part of life</w:t>
      </w:r>
      <w:r w:rsidR="001A11A7" w:rsidRPr="005B49FD">
        <w:rPr>
          <w:rFonts w:cs="Arial"/>
          <w:color w:val="000000" w:themeColor="text1"/>
        </w:rPr>
        <w:t xml:space="preserve">. </w:t>
      </w:r>
      <w:r w:rsidR="00CF32C5" w:rsidRPr="005B49FD">
        <w:rPr>
          <w:rFonts w:cs="Arial"/>
          <w:color w:val="000000" w:themeColor="text1"/>
        </w:rPr>
        <w:t>When participants moved to the US, this radically shifted; they were existentially separated from people</w:t>
      </w:r>
      <w:r w:rsidR="00561C80" w:rsidRPr="005B49FD">
        <w:rPr>
          <w:rFonts w:cs="Arial"/>
          <w:color w:val="000000" w:themeColor="text1"/>
        </w:rPr>
        <w:t xml:space="preserve"> in multiple ways.</w:t>
      </w:r>
      <w:r w:rsidR="00632EFC" w:rsidRPr="005B49FD">
        <w:rPr>
          <w:rFonts w:cs="Arial"/>
          <w:color w:val="000000" w:themeColor="text1"/>
        </w:rPr>
        <w:t xml:space="preserve"> </w:t>
      </w:r>
      <w:r w:rsidR="00596E24" w:rsidRPr="005B49FD">
        <w:rPr>
          <w:rFonts w:cs="Arial"/>
          <w:color w:val="000000" w:themeColor="text1"/>
        </w:rPr>
        <w:t>The</w:t>
      </w:r>
      <w:r w:rsidR="00632EFC" w:rsidRPr="005B49FD">
        <w:rPr>
          <w:rFonts w:cs="Arial"/>
          <w:color w:val="000000" w:themeColor="text1"/>
        </w:rPr>
        <w:t xml:space="preserve"> US culture </w:t>
      </w:r>
      <w:r w:rsidR="00596E24" w:rsidRPr="005B49FD">
        <w:rPr>
          <w:rFonts w:cs="Arial"/>
          <w:color w:val="000000" w:themeColor="text1"/>
        </w:rPr>
        <w:t>was</w:t>
      </w:r>
      <w:r w:rsidR="00632EFC" w:rsidRPr="005B49FD">
        <w:rPr>
          <w:rFonts w:cs="Arial"/>
          <w:color w:val="000000" w:themeColor="text1"/>
        </w:rPr>
        <w:t xml:space="preserve"> more individualistic and</w:t>
      </w:r>
      <w:r w:rsidR="00596E24" w:rsidRPr="005B49FD">
        <w:rPr>
          <w:rFonts w:cs="Arial"/>
          <w:color w:val="000000" w:themeColor="text1"/>
        </w:rPr>
        <w:t xml:space="preserve"> had</w:t>
      </w:r>
      <w:r w:rsidR="00D3089F" w:rsidRPr="005B49FD">
        <w:rPr>
          <w:rFonts w:cs="Arial"/>
          <w:color w:val="000000" w:themeColor="text1"/>
        </w:rPr>
        <w:t xml:space="preserve"> </w:t>
      </w:r>
      <w:r w:rsidR="00632EFC" w:rsidRPr="005B49FD">
        <w:rPr>
          <w:rFonts w:cs="Arial"/>
          <w:color w:val="000000" w:themeColor="text1"/>
        </w:rPr>
        <w:t xml:space="preserve">lower levels of social interaction than in DRC; this </w:t>
      </w:r>
      <w:r w:rsidR="00596E24" w:rsidRPr="005B49FD">
        <w:rPr>
          <w:rFonts w:cs="Arial"/>
          <w:color w:val="000000" w:themeColor="text1"/>
        </w:rPr>
        <w:t xml:space="preserve">frustration is voiced by other </w:t>
      </w:r>
      <w:r w:rsidR="00632EFC" w:rsidRPr="005B49FD">
        <w:rPr>
          <w:rFonts w:cs="Arial"/>
          <w:color w:val="000000" w:themeColor="text1"/>
        </w:rPr>
        <w:t xml:space="preserve">Congolese refugee women </w:t>
      </w:r>
      <w:r w:rsidR="00632EFC" w:rsidRPr="005B49FD">
        <w:rPr>
          <w:rFonts w:cs="Arial"/>
          <w:color w:val="000000" w:themeColor="text1"/>
        </w:rPr>
        <w:fldChar w:fldCharType="begin"/>
      </w:r>
      <w:r w:rsidR="002910D0" w:rsidRPr="005B49FD">
        <w:rPr>
          <w:rFonts w:cs="Arial"/>
          <w:color w:val="000000" w:themeColor="text1"/>
        </w:rPr>
        <w:instrText xml:space="preserve"> ADDIN EN.CITE &lt;EndNote&gt;&lt;Cite&gt;&lt;Author&gt;Wachter&lt;/Author&gt;&lt;Year&gt;2018&lt;/Year&gt;&lt;RecNum&gt;32&lt;/RecNum&gt;&lt;DisplayText&gt;(Baird, 2012; Wachter &amp;amp; Gulbas, 2018)&lt;/DisplayText&gt;&lt;record&gt;&lt;rec-number&gt;32&lt;/rec-number&gt;&lt;foreign-keys&gt;&lt;key app="EN" db-id="5t9ftv0rg222t0evtd0v2tvuxasfzdeaerwt" timestamp="1545260274"&gt;32&lt;/key&gt;&lt;/foreign-keys&gt;&lt;ref-type name="Journal Article"&gt;17&lt;/ref-type&gt;&lt;contributors&gt;&lt;authors&gt;&lt;author&gt;Wachter, K&lt;/author&gt;&lt;author&gt;Gulbas, LE&lt;/author&gt;&lt;/authors&gt;&lt;/contributors&gt;&lt;titles&gt;&lt;title&gt;Social support under siege: An analysis of forced migration among women from the Democratic Republic of Congo&lt;/title&gt;&lt;secondary-title&gt;Social Science &amp;amp; Medicine&lt;/secondary-title&gt;&lt;/titles&gt;&lt;periodical&gt;&lt;full-title&gt;Social Science &amp;amp; Medicine&lt;/full-title&gt;&lt;/periodical&gt;&lt;pages&gt;107-116&lt;/pages&gt;&lt;volume&gt;208&lt;/volume&gt;&lt;dates&gt;&lt;year&gt;2018&lt;/year&gt;&lt;/dates&gt;&lt;urls&gt;&lt;/urls&gt;&lt;electronic-resource-num&gt;10.1016/j.socscimed.2018.04.056 &lt;/electronic-resource-num&gt;&lt;/record&gt;&lt;/Cite&gt;&lt;Cite&gt;&lt;Author&gt;Baird&lt;/Author&gt;&lt;Year&gt;2012&lt;/Year&gt;&lt;RecNum&gt;47&lt;/RecNum&gt;&lt;record&gt;&lt;rec-number&gt;47&lt;/rec-number&gt;&lt;foreign-keys&gt;&lt;key app="EN" db-id="5t9ftv0rg222t0evtd0v2tvuxasfzdeaerwt" timestamp="1547043916"&gt;47&lt;/key&gt;&lt;/foreign-keys&gt;&lt;ref-type name="Journal Article"&gt;17&lt;/ref-type&gt;&lt;contributors&gt;&lt;authors&gt;&lt;author&gt;Baird, M.&lt;/author&gt;&lt;/authors&gt;&lt;/contributors&gt;&lt;titles&gt;&lt;title&gt;Well-being in refugee women experiencing cultural transition&lt;/title&gt;&lt;secondary-title&gt;Advances in Nursing Science&lt;/secondary-title&gt;&lt;/titles&gt;&lt;periodical&gt;&lt;full-title&gt;Advances in Nursing Science&lt;/full-title&gt;&lt;/periodical&gt;&lt;pages&gt;249-263&lt;/pages&gt;&lt;volume&gt;35&lt;/volume&gt;&lt;number&gt;3&lt;/number&gt;&lt;dates&gt;&lt;year&gt;2012&lt;/year&gt;&lt;/dates&gt;&lt;urls&gt;&lt;/urls&gt;&lt;/record&gt;&lt;/Cite&gt;&lt;/EndNote&gt;</w:instrText>
      </w:r>
      <w:r w:rsidR="00632EFC" w:rsidRPr="005B49FD">
        <w:rPr>
          <w:rFonts w:cs="Arial"/>
          <w:color w:val="000000" w:themeColor="text1"/>
        </w:rPr>
        <w:fldChar w:fldCharType="separate"/>
      </w:r>
      <w:r w:rsidR="002910D0" w:rsidRPr="005B49FD">
        <w:rPr>
          <w:rFonts w:cs="Arial"/>
          <w:noProof/>
          <w:color w:val="000000" w:themeColor="text1"/>
        </w:rPr>
        <w:t>(Baird, 2012; Wachter &amp; Gulbas, 2018)</w:t>
      </w:r>
      <w:r w:rsidR="00632EFC" w:rsidRPr="005B49FD">
        <w:rPr>
          <w:rFonts w:cs="Arial"/>
          <w:color w:val="000000" w:themeColor="text1"/>
        </w:rPr>
        <w:fldChar w:fldCharType="end"/>
      </w:r>
      <w:r w:rsidR="00632EFC" w:rsidRPr="005B49FD">
        <w:rPr>
          <w:rFonts w:cs="Arial"/>
          <w:color w:val="000000" w:themeColor="text1"/>
        </w:rPr>
        <w:t xml:space="preserve">. </w:t>
      </w:r>
      <w:r w:rsidR="00561C80" w:rsidRPr="005B49FD">
        <w:rPr>
          <w:rFonts w:cs="Arial"/>
          <w:color w:val="000000" w:themeColor="text1"/>
        </w:rPr>
        <w:t xml:space="preserve">While participants in </w:t>
      </w:r>
      <w:r w:rsidR="001C2E6A" w:rsidRPr="005B49FD">
        <w:rPr>
          <w:rFonts w:cs="Arial"/>
          <w:color w:val="000000" w:themeColor="text1"/>
        </w:rPr>
        <w:t>the current</w:t>
      </w:r>
      <w:r w:rsidR="00561C80" w:rsidRPr="005B49FD">
        <w:rPr>
          <w:rFonts w:cs="Arial"/>
          <w:color w:val="000000" w:themeColor="text1"/>
        </w:rPr>
        <w:t xml:space="preserve"> study did not </w:t>
      </w:r>
      <w:r w:rsidR="00596E24" w:rsidRPr="005B49FD">
        <w:rPr>
          <w:rFonts w:cs="Arial"/>
          <w:color w:val="000000" w:themeColor="text1"/>
        </w:rPr>
        <w:t xml:space="preserve">make these explicit complaints about the US culture, </w:t>
      </w:r>
      <w:r w:rsidR="00561C80" w:rsidRPr="005B49FD">
        <w:rPr>
          <w:rFonts w:cs="Arial"/>
          <w:color w:val="000000" w:themeColor="text1"/>
        </w:rPr>
        <w:t>they spoke of how lonely life was in America</w:t>
      </w:r>
      <w:r w:rsidR="00632EFC" w:rsidRPr="005B49FD">
        <w:rPr>
          <w:rFonts w:cs="Arial"/>
          <w:color w:val="000000" w:themeColor="text1"/>
        </w:rPr>
        <w:t xml:space="preserve"> </w:t>
      </w:r>
      <w:r w:rsidR="00632EFC" w:rsidRPr="005B49FD">
        <w:rPr>
          <w:rFonts w:cs="Arial"/>
          <w:color w:val="000000" w:themeColor="text1"/>
        </w:rPr>
        <w:fldChar w:fldCharType="begin"/>
      </w:r>
      <w:r w:rsidR="002910D0" w:rsidRPr="005B49FD">
        <w:rPr>
          <w:rFonts w:cs="Arial"/>
          <w:color w:val="000000" w:themeColor="text1"/>
        </w:rPr>
        <w:instrText xml:space="preserve"> ADDIN EN.CITE &lt;EndNote&gt;&lt;Cite&gt;&lt;Author&gt;Wachter&lt;/Author&gt;&lt;Year&gt;2018&lt;/Year&gt;&lt;RecNum&gt;32&lt;/RecNum&gt;&lt;DisplayText&gt;(Wachter &amp;amp; Gulbas, 2018)&lt;/DisplayText&gt;&lt;record&gt;&lt;rec-number&gt;32&lt;/rec-number&gt;&lt;foreign-keys&gt;&lt;key app="EN" db-id="5t9ftv0rg222t0evtd0v2tvuxasfzdeaerwt" timestamp="1545260274"&gt;32&lt;/key&gt;&lt;/foreign-keys&gt;&lt;ref-type name="Journal Article"&gt;17&lt;/ref-type&gt;&lt;contributors&gt;&lt;authors&gt;&lt;author&gt;Wachter, K&lt;/author&gt;&lt;author&gt;Gulbas, LE&lt;/author&gt;&lt;/authors&gt;&lt;/contributors&gt;&lt;titles&gt;&lt;title&gt;Social support under siege: An analysis of forced migration among women from the Democratic Republic of Congo&lt;/title&gt;&lt;secondary-title&gt;Social Science &amp;amp; Medicine&lt;/secondary-title&gt;&lt;/titles&gt;&lt;periodical&gt;&lt;full-title&gt;Social Science &amp;amp; Medicine&lt;/full-title&gt;&lt;/periodical&gt;&lt;pages&gt;107-116&lt;/pages&gt;&lt;volume&gt;208&lt;/volume&gt;&lt;dates&gt;&lt;year&gt;2018&lt;/year&gt;&lt;/dates&gt;&lt;urls&gt;&lt;/urls&gt;&lt;electronic-resource-num&gt;10.1016/j.socscimed.2018.04.056 &lt;/electronic-resource-num&gt;&lt;/record&gt;&lt;/Cite&gt;&lt;/EndNote&gt;</w:instrText>
      </w:r>
      <w:r w:rsidR="00632EFC" w:rsidRPr="005B49FD">
        <w:rPr>
          <w:rFonts w:cs="Arial"/>
          <w:color w:val="000000" w:themeColor="text1"/>
        </w:rPr>
        <w:fldChar w:fldCharType="separate"/>
      </w:r>
      <w:r w:rsidR="002910D0" w:rsidRPr="005B49FD">
        <w:rPr>
          <w:rFonts w:cs="Arial"/>
          <w:noProof/>
          <w:color w:val="000000" w:themeColor="text1"/>
        </w:rPr>
        <w:t>(Wachter &amp; Gulbas, 2018)</w:t>
      </w:r>
      <w:r w:rsidR="00632EFC" w:rsidRPr="005B49FD">
        <w:rPr>
          <w:rFonts w:cs="Arial"/>
          <w:color w:val="000000" w:themeColor="text1"/>
        </w:rPr>
        <w:fldChar w:fldCharType="end"/>
      </w:r>
      <w:r w:rsidR="00596E24" w:rsidRPr="005B49FD">
        <w:rPr>
          <w:rFonts w:cs="Arial"/>
          <w:color w:val="000000" w:themeColor="text1"/>
        </w:rPr>
        <w:t xml:space="preserve">. </w:t>
      </w:r>
    </w:p>
    <w:p w14:paraId="771C0B7B" w14:textId="7D85F38E" w:rsidR="00561C80" w:rsidRPr="005B49FD" w:rsidRDefault="00E35FDC" w:rsidP="006C2111">
      <w:pPr>
        <w:ind w:firstLine="720"/>
        <w:rPr>
          <w:rFonts w:cs="Arial"/>
          <w:color w:val="000000" w:themeColor="text1"/>
        </w:rPr>
      </w:pPr>
      <w:r w:rsidRPr="005B49FD">
        <w:rPr>
          <w:rFonts w:cs="Arial"/>
          <w:color w:val="000000" w:themeColor="text1"/>
        </w:rPr>
        <w:t xml:space="preserve">Even </w:t>
      </w:r>
      <w:r w:rsidR="00213A8F" w:rsidRPr="005B49FD">
        <w:rPr>
          <w:rFonts w:cs="Arial"/>
          <w:color w:val="000000" w:themeColor="text1"/>
        </w:rPr>
        <w:t>when</w:t>
      </w:r>
      <w:r w:rsidRPr="005B49FD">
        <w:rPr>
          <w:rFonts w:cs="Arial"/>
          <w:color w:val="000000" w:themeColor="text1"/>
        </w:rPr>
        <w:t xml:space="preserve"> participants </w:t>
      </w:r>
      <w:r w:rsidR="00213A8F" w:rsidRPr="005B49FD">
        <w:rPr>
          <w:rFonts w:cs="Arial"/>
          <w:color w:val="000000" w:themeColor="text1"/>
        </w:rPr>
        <w:t>had neighbors</w:t>
      </w:r>
      <w:r w:rsidRPr="005B49FD">
        <w:rPr>
          <w:rFonts w:cs="Arial"/>
          <w:color w:val="000000" w:themeColor="text1"/>
        </w:rPr>
        <w:t>, s</w:t>
      </w:r>
      <w:r w:rsidR="00CF32C5" w:rsidRPr="005B49FD">
        <w:rPr>
          <w:rFonts w:cs="Arial"/>
          <w:color w:val="000000" w:themeColor="text1"/>
        </w:rPr>
        <w:t xml:space="preserve">ome </w:t>
      </w:r>
      <w:r w:rsidR="005A3F78" w:rsidRPr="005B49FD">
        <w:rPr>
          <w:rFonts w:cs="Arial"/>
          <w:color w:val="000000" w:themeColor="text1"/>
        </w:rPr>
        <w:t xml:space="preserve">were </w:t>
      </w:r>
      <w:r w:rsidR="00CF32C5" w:rsidRPr="005B49FD">
        <w:rPr>
          <w:rFonts w:cs="Arial"/>
          <w:color w:val="000000" w:themeColor="text1"/>
        </w:rPr>
        <w:t xml:space="preserve">severed from </w:t>
      </w:r>
      <w:r w:rsidR="00596E24" w:rsidRPr="005B49FD">
        <w:rPr>
          <w:rFonts w:cs="Arial"/>
          <w:color w:val="000000" w:themeColor="text1"/>
        </w:rPr>
        <w:t>interaction</w:t>
      </w:r>
      <w:r w:rsidR="00213A8F" w:rsidRPr="005B49FD">
        <w:rPr>
          <w:rFonts w:cs="Arial"/>
          <w:color w:val="000000" w:themeColor="text1"/>
        </w:rPr>
        <w:t xml:space="preserve"> </w:t>
      </w:r>
      <w:r w:rsidR="00CF32C5" w:rsidRPr="005B49FD">
        <w:rPr>
          <w:rFonts w:cs="Arial"/>
          <w:color w:val="000000" w:themeColor="text1"/>
        </w:rPr>
        <w:t xml:space="preserve">either </w:t>
      </w:r>
      <w:r w:rsidR="00596E24" w:rsidRPr="005B49FD">
        <w:rPr>
          <w:rFonts w:cs="Arial"/>
          <w:color w:val="000000" w:themeColor="text1"/>
        </w:rPr>
        <w:t>because of their</w:t>
      </w:r>
      <w:r w:rsidR="00CF32C5" w:rsidRPr="005B49FD">
        <w:rPr>
          <w:rFonts w:cs="Arial"/>
          <w:color w:val="000000" w:themeColor="text1"/>
        </w:rPr>
        <w:t xml:space="preserve"> marital status or because they did not speak the English language.</w:t>
      </w:r>
      <w:r w:rsidRPr="005B49FD">
        <w:rPr>
          <w:rFonts w:cs="Arial"/>
          <w:color w:val="000000" w:themeColor="text1"/>
        </w:rPr>
        <w:t xml:space="preserve"> </w:t>
      </w:r>
      <w:proofErr w:type="spellStart"/>
      <w:r w:rsidRPr="005B49FD">
        <w:rPr>
          <w:rFonts w:cs="Arial"/>
          <w:color w:val="000000" w:themeColor="text1"/>
        </w:rPr>
        <w:t>Vromans</w:t>
      </w:r>
      <w:proofErr w:type="spellEnd"/>
      <w:r w:rsidRPr="005B49FD">
        <w:rPr>
          <w:rFonts w:cs="Arial"/>
          <w:color w:val="000000" w:themeColor="text1"/>
        </w:rPr>
        <w:t xml:space="preserve"> et al (2018) and </w:t>
      </w:r>
      <w:proofErr w:type="spellStart"/>
      <w:r w:rsidRPr="005B49FD">
        <w:rPr>
          <w:rFonts w:cs="Arial"/>
          <w:color w:val="000000" w:themeColor="text1"/>
        </w:rPr>
        <w:t>Lenette</w:t>
      </w:r>
      <w:proofErr w:type="spellEnd"/>
      <w:r w:rsidRPr="005B49FD">
        <w:rPr>
          <w:rFonts w:cs="Arial"/>
          <w:color w:val="000000" w:themeColor="text1"/>
        </w:rPr>
        <w:t xml:space="preserve"> (2013) suggest that being a single mother is heavily stigmatized</w:t>
      </w:r>
      <w:r w:rsidR="00F110C9" w:rsidRPr="005B49FD">
        <w:rPr>
          <w:rFonts w:cs="Arial"/>
          <w:color w:val="000000" w:themeColor="text1"/>
        </w:rPr>
        <w:t xml:space="preserve"> in certain parts of DRC</w:t>
      </w:r>
      <w:r w:rsidRPr="005B49FD">
        <w:rPr>
          <w:rFonts w:cs="Arial"/>
          <w:color w:val="000000" w:themeColor="text1"/>
        </w:rPr>
        <w:t xml:space="preserve">, which may partially explain why participants </w:t>
      </w:r>
      <w:r w:rsidR="00596E24" w:rsidRPr="005B49FD">
        <w:rPr>
          <w:rFonts w:cs="Arial"/>
          <w:color w:val="000000" w:themeColor="text1"/>
        </w:rPr>
        <w:t>felt</w:t>
      </w:r>
      <w:r w:rsidRPr="005B49FD">
        <w:rPr>
          <w:rFonts w:cs="Arial"/>
          <w:color w:val="000000" w:themeColor="text1"/>
        </w:rPr>
        <w:t xml:space="preserve"> isolated from Congolese families who lived near them.</w:t>
      </w:r>
      <w:r w:rsidR="00CF32C5" w:rsidRPr="005B49FD">
        <w:rPr>
          <w:rFonts w:cs="Arial"/>
          <w:color w:val="000000" w:themeColor="text1"/>
        </w:rPr>
        <w:t xml:space="preserve"> </w:t>
      </w:r>
      <w:r w:rsidR="00213A8F" w:rsidRPr="005B49FD">
        <w:rPr>
          <w:rFonts w:cs="Arial"/>
          <w:color w:val="000000" w:themeColor="text1"/>
        </w:rPr>
        <w:t xml:space="preserve">As for </w:t>
      </w:r>
      <w:r w:rsidR="00C30BE7" w:rsidRPr="005B49FD">
        <w:rPr>
          <w:rFonts w:cs="Arial"/>
          <w:color w:val="000000" w:themeColor="text1"/>
        </w:rPr>
        <w:t xml:space="preserve">the issue with language, </w:t>
      </w:r>
      <w:r w:rsidR="00213A8F" w:rsidRPr="005B49FD">
        <w:rPr>
          <w:rFonts w:cs="Arial"/>
          <w:color w:val="000000" w:themeColor="text1"/>
        </w:rPr>
        <w:t xml:space="preserve">participants </w:t>
      </w:r>
      <w:r w:rsidR="00C30BE7" w:rsidRPr="005B49FD">
        <w:rPr>
          <w:rFonts w:cs="Arial"/>
          <w:color w:val="000000" w:themeColor="text1"/>
        </w:rPr>
        <w:t>could not</w:t>
      </w:r>
      <w:r w:rsidR="00213A8F" w:rsidRPr="005B49FD">
        <w:rPr>
          <w:rFonts w:cs="Arial"/>
          <w:color w:val="000000" w:themeColor="text1"/>
        </w:rPr>
        <w:t xml:space="preserve"> </w:t>
      </w:r>
      <w:r w:rsidR="00C30BE7" w:rsidRPr="005B49FD">
        <w:rPr>
          <w:rFonts w:cs="Arial"/>
          <w:color w:val="000000" w:themeColor="text1"/>
        </w:rPr>
        <w:t xml:space="preserve">effectively </w:t>
      </w:r>
      <w:r w:rsidR="00213A8F" w:rsidRPr="005B49FD">
        <w:rPr>
          <w:rFonts w:cs="Arial"/>
          <w:color w:val="000000" w:themeColor="text1"/>
        </w:rPr>
        <w:t xml:space="preserve">communicate with </w:t>
      </w:r>
      <w:r w:rsidR="00596E24" w:rsidRPr="005B49FD">
        <w:rPr>
          <w:rFonts w:cs="Arial"/>
          <w:color w:val="000000" w:themeColor="text1"/>
        </w:rPr>
        <w:t>community members</w:t>
      </w:r>
      <w:r w:rsidR="00213A8F" w:rsidRPr="005B49FD">
        <w:rPr>
          <w:rFonts w:cs="Arial"/>
          <w:color w:val="000000" w:themeColor="text1"/>
        </w:rPr>
        <w:t xml:space="preserve"> who spoke English</w:t>
      </w:r>
      <w:r w:rsidR="00596E24" w:rsidRPr="005B49FD">
        <w:rPr>
          <w:rFonts w:cs="Arial"/>
          <w:color w:val="000000" w:themeColor="text1"/>
        </w:rPr>
        <w:t xml:space="preserve">, which made it lonely and </w:t>
      </w:r>
      <w:r w:rsidR="00F110C9" w:rsidRPr="005B49FD">
        <w:rPr>
          <w:rFonts w:cs="Arial"/>
          <w:color w:val="000000" w:themeColor="text1"/>
        </w:rPr>
        <w:t>difficult to “get used to” Americ</w:t>
      </w:r>
      <w:r w:rsidR="006C2111" w:rsidRPr="005B49FD">
        <w:rPr>
          <w:rFonts w:cs="Arial"/>
          <w:color w:val="000000" w:themeColor="text1"/>
        </w:rPr>
        <w:t>a. Often, interactions with English-speakers were limited to “hi”, “bye”, or attempting to signal in order to communicate a need and had a difficult time adapting to the culture. This</w:t>
      </w:r>
      <w:r w:rsidR="00213A8F" w:rsidRPr="005B49FD">
        <w:rPr>
          <w:rFonts w:cs="Arial"/>
          <w:color w:val="000000" w:themeColor="text1"/>
        </w:rPr>
        <w:t xml:space="preserve"> </w:t>
      </w:r>
      <w:r w:rsidR="00596E24" w:rsidRPr="005B49FD">
        <w:rPr>
          <w:rFonts w:cs="Arial"/>
          <w:color w:val="000000" w:themeColor="text1"/>
        </w:rPr>
        <w:t xml:space="preserve">is </w:t>
      </w:r>
      <w:r w:rsidR="00213A8F" w:rsidRPr="005B49FD">
        <w:rPr>
          <w:rFonts w:cs="Arial"/>
          <w:color w:val="000000" w:themeColor="text1"/>
        </w:rPr>
        <w:t xml:space="preserve">a </w:t>
      </w:r>
      <w:r w:rsidR="00213A8F" w:rsidRPr="005B49FD">
        <w:rPr>
          <w:rFonts w:cs="Arial"/>
          <w:color w:val="000000" w:themeColor="text1"/>
        </w:rPr>
        <w:lastRenderedPageBreak/>
        <w:t xml:space="preserve">similar </w:t>
      </w:r>
      <w:r w:rsidR="00F110C9" w:rsidRPr="005B49FD">
        <w:rPr>
          <w:rFonts w:cs="Arial"/>
          <w:color w:val="000000" w:themeColor="text1"/>
        </w:rPr>
        <w:t>complaint among other</w:t>
      </w:r>
      <w:r w:rsidR="00213A8F" w:rsidRPr="005B49FD">
        <w:rPr>
          <w:rFonts w:cs="Arial"/>
          <w:color w:val="000000" w:themeColor="text1"/>
        </w:rPr>
        <w:t xml:space="preserve"> refugee women</w:t>
      </w:r>
      <w:r w:rsidR="006C2111" w:rsidRPr="005B49FD">
        <w:rPr>
          <w:rFonts w:cs="Arial"/>
          <w:color w:val="000000" w:themeColor="text1"/>
        </w:rPr>
        <w:t>, and its impact on integration is a well-known problem</w:t>
      </w:r>
      <w:r w:rsidR="005C50AF" w:rsidRPr="005B49FD">
        <w:rPr>
          <w:rFonts w:cs="Arial"/>
          <w:color w:val="000000" w:themeColor="text1"/>
        </w:rPr>
        <w:t xml:space="preserve"> </w:t>
      </w:r>
      <w:r w:rsidR="005C50AF" w:rsidRPr="005B49FD">
        <w:rPr>
          <w:rFonts w:cs="Arial"/>
          <w:color w:val="000000" w:themeColor="text1"/>
        </w:rPr>
        <w:fldChar w:fldCharType="begin">
          <w:fldData xml:space="preserve">PEVuZE5vdGU+PENpdGU+PEF1dGhvcj5CdXNjaC1Bcm1lbmRhcml6PC9BdXRob3I+PFllYXI+MjAx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</w:fldData>
        </w:fldChar>
      </w:r>
      <w:r w:rsidR="00C34D46" w:rsidRPr="005B49FD">
        <w:rPr>
          <w:rFonts w:cs="Arial"/>
          <w:color w:val="000000" w:themeColor="text1"/>
        </w:rPr>
        <w:instrText xml:space="preserve"> ADDIN EN.CITE </w:instrText>
      </w:r>
      <w:r w:rsidR="00C34D46" w:rsidRPr="005B49FD">
        <w:rPr>
          <w:rFonts w:cs="Arial"/>
          <w:color w:val="000000" w:themeColor="text1"/>
        </w:rPr>
        <w:fldChar w:fldCharType="begin">
          <w:fldData xml:space="preserve">PEVuZE5vdGU+PENpdGU+PEF1dGhvcj5CdXNjaC1Bcm1lbmRhcml6PC9BdXRob3I+PFllYXI+MjAx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</w:fldData>
        </w:fldChar>
      </w:r>
      <w:r w:rsidR="00C34D46" w:rsidRPr="005B49FD">
        <w:rPr>
          <w:rFonts w:cs="Arial"/>
          <w:color w:val="000000" w:themeColor="text1"/>
        </w:rPr>
        <w:instrText xml:space="preserve"> ADDIN EN.CITE.DATA </w:instrText>
      </w:r>
      <w:r w:rsidR="00C34D46" w:rsidRPr="005B49FD">
        <w:rPr>
          <w:rFonts w:cs="Arial"/>
          <w:color w:val="000000" w:themeColor="text1"/>
        </w:rPr>
      </w:r>
      <w:r w:rsidR="00C34D46" w:rsidRPr="005B49FD">
        <w:rPr>
          <w:rFonts w:cs="Arial"/>
          <w:color w:val="000000" w:themeColor="text1"/>
        </w:rPr>
        <w:fldChar w:fldCharType="end"/>
      </w:r>
      <w:r w:rsidR="005C50AF" w:rsidRPr="005B49FD">
        <w:rPr>
          <w:rFonts w:cs="Arial"/>
          <w:color w:val="000000" w:themeColor="text1"/>
        </w:rPr>
      </w:r>
      <w:r w:rsidR="005C50AF" w:rsidRPr="005B49FD">
        <w:rPr>
          <w:rFonts w:cs="Arial"/>
          <w:color w:val="000000" w:themeColor="text1"/>
        </w:rPr>
        <w:fldChar w:fldCharType="separate"/>
      </w:r>
      <w:r w:rsidR="00C34D46" w:rsidRPr="005B49FD">
        <w:rPr>
          <w:rFonts w:cs="Arial"/>
          <w:noProof/>
          <w:color w:val="000000" w:themeColor="text1"/>
        </w:rPr>
        <w:t>(Alsahow, 2018; Busch-Armendariz et al., 2014; Kristjánsdóttir &amp; Skaptadóttir, 2019; Owino &amp; Weber, 2020; Parajuli et al., 2019; Shishegar et al., 2017)</w:t>
      </w:r>
      <w:r w:rsidR="005C50AF" w:rsidRPr="005B49FD">
        <w:rPr>
          <w:rFonts w:cs="Arial"/>
          <w:color w:val="000000" w:themeColor="text1"/>
        </w:rPr>
        <w:fldChar w:fldCharType="end"/>
      </w:r>
      <w:r w:rsidR="00870789" w:rsidRPr="005B49FD">
        <w:rPr>
          <w:rFonts w:cs="Arial"/>
          <w:color w:val="000000" w:themeColor="text1"/>
        </w:rPr>
        <w:t xml:space="preserve">. </w:t>
      </w:r>
    </w:p>
    <w:p w14:paraId="0FB60B78" w14:textId="30F14AB2" w:rsidR="005C50AF" w:rsidRPr="005B49FD" w:rsidRDefault="00E37BEF" w:rsidP="00527F2D">
      <w:pPr>
        <w:ind w:firstLine="720"/>
        <w:rPr>
          <w:rFonts w:cs="Arial"/>
          <w:color w:val="000000" w:themeColor="text1"/>
        </w:rPr>
      </w:pPr>
      <w:r w:rsidRPr="005B49FD">
        <w:rPr>
          <w:rFonts w:cs="Arial"/>
          <w:color w:val="000000" w:themeColor="text1"/>
        </w:rPr>
        <w:t xml:space="preserve">The </w:t>
      </w:r>
      <w:r w:rsidR="00C00452" w:rsidRPr="005B49FD">
        <w:rPr>
          <w:rFonts w:cs="Arial"/>
          <w:color w:val="000000" w:themeColor="text1"/>
        </w:rPr>
        <w:t>multifaceted</w:t>
      </w:r>
      <w:r w:rsidR="00C34D46" w:rsidRPr="005B49FD">
        <w:rPr>
          <w:rFonts w:cs="Arial"/>
          <w:color w:val="000000" w:themeColor="text1"/>
        </w:rPr>
        <w:t xml:space="preserve"> separation from </w:t>
      </w:r>
      <w:r w:rsidR="003E788B" w:rsidRPr="005B49FD">
        <w:rPr>
          <w:rFonts w:cs="Arial"/>
          <w:color w:val="000000" w:themeColor="text1"/>
        </w:rPr>
        <w:t xml:space="preserve">other </w:t>
      </w:r>
      <w:r w:rsidR="00C34D46" w:rsidRPr="005B49FD">
        <w:rPr>
          <w:rFonts w:cs="Arial"/>
          <w:color w:val="000000" w:themeColor="text1"/>
        </w:rPr>
        <w:t xml:space="preserve">people left </w:t>
      </w:r>
      <w:r w:rsidRPr="005B49FD">
        <w:rPr>
          <w:rFonts w:cs="Arial"/>
          <w:color w:val="000000" w:themeColor="text1"/>
        </w:rPr>
        <w:t>participants</w:t>
      </w:r>
      <w:r w:rsidR="00C34D46" w:rsidRPr="005B49FD">
        <w:rPr>
          <w:rFonts w:cs="Arial"/>
          <w:color w:val="000000" w:themeColor="text1"/>
        </w:rPr>
        <w:t xml:space="preserve"> feeling alone, isolated, and mechanical.</w:t>
      </w:r>
      <w:r w:rsidR="00322FC5" w:rsidRPr="005B49FD">
        <w:rPr>
          <w:rFonts w:cs="Arial"/>
          <w:color w:val="000000" w:themeColor="text1"/>
        </w:rPr>
        <w:t xml:space="preserve"> They talked about being sad, worried, and </w:t>
      </w:r>
      <w:r w:rsidR="00527F2D" w:rsidRPr="005B49FD">
        <w:rPr>
          <w:rFonts w:cs="Arial"/>
          <w:color w:val="000000" w:themeColor="text1"/>
        </w:rPr>
        <w:t xml:space="preserve">left with </w:t>
      </w:r>
      <w:r w:rsidR="00322FC5" w:rsidRPr="005B49FD">
        <w:rPr>
          <w:rFonts w:cs="Arial"/>
          <w:color w:val="000000" w:themeColor="text1"/>
        </w:rPr>
        <w:t>“having so many thoughts”</w:t>
      </w:r>
      <w:r w:rsidR="00527F2D" w:rsidRPr="005B49FD">
        <w:rPr>
          <w:rFonts w:cs="Arial"/>
          <w:color w:val="000000" w:themeColor="text1"/>
        </w:rPr>
        <w:t xml:space="preserve"> to deal with on their own. </w:t>
      </w:r>
      <w:r w:rsidRPr="005B49FD">
        <w:rPr>
          <w:rFonts w:cs="Arial"/>
          <w:color w:val="000000" w:themeColor="text1"/>
        </w:rPr>
        <w:t>Studies have shown that r</w:t>
      </w:r>
      <w:r w:rsidR="00527F2D" w:rsidRPr="005B49FD">
        <w:rPr>
          <w:rFonts w:cs="Arial"/>
          <w:color w:val="000000" w:themeColor="text1"/>
        </w:rPr>
        <w:t>efugee women</w:t>
      </w:r>
      <w:r w:rsidRPr="005B49FD">
        <w:rPr>
          <w:rFonts w:cs="Arial"/>
          <w:color w:val="000000" w:themeColor="text1"/>
        </w:rPr>
        <w:t>, like the ones in the current study,</w:t>
      </w:r>
      <w:r w:rsidR="00527F2D" w:rsidRPr="005B49FD">
        <w:rPr>
          <w:rFonts w:cs="Arial"/>
          <w:color w:val="000000" w:themeColor="text1"/>
        </w:rPr>
        <w:t xml:space="preserve"> who experience isolation post-resettlement are more prone to psychological distress</w:t>
      </w:r>
      <w:r w:rsidR="00623C21" w:rsidRPr="005B49FD">
        <w:rPr>
          <w:rFonts w:cs="Arial"/>
          <w:color w:val="000000" w:themeColor="text1"/>
        </w:rPr>
        <w:t>;</w:t>
      </w:r>
      <w:r w:rsidR="00527F2D" w:rsidRPr="005B49FD">
        <w:rPr>
          <w:rFonts w:cs="Arial"/>
          <w:color w:val="000000" w:themeColor="text1"/>
        </w:rPr>
        <w:t xml:space="preserve"> </w:t>
      </w:r>
      <w:r w:rsidR="00623C21" w:rsidRPr="005B49FD">
        <w:rPr>
          <w:rFonts w:cs="Arial"/>
          <w:color w:val="000000" w:themeColor="text1"/>
        </w:rPr>
        <w:t>this</w:t>
      </w:r>
      <w:r w:rsidR="003E788B" w:rsidRPr="005B49FD">
        <w:rPr>
          <w:rFonts w:cs="Arial"/>
          <w:color w:val="000000" w:themeColor="text1"/>
        </w:rPr>
        <w:t xml:space="preserve"> makes it even more difficult to integrate </w:t>
      </w:r>
      <w:r w:rsidR="00527F2D" w:rsidRPr="005B49FD">
        <w:rPr>
          <w:rFonts w:cs="Arial"/>
          <w:color w:val="000000" w:themeColor="text1"/>
        </w:rPr>
        <w:t xml:space="preserve">to the host country </w:t>
      </w:r>
      <w:r w:rsidR="00322FC5" w:rsidRPr="005B49FD">
        <w:rPr>
          <w:rFonts w:cs="Arial"/>
          <w:color w:val="000000" w:themeColor="text1"/>
        </w:rPr>
        <w:fldChar w:fldCharType="begin">
          <w:fldData xml:space="preserve">PEVuZE5vdGU+PENpdGU+PEF1dGhvcj5TaGlzaGVnYXI8L0F1dGhvcj48WWVhcj4yMDE3PC9ZZWFy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</w:fldData>
        </w:fldChar>
      </w:r>
      <w:r w:rsidR="00322FC5" w:rsidRPr="005B49FD">
        <w:rPr>
          <w:rFonts w:cs="Arial"/>
          <w:color w:val="000000" w:themeColor="text1"/>
        </w:rPr>
        <w:instrText xml:space="preserve"> ADDIN EN.CITE </w:instrText>
      </w:r>
      <w:r w:rsidR="00322FC5" w:rsidRPr="005B49FD">
        <w:rPr>
          <w:rFonts w:cs="Arial"/>
          <w:color w:val="000000" w:themeColor="text1"/>
        </w:rPr>
        <w:fldChar w:fldCharType="begin">
          <w:fldData xml:space="preserve">PEVuZE5vdGU+PENpdGU+PEF1dGhvcj5TaGlzaGVnYXI8L0F1dGhvcj48WWVhcj4yMDE3PC9ZZWFy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</w:fldData>
        </w:fldChar>
      </w:r>
      <w:r w:rsidR="00322FC5" w:rsidRPr="005B49FD">
        <w:rPr>
          <w:rFonts w:cs="Arial"/>
          <w:color w:val="000000" w:themeColor="text1"/>
        </w:rPr>
        <w:instrText xml:space="preserve"> ADDIN EN.CITE.DATA </w:instrText>
      </w:r>
      <w:r w:rsidR="00322FC5" w:rsidRPr="005B49FD">
        <w:rPr>
          <w:rFonts w:cs="Arial"/>
          <w:color w:val="000000" w:themeColor="text1"/>
        </w:rPr>
      </w:r>
      <w:r w:rsidR="00322FC5" w:rsidRPr="005B49FD">
        <w:rPr>
          <w:rFonts w:cs="Arial"/>
          <w:color w:val="000000" w:themeColor="text1"/>
        </w:rPr>
        <w:fldChar w:fldCharType="end"/>
      </w:r>
      <w:r w:rsidR="00322FC5" w:rsidRPr="005B49FD">
        <w:rPr>
          <w:rFonts w:cs="Arial"/>
          <w:color w:val="000000" w:themeColor="text1"/>
        </w:rPr>
      </w:r>
      <w:r w:rsidR="00322FC5" w:rsidRPr="005B49FD">
        <w:rPr>
          <w:rFonts w:cs="Arial"/>
          <w:color w:val="000000" w:themeColor="text1"/>
        </w:rPr>
        <w:fldChar w:fldCharType="separate"/>
      </w:r>
      <w:r w:rsidR="00322FC5" w:rsidRPr="005B49FD">
        <w:rPr>
          <w:rFonts w:cs="Arial"/>
          <w:noProof/>
          <w:color w:val="000000" w:themeColor="text1"/>
        </w:rPr>
        <w:t>(Baird, 2012; Kristjánsdóttir &amp; Skaptadóttir, 2019; Shishegar et al., 2017; Vervliet et al., 2014)</w:t>
      </w:r>
      <w:r w:rsidR="00322FC5" w:rsidRPr="005B49FD">
        <w:rPr>
          <w:rFonts w:cs="Arial"/>
          <w:color w:val="000000" w:themeColor="text1"/>
        </w:rPr>
        <w:fldChar w:fldCharType="end"/>
      </w:r>
      <w:r w:rsidR="00322FC5" w:rsidRPr="005B49FD">
        <w:rPr>
          <w:rFonts w:cs="Arial"/>
          <w:color w:val="000000" w:themeColor="text1"/>
        </w:rPr>
        <w:t>.</w:t>
      </w:r>
    </w:p>
    <w:p w14:paraId="22A3D001" w14:textId="348A7FF4" w:rsidR="009542E2" w:rsidRPr="005B49FD" w:rsidRDefault="009542E2" w:rsidP="009542E2">
      <w:pPr>
        <w:pStyle w:val="NoSpacing"/>
        <w:rPr>
          <w:rFonts w:cs="Arial"/>
        </w:rPr>
      </w:pPr>
      <w:r w:rsidRPr="005B49FD">
        <w:rPr>
          <w:rFonts w:cs="Arial"/>
        </w:rPr>
        <w:t>Connection</w:t>
      </w:r>
    </w:p>
    <w:p w14:paraId="6FB436C6" w14:textId="4C07FDEB" w:rsidR="00A01A78" w:rsidRPr="005B49FD" w:rsidRDefault="002B6D4A" w:rsidP="007211A2">
      <w:pPr>
        <w:ind w:firstLine="720"/>
        <w:rPr>
          <w:rFonts w:cs="Arial"/>
          <w:color w:val="000000" w:themeColor="text1"/>
        </w:rPr>
      </w:pPr>
      <w:r w:rsidRPr="005B49FD">
        <w:rPr>
          <w:rFonts w:cs="Arial"/>
          <w:color w:val="000000" w:themeColor="text1"/>
        </w:rPr>
        <w:t xml:space="preserve">While participants missed the </w:t>
      </w:r>
      <w:r w:rsidR="00361F3F" w:rsidRPr="005B49FD">
        <w:rPr>
          <w:rFonts w:cs="Arial"/>
          <w:color w:val="000000" w:themeColor="text1"/>
        </w:rPr>
        <w:t xml:space="preserve">riches of </w:t>
      </w:r>
      <w:r w:rsidRPr="005B49FD">
        <w:rPr>
          <w:rFonts w:cs="Arial"/>
          <w:color w:val="000000" w:themeColor="text1"/>
        </w:rPr>
        <w:t xml:space="preserve">human </w:t>
      </w:r>
      <w:r w:rsidR="00152439" w:rsidRPr="005B49FD">
        <w:rPr>
          <w:rFonts w:cs="Arial"/>
          <w:color w:val="000000" w:themeColor="text1"/>
        </w:rPr>
        <w:t>relationship</w:t>
      </w:r>
      <w:r w:rsidRPr="005B49FD">
        <w:rPr>
          <w:rFonts w:cs="Arial"/>
          <w:color w:val="000000" w:themeColor="text1"/>
        </w:rPr>
        <w:t xml:space="preserve"> in Africa, they were grateful </w:t>
      </w:r>
      <w:r w:rsidR="00361F3F" w:rsidRPr="005B49FD">
        <w:rPr>
          <w:rFonts w:cs="Arial"/>
          <w:color w:val="000000" w:themeColor="text1"/>
        </w:rPr>
        <w:t>to even taste</w:t>
      </w:r>
      <w:r w:rsidRPr="005B49FD">
        <w:rPr>
          <w:rFonts w:cs="Arial"/>
          <w:color w:val="000000" w:themeColor="text1"/>
        </w:rPr>
        <w:t xml:space="preserve"> fragments of it post-resettlement. </w:t>
      </w:r>
      <w:r w:rsidR="007211A2" w:rsidRPr="005B49FD">
        <w:rPr>
          <w:rFonts w:cs="Arial"/>
          <w:color w:val="000000" w:themeColor="text1"/>
        </w:rPr>
        <w:t>Though there</w:t>
      </w:r>
      <w:r w:rsidRPr="005B49FD">
        <w:rPr>
          <w:rFonts w:cs="Arial"/>
          <w:color w:val="000000" w:themeColor="text1"/>
        </w:rPr>
        <w:t xml:space="preserve"> were varying degrees of meaningful interactions, </w:t>
      </w:r>
      <w:r w:rsidR="00152439" w:rsidRPr="005B49FD">
        <w:rPr>
          <w:rFonts w:cs="Arial"/>
          <w:color w:val="000000" w:themeColor="text1"/>
        </w:rPr>
        <w:t>participants</w:t>
      </w:r>
      <w:r w:rsidRPr="005B49FD">
        <w:rPr>
          <w:rFonts w:cs="Arial"/>
          <w:color w:val="000000" w:themeColor="text1"/>
        </w:rPr>
        <w:t xml:space="preserve"> </w:t>
      </w:r>
      <w:r w:rsidR="00152439" w:rsidRPr="005B49FD">
        <w:rPr>
          <w:rFonts w:cs="Arial"/>
          <w:color w:val="000000" w:themeColor="text1"/>
        </w:rPr>
        <w:t>described the worth and essential nature of these connections to</w:t>
      </w:r>
      <w:r w:rsidR="00361F3F" w:rsidRPr="005B49FD">
        <w:rPr>
          <w:rFonts w:cs="Arial"/>
          <w:color w:val="000000" w:themeColor="text1"/>
        </w:rPr>
        <w:t xml:space="preserve"> their </w:t>
      </w:r>
      <w:r w:rsidRPr="005B49FD">
        <w:rPr>
          <w:rFonts w:cs="Arial"/>
          <w:color w:val="000000" w:themeColor="text1"/>
        </w:rPr>
        <w:t>well-being</w:t>
      </w:r>
      <w:r w:rsidR="00152439" w:rsidRPr="005B49FD">
        <w:rPr>
          <w:rFonts w:cs="Arial"/>
          <w:color w:val="000000" w:themeColor="text1"/>
        </w:rPr>
        <w:t xml:space="preserve"> post-resettlement</w:t>
      </w:r>
      <w:r w:rsidR="00D50139" w:rsidRPr="005B49FD">
        <w:rPr>
          <w:rFonts w:cs="Arial"/>
          <w:color w:val="000000" w:themeColor="text1"/>
        </w:rPr>
        <w:t xml:space="preserve">, </w:t>
      </w:r>
      <w:r w:rsidR="00A01A78" w:rsidRPr="005B49FD">
        <w:rPr>
          <w:rFonts w:cs="Arial"/>
          <w:color w:val="000000" w:themeColor="text1"/>
        </w:rPr>
        <w:t>which is found in the literature</w:t>
      </w:r>
      <w:r w:rsidR="00D50139" w:rsidRPr="005B49FD">
        <w:rPr>
          <w:rFonts w:cs="Arial"/>
          <w:color w:val="000000" w:themeColor="text1"/>
        </w:rPr>
        <w:t xml:space="preserve"> </w:t>
      </w:r>
      <w:r w:rsidR="00D50139" w:rsidRPr="005B49FD">
        <w:rPr>
          <w:rFonts w:cs="Arial"/>
          <w:color w:val="000000" w:themeColor="text1"/>
        </w:rPr>
        <w:fldChar w:fldCharType="begin">
          <w:fldData xml:space="preserve">PEVuZE5vdGU+PENpdGU+PEF1dGhvcj5CYWlyZDwvQXV0aG9yPjxZZWFyPjIwMTI8L1llYXI+PFJl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PEVuZE5vdGU+PENpdGU+PEF1dGhvcj5CYWlyZDwvQXV0aG9yPjxZZWFyPjIwMTI8L1llYXI+PFJl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00D50139" w:rsidRPr="005B49FD">
        <w:rPr>
          <w:rFonts w:cs="Arial"/>
          <w:color w:val="000000" w:themeColor="text1"/>
        </w:rPr>
      </w:r>
      <w:r w:rsidR="00D50139" w:rsidRPr="005B49FD">
        <w:rPr>
          <w:rFonts w:cs="Arial"/>
          <w:color w:val="000000" w:themeColor="text1"/>
        </w:rPr>
        <w:fldChar w:fldCharType="separate"/>
      </w:r>
      <w:r w:rsidR="002910D0" w:rsidRPr="005B49FD">
        <w:rPr>
          <w:rFonts w:cs="Arial"/>
          <w:noProof/>
          <w:color w:val="000000" w:themeColor="text1"/>
        </w:rPr>
        <w:t>(Baird, 2012; Browne et al., 2017; Wachter &amp; Gulbas, 2018; Wachter et al., 2018)</w:t>
      </w:r>
      <w:r w:rsidR="00D50139" w:rsidRPr="005B49FD">
        <w:rPr>
          <w:rFonts w:cs="Arial"/>
          <w:color w:val="000000" w:themeColor="text1"/>
        </w:rPr>
        <w:fldChar w:fldCharType="end"/>
      </w:r>
      <w:r w:rsidR="00A01A78" w:rsidRPr="005B49FD">
        <w:rPr>
          <w:rFonts w:cs="Arial"/>
          <w:color w:val="000000" w:themeColor="text1"/>
        </w:rPr>
        <w:t xml:space="preserve">. Baird (2012) found that refugee women who have social support have greater emotional stability, feel more competent, have more resilience, and are able to better integrate to the new culture. Similarly, </w:t>
      </w:r>
      <w:r w:rsidR="00152439" w:rsidRPr="005B49FD">
        <w:rPr>
          <w:rFonts w:cs="Arial"/>
          <w:color w:val="000000" w:themeColor="text1"/>
        </w:rPr>
        <w:t xml:space="preserve">several </w:t>
      </w:r>
      <w:r w:rsidR="00A01A78" w:rsidRPr="005B49FD">
        <w:rPr>
          <w:rFonts w:cs="Arial"/>
          <w:color w:val="000000" w:themeColor="text1"/>
        </w:rPr>
        <w:t xml:space="preserve">studies in an integrative review suggested that refugee women </w:t>
      </w:r>
      <w:r w:rsidR="00152439" w:rsidRPr="005B49FD">
        <w:rPr>
          <w:rFonts w:cs="Arial"/>
          <w:color w:val="000000" w:themeColor="text1"/>
        </w:rPr>
        <w:t>with</w:t>
      </w:r>
      <w:r w:rsidR="00A01A78" w:rsidRPr="005B49FD">
        <w:rPr>
          <w:rFonts w:cs="Arial"/>
          <w:color w:val="000000" w:themeColor="text1"/>
        </w:rPr>
        <w:t xml:space="preserve"> social support had greater resilience and </w:t>
      </w:r>
      <w:r w:rsidR="00152439" w:rsidRPr="005B49FD">
        <w:rPr>
          <w:rFonts w:cs="Arial"/>
          <w:color w:val="000000" w:themeColor="text1"/>
        </w:rPr>
        <w:t xml:space="preserve">more ability to cope, </w:t>
      </w:r>
      <w:r w:rsidR="00A01A78" w:rsidRPr="005B49FD">
        <w:rPr>
          <w:rFonts w:cs="Arial"/>
          <w:color w:val="000000" w:themeColor="text1"/>
        </w:rPr>
        <w:t>though social support often came through family and ethnic communities</w:t>
      </w:r>
      <w:r w:rsidR="00DF3A8A" w:rsidRPr="005B49FD">
        <w:rPr>
          <w:rFonts w:cs="Arial"/>
          <w:color w:val="000000" w:themeColor="text1"/>
        </w:rPr>
        <w:t xml:space="preserve"> </w:t>
      </w:r>
      <w:r w:rsidR="00DF3A8A" w:rsidRPr="005B49FD">
        <w:rPr>
          <w:rFonts w:cs="Arial"/>
          <w:color w:val="000000" w:themeColor="text1"/>
        </w:rPr>
        <w:fldChar w:fldCharType="begin"/>
      </w:r>
      <w:r w:rsidR="00DF3A8A" w:rsidRPr="005B49FD">
        <w:rPr>
          <w:rFonts w:cs="Arial"/>
          <w:color w:val="000000" w:themeColor="text1"/>
        </w:rPr>
        <w:instrText xml:space="preserve"> ADDIN EN.CITE &lt;EndNote&gt;&lt;Cite&gt;&lt;Author&gt;Shishegar&lt;/Author&gt;&lt;Year&gt;2017&lt;/Year&gt;&lt;RecNum&gt;45&lt;/RecNum&gt;&lt;DisplayText&gt;(Shishegar et al., 2017)&lt;/DisplayText&gt;&lt;record&gt;&lt;rec-number&gt;45&lt;/rec-number&gt;&lt;foreign-keys&gt;&lt;key app="EN" db-id="5t9ftv0rg222t0evtd0v2tvuxasfzdeaerwt" timestamp="1546968354"&gt;45&lt;/key&gt;&lt;/foreign-keys&gt;&lt;ref-type name="Journal Article"&gt;17&lt;/ref-type&gt;&lt;contributors&gt;&lt;authors&gt;&lt;author&gt;Shishegar, S.&lt;/author&gt;&lt;author&gt;Gholizadeh, L.&lt;/author&gt;&lt;author&gt;DiGiacomo, M.&lt;/author&gt;&lt;author&gt;Green, A.&lt;/author&gt;&lt;author&gt;Davidson, P.M.&lt;/author&gt;&lt;/authors&gt;&lt;/contributors&gt;&lt;titles&gt;&lt;title&gt;Health and socio-cultural experiences of refugee women: An integrative review&lt;/title&gt;&lt;secondary-title&gt;Journal of Immigrant and Minority Health&lt;/secondary-title&gt;&lt;/titles&gt;&lt;periodical&gt;&lt;full-title&gt;Journal of Immigrant and Minority Health&lt;/full-title&gt;&lt;/periodical&gt;&lt;pages&gt;959-973&lt;/pages&gt;&lt;volume&gt;19&lt;/volume&gt;&lt;number&gt;4&lt;/number&gt;&lt;dates&gt;&lt;year&gt;2017&lt;/year&gt;&lt;/dates&gt;&lt;urls&gt;&lt;/urls&gt;&lt;electronic-resource-num&gt;10.1007/s10903-016-0379-1&lt;/electronic-resource-num&gt;&lt;/record&gt;&lt;/Cite&gt;&lt;/EndNote&gt;</w:instrText>
      </w:r>
      <w:r w:rsidR="00DF3A8A" w:rsidRPr="005B49FD">
        <w:rPr>
          <w:rFonts w:cs="Arial"/>
          <w:color w:val="000000" w:themeColor="text1"/>
        </w:rPr>
        <w:fldChar w:fldCharType="separate"/>
      </w:r>
      <w:r w:rsidR="00DF3A8A" w:rsidRPr="005B49FD">
        <w:rPr>
          <w:rFonts w:cs="Arial"/>
          <w:noProof/>
          <w:color w:val="000000" w:themeColor="text1"/>
        </w:rPr>
        <w:t>(Shishegar et al., 2017)</w:t>
      </w:r>
      <w:r w:rsidR="00DF3A8A" w:rsidRPr="005B49FD">
        <w:rPr>
          <w:rFonts w:cs="Arial"/>
          <w:color w:val="000000" w:themeColor="text1"/>
        </w:rPr>
        <w:fldChar w:fldCharType="end"/>
      </w:r>
      <w:r w:rsidR="00A01A78" w:rsidRPr="005B49FD">
        <w:rPr>
          <w:rFonts w:cs="Arial"/>
          <w:color w:val="000000" w:themeColor="text1"/>
        </w:rPr>
        <w:t xml:space="preserve">. Unfortunately, the participants in the current study made little mention of this kind of support or of any reciprocal friendships outside of the home. </w:t>
      </w:r>
      <w:r w:rsidR="00A01A78" w:rsidRPr="005B49FD">
        <w:rPr>
          <w:rFonts w:cs="Arial"/>
          <w:color w:val="000000" w:themeColor="text1"/>
        </w:rPr>
        <w:lastRenderedPageBreak/>
        <w:t xml:space="preserve">Most </w:t>
      </w:r>
      <w:r w:rsidR="00152439" w:rsidRPr="005B49FD">
        <w:rPr>
          <w:rFonts w:cs="Arial"/>
          <w:color w:val="000000" w:themeColor="text1"/>
        </w:rPr>
        <w:t>help or interaction</w:t>
      </w:r>
      <w:r w:rsidR="00A01A78" w:rsidRPr="005B49FD">
        <w:rPr>
          <w:rFonts w:cs="Arial"/>
          <w:color w:val="000000" w:themeColor="text1"/>
        </w:rPr>
        <w:t xml:space="preserve"> came from volunteers in the community, the resettlement agency, and their own children. </w:t>
      </w:r>
    </w:p>
    <w:p w14:paraId="2D2E9957" w14:textId="258B3E8E" w:rsidR="00322FC5" w:rsidRDefault="002B6D4A" w:rsidP="00145608">
      <w:pPr>
        <w:ind w:firstLine="720"/>
        <w:rPr>
          <w:rFonts w:cs="Arial"/>
          <w:color w:val="000000" w:themeColor="text1"/>
        </w:rPr>
      </w:pPr>
      <w:r w:rsidRPr="005B49FD">
        <w:rPr>
          <w:rFonts w:cs="Arial"/>
          <w:color w:val="000000" w:themeColor="text1"/>
        </w:rPr>
        <w:t>Several</w:t>
      </w:r>
      <w:r w:rsidR="007211A2" w:rsidRPr="005B49FD">
        <w:rPr>
          <w:rFonts w:cs="Arial"/>
          <w:color w:val="000000" w:themeColor="text1"/>
        </w:rPr>
        <w:t xml:space="preserve"> participants</w:t>
      </w:r>
      <w:r w:rsidRPr="005B49FD">
        <w:rPr>
          <w:rFonts w:cs="Arial"/>
          <w:color w:val="000000" w:themeColor="text1"/>
        </w:rPr>
        <w:t xml:space="preserve"> talked about the meaningful connections they had with their children</w:t>
      </w:r>
      <w:r w:rsidR="00152439" w:rsidRPr="005B49FD">
        <w:rPr>
          <w:rFonts w:cs="Arial"/>
          <w:color w:val="000000" w:themeColor="text1"/>
        </w:rPr>
        <w:t xml:space="preserve">. They </w:t>
      </w:r>
      <w:r w:rsidRPr="005B49FD">
        <w:rPr>
          <w:rFonts w:cs="Arial"/>
          <w:color w:val="000000" w:themeColor="text1"/>
        </w:rPr>
        <w:t xml:space="preserve">were </w:t>
      </w:r>
      <w:r w:rsidR="00145608" w:rsidRPr="005B49FD">
        <w:rPr>
          <w:rFonts w:cs="Arial"/>
          <w:color w:val="000000" w:themeColor="text1"/>
        </w:rPr>
        <w:t>relieved</w:t>
      </w:r>
      <w:r w:rsidRPr="005B49FD">
        <w:rPr>
          <w:rFonts w:cs="Arial"/>
          <w:color w:val="000000" w:themeColor="text1"/>
        </w:rPr>
        <w:t xml:space="preserve"> that their children could help them</w:t>
      </w:r>
      <w:r w:rsidR="00145608" w:rsidRPr="005B49FD">
        <w:rPr>
          <w:rFonts w:cs="Arial"/>
          <w:color w:val="000000" w:themeColor="text1"/>
        </w:rPr>
        <w:t xml:space="preserve"> in daily life (e.g., apply for jobs, transportation, tasks around the home, </w:t>
      </w:r>
      <w:r w:rsidR="00152439" w:rsidRPr="005B49FD">
        <w:rPr>
          <w:rFonts w:cs="Arial"/>
          <w:color w:val="000000" w:themeColor="text1"/>
        </w:rPr>
        <w:t xml:space="preserve">provide interpretation when needed, </w:t>
      </w:r>
      <w:r w:rsidR="00145608" w:rsidRPr="005B49FD">
        <w:rPr>
          <w:rFonts w:cs="Arial"/>
          <w:color w:val="000000" w:themeColor="text1"/>
        </w:rPr>
        <w:t xml:space="preserve">etc.) </w:t>
      </w:r>
      <w:r w:rsidR="00152439" w:rsidRPr="005B49FD">
        <w:rPr>
          <w:rFonts w:cs="Arial"/>
          <w:color w:val="000000" w:themeColor="text1"/>
        </w:rPr>
        <w:t xml:space="preserve">and teach them English as the children learned the language in school. </w:t>
      </w:r>
      <w:r w:rsidR="006B55D0" w:rsidRPr="005B49FD">
        <w:rPr>
          <w:rFonts w:cs="Arial"/>
          <w:color w:val="000000" w:themeColor="text1"/>
        </w:rPr>
        <w:t xml:space="preserve">This finding diverges from </w:t>
      </w:r>
      <w:r w:rsidR="000A2DF7" w:rsidRPr="005B49FD">
        <w:rPr>
          <w:rFonts w:cs="Arial"/>
          <w:color w:val="000000" w:themeColor="text1"/>
        </w:rPr>
        <w:t>a number of studies</w:t>
      </w:r>
      <w:r w:rsidR="006B55D0" w:rsidRPr="005B49FD">
        <w:rPr>
          <w:rFonts w:cs="Arial"/>
          <w:color w:val="000000" w:themeColor="text1"/>
        </w:rPr>
        <w:t xml:space="preserve"> that discuss the </w:t>
      </w:r>
      <w:r w:rsidR="008A7F6B" w:rsidRPr="005B49FD">
        <w:rPr>
          <w:rFonts w:cs="Arial"/>
          <w:color w:val="000000" w:themeColor="text1"/>
        </w:rPr>
        <w:t>complications</w:t>
      </w:r>
      <w:r w:rsidR="006B55D0" w:rsidRPr="005B49FD">
        <w:rPr>
          <w:rFonts w:cs="Arial"/>
          <w:color w:val="000000" w:themeColor="text1"/>
        </w:rPr>
        <w:t xml:space="preserve"> that refugee mothers </w:t>
      </w:r>
      <w:r w:rsidR="008A7F6B" w:rsidRPr="005B49FD">
        <w:rPr>
          <w:rFonts w:cs="Arial"/>
          <w:color w:val="000000" w:themeColor="text1"/>
        </w:rPr>
        <w:t>face</w:t>
      </w:r>
      <w:r w:rsidR="006B55D0" w:rsidRPr="005B49FD">
        <w:rPr>
          <w:rFonts w:cs="Arial"/>
          <w:color w:val="000000" w:themeColor="text1"/>
        </w:rPr>
        <w:t xml:space="preserve"> when their children </w:t>
      </w:r>
      <w:r w:rsidR="00152439" w:rsidRPr="005B49FD">
        <w:rPr>
          <w:rFonts w:cs="Arial"/>
          <w:color w:val="000000" w:themeColor="text1"/>
        </w:rPr>
        <w:t xml:space="preserve">adapt to the culture and language more rapidly than they. In other studies, refugee mothers </w:t>
      </w:r>
      <w:r w:rsidR="006B55D0" w:rsidRPr="005B49FD">
        <w:rPr>
          <w:rFonts w:cs="Arial"/>
          <w:color w:val="000000" w:themeColor="text1"/>
        </w:rPr>
        <w:t xml:space="preserve">felt this caused </w:t>
      </w:r>
      <w:r w:rsidR="00152439" w:rsidRPr="005B49FD">
        <w:rPr>
          <w:rFonts w:cs="Arial"/>
          <w:color w:val="000000" w:themeColor="text1"/>
        </w:rPr>
        <w:t xml:space="preserve">disparities and </w:t>
      </w:r>
      <w:r w:rsidR="006B55D0" w:rsidRPr="005B49FD">
        <w:rPr>
          <w:rFonts w:cs="Arial"/>
          <w:color w:val="000000" w:themeColor="text1"/>
        </w:rPr>
        <w:t xml:space="preserve">problems within the family (e.g., </w:t>
      </w:r>
      <w:r w:rsidR="00145608" w:rsidRPr="005B49FD">
        <w:rPr>
          <w:rFonts w:cs="Arial"/>
          <w:color w:val="000000" w:themeColor="text1"/>
        </w:rPr>
        <w:t>undermined</w:t>
      </w:r>
      <w:r w:rsidR="00DF3A8A" w:rsidRPr="005B49FD">
        <w:rPr>
          <w:rFonts w:cs="Arial"/>
          <w:color w:val="000000" w:themeColor="text1"/>
        </w:rPr>
        <w:t xml:space="preserve"> the</w:t>
      </w:r>
      <w:r w:rsidR="00145608" w:rsidRPr="005B49FD">
        <w:rPr>
          <w:rFonts w:cs="Arial"/>
          <w:color w:val="000000" w:themeColor="text1"/>
        </w:rPr>
        <w:t xml:space="preserve"> mother’s authority, empowered children, caused conflict, etc.) </w:t>
      </w:r>
      <w:r w:rsidR="00145608" w:rsidRPr="005B49FD">
        <w:rPr>
          <w:rFonts w:cs="Arial"/>
          <w:color w:val="000000" w:themeColor="text1"/>
        </w:rPr>
        <w:fldChar w:fldCharType="begin">
          <w:fldData xml:space="preserve">PEVuZE5vdGU+PENpdGU+PEF1dGhvcj5UZWx6ZXI8L0F1dGhvcj48WWVhcj4yMDExPC9ZZWFyPjxS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</w:fldData>
        </w:fldChar>
      </w:r>
      <w:r w:rsidR="00145608" w:rsidRPr="005B49FD">
        <w:rPr>
          <w:rFonts w:cs="Arial"/>
          <w:color w:val="000000" w:themeColor="text1"/>
        </w:rPr>
        <w:instrText xml:space="preserve"> ADDIN EN.CITE </w:instrText>
      </w:r>
      <w:r w:rsidR="00145608" w:rsidRPr="005B49FD">
        <w:rPr>
          <w:rFonts w:cs="Arial"/>
          <w:color w:val="000000" w:themeColor="text1"/>
        </w:rPr>
        <w:fldChar w:fldCharType="begin">
          <w:fldData xml:space="preserve">PEVuZE5vdGU+PENpdGU+PEF1dGhvcj5UZWx6ZXI8L0F1dGhvcj48WWVhcj4yMDExPC9ZZWFyPjxS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</w:fldData>
        </w:fldChar>
      </w:r>
      <w:r w:rsidR="00145608" w:rsidRPr="005B49FD">
        <w:rPr>
          <w:rFonts w:cs="Arial"/>
          <w:color w:val="000000" w:themeColor="text1"/>
        </w:rPr>
        <w:instrText xml:space="preserve"> ADDIN EN.CITE.DATA </w:instrText>
      </w:r>
      <w:r w:rsidR="00145608" w:rsidRPr="005B49FD">
        <w:rPr>
          <w:rFonts w:cs="Arial"/>
          <w:color w:val="000000" w:themeColor="text1"/>
        </w:rPr>
      </w:r>
      <w:r w:rsidR="00145608" w:rsidRPr="005B49FD">
        <w:rPr>
          <w:rFonts w:cs="Arial"/>
          <w:color w:val="000000" w:themeColor="text1"/>
        </w:rPr>
        <w:fldChar w:fldCharType="end"/>
      </w:r>
      <w:r w:rsidR="00145608" w:rsidRPr="005B49FD">
        <w:rPr>
          <w:rFonts w:cs="Arial"/>
          <w:color w:val="000000" w:themeColor="text1"/>
        </w:rPr>
      </w:r>
      <w:r w:rsidR="00145608" w:rsidRPr="005B49FD">
        <w:rPr>
          <w:rFonts w:cs="Arial"/>
          <w:color w:val="000000" w:themeColor="text1"/>
        </w:rPr>
        <w:fldChar w:fldCharType="separate"/>
      </w:r>
      <w:r w:rsidR="00145608" w:rsidRPr="005B49FD">
        <w:rPr>
          <w:rFonts w:cs="Arial"/>
          <w:noProof/>
          <w:color w:val="000000" w:themeColor="text1"/>
        </w:rPr>
        <w:t>(Busch-Armendariz et al., 2014; Parajuli et al., 2019; Salami et al., 2017; Telzer, 2011; Tsai et al., 2017; Vromans et al., 2018)</w:t>
      </w:r>
      <w:r w:rsidR="00145608" w:rsidRPr="005B49FD">
        <w:rPr>
          <w:rFonts w:cs="Arial"/>
          <w:color w:val="000000" w:themeColor="text1"/>
        </w:rPr>
        <w:fldChar w:fldCharType="end"/>
      </w:r>
      <w:r w:rsidR="00145608" w:rsidRPr="005B49FD">
        <w:rPr>
          <w:rFonts w:cs="Arial"/>
          <w:color w:val="000000" w:themeColor="text1"/>
        </w:rPr>
        <w:t xml:space="preserve">. </w:t>
      </w:r>
      <w:r w:rsidR="00152439" w:rsidRPr="005B49FD">
        <w:rPr>
          <w:rFonts w:cs="Arial"/>
          <w:color w:val="000000" w:themeColor="text1"/>
        </w:rPr>
        <w:t xml:space="preserve">The differences </w:t>
      </w:r>
      <w:r w:rsidR="008A7F6B" w:rsidRPr="005B49FD">
        <w:rPr>
          <w:rFonts w:cs="Arial"/>
          <w:color w:val="000000" w:themeColor="text1"/>
        </w:rPr>
        <w:t xml:space="preserve">in perspectives </w:t>
      </w:r>
      <w:r w:rsidR="00152439" w:rsidRPr="005B49FD">
        <w:rPr>
          <w:rFonts w:cs="Arial"/>
          <w:color w:val="000000" w:themeColor="text1"/>
        </w:rPr>
        <w:t xml:space="preserve">between participants in the current study and </w:t>
      </w:r>
      <w:r w:rsidR="008A7F6B" w:rsidRPr="005B49FD">
        <w:rPr>
          <w:rFonts w:cs="Arial"/>
          <w:color w:val="000000" w:themeColor="text1"/>
        </w:rPr>
        <w:t xml:space="preserve">those in those aforementioned </w:t>
      </w:r>
      <w:r w:rsidR="00145608" w:rsidRPr="005B49FD">
        <w:rPr>
          <w:rFonts w:cs="Arial"/>
          <w:color w:val="000000" w:themeColor="text1"/>
        </w:rPr>
        <w:t xml:space="preserve">may be, in part, </w:t>
      </w:r>
      <w:r w:rsidR="008A7F6B" w:rsidRPr="005B49FD">
        <w:rPr>
          <w:rFonts w:cs="Arial"/>
          <w:color w:val="000000" w:themeColor="text1"/>
        </w:rPr>
        <w:t>due</w:t>
      </w:r>
      <w:r w:rsidR="00145608" w:rsidRPr="005B49FD">
        <w:rPr>
          <w:rFonts w:cs="Arial"/>
          <w:color w:val="000000" w:themeColor="text1"/>
        </w:rPr>
        <w:t xml:space="preserve"> to the ages of the</w:t>
      </w:r>
      <w:r w:rsidR="008A7F6B" w:rsidRPr="005B49FD">
        <w:rPr>
          <w:rFonts w:cs="Arial"/>
          <w:color w:val="000000" w:themeColor="text1"/>
        </w:rPr>
        <w:t>ir</w:t>
      </w:r>
      <w:r w:rsidR="00145608" w:rsidRPr="005B49FD">
        <w:rPr>
          <w:rFonts w:cs="Arial"/>
          <w:color w:val="000000" w:themeColor="text1"/>
        </w:rPr>
        <w:t xml:space="preserve"> children</w:t>
      </w:r>
      <w:r w:rsidR="00DF3A8A" w:rsidRPr="005B49FD">
        <w:rPr>
          <w:rFonts w:cs="Arial"/>
          <w:color w:val="000000" w:themeColor="text1"/>
        </w:rPr>
        <w:t>, who were mostly younger</w:t>
      </w:r>
      <w:r w:rsidR="008A7F6B" w:rsidRPr="005B49FD">
        <w:rPr>
          <w:rFonts w:cs="Arial"/>
          <w:color w:val="000000" w:themeColor="text1"/>
        </w:rPr>
        <w:t xml:space="preserve">. Two of the participants in this study had older children and were perturbed by their rebellion and betrayal. The </w:t>
      </w:r>
      <w:r w:rsidR="00145608" w:rsidRPr="005B49FD">
        <w:rPr>
          <w:rFonts w:cs="Arial"/>
          <w:color w:val="000000" w:themeColor="text1"/>
        </w:rPr>
        <w:t>length of time that participants had been in the US</w:t>
      </w:r>
      <w:r w:rsidR="00DF3A8A" w:rsidRPr="005B49FD">
        <w:rPr>
          <w:rFonts w:cs="Arial"/>
          <w:color w:val="000000" w:themeColor="text1"/>
        </w:rPr>
        <w:t xml:space="preserve"> (five years or less)</w:t>
      </w:r>
      <w:r w:rsidR="008A7F6B" w:rsidRPr="005B49FD">
        <w:rPr>
          <w:rFonts w:cs="Arial"/>
          <w:color w:val="000000" w:themeColor="text1"/>
        </w:rPr>
        <w:t xml:space="preserve"> may also be a contributing factor.</w:t>
      </w:r>
      <w:r w:rsidR="00145608" w:rsidRPr="005B49FD">
        <w:rPr>
          <w:rFonts w:cs="Arial"/>
          <w:color w:val="000000" w:themeColor="text1"/>
        </w:rPr>
        <w:t xml:space="preserve"> </w:t>
      </w:r>
      <w:r w:rsidR="008A7F6B" w:rsidRPr="005B49FD">
        <w:rPr>
          <w:rFonts w:cs="Arial"/>
          <w:color w:val="000000" w:themeColor="text1"/>
        </w:rPr>
        <w:t>One woman</w:t>
      </w:r>
      <w:r w:rsidR="00047F8B" w:rsidRPr="005B49FD">
        <w:rPr>
          <w:rFonts w:cs="Arial"/>
          <w:color w:val="000000" w:themeColor="text1"/>
        </w:rPr>
        <w:t xml:space="preserve">—who had been in the US the longest out of all others-- talked about how her children lost their native culture </w:t>
      </w:r>
      <w:r w:rsidR="00916C09" w:rsidRPr="005B49FD">
        <w:rPr>
          <w:rFonts w:cs="Arial"/>
          <w:color w:val="000000" w:themeColor="text1"/>
        </w:rPr>
        <w:t xml:space="preserve">and values </w:t>
      </w:r>
      <w:r w:rsidR="00047F8B" w:rsidRPr="005B49FD">
        <w:rPr>
          <w:rFonts w:cs="Arial"/>
          <w:color w:val="000000" w:themeColor="text1"/>
        </w:rPr>
        <w:t xml:space="preserve">over time. </w:t>
      </w:r>
      <w:r w:rsidR="00145608" w:rsidRPr="005B49FD">
        <w:rPr>
          <w:rFonts w:cs="Arial"/>
          <w:color w:val="000000" w:themeColor="text1"/>
        </w:rPr>
        <w:t>It is possible that earlier in the resettlement process, refugee women are more relieved than perturbed by the generational gap. More research is needed to understand this better.</w:t>
      </w:r>
    </w:p>
    <w:p w14:paraId="69EB9A3C" w14:textId="58F4850A" w:rsidR="00DE5CBD" w:rsidRDefault="00DE5CBD" w:rsidP="00145608">
      <w:pPr>
        <w:ind w:firstLine="720"/>
        <w:rPr>
          <w:rFonts w:cs="Arial"/>
          <w:color w:val="000000" w:themeColor="text1"/>
        </w:rPr>
      </w:pPr>
    </w:p>
    <w:p w14:paraId="37A0C8BE" w14:textId="77777777" w:rsidR="00DE5CBD" w:rsidRPr="005B49FD" w:rsidRDefault="00DE5CBD" w:rsidP="00145608">
      <w:pPr>
        <w:ind w:firstLine="720"/>
        <w:rPr>
          <w:rFonts w:cs="Arial"/>
          <w:color w:val="000000" w:themeColor="text1"/>
        </w:rPr>
      </w:pPr>
    </w:p>
    <w:p w14:paraId="728849C6" w14:textId="405B7E32" w:rsidR="005C50AF" w:rsidRPr="005B49FD" w:rsidRDefault="005C50AF" w:rsidP="0044535D">
      <w:pPr>
        <w:pStyle w:val="Heading3"/>
        <w:rPr>
          <w:rFonts w:cs="Arial"/>
        </w:rPr>
      </w:pPr>
      <w:bookmarkStart w:id="73" w:name="_Toc52373437"/>
      <w:r w:rsidRPr="005B49FD">
        <w:rPr>
          <w:rFonts w:cs="Arial"/>
        </w:rPr>
        <w:lastRenderedPageBreak/>
        <w:t>Perpetual Loss</w:t>
      </w:r>
      <w:r w:rsidR="009C5150" w:rsidRPr="005B49FD">
        <w:rPr>
          <w:rFonts w:cs="Arial"/>
        </w:rPr>
        <w:t xml:space="preserve"> &amp; Betrayal</w:t>
      </w:r>
      <w:r w:rsidRPr="005B49FD">
        <w:rPr>
          <w:rFonts w:cs="Arial"/>
        </w:rPr>
        <w:t>/Miraculous Provision</w:t>
      </w:r>
      <w:bookmarkEnd w:id="73"/>
    </w:p>
    <w:p w14:paraId="110513BE" w14:textId="28FB4687" w:rsidR="009542E2" w:rsidRPr="005B49FD" w:rsidRDefault="009542E2" w:rsidP="009542E2">
      <w:pPr>
        <w:pStyle w:val="NoSpacing"/>
        <w:rPr>
          <w:rFonts w:cs="Arial"/>
        </w:rPr>
      </w:pPr>
      <w:r w:rsidRPr="005B49FD">
        <w:rPr>
          <w:rFonts w:cs="Arial"/>
        </w:rPr>
        <w:t>Perpetual Loss</w:t>
      </w:r>
    </w:p>
    <w:p w14:paraId="57A1BA1C" w14:textId="135D392E" w:rsidR="00916C09" w:rsidRPr="005B49FD" w:rsidRDefault="009C5150" w:rsidP="007F5958">
      <w:pPr>
        <w:rPr>
          <w:rFonts w:cs="Arial"/>
        </w:rPr>
      </w:pPr>
      <w:r w:rsidRPr="005B49FD">
        <w:rPr>
          <w:rFonts w:cs="Arial"/>
        </w:rPr>
        <w:tab/>
        <w:t xml:space="preserve">Participants anticipated that the US would be a safe place with promises of a better life, yet, </w:t>
      </w:r>
      <w:r w:rsidR="007F5958" w:rsidRPr="005B49FD">
        <w:rPr>
          <w:rFonts w:cs="Arial"/>
        </w:rPr>
        <w:t>a</w:t>
      </w:r>
      <w:r w:rsidR="007508CE" w:rsidRPr="005B49FD">
        <w:rPr>
          <w:rFonts w:cs="Arial"/>
        </w:rPr>
        <w:t xml:space="preserve"> harsh reality </w:t>
      </w:r>
      <w:r w:rsidRPr="005B49FD">
        <w:rPr>
          <w:rFonts w:cs="Arial"/>
        </w:rPr>
        <w:t>betrayed their expectations.</w:t>
      </w:r>
      <w:r w:rsidR="007508CE" w:rsidRPr="005B49FD">
        <w:rPr>
          <w:rFonts w:cs="Arial"/>
        </w:rPr>
        <w:t xml:space="preserve"> </w:t>
      </w:r>
      <w:r w:rsidR="007F5958" w:rsidRPr="005B49FD">
        <w:rPr>
          <w:rFonts w:cs="Arial"/>
        </w:rPr>
        <w:t xml:space="preserve">Life in </w:t>
      </w:r>
      <w:r w:rsidR="007508CE" w:rsidRPr="005B49FD">
        <w:rPr>
          <w:rFonts w:cs="Arial"/>
        </w:rPr>
        <w:t xml:space="preserve">Africa and America had </w:t>
      </w:r>
      <w:r w:rsidR="007F5958" w:rsidRPr="005B49FD">
        <w:rPr>
          <w:rFonts w:cs="Arial"/>
        </w:rPr>
        <w:t>bewildering</w:t>
      </w:r>
      <w:r w:rsidR="007508CE" w:rsidRPr="005B49FD">
        <w:rPr>
          <w:rFonts w:cs="Arial"/>
        </w:rPr>
        <w:t xml:space="preserve"> </w:t>
      </w:r>
      <w:r w:rsidR="00751FFB" w:rsidRPr="005B49FD">
        <w:rPr>
          <w:rFonts w:cs="Arial"/>
        </w:rPr>
        <w:t>similarities</w:t>
      </w:r>
      <w:r w:rsidR="007F5958" w:rsidRPr="005B49FD">
        <w:rPr>
          <w:rFonts w:cs="Arial"/>
        </w:rPr>
        <w:t xml:space="preserve">—it was precarious and marked by loss. The first incidence of loss happened when </w:t>
      </w:r>
      <w:r w:rsidR="005C5FF3" w:rsidRPr="005B49FD">
        <w:rPr>
          <w:rFonts w:cs="Arial"/>
        </w:rPr>
        <w:t>they left Africa and lost their relational networks</w:t>
      </w:r>
      <w:r w:rsidR="009C5A88" w:rsidRPr="005B49FD">
        <w:rPr>
          <w:rFonts w:cs="Arial"/>
        </w:rPr>
        <w:t xml:space="preserve">. </w:t>
      </w:r>
      <w:r w:rsidR="00C0555A" w:rsidRPr="005B49FD">
        <w:rPr>
          <w:rFonts w:cs="Arial"/>
        </w:rPr>
        <w:t xml:space="preserve">This was a source of emotional struggle for some, which is not uncommon for SRMs </w:t>
      </w:r>
      <w:r w:rsidR="00C0555A" w:rsidRPr="005B49FD">
        <w:rPr>
          <w:rFonts w:cs="Arial"/>
        </w:rPr>
        <w:fldChar w:fldCharType="begin"/>
      </w:r>
      <w:r w:rsidR="00C0555A" w:rsidRPr="005B49FD">
        <w:rPr>
          <w:rFonts w:cs="Arial"/>
        </w:rPr>
        <w:instrText xml:space="preserve"> ADDIN EN.CITE &lt;EndNote&gt;&lt;Cite&gt;&lt;Author&gt;Vervliet&lt;/Author&gt;&lt;Year&gt;2014&lt;/Year&gt;&lt;RecNum&gt;9&lt;/RecNum&gt;&lt;DisplayText&gt;(Vervliet et al., 2014)&lt;/DisplayText&gt;&lt;record&gt;&lt;rec-number&gt;9&lt;/rec-number&gt;&lt;foreign-keys&gt;&lt;key app="EN" db-id="5t9ftv0rg222t0evtd0v2tvuxasfzdeaerwt" timestamp="1540762956"&gt;9&lt;/key&gt;&lt;/foreign-keys&gt;&lt;ref-type name="Journal Article"&gt;17&lt;/ref-type&gt;&lt;contributors&gt;&lt;authors&gt;&lt;author&gt;Vervliet, M.&lt;/author&gt;&lt;author&gt;De Mol, J.&lt;/author&gt;&lt;author&gt;Broekaert, E.&lt;/author&gt;&lt;author&gt;Derluyn, I. &lt;/author&gt;&lt;/authors&gt;&lt;/contributors&gt;&lt;titles&gt;&lt;title&gt;&amp;apos;That I live, that&amp;apos;s becauase of her&amp;apos;: Intersectionality as framework for unaccompanied refugee mothers&lt;/title&gt;&lt;secondary-title&gt;British Journal of Social Work&lt;/secondary-title&gt;&lt;/titles&gt;&lt;periodical&gt;&lt;full-title&gt;British Journal of Social Work&lt;/full-title&gt;&lt;/periodical&gt;&lt;volume&gt;44&lt;/volume&gt;&lt;dates&gt;&lt;year&gt;2014&lt;/year&gt;&lt;/dates&gt;&lt;urls&gt;&lt;/urls&gt;&lt;/record&gt;&lt;/Cite&gt;&lt;/EndNote&gt;</w:instrText>
      </w:r>
      <w:r w:rsidR="00C0555A" w:rsidRPr="005B49FD">
        <w:rPr>
          <w:rFonts w:cs="Arial"/>
        </w:rPr>
        <w:fldChar w:fldCharType="separate"/>
      </w:r>
      <w:r w:rsidR="00C0555A" w:rsidRPr="005B49FD">
        <w:rPr>
          <w:rFonts w:cs="Arial"/>
          <w:noProof/>
        </w:rPr>
        <w:t>(Vervliet et al., 2014)</w:t>
      </w:r>
      <w:r w:rsidR="00C0555A" w:rsidRPr="005B49FD">
        <w:rPr>
          <w:rFonts w:cs="Arial"/>
        </w:rPr>
        <w:fldChar w:fldCharType="end"/>
      </w:r>
      <w:r w:rsidR="00C0555A" w:rsidRPr="005B49FD">
        <w:rPr>
          <w:rFonts w:cs="Arial"/>
        </w:rPr>
        <w:t xml:space="preserve">. </w:t>
      </w:r>
      <w:r w:rsidR="009C5A88" w:rsidRPr="005B49FD">
        <w:rPr>
          <w:rFonts w:cs="Arial"/>
        </w:rPr>
        <w:t>The</w:t>
      </w:r>
      <w:r w:rsidR="005C5FF3" w:rsidRPr="005B49FD">
        <w:rPr>
          <w:rFonts w:cs="Arial"/>
        </w:rPr>
        <w:t xml:space="preserve"> absence of this support in the US has implications for their safety, social well-being, and access to material needs</w:t>
      </w:r>
      <w:r w:rsidR="00C0555A" w:rsidRPr="005B49FD">
        <w:rPr>
          <w:rFonts w:cs="Arial"/>
        </w:rPr>
        <w:t xml:space="preserve">, which </w:t>
      </w:r>
      <w:r w:rsidR="007F5958" w:rsidRPr="005B49FD">
        <w:rPr>
          <w:rFonts w:cs="Arial"/>
        </w:rPr>
        <w:t xml:space="preserve">is </w:t>
      </w:r>
      <w:r w:rsidR="00C0555A" w:rsidRPr="005B49FD">
        <w:rPr>
          <w:rFonts w:cs="Arial"/>
        </w:rPr>
        <w:t xml:space="preserve">remarkably stressful for </w:t>
      </w:r>
      <w:r w:rsidR="007F5958" w:rsidRPr="005B49FD">
        <w:rPr>
          <w:rFonts w:cs="Arial"/>
        </w:rPr>
        <w:t>SRMs</w:t>
      </w:r>
      <w:r w:rsidR="00C0555A" w:rsidRPr="005B49FD">
        <w:rPr>
          <w:rFonts w:cs="Arial"/>
        </w:rPr>
        <w:t xml:space="preserve"> when compared to other refugees</w:t>
      </w:r>
      <w:r w:rsidR="009C5A88" w:rsidRPr="005B49FD">
        <w:rPr>
          <w:rFonts w:cs="Arial"/>
        </w:rPr>
        <w:t xml:space="preserve"> </w:t>
      </w:r>
      <w:r w:rsidR="005C5FF3" w:rsidRPr="005B49FD">
        <w:rPr>
          <w:rFonts w:cs="Arial"/>
        </w:rPr>
        <w:fldChar w:fldCharType="begin"/>
      </w:r>
      <w:r w:rsidR="002910D0" w:rsidRPr="005B49FD">
        <w:rPr>
          <w:rFonts w:cs="Arial"/>
        </w:rPr>
        <w:instrText xml:space="preserve"> ADDIN EN.CITE &lt;EndNote&gt;&lt;Cite&gt;&lt;Author&gt;Wachter&lt;/Author&gt;&lt;Year&gt;2018&lt;/Year&gt;&lt;RecNum&gt;32&lt;/RecNum&gt;&lt;DisplayText&gt;(Wachter &amp;amp; Gulbas, 2018)&lt;/DisplayText&gt;&lt;record&gt;&lt;rec-number&gt;32&lt;/rec-number&gt;&lt;foreign-keys&gt;&lt;key app="EN" db-id="5t9ftv0rg222t0evtd0v2tvuxasfzdeaerwt" timestamp="1545260274"&gt;32&lt;/key&gt;&lt;/foreign-keys&gt;&lt;ref-type name="Journal Article"&gt;17&lt;/ref-type&gt;&lt;contributors&gt;&lt;authors&gt;&lt;author&gt;Wachter, K&lt;/author&gt;&lt;author&gt;Gulbas, LE&lt;/author&gt;&lt;/authors&gt;&lt;/contributors&gt;&lt;titles&gt;&lt;title&gt;Social support under siege: An analysis of forced migration among women from the Democratic Republic of Congo&lt;/title&gt;&lt;secondary-title&gt;Social Science &amp;amp; Medicine&lt;/secondary-title&gt;&lt;/titles&gt;&lt;periodical&gt;&lt;full-title&gt;Social Science &amp;amp; Medicine&lt;/full-title&gt;&lt;/periodical&gt;&lt;pages&gt;107-116&lt;/pages&gt;&lt;volume&gt;208&lt;/volume&gt;&lt;dates&gt;&lt;year&gt;2018&lt;/year&gt;&lt;/dates&gt;&lt;urls&gt;&lt;/urls&gt;&lt;electronic-resource-num&gt;10.1016/j.socscimed.2018.04.056 &lt;/electronic-resource-num&gt;&lt;/record&gt;&lt;/Cite&gt;&lt;/EndNote&gt;</w:instrText>
      </w:r>
      <w:r w:rsidR="005C5FF3" w:rsidRPr="005B49FD">
        <w:rPr>
          <w:rFonts w:cs="Arial"/>
        </w:rPr>
        <w:fldChar w:fldCharType="separate"/>
      </w:r>
      <w:r w:rsidR="002910D0" w:rsidRPr="005B49FD">
        <w:rPr>
          <w:rFonts w:cs="Arial"/>
          <w:noProof/>
        </w:rPr>
        <w:t>(Wachter &amp; Gulbas, 2018)</w:t>
      </w:r>
      <w:r w:rsidR="005C5FF3" w:rsidRPr="005B49FD">
        <w:rPr>
          <w:rFonts w:cs="Arial"/>
        </w:rPr>
        <w:fldChar w:fldCharType="end"/>
      </w:r>
      <w:r w:rsidR="005C5FF3" w:rsidRPr="005B49FD">
        <w:rPr>
          <w:rFonts w:cs="Arial"/>
        </w:rPr>
        <w:t xml:space="preserve">. </w:t>
      </w:r>
    </w:p>
    <w:p w14:paraId="0252B904" w14:textId="027EE5FE" w:rsidR="00916C09" w:rsidRPr="005B49FD" w:rsidRDefault="00C0555A" w:rsidP="00916C09">
      <w:pPr>
        <w:ind w:firstLine="720"/>
        <w:rPr>
          <w:rFonts w:cs="Arial"/>
          <w:noProof/>
          <w:color w:val="000000" w:themeColor="text1"/>
        </w:rPr>
      </w:pPr>
      <w:r w:rsidRPr="005B49FD">
        <w:rPr>
          <w:rFonts w:cs="Arial"/>
        </w:rPr>
        <w:t xml:space="preserve">Participants in this study reported that their children were sources of help post-resettlement, but some felt that their children eventually became disloyal to their culture and family. This can be attributed, in part, to how some children ultimately reject African values after they rapidly adapt to the dominant culture </w:t>
      </w:r>
      <w:r w:rsidRPr="005B49FD">
        <w:rPr>
          <w:rFonts w:cs="Arial"/>
          <w:noProof/>
          <w:color w:val="000000" w:themeColor="text1"/>
        </w:rPr>
        <w:fldChar w:fldCharType="begin">
          <w:fldData xml:space="preserve">PEVuZE5vdGU+PENpdGU+PEF1dGhvcj5CdXNjaC1Bcm1lbmRhcml6PC9BdXRob3I+PFllYXI+MjAx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</w:fldData>
        </w:fldChar>
      </w:r>
      <w:r w:rsidRPr="005B49FD">
        <w:rPr>
          <w:rFonts w:cs="Arial"/>
          <w:noProof/>
          <w:color w:val="000000" w:themeColor="text1"/>
        </w:rPr>
        <w:instrText xml:space="preserve"> ADDIN EN.CITE </w:instrText>
      </w:r>
      <w:r w:rsidRPr="005B49FD">
        <w:rPr>
          <w:rFonts w:cs="Arial"/>
          <w:noProof/>
          <w:color w:val="000000" w:themeColor="text1"/>
        </w:rPr>
        <w:fldChar w:fldCharType="begin">
          <w:fldData xml:space="preserve">PEVuZE5vdGU+PENpdGU+PEF1dGhvcj5CdXNjaC1Bcm1lbmRhcml6PC9BdXRob3I+PFllYXI+MjAx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</w:fldData>
        </w:fldChar>
      </w:r>
      <w:r w:rsidRPr="005B49FD">
        <w:rPr>
          <w:rFonts w:cs="Arial"/>
          <w:noProof/>
          <w:color w:val="000000" w:themeColor="text1"/>
        </w:rPr>
        <w:instrText xml:space="preserve"> ADDIN EN.CITE.DATA </w:instrText>
      </w:r>
      <w:r w:rsidRPr="005B49FD">
        <w:rPr>
          <w:rFonts w:cs="Arial"/>
          <w:noProof/>
          <w:color w:val="000000" w:themeColor="text1"/>
        </w:rPr>
      </w:r>
      <w:r w:rsidRPr="005B49FD">
        <w:rPr>
          <w:rFonts w:cs="Arial"/>
          <w:noProof/>
          <w:color w:val="000000" w:themeColor="text1"/>
        </w:rPr>
        <w:fldChar w:fldCharType="end"/>
      </w:r>
      <w:r w:rsidRPr="005B49FD">
        <w:rPr>
          <w:rFonts w:cs="Arial"/>
          <w:noProof/>
          <w:color w:val="000000" w:themeColor="text1"/>
        </w:rPr>
      </w:r>
      <w:r w:rsidRPr="005B49FD">
        <w:rPr>
          <w:rFonts w:cs="Arial"/>
          <w:noProof/>
          <w:color w:val="000000" w:themeColor="text1"/>
        </w:rPr>
        <w:fldChar w:fldCharType="separate"/>
      </w:r>
      <w:r w:rsidRPr="005B49FD">
        <w:rPr>
          <w:rFonts w:cs="Arial"/>
          <w:noProof/>
          <w:color w:val="000000" w:themeColor="text1"/>
        </w:rPr>
        <w:t>(Busch-Armendariz et al., 2014; Parajuli et al., 2019; Salami et al., 2017; Vromans et al., 2018)</w:t>
      </w:r>
      <w:r w:rsidRPr="005B49FD">
        <w:rPr>
          <w:rFonts w:cs="Arial"/>
          <w:noProof/>
          <w:color w:val="000000" w:themeColor="text1"/>
        </w:rPr>
        <w:fldChar w:fldCharType="end"/>
      </w:r>
      <w:r w:rsidRPr="005B49FD">
        <w:rPr>
          <w:rFonts w:cs="Arial"/>
          <w:noProof/>
          <w:color w:val="000000" w:themeColor="text1"/>
        </w:rPr>
        <w:t>.</w:t>
      </w:r>
      <w:r w:rsidR="003A2FC9" w:rsidRPr="005B49FD">
        <w:rPr>
          <w:rFonts w:cs="Arial"/>
          <w:noProof/>
          <w:color w:val="000000" w:themeColor="text1"/>
        </w:rPr>
        <w:t xml:space="preserve"> While the literature </w:t>
      </w:r>
      <w:r w:rsidR="00932586" w:rsidRPr="005B49FD">
        <w:rPr>
          <w:rFonts w:cs="Arial"/>
          <w:noProof/>
          <w:color w:val="000000" w:themeColor="text1"/>
        </w:rPr>
        <w:t>mentions</w:t>
      </w:r>
      <w:r w:rsidR="003A2FC9" w:rsidRPr="005B49FD">
        <w:rPr>
          <w:rFonts w:cs="Arial"/>
          <w:noProof/>
          <w:color w:val="000000" w:themeColor="text1"/>
        </w:rPr>
        <w:t xml:space="preserve"> reasons why refugee mothers have</w:t>
      </w:r>
      <w:r w:rsidR="00932586" w:rsidRPr="005B49FD">
        <w:rPr>
          <w:rFonts w:cs="Arial"/>
          <w:noProof/>
          <w:color w:val="000000" w:themeColor="text1"/>
        </w:rPr>
        <w:t xml:space="preserve"> relational</w:t>
      </w:r>
      <w:r w:rsidR="003A2FC9" w:rsidRPr="005B49FD">
        <w:rPr>
          <w:rFonts w:cs="Arial"/>
          <w:noProof/>
          <w:color w:val="000000" w:themeColor="text1"/>
        </w:rPr>
        <w:t xml:space="preserve"> </w:t>
      </w:r>
      <w:r w:rsidR="00932586" w:rsidRPr="005B49FD">
        <w:rPr>
          <w:rFonts w:cs="Arial"/>
          <w:noProof/>
          <w:color w:val="000000" w:themeColor="text1"/>
        </w:rPr>
        <w:t>tensions</w:t>
      </w:r>
      <w:r w:rsidR="003A2FC9" w:rsidRPr="005B49FD">
        <w:rPr>
          <w:rFonts w:cs="Arial"/>
          <w:noProof/>
          <w:color w:val="000000" w:themeColor="text1"/>
        </w:rPr>
        <w:t xml:space="preserve"> with their children post-resettlement, it does not fully reflect how this impacts their lived experience. In the current study, </w:t>
      </w:r>
      <w:r w:rsidR="00916C09" w:rsidRPr="005B49FD">
        <w:rPr>
          <w:rFonts w:cs="Arial"/>
          <w:noProof/>
          <w:color w:val="000000" w:themeColor="text1"/>
        </w:rPr>
        <w:t>it was evident that participants were deeply plagued</w:t>
      </w:r>
      <w:r w:rsidR="003A2FC9" w:rsidRPr="005B49FD">
        <w:rPr>
          <w:rFonts w:cs="Arial"/>
          <w:noProof/>
          <w:color w:val="000000" w:themeColor="text1"/>
        </w:rPr>
        <w:t xml:space="preserve"> by</w:t>
      </w:r>
      <w:r w:rsidR="00916C09" w:rsidRPr="005B49FD">
        <w:rPr>
          <w:rFonts w:cs="Arial"/>
          <w:noProof/>
          <w:color w:val="000000" w:themeColor="text1"/>
        </w:rPr>
        <w:t xml:space="preserve"> loss of relationship with their children. To them, it meant the </w:t>
      </w:r>
      <w:r w:rsidR="000A7E87" w:rsidRPr="005B49FD">
        <w:rPr>
          <w:rFonts w:cs="Arial"/>
          <w:noProof/>
          <w:color w:val="000000" w:themeColor="text1"/>
        </w:rPr>
        <w:t xml:space="preserve">sorrowful </w:t>
      </w:r>
      <w:r w:rsidR="00916C09" w:rsidRPr="005B49FD">
        <w:rPr>
          <w:rFonts w:cs="Arial"/>
          <w:noProof/>
          <w:color w:val="000000" w:themeColor="text1"/>
        </w:rPr>
        <w:t xml:space="preserve">loss of both </w:t>
      </w:r>
      <w:r w:rsidR="00C80349" w:rsidRPr="005B49FD">
        <w:rPr>
          <w:rFonts w:cs="Arial"/>
          <w:noProof/>
          <w:color w:val="000000" w:themeColor="text1"/>
        </w:rPr>
        <w:t xml:space="preserve">the </w:t>
      </w:r>
      <w:r w:rsidR="00916C09" w:rsidRPr="005B49FD">
        <w:rPr>
          <w:rFonts w:cs="Arial"/>
          <w:noProof/>
          <w:color w:val="000000" w:themeColor="text1"/>
        </w:rPr>
        <w:t xml:space="preserve">support </w:t>
      </w:r>
      <w:r w:rsidR="00C80349" w:rsidRPr="005B49FD">
        <w:rPr>
          <w:rFonts w:cs="Arial"/>
          <w:noProof/>
          <w:color w:val="000000" w:themeColor="text1"/>
        </w:rPr>
        <w:t xml:space="preserve">they needed </w:t>
      </w:r>
      <w:r w:rsidR="00916C09" w:rsidRPr="005B49FD">
        <w:rPr>
          <w:rFonts w:cs="Arial"/>
          <w:noProof/>
          <w:color w:val="000000" w:themeColor="text1"/>
        </w:rPr>
        <w:t xml:space="preserve">and the </w:t>
      </w:r>
      <w:r w:rsidR="00690E6B" w:rsidRPr="005B49FD">
        <w:rPr>
          <w:rFonts w:cs="Arial"/>
          <w:noProof/>
          <w:color w:val="000000" w:themeColor="text1"/>
        </w:rPr>
        <w:t>intimate</w:t>
      </w:r>
      <w:r w:rsidR="00916C09" w:rsidRPr="005B49FD">
        <w:rPr>
          <w:rFonts w:cs="Arial"/>
          <w:noProof/>
          <w:color w:val="000000" w:themeColor="text1"/>
        </w:rPr>
        <w:t xml:space="preserve"> bond that a mother </w:t>
      </w:r>
      <w:r w:rsidR="00932586" w:rsidRPr="005B49FD">
        <w:rPr>
          <w:rFonts w:cs="Arial"/>
          <w:noProof/>
          <w:color w:val="000000" w:themeColor="text1"/>
        </w:rPr>
        <w:t>longs to have</w:t>
      </w:r>
      <w:r w:rsidR="00916C09" w:rsidRPr="005B49FD">
        <w:rPr>
          <w:rFonts w:cs="Arial"/>
          <w:noProof/>
          <w:color w:val="000000" w:themeColor="text1"/>
        </w:rPr>
        <w:t xml:space="preserve"> with her child.</w:t>
      </w:r>
      <w:r w:rsidR="00C80349" w:rsidRPr="005B49FD">
        <w:rPr>
          <w:rFonts w:cs="Arial"/>
          <w:noProof/>
          <w:color w:val="000000" w:themeColor="text1"/>
        </w:rPr>
        <w:t xml:space="preserve"> </w:t>
      </w:r>
    </w:p>
    <w:p w14:paraId="0B3DBEEE" w14:textId="1D4D3A38" w:rsidR="00AD50EE" w:rsidRPr="005B49FD" w:rsidRDefault="51A5FDD5" w:rsidP="00423C23">
      <w:pPr>
        <w:ind w:firstLine="720"/>
        <w:rPr>
          <w:rFonts w:cs="Arial"/>
          <w:noProof/>
          <w:color w:val="000000" w:themeColor="text1"/>
        </w:rPr>
      </w:pPr>
      <w:r w:rsidRPr="005B49FD">
        <w:rPr>
          <w:rFonts w:cs="Arial"/>
          <w:noProof/>
          <w:color w:val="000000" w:themeColor="text1"/>
        </w:rPr>
        <w:t xml:space="preserve">SRMs have voiced the need to learn to stand alone post-resettlement </w:t>
      </w:r>
      <w:r w:rsidR="00714692" w:rsidRPr="005B49FD">
        <w:rPr>
          <w:rFonts w:cs="Arial"/>
          <w:noProof/>
          <w:color w:val="000000" w:themeColor="text1"/>
        </w:rPr>
        <w:fldChar w:fldCharType="begin"/>
      </w:r>
      <w:r w:rsidR="002910D0" w:rsidRPr="005B49FD">
        <w:rPr>
          <w:rFonts w:cs="Arial"/>
          <w:noProof/>
          <w:color w:val="000000" w:themeColor="text1"/>
        </w:rPr>
        <w:instrText xml:space="preserve"> ADDIN EN.CITE &lt;EndNote&gt;&lt;Cite&gt;&lt;Author&gt;Wachter&lt;/Author&gt;&lt;Year&gt;2018&lt;/Year&gt;&lt;RecNum&gt;32&lt;/RecNum&gt;&lt;DisplayText&gt;(Wachter &amp;amp; Gulbas, 2018)&lt;/DisplayText&gt;&lt;record&gt;&lt;rec-number&gt;32&lt;/rec-number&gt;&lt;foreign-keys&gt;&lt;key app="EN" db-id="5t9ftv0rg222t0evtd0v2tvuxasfzdeaerwt" timestamp="1545260274"&gt;32&lt;/key&gt;&lt;/foreign-keys&gt;&lt;ref-type name="Journal Article"&gt;17&lt;/ref-type&gt;&lt;contributors&gt;&lt;authors&gt;&lt;author&gt;Wachter, K&lt;/author&gt;&lt;author&gt;Gulbas, LE&lt;/author&gt;&lt;/authors&gt;&lt;/contributors&gt;&lt;titles&gt;&lt;title&gt;Social support under siege: An analysis of forced migration among women from the Democratic Republic of Congo&lt;/title&gt;&lt;secondary-title&gt;Social Science &amp;amp; Medicine&lt;/secondary-title&gt;&lt;/titles&gt;&lt;periodical&gt;&lt;full-title&gt;Social Science &amp;amp; Medicine&lt;/full-title&gt;&lt;/periodical&gt;&lt;pages&gt;107-116&lt;/pages&gt;&lt;volume&gt;208&lt;/volume&gt;&lt;dates&gt;&lt;year&gt;2018&lt;/year&gt;&lt;/dates&gt;&lt;urls&gt;&lt;/urls&gt;&lt;electronic-resource-num&gt;10.1016/j.socscimed.2018.04.056 &lt;/electronic-resource-num&gt;&lt;/record&gt;&lt;/Cite&gt;&lt;/EndNote&gt;</w:instrText>
      </w:r>
      <w:r w:rsidR="00714692" w:rsidRPr="005B49FD">
        <w:rPr>
          <w:rFonts w:cs="Arial"/>
          <w:noProof/>
          <w:color w:val="000000" w:themeColor="text1"/>
        </w:rPr>
        <w:fldChar w:fldCharType="separate"/>
      </w:r>
      <w:r w:rsidR="002910D0" w:rsidRPr="005B49FD">
        <w:rPr>
          <w:rFonts w:cs="Arial"/>
          <w:noProof/>
          <w:color w:val="000000" w:themeColor="text1"/>
        </w:rPr>
        <w:t>(Wachter &amp; Gulbas, 2018)</w:t>
      </w:r>
      <w:r w:rsidR="00714692" w:rsidRPr="005B49FD">
        <w:rPr>
          <w:rFonts w:cs="Arial"/>
          <w:noProof/>
          <w:color w:val="000000" w:themeColor="text1"/>
        </w:rPr>
        <w:fldChar w:fldCharType="end"/>
      </w:r>
      <w:r w:rsidRPr="005B49FD">
        <w:rPr>
          <w:rFonts w:cs="Arial"/>
          <w:noProof/>
          <w:color w:val="000000" w:themeColor="text1"/>
        </w:rPr>
        <w:t xml:space="preserve">, but this </w:t>
      </w:r>
      <w:r w:rsidR="00423C23" w:rsidRPr="005B49FD">
        <w:rPr>
          <w:rFonts w:cs="Arial"/>
          <w:noProof/>
          <w:color w:val="000000" w:themeColor="text1"/>
        </w:rPr>
        <w:t>is often</w:t>
      </w:r>
      <w:r w:rsidRPr="005B49FD">
        <w:rPr>
          <w:rFonts w:cs="Arial"/>
          <w:noProof/>
          <w:color w:val="000000" w:themeColor="text1"/>
        </w:rPr>
        <w:t xml:space="preserve"> </w:t>
      </w:r>
      <w:r w:rsidR="00932586" w:rsidRPr="005B49FD">
        <w:rPr>
          <w:rFonts w:cs="Arial"/>
          <w:noProof/>
          <w:color w:val="000000" w:themeColor="text1"/>
        </w:rPr>
        <w:t>as a reaction to having</w:t>
      </w:r>
      <w:r w:rsidRPr="005B49FD">
        <w:rPr>
          <w:rFonts w:cs="Arial"/>
          <w:noProof/>
          <w:color w:val="000000" w:themeColor="text1"/>
        </w:rPr>
        <w:t xml:space="preserve"> inadequate social support (e.g., family, friends, etc.)</w:t>
      </w:r>
      <w:r w:rsidR="00932586" w:rsidRPr="005B49FD">
        <w:rPr>
          <w:rFonts w:cs="Arial"/>
          <w:noProof/>
          <w:color w:val="000000" w:themeColor="text1"/>
        </w:rPr>
        <w:t xml:space="preserve">. </w:t>
      </w:r>
      <w:r w:rsidR="00C755E3" w:rsidRPr="005B49FD">
        <w:rPr>
          <w:rFonts w:cs="Arial"/>
          <w:noProof/>
          <w:color w:val="000000" w:themeColor="text1"/>
        </w:rPr>
        <w:t>Since p</w:t>
      </w:r>
      <w:r w:rsidRPr="005B49FD">
        <w:rPr>
          <w:rFonts w:cs="Arial"/>
          <w:noProof/>
          <w:color w:val="000000" w:themeColor="text1"/>
        </w:rPr>
        <w:t xml:space="preserve">articipants in this study </w:t>
      </w:r>
      <w:r w:rsidR="001A2BAC" w:rsidRPr="005B49FD">
        <w:rPr>
          <w:rFonts w:cs="Arial"/>
          <w:noProof/>
          <w:color w:val="000000" w:themeColor="text1"/>
        </w:rPr>
        <w:t>had little to no family or friends</w:t>
      </w:r>
      <w:r w:rsidR="00E601D9" w:rsidRPr="005B49FD">
        <w:rPr>
          <w:rFonts w:cs="Arial"/>
          <w:noProof/>
          <w:color w:val="000000" w:themeColor="text1"/>
        </w:rPr>
        <w:t xml:space="preserve"> to </w:t>
      </w:r>
      <w:r w:rsidR="00E601D9" w:rsidRPr="005B49FD">
        <w:rPr>
          <w:rFonts w:cs="Arial"/>
          <w:noProof/>
          <w:color w:val="000000" w:themeColor="text1"/>
        </w:rPr>
        <w:lastRenderedPageBreak/>
        <w:t>help</w:t>
      </w:r>
      <w:r w:rsidR="001A2BAC" w:rsidRPr="005B49FD">
        <w:rPr>
          <w:rFonts w:cs="Arial"/>
          <w:noProof/>
          <w:color w:val="000000" w:themeColor="text1"/>
        </w:rPr>
        <w:t xml:space="preserve">, they </w:t>
      </w:r>
      <w:r w:rsidR="00E601D9" w:rsidRPr="005B49FD">
        <w:rPr>
          <w:rFonts w:cs="Arial"/>
          <w:noProof/>
          <w:color w:val="000000" w:themeColor="text1"/>
        </w:rPr>
        <w:t>shared a similar desir</w:t>
      </w:r>
      <w:r w:rsidR="00C755E3" w:rsidRPr="005B49FD">
        <w:rPr>
          <w:rFonts w:cs="Arial"/>
          <w:noProof/>
          <w:color w:val="000000" w:themeColor="text1"/>
        </w:rPr>
        <w:t>e. Yet,</w:t>
      </w:r>
      <w:r w:rsidR="001A2BAC" w:rsidRPr="005B49FD">
        <w:rPr>
          <w:rFonts w:cs="Arial"/>
          <w:noProof/>
          <w:color w:val="000000" w:themeColor="text1"/>
        </w:rPr>
        <w:t xml:space="preserve"> they</w:t>
      </w:r>
      <w:r w:rsidR="00423C23" w:rsidRPr="005B49FD">
        <w:rPr>
          <w:rFonts w:cs="Arial"/>
          <w:noProof/>
          <w:color w:val="000000" w:themeColor="text1"/>
        </w:rPr>
        <w:t xml:space="preserve"> </w:t>
      </w:r>
      <w:r w:rsidR="00D11392" w:rsidRPr="005B49FD">
        <w:rPr>
          <w:rFonts w:cs="Arial"/>
          <w:noProof/>
          <w:color w:val="000000" w:themeColor="text1"/>
        </w:rPr>
        <w:t xml:space="preserve">often </w:t>
      </w:r>
      <w:r w:rsidRPr="005B49FD">
        <w:rPr>
          <w:rFonts w:cs="Arial"/>
          <w:noProof/>
          <w:color w:val="000000" w:themeColor="text1"/>
        </w:rPr>
        <w:t>lived with little money</w:t>
      </w:r>
      <w:r w:rsidR="00E601D9" w:rsidRPr="005B49FD">
        <w:rPr>
          <w:rFonts w:cs="Arial"/>
          <w:noProof/>
          <w:color w:val="000000" w:themeColor="text1"/>
        </w:rPr>
        <w:t xml:space="preserve">, </w:t>
      </w:r>
      <w:r w:rsidRPr="005B49FD">
        <w:rPr>
          <w:rFonts w:cs="Arial"/>
          <w:noProof/>
          <w:color w:val="000000" w:themeColor="text1"/>
        </w:rPr>
        <w:t>wondered how they would pay bills and feed their families</w:t>
      </w:r>
      <w:r w:rsidR="00E601D9" w:rsidRPr="005B49FD">
        <w:rPr>
          <w:rFonts w:cs="Arial"/>
          <w:noProof/>
          <w:color w:val="000000" w:themeColor="text1"/>
        </w:rPr>
        <w:t xml:space="preserve">, and needed financial </w:t>
      </w:r>
      <w:r w:rsidR="00C755E3" w:rsidRPr="005B49FD">
        <w:rPr>
          <w:rFonts w:cs="Arial"/>
          <w:noProof/>
          <w:color w:val="000000" w:themeColor="text1"/>
        </w:rPr>
        <w:t>backing</w:t>
      </w:r>
      <w:r w:rsidR="00E601D9" w:rsidRPr="005B49FD">
        <w:rPr>
          <w:rFonts w:cs="Arial"/>
          <w:noProof/>
          <w:color w:val="000000" w:themeColor="text1"/>
        </w:rPr>
        <w:t xml:space="preserve">; </w:t>
      </w:r>
      <w:r w:rsidR="00C755E3" w:rsidRPr="005B49FD">
        <w:rPr>
          <w:rFonts w:cs="Arial"/>
          <w:noProof/>
          <w:color w:val="000000" w:themeColor="text1"/>
        </w:rPr>
        <w:t xml:space="preserve">the sudden </w:t>
      </w:r>
      <w:r w:rsidR="00E601D9" w:rsidRPr="005B49FD">
        <w:rPr>
          <w:rFonts w:cs="Arial"/>
          <w:noProof/>
          <w:color w:val="000000" w:themeColor="text1"/>
        </w:rPr>
        <w:t>loss of it was very difficult.</w:t>
      </w:r>
      <w:r w:rsidR="00423C23" w:rsidRPr="005B49FD">
        <w:rPr>
          <w:rFonts w:cs="Arial"/>
          <w:noProof/>
          <w:color w:val="000000" w:themeColor="text1"/>
        </w:rPr>
        <w:t xml:space="preserve"> </w:t>
      </w:r>
      <w:r w:rsidRPr="005B49FD">
        <w:rPr>
          <w:rFonts w:cs="Arial"/>
          <w:noProof/>
          <w:color w:val="000000" w:themeColor="text1"/>
        </w:rPr>
        <w:t xml:space="preserve">It is not currently known how </w:t>
      </w:r>
      <w:r w:rsidR="00C755E3" w:rsidRPr="005B49FD">
        <w:rPr>
          <w:rFonts w:cs="Arial"/>
          <w:noProof/>
          <w:color w:val="000000" w:themeColor="text1"/>
        </w:rPr>
        <w:t>this</w:t>
      </w:r>
      <w:r w:rsidRPr="005B49FD">
        <w:rPr>
          <w:rFonts w:cs="Arial"/>
          <w:noProof/>
          <w:color w:val="000000" w:themeColor="text1"/>
        </w:rPr>
        <w:t xml:space="preserve"> impacts SRMs when compared to refugee families who, compar</w:t>
      </w:r>
      <w:r w:rsidR="00D3089F" w:rsidRPr="005B49FD">
        <w:rPr>
          <w:rFonts w:cs="Arial"/>
          <w:noProof/>
          <w:color w:val="000000" w:themeColor="text1"/>
        </w:rPr>
        <w:t>a</w:t>
      </w:r>
      <w:r w:rsidRPr="005B49FD">
        <w:rPr>
          <w:rFonts w:cs="Arial"/>
          <w:noProof/>
          <w:color w:val="000000" w:themeColor="text1"/>
        </w:rPr>
        <w:t>tively, have more economic stability</w:t>
      </w:r>
      <w:r w:rsidR="00C755E3" w:rsidRPr="005B49FD">
        <w:rPr>
          <w:rFonts w:cs="Arial"/>
          <w:noProof/>
          <w:color w:val="000000" w:themeColor="text1"/>
        </w:rPr>
        <w:t xml:space="preserve"> </w:t>
      </w:r>
      <w:r w:rsidR="00C755E3" w:rsidRPr="005B49FD">
        <w:rPr>
          <w:rFonts w:cs="Arial"/>
          <w:noProof/>
          <w:color w:val="000000" w:themeColor="text1"/>
        </w:rPr>
        <w:fldChar w:fldCharType="begin"/>
      </w:r>
      <w:r w:rsidR="00D11392" w:rsidRPr="005B49FD">
        <w:rPr>
          <w:rFonts w:cs="Arial"/>
          <w:noProof/>
          <w:color w:val="000000" w:themeColor="text1"/>
        </w:rPr>
        <w:instrText xml:space="preserve"> ADDIN EN.CITE &lt;EndNote&gt;&lt;Cite&gt;&lt;Author&gt;Browne&lt;/Author&gt;&lt;Year&gt;2017&lt;/Year&gt;&lt;RecNum&gt;33&lt;/RecNum&gt;&lt;DisplayText&gt;(Browne et al., 2017; Lenette, 2013)&lt;/DisplayText&gt;&lt;record&gt;&lt;rec-number&gt;33&lt;/rec-number&gt;&lt;foreign-keys&gt;&lt;key app="EN" db-id="5t9ftv0rg222t0evtd0v2tvuxasfzdeaerwt" timestamp="1545261032"&gt;33&lt;/key&gt;&lt;/foreign-keys&gt;&lt;ref-type name="Journal Article"&gt;17&lt;/ref-type&gt;&lt;contributors&gt;&lt;authors&gt;&lt;author&gt;Browne, D.T.&lt;/author&gt;&lt;author&gt;Kumar, A.&lt;/author&gt;&lt;author&gt;Puente-Duran, S.&lt;/author&gt;&lt;author&gt;Georgiades, K.&lt;/author&gt;&lt;author&gt;Leckie, G.&lt;/author&gt;&lt;author&gt;Jenkins, J.&lt;/author&gt;&lt;/authors&gt;&lt;/contributors&gt;&lt;titles&gt;&lt;title&gt;Emotional problems among recent immigrants and parenting status: Findings from a national longitudinal study of immigrants in Canada&lt;/title&gt;&lt;secondary-title&gt;PLoS ONE&lt;/secondary-title&gt;&lt;/titles&gt;&lt;periodical&gt;&lt;full-title&gt;PLoS ONE&lt;/full-title&gt;&lt;/periodical&gt;&lt;volume&gt;12&lt;/volume&gt;&lt;number&gt;4&lt;/number&gt;&lt;dates&gt;&lt;year&gt;2017&lt;/year&gt;&lt;/dates&gt;&lt;urls&gt;&lt;/urls&gt;&lt;/record&gt;&lt;/Cite&gt;&lt;Cite&gt;&lt;Author&gt;Lenette&lt;/Author&gt;&lt;Year&gt;2013&lt;/Year&gt;&lt;RecNum&gt;141&lt;/RecNum&gt;&lt;record&gt;&lt;rec-number&gt;141&lt;/rec-number&gt;&lt;foreign-keys&gt;&lt;key app="EN" db-id="5t9ftv0rg222t0evtd0v2tvuxasfzdeaerwt" timestamp="1590179629"&gt;141&lt;/key&gt;&lt;/foreign-keys&gt;&lt;ref-type name="Journal Article"&gt;17&lt;/ref-type&gt;&lt;contributors&gt;&lt;authors&gt;&lt;author&gt;Lenette, C.&lt;/author&gt;&lt;/authors&gt;&lt;/contributors&gt;&lt;titles&gt;&lt;title&gt;‘I am a widow, mother, and refugee’: Narratives of two refugee widows resettled to Australia&lt;/title&gt;&lt;secondary-title&gt;Journal of Refugee Studies&amp;#xD;&lt;/secondary-title&gt;&lt;/titles&gt;&lt;pages&gt;403-421&lt;/pages&gt;&lt;volume&gt;27&lt;/volume&gt;&lt;number&gt;3&lt;/number&gt;&lt;dates&gt;&lt;year&gt;2013&lt;/year&gt;&lt;/dates&gt;&lt;urls&gt;&lt;/urls&gt;&lt;electronic-resource-num&gt;10.1093/jrs/fet045&lt;/electronic-resource-num&gt;&lt;/record&gt;&lt;/Cite&gt;&lt;/EndNote&gt;</w:instrText>
      </w:r>
      <w:r w:rsidR="00C755E3" w:rsidRPr="005B49FD">
        <w:rPr>
          <w:rFonts w:cs="Arial"/>
          <w:noProof/>
          <w:color w:val="000000" w:themeColor="text1"/>
        </w:rPr>
        <w:fldChar w:fldCharType="separate"/>
      </w:r>
      <w:r w:rsidR="00D11392" w:rsidRPr="005B49FD">
        <w:rPr>
          <w:rFonts w:cs="Arial"/>
          <w:noProof/>
          <w:color w:val="000000" w:themeColor="text1"/>
        </w:rPr>
        <w:t>(Browne et al., 2017; Lenette, 2013)</w:t>
      </w:r>
      <w:r w:rsidR="00C755E3" w:rsidRPr="005B49FD">
        <w:rPr>
          <w:rFonts w:cs="Arial"/>
          <w:noProof/>
          <w:color w:val="000000" w:themeColor="text1"/>
        </w:rPr>
        <w:fldChar w:fldCharType="end"/>
      </w:r>
      <w:r w:rsidRPr="005B49FD">
        <w:rPr>
          <w:rFonts w:cs="Arial"/>
          <w:noProof/>
          <w:color w:val="000000" w:themeColor="text1"/>
        </w:rPr>
        <w:t xml:space="preserve">. More research is needed on this topic. </w:t>
      </w:r>
    </w:p>
    <w:p w14:paraId="052E1E37" w14:textId="3CE6DE56" w:rsidR="003A727E" w:rsidRPr="005B49FD" w:rsidRDefault="00D11392" w:rsidP="00B53E1D">
      <w:pPr>
        <w:ind w:firstLine="720"/>
        <w:rPr>
          <w:rFonts w:cs="Arial"/>
        </w:rPr>
      </w:pPr>
      <w:r w:rsidRPr="005B49FD">
        <w:rPr>
          <w:rFonts w:cs="Arial"/>
        </w:rPr>
        <w:t>Any loss of support was especially difficult for t</w:t>
      </w:r>
      <w:r w:rsidR="003A727E" w:rsidRPr="005B49FD">
        <w:rPr>
          <w:rFonts w:cs="Arial"/>
        </w:rPr>
        <w:t xml:space="preserve">wo </w:t>
      </w:r>
      <w:r w:rsidRPr="005B49FD">
        <w:rPr>
          <w:rFonts w:cs="Arial"/>
        </w:rPr>
        <w:t>participants</w:t>
      </w:r>
      <w:r w:rsidR="003A727E" w:rsidRPr="005B49FD">
        <w:rPr>
          <w:rFonts w:cs="Arial"/>
        </w:rPr>
        <w:t xml:space="preserve"> </w:t>
      </w:r>
      <w:r w:rsidRPr="005B49FD">
        <w:rPr>
          <w:rFonts w:cs="Arial"/>
        </w:rPr>
        <w:t xml:space="preserve">who </w:t>
      </w:r>
      <w:r w:rsidR="003A727E" w:rsidRPr="005B49FD">
        <w:rPr>
          <w:rFonts w:cs="Arial"/>
        </w:rPr>
        <w:t xml:space="preserve">were </w:t>
      </w:r>
      <w:r w:rsidR="00B53E1D" w:rsidRPr="005B49FD">
        <w:rPr>
          <w:rFonts w:cs="Arial"/>
        </w:rPr>
        <w:t xml:space="preserve">physically </w:t>
      </w:r>
      <w:r w:rsidR="003A727E" w:rsidRPr="005B49FD">
        <w:rPr>
          <w:rFonts w:cs="Arial"/>
        </w:rPr>
        <w:t>debilitated</w:t>
      </w:r>
      <w:r w:rsidR="00B53E1D" w:rsidRPr="005B49FD">
        <w:rPr>
          <w:rFonts w:cs="Arial"/>
        </w:rPr>
        <w:t xml:space="preserve">. One of the women was in her </w:t>
      </w:r>
      <w:r w:rsidRPr="005B49FD">
        <w:rPr>
          <w:rFonts w:cs="Arial"/>
        </w:rPr>
        <w:t xml:space="preserve">early </w:t>
      </w:r>
      <w:r w:rsidR="00B53E1D" w:rsidRPr="005B49FD">
        <w:rPr>
          <w:rFonts w:cs="Arial"/>
        </w:rPr>
        <w:t xml:space="preserve">30s </w:t>
      </w:r>
      <w:r w:rsidRPr="005B49FD">
        <w:rPr>
          <w:rFonts w:cs="Arial"/>
        </w:rPr>
        <w:t xml:space="preserve">and had been in the US for two years, employed full-time, </w:t>
      </w:r>
      <w:r w:rsidR="00B53E1D" w:rsidRPr="005B49FD">
        <w:rPr>
          <w:rFonts w:cs="Arial"/>
        </w:rPr>
        <w:t xml:space="preserve">when she became incapacitated from a stroke </w:t>
      </w:r>
      <w:r w:rsidRPr="005B49FD">
        <w:rPr>
          <w:rFonts w:cs="Arial"/>
        </w:rPr>
        <w:t xml:space="preserve">due to untreated hypertension; </w:t>
      </w:r>
      <w:r w:rsidR="00B53E1D" w:rsidRPr="005B49FD">
        <w:rPr>
          <w:rFonts w:cs="Arial"/>
        </w:rPr>
        <w:t xml:space="preserve">the other </w:t>
      </w:r>
      <w:r w:rsidRPr="005B49FD">
        <w:rPr>
          <w:rFonts w:cs="Arial"/>
        </w:rPr>
        <w:t>had been</w:t>
      </w:r>
      <w:r w:rsidR="00B53E1D" w:rsidRPr="005B49FD">
        <w:rPr>
          <w:rFonts w:cs="Arial"/>
        </w:rPr>
        <w:t xml:space="preserve"> disabled since leaving the camp. </w:t>
      </w:r>
      <w:r w:rsidRPr="005B49FD">
        <w:rPr>
          <w:rFonts w:cs="Arial"/>
        </w:rPr>
        <w:t xml:space="preserve">Both women feared the consequences of their infirmities and had no confidence they would do well in the US long-term. </w:t>
      </w:r>
      <w:r w:rsidR="00B53E1D" w:rsidRPr="005B49FD">
        <w:rPr>
          <w:rFonts w:cs="Arial"/>
        </w:rPr>
        <w:t xml:space="preserve">Neither knew how to navigate resources for those with disabilities and </w:t>
      </w:r>
      <w:r w:rsidR="00175194" w:rsidRPr="005B49FD">
        <w:rPr>
          <w:rFonts w:cs="Arial"/>
        </w:rPr>
        <w:t>struggled to understand US healthcare</w:t>
      </w:r>
      <w:r w:rsidR="00B53E1D" w:rsidRPr="005B49FD">
        <w:rPr>
          <w:rFonts w:cs="Arial"/>
        </w:rPr>
        <w:t xml:space="preserve">. </w:t>
      </w:r>
      <w:r w:rsidR="003A727E" w:rsidRPr="005B49FD">
        <w:rPr>
          <w:rFonts w:cs="Arial"/>
        </w:rPr>
        <w:t xml:space="preserve">Both </w:t>
      </w:r>
      <w:r w:rsidR="00711A86" w:rsidRPr="005B49FD">
        <w:rPr>
          <w:rFonts w:cs="Arial"/>
        </w:rPr>
        <w:t>experiences</w:t>
      </w:r>
      <w:r w:rsidR="00B53E1D" w:rsidRPr="005B49FD">
        <w:rPr>
          <w:rFonts w:cs="Arial"/>
        </w:rPr>
        <w:t xml:space="preserve"> are examples of why there are concerns about</w:t>
      </w:r>
      <w:r w:rsidR="000A6BBF" w:rsidRPr="005B49FD">
        <w:rPr>
          <w:rFonts w:cs="Arial"/>
        </w:rPr>
        <w:t xml:space="preserve"> the</w:t>
      </w:r>
      <w:r w:rsidR="00B53E1D" w:rsidRPr="005B49FD">
        <w:rPr>
          <w:rFonts w:cs="Arial"/>
        </w:rPr>
        <w:t xml:space="preserve"> complexity of </w:t>
      </w:r>
      <w:r w:rsidR="0097047E" w:rsidRPr="005B49FD">
        <w:rPr>
          <w:rFonts w:cs="Arial"/>
        </w:rPr>
        <w:t xml:space="preserve">the </w:t>
      </w:r>
      <w:r w:rsidR="00711A86" w:rsidRPr="005B49FD">
        <w:rPr>
          <w:rFonts w:cs="Arial"/>
        </w:rPr>
        <w:t>US healthcare system</w:t>
      </w:r>
      <w:r w:rsidR="000A6BBF" w:rsidRPr="005B49FD">
        <w:rPr>
          <w:rFonts w:cs="Arial"/>
        </w:rPr>
        <w:t xml:space="preserve"> in light of refugee resettlement </w:t>
      </w:r>
      <w:r w:rsidR="00175194" w:rsidRPr="005B49FD">
        <w:rPr>
          <w:rFonts w:cs="Arial"/>
          <w:color w:val="000000" w:themeColor="text1"/>
        </w:rPr>
        <w:fldChar w:fldCharType="begin"/>
      </w:r>
      <w:r w:rsidR="00175194" w:rsidRPr="005B49FD">
        <w:rPr>
          <w:rFonts w:cs="Arial"/>
          <w:color w:val="000000" w:themeColor="text1"/>
        </w:rPr>
        <w:instrText xml:space="preserve"> ADDIN EN.CITE &lt;EndNote&gt;&lt;Cite&gt;&lt;Author&gt;Baird&lt;/Author&gt;&lt;Year&gt;2012&lt;/Year&gt;&lt;RecNum&gt;47&lt;/RecNum&gt;&lt;DisplayText&gt;(Baird, 2012; Cline, 2013)&lt;/DisplayText&gt;&lt;record&gt;&lt;rec-number&gt;47&lt;/rec-number&gt;&lt;foreign-keys&gt;&lt;key app="EN" db-id="5t9ftv0rg222t0evtd0v2tvuxasfzdeaerwt" timestamp="1547043916"&gt;47&lt;/key&gt;&lt;/foreign-keys&gt;&lt;ref-type name="Journal Article"&gt;17&lt;/ref-type&gt;&lt;contributors&gt;&lt;authors&gt;&lt;author&gt;Baird, M.&lt;/author&gt;&lt;/authors&gt;&lt;/contributors&gt;&lt;titles&gt;&lt;title&gt;Well-being in refugee women experiencing cultural transition&lt;/title&gt;&lt;secondary-title&gt;Advances in Nursing Science&lt;/secondary-title&gt;&lt;/titles&gt;&lt;periodical&gt;&lt;full-title&gt;Advances in Nursing Science&lt;/full-title&gt;&lt;/periodical&gt;&lt;pages&gt;249-263&lt;/pages&gt;&lt;volume&gt;35&lt;/volume&gt;&lt;number&gt;3&lt;/number&gt;&lt;dates&gt;&lt;year&gt;2012&lt;/year&gt;&lt;/dates&gt;&lt;urls&gt;&lt;/urls&gt;&lt;/record&gt;&lt;/Cite&gt;&lt;Cite&gt;&lt;Author&gt;Cline&lt;/Author&gt;&lt;Year&gt;2013&lt;/Year&gt;&lt;RecNum&gt;27&lt;/RecNum&gt;&lt;record&gt;&lt;rec-number&gt;27&lt;/rec-number&gt;&lt;foreign-keys&gt;&lt;key app="EN" db-id="5t9ftv0rg222t0evtd0v2tvuxasfzdeaerwt" timestamp="1545259507"&gt;27&lt;/key&gt;&lt;/foreign-keys&gt;&lt;ref-type name="Thesis"&gt;32&lt;/ref-type&gt;&lt;contributors&gt;&lt;authors&gt;&lt;author&gt;Cline, L.I. &lt;/author&gt;&lt;/authors&gt;&lt;/contributors&gt;&lt;titles&gt;&lt;title&gt;The resettlement experiences of African refugee single mothers and hypertension management in United States&lt;/title&gt;&lt;/titles&gt;&lt;dates&gt;&lt;year&gt;2013&lt;/year&gt;&lt;/dates&gt;&lt;publisher&gt;Dissertation-University of Phoenix&lt;/publisher&gt;&lt;urls&gt;&lt;/urls&gt;&lt;/record&gt;&lt;/Cite&gt;&lt;/EndNote&gt;</w:instrText>
      </w:r>
      <w:r w:rsidR="00175194" w:rsidRPr="005B49FD">
        <w:rPr>
          <w:rFonts w:cs="Arial"/>
          <w:color w:val="000000" w:themeColor="text1"/>
        </w:rPr>
        <w:fldChar w:fldCharType="separate"/>
      </w:r>
      <w:r w:rsidR="00175194" w:rsidRPr="005B49FD">
        <w:rPr>
          <w:rFonts w:cs="Arial"/>
          <w:noProof/>
          <w:color w:val="000000" w:themeColor="text1"/>
        </w:rPr>
        <w:t>(Baird, 2012; Cline, 2013)</w:t>
      </w:r>
      <w:r w:rsidR="00175194" w:rsidRPr="005B49FD">
        <w:rPr>
          <w:rFonts w:cs="Arial"/>
          <w:color w:val="000000" w:themeColor="text1"/>
        </w:rPr>
        <w:fldChar w:fldCharType="end"/>
      </w:r>
      <w:r w:rsidR="00175194" w:rsidRPr="005B49FD">
        <w:rPr>
          <w:rFonts w:cs="Arial"/>
          <w:color w:val="000000" w:themeColor="text1"/>
        </w:rPr>
        <w:t>.</w:t>
      </w:r>
      <w:r w:rsidR="00B53E1D" w:rsidRPr="005B49FD">
        <w:rPr>
          <w:rFonts w:cs="Arial"/>
        </w:rPr>
        <w:t xml:space="preserve">. The healthcare system, and other resources that are available to US residents, is </w:t>
      </w:r>
      <w:r w:rsidR="00175194" w:rsidRPr="005B49FD">
        <w:rPr>
          <w:rFonts w:cs="Arial"/>
        </w:rPr>
        <w:t>too</w:t>
      </w:r>
      <w:r w:rsidR="00B53E1D" w:rsidRPr="005B49FD">
        <w:rPr>
          <w:rFonts w:cs="Arial"/>
        </w:rPr>
        <w:t xml:space="preserve"> convoluted for </w:t>
      </w:r>
      <w:r w:rsidR="00711A86" w:rsidRPr="005B49FD">
        <w:rPr>
          <w:rFonts w:cs="Arial"/>
        </w:rPr>
        <w:t xml:space="preserve">refugees to </w:t>
      </w:r>
      <w:r w:rsidR="00175194" w:rsidRPr="005B49FD">
        <w:rPr>
          <w:rFonts w:cs="Arial"/>
        </w:rPr>
        <w:t xml:space="preserve">competently </w:t>
      </w:r>
      <w:r w:rsidR="000A6BBF" w:rsidRPr="005B49FD">
        <w:rPr>
          <w:rFonts w:cs="Arial"/>
        </w:rPr>
        <w:t>and independently traverse</w:t>
      </w:r>
      <w:r w:rsidR="003A727E" w:rsidRPr="005B49FD">
        <w:rPr>
          <w:rFonts w:cs="Arial"/>
        </w:rPr>
        <w:t xml:space="preserve"> </w:t>
      </w:r>
      <w:r w:rsidR="00711A86" w:rsidRPr="005B49FD">
        <w:rPr>
          <w:rFonts w:cs="Arial"/>
        </w:rPr>
        <w:t>for themselves and their families</w:t>
      </w:r>
      <w:r w:rsidRPr="005B49FD">
        <w:rPr>
          <w:rFonts w:cs="Arial"/>
        </w:rPr>
        <w:t xml:space="preserve">. </w:t>
      </w:r>
      <w:r w:rsidR="00711A86" w:rsidRPr="005B49FD">
        <w:rPr>
          <w:rFonts w:cs="Arial"/>
          <w:color w:val="000000" w:themeColor="text1"/>
        </w:rPr>
        <w:t xml:space="preserve">For the women in the current study, this </w:t>
      </w:r>
      <w:r w:rsidR="000A6BBF" w:rsidRPr="005B49FD">
        <w:rPr>
          <w:rFonts w:cs="Arial"/>
          <w:color w:val="000000" w:themeColor="text1"/>
        </w:rPr>
        <w:t>became</w:t>
      </w:r>
      <w:r w:rsidR="00711A86" w:rsidRPr="005B49FD">
        <w:rPr>
          <w:rFonts w:cs="Arial"/>
          <w:color w:val="000000" w:themeColor="text1"/>
        </w:rPr>
        <w:t xml:space="preserve"> detrimental to their health</w:t>
      </w:r>
      <w:r w:rsidR="000A6BBF" w:rsidRPr="005B49FD">
        <w:rPr>
          <w:rFonts w:cs="Arial"/>
          <w:color w:val="000000" w:themeColor="text1"/>
        </w:rPr>
        <w:t xml:space="preserve"> led to more suffering and loss. </w:t>
      </w:r>
    </w:p>
    <w:p w14:paraId="4BBB59A3" w14:textId="252DC0B2" w:rsidR="00593201" w:rsidRPr="005B49FD" w:rsidRDefault="0021608F" w:rsidP="00593201">
      <w:pPr>
        <w:ind w:firstLine="720"/>
        <w:rPr>
          <w:rFonts w:cs="Arial"/>
        </w:rPr>
      </w:pPr>
      <w:proofErr w:type="spellStart"/>
      <w:r w:rsidRPr="005B49FD">
        <w:rPr>
          <w:rFonts w:cs="Arial"/>
        </w:rPr>
        <w:t>Hobfoll’s</w:t>
      </w:r>
      <w:proofErr w:type="spellEnd"/>
      <w:r w:rsidRPr="005B49FD">
        <w:rPr>
          <w:rFonts w:cs="Arial"/>
        </w:rPr>
        <w:t xml:space="preserve"> Conservation of Resources (COR) Theory </w:t>
      </w:r>
      <w:r w:rsidR="002C7358" w:rsidRPr="005B49FD">
        <w:rPr>
          <w:rFonts w:cs="Arial"/>
        </w:rPr>
        <w:t>suggests</w:t>
      </w:r>
      <w:r w:rsidRPr="005B49FD">
        <w:rPr>
          <w:rFonts w:cs="Arial"/>
        </w:rPr>
        <w:t xml:space="preserve"> how loss</w:t>
      </w:r>
      <w:r w:rsidR="002C7358" w:rsidRPr="005B49FD">
        <w:rPr>
          <w:rFonts w:cs="Arial"/>
        </w:rPr>
        <w:t xml:space="preserve"> </w:t>
      </w:r>
      <w:r w:rsidR="002469BC" w:rsidRPr="005B49FD">
        <w:rPr>
          <w:rFonts w:cs="Arial"/>
        </w:rPr>
        <w:t xml:space="preserve">might </w:t>
      </w:r>
      <w:r w:rsidRPr="005B49FD">
        <w:rPr>
          <w:rFonts w:cs="Arial"/>
        </w:rPr>
        <w:t xml:space="preserve">impact </w:t>
      </w:r>
      <w:r w:rsidR="002469BC" w:rsidRPr="005B49FD">
        <w:rPr>
          <w:rFonts w:cs="Arial"/>
        </w:rPr>
        <w:t>SRMs’</w:t>
      </w:r>
      <w:r w:rsidR="002C7358" w:rsidRPr="005B49FD">
        <w:rPr>
          <w:rFonts w:cs="Arial"/>
        </w:rPr>
        <w:t xml:space="preserve"> capacit</w:t>
      </w:r>
      <w:r w:rsidR="002469BC" w:rsidRPr="005B49FD">
        <w:rPr>
          <w:rFonts w:cs="Arial"/>
        </w:rPr>
        <w:t>ies</w:t>
      </w:r>
      <w:r w:rsidR="002C7358" w:rsidRPr="005B49FD">
        <w:rPr>
          <w:rFonts w:cs="Arial"/>
        </w:rPr>
        <w:t xml:space="preserve"> to</w:t>
      </w:r>
      <w:r w:rsidRPr="005B49FD">
        <w:rPr>
          <w:rFonts w:cs="Arial"/>
        </w:rPr>
        <w:t xml:space="preserve"> manage stress</w:t>
      </w:r>
      <w:r w:rsidR="002C7358" w:rsidRPr="005B49FD">
        <w:rPr>
          <w:rFonts w:cs="Arial"/>
        </w:rPr>
        <w:t xml:space="preserve"> post-resettlement</w:t>
      </w:r>
      <w:r w:rsidR="006A6D3C" w:rsidRPr="005B49FD">
        <w:rPr>
          <w:rFonts w:cs="Arial"/>
        </w:rPr>
        <w:t xml:space="preserve"> </w:t>
      </w:r>
      <w:r w:rsidR="006A6D3C" w:rsidRPr="005B49FD">
        <w:rPr>
          <w:rFonts w:cs="Arial"/>
        </w:rPr>
        <w:fldChar w:fldCharType="begin"/>
      </w:r>
      <w:r w:rsidR="006A6D3C" w:rsidRPr="005B49FD">
        <w:rPr>
          <w:rFonts w:cs="Arial"/>
        </w:rPr>
        <w:instrText xml:space="preserve"> ADDIN EN.CITE &lt;EndNote&gt;&lt;Cite&gt;&lt;Author&gt;Betancourt&lt;/Author&gt;&lt;Year&gt;2015&lt;/Year&gt;&lt;RecNum&gt;156&lt;/RecNum&gt;&lt;DisplayText&gt;(Betancourt et al., 2015)&lt;/DisplayText&gt;&lt;record&gt;&lt;rec-number&gt;156&lt;/rec-number&gt;&lt;foreign-keys&gt;&lt;key app="EN" db-id="5t9ftv0rg222t0evtd0v2tvuxasfzdeaerwt" timestamp="1593707043"&gt;156&lt;/key&gt;&lt;/foreign-keys&gt;&lt;ref-type name="Journal Article"&gt;17&lt;/ref-type&gt;&lt;contributors&gt;&lt;authors&gt;&lt;author&gt;Betancourt, Theresa S&lt;/author&gt;&lt;author&gt;Abdi, Saida&lt;/author&gt;&lt;author&gt;Ito, Brandon&lt;/author&gt;&lt;author&gt;Lilienthal, Grace M.&lt;/author&gt;&lt;author&gt;Agalab, Naima&lt;/author&gt;&lt;author&gt;Ellis, Heidi&lt;/author&gt;&lt;/authors&gt;&lt;/contributors&gt;&lt;titles&gt;&lt;title&gt;We left one war and came to another: Resource loss, acculturative stress, and caregiver-child relationships in Somali refugee families&lt;/title&gt;&lt;secondary-title&gt;Cultural Diversity &amp;amp; Ethnic Minority Psychology&lt;/secondary-title&gt;&lt;/titles&gt;&lt;periodical&gt;&lt;full-title&gt;Cultural Diversity &amp;amp; Ethnic Minority Psychology&lt;/full-title&gt;&lt;/periodical&gt;&lt;pages&gt;114-125&lt;/pages&gt;&lt;volume&gt;21&lt;/volume&gt;&lt;number&gt;1&lt;/number&gt;&lt;dates&gt;&lt;year&gt;2015&lt;/year&gt;&lt;/dates&gt;&lt;urls&gt;&lt;/urls&gt;&lt;electronic-resource-num&gt;10.1037/a0037538&lt;/electronic-resource-num&gt;&lt;/record&gt;&lt;/Cite&gt;&lt;/EndNote&gt;</w:instrText>
      </w:r>
      <w:r w:rsidR="006A6D3C" w:rsidRPr="005B49FD">
        <w:rPr>
          <w:rFonts w:cs="Arial"/>
        </w:rPr>
        <w:fldChar w:fldCharType="separate"/>
      </w:r>
      <w:r w:rsidR="006A6D3C" w:rsidRPr="005B49FD">
        <w:rPr>
          <w:rFonts w:cs="Arial"/>
          <w:noProof/>
        </w:rPr>
        <w:t>(Betancourt et al., 2015)</w:t>
      </w:r>
      <w:r w:rsidR="006A6D3C" w:rsidRPr="005B49FD">
        <w:rPr>
          <w:rFonts w:cs="Arial"/>
        </w:rPr>
        <w:fldChar w:fldCharType="end"/>
      </w:r>
      <w:r w:rsidRPr="005B49FD">
        <w:rPr>
          <w:rFonts w:cs="Arial"/>
        </w:rPr>
        <w:t xml:space="preserve">. </w:t>
      </w:r>
      <w:r w:rsidR="002C7358" w:rsidRPr="005B49FD">
        <w:rPr>
          <w:rFonts w:cs="Arial"/>
        </w:rPr>
        <w:t>The theory describes</w:t>
      </w:r>
      <w:r w:rsidRPr="005B49FD">
        <w:rPr>
          <w:rFonts w:cs="Arial"/>
        </w:rPr>
        <w:t xml:space="preserve"> how ‘loss spirals’ occur, where the loss of one resource propagates the loss of another, which can massively disrupt the integration process </w:t>
      </w:r>
      <w:r w:rsidR="00682D88" w:rsidRPr="005B49FD">
        <w:rPr>
          <w:rFonts w:cs="Arial"/>
        </w:rPr>
        <w:t>and make it difficult</w:t>
      </w:r>
      <w:r w:rsidR="002469BC" w:rsidRPr="005B49FD">
        <w:rPr>
          <w:rFonts w:cs="Arial"/>
        </w:rPr>
        <w:t xml:space="preserve"> for SRMs</w:t>
      </w:r>
      <w:r w:rsidR="00682D88" w:rsidRPr="005B49FD">
        <w:rPr>
          <w:rFonts w:cs="Arial"/>
        </w:rPr>
        <w:t xml:space="preserve"> to cope</w:t>
      </w:r>
      <w:r w:rsidRPr="005B49FD">
        <w:rPr>
          <w:rFonts w:cs="Arial"/>
        </w:rPr>
        <w:t xml:space="preserve"> </w:t>
      </w:r>
      <w:r w:rsidR="006A6D3C" w:rsidRPr="005B49FD">
        <w:rPr>
          <w:rFonts w:cs="Arial"/>
        </w:rPr>
        <w:fldChar w:fldCharType="begin"/>
      </w:r>
      <w:r w:rsidR="006A6D3C" w:rsidRPr="005B49FD">
        <w:rPr>
          <w:rFonts w:cs="Arial"/>
        </w:rPr>
        <w:instrText xml:space="preserve"> ADDIN EN.CITE &lt;EndNote&gt;&lt;Cite&gt;&lt;Author&gt;Betancourt&lt;/Author&gt;&lt;Year&gt;2015&lt;/Year&gt;&lt;RecNum&gt;156&lt;/RecNum&gt;&lt;DisplayText&gt;(Betancourt et al., 2015)&lt;/DisplayText&gt;&lt;record&gt;&lt;rec-number&gt;156&lt;/rec-number&gt;&lt;foreign-keys&gt;&lt;key app="EN" db-id="5t9ftv0rg222t0evtd0v2tvuxasfzdeaerwt" timestamp="1593707043"&gt;156&lt;/key&gt;&lt;/foreign-keys&gt;&lt;ref-type name="Journal Article"&gt;17&lt;/ref-type&gt;&lt;contributors&gt;&lt;authors&gt;&lt;author&gt;Betancourt, Theresa S&lt;/author&gt;&lt;author&gt;Abdi, Saida&lt;/author&gt;&lt;author&gt;Ito, Brandon&lt;/author&gt;&lt;author&gt;Lilienthal, Grace M.&lt;/author&gt;&lt;author&gt;Agalab, Naima&lt;/author&gt;&lt;author&gt;Ellis, Heidi&lt;/author&gt;&lt;/authors&gt;&lt;/contributors&gt;&lt;titles&gt;&lt;title&gt;We left one war and came to another: Resource loss, acculturative stress, and caregiver-child relationships in Somali refugee families&lt;/title&gt;&lt;secondary-title&gt;Cultural Diversity &amp;amp; Ethnic Minority Psychology&lt;/secondary-title&gt;&lt;/titles&gt;&lt;periodical&gt;&lt;full-title&gt;Cultural Diversity &amp;amp; Ethnic Minority Psychology&lt;/full-title&gt;&lt;/periodical&gt;&lt;pages&gt;114-125&lt;/pages&gt;&lt;volume&gt;21&lt;/volume&gt;&lt;number&gt;1&lt;/number&gt;&lt;dates&gt;&lt;year&gt;2015&lt;/year&gt;&lt;/dates&gt;&lt;urls&gt;&lt;/urls&gt;&lt;electronic-resource-num&gt;10.1037/a0037538&lt;/electronic-resource-num&gt;&lt;/record&gt;&lt;/Cite&gt;&lt;/EndNote&gt;</w:instrText>
      </w:r>
      <w:r w:rsidR="006A6D3C" w:rsidRPr="005B49FD">
        <w:rPr>
          <w:rFonts w:cs="Arial"/>
        </w:rPr>
        <w:fldChar w:fldCharType="separate"/>
      </w:r>
      <w:r w:rsidR="006A6D3C" w:rsidRPr="005B49FD">
        <w:rPr>
          <w:rFonts w:cs="Arial"/>
          <w:noProof/>
        </w:rPr>
        <w:t>(Betancourt et al., 2015)</w:t>
      </w:r>
      <w:r w:rsidR="006A6D3C" w:rsidRPr="005B49FD">
        <w:rPr>
          <w:rFonts w:cs="Arial"/>
        </w:rPr>
        <w:fldChar w:fldCharType="end"/>
      </w:r>
      <w:r w:rsidR="006A6D3C" w:rsidRPr="005B49FD">
        <w:rPr>
          <w:rFonts w:cs="Arial"/>
        </w:rPr>
        <w:t xml:space="preserve">. </w:t>
      </w:r>
      <w:r w:rsidRPr="005B49FD">
        <w:rPr>
          <w:rFonts w:cs="Arial"/>
        </w:rPr>
        <w:t xml:space="preserve">The COR theory contains </w:t>
      </w:r>
      <w:r w:rsidRPr="005B49FD">
        <w:rPr>
          <w:rFonts w:cs="Arial"/>
        </w:rPr>
        <w:lastRenderedPageBreak/>
        <w:t xml:space="preserve">four types of resources that determine how well an individual </w:t>
      </w:r>
      <w:r w:rsidR="002C7358" w:rsidRPr="005B49FD">
        <w:rPr>
          <w:rFonts w:cs="Arial"/>
        </w:rPr>
        <w:t>deals</w:t>
      </w:r>
      <w:r w:rsidRPr="005B49FD">
        <w:rPr>
          <w:rFonts w:cs="Arial"/>
        </w:rPr>
        <w:t xml:space="preserve"> with stress: object resources (e.g., life’s essentials, employment), condition resources (e.g., social status), personal resources (e.g., coping skills, language), and energy resources (e.g., finances, time, literacy, etc.). Participants in the current study lost resources from all four of these categories (e.g., employment, financial support, discrimination, language/communication skills, and family support) upon resettlement to the US. Betancourt et al (2015) suggest that high amounts of resource loss </w:t>
      </w:r>
      <w:r w:rsidR="00F13C4C" w:rsidRPr="005B49FD">
        <w:rPr>
          <w:rFonts w:cs="Arial"/>
        </w:rPr>
        <w:t>increase</w:t>
      </w:r>
      <w:r w:rsidRPr="005B49FD">
        <w:rPr>
          <w:rFonts w:cs="Arial"/>
        </w:rPr>
        <w:t xml:space="preserve"> the risk for </w:t>
      </w:r>
      <w:r w:rsidR="002469BC" w:rsidRPr="005B49FD">
        <w:rPr>
          <w:rFonts w:cs="Arial"/>
        </w:rPr>
        <w:t xml:space="preserve">poor </w:t>
      </w:r>
      <w:r w:rsidRPr="005B49FD">
        <w:rPr>
          <w:rFonts w:cs="Arial"/>
        </w:rPr>
        <w:t xml:space="preserve">mental health </w:t>
      </w:r>
      <w:r w:rsidR="002C7358" w:rsidRPr="005B49FD">
        <w:rPr>
          <w:rFonts w:cs="Arial"/>
        </w:rPr>
        <w:t xml:space="preserve">and </w:t>
      </w:r>
      <w:r w:rsidR="00593201" w:rsidRPr="005B49FD">
        <w:rPr>
          <w:rFonts w:cs="Arial"/>
        </w:rPr>
        <w:t>can be detrimental to</w:t>
      </w:r>
      <w:r w:rsidRPr="005B49FD">
        <w:rPr>
          <w:rFonts w:cs="Arial"/>
        </w:rPr>
        <w:t xml:space="preserve"> family function</w:t>
      </w:r>
      <w:r w:rsidR="002C7358" w:rsidRPr="005B49FD">
        <w:rPr>
          <w:rFonts w:cs="Arial"/>
        </w:rPr>
        <w:t>. It is also</w:t>
      </w:r>
      <w:r w:rsidR="00C0555A" w:rsidRPr="005B49FD">
        <w:rPr>
          <w:rFonts w:cs="Arial"/>
        </w:rPr>
        <w:t xml:space="preserve"> more difficult to recover when </w:t>
      </w:r>
      <w:r w:rsidR="002C7358" w:rsidRPr="005B49FD">
        <w:rPr>
          <w:rFonts w:cs="Arial"/>
        </w:rPr>
        <w:t xml:space="preserve">this occurs on a multitude of levels, which we see </w:t>
      </w:r>
      <w:r w:rsidR="005C2E75" w:rsidRPr="005B49FD">
        <w:rPr>
          <w:rFonts w:cs="Arial"/>
        </w:rPr>
        <w:t xml:space="preserve">happen in the experiences </w:t>
      </w:r>
      <w:r w:rsidR="00593201" w:rsidRPr="005B49FD">
        <w:rPr>
          <w:rFonts w:cs="Arial"/>
        </w:rPr>
        <w:t>of</w:t>
      </w:r>
      <w:r w:rsidR="005C2E75" w:rsidRPr="005B49FD">
        <w:rPr>
          <w:rFonts w:cs="Arial"/>
        </w:rPr>
        <w:t xml:space="preserve"> participants in the current study</w:t>
      </w:r>
      <w:r w:rsidR="002C7358" w:rsidRPr="005B49FD">
        <w:rPr>
          <w:rFonts w:cs="Arial"/>
        </w:rPr>
        <w:t>.</w:t>
      </w:r>
      <w:r w:rsidR="006B3F7F" w:rsidRPr="005B49FD">
        <w:rPr>
          <w:rFonts w:cs="Arial"/>
        </w:rPr>
        <w:t xml:space="preserve"> Based </w:t>
      </w:r>
      <w:r w:rsidR="005C2E75" w:rsidRPr="005B49FD">
        <w:rPr>
          <w:rFonts w:cs="Arial"/>
        </w:rPr>
        <w:t>on the COR</w:t>
      </w:r>
      <w:r w:rsidRPr="005B49FD">
        <w:rPr>
          <w:rFonts w:cs="Arial"/>
        </w:rPr>
        <w:t xml:space="preserve"> </w:t>
      </w:r>
      <w:r w:rsidR="005C2E75" w:rsidRPr="005B49FD">
        <w:rPr>
          <w:rFonts w:cs="Arial"/>
        </w:rPr>
        <w:t xml:space="preserve">theory, </w:t>
      </w:r>
      <w:r w:rsidR="00593201" w:rsidRPr="005B49FD">
        <w:rPr>
          <w:rFonts w:cs="Arial"/>
        </w:rPr>
        <w:t xml:space="preserve">the amount of loss </w:t>
      </w:r>
      <w:r w:rsidR="006B3F7F" w:rsidRPr="005B49FD">
        <w:rPr>
          <w:rFonts w:cs="Arial"/>
        </w:rPr>
        <w:t>that Congolese SRM</w:t>
      </w:r>
      <w:r w:rsidR="002469BC" w:rsidRPr="005B49FD">
        <w:rPr>
          <w:rFonts w:cs="Arial"/>
        </w:rPr>
        <w:t>s</w:t>
      </w:r>
      <w:r w:rsidR="00593201" w:rsidRPr="005B49FD">
        <w:rPr>
          <w:rFonts w:cs="Arial"/>
        </w:rPr>
        <w:t xml:space="preserve"> experience post-resettlement</w:t>
      </w:r>
      <w:r w:rsidRPr="005B49FD">
        <w:rPr>
          <w:rFonts w:cs="Arial"/>
        </w:rPr>
        <w:t xml:space="preserve"> can </w:t>
      </w:r>
      <w:r w:rsidR="00593201" w:rsidRPr="005B49FD">
        <w:rPr>
          <w:rFonts w:cs="Arial"/>
        </w:rPr>
        <w:t>have far-reaching consequences</w:t>
      </w:r>
      <w:r w:rsidR="002469BC" w:rsidRPr="005B49FD">
        <w:rPr>
          <w:rFonts w:cs="Arial"/>
        </w:rPr>
        <w:t xml:space="preserve">; it can also </w:t>
      </w:r>
      <w:r w:rsidR="006B3F7F" w:rsidRPr="005B49FD">
        <w:rPr>
          <w:rFonts w:cs="Arial"/>
        </w:rPr>
        <w:t xml:space="preserve">negatively affect their children </w:t>
      </w:r>
      <w:r w:rsidR="006B3F7F" w:rsidRPr="005B49FD">
        <w:rPr>
          <w:rFonts w:cs="Arial"/>
        </w:rPr>
        <w:fldChar w:fldCharType="begin"/>
      </w:r>
      <w:r w:rsidR="006B3F7F" w:rsidRPr="005B49FD">
        <w:rPr>
          <w:rFonts w:cs="Arial"/>
        </w:rPr>
        <w:instrText xml:space="preserve"> ADDIN EN.CITE &lt;EndNote&gt;&lt;Cite&gt;&lt;Author&gt;East&lt;/Author&gt;&lt;Year&gt;2017&lt;/Year&gt;&lt;RecNum&gt;151&lt;/RecNum&gt;&lt;DisplayText&gt;(East &amp;amp; Gahagan, 2017)&lt;/DisplayText&gt;&lt;record&gt;&lt;rec-number&gt;151&lt;/rec-number&gt;&lt;foreign-keys&gt;&lt;key app="EN" db-id="5t9ftv0rg222t0evtd0v2tvuxasfzdeaerwt" timestamp="1592840381"&gt;151&lt;/key&gt;&lt;/foreign-keys&gt;&lt;ref-type name="Journal Article"&gt;17&lt;/ref-type&gt;&lt;contributors&gt;&lt;authors&gt;&lt;author&gt;East, Patricia L&lt;/author&gt;&lt;author&gt;Gahagan, Sheila&lt;/author&gt;&lt;/authors&gt;&lt;/contributors&gt;&lt;titles&gt;&lt;title&gt;The impact of refugee mothers’ trauma, posttraumatic stress, and&amp;#xD;depression on their children’s adjustment&lt;/title&gt;&lt;secondary-title&gt;Journal of Immigrant and Minority Health&lt;/secondary-title&gt;&lt;/titles&gt;&lt;periodical&gt;&lt;full-title&gt;Journal of Immigrant and Minority Health&lt;/full-title&gt;&lt;/periodical&gt;&lt;dates&gt;&lt;year&gt;2017&lt;/year&gt;&lt;/dates&gt;&lt;urls&gt;&lt;/urls&gt;&lt;electronic-resource-num&gt;10.1007/s10903-017-0624-2&lt;/electronic-resource-num&gt;&lt;/record&gt;&lt;/Cite&gt;&lt;/EndNote&gt;</w:instrText>
      </w:r>
      <w:r w:rsidR="006B3F7F" w:rsidRPr="005B49FD">
        <w:rPr>
          <w:rFonts w:cs="Arial"/>
        </w:rPr>
        <w:fldChar w:fldCharType="separate"/>
      </w:r>
      <w:r w:rsidR="006B3F7F" w:rsidRPr="005B49FD">
        <w:rPr>
          <w:rFonts w:cs="Arial"/>
          <w:noProof/>
        </w:rPr>
        <w:t>(East &amp; Gahagan, 2017)</w:t>
      </w:r>
      <w:r w:rsidR="006B3F7F" w:rsidRPr="005B49FD">
        <w:rPr>
          <w:rFonts w:cs="Arial"/>
        </w:rPr>
        <w:fldChar w:fldCharType="end"/>
      </w:r>
      <w:r w:rsidR="006B3F7F" w:rsidRPr="005B49FD">
        <w:rPr>
          <w:rFonts w:cs="Arial"/>
        </w:rPr>
        <w:t xml:space="preserve">. </w:t>
      </w:r>
      <w:r w:rsidR="00FE1F4D" w:rsidRPr="005B49FD">
        <w:rPr>
          <w:rFonts w:cs="Arial"/>
        </w:rPr>
        <w:t>T</w:t>
      </w:r>
      <w:r w:rsidR="005C2E75" w:rsidRPr="005B49FD">
        <w:rPr>
          <w:rFonts w:cs="Arial"/>
        </w:rPr>
        <w:t xml:space="preserve">his is only a preliminary discussion, </w:t>
      </w:r>
      <w:r w:rsidR="00FE1F4D" w:rsidRPr="005B49FD">
        <w:rPr>
          <w:rFonts w:cs="Arial"/>
        </w:rPr>
        <w:t xml:space="preserve">and </w:t>
      </w:r>
      <w:r w:rsidR="005C2E75" w:rsidRPr="005B49FD">
        <w:rPr>
          <w:rFonts w:cs="Arial"/>
        </w:rPr>
        <w:t xml:space="preserve">further </w:t>
      </w:r>
      <w:r w:rsidR="00593201" w:rsidRPr="005B49FD">
        <w:rPr>
          <w:rFonts w:cs="Arial"/>
        </w:rPr>
        <w:t xml:space="preserve">research is needed </w:t>
      </w:r>
      <w:r w:rsidR="00FE1F4D" w:rsidRPr="005B49FD">
        <w:rPr>
          <w:rFonts w:cs="Arial"/>
        </w:rPr>
        <w:t>to see how COR theory might reveal more about</w:t>
      </w:r>
      <w:r w:rsidR="00593201" w:rsidRPr="005B49FD">
        <w:rPr>
          <w:rFonts w:cs="Arial"/>
        </w:rPr>
        <w:t xml:space="preserve"> how loss impacts the SRM </w:t>
      </w:r>
      <w:r w:rsidR="006B3F7F" w:rsidRPr="005B49FD">
        <w:rPr>
          <w:rFonts w:cs="Arial"/>
        </w:rPr>
        <w:t xml:space="preserve">and/or their children </w:t>
      </w:r>
      <w:r w:rsidR="00593201" w:rsidRPr="005B49FD">
        <w:rPr>
          <w:rFonts w:cs="Arial"/>
        </w:rPr>
        <w:t>post-resettlement.</w:t>
      </w:r>
    </w:p>
    <w:p w14:paraId="3ECFD493" w14:textId="0B9F8B95" w:rsidR="009542E2" w:rsidRPr="005B49FD" w:rsidRDefault="009542E2" w:rsidP="009542E2">
      <w:pPr>
        <w:pStyle w:val="NoSpacing"/>
        <w:rPr>
          <w:rFonts w:cs="Arial"/>
        </w:rPr>
      </w:pPr>
      <w:r w:rsidRPr="005B49FD">
        <w:rPr>
          <w:rFonts w:cs="Arial"/>
        </w:rPr>
        <w:t>Miraculous Provision</w:t>
      </w:r>
    </w:p>
    <w:p w14:paraId="16CE56E9" w14:textId="1EF6F304" w:rsidR="007711F3" w:rsidRPr="005B49FD" w:rsidRDefault="005B660C" w:rsidP="007711F3">
      <w:pPr>
        <w:rPr>
          <w:rFonts w:cs="Arial"/>
          <w:lang w:eastAsia="zh-CN"/>
        </w:rPr>
      </w:pPr>
      <w:r w:rsidRPr="005B49FD">
        <w:rPr>
          <w:rFonts w:cs="Arial"/>
          <w:lang w:eastAsia="zh-CN"/>
        </w:rPr>
        <w:tab/>
      </w:r>
      <w:r w:rsidR="006478CD" w:rsidRPr="005B49FD">
        <w:rPr>
          <w:rFonts w:cs="Arial"/>
          <w:lang w:eastAsia="zh-CN"/>
        </w:rPr>
        <w:t>Current literature does not explain</w:t>
      </w:r>
      <w:r w:rsidRPr="005B49FD">
        <w:rPr>
          <w:rFonts w:cs="Arial"/>
          <w:lang w:eastAsia="zh-CN"/>
        </w:rPr>
        <w:t xml:space="preserve"> how SRMs experience </w:t>
      </w:r>
      <w:r w:rsidR="007F28C8" w:rsidRPr="005B49FD">
        <w:rPr>
          <w:rFonts w:cs="Arial"/>
          <w:lang w:eastAsia="zh-CN"/>
        </w:rPr>
        <w:t>moments</w:t>
      </w:r>
      <w:r w:rsidRPr="005B49FD">
        <w:rPr>
          <w:rFonts w:cs="Arial"/>
          <w:lang w:eastAsia="zh-CN"/>
        </w:rPr>
        <w:t xml:space="preserve"> of provision in times of </w:t>
      </w:r>
      <w:r w:rsidR="006478CD" w:rsidRPr="005B49FD">
        <w:rPr>
          <w:rFonts w:cs="Arial"/>
          <w:lang w:eastAsia="zh-CN"/>
        </w:rPr>
        <w:t>desperation</w:t>
      </w:r>
      <w:r w:rsidR="0072427E" w:rsidRPr="005B49FD">
        <w:rPr>
          <w:rFonts w:cs="Arial"/>
          <w:lang w:eastAsia="zh-CN"/>
        </w:rPr>
        <w:t xml:space="preserve"> post-resettlement</w:t>
      </w:r>
      <w:r w:rsidR="00EF67DC" w:rsidRPr="005B49FD">
        <w:rPr>
          <w:rFonts w:cs="Arial"/>
          <w:lang w:eastAsia="zh-CN"/>
        </w:rPr>
        <w:t xml:space="preserve">. Since participants in the current study had little to no family nearby for support and continually experienced loss, </w:t>
      </w:r>
      <w:r w:rsidR="008A275C" w:rsidRPr="005B49FD">
        <w:rPr>
          <w:rFonts w:cs="Arial"/>
          <w:lang w:eastAsia="zh-CN"/>
        </w:rPr>
        <w:t xml:space="preserve">moments of unexpected and timely help from the community or resettlement agency stood out to them. Participants talked about </w:t>
      </w:r>
      <w:r w:rsidR="00B40726" w:rsidRPr="005B49FD">
        <w:rPr>
          <w:rFonts w:cs="Arial"/>
          <w:lang w:eastAsia="zh-CN"/>
        </w:rPr>
        <w:t xml:space="preserve">their experience </w:t>
      </w:r>
      <w:r w:rsidR="008A275C" w:rsidRPr="005B49FD">
        <w:rPr>
          <w:rFonts w:cs="Arial"/>
          <w:lang w:eastAsia="zh-CN"/>
        </w:rPr>
        <w:t>in terms of survival</w:t>
      </w:r>
      <w:r w:rsidR="006478CD" w:rsidRPr="005B49FD">
        <w:rPr>
          <w:rFonts w:cs="Arial"/>
          <w:lang w:eastAsia="zh-CN"/>
        </w:rPr>
        <w:t xml:space="preserve">, </w:t>
      </w:r>
      <w:r w:rsidR="008A275C" w:rsidRPr="005B49FD">
        <w:rPr>
          <w:rFonts w:cs="Arial"/>
          <w:lang w:eastAsia="zh-CN"/>
        </w:rPr>
        <w:t xml:space="preserve">thus, </w:t>
      </w:r>
      <w:r w:rsidR="00B40726" w:rsidRPr="005B49FD">
        <w:rPr>
          <w:rFonts w:cs="Arial"/>
          <w:lang w:eastAsia="zh-CN"/>
        </w:rPr>
        <w:t xml:space="preserve">these episodic moments of provision were timely, “miraculous”, and usually met a felt deficit. </w:t>
      </w:r>
      <w:r w:rsidR="0070516B" w:rsidRPr="005B49FD">
        <w:rPr>
          <w:rFonts w:cs="Arial"/>
          <w:lang w:eastAsia="zh-CN"/>
        </w:rPr>
        <w:t xml:space="preserve">Findings in a study by Wachter et al (2016) suggested that unexpected, long-term </w:t>
      </w:r>
      <w:r w:rsidR="0070516B" w:rsidRPr="005B49FD">
        <w:rPr>
          <w:rFonts w:cs="Arial"/>
          <w:lang w:eastAsia="zh-CN"/>
        </w:rPr>
        <w:lastRenderedPageBreak/>
        <w:t xml:space="preserve">support instilled hope in young refugee mothers as they endured various difficulties post-resettlement. </w:t>
      </w:r>
      <w:r w:rsidR="008A275C" w:rsidRPr="005B49FD">
        <w:rPr>
          <w:rFonts w:cs="Arial"/>
          <w:lang w:eastAsia="zh-CN"/>
        </w:rPr>
        <w:t>More research is needed to better understand how</w:t>
      </w:r>
      <w:r w:rsidR="00175592" w:rsidRPr="005B49FD">
        <w:rPr>
          <w:rFonts w:cs="Arial"/>
          <w:lang w:eastAsia="zh-CN"/>
        </w:rPr>
        <w:t xml:space="preserve"> practical</w:t>
      </w:r>
      <w:r w:rsidR="008A275C" w:rsidRPr="005B49FD">
        <w:rPr>
          <w:rFonts w:cs="Arial"/>
          <w:lang w:eastAsia="zh-CN"/>
        </w:rPr>
        <w:t xml:space="preserve"> </w:t>
      </w:r>
      <w:r w:rsidR="00B40726" w:rsidRPr="005B49FD">
        <w:rPr>
          <w:rFonts w:cs="Arial"/>
          <w:lang w:eastAsia="zh-CN"/>
        </w:rPr>
        <w:t>interventions like this (e.g., paying bills, providing clothing and food, etc.) impact</w:t>
      </w:r>
      <w:r w:rsidR="008A275C" w:rsidRPr="005B49FD">
        <w:rPr>
          <w:rFonts w:cs="Arial"/>
          <w:lang w:eastAsia="zh-CN"/>
        </w:rPr>
        <w:t xml:space="preserve"> SRMs </w:t>
      </w:r>
      <w:r w:rsidR="00B40726" w:rsidRPr="005B49FD">
        <w:rPr>
          <w:rFonts w:cs="Arial"/>
          <w:lang w:eastAsia="zh-CN"/>
        </w:rPr>
        <w:t>in need who</w:t>
      </w:r>
      <w:r w:rsidR="008A275C" w:rsidRPr="005B49FD">
        <w:rPr>
          <w:rFonts w:cs="Arial"/>
          <w:lang w:eastAsia="zh-CN"/>
        </w:rPr>
        <w:t xml:space="preserve"> have</w:t>
      </w:r>
      <w:r w:rsidR="00175592" w:rsidRPr="005B49FD">
        <w:rPr>
          <w:rFonts w:cs="Arial"/>
          <w:lang w:eastAsia="zh-CN"/>
        </w:rPr>
        <w:t xml:space="preserve"> also</w:t>
      </w:r>
      <w:r w:rsidR="008A275C" w:rsidRPr="005B49FD">
        <w:rPr>
          <w:rFonts w:cs="Arial"/>
          <w:lang w:eastAsia="zh-CN"/>
        </w:rPr>
        <w:t xml:space="preserve"> experienced multiple forms of loss. </w:t>
      </w:r>
    </w:p>
    <w:p w14:paraId="02CC8273" w14:textId="4C006396" w:rsidR="005C50AF" w:rsidRPr="005B49FD" w:rsidRDefault="005C50AF" w:rsidP="0044535D">
      <w:pPr>
        <w:pStyle w:val="Heading3"/>
        <w:rPr>
          <w:rFonts w:cs="Arial"/>
        </w:rPr>
      </w:pPr>
      <w:bookmarkStart w:id="74" w:name="_Toc52373438"/>
      <w:r w:rsidRPr="005B49FD">
        <w:rPr>
          <w:rFonts w:cs="Arial"/>
        </w:rPr>
        <w:t>Worry/”</w:t>
      </w:r>
      <w:r w:rsidR="0044535D" w:rsidRPr="005B49FD">
        <w:rPr>
          <w:rFonts w:cs="Arial"/>
        </w:rPr>
        <w:t>Little by Little”</w:t>
      </w:r>
      <w:bookmarkEnd w:id="74"/>
    </w:p>
    <w:p w14:paraId="45F94809" w14:textId="34092759" w:rsidR="0072427E" w:rsidRPr="005B49FD" w:rsidRDefault="0072427E" w:rsidP="0072427E">
      <w:pPr>
        <w:pStyle w:val="NoSpacing"/>
        <w:rPr>
          <w:rFonts w:cs="Arial"/>
        </w:rPr>
      </w:pPr>
      <w:r w:rsidRPr="005B49FD">
        <w:rPr>
          <w:rFonts w:cs="Arial"/>
        </w:rPr>
        <w:t>Worry</w:t>
      </w:r>
    </w:p>
    <w:p w14:paraId="3B0A5792" w14:textId="09BB1FDD" w:rsidR="0072427E" w:rsidRPr="005B49FD" w:rsidRDefault="0072427E" w:rsidP="0072427E">
      <w:pPr>
        <w:rPr>
          <w:rFonts w:cs="Arial"/>
          <w:color w:val="000000" w:themeColor="text1"/>
        </w:rPr>
      </w:pPr>
      <w:r w:rsidRPr="005B49FD">
        <w:rPr>
          <w:rFonts w:cs="Arial"/>
          <w:lang w:eastAsia="zh-CN"/>
        </w:rPr>
        <w:tab/>
      </w:r>
      <w:r w:rsidR="00175592" w:rsidRPr="005B49FD">
        <w:rPr>
          <w:rFonts w:cs="Arial"/>
          <w:lang w:eastAsia="zh-CN"/>
        </w:rPr>
        <w:t xml:space="preserve">Participants were </w:t>
      </w:r>
      <w:r w:rsidRPr="005B49FD">
        <w:rPr>
          <w:rFonts w:cs="Arial"/>
          <w:lang w:eastAsia="zh-CN"/>
        </w:rPr>
        <w:t>plagued by the stressors of being the sole parent</w:t>
      </w:r>
      <w:r w:rsidR="00175592" w:rsidRPr="005B49FD">
        <w:rPr>
          <w:rFonts w:cs="Arial"/>
          <w:lang w:eastAsia="zh-CN"/>
        </w:rPr>
        <w:t>s</w:t>
      </w:r>
      <w:r w:rsidRPr="005B49FD">
        <w:rPr>
          <w:rFonts w:cs="Arial"/>
          <w:lang w:eastAsia="zh-CN"/>
        </w:rPr>
        <w:t xml:space="preserve"> and provider</w:t>
      </w:r>
      <w:r w:rsidR="00175592" w:rsidRPr="005B49FD">
        <w:rPr>
          <w:rFonts w:cs="Arial"/>
          <w:lang w:eastAsia="zh-CN"/>
        </w:rPr>
        <w:t>s of their homes</w:t>
      </w:r>
      <w:r w:rsidRPr="005B49FD">
        <w:rPr>
          <w:rFonts w:cs="Arial"/>
          <w:lang w:eastAsia="zh-CN"/>
        </w:rPr>
        <w:t>. While many single mothers, refugee or not, experience s</w:t>
      </w:r>
      <w:r w:rsidR="00175592" w:rsidRPr="005B49FD">
        <w:rPr>
          <w:rFonts w:cs="Arial"/>
          <w:lang w:eastAsia="zh-CN"/>
        </w:rPr>
        <w:t xml:space="preserve">imilar stressors, </w:t>
      </w:r>
      <w:r w:rsidR="000A2DF7" w:rsidRPr="005B49FD">
        <w:rPr>
          <w:rFonts w:cs="Arial"/>
          <w:lang w:eastAsia="zh-CN"/>
        </w:rPr>
        <w:t xml:space="preserve">a number of </w:t>
      </w:r>
      <w:r w:rsidR="00175592" w:rsidRPr="005B49FD">
        <w:rPr>
          <w:rFonts w:cs="Arial"/>
          <w:lang w:eastAsia="zh-CN"/>
        </w:rPr>
        <w:t>studies suggest</w:t>
      </w:r>
      <w:r w:rsidR="000A2DF7" w:rsidRPr="005B49FD">
        <w:rPr>
          <w:rFonts w:cs="Arial"/>
          <w:lang w:eastAsia="zh-CN"/>
        </w:rPr>
        <w:t xml:space="preserve"> that </w:t>
      </w:r>
      <w:r w:rsidR="00175592" w:rsidRPr="005B49FD">
        <w:rPr>
          <w:rFonts w:cs="Arial"/>
          <w:lang w:eastAsia="zh-CN"/>
        </w:rPr>
        <w:t>SRMs</w:t>
      </w:r>
      <w:r w:rsidRPr="005B49FD">
        <w:rPr>
          <w:rFonts w:cs="Arial"/>
          <w:lang w:eastAsia="zh-CN"/>
        </w:rPr>
        <w:t xml:space="preserve"> </w:t>
      </w:r>
      <w:r w:rsidR="00D427AC" w:rsidRPr="005B49FD">
        <w:rPr>
          <w:rFonts w:cs="Arial"/>
          <w:lang w:eastAsia="zh-CN"/>
        </w:rPr>
        <w:t xml:space="preserve">carry </w:t>
      </w:r>
      <w:r w:rsidR="00175592" w:rsidRPr="005B49FD">
        <w:rPr>
          <w:rFonts w:cs="Arial"/>
          <w:lang w:eastAsia="zh-CN"/>
        </w:rPr>
        <w:t>added</w:t>
      </w:r>
      <w:r w:rsidRPr="005B49FD">
        <w:rPr>
          <w:rFonts w:cs="Arial"/>
          <w:lang w:eastAsia="zh-CN"/>
        </w:rPr>
        <w:t xml:space="preserve"> burden</w:t>
      </w:r>
      <w:r w:rsidR="00D427AC" w:rsidRPr="005B49FD">
        <w:rPr>
          <w:rFonts w:cs="Arial"/>
          <w:lang w:eastAsia="zh-CN"/>
        </w:rPr>
        <w:t xml:space="preserve">s (e.g., </w:t>
      </w:r>
      <w:r w:rsidRPr="005B49FD">
        <w:rPr>
          <w:rFonts w:cs="Arial"/>
          <w:lang w:eastAsia="zh-CN"/>
        </w:rPr>
        <w:t>language barriers</w:t>
      </w:r>
      <w:r w:rsidR="00D427AC" w:rsidRPr="005B49FD">
        <w:rPr>
          <w:rFonts w:cs="Arial"/>
          <w:lang w:eastAsia="zh-CN"/>
        </w:rPr>
        <w:t>, inability to drive, etc.)</w:t>
      </w:r>
      <w:r w:rsidRPr="005B49FD">
        <w:rPr>
          <w:rFonts w:cs="Arial"/>
          <w:lang w:eastAsia="zh-CN"/>
        </w:rPr>
        <w:t xml:space="preserve"> that make it </w:t>
      </w:r>
      <w:r w:rsidR="00175592" w:rsidRPr="005B49FD">
        <w:rPr>
          <w:rFonts w:cs="Arial"/>
          <w:lang w:eastAsia="zh-CN"/>
        </w:rPr>
        <w:t xml:space="preserve">especially </w:t>
      </w:r>
      <w:r w:rsidR="00D427AC" w:rsidRPr="005B49FD">
        <w:rPr>
          <w:rFonts w:cs="Arial"/>
          <w:lang w:eastAsia="zh-CN"/>
        </w:rPr>
        <w:t>difficult</w:t>
      </w:r>
      <w:r w:rsidRPr="005B49FD">
        <w:rPr>
          <w:rFonts w:cs="Arial"/>
          <w:lang w:eastAsia="zh-CN"/>
        </w:rPr>
        <w:t xml:space="preserve"> </w:t>
      </w:r>
      <w:r w:rsidR="00175592" w:rsidRPr="005B49FD">
        <w:rPr>
          <w:rFonts w:cs="Arial"/>
          <w:lang w:eastAsia="zh-CN"/>
        </w:rPr>
        <w:t xml:space="preserve">to </w:t>
      </w:r>
      <w:r w:rsidRPr="005B49FD">
        <w:rPr>
          <w:rFonts w:cs="Arial"/>
          <w:lang w:eastAsia="zh-CN"/>
        </w:rPr>
        <w:t xml:space="preserve">find employment with adequate </w:t>
      </w:r>
      <w:r w:rsidR="00D427AC" w:rsidRPr="005B49FD">
        <w:rPr>
          <w:rFonts w:cs="Arial"/>
          <w:lang w:eastAsia="zh-CN"/>
        </w:rPr>
        <w:t xml:space="preserve">enough </w:t>
      </w:r>
      <w:r w:rsidRPr="005B49FD">
        <w:rPr>
          <w:rFonts w:cs="Arial"/>
          <w:lang w:eastAsia="zh-CN"/>
        </w:rPr>
        <w:t>compensation</w:t>
      </w:r>
      <w:r w:rsidR="000A2DF7" w:rsidRPr="005B49FD">
        <w:rPr>
          <w:rFonts w:cs="Arial"/>
          <w:lang w:eastAsia="zh-CN"/>
        </w:rPr>
        <w:t xml:space="preserve"> to support their children</w:t>
      </w:r>
      <w:r w:rsidRPr="005B49FD">
        <w:rPr>
          <w:rFonts w:cs="Arial"/>
          <w:lang w:eastAsia="zh-CN"/>
        </w:rPr>
        <w:t xml:space="preserve"> </w:t>
      </w:r>
      <w:r w:rsidRPr="005B49FD">
        <w:rPr>
          <w:rFonts w:cs="Arial"/>
          <w:color w:val="000000" w:themeColor="text1"/>
        </w:rPr>
        <w:fldChar w:fldCharType="begin">
          <w:fldData xml:space="preserve">PEVuZE5vdGU+PENpdGU+PEF1dGhvcj5XYWNodGVyPC9BdXRob3I+PFllYXI+MjAxNjwvWWVhcj48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PEVuZE5vdGU+PENpdGU+PEF1dGhvcj5XYWNodGVyPC9BdXRob3I+PFllYXI+MjAxNjwvWWVhcj48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002910D0" w:rsidRPr="005B49FD">
        <w:rPr>
          <w:rFonts w:cs="Arial"/>
          <w:noProof/>
          <w:color w:val="000000" w:themeColor="text1"/>
        </w:rPr>
        <w:t>(Busch-Armendariz et al., 2014; Grant, 2018; Shishegar et al., 2017; Vervliet et al., 2014; Wachter et al., 2016)</w:t>
      </w:r>
      <w:r w:rsidRPr="005B49FD">
        <w:rPr>
          <w:rFonts w:cs="Arial"/>
          <w:color w:val="000000" w:themeColor="text1"/>
        </w:rPr>
        <w:fldChar w:fldCharType="end"/>
      </w:r>
      <w:r w:rsidRPr="005B49FD">
        <w:rPr>
          <w:rFonts w:cs="Arial"/>
          <w:color w:val="000000" w:themeColor="text1"/>
        </w:rPr>
        <w:t xml:space="preserve">. </w:t>
      </w:r>
    </w:p>
    <w:p w14:paraId="7ED3A172" w14:textId="54DB42C8" w:rsidR="00C7348B" w:rsidRPr="005B49FD" w:rsidRDefault="0072427E" w:rsidP="00FB25D5">
      <w:pPr>
        <w:ind w:firstLine="720"/>
        <w:rPr>
          <w:rFonts w:cs="Arial"/>
          <w:color w:val="000000" w:themeColor="text1"/>
        </w:rPr>
      </w:pPr>
      <w:r w:rsidRPr="005B49FD">
        <w:rPr>
          <w:rFonts w:cs="Arial"/>
          <w:color w:val="000000" w:themeColor="text1"/>
        </w:rPr>
        <w:t xml:space="preserve">Busch-Armendariz (2014) found that SRMs in their study, who lived on a single and low-wage income, were </w:t>
      </w:r>
      <w:r w:rsidR="00A807F3" w:rsidRPr="005B49FD">
        <w:rPr>
          <w:rFonts w:cs="Arial"/>
          <w:color w:val="000000" w:themeColor="text1"/>
        </w:rPr>
        <w:t>anxious about</w:t>
      </w:r>
      <w:r w:rsidRPr="005B49FD">
        <w:rPr>
          <w:rFonts w:cs="Arial"/>
          <w:color w:val="000000" w:themeColor="text1"/>
        </w:rPr>
        <w:t xml:space="preserve"> living </w:t>
      </w:r>
      <w:r w:rsidR="00D427AC" w:rsidRPr="005B49FD">
        <w:rPr>
          <w:rFonts w:cs="Arial"/>
          <w:color w:val="000000" w:themeColor="text1"/>
        </w:rPr>
        <w:t xml:space="preserve">expenses that they could not </w:t>
      </w:r>
      <w:r w:rsidR="00186F33" w:rsidRPr="005B49FD">
        <w:rPr>
          <w:rFonts w:cs="Arial"/>
          <w:color w:val="000000" w:themeColor="text1"/>
        </w:rPr>
        <w:t>consistently</w:t>
      </w:r>
      <w:r w:rsidR="00D427AC" w:rsidRPr="005B49FD">
        <w:rPr>
          <w:rFonts w:cs="Arial"/>
          <w:color w:val="000000" w:themeColor="text1"/>
        </w:rPr>
        <w:t xml:space="preserve"> pay.</w:t>
      </w:r>
      <w:r w:rsidRPr="005B49FD">
        <w:rPr>
          <w:rFonts w:cs="Arial"/>
          <w:color w:val="000000" w:themeColor="text1"/>
        </w:rPr>
        <w:t xml:space="preserve"> </w:t>
      </w:r>
      <w:r w:rsidR="00614FB2" w:rsidRPr="005B49FD">
        <w:rPr>
          <w:rFonts w:cs="Arial"/>
          <w:color w:val="000000" w:themeColor="text1"/>
        </w:rPr>
        <w:t xml:space="preserve">Similarly, SRMs who participated in a study by </w:t>
      </w:r>
      <w:proofErr w:type="spellStart"/>
      <w:r w:rsidR="00614FB2" w:rsidRPr="005B49FD">
        <w:rPr>
          <w:rFonts w:cs="Arial"/>
          <w:color w:val="000000" w:themeColor="text1"/>
        </w:rPr>
        <w:t>Vervliet</w:t>
      </w:r>
      <w:proofErr w:type="spellEnd"/>
      <w:r w:rsidR="00614FB2" w:rsidRPr="005B49FD">
        <w:rPr>
          <w:rFonts w:cs="Arial"/>
          <w:color w:val="000000" w:themeColor="text1"/>
        </w:rPr>
        <w:t xml:space="preserve"> et al (2014) were concerned that they could not economically support their children. They were also anxious about the unsafe living arrangement they were in; they regretted that they could not afford to raise their children in a more optimal environment. </w:t>
      </w:r>
      <w:r w:rsidR="000829BF" w:rsidRPr="005B49FD">
        <w:rPr>
          <w:rFonts w:cs="Arial"/>
          <w:color w:val="000000" w:themeColor="text1"/>
        </w:rPr>
        <w:t xml:space="preserve">Participants in the current study were </w:t>
      </w:r>
      <w:r w:rsidR="004C4D27" w:rsidRPr="005B49FD">
        <w:rPr>
          <w:rFonts w:cs="Arial"/>
          <w:color w:val="000000" w:themeColor="text1"/>
        </w:rPr>
        <w:t>mostly</w:t>
      </w:r>
      <w:r w:rsidR="000829BF" w:rsidRPr="005B49FD">
        <w:rPr>
          <w:rFonts w:cs="Arial"/>
          <w:color w:val="000000" w:themeColor="text1"/>
        </w:rPr>
        <w:t xml:space="preserve"> </w:t>
      </w:r>
      <w:r w:rsidR="00C7348B" w:rsidRPr="005B49FD">
        <w:rPr>
          <w:rFonts w:cs="Arial"/>
          <w:color w:val="000000" w:themeColor="text1"/>
        </w:rPr>
        <w:t>troubled</w:t>
      </w:r>
      <w:r w:rsidR="000829BF" w:rsidRPr="005B49FD">
        <w:rPr>
          <w:rFonts w:cs="Arial"/>
          <w:color w:val="000000" w:themeColor="text1"/>
        </w:rPr>
        <w:t xml:space="preserve"> </w:t>
      </w:r>
      <w:r w:rsidR="00C7348B" w:rsidRPr="005B49FD">
        <w:rPr>
          <w:rFonts w:cs="Arial"/>
          <w:color w:val="000000" w:themeColor="text1"/>
        </w:rPr>
        <w:t>by</w:t>
      </w:r>
      <w:r w:rsidR="000829BF" w:rsidRPr="005B49FD">
        <w:rPr>
          <w:rFonts w:cs="Arial"/>
          <w:color w:val="000000" w:themeColor="text1"/>
        </w:rPr>
        <w:t xml:space="preserve"> </w:t>
      </w:r>
      <w:r w:rsidR="00C7348B" w:rsidRPr="005B49FD">
        <w:rPr>
          <w:rFonts w:cs="Arial"/>
          <w:color w:val="000000" w:themeColor="text1"/>
        </w:rPr>
        <w:t xml:space="preserve">insurmountable </w:t>
      </w:r>
      <w:r w:rsidR="000829BF" w:rsidRPr="005B49FD">
        <w:rPr>
          <w:rFonts w:cs="Arial"/>
          <w:color w:val="000000" w:themeColor="text1"/>
        </w:rPr>
        <w:t xml:space="preserve">living expenses and possible homelessness </w:t>
      </w:r>
      <w:r w:rsidR="00C7348B" w:rsidRPr="005B49FD">
        <w:rPr>
          <w:rFonts w:cs="Arial"/>
          <w:color w:val="000000" w:themeColor="text1"/>
        </w:rPr>
        <w:t>in the event they could not afford rent.</w:t>
      </w:r>
      <w:r w:rsidR="000829BF" w:rsidRPr="005B49FD">
        <w:rPr>
          <w:rFonts w:cs="Arial"/>
          <w:color w:val="000000" w:themeColor="text1"/>
        </w:rPr>
        <w:t xml:space="preserve"> The</w:t>
      </w:r>
      <w:r w:rsidR="00FB25D5" w:rsidRPr="005B49FD">
        <w:rPr>
          <w:rFonts w:cs="Arial"/>
          <w:color w:val="000000" w:themeColor="text1"/>
        </w:rPr>
        <w:t>y did not mention apprehensions about the</w:t>
      </w:r>
      <w:r w:rsidR="000829BF" w:rsidRPr="005B49FD">
        <w:rPr>
          <w:rFonts w:cs="Arial"/>
          <w:color w:val="000000" w:themeColor="text1"/>
        </w:rPr>
        <w:t xml:space="preserve"> environment</w:t>
      </w:r>
      <w:r w:rsidR="00C7348B" w:rsidRPr="005B49FD">
        <w:rPr>
          <w:rFonts w:cs="Arial"/>
          <w:color w:val="000000" w:themeColor="text1"/>
        </w:rPr>
        <w:t xml:space="preserve">s </w:t>
      </w:r>
      <w:r w:rsidR="000829BF" w:rsidRPr="005B49FD">
        <w:rPr>
          <w:rFonts w:cs="Arial"/>
          <w:color w:val="000000" w:themeColor="text1"/>
        </w:rPr>
        <w:t>that they lived in</w:t>
      </w:r>
      <w:r w:rsidR="00D5564B" w:rsidRPr="005B49FD">
        <w:rPr>
          <w:rFonts w:cs="Arial"/>
          <w:color w:val="000000" w:themeColor="text1"/>
        </w:rPr>
        <w:t xml:space="preserve">, </w:t>
      </w:r>
      <w:r w:rsidR="000829BF" w:rsidRPr="005B49FD">
        <w:rPr>
          <w:rFonts w:cs="Arial"/>
          <w:color w:val="000000" w:themeColor="text1"/>
        </w:rPr>
        <w:t xml:space="preserve">but this may have been </w:t>
      </w:r>
      <w:r w:rsidR="00FB25D5" w:rsidRPr="005B49FD">
        <w:rPr>
          <w:rFonts w:cs="Arial"/>
          <w:color w:val="000000" w:themeColor="text1"/>
        </w:rPr>
        <w:t xml:space="preserve">because </w:t>
      </w:r>
      <w:r w:rsidR="00C7348B" w:rsidRPr="005B49FD">
        <w:rPr>
          <w:rFonts w:cs="Arial"/>
          <w:color w:val="000000" w:themeColor="text1"/>
        </w:rPr>
        <w:t xml:space="preserve">basic survival was </w:t>
      </w:r>
      <w:r w:rsidR="000E5BF5" w:rsidRPr="005B49FD">
        <w:rPr>
          <w:rFonts w:cs="Arial"/>
          <w:color w:val="000000" w:themeColor="text1"/>
        </w:rPr>
        <w:t>a predominant concern.</w:t>
      </w:r>
    </w:p>
    <w:p w14:paraId="01A42C16" w14:textId="175F36C9" w:rsidR="00BB24AC" w:rsidRPr="005B49FD" w:rsidRDefault="00186F33" w:rsidP="00F21A9A">
      <w:pPr>
        <w:ind w:firstLine="720"/>
        <w:rPr>
          <w:rFonts w:cs="Arial"/>
          <w:color w:val="000000" w:themeColor="text1"/>
        </w:rPr>
      </w:pPr>
      <w:r w:rsidRPr="005B49FD">
        <w:rPr>
          <w:rFonts w:cs="Arial"/>
          <w:color w:val="000000" w:themeColor="text1"/>
        </w:rPr>
        <w:lastRenderedPageBreak/>
        <w:t xml:space="preserve">The current study illuminates </w:t>
      </w:r>
      <w:r w:rsidR="00853A65" w:rsidRPr="005B49FD">
        <w:rPr>
          <w:rFonts w:cs="Arial"/>
          <w:color w:val="000000" w:themeColor="text1"/>
        </w:rPr>
        <w:t>a figural</w:t>
      </w:r>
      <w:r w:rsidRPr="005B49FD">
        <w:rPr>
          <w:rFonts w:cs="Arial"/>
          <w:color w:val="000000" w:themeColor="text1"/>
        </w:rPr>
        <w:t xml:space="preserve"> </w:t>
      </w:r>
      <w:r w:rsidR="00853A65" w:rsidRPr="005B49FD">
        <w:rPr>
          <w:rFonts w:cs="Arial"/>
          <w:color w:val="000000" w:themeColor="text1"/>
        </w:rPr>
        <w:t>aspect of the resettlement experience</w:t>
      </w:r>
      <w:r w:rsidRPr="005B49FD">
        <w:rPr>
          <w:rFonts w:cs="Arial"/>
          <w:color w:val="000000" w:themeColor="text1"/>
        </w:rPr>
        <w:t xml:space="preserve"> </w:t>
      </w:r>
      <w:r w:rsidR="001C39DB" w:rsidRPr="005B49FD">
        <w:rPr>
          <w:rFonts w:cs="Arial"/>
          <w:color w:val="000000" w:themeColor="text1"/>
        </w:rPr>
        <w:t xml:space="preserve">for SRMs </w:t>
      </w:r>
      <w:r w:rsidRPr="005B49FD">
        <w:rPr>
          <w:rFonts w:cs="Arial"/>
          <w:color w:val="000000" w:themeColor="text1"/>
        </w:rPr>
        <w:t>that I did not see reflected in the literature. The</w:t>
      </w:r>
      <w:r w:rsidR="00AE1677" w:rsidRPr="005B49FD">
        <w:rPr>
          <w:rFonts w:cs="Arial"/>
          <w:color w:val="000000" w:themeColor="text1"/>
        </w:rPr>
        <w:t xml:space="preserve"> </w:t>
      </w:r>
      <w:r w:rsidRPr="005B49FD">
        <w:rPr>
          <w:rFonts w:cs="Arial"/>
          <w:color w:val="000000" w:themeColor="text1"/>
        </w:rPr>
        <w:t>pervasive problems that SRMs have with economic instability post-resettlement</w:t>
      </w:r>
      <w:r w:rsidR="00605A3A" w:rsidRPr="005B49FD">
        <w:rPr>
          <w:rFonts w:cs="Arial"/>
          <w:color w:val="000000" w:themeColor="text1"/>
        </w:rPr>
        <w:t>, as well as its effect on mental health,</w:t>
      </w:r>
      <w:r w:rsidRPr="005B49FD">
        <w:rPr>
          <w:rFonts w:cs="Arial"/>
          <w:color w:val="000000" w:themeColor="text1"/>
        </w:rPr>
        <w:t xml:space="preserve"> is well-known </w:t>
      </w:r>
      <w:r w:rsidRPr="005B49FD">
        <w:rPr>
          <w:rFonts w:cs="Arial"/>
          <w:color w:val="000000" w:themeColor="text1"/>
        </w:rPr>
        <w:fldChar w:fldCharType="begin">
          <w:fldData xml:space="preserve">PEVuZE5vdGU+PENpdGU+PEF1dGhvcj5WZXJ2bGlldDwvQXV0aG9yPjxZZWFyPjIwMTQ8L1llYXI+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</w:fldData>
        </w:fldChar>
      </w:r>
      <w:r w:rsidR="002910D0" w:rsidRPr="005B49FD">
        <w:rPr>
          <w:rFonts w:cs="Arial"/>
          <w:color w:val="000000" w:themeColor="text1"/>
        </w:rPr>
        <w:instrText xml:space="preserve"> ADDIN EN.CITE </w:instrText>
      </w:r>
      <w:r w:rsidR="002910D0" w:rsidRPr="005B49FD">
        <w:rPr>
          <w:rFonts w:cs="Arial"/>
          <w:color w:val="000000" w:themeColor="text1"/>
        </w:rPr>
        <w:fldChar w:fldCharType="begin">
          <w:fldData xml:space="preserve">PEVuZE5vdGU+PENpdGU+PEF1dGhvcj5WZXJ2bGlldDwvQXV0aG9yPjxZZWFyPjIwMTQ8L1llYXI+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</w:fldData>
        </w:fldChar>
      </w:r>
      <w:r w:rsidR="002910D0" w:rsidRPr="005B49FD">
        <w:rPr>
          <w:rFonts w:cs="Arial"/>
          <w:color w:val="000000" w:themeColor="text1"/>
        </w:rPr>
        <w:instrText xml:space="preserve"> ADDIN EN.CITE.DATA </w:instrText>
      </w:r>
      <w:r w:rsidR="002910D0" w:rsidRPr="005B49FD">
        <w:rPr>
          <w:rFonts w:cs="Arial"/>
          <w:color w:val="000000" w:themeColor="text1"/>
        </w:rPr>
      </w:r>
      <w:r w:rsidR="002910D0" w:rsidRPr="005B49FD">
        <w:rPr>
          <w:rFonts w:cs="Arial"/>
          <w:color w:val="000000" w:themeColor="text1"/>
        </w:rPr>
        <w:fldChar w:fldCharType="end"/>
      </w:r>
      <w:r w:rsidRPr="005B49FD">
        <w:rPr>
          <w:rFonts w:cs="Arial"/>
          <w:color w:val="000000" w:themeColor="text1"/>
        </w:rPr>
      </w:r>
      <w:r w:rsidRPr="005B49FD">
        <w:rPr>
          <w:rFonts w:cs="Arial"/>
          <w:color w:val="000000" w:themeColor="text1"/>
        </w:rPr>
        <w:fldChar w:fldCharType="separate"/>
      </w:r>
      <w:r w:rsidR="002910D0" w:rsidRPr="005B49FD">
        <w:rPr>
          <w:rFonts w:cs="Arial"/>
          <w:noProof/>
          <w:color w:val="000000" w:themeColor="text1"/>
        </w:rPr>
        <w:t>(Browne et al., 2017; Busch-Armendariz et al., 2014; Vervliet et al., 2014; Wachter &amp; Gulbas, 2018)</w:t>
      </w:r>
      <w:r w:rsidRPr="005B49FD">
        <w:rPr>
          <w:rFonts w:cs="Arial"/>
          <w:color w:val="000000" w:themeColor="text1"/>
        </w:rPr>
        <w:fldChar w:fldCharType="end"/>
      </w:r>
      <w:r w:rsidR="00605A3A" w:rsidRPr="005B49FD">
        <w:rPr>
          <w:rFonts w:cs="Arial"/>
          <w:color w:val="000000" w:themeColor="text1"/>
        </w:rPr>
        <w:t>; but</w:t>
      </w:r>
      <w:r w:rsidRPr="005B49FD">
        <w:rPr>
          <w:rFonts w:cs="Arial"/>
          <w:color w:val="000000" w:themeColor="text1"/>
        </w:rPr>
        <w:t xml:space="preserve"> </w:t>
      </w:r>
      <w:r w:rsidR="00605A3A" w:rsidRPr="005B49FD">
        <w:rPr>
          <w:rFonts w:cs="Arial"/>
          <w:color w:val="000000" w:themeColor="text1"/>
        </w:rPr>
        <w:t>this is mostly from a high-level view. There is inadequate focus on the</w:t>
      </w:r>
      <w:r w:rsidR="000061D3" w:rsidRPr="005B49FD">
        <w:rPr>
          <w:rFonts w:cs="Arial"/>
          <w:color w:val="000000" w:themeColor="text1"/>
        </w:rPr>
        <w:t xml:space="preserve"> </w:t>
      </w:r>
      <w:r w:rsidR="00605A3A" w:rsidRPr="005B49FD">
        <w:rPr>
          <w:rFonts w:cs="Arial"/>
          <w:color w:val="000000" w:themeColor="text1"/>
        </w:rPr>
        <w:t>thought processes</w:t>
      </w:r>
      <w:r w:rsidR="001C02A7" w:rsidRPr="005B49FD">
        <w:rPr>
          <w:rFonts w:cs="Arial"/>
          <w:color w:val="000000" w:themeColor="text1"/>
        </w:rPr>
        <w:t xml:space="preserve"> </w:t>
      </w:r>
      <w:r w:rsidR="00605A3A" w:rsidRPr="005B49FD">
        <w:rPr>
          <w:rFonts w:cs="Arial"/>
          <w:color w:val="000000" w:themeColor="text1"/>
        </w:rPr>
        <w:t xml:space="preserve">and concerns that lie behind </w:t>
      </w:r>
      <w:r w:rsidR="000061D3" w:rsidRPr="005B49FD">
        <w:rPr>
          <w:rFonts w:cs="Arial"/>
          <w:color w:val="000000" w:themeColor="text1"/>
        </w:rPr>
        <w:t>the</w:t>
      </w:r>
      <w:r w:rsidR="00605A3A" w:rsidRPr="005B49FD">
        <w:rPr>
          <w:rFonts w:cs="Arial"/>
          <w:color w:val="000000" w:themeColor="text1"/>
        </w:rPr>
        <w:t xml:space="preserve"> mental health issues</w:t>
      </w:r>
      <w:r w:rsidR="000061D3" w:rsidRPr="005B49FD">
        <w:rPr>
          <w:rFonts w:cs="Arial"/>
          <w:color w:val="000000" w:themeColor="text1"/>
        </w:rPr>
        <w:t xml:space="preserve"> </w:t>
      </w:r>
      <w:r w:rsidR="001C02A7" w:rsidRPr="005B49FD">
        <w:rPr>
          <w:rFonts w:cs="Arial"/>
          <w:color w:val="000000" w:themeColor="text1"/>
        </w:rPr>
        <w:t xml:space="preserve">that many </w:t>
      </w:r>
      <w:r w:rsidR="000061D3" w:rsidRPr="005B49FD">
        <w:rPr>
          <w:rFonts w:cs="Arial"/>
          <w:color w:val="000000" w:themeColor="text1"/>
        </w:rPr>
        <w:t>SRMs</w:t>
      </w:r>
      <w:r w:rsidR="001C02A7" w:rsidRPr="005B49FD">
        <w:rPr>
          <w:rFonts w:cs="Arial"/>
          <w:color w:val="000000" w:themeColor="text1"/>
        </w:rPr>
        <w:t xml:space="preserve"> experience</w:t>
      </w:r>
      <w:r w:rsidR="00605A3A" w:rsidRPr="005B49FD">
        <w:rPr>
          <w:rFonts w:cs="Arial"/>
          <w:color w:val="000000" w:themeColor="text1"/>
        </w:rPr>
        <w:t xml:space="preserve">. </w:t>
      </w:r>
      <w:r w:rsidR="00853A65" w:rsidRPr="005B49FD">
        <w:rPr>
          <w:rFonts w:cs="Arial"/>
          <w:color w:val="000000" w:themeColor="text1"/>
        </w:rPr>
        <w:t xml:space="preserve">Participants in the current study </w:t>
      </w:r>
      <w:r w:rsidR="00B37CC2" w:rsidRPr="005B49FD">
        <w:rPr>
          <w:rFonts w:cs="Arial"/>
          <w:color w:val="000000" w:themeColor="text1"/>
        </w:rPr>
        <w:t>revealed</w:t>
      </w:r>
      <w:r w:rsidR="00C42583" w:rsidRPr="005B49FD">
        <w:rPr>
          <w:rFonts w:cs="Arial"/>
          <w:color w:val="000000" w:themeColor="text1"/>
        </w:rPr>
        <w:t xml:space="preserve"> </w:t>
      </w:r>
      <w:r w:rsidR="00B37CC2" w:rsidRPr="005B49FD">
        <w:rPr>
          <w:rFonts w:cs="Arial"/>
          <w:color w:val="000000" w:themeColor="text1"/>
        </w:rPr>
        <w:t xml:space="preserve">their </w:t>
      </w:r>
      <w:r w:rsidR="00853A65" w:rsidRPr="005B49FD">
        <w:rPr>
          <w:rFonts w:cs="Arial"/>
          <w:color w:val="000000" w:themeColor="text1"/>
        </w:rPr>
        <w:t xml:space="preserve">worries </w:t>
      </w:r>
      <w:r w:rsidR="00C42583" w:rsidRPr="005B49FD">
        <w:rPr>
          <w:rFonts w:cs="Arial"/>
          <w:color w:val="000000" w:themeColor="text1"/>
        </w:rPr>
        <w:t>about</w:t>
      </w:r>
      <w:r w:rsidR="00A042D8" w:rsidRPr="005B49FD">
        <w:rPr>
          <w:rFonts w:cs="Arial"/>
          <w:color w:val="000000" w:themeColor="text1"/>
        </w:rPr>
        <w:t xml:space="preserve"> basic survival</w:t>
      </w:r>
      <w:r w:rsidR="00781769" w:rsidRPr="005B49FD">
        <w:rPr>
          <w:rFonts w:cs="Arial"/>
          <w:color w:val="000000" w:themeColor="text1"/>
        </w:rPr>
        <w:t xml:space="preserve"> and the </w:t>
      </w:r>
      <w:r w:rsidR="00A042D8" w:rsidRPr="005B49FD">
        <w:rPr>
          <w:rFonts w:cs="Arial"/>
          <w:color w:val="000000" w:themeColor="text1"/>
        </w:rPr>
        <w:t xml:space="preserve">apprehensions that simmered underneath the surface. </w:t>
      </w:r>
      <w:r w:rsidR="00E81726" w:rsidRPr="005B49FD">
        <w:rPr>
          <w:rFonts w:cs="Arial"/>
          <w:color w:val="000000" w:themeColor="text1"/>
        </w:rPr>
        <w:t>They</w:t>
      </w:r>
      <w:r w:rsidR="00A042D8" w:rsidRPr="005B49FD">
        <w:rPr>
          <w:rFonts w:cs="Arial"/>
          <w:color w:val="000000" w:themeColor="text1"/>
        </w:rPr>
        <w:t xml:space="preserve"> were</w:t>
      </w:r>
      <w:r w:rsidR="00853A65" w:rsidRPr="005B49FD">
        <w:rPr>
          <w:rFonts w:cs="Arial"/>
          <w:color w:val="000000" w:themeColor="text1"/>
        </w:rPr>
        <w:t xml:space="preserve"> anxious </w:t>
      </w:r>
      <w:r w:rsidR="00E81726" w:rsidRPr="005B49FD">
        <w:rPr>
          <w:rFonts w:cs="Arial"/>
          <w:color w:val="000000" w:themeColor="text1"/>
        </w:rPr>
        <w:t xml:space="preserve">about </w:t>
      </w:r>
      <w:r w:rsidR="00AB5C84" w:rsidRPr="005B49FD">
        <w:rPr>
          <w:rFonts w:cs="Arial"/>
          <w:color w:val="000000" w:themeColor="text1"/>
        </w:rPr>
        <w:t>possibly</w:t>
      </w:r>
      <w:r w:rsidR="00E81726" w:rsidRPr="005B49FD">
        <w:rPr>
          <w:rFonts w:cs="Arial"/>
          <w:color w:val="000000" w:themeColor="text1"/>
        </w:rPr>
        <w:t xml:space="preserve"> losing </w:t>
      </w:r>
      <w:r w:rsidR="00853A65" w:rsidRPr="005B49FD">
        <w:rPr>
          <w:rFonts w:cs="Arial"/>
          <w:color w:val="000000" w:themeColor="text1"/>
        </w:rPr>
        <w:t xml:space="preserve">their health and </w:t>
      </w:r>
      <w:r w:rsidR="00A042D8" w:rsidRPr="005B49FD">
        <w:rPr>
          <w:rFonts w:cs="Arial"/>
          <w:color w:val="000000" w:themeColor="text1"/>
        </w:rPr>
        <w:t xml:space="preserve">the </w:t>
      </w:r>
      <w:r w:rsidR="00853A65" w:rsidRPr="005B49FD">
        <w:rPr>
          <w:rFonts w:cs="Arial"/>
          <w:color w:val="000000" w:themeColor="text1"/>
        </w:rPr>
        <w:t>ability to provide for their children</w:t>
      </w:r>
      <w:r w:rsidR="008C65A5" w:rsidRPr="005B49FD">
        <w:rPr>
          <w:rFonts w:cs="Arial"/>
          <w:color w:val="000000" w:themeColor="text1"/>
        </w:rPr>
        <w:t>--</w:t>
      </w:r>
      <w:r w:rsidR="00A042D8" w:rsidRPr="005B49FD">
        <w:rPr>
          <w:rFonts w:cs="Arial"/>
          <w:color w:val="000000" w:themeColor="text1"/>
        </w:rPr>
        <w:t>s</w:t>
      </w:r>
      <w:r w:rsidR="00853A65" w:rsidRPr="005B49FD">
        <w:rPr>
          <w:rFonts w:cs="Arial"/>
          <w:color w:val="000000" w:themeColor="text1"/>
        </w:rPr>
        <w:t>adly, this fear became a reality for one participant</w:t>
      </w:r>
      <w:r w:rsidR="008C65A5" w:rsidRPr="005B49FD">
        <w:rPr>
          <w:rFonts w:cs="Arial"/>
          <w:color w:val="000000" w:themeColor="text1"/>
        </w:rPr>
        <w:t xml:space="preserve">. </w:t>
      </w:r>
      <w:r w:rsidR="000061D3" w:rsidRPr="005B49FD">
        <w:rPr>
          <w:rFonts w:cs="Arial"/>
          <w:color w:val="000000" w:themeColor="text1"/>
        </w:rPr>
        <w:t xml:space="preserve">They are, after all, alone with their children in a foreign country and </w:t>
      </w:r>
      <w:r w:rsidR="00AB5C84" w:rsidRPr="005B49FD">
        <w:rPr>
          <w:rFonts w:cs="Arial"/>
          <w:color w:val="000000" w:themeColor="text1"/>
        </w:rPr>
        <w:t>hardly</w:t>
      </w:r>
      <w:r w:rsidR="000061D3" w:rsidRPr="005B49FD">
        <w:rPr>
          <w:rFonts w:cs="Arial"/>
          <w:color w:val="000000" w:themeColor="text1"/>
        </w:rPr>
        <w:t xml:space="preserve"> able to make ends meet</w:t>
      </w:r>
      <w:r w:rsidR="00AB5C84" w:rsidRPr="005B49FD">
        <w:rPr>
          <w:rFonts w:cs="Arial"/>
          <w:color w:val="000000" w:themeColor="text1"/>
        </w:rPr>
        <w:t xml:space="preserve"> as it is</w:t>
      </w:r>
      <w:r w:rsidR="008C65A5" w:rsidRPr="005B49FD">
        <w:rPr>
          <w:rFonts w:cs="Arial"/>
          <w:color w:val="000000" w:themeColor="text1"/>
        </w:rPr>
        <w:t>; what would become of them in the event of a tragedy?</w:t>
      </w:r>
      <w:r w:rsidR="000061D3" w:rsidRPr="005B49FD">
        <w:rPr>
          <w:rFonts w:cs="Arial"/>
          <w:color w:val="000000" w:themeColor="text1"/>
        </w:rPr>
        <w:t xml:space="preserve"> The fickleness of the body </w:t>
      </w:r>
      <w:r w:rsidR="00A042D8" w:rsidRPr="005B49FD">
        <w:rPr>
          <w:rFonts w:cs="Arial"/>
          <w:color w:val="000000" w:themeColor="text1"/>
        </w:rPr>
        <w:t>was</w:t>
      </w:r>
      <w:r w:rsidR="000061D3" w:rsidRPr="005B49FD">
        <w:rPr>
          <w:rFonts w:cs="Arial"/>
          <w:color w:val="000000" w:themeColor="text1"/>
        </w:rPr>
        <w:t xml:space="preserve"> a constant threat to their livelihoods</w:t>
      </w:r>
      <w:r w:rsidR="00AB5C84" w:rsidRPr="005B49FD">
        <w:rPr>
          <w:rFonts w:cs="Arial"/>
          <w:color w:val="000000" w:themeColor="text1"/>
        </w:rPr>
        <w:t xml:space="preserve"> </w:t>
      </w:r>
      <w:r w:rsidR="000061D3" w:rsidRPr="005B49FD">
        <w:rPr>
          <w:rFonts w:cs="Arial"/>
          <w:color w:val="000000" w:themeColor="text1"/>
        </w:rPr>
        <w:t xml:space="preserve">and </w:t>
      </w:r>
      <w:r w:rsidR="00476FC0" w:rsidRPr="005B49FD">
        <w:rPr>
          <w:rFonts w:cs="Arial"/>
          <w:color w:val="000000" w:themeColor="text1"/>
        </w:rPr>
        <w:t xml:space="preserve">caused great anxiety. </w:t>
      </w:r>
      <w:r w:rsidR="00605A3A" w:rsidRPr="005B49FD">
        <w:rPr>
          <w:rFonts w:cs="Arial"/>
          <w:color w:val="000000" w:themeColor="text1"/>
        </w:rPr>
        <w:t xml:space="preserve">The current study sheds light on the distress that </w:t>
      </w:r>
      <w:r w:rsidR="00476FC0" w:rsidRPr="005B49FD">
        <w:rPr>
          <w:rFonts w:cs="Arial"/>
          <w:color w:val="000000" w:themeColor="text1"/>
        </w:rPr>
        <w:t>participants</w:t>
      </w:r>
      <w:r w:rsidR="00605A3A" w:rsidRPr="005B49FD">
        <w:rPr>
          <w:rFonts w:cs="Arial"/>
          <w:color w:val="000000" w:themeColor="text1"/>
        </w:rPr>
        <w:t xml:space="preserve"> experience</w:t>
      </w:r>
      <w:r w:rsidR="00476FC0" w:rsidRPr="005B49FD">
        <w:rPr>
          <w:rFonts w:cs="Arial"/>
          <w:color w:val="000000" w:themeColor="text1"/>
        </w:rPr>
        <w:t>d</w:t>
      </w:r>
      <w:r w:rsidR="00605A3A" w:rsidRPr="005B49FD">
        <w:rPr>
          <w:rFonts w:cs="Arial"/>
          <w:color w:val="000000" w:themeColor="text1"/>
        </w:rPr>
        <w:t xml:space="preserve"> </w:t>
      </w:r>
      <w:r w:rsidR="006257FA" w:rsidRPr="005B49FD">
        <w:rPr>
          <w:rFonts w:cs="Arial"/>
          <w:color w:val="000000" w:themeColor="text1"/>
        </w:rPr>
        <w:t>as they project</w:t>
      </w:r>
      <w:r w:rsidR="00476FC0" w:rsidRPr="005B49FD">
        <w:rPr>
          <w:rFonts w:cs="Arial"/>
          <w:color w:val="000000" w:themeColor="text1"/>
        </w:rPr>
        <w:t>ed</w:t>
      </w:r>
      <w:r w:rsidR="006257FA" w:rsidRPr="005B49FD">
        <w:rPr>
          <w:rFonts w:cs="Arial"/>
          <w:color w:val="000000" w:themeColor="text1"/>
        </w:rPr>
        <w:t xml:space="preserve"> possible scenarios into the uncertain future</w:t>
      </w:r>
      <w:r w:rsidR="00476FC0" w:rsidRPr="005B49FD">
        <w:rPr>
          <w:rFonts w:cs="Arial"/>
          <w:color w:val="000000" w:themeColor="text1"/>
        </w:rPr>
        <w:t>. To them, life wa</w:t>
      </w:r>
      <w:r w:rsidR="006257FA" w:rsidRPr="005B49FD">
        <w:rPr>
          <w:rFonts w:cs="Arial"/>
          <w:color w:val="000000" w:themeColor="text1"/>
        </w:rPr>
        <w:t xml:space="preserve">s precarious, and nothing </w:t>
      </w:r>
      <w:r w:rsidR="00476FC0" w:rsidRPr="005B49FD">
        <w:rPr>
          <w:rFonts w:cs="Arial"/>
          <w:color w:val="000000" w:themeColor="text1"/>
        </w:rPr>
        <w:t>felt</w:t>
      </w:r>
      <w:r w:rsidR="006257FA" w:rsidRPr="005B49FD">
        <w:rPr>
          <w:rFonts w:cs="Arial"/>
          <w:color w:val="000000" w:themeColor="text1"/>
        </w:rPr>
        <w:t xml:space="preserve"> secure. </w:t>
      </w:r>
      <w:r w:rsidR="003B6A90" w:rsidRPr="005B49FD">
        <w:rPr>
          <w:rFonts w:cs="Arial"/>
          <w:color w:val="000000" w:themeColor="text1"/>
        </w:rPr>
        <w:t>Findings</w:t>
      </w:r>
      <w:r w:rsidR="000061D3" w:rsidRPr="005B49FD">
        <w:rPr>
          <w:rFonts w:cs="Arial"/>
          <w:color w:val="000000" w:themeColor="text1"/>
        </w:rPr>
        <w:t xml:space="preserve"> also</w:t>
      </w:r>
      <w:r w:rsidR="009563A0" w:rsidRPr="005B49FD">
        <w:rPr>
          <w:rFonts w:cs="Arial"/>
          <w:color w:val="000000" w:themeColor="text1"/>
        </w:rPr>
        <w:t xml:space="preserve"> provide a glimpse into </w:t>
      </w:r>
      <w:r w:rsidR="00F21A9A" w:rsidRPr="005B49FD">
        <w:rPr>
          <w:rFonts w:cs="Arial"/>
          <w:color w:val="000000" w:themeColor="text1"/>
        </w:rPr>
        <w:t>the all-consuming nature of</w:t>
      </w:r>
      <w:r w:rsidR="009563A0" w:rsidRPr="005B49FD">
        <w:rPr>
          <w:rFonts w:cs="Arial"/>
          <w:color w:val="000000" w:themeColor="text1"/>
        </w:rPr>
        <w:t xml:space="preserve"> worry </w:t>
      </w:r>
      <w:r w:rsidR="00F21A9A" w:rsidRPr="005B49FD">
        <w:rPr>
          <w:rFonts w:cs="Arial"/>
          <w:color w:val="000000" w:themeColor="text1"/>
        </w:rPr>
        <w:t>for the SRMs in this study.</w:t>
      </w:r>
      <w:r w:rsidR="009563A0" w:rsidRPr="005B49FD">
        <w:rPr>
          <w:rFonts w:cs="Arial"/>
          <w:color w:val="000000" w:themeColor="text1"/>
        </w:rPr>
        <w:t xml:space="preserve"> </w:t>
      </w:r>
    </w:p>
    <w:p w14:paraId="00562D0F" w14:textId="2FE3D8FE" w:rsidR="0072427E" w:rsidRPr="005B49FD" w:rsidRDefault="0072427E" w:rsidP="0072427E">
      <w:pPr>
        <w:pStyle w:val="NoSpacing"/>
        <w:rPr>
          <w:rFonts w:cs="Arial"/>
        </w:rPr>
      </w:pPr>
      <w:r w:rsidRPr="005B49FD">
        <w:rPr>
          <w:rFonts w:cs="Arial"/>
        </w:rPr>
        <w:t>“Little by Little”</w:t>
      </w:r>
    </w:p>
    <w:p w14:paraId="486DF4B9" w14:textId="65D7830B" w:rsidR="00A21E88" w:rsidRPr="005B49FD" w:rsidRDefault="00CA0943" w:rsidP="00D13455">
      <w:pPr>
        <w:ind w:firstLine="720"/>
        <w:rPr>
          <w:rFonts w:cs="Arial"/>
          <w:lang w:eastAsia="zh-CN"/>
        </w:rPr>
      </w:pPr>
      <w:r w:rsidRPr="005B49FD">
        <w:rPr>
          <w:rFonts w:cs="Arial"/>
          <w:lang w:eastAsia="zh-CN"/>
        </w:rPr>
        <w:t>Participants</w:t>
      </w:r>
      <w:r w:rsidR="0088367F" w:rsidRPr="005B49FD">
        <w:rPr>
          <w:rFonts w:cs="Arial"/>
          <w:lang w:eastAsia="zh-CN"/>
        </w:rPr>
        <w:t xml:space="preserve">, similar to SRMs in other studies, ultimately </w:t>
      </w:r>
      <w:r w:rsidRPr="005B49FD">
        <w:rPr>
          <w:rFonts w:cs="Arial"/>
          <w:lang w:eastAsia="zh-CN"/>
        </w:rPr>
        <w:t xml:space="preserve">found ways to cope with the </w:t>
      </w:r>
      <w:r w:rsidR="00690E6B" w:rsidRPr="005B49FD">
        <w:rPr>
          <w:rFonts w:cs="Arial"/>
          <w:lang w:eastAsia="zh-CN"/>
        </w:rPr>
        <w:t>formidable</w:t>
      </w:r>
      <w:r w:rsidRPr="005B49FD">
        <w:rPr>
          <w:rFonts w:cs="Arial"/>
          <w:lang w:eastAsia="zh-CN"/>
        </w:rPr>
        <w:t xml:space="preserve"> </w:t>
      </w:r>
      <w:r w:rsidR="000D03AB" w:rsidRPr="005B49FD">
        <w:rPr>
          <w:rFonts w:cs="Arial"/>
          <w:lang w:eastAsia="zh-CN"/>
        </w:rPr>
        <w:t xml:space="preserve">challenges of </w:t>
      </w:r>
      <w:r w:rsidR="00BA5457" w:rsidRPr="005B49FD">
        <w:rPr>
          <w:rFonts w:cs="Arial"/>
          <w:lang w:eastAsia="zh-CN"/>
        </w:rPr>
        <w:t>resettling to the US</w:t>
      </w:r>
      <w:r w:rsidR="00731490" w:rsidRPr="005B49FD">
        <w:rPr>
          <w:rFonts w:cs="Arial"/>
          <w:lang w:eastAsia="zh-CN"/>
        </w:rPr>
        <w:t xml:space="preserve"> </w:t>
      </w:r>
      <w:r w:rsidRPr="005B49FD">
        <w:rPr>
          <w:rFonts w:cs="Arial"/>
          <w:lang w:eastAsia="zh-CN"/>
        </w:rPr>
        <w:fldChar w:fldCharType="begin">
          <w:fldData xml:space="preserve">PEVuZE5vdGU+PENpdGU+PEF1dGhvcj5TbWlnZWxza3k8L0F1dGhvcj48WWVhcj4yMDE3PC9ZZWFy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</w:fldData>
        </w:fldChar>
      </w:r>
      <w:r w:rsidRPr="005B49FD">
        <w:rPr>
          <w:rFonts w:cs="Arial"/>
          <w:lang w:eastAsia="zh-CN"/>
        </w:rPr>
        <w:instrText xml:space="preserve"> ADDIN EN.CITE </w:instrText>
      </w:r>
      <w:r w:rsidRPr="005B49FD">
        <w:rPr>
          <w:rFonts w:cs="Arial"/>
          <w:lang w:eastAsia="zh-CN"/>
        </w:rPr>
        <w:fldChar w:fldCharType="begin">
          <w:fldData xml:space="preserve">PEVuZE5vdGU+PENpdGU+PEF1dGhvcj5TbWlnZWxza3k8L0F1dGhvcj48WWVhcj4yMDE3PC9ZZWFy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</w:fldData>
        </w:fldChar>
      </w:r>
      <w:r w:rsidRPr="005B49FD">
        <w:rPr>
          <w:rFonts w:cs="Arial"/>
          <w:lang w:eastAsia="zh-CN"/>
        </w:rPr>
        <w:instrText xml:space="preserve"> ADDIN EN.CITE.DATA </w:instrText>
      </w:r>
      <w:r w:rsidRPr="005B49FD">
        <w:rPr>
          <w:rFonts w:cs="Arial"/>
          <w:lang w:eastAsia="zh-CN"/>
        </w:rPr>
      </w:r>
      <w:r w:rsidRPr="005B49FD">
        <w:rPr>
          <w:rFonts w:cs="Arial"/>
          <w:lang w:eastAsia="zh-CN"/>
        </w:rPr>
        <w:fldChar w:fldCharType="end"/>
      </w:r>
      <w:r w:rsidRPr="005B49FD">
        <w:rPr>
          <w:rFonts w:cs="Arial"/>
          <w:lang w:eastAsia="zh-CN"/>
        </w:rPr>
      </w:r>
      <w:r w:rsidRPr="005B49FD">
        <w:rPr>
          <w:rFonts w:cs="Arial"/>
          <w:lang w:eastAsia="zh-CN"/>
        </w:rPr>
        <w:fldChar w:fldCharType="separate"/>
      </w:r>
      <w:r w:rsidRPr="005B49FD">
        <w:rPr>
          <w:rFonts w:cs="Arial"/>
          <w:noProof/>
          <w:lang w:eastAsia="zh-CN"/>
        </w:rPr>
        <w:t>(Lenette, Brough, &amp; Cox, 2012; Shishegar et al., 2017; Smigelsky et al., 2017)</w:t>
      </w:r>
      <w:r w:rsidRPr="005B49FD">
        <w:rPr>
          <w:rFonts w:cs="Arial"/>
          <w:lang w:eastAsia="zh-CN"/>
        </w:rPr>
        <w:fldChar w:fldCharType="end"/>
      </w:r>
      <w:r w:rsidRPr="005B49FD">
        <w:rPr>
          <w:rFonts w:cs="Arial"/>
          <w:lang w:eastAsia="zh-CN"/>
        </w:rPr>
        <w:t>.</w:t>
      </w:r>
      <w:r w:rsidR="000D03AB" w:rsidRPr="005B49FD">
        <w:rPr>
          <w:rFonts w:cs="Arial"/>
          <w:lang w:eastAsia="zh-CN"/>
        </w:rPr>
        <w:t xml:space="preserve"> </w:t>
      </w:r>
      <w:r w:rsidR="001C02A7" w:rsidRPr="005B49FD">
        <w:rPr>
          <w:rFonts w:cs="Arial"/>
          <w:lang w:eastAsia="zh-CN"/>
        </w:rPr>
        <w:t xml:space="preserve">In a review by Shishegar et al (2017), refugee women </w:t>
      </w:r>
      <w:r w:rsidR="00731490" w:rsidRPr="005B49FD">
        <w:rPr>
          <w:rFonts w:cs="Arial"/>
          <w:lang w:eastAsia="zh-CN"/>
        </w:rPr>
        <w:t>handled stress by leaning on</w:t>
      </w:r>
      <w:r w:rsidR="001C02A7" w:rsidRPr="005B49FD">
        <w:rPr>
          <w:rFonts w:cs="Arial"/>
          <w:lang w:eastAsia="zh-CN"/>
        </w:rPr>
        <w:t xml:space="preserve"> spiritual</w:t>
      </w:r>
      <w:r w:rsidR="00731490" w:rsidRPr="005B49FD">
        <w:rPr>
          <w:rFonts w:cs="Arial"/>
          <w:lang w:eastAsia="zh-CN"/>
        </w:rPr>
        <w:t xml:space="preserve"> beliefs </w:t>
      </w:r>
      <w:r w:rsidR="001C02A7" w:rsidRPr="005B49FD">
        <w:rPr>
          <w:rFonts w:cs="Arial"/>
          <w:lang w:eastAsia="zh-CN"/>
        </w:rPr>
        <w:t>and social support (e.g., family ties). Some participants in the current study</w:t>
      </w:r>
      <w:r w:rsidR="0088367F" w:rsidRPr="005B49FD">
        <w:rPr>
          <w:rFonts w:cs="Arial"/>
          <w:lang w:eastAsia="zh-CN"/>
        </w:rPr>
        <w:t xml:space="preserve"> were confident that God protected them in Africa and would continue to do so in the US </w:t>
      </w:r>
      <w:r w:rsidR="0088367F" w:rsidRPr="005B49FD">
        <w:rPr>
          <w:rFonts w:cs="Arial"/>
          <w:lang w:eastAsia="zh-CN"/>
        </w:rPr>
        <w:fldChar w:fldCharType="begin"/>
      </w:r>
      <w:r w:rsidR="0088367F" w:rsidRPr="005B49FD">
        <w:rPr>
          <w:rFonts w:cs="Arial"/>
          <w:lang w:eastAsia="zh-CN"/>
        </w:rPr>
        <w:instrText xml:space="preserve"> ADDIN EN.CITE &lt;EndNote&gt;&lt;Cite&gt;&lt;Author&gt;Smigelsky&lt;/Author&gt;&lt;Year&gt;2017&lt;/Year&gt;&lt;RecNum&gt;93&lt;/RecNum&gt;&lt;DisplayText&gt;(Smigelsky et al., 2017)&lt;/DisplayText&gt;&lt;record&gt;&lt;rec-number&gt;93&lt;/rec-number&gt;&lt;foreign-keys&gt;&lt;key app="EN" db-id="5t9ftv0rg222t0evtd0v2tvuxasfzdeaerwt" timestamp="1578765278"&gt;93&lt;/key&gt;&lt;/foreign-keys&gt;&lt;ref-type name="Journal Article"&gt;17&lt;/ref-type&gt;&lt;contributors&gt;&lt;authors&gt;&lt;author&gt;Smigelsky, M&lt;/author&gt;&lt;author&gt;Gill, AR&lt;/author&gt;&lt;author&gt;Foshager, D&lt;/author&gt;&lt;author&gt;Aten, JD&lt;/author&gt;&lt;author&gt;Im, H&lt;/author&gt;&lt;/authors&gt;&lt;/contributors&gt;&lt;titles&gt;&lt;title&gt;“My heart is in his hands”: The lived spiritual experiences of Congolese refugee women survivors of sexual violence&lt;/title&gt;&lt;secondary-title&gt;Journal of Prevention &amp;amp; Intervention Community&lt;/secondary-title&gt;&lt;/titles&gt;&lt;periodical&gt;&lt;full-title&gt;Journal of Prevention &amp;amp; Intervention Community&lt;/full-title&gt;&lt;/periodical&gt;&lt;pages&gt;261-273&lt;/pages&gt;&lt;volume&gt;45&lt;/volume&gt;&lt;number&gt;4&lt;/number&gt;&lt;dates&gt;&lt;year&gt;2017&lt;/year&gt;&lt;/dates&gt;&lt;urls&gt;&lt;/urls&gt;&lt;electronic-resource-num&gt;http://dx.doi.org/10.1080/10852352.2016.1197754&lt;/electronic-resource-num&gt;&lt;/record&gt;&lt;/Cite&gt;&lt;/EndNote&gt;</w:instrText>
      </w:r>
      <w:r w:rsidR="0088367F" w:rsidRPr="005B49FD">
        <w:rPr>
          <w:rFonts w:cs="Arial"/>
          <w:lang w:eastAsia="zh-CN"/>
        </w:rPr>
        <w:fldChar w:fldCharType="separate"/>
      </w:r>
      <w:r w:rsidR="0088367F" w:rsidRPr="005B49FD">
        <w:rPr>
          <w:rFonts w:cs="Arial"/>
          <w:noProof/>
          <w:lang w:eastAsia="zh-CN"/>
        </w:rPr>
        <w:t>(Smigelsky et al., 2017)</w:t>
      </w:r>
      <w:r w:rsidR="0088367F" w:rsidRPr="005B49FD">
        <w:rPr>
          <w:rFonts w:cs="Arial"/>
          <w:lang w:eastAsia="zh-CN"/>
        </w:rPr>
        <w:fldChar w:fldCharType="end"/>
      </w:r>
      <w:r w:rsidR="00731490" w:rsidRPr="005B49FD">
        <w:rPr>
          <w:rFonts w:cs="Arial"/>
          <w:lang w:eastAsia="zh-CN"/>
        </w:rPr>
        <w:t>. T</w:t>
      </w:r>
      <w:r w:rsidR="0088367F" w:rsidRPr="005B49FD">
        <w:rPr>
          <w:rFonts w:cs="Arial"/>
          <w:lang w:eastAsia="zh-CN"/>
        </w:rPr>
        <w:t xml:space="preserve">hey, like </w:t>
      </w:r>
      <w:r w:rsidR="0088367F" w:rsidRPr="005B49FD">
        <w:rPr>
          <w:rFonts w:cs="Arial"/>
          <w:lang w:eastAsia="zh-CN"/>
        </w:rPr>
        <w:lastRenderedPageBreak/>
        <w:t>other refugee women, also l</w:t>
      </w:r>
      <w:r w:rsidR="00BA5457" w:rsidRPr="005B49FD">
        <w:rPr>
          <w:rFonts w:cs="Arial"/>
          <w:lang w:eastAsia="zh-CN"/>
        </w:rPr>
        <w:t>ean</w:t>
      </w:r>
      <w:r w:rsidR="001C02A7" w:rsidRPr="005B49FD">
        <w:rPr>
          <w:rFonts w:cs="Arial"/>
          <w:lang w:eastAsia="zh-CN"/>
        </w:rPr>
        <w:t>ed</w:t>
      </w:r>
      <w:r w:rsidR="00BA5457" w:rsidRPr="005B49FD">
        <w:rPr>
          <w:rFonts w:cs="Arial"/>
          <w:lang w:eastAsia="zh-CN"/>
        </w:rPr>
        <w:t xml:space="preserve"> on prayer, faith, and religious beliefs </w:t>
      </w:r>
      <w:r w:rsidR="001C02A7" w:rsidRPr="005B49FD">
        <w:rPr>
          <w:rFonts w:cs="Arial"/>
          <w:lang w:eastAsia="zh-CN"/>
        </w:rPr>
        <w:t>as they endured difficulty and uncertainty</w:t>
      </w:r>
      <w:r w:rsidR="0088367F" w:rsidRPr="005B49FD">
        <w:rPr>
          <w:rFonts w:cs="Arial"/>
          <w:lang w:eastAsia="zh-CN"/>
        </w:rPr>
        <w:t xml:space="preserve"> </w:t>
      </w:r>
      <w:r w:rsidR="0088367F" w:rsidRPr="005B49FD">
        <w:rPr>
          <w:rFonts w:cs="Arial"/>
          <w:lang w:eastAsia="zh-CN"/>
        </w:rPr>
        <w:fldChar w:fldCharType="begin">
          <w:fldData xml:space="preserve">PEVuZE5vdGU+PENpdGU+PEF1dGhvcj5TbWlnZWxza3k8L0F1dGhvcj48WWVhcj4yMDE3PC9ZZWFy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</w:fldData>
        </w:fldChar>
      </w:r>
      <w:r w:rsidR="0088367F" w:rsidRPr="005B49FD">
        <w:rPr>
          <w:rFonts w:cs="Arial"/>
          <w:lang w:eastAsia="zh-CN"/>
        </w:rPr>
        <w:instrText xml:space="preserve"> ADDIN EN.CITE </w:instrText>
      </w:r>
      <w:r w:rsidR="0088367F" w:rsidRPr="005B49FD">
        <w:rPr>
          <w:rFonts w:cs="Arial"/>
          <w:lang w:eastAsia="zh-CN"/>
        </w:rPr>
        <w:fldChar w:fldCharType="begin">
          <w:fldData xml:space="preserve">PEVuZE5vdGU+PENpdGU+PEF1dGhvcj5TbWlnZWxza3k8L0F1dGhvcj48WWVhcj4yMDE3PC9ZZWFy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</w:fldData>
        </w:fldChar>
      </w:r>
      <w:r w:rsidR="0088367F" w:rsidRPr="005B49FD">
        <w:rPr>
          <w:rFonts w:cs="Arial"/>
          <w:lang w:eastAsia="zh-CN"/>
        </w:rPr>
        <w:instrText xml:space="preserve"> ADDIN EN.CITE.DATA </w:instrText>
      </w:r>
      <w:r w:rsidR="0088367F" w:rsidRPr="005B49FD">
        <w:rPr>
          <w:rFonts w:cs="Arial"/>
          <w:lang w:eastAsia="zh-CN"/>
        </w:rPr>
      </w:r>
      <w:r w:rsidR="0088367F" w:rsidRPr="005B49FD">
        <w:rPr>
          <w:rFonts w:cs="Arial"/>
          <w:lang w:eastAsia="zh-CN"/>
        </w:rPr>
        <w:fldChar w:fldCharType="end"/>
      </w:r>
      <w:r w:rsidR="0088367F" w:rsidRPr="005B49FD">
        <w:rPr>
          <w:rFonts w:cs="Arial"/>
          <w:lang w:eastAsia="zh-CN"/>
        </w:rPr>
      </w:r>
      <w:r w:rsidR="0088367F" w:rsidRPr="005B49FD">
        <w:rPr>
          <w:rFonts w:cs="Arial"/>
          <w:lang w:eastAsia="zh-CN"/>
        </w:rPr>
        <w:fldChar w:fldCharType="separate"/>
      </w:r>
      <w:r w:rsidR="0088367F" w:rsidRPr="005B49FD">
        <w:rPr>
          <w:rFonts w:cs="Arial"/>
          <w:noProof/>
          <w:lang w:eastAsia="zh-CN"/>
        </w:rPr>
        <w:t>(Lenette et al., 2012; Shishegar et al., 2017; Smigelsky et al., 2017)</w:t>
      </w:r>
      <w:r w:rsidR="0088367F" w:rsidRPr="005B49FD">
        <w:rPr>
          <w:rFonts w:cs="Arial"/>
          <w:lang w:eastAsia="zh-CN"/>
        </w:rPr>
        <w:fldChar w:fldCharType="end"/>
      </w:r>
      <w:r w:rsidR="005027C8" w:rsidRPr="005B49FD">
        <w:rPr>
          <w:rFonts w:cs="Arial"/>
          <w:lang w:eastAsia="zh-CN"/>
        </w:rPr>
        <w:t>. However</w:t>
      </w:r>
      <w:r w:rsidR="0088367F" w:rsidRPr="005B49FD">
        <w:rPr>
          <w:rFonts w:cs="Arial"/>
          <w:lang w:eastAsia="zh-CN"/>
        </w:rPr>
        <w:t xml:space="preserve">, </w:t>
      </w:r>
      <w:r w:rsidR="001C02A7" w:rsidRPr="005B49FD">
        <w:rPr>
          <w:rFonts w:cs="Arial"/>
          <w:lang w:eastAsia="zh-CN"/>
        </w:rPr>
        <w:t>they made little mention of having regular social support</w:t>
      </w:r>
      <w:r w:rsidR="00BE43A9" w:rsidRPr="005B49FD">
        <w:rPr>
          <w:rFonts w:cs="Arial"/>
          <w:lang w:eastAsia="zh-CN"/>
        </w:rPr>
        <w:t xml:space="preserve"> as they </w:t>
      </w:r>
      <w:r w:rsidR="00437E14" w:rsidRPr="005B49FD">
        <w:rPr>
          <w:rFonts w:cs="Arial"/>
          <w:lang w:eastAsia="zh-CN"/>
        </w:rPr>
        <w:t>moved</w:t>
      </w:r>
      <w:r w:rsidR="00BE43A9" w:rsidRPr="005B49FD">
        <w:rPr>
          <w:rFonts w:cs="Arial"/>
          <w:lang w:eastAsia="zh-CN"/>
        </w:rPr>
        <w:t xml:space="preserve"> throughout the resettlement process.</w:t>
      </w:r>
      <w:r w:rsidR="00690E6B" w:rsidRPr="005B49FD">
        <w:rPr>
          <w:rFonts w:cs="Arial"/>
          <w:lang w:eastAsia="zh-CN"/>
        </w:rPr>
        <w:t xml:space="preserve"> </w:t>
      </w:r>
      <w:r w:rsidR="0022520A" w:rsidRPr="005B49FD">
        <w:rPr>
          <w:rFonts w:cs="Arial"/>
          <w:lang w:eastAsia="zh-CN"/>
        </w:rPr>
        <w:t>M</w:t>
      </w:r>
      <w:r w:rsidR="00690E6B" w:rsidRPr="005B49FD">
        <w:rPr>
          <w:rFonts w:cs="Arial"/>
          <w:lang w:eastAsia="zh-CN"/>
        </w:rPr>
        <w:t>ost participants made little mention of church involvement</w:t>
      </w:r>
      <w:r w:rsidR="0022520A" w:rsidRPr="005B49FD">
        <w:rPr>
          <w:rFonts w:cs="Arial"/>
          <w:lang w:eastAsia="zh-CN"/>
        </w:rPr>
        <w:t>, though o</w:t>
      </w:r>
      <w:r w:rsidR="00FE4485" w:rsidRPr="005B49FD">
        <w:rPr>
          <w:rFonts w:cs="Arial"/>
          <w:lang w:eastAsia="zh-CN"/>
        </w:rPr>
        <w:t>ne woman shared that church members played an important role in providing her spiritual support</w:t>
      </w:r>
      <w:r w:rsidR="0022520A" w:rsidRPr="005B49FD">
        <w:rPr>
          <w:rFonts w:cs="Arial"/>
          <w:lang w:eastAsia="zh-CN"/>
        </w:rPr>
        <w:t>; this</w:t>
      </w:r>
      <w:r w:rsidR="00FE4485" w:rsidRPr="005B49FD">
        <w:rPr>
          <w:rFonts w:cs="Arial"/>
          <w:lang w:eastAsia="zh-CN"/>
        </w:rPr>
        <w:t xml:space="preserve"> helped her feel hopeful when anxious or </w:t>
      </w:r>
      <w:r w:rsidR="00355B25" w:rsidRPr="005B49FD">
        <w:rPr>
          <w:rFonts w:cs="Arial"/>
          <w:lang w:eastAsia="zh-CN"/>
        </w:rPr>
        <w:t>despondent</w:t>
      </w:r>
      <w:r w:rsidR="00FE4485" w:rsidRPr="005B49FD">
        <w:rPr>
          <w:rFonts w:cs="Arial"/>
          <w:lang w:eastAsia="zh-CN"/>
        </w:rPr>
        <w:t xml:space="preserve">. </w:t>
      </w:r>
      <w:r w:rsidR="001D1FC3" w:rsidRPr="005B49FD">
        <w:rPr>
          <w:rFonts w:cs="Arial"/>
          <w:lang w:eastAsia="zh-CN"/>
        </w:rPr>
        <w:t xml:space="preserve">This example of spiritual support and </w:t>
      </w:r>
      <w:r w:rsidR="0022520A" w:rsidRPr="005B49FD">
        <w:rPr>
          <w:rFonts w:cs="Arial"/>
          <w:lang w:eastAsia="zh-CN"/>
        </w:rPr>
        <w:t>the</w:t>
      </w:r>
      <w:r w:rsidR="001D1FC3" w:rsidRPr="005B49FD">
        <w:rPr>
          <w:rFonts w:cs="Arial"/>
          <w:lang w:eastAsia="zh-CN"/>
        </w:rPr>
        <w:t xml:space="preserve"> general </w:t>
      </w:r>
      <w:r w:rsidR="0022520A" w:rsidRPr="005B49FD">
        <w:rPr>
          <w:rFonts w:cs="Arial"/>
          <w:lang w:eastAsia="zh-CN"/>
        </w:rPr>
        <w:t>importance of spirituality, faith, and prayer</w:t>
      </w:r>
      <w:r w:rsidR="001D1FC3" w:rsidRPr="005B49FD">
        <w:rPr>
          <w:rFonts w:cs="Arial"/>
          <w:lang w:eastAsia="zh-CN"/>
        </w:rPr>
        <w:t xml:space="preserve"> to the Congolese culture has implications for practice. First, Congolese refugees should be made aware of local religious organizations that are available to them (i.e., whether Congolese church congregations or another church that has translation services). Second, churches and other religious organizations should be made aware about the needs of SRMs in their area and be encouraged to look for opportunities to engage</w:t>
      </w:r>
      <w:r w:rsidR="003C594A" w:rsidRPr="005B49FD">
        <w:rPr>
          <w:rFonts w:cs="Arial"/>
          <w:lang w:eastAsia="zh-CN"/>
        </w:rPr>
        <w:t>, befriend,</w:t>
      </w:r>
      <w:r w:rsidR="001D1FC3" w:rsidRPr="005B49FD">
        <w:rPr>
          <w:rFonts w:cs="Arial"/>
          <w:lang w:eastAsia="zh-CN"/>
        </w:rPr>
        <w:t xml:space="preserve"> and serve them</w:t>
      </w:r>
      <w:r w:rsidR="006B38E9" w:rsidRPr="005B49FD">
        <w:rPr>
          <w:rFonts w:cs="Arial"/>
          <w:lang w:eastAsia="zh-CN"/>
        </w:rPr>
        <w:t xml:space="preserve"> (e.g., provide transportation</w:t>
      </w:r>
      <w:r w:rsidR="003C594A" w:rsidRPr="005B49FD">
        <w:rPr>
          <w:rFonts w:cs="Arial"/>
          <w:lang w:eastAsia="zh-CN"/>
        </w:rPr>
        <w:t>, spiritual support, etc.</w:t>
      </w:r>
      <w:r w:rsidR="006B38E9" w:rsidRPr="005B49FD">
        <w:rPr>
          <w:rFonts w:cs="Arial"/>
          <w:lang w:eastAsia="zh-CN"/>
        </w:rPr>
        <w:t>)</w:t>
      </w:r>
      <w:r w:rsidR="001D1FC3" w:rsidRPr="005B49FD">
        <w:rPr>
          <w:rFonts w:cs="Arial"/>
          <w:lang w:eastAsia="zh-CN"/>
        </w:rPr>
        <w:t>.</w:t>
      </w:r>
      <w:r w:rsidR="003C594A" w:rsidRPr="005B49FD">
        <w:rPr>
          <w:rFonts w:cs="Arial"/>
          <w:lang w:eastAsia="zh-CN"/>
        </w:rPr>
        <w:t xml:space="preserve">  </w:t>
      </w:r>
    </w:p>
    <w:p w14:paraId="1CEB6055" w14:textId="62E25961" w:rsidR="00FC2897" w:rsidRPr="005B49FD" w:rsidRDefault="00A21E88" w:rsidP="004159C4">
      <w:pPr>
        <w:ind w:firstLine="720"/>
        <w:rPr>
          <w:rFonts w:cs="Arial"/>
          <w:lang w:eastAsia="zh-CN"/>
        </w:rPr>
      </w:pPr>
      <w:r w:rsidRPr="005B49FD">
        <w:rPr>
          <w:rFonts w:cs="Arial"/>
          <w:lang w:eastAsia="zh-CN"/>
        </w:rPr>
        <w:t xml:space="preserve">Participants did not boast of </w:t>
      </w:r>
      <w:r w:rsidR="00F85DA5" w:rsidRPr="005B49FD">
        <w:rPr>
          <w:rFonts w:cs="Arial"/>
          <w:lang w:eastAsia="zh-CN"/>
        </w:rPr>
        <w:t>resilie</w:t>
      </w:r>
      <w:r w:rsidR="005D3795" w:rsidRPr="005B49FD">
        <w:rPr>
          <w:rFonts w:cs="Arial"/>
          <w:lang w:eastAsia="zh-CN"/>
        </w:rPr>
        <w:t>nce</w:t>
      </w:r>
      <w:r w:rsidR="00920B9D" w:rsidRPr="005B49FD">
        <w:rPr>
          <w:rFonts w:cs="Arial"/>
          <w:lang w:eastAsia="zh-CN"/>
        </w:rPr>
        <w:t xml:space="preserve"> </w:t>
      </w:r>
      <w:r w:rsidR="000D7949" w:rsidRPr="005B49FD">
        <w:rPr>
          <w:rFonts w:cs="Arial"/>
          <w:lang w:eastAsia="zh-CN"/>
        </w:rPr>
        <w:t xml:space="preserve">as they </w:t>
      </w:r>
      <w:r w:rsidR="00EC6FB5" w:rsidRPr="005B49FD">
        <w:rPr>
          <w:rFonts w:cs="Arial"/>
          <w:lang w:eastAsia="zh-CN"/>
        </w:rPr>
        <w:t>reflected on their experience</w:t>
      </w:r>
      <w:r w:rsidRPr="005B49FD">
        <w:rPr>
          <w:rFonts w:cs="Arial"/>
          <w:lang w:eastAsia="zh-CN"/>
        </w:rPr>
        <w:t xml:space="preserve">. </w:t>
      </w:r>
      <w:r w:rsidR="005A6DC0" w:rsidRPr="005B49FD">
        <w:rPr>
          <w:rFonts w:cs="Arial"/>
          <w:lang w:eastAsia="zh-CN"/>
        </w:rPr>
        <w:t>Instead, they</w:t>
      </w:r>
      <w:r w:rsidRPr="005B49FD">
        <w:rPr>
          <w:rFonts w:cs="Arial"/>
          <w:lang w:eastAsia="zh-CN"/>
        </w:rPr>
        <w:t xml:space="preserve"> </w:t>
      </w:r>
      <w:r w:rsidR="00F85DA5" w:rsidRPr="005B49FD">
        <w:rPr>
          <w:rFonts w:cs="Arial"/>
          <w:lang w:eastAsia="zh-CN"/>
        </w:rPr>
        <w:t>described</w:t>
      </w:r>
      <w:r w:rsidRPr="005B49FD">
        <w:rPr>
          <w:rFonts w:cs="Arial"/>
          <w:lang w:eastAsia="zh-CN"/>
        </w:rPr>
        <w:t xml:space="preserve"> what is was like</w:t>
      </w:r>
      <w:r w:rsidR="005A6DC0" w:rsidRPr="005B49FD">
        <w:rPr>
          <w:rFonts w:cs="Arial"/>
          <w:lang w:eastAsia="zh-CN"/>
        </w:rPr>
        <w:t xml:space="preserve"> for them</w:t>
      </w:r>
      <w:r w:rsidRPr="005B49FD">
        <w:rPr>
          <w:rFonts w:cs="Arial"/>
          <w:lang w:eastAsia="zh-CN"/>
        </w:rPr>
        <w:t xml:space="preserve"> to get used to life in America </w:t>
      </w:r>
      <w:r w:rsidR="001978FF" w:rsidRPr="005B49FD">
        <w:rPr>
          <w:rFonts w:cs="Arial"/>
          <w:lang w:eastAsia="zh-CN"/>
        </w:rPr>
        <w:t>“</w:t>
      </w:r>
      <w:r w:rsidRPr="005B49FD">
        <w:rPr>
          <w:rFonts w:cs="Arial"/>
          <w:lang w:eastAsia="zh-CN"/>
        </w:rPr>
        <w:t>little-by-little</w:t>
      </w:r>
      <w:r w:rsidR="001978FF" w:rsidRPr="005B49FD">
        <w:rPr>
          <w:rFonts w:cs="Arial"/>
          <w:lang w:eastAsia="zh-CN"/>
        </w:rPr>
        <w:t>”;</w:t>
      </w:r>
      <w:r w:rsidR="00C2502C" w:rsidRPr="005B49FD">
        <w:rPr>
          <w:rFonts w:cs="Arial"/>
          <w:lang w:eastAsia="zh-CN"/>
        </w:rPr>
        <w:t xml:space="preserve"> as if </w:t>
      </w:r>
      <w:r w:rsidR="00FC2897" w:rsidRPr="005B49FD">
        <w:rPr>
          <w:rFonts w:cs="Arial"/>
          <w:lang w:eastAsia="zh-CN"/>
        </w:rPr>
        <w:t xml:space="preserve">quitting </w:t>
      </w:r>
      <w:r w:rsidR="00C2502C" w:rsidRPr="005B49FD">
        <w:rPr>
          <w:rFonts w:cs="Arial"/>
          <w:lang w:eastAsia="zh-CN"/>
        </w:rPr>
        <w:t>was</w:t>
      </w:r>
      <w:r w:rsidR="00FC2897" w:rsidRPr="005B49FD">
        <w:rPr>
          <w:rFonts w:cs="Arial"/>
          <w:lang w:eastAsia="zh-CN"/>
        </w:rPr>
        <w:t xml:space="preserve"> not a possible course of action</w:t>
      </w:r>
      <w:r w:rsidR="00C2502C" w:rsidRPr="005B49FD">
        <w:rPr>
          <w:rFonts w:cs="Arial"/>
          <w:lang w:eastAsia="zh-CN"/>
        </w:rPr>
        <w:t xml:space="preserve"> </w:t>
      </w:r>
      <w:r w:rsidR="00C2502C" w:rsidRPr="005B49FD">
        <w:rPr>
          <w:rFonts w:cs="Arial"/>
          <w:lang w:eastAsia="zh-CN"/>
        </w:rPr>
        <w:fldChar w:fldCharType="begin"/>
      </w:r>
      <w:r w:rsidR="00C2502C" w:rsidRPr="005B49FD">
        <w:rPr>
          <w:rFonts w:cs="Arial"/>
          <w:lang w:eastAsia="zh-CN"/>
        </w:rPr>
        <w:instrText xml:space="preserve"> ADDIN EN.CITE &lt;EndNote&gt;&lt;Cite&gt;&lt;Author&gt;Lenette&lt;/Author&gt;&lt;Year&gt;2012&lt;/Year&gt;&lt;RecNum&gt;37&lt;/RecNum&gt;&lt;DisplayText&gt;(Lenette et al., 2012)&lt;/DisplayText&gt;&lt;record&gt;&lt;rec-number&gt;37&lt;/rec-number&gt;&lt;foreign-keys&gt;&lt;key app="EN" db-id="5t9ftv0rg222t0evtd0v2tvuxasfzdeaerwt" timestamp="1545261601"&gt;37&lt;/key&gt;&lt;/foreign-keys&gt;&lt;ref-type name="Journal Article"&gt;17&lt;/ref-type&gt;&lt;contributors&gt;&lt;authors&gt;&lt;author&gt;Lenette, C.&lt;/author&gt;&lt;author&gt;Brough, M.&lt;/author&gt;&lt;author&gt;Cox, L.&lt;/author&gt;&lt;/authors&gt;&lt;/contributors&gt;&lt;titles&gt;&lt;title&gt;Everyday resilience: Narratives of single refugee women with children&lt;/title&gt;&lt;secondary-title&gt;Qualitative Social Work&lt;/secondary-title&gt;&lt;/titles&gt;&lt;periodical&gt;&lt;full-title&gt;Qualitative Social Work&lt;/full-title&gt;&lt;/periodical&gt;&lt;pages&gt;637-653&lt;/pages&gt;&lt;volume&gt;12&lt;/volume&gt;&lt;number&gt;5&lt;/number&gt;&lt;dates&gt;&lt;year&gt;2012&lt;/year&gt;&lt;/dates&gt;&lt;urls&gt;&lt;/urls&gt;&lt;/record&gt;&lt;/Cite&gt;&lt;/EndNote&gt;</w:instrText>
      </w:r>
      <w:r w:rsidR="00C2502C" w:rsidRPr="005B49FD">
        <w:rPr>
          <w:rFonts w:cs="Arial"/>
          <w:lang w:eastAsia="zh-CN"/>
        </w:rPr>
        <w:fldChar w:fldCharType="separate"/>
      </w:r>
      <w:r w:rsidR="00C2502C" w:rsidRPr="005B49FD">
        <w:rPr>
          <w:rFonts w:cs="Arial"/>
          <w:noProof/>
          <w:lang w:eastAsia="zh-CN"/>
        </w:rPr>
        <w:t>(Lenette et al., 2012)</w:t>
      </w:r>
      <w:r w:rsidR="00C2502C" w:rsidRPr="005B49FD">
        <w:rPr>
          <w:rFonts w:cs="Arial"/>
          <w:lang w:eastAsia="zh-CN"/>
        </w:rPr>
        <w:fldChar w:fldCharType="end"/>
      </w:r>
      <w:r w:rsidR="00FC2897" w:rsidRPr="005B49FD">
        <w:rPr>
          <w:rFonts w:cs="Arial"/>
          <w:lang w:eastAsia="zh-CN"/>
        </w:rPr>
        <w:t xml:space="preserve">. </w:t>
      </w:r>
      <w:r w:rsidRPr="005B49FD">
        <w:rPr>
          <w:rFonts w:cs="Arial"/>
          <w:lang w:eastAsia="zh-CN"/>
        </w:rPr>
        <w:t xml:space="preserve">In the face of adversity and trial, they did not succumb to </w:t>
      </w:r>
      <w:r w:rsidR="003D678F" w:rsidRPr="005B49FD">
        <w:rPr>
          <w:rFonts w:cs="Arial"/>
          <w:lang w:eastAsia="zh-CN"/>
        </w:rPr>
        <w:t>despondency</w:t>
      </w:r>
      <w:r w:rsidRPr="005B49FD">
        <w:rPr>
          <w:rFonts w:cs="Arial"/>
          <w:lang w:eastAsia="zh-CN"/>
        </w:rPr>
        <w:t xml:space="preserve"> but </w:t>
      </w:r>
      <w:r w:rsidR="00184CF9" w:rsidRPr="005B49FD">
        <w:rPr>
          <w:rFonts w:cs="Arial"/>
          <w:lang w:eastAsia="zh-CN"/>
        </w:rPr>
        <w:t>pressed forward each day</w:t>
      </w:r>
      <w:r w:rsidR="005D3795" w:rsidRPr="005B49FD">
        <w:rPr>
          <w:rFonts w:cs="Arial"/>
          <w:lang w:eastAsia="zh-CN"/>
        </w:rPr>
        <w:t xml:space="preserve">—even </w:t>
      </w:r>
      <w:r w:rsidR="00A47A81" w:rsidRPr="005B49FD">
        <w:rPr>
          <w:rFonts w:cs="Arial"/>
          <w:lang w:eastAsia="zh-CN"/>
        </w:rPr>
        <w:t>when</w:t>
      </w:r>
      <w:r w:rsidR="005D3795" w:rsidRPr="005B49FD">
        <w:rPr>
          <w:rFonts w:cs="Arial"/>
          <w:lang w:eastAsia="zh-CN"/>
        </w:rPr>
        <w:t xml:space="preserve"> was painful to do so</w:t>
      </w:r>
      <w:r w:rsidR="00184CF9" w:rsidRPr="005B49FD">
        <w:rPr>
          <w:rFonts w:cs="Arial"/>
          <w:lang w:eastAsia="zh-CN"/>
        </w:rPr>
        <w:t>. Participants were living examples of resilience, as defined by refugee women in the past</w:t>
      </w:r>
      <w:r w:rsidR="00AF5689" w:rsidRPr="005B49FD">
        <w:rPr>
          <w:rFonts w:cs="Arial"/>
          <w:lang w:eastAsia="zh-CN"/>
        </w:rPr>
        <w:t>;</w:t>
      </w:r>
      <w:r w:rsidR="00C94C34" w:rsidRPr="005B49FD">
        <w:rPr>
          <w:rFonts w:cs="Arial"/>
          <w:lang w:eastAsia="zh-CN"/>
        </w:rPr>
        <w:t xml:space="preserve"> they</w:t>
      </w:r>
      <w:r w:rsidR="00184CF9" w:rsidRPr="005B49FD">
        <w:rPr>
          <w:rFonts w:cs="Arial"/>
          <w:lang w:eastAsia="zh-CN"/>
        </w:rPr>
        <w:t xml:space="preserve"> faithfully</w:t>
      </w:r>
      <w:r w:rsidR="00FB582E" w:rsidRPr="005B49FD">
        <w:rPr>
          <w:rFonts w:cs="Arial"/>
          <w:lang w:eastAsia="zh-CN"/>
        </w:rPr>
        <w:t xml:space="preserve"> moved through daily life</w:t>
      </w:r>
      <w:r w:rsidR="00184CF9" w:rsidRPr="005B49FD">
        <w:rPr>
          <w:rFonts w:cs="Arial"/>
          <w:lang w:eastAsia="zh-CN"/>
        </w:rPr>
        <w:t xml:space="preserve"> </w:t>
      </w:r>
      <w:r w:rsidR="001978FF" w:rsidRPr="005B49FD">
        <w:rPr>
          <w:rFonts w:cs="Arial"/>
          <w:lang w:eastAsia="zh-CN"/>
        </w:rPr>
        <w:t xml:space="preserve">in the context of mundane and difficult transitions </w:t>
      </w:r>
      <w:r w:rsidR="001978FF" w:rsidRPr="005B49FD">
        <w:rPr>
          <w:rFonts w:cs="Arial"/>
          <w:lang w:eastAsia="zh-CN"/>
        </w:rPr>
        <w:fldChar w:fldCharType="begin"/>
      </w:r>
      <w:r w:rsidR="001978FF" w:rsidRPr="005B49FD">
        <w:rPr>
          <w:rFonts w:cs="Arial"/>
          <w:lang w:eastAsia="zh-CN"/>
        </w:rPr>
        <w:instrText xml:space="preserve"> ADDIN EN.CITE &lt;EndNote&gt;&lt;Cite&gt;&lt;Author&gt;Lenette&lt;/Author&gt;&lt;Year&gt;2012&lt;/Year&gt;&lt;RecNum&gt;37&lt;/RecNum&gt;&lt;DisplayText&gt;(Lenette et al., 2012)&lt;/DisplayText&gt;&lt;record&gt;&lt;rec-number&gt;37&lt;/rec-number&gt;&lt;foreign-keys&gt;&lt;key app="EN" db-id="5t9ftv0rg222t0evtd0v2tvuxasfzdeaerwt" timestamp="1545261601"&gt;37&lt;/key&gt;&lt;/foreign-keys&gt;&lt;ref-type name="Journal Article"&gt;17&lt;/ref-type&gt;&lt;contributors&gt;&lt;authors&gt;&lt;author&gt;Lenette, C.&lt;/author&gt;&lt;author&gt;Brough, M.&lt;/author&gt;&lt;author&gt;Cox, L.&lt;/author&gt;&lt;/authors&gt;&lt;/contributors&gt;&lt;titles&gt;&lt;title&gt;Everyday resilience: Narratives of single refugee women with children&lt;/title&gt;&lt;secondary-title&gt;Qualitative Social Work&lt;/secondary-title&gt;&lt;/titles&gt;&lt;periodical&gt;&lt;full-title&gt;Qualitative Social Work&lt;/full-title&gt;&lt;/periodical&gt;&lt;pages&gt;637-653&lt;/pages&gt;&lt;volume&gt;12&lt;/volume&gt;&lt;number&gt;5&lt;/number&gt;&lt;dates&gt;&lt;year&gt;2012&lt;/year&gt;&lt;/dates&gt;&lt;urls&gt;&lt;/urls&gt;&lt;/record&gt;&lt;/Cite&gt;&lt;/EndNote&gt;</w:instrText>
      </w:r>
      <w:r w:rsidR="001978FF" w:rsidRPr="005B49FD">
        <w:rPr>
          <w:rFonts w:cs="Arial"/>
          <w:lang w:eastAsia="zh-CN"/>
        </w:rPr>
        <w:fldChar w:fldCharType="separate"/>
      </w:r>
      <w:r w:rsidR="001978FF" w:rsidRPr="005B49FD">
        <w:rPr>
          <w:rFonts w:cs="Arial"/>
          <w:noProof/>
          <w:lang w:eastAsia="zh-CN"/>
        </w:rPr>
        <w:t>(Lenette et al., 2012)</w:t>
      </w:r>
      <w:r w:rsidR="001978FF" w:rsidRPr="005B49FD">
        <w:rPr>
          <w:rFonts w:cs="Arial"/>
          <w:lang w:eastAsia="zh-CN"/>
        </w:rPr>
        <w:fldChar w:fldCharType="end"/>
      </w:r>
      <w:r w:rsidR="001978FF" w:rsidRPr="005B49FD">
        <w:rPr>
          <w:rFonts w:cs="Arial"/>
          <w:lang w:eastAsia="zh-CN"/>
        </w:rPr>
        <w:t xml:space="preserve">. </w:t>
      </w:r>
      <w:r w:rsidR="00F64ABD" w:rsidRPr="005B49FD">
        <w:rPr>
          <w:rFonts w:cs="Arial"/>
          <w:lang w:eastAsia="zh-CN"/>
        </w:rPr>
        <w:t>G</w:t>
      </w:r>
      <w:r w:rsidR="00F54A85" w:rsidRPr="005B49FD">
        <w:rPr>
          <w:rFonts w:cs="Arial"/>
          <w:lang w:eastAsia="zh-CN"/>
        </w:rPr>
        <w:t xml:space="preserve">iven </w:t>
      </w:r>
      <w:r w:rsidR="00891D28" w:rsidRPr="005B49FD">
        <w:rPr>
          <w:rFonts w:cs="Arial"/>
          <w:lang w:eastAsia="zh-CN"/>
        </w:rPr>
        <w:t xml:space="preserve">all </w:t>
      </w:r>
      <w:r w:rsidR="00F54A85" w:rsidRPr="005B49FD">
        <w:rPr>
          <w:rFonts w:cs="Arial"/>
          <w:lang w:eastAsia="zh-CN"/>
        </w:rPr>
        <w:t xml:space="preserve">that </w:t>
      </w:r>
      <w:r w:rsidR="008F25FF" w:rsidRPr="005B49FD">
        <w:rPr>
          <w:rFonts w:cs="Arial"/>
          <w:lang w:eastAsia="zh-CN"/>
        </w:rPr>
        <w:t xml:space="preserve">Congolese </w:t>
      </w:r>
      <w:r w:rsidR="00F54A85" w:rsidRPr="005B49FD">
        <w:rPr>
          <w:rFonts w:cs="Arial"/>
          <w:lang w:eastAsia="zh-CN"/>
        </w:rPr>
        <w:t>refugee women endure</w:t>
      </w:r>
      <w:r w:rsidR="00891D28" w:rsidRPr="005B49FD">
        <w:rPr>
          <w:rFonts w:cs="Arial"/>
          <w:lang w:eastAsia="zh-CN"/>
        </w:rPr>
        <w:t xml:space="preserve"> pre and post-resettlement, </w:t>
      </w:r>
      <w:r w:rsidR="000D7949" w:rsidRPr="005B49FD">
        <w:rPr>
          <w:rFonts w:cs="Arial"/>
          <w:lang w:eastAsia="zh-CN"/>
        </w:rPr>
        <w:t xml:space="preserve">service providers </w:t>
      </w:r>
      <w:r w:rsidR="008E6E90" w:rsidRPr="005B49FD">
        <w:rPr>
          <w:rFonts w:cs="Arial"/>
          <w:lang w:eastAsia="zh-CN"/>
        </w:rPr>
        <w:t>should not romanticize or over-emphasize resilience.</w:t>
      </w:r>
      <w:r w:rsidR="004159C4" w:rsidRPr="005B49FD">
        <w:rPr>
          <w:rFonts w:cs="Arial"/>
          <w:lang w:eastAsia="zh-CN"/>
        </w:rPr>
        <w:t xml:space="preserve"> While it is good to commend</w:t>
      </w:r>
      <w:r w:rsidR="008E6E90" w:rsidRPr="005B49FD">
        <w:rPr>
          <w:rFonts w:cs="Arial"/>
          <w:lang w:eastAsia="zh-CN"/>
        </w:rPr>
        <w:t xml:space="preserve"> </w:t>
      </w:r>
      <w:r w:rsidR="000D7949" w:rsidRPr="005B49FD">
        <w:rPr>
          <w:rFonts w:cs="Arial"/>
          <w:lang w:eastAsia="zh-CN"/>
        </w:rPr>
        <w:t xml:space="preserve">the deep </w:t>
      </w:r>
      <w:r w:rsidR="000D7949" w:rsidRPr="005B49FD">
        <w:rPr>
          <w:rFonts w:cs="Arial"/>
          <w:lang w:eastAsia="zh-CN"/>
        </w:rPr>
        <w:lastRenderedPageBreak/>
        <w:t xml:space="preserve">strength and agency that </w:t>
      </w:r>
      <w:r w:rsidR="008F25FF" w:rsidRPr="005B49FD">
        <w:rPr>
          <w:rFonts w:cs="Arial"/>
          <w:lang w:eastAsia="zh-CN"/>
        </w:rPr>
        <w:t>SRMs</w:t>
      </w:r>
      <w:r w:rsidR="000D7949" w:rsidRPr="005B49FD">
        <w:rPr>
          <w:rFonts w:cs="Arial"/>
          <w:lang w:eastAsia="zh-CN"/>
        </w:rPr>
        <w:t xml:space="preserve"> exhibit</w:t>
      </w:r>
      <w:r w:rsidR="004159C4" w:rsidRPr="005B49FD">
        <w:rPr>
          <w:rFonts w:cs="Arial"/>
          <w:lang w:eastAsia="zh-CN"/>
        </w:rPr>
        <w:t>, providers ought to help</w:t>
      </w:r>
      <w:r w:rsidR="00F54A85" w:rsidRPr="005B49FD">
        <w:rPr>
          <w:rFonts w:cs="Arial"/>
          <w:lang w:eastAsia="zh-CN"/>
        </w:rPr>
        <w:t xml:space="preserve"> </w:t>
      </w:r>
      <w:r w:rsidR="00365D86" w:rsidRPr="005B49FD">
        <w:rPr>
          <w:rFonts w:cs="Arial"/>
          <w:lang w:eastAsia="zh-CN"/>
        </w:rPr>
        <w:t xml:space="preserve">replenish </w:t>
      </w:r>
      <w:r w:rsidR="00891D28" w:rsidRPr="005B49FD">
        <w:rPr>
          <w:rFonts w:cs="Arial"/>
          <w:lang w:eastAsia="zh-CN"/>
        </w:rPr>
        <w:t xml:space="preserve">lost </w:t>
      </w:r>
      <w:r w:rsidR="00365D86" w:rsidRPr="005B49FD">
        <w:rPr>
          <w:rFonts w:cs="Arial"/>
          <w:lang w:eastAsia="zh-CN"/>
        </w:rPr>
        <w:t xml:space="preserve">resources (e.g., </w:t>
      </w:r>
      <w:r w:rsidR="0009169A" w:rsidRPr="005B49FD">
        <w:rPr>
          <w:rFonts w:cs="Arial"/>
          <w:lang w:eastAsia="zh-CN"/>
        </w:rPr>
        <w:t>a network of relationships</w:t>
      </w:r>
      <w:r w:rsidR="00365D86" w:rsidRPr="005B49FD">
        <w:rPr>
          <w:rFonts w:cs="Arial"/>
          <w:lang w:eastAsia="zh-CN"/>
        </w:rPr>
        <w:t>)</w:t>
      </w:r>
      <w:r w:rsidR="00891D28" w:rsidRPr="005B49FD">
        <w:rPr>
          <w:rFonts w:cs="Arial"/>
          <w:lang w:eastAsia="zh-CN"/>
        </w:rPr>
        <w:t xml:space="preserve"> </w:t>
      </w:r>
      <w:r w:rsidR="00B52329" w:rsidRPr="005B49FD">
        <w:rPr>
          <w:rFonts w:cs="Arial"/>
          <w:lang w:eastAsia="zh-CN"/>
        </w:rPr>
        <w:t>while</w:t>
      </w:r>
      <w:r w:rsidR="00365D86" w:rsidRPr="005B49FD">
        <w:rPr>
          <w:rFonts w:cs="Arial"/>
          <w:lang w:eastAsia="zh-CN"/>
        </w:rPr>
        <w:t xml:space="preserve"> </w:t>
      </w:r>
      <w:r w:rsidR="0009169A" w:rsidRPr="005B49FD">
        <w:rPr>
          <w:rFonts w:cs="Arial"/>
          <w:lang w:eastAsia="zh-CN"/>
        </w:rPr>
        <w:t>offer</w:t>
      </w:r>
      <w:r w:rsidR="00B52329" w:rsidRPr="005B49FD">
        <w:rPr>
          <w:rFonts w:cs="Arial"/>
          <w:lang w:eastAsia="zh-CN"/>
        </w:rPr>
        <w:t>ing</w:t>
      </w:r>
      <w:r w:rsidR="0009169A" w:rsidRPr="005B49FD">
        <w:rPr>
          <w:rFonts w:cs="Arial"/>
          <w:lang w:eastAsia="zh-CN"/>
        </w:rPr>
        <w:t xml:space="preserve"> support</w:t>
      </w:r>
      <w:r w:rsidR="00365D86" w:rsidRPr="005B49FD">
        <w:rPr>
          <w:rFonts w:cs="Arial"/>
          <w:lang w:eastAsia="zh-CN"/>
        </w:rPr>
        <w:t xml:space="preserve"> </w:t>
      </w:r>
      <w:r w:rsidR="00A30BBC" w:rsidRPr="005B49FD">
        <w:rPr>
          <w:rFonts w:cs="Arial"/>
          <w:lang w:eastAsia="zh-CN"/>
        </w:rPr>
        <w:t xml:space="preserve">as </w:t>
      </w:r>
      <w:r w:rsidR="00B52329" w:rsidRPr="005B49FD">
        <w:rPr>
          <w:rFonts w:cs="Arial"/>
          <w:lang w:eastAsia="zh-CN"/>
        </w:rPr>
        <w:t>SRMs</w:t>
      </w:r>
      <w:r w:rsidR="00A30BBC" w:rsidRPr="005B49FD">
        <w:rPr>
          <w:rFonts w:cs="Arial"/>
          <w:lang w:eastAsia="zh-CN"/>
        </w:rPr>
        <w:t xml:space="preserve"> recover </w:t>
      </w:r>
      <w:r w:rsidR="004159C4" w:rsidRPr="005B49FD">
        <w:rPr>
          <w:rFonts w:cs="Arial"/>
          <w:lang w:eastAsia="zh-CN"/>
        </w:rPr>
        <w:t>from the tremendous loss</w:t>
      </w:r>
      <w:r w:rsidR="008D3307" w:rsidRPr="005B49FD">
        <w:rPr>
          <w:rFonts w:cs="Arial"/>
          <w:lang w:eastAsia="zh-CN"/>
        </w:rPr>
        <w:t>es</w:t>
      </w:r>
      <w:r w:rsidR="004159C4" w:rsidRPr="005B49FD">
        <w:rPr>
          <w:rFonts w:cs="Arial"/>
          <w:lang w:eastAsia="zh-CN"/>
        </w:rPr>
        <w:t xml:space="preserve"> they</w:t>
      </w:r>
      <w:r w:rsidR="008D3307" w:rsidRPr="005B49FD">
        <w:rPr>
          <w:rFonts w:cs="Arial"/>
          <w:lang w:eastAsia="zh-CN"/>
        </w:rPr>
        <w:t xml:space="preserve"> hav</w:t>
      </w:r>
      <w:r w:rsidR="004159C4" w:rsidRPr="005B49FD">
        <w:rPr>
          <w:rFonts w:cs="Arial"/>
          <w:lang w:eastAsia="zh-CN"/>
        </w:rPr>
        <w:t>e experienced</w:t>
      </w:r>
      <w:r w:rsidR="00F64ABD" w:rsidRPr="005B49FD">
        <w:rPr>
          <w:rFonts w:cs="Arial"/>
          <w:lang w:eastAsia="zh-CN"/>
        </w:rPr>
        <w:t xml:space="preserve"> </w:t>
      </w:r>
      <w:r w:rsidR="00F64ABD" w:rsidRPr="005B49FD">
        <w:rPr>
          <w:rFonts w:cs="Arial"/>
          <w:lang w:eastAsia="zh-CN"/>
        </w:rPr>
        <w:fldChar w:fldCharType="begin"/>
      </w:r>
      <w:r w:rsidR="002910D0" w:rsidRPr="005B49FD">
        <w:rPr>
          <w:rFonts w:cs="Arial"/>
          <w:lang w:eastAsia="zh-CN"/>
        </w:rPr>
        <w:instrText xml:space="preserve"> ADDIN EN.CITE &lt;EndNote&gt;&lt;Cite&gt;&lt;Author&gt;Wachter&lt;/Author&gt;&lt;Year&gt;2016&lt;/Year&gt;&lt;RecNum&gt;8&lt;/RecNum&gt;&lt;DisplayText&gt;(Wachter et al., 2016)&lt;/DisplayText&gt;&lt;record&gt;&lt;rec-number&gt;8&lt;/rec-number&gt;&lt;foreign-keys&gt;&lt;key app="EN" db-id="5t9ftv0rg222t0evtd0v2tvuxasfzdeaerwt" timestamp="1540762900"&gt;8&lt;/key&gt;&lt;/foreign-keys&gt;&lt;ref-type name="Journal Article"&gt;17&lt;/ref-type&gt;&lt;contributors&gt;&lt;authors&gt;&lt;author&gt;Wachter, K.&lt;/author&gt;&lt;author&gt;Heffron, L.C.&lt;/author&gt;&lt;author&gt;Snyder, S.&lt;/author&gt;&lt;author&gt;Nsonwu, M.B.&lt;/author&gt;&lt;author&gt;Busch-Armendariz, N.B.&lt;/author&gt;&lt;/authors&gt;&lt;/contributors&gt;&lt;titles&gt;&lt;title&gt;Unsettled integration: Pre-and post-migration factors in Congolese refugee women&amp;apos;s resettlement experience in the United States&lt;/title&gt;&lt;secondary-title&gt;International Social Work&lt;/secondary-title&gt;&lt;/titles&gt;&lt;periodical&gt;&lt;full-title&gt;International Social Work&lt;/full-title&gt;&lt;/periodical&gt;&lt;pages&gt;875-889&lt;/pages&gt;&lt;volume&gt;59&lt;/volume&gt;&lt;dates&gt;&lt;year&gt;2016&lt;/year&gt;&lt;/dates&gt;&lt;urls&gt;&lt;/urls&gt;&lt;/record&gt;&lt;/Cite&gt;&lt;/EndNote&gt;</w:instrText>
      </w:r>
      <w:r w:rsidR="00F64ABD" w:rsidRPr="005B49FD">
        <w:rPr>
          <w:rFonts w:cs="Arial"/>
          <w:lang w:eastAsia="zh-CN"/>
        </w:rPr>
        <w:fldChar w:fldCharType="separate"/>
      </w:r>
      <w:r w:rsidR="002910D0" w:rsidRPr="005B49FD">
        <w:rPr>
          <w:rFonts w:cs="Arial"/>
          <w:noProof/>
          <w:lang w:eastAsia="zh-CN"/>
        </w:rPr>
        <w:t>(Wachter et al., 2016)</w:t>
      </w:r>
      <w:r w:rsidR="00F64ABD" w:rsidRPr="005B49FD">
        <w:rPr>
          <w:rFonts w:cs="Arial"/>
          <w:lang w:eastAsia="zh-CN"/>
        </w:rPr>
        <w:fldChar w:fldCharType="end"/>
      </w:r>
      <w:r w:rsidR="004159C4" w:rsidRPr="005B49FD">
        <w:rPr>
          <w:rFonts w:cs="Arial"/>
          <w:lang w:eastAsia="zh-CN"/>
        </w:rPr>
        <w:t>.</w:t>
      </w:r>
    </w:p>
    <w:p w14:paraId="5782F9E3" w14:textId="20F3DF7E" w:rsidR="00AA4948" w:rsidRPr="005B49FD" w:rsidRDefault="00AA4948" w:rsidP="00CE1A56">
      <w:pPr>
        <w:pStyle w:val="Heading2"/>
        <w:rPr>
          <w:rFonts w:cs="Arial"/>
          <w:sz w:val="24"/>
          <w:szCs w:val="24"/>
        </w:rPr>
      </w:pPr>
      <w:bookmarkStart w:id="75" w:name="_Toc52373439"/>
      <w:r w:rsidRPr="005B49FD">
        <w:rPr>
          <w:rFonts w:cs="Arial"/>
          <w:sz w:val="24"/>
          <w:szCs w:val="24"/>
        </w:rPr>
        <w:t>Nursing Implications</w:t>
      </w:r>
      <w:bookmarkEnd w:id="75"/>
    </w:p>
    <w:p w14:paraId="13EBD800" w14:textId="219FEF23" w:rsidR="00AA4948" w:rsidRPr="005B49FD" w:rsidRDefault="00AA4948" w:rsidP="00CE1A56">
      <w:pPr>
        <w:pStyle w:val="Heading3"/>
        <w:rPr>
          <w:rFonts w:cs="Arial"/>
        </w:rPr>
      </w:pPr>
      <w:bookmarkStart w:id="76" w:name="_Toc52373440"/>
      <w:r w:rsidRPr="005B49FD">
        <w:rPr>
          <w:rFonts w:cs="Arial"/>
        </w:rPr>
        <w:t>Education</w:t>
      </w:r>
      <w:bookmarkEnd w:id="76"/>
    </w:p>
    <w:p w14:paraId="699F4538" w14:textId="459F5331" w:rsidR="008262CE" w:rsidRPr="005B49FD" w:rsidRDefault="00306AA0" w:rsidP="00306AA0">
      <w:pPr>
        <w:ind w:firstLine="720"/>
        <w:rPr>
          <w:rFonts w:cs="Arial"/>
          <w:bCs/>
          <w:color w:val="000000" w:themeColor="text1"/>
        </w:rPr>
      </w:pPr>
      <w:r w:rsidRPr="005B49FD">
        <w:rPr>
          <w:rFonts w:cs="Arial"/>
          <w:bCs/>
          <w:color w:val="000000" w:themeColor="text1"/>
        </w:rPr>
        <w:t xml:space="preserve">Fundamentally, nurses are trained to view people as whole beings and to provide holistic care; this is </w:t>
      </w:r>
      <w:r w:rsidR="00A12C2E" w:rsidRPr="005B49FD">
        <w:rPr>
          <w:rFonts w:cs="Arial"/>
          <w:bCs/>
          <w:color w:val="000000" w:themeColor="text1"/>
        </w:rPr>
        <w:t>central</w:t>
      </w:r>
      <w:r w:rsidRPr="005B49FD">
        <w:rPr>
          <w:rFonts w:cs="Arial"/>
          <w:bCs/>
          <w:color w:val="000000" w:themeColor="text1"/>
        </w:rPr>
        <w:t xml:space="preserve"> to the </w:t>
      </w:r>
      <w:r w:rsidR="00A12C2E" w:rsidRPr="005B49FD">
        <w:rPr>
          <w:rFonts w:cs="Arial"/>
          <w:bCs/>
          <w:color w:val="000000" w:themeColor="text1"/>
        </w:rPr>
        <w:t>nursing field.</w:t>
      </w:r>
      <w:r w:rsidRPr="005B49FD">
        <w:rPr>
          <w:rFonts w:cs="Arial"/>
          <w:bCs/>
          <w:color w:val="000000" w:themeColor="text1"/>
        </w:rPr>
        <w:t xml:space="preserve"> </w:t>
      </w:r>
      <w:r w:rsidR="00A12C2E" w:rsidRPr="005B49FD">
        <w:rPr>
          <w:rFonts w:cs="Arial"/>
          <w:bCs/>
          <w:color w:val="000000" w:themeColor="text1"/>
        </w:rPr>
        <w:t xml:space="preserve">From this perspective, </w:t>
      </w:r>
      <w:r w:rsidR="00135264" w:rsidRPr="005B49FD">
        <w:rPr>
          <w:rFonts w:cs="Arial"/>
          <w:bCs/>
          <w:color w:val="000000" w:themeColor="text1"/>
        </w:rPr>
        <w:t xml:space="preserve">nurses see </w:t>
      </w:r>
      <w:r w:rsidR="00F4300A" w:rsidRPr="005B49FD">
        <w:rPr>
          <w:rFonts w:cs="Arial"/>
          <w:bCs/>
          <w:color w:val="000000" w:themeColor="text1"/>
        </w:rPr>
        <w:t>human</w:t>
      </w:r>
      <w:r w:rsidR="009D121C" w:rsidRPr="005B49FD">
        <w:rPr>
          <w:rFonts w:cs="Arial"/>
          <w:bCs/>
          <w:color w:val="000000" w:themeColor="text1"/>
        </w:rPr>
        <w:t xml:space="preserve">s </w:t>
      </w:r>
      <w:r w:rsidR="00135264" w:rsidRPr="005B49FD">
        <w:rPr>
          <w:rFonts w:cs="Arial"/>
          <w:bCs/>
          <w:color w:val="000000" w:themeColor="text1"/>
        </w:rPr>
        <w:t>as</w:t>
      </w:r>
      <w:r w:rsidR="00F4300A" w:rsidRPr="005B49FD">
        <w:rPr>
          <w:rFonts w:cs="Arial"/>
          <w:bCs/>
          <w:color w:val="000000" w:themeColor="text1"/>
        </w:rPr>
        <w:t xml:space="preserve"> </w:t>
      </w:r>
      <w:r w:rsidR="0038407D" w:rsidRPr="005B49FD">
        <w:rPr>
          <w:rFonts w:cs="Arial"/>
          <w:bCs/>
          <w:color w:val="000000" w:themeColor="text1"/>
        </w:rPr>
        <w:t>physical</w:t>
      </w:r>
      <w:r w:rsidR="00F4300A" w:rsidRPr="005B49FD">
        <w:rPr>
          <w:rFonts w:cs="Arial"/>
          <w:bCs/>
          <w:color w:val="000000" w:themeColor="text1"/>
        </w:rPr>
        <w:t xml:space="preserve">, emotional, spiritual, and social beings </w:t>
      </w:r>
      <w:r w:rsidR="001144C6" w:rsidRPr="005B49FD">
        <w:rPr>
          <w:rFonts w:cs="Arial"/>
          <w:bCs/>
          <w:color w:val="000000" w:themeColor="text1"/>
        </w:rPr>
        <w:t xml:space="preserve">who </w:t>
      </w:r>
      <w:r w:rsidR="00EB321F" w:rsidRPr="005B49FD">
        <w:rPr>
          <w:rFonts w:cs="Arial"/>
          <w:bCs/>
          <w:color w:val="000000" w:themeColor="text1"/>
        </w:rPr>
        <w:t>live</w:t>
      </w:r>
      <w:r w:rsidR="001144C6" w:rsidRPr="005B49FD">
        <w:rPr>
          <w:rFonts w:cs="Arial"/>
          <w:bCs/>
          <w:color w:val="000000" w:themeColor="text1"/>
        </w:rPr>
        <w:t xml:space="preserve"> </w:t>
      </w:r>
      <w:r w:rsidR="00F4300A" w:rsidRPr="005B49FD">
        <w:rPr>
          <w:rFonts w:cs="Arial"/>
          <w:bCs/>
          <w:color w:val="000000" w:themeColor="text1"/>
        </w:rPr>
        <w:t xml:space="preserve">within </w:t>
      </w:r>
      <w:r w:rsidR="001144C6" w:rsidRPr="005B49FD">
        <w:rPr>
          <w:rFonts w:cs="Arial"/>
          <w:bCs/>
          <w:color w:val="000000" w:themeColor="text1"/>
        </w:rPr>
        <w:t>a complex</w:t>
      </w:r>
      <w:r w:rsidR="00F4300A" w:rsidRPr="005B49FD">
        <w:rPr>
          <w:rFonts w:cs="Arial"/>
          <w:bCs/>
          <w:color w:val="000000" w:themeColor="text1"/>
        </w:rPr>
        <w:t xml:space="preserve"> environment</w:t>
      </w:r>
      <w:r w:rsidR="00EB321F" w:rsidRPr="005B49FD">
        <w:rPr>
          <w:rFonts w:cs="Arial"/>
          <w:bCs/>
          <w:color w:val="000000" w:themeColor="text1"/>
        </w:rPr>
        <w:t>.</w:t>
      </w:r>
      <w:r w:rsidR="001144C6" w:rsidRPr="005B49FD">
        <w:rPr>
          <w:rFonts w:cs="Arial"/>
          <w:bCs/>
          <w:color w:val="000000" w:themeColor="text1"/>
        </w:rPr>
        <w:t xml:space="preserve"> </w:t>
      </w:r>
      <w:r w:rsidR="00EB321F" w:rsidRPr="005B49FD">
        <w:rPr>
          <w:rFonts w:cs="Arial"/>
          <w:bCs/>
          <w:color w:val="000000" w:themeColor="text1"/>
        </w:rPr>
        <w:t>A</w:t>
      </w:r>
      <w:r w:rsidR="001144C6" w:rsidRPr="005B49FD">
        <w:rPr>
          <w:rFonts w:cs="Arial"/>
          <w:bCs/>
          <w:color w:val="000000" w:themeColor="text1"/>
        </w:rPr>
        <w:t xml:space="preserve">ll of these </w:t>
      </w:r>
      <w:r w:rsidR="009372C8" w:rsidRPr="005B49FD">
        <w:rPr>
          <w:rFonts w:cs="Arial"/>
          <w:bCs/>
          <w:color w:val="000000" w:themeColor="text1"/>
        </w:rPr>
        <w:t>aspects</w:t>
      </w:r>
      <w:r w:rsidR="001144C6" w:rsidRPr="005B49FD">
        <w:rPr>
          <w:rFonts w:cs="Arial"/>
          <w:bCs/>
          <w:color w:val="000000" w:themeColor="text1"/>
        </w:rPr>
        <w:t xml:space="preserve"> of a person </w:t>
      </w:r>
      <w:r w:rsidR="00F4300A" w:rsidRPr="005B49FD">
        <w:rPr>
          <w:rFonts w:cs="Arial"/>
          <w:bCs/>
          <w:color w:val="000000" w:themeColor="text1"/>
        </w:rPr>
        <w:t>are interdependent</w:t>
      </w:r>
      <w:r w:rsidR="00344B10" w:rsidRPr="005B49FD">
        <w:rPr>
          <w:rFonts w:cs="Arial"/>
          <w:bCs/>
          <w:color w:val="000000" w:themeColor="text1"/>
        </w:rPr>
        <w:t xml:space="preserve">, not separate, </w:t>
      </w:r>
      <w:r w:rsidR="0038407D" w:rsidRPr="005B49FD">
        <w:rPr>
          <w:rFonts w:cs="Arial"/>
          <w:bCs/>
          <w:color w:val="000000" w:themeColor="text1"/>
        </w:rPr>
        <w:t>and impact health</w:t>
      </w:r>
      <w:r w:rsidR="001144C6" w:rsidRPr="005B49FD">
        <w:rPr>
          <w:rFonts w:cs="Arial"/>
          <w:bCs/>
          <w:color w:val="000000" w:themeColor="text1"/>
        </w:rPr>
        <w:t xml:space="preserve"> </w:t>
      </w:r>
      <w:r w:rsidR="001144C6" w:rsidRPr="005B49FD">
        <w:rPr>
          <w:rFonts w:cs="Arial"/>
          <w:bCs/>
          <w:color w:val="000000" w:themeColor="text1"/>
        </w:rPr>
        <w:fldChar w:fldCharType="begin"/>
      </w:r>
      <w:r w:rsidR="001144C6" w:rsidRPr="005B49FD">
        <w:rPr>
          <w:rFonts w:cs="Arial"/>
          <w:bCs/>
          <w:color w:val="000000" w:themeColor="text1"/>
        </w:rPr>
        <w:instrText xml:space="preserve"> ADDIN EN.CITE &lt;EndNote&gt;&lt;Cite&gt;&lt;Author&gt;Zamanzadeh&lt;/Author&gt;&lt;Year&gt;2015&lt;/Year&gt;&lt;RecNum&gt;165&lt;/RecNum&gt;&lt;DisplayText&gt;(Zamanzadeh, Jasemi, Valizadeh, Keogh, &amp;amp; Taleghani, 2015)&lt;/DisplayText&gt;&lt;record&gt;&lt;rec-number&gt;165&lt;/rec-number&gt;&lt;foreign-keys&gt;&lt;key app="EN" db-id="5t9ftv0rg222t0evtd0v2tvuxasfzdeaerwt" timestamp="1597176049"&gt;165&lt;/key&gt;&lt;/foreign-keys&gt;&lt;ref-type name="Journal Article"&gt;17&lt;/ref-type&gt;&lt;contributors&gt;&lt;authors&gt;&lt;author&gt;Zamanzadeh, V&lt;/author&gt;&lt;author&gt;Jasemi, M&lt;/author&gt;&lt;author&gt;Valizadeh, L&lt;/author&gt;&lt;author&gt;Keogh, B&lt;/author&gt;&lt;author&gt;Taleghani, F&lt;/author&gt;&lt;/authors&gt;&lt;/contributors&gt;&lt;titles&gt;&lt;title&gt;Effective factors in providing holistic care: A qualitative study&lt;/title&gt;&lt;secondary-title&gt;Indian Journal of Palliative Care&lt;/secondary-title&gt;&lt;/titles&gt;&lt;periodical&gt;&lt;full-title&gt;Indian Journal of Palliative Care&lt;/full-title&gt;&lt;/periodical&gt;&lt;pages&gt;214-224&lt;/pages&gt;&lt;volume&gt;21&lt;/volume&gt;&lt;number&gt;2&lt;/number&gt;&lt;dates&gt;&lt;year&gt;2015&lt;/year&gt;&lt;/dates&gt;&lt;urls&gt;&lt;/urls&gt;&lt;electronic-resource-num&gt;10.4103/0973-1075.156506&lt;/electronic-resource-num&gt;&lt;/record&gt;&lt;/Cite&gt;&lt;/EndNote&gt;</w:instrText>
      </w:r>
      <w:r w:rsidR="001144C6" w:rsidRPr="005B49FD">
        <w:rPr>
          <w:rFonts w:cs="Arial"/>
          <w:bCs/>
          <w:color w:val="000000" w:themeColor="text1"/>
        </w:rPr>
        <w:fldChar w:fldCharType="separate"/>
      </w:r>
      <w:r w:rsidR="001144C6" w:rsidRPr="005B49FD">
        <w:rPr>
          <w:rFonts w:cs="Arial"/>
          <w:bCs/>
          <w:noProof/>
          <w:color w:val="000000" w:themeColor="text1"/>
        </w:rPr>
        <w:t>(Zamanzadeh, Jasemi, Valizadeh, Keogh, &amp; Taleghani, 2015)</w:t>
      </w:r>
      <w:r w:rsidR="001144C6" w:rsidRPr="005B49FD">
        <w:rPr>
          <w:rFonts w:cs="Arial"/>
          <w:bCs/>
          <w:color w:val="000000" w:themeColor="text1"/>
        </w:rPr>
        <w:fldChar w:fldCharType="end"/>
      </w:r>
      <w:r w:rsidR="00F4300A" w:rsidRPr="005B49FD">
        <w:rPr>
          <w:rFonts w:cs="Arial"/>
          <w:bCs/>
          <w:color w:val="000000" w:themeColor="text1"/>
        </w:rPr>
        <w:t xml:space="preserve">. </w:t>
      </w:r>
      <w:r w:rsidR="00DE11C9" w:rsidRPr="005B49FD">
        <w:rPr>
          <w:rFonts w:cs="Arial"/>
          <w:bCs/>
          <w:color w:val="000000" w:themeColor="text1"/>
        </w:rPr>
        <w:t xml:space="preserve">This mindset </w:t>
      </w:r>
      <w:r w:rsidR="00F4300A" w:rsidRPr="005B49FD">
        <w:rPr>
          <w:rFonts w:cs="Arial"/>
          <w:bCs/>
          <w:color w:val="000000" w:themeColor="text1"/>
        </w:rPr>
        <w:t xml:space="preserve">requires the nurse to </w:t>
      </w:r>
      <w:r w:rsidR="0056443D" w:rsidRPr="005B49FD">
        <w:rPr>
          <w:rFonts w:cs="Arial"/>
          <w:bCs/>
          <w:color w:val="000000" w:themeColor="text1"/>
        </w:rPr>
        <w:t>consider</w:t>
      </w:r>
      <w:r w:rsidR="004854A0" w:rsidRPr="005B49FD">
        <w:rPr>
          <w:rFonts w:cs="Arial"/>
          <w:bCs/>
          <w:color w:val="000000" w:themeColor="text1"/>
        </w:rPr>
        <w:t xml:space="preserve"> </w:t>
      </w:r>
      <w:r w:rsidR="009372C8" w:rsidRPr="005B49FD">
        <w:rPr>
          <w:rFonts w:cs="Arial"/>
          <w:bCs/>
          <w:color w:val="000000" w:themeColor="text1"/>
        </w:rPr>
        <w:t>all of these</w:t>
      </w:r>
      <w:r w:rsidR="00DE11C9" w:rsidRPr="005B49FD">
        <w:rPr>
          <w:rFonts w:cs="Arial"/>
          <w:bCs/>
          <w:color w:val="000000" w:themeColor="text1"/>
        </w:rPr>
        <w:t xml:space="preserve"> various facets</w:t>
      </w:r>
      <w:r w:rsidR="00135264" w:rsidRPr="005B49FD">
        <w:rPr>
          <w:rFonts w:cs="Arial"/>
          <w:bCs/>
          <w:color w:val="000000" w:themeColor="text1"/>
        </w:rPr>
        <w:t xml:space="preserve">, and include input from the client, </w:t>
      </w:r>
      <w:r w:rsidR="00344B10" w:rsidRPr="005B49FD">
        <w:rPr>
          <w:rFonts w:cs="Arial"/>
          <w:bCs/>
          <w:color w:val="000000" w:themeColor="text1"/>
        </w:rPr>
        <w:t>as they shape the care they provide</w:t>
      </w:r>
      <w:r w:rsidR="00135264" w:rsidRPr="005B49FD">
        <w:rPr>
          <w:rFonts w:cs="Arial"/>
          <w:bCs/>
          <w:color w:val="000000" w:themeColor="text1"/>
        </w:rPr>
        <w:t>.</w:t>
      </w:r>
      <w:r w:rsidR="003D0FA4" w:rsidRPr="005B49FD">
        <w:rPr>
          <w:rFonts w:cs="Arial"/>
          <w:bCs/>
          <w:color w:val="000000" w:themeColor="text1"/>
        </w:rPr>
        <w:t xml:space="preserve"> </w:t>
      </w:r>
      <w:r w:rsidR="008262CE" w:rsidRPr="005B49FD">
        <w:rPr>
          <w:rFonts w:cs="Arial"/>
          <w:bCs/>
          <w:color w:val="000000" w:themeColor="text1"/>
        </w:rPr>
        <w:t xml:space="preserve">For example, consider the nurse who </w:t>
      </w:r>
      <w:r w:rsidR="007E5279" w:rsidRPr="005B49FD">
        <w:rPr>
          <w:rFonts w:cs="Arial"/>
          <w:bCs/>
          <w:color w:val="000000" w:themeColor="text1"/>
        </w:rPr>
        <w:t>welcomes</w:t>
      </w:r>
      <w:r w:rsidR="008262CE" w:rsidRPr="005B49FD">
        <w:rPr>
          <w:rFonts w:cs="Arial"/>
          <w:bCs/>
          <w:color w:val="000000" w:themeColor="text1"/>
        </w:rPr>
        <w:t xml:space="preserve"> a newly resettled </w:t>
      </w:r>
      <w:r w:rsidR="007E5279" w:rsidRPr="005B49FD">
        <w:rPr>
          <w:rFonts w:cs="Arial"/>
          <w:bCs/>
          <w:color w:val="000000" w:themeColor="text1"/>
        </w:rPr>
        <w:t xml:space="preserve">Congolese </w:t>
      </w:r>
      <w:r w:rsidR="008262CE" w:rsidRPr="005B49FD">
        <w:rPr>
          <w:rFonts w:cs="Arial"/>
          <w:bCs/>
          <w:color w:val="000000" w:themeColor="text1"/>
        </w:rPr>
        <w:t xml:space="preserve">SRM </w:t>
      </w:r>
      <w:r w:rsidR="00F03C67" w:rsidRPr="005B49FD">
        <w:rPr>
          <w:rFonts w:cs="Arial"/>
          <w:bCs/>
          <w:color w:val="000000" w:themeColor="text1"/>
        </w:rPr>
        <w:t>to their clinic; this is</w:t>
      </w:r>
      <w:r w:rsidR="008262CE" w:rsidRPr="005B49FD">
        <w:rPr>
          <w:rFonts w:cs="Arial"/>
          <w:bCs/>
          <w:color w:val="000000" w:themeColor="text1"/>
        </w:rPr>
        <w:t xml:space="preserve"> her first medical appointment post-resettlement. During the visit, the client is diagnosed with a </w:t>
      </w:r>
      <w:r w:rsidR="008262CE" w:rsidRPr="005B49FD">
        <w:rPr>
          <w:rFonts w:cs="Arial"/>
          <w:bCs/>
          <w:i/>
          <w:iCs/>
          <w:color w:val="000000" w:themeColor="text1"/>
        </w:rPr>
        <w:t xml:space="preserve">Loa </w:t>
      </w:r>
      <w:proofErr w:type="spellStart"/>
      <w:r w:rsidR="008262CE" w:rsidRPr="005B49FD">
        <w:rPr>
          <w:rFonts w:cs="Arial"/>
          <w:bCs/>
          <w:i/>
          <w:iCs/>
          <w:color w:val="000000" w:themeColor="text1"/>
        </w:rPr>
        <w:t>Loa</w:t>
      </w:r>
      <w:proofErr w:type="spellEnd"/>
      <w:r w:rsidR="008262CE" w:rsidRPr="005B49FD">
        <w:rPr>
          <w:rFonts w:cs="Arial"/>
          <w:bCs/>
          <w:i/>
          <w:iCs/>
          <w:color w:val="000000" w:themeColor="text1"/>
        </w:rPr>
        <w:t xml:space="preserve"> </w:t>
      </w:r>
      <w:r w:rsidR="008262CE" w:rsidRPr="005B49FD">
        <w:rPr>
          <w:rFonts w:cs="Arial"/>
          <w:bCs/>
          <w:color w:val="000000" w:themeColor="text1"/>
        </w:rPr>
        <w:t xml:space="preserve">parasitic infection and requires </w:t>
      </w:r>
      <w:r w:rsidR="009372C8" w:rsidRPr="005B49FD">
        <w:rPr>
          <w:rFonts w:cs="Arial"/>
          <w:bCs/>
          <w:color w:val="000000" w:themeColor="text1"/>
        </w:rPr>
        <w:t>medication</w:t>
      </w:r>
      <w:r w:rsidR="008262CE" w:rsidRPr="005B49FD">
        <w:rPr>
          <w:rFonts w:cs="Arial"/>
          <w:bCs/>
          <w:color w:val="000000" w:themeColor="text1"/>
        </w:rPr>
        <w:t>. The nurse prioritizes the infection knowing that if it remains untreated, there is potential for the woman to develop cardiomyopathy</w:t>
      </w:r>
      <w:r w:rsidR="009D7A7D" w:rsidRPr="005B49FD">
        <w:rPr>
          <w:rFonts w:cs="Arial"/>
          <w:bCs/>
          <w:color w:val="000000" w:themeColor="text1"/>
        </w:rPr>
        <w:t xml:space="preserve">, </w:t>
      </w:r>
      <w:r w:rsidR="008262CE" w:rsidRPr="005B49FD">
        <w:rPr>
          <w:rFonts w:cs="Arial"/>
          <w:bCs/>
          <w:color w:val="000000" w:themeColor="text1"/>
        </w:rPr>
        <w:t xml:space="preserve">brain swelling, </w:t>
      </w:r>
      <w:r w:rsidR="009D7A7D" w:rsidRPr="005B49FD">
        <w:rPr>
          <w:rFonts w:cs="Arial"/>
          <w:bCs/>
          <w:color w:val="000000" w:themeColor="text1"/>
        </w:rPr>
        <w:t>or</w:t>
      </w:r>
      <w:r w:rsidR="008262CE" w:rsidRPr="005B49FD">
        <w:rPr>
          <w:rFonts w:cs="Arial"/>
          <w:bCs/>
          <w:color w:val="000000" w:themeColor="text1"/>
        </w:rPr>
        <w:t xml:space="preserve"> other complications </w:t>
      </w:r>
      <w:r w:rsidR="008262CE" w:rsidRPr="005B49FD">
        <w:rPr>
          <w:rFonts w:cs="Arial"/>
          <w:bCs/>
          <w:color w:val="000000" w:themeColor="text1"/>
        </w:rPr>
        <w:fldChar w:fldCharType="begin"/>
      </w:r>
      <w:r w:rsidR="008262CE" w:rsidRPr="005B49FD">
        <w:rPr>
          <w:rFonts w:cs="Arial"/>
          <w:bCs/>
          <w:color w:val="000000" w:themeColor="text1"/>
        </w:rPr>
        <w:instrText xml:space="preserve"> ADDIN EN.CITE &lt;EndNote&gt;&lt;Cite&gt;&lt;Author&gt;Pearson&lt;/Author&gt;&lt;Year&gt;2019&lt;/Year&gt;&lt;RecNum&gt;157&lt;/RecNum&gt;&lt;DisplayText&gt;(Pearson, 2019)&lt;/DisplayText&gt;&lt;record&gt;&lt;rec-number&gt;157&lt;/rec-number&gt;&lt;foreign-keys&gt;&lt;key app="EN" db-id="5t9ftv0rg222t0evtd0v2tvuxasfzdeaerwt" timestamp="1594822178"&gt;157&lt;/key&gt;&lt;/foreign-keys&gt;&lt;ref-type name="Web Page"&gt;12&lt;/ref-type&gt;&lt;contributors&gt;&lt;authors&gt;&lt;author&gt;Pearson, Richard D&lt;/author&gt;&lt;/authors&gt;&lt;/contributors&gt;&lt;titles&gt;&lt;title&gt;Loiasis&lt;/title&gt;&lt;/titles&gt;&lt;volume&gt;2020&lt;/volume&gt;&lt;number&gt;July 15, 2020&lt;/number&gt;&lt;dates&gt;&lt;year&gt;2019&lt;/year&gt;&lt;/dates&gt;&lt;publisher&gt;Merck Manual Professional Version&lt;/publisher&gt;&lt;urls&gt;&lt;related-urls&gt;&lt;url&gt;https://www.merckmanuals.com/professional/infectious-diseases/nematodes-roundworms/loiasis&lt;/url&gt;&lt;/related-urls&gt;&lt;/urls&gt;&lt;/record&gt;&lt;/Cite&gt;&lt;/EndNote&gt;</w:instrText>
      </w:r>
      <w:r w:rsidR="008262CE" w:rsidRPr="005B49FD">
        <w:rPr>
          <w:rFonts w:cs="Arial"/>
          <w:bCs/>
          <w:color w:val="000000" w:themeColor="text1"/>
        </w:rPr>
        <w:fldChar w:fldCharType="separate"/>
      </w:r>
      <w:r w:rsidR="008262CE" w:rsidRPr="005B49FD">
        <w:rPr>
          <w:rFonts w:cs="Arial"/>
          <w:bCs/>
          <w:noProof/>
          <w:color w:val="000000" w:themeColor="text1"/>
        </w:rPr>
        <w:t>(Pearson, 2019)</w:t>
      </w:r>
      <w:r w:rsidR="008262CE" w:rsidRPr="005B49FD">
        <w:rPr>
          <w:rFonts w:cs="Arial"/>
          <w:bCs/>
          <w:color w:val="000000" w:themeColor="text1"/>
        </w:rPr>
        <w:fldChar w:fldCharType="end"/>
      </w:r>
      <w:r w:rsidR="008262CE" w:rsidRPr="005B49FD">
        <w:rPr>
          <w:rFonts w:cs="Arial"/>
          <w:bCs/>
          <w:color w:val="000000" w:themeColor="text1"/>
        </w:rPr>
        <w:t xml:space="preserve">.  </w:t>
      </w:r>
    </w:p>
    <w:p w14:paraId="1BC220B0" w14:textId="066C2BB1" w:rsidR="00F4300A" w:rsidRPr="005B49FD" w:rsidRDefault="00F4300A" w:rsidP="000172DF">
      <w:pPr>
        <w:ind w:firstLine="720"/>
        <w:rPr>
          <w:rFonts w:cs="Arial"/>
          <w:bCs/>
          <w:color w:val="000000" w:themeColor="text1"/>
        </w:rPr>
      </w:pPr>
      <w:r w:rsidRPr="005B49FD">
        <w:rPr>
          <w:rFonts w:cs="Arial"/>
          <w:bCs/>
          <w:color w:val="000000" w:themeColor="text1"/>
        </w:rPr>
        <w:t>The same nurse also consider</w:t>
      </w:r>
      <w:r w:rsidR="008262CE" w:rsidRPr="005B49FD">
        <w:rPr>
          <w:rFonts w:cs="Arial"/>
          <w:bCs/>
          <w:color w:val="000000" w:themeColor="text1"/>
        </w:rPr>
        <w:t>s</w:t>
      </w:r>
      <w:r w:rsidRPr="005B49FD">
        <w:rPr>
          <w:rFonts w:cs="Arial"/>
          <w:bCs/>
          <w:color w:val="000000" w:themeColor="text1"/>
        </w:rPr>
        <w:t xml:space="preserve"> the client’s </w:t>
      </w:r>
      <w:r w:rsidR="008262CE" w:rsidRPr="005B49FD">
        <w:rPr>
          <w:rFonts w:cs="Arial"/>
          <w:bCs/>
          <w:color w:val="000000" w:themeColor="text1"/>
        </w:rPr>
        <w:t xml:space="preserve">literacy level and </w:t>
      </w:r>
      <w:r w:rsidR="0038407D" w:rsidRPr="005B49FD">
        <w:rPr>
          <w:rFonts w:cs="Arial"/>
          <w:bCs/>
          <w:color w:val="000000" w:themeColor="text1"/>
        </w:rPr>
        <w:t>emotional state</w:t>
      </w:r>
      <w:r w:rsidRPr="005B49FD">
        <w:rPr>
          <w:rFonts w:cs="Arial"/>
          <w:bCs/>
          <w:color w:val="000000" w:themeColor="text1"/>
        </w:rPr>
        <w:t xml:space="preserve"> as a part of the overall picture of </w:t>
      </w:r>
      <w:r w:rsidR="008262CE" w:rsidRPr="005B49FD">
        <w:rPr>
          <w:rFonts w:cs="Arial"/>
          <w:bCs/>
          <w:color w:val="000000" w:themeColor="text1"/>
        </w:rPr>
        <w:t>her</w:t>
      </w:r>
      <w:r w:rsidRPr="005B49FD">
        <w:rPr>
          <w:rFonts w:cs="Arial"/>
          <w:bCs/>
          <w:color w:val="000000" w:themeColor="text1"/>
        </w:rPr>
        <w:t xml:space="preserve"> health</w:t>
      </w:r>
      <w:r w:rsidR="0038407D" w:rsidRPr="005B49FD">
        <w:rPr>
          <w:rFonts w:cs="Arial"/>
          <w:bCs/>
          <w:color w:val="000000" w:themeColor="text1"/>
        </w:rPr>
        <w:t xml:space="preserve">. </w:t>
      </w:r>
      <w:r w:rsidR="003D0FA4" w:rsidRPr="005B49FD">
        <w:rPr>
          <w:rFonts w:cs="Arial"/>
          <w:bCs/>
          <w:color w:val="000000" w:themeColor="text1"/>
        </w:rPr>
        <w:t>After asking more questions</w:t>
      </w:r>
      <w:r w:rsidR="008262CE" w:rsidRPr="005B49FD">
        <w:rPr>
          <w:rFonts w:cs="Arial"/>
          <w:bCs/>
          <w:color w:val="000000" w:themeColor="text1"/>
        </w:rPr>
        <w:t xml:space="preserve"> with the help of an interpreter</w:t>
      </w:r>
      <w:r w:rsidR="0038407D" w:rsidRPr="005B49FD">
        <w:rPr>
          <w:rFonts w:cs="Arial"/>
          <w:bCs/>
          <w:color w:val="000000" w:themeColor="text1"/>
        </w:rPr>
        <w:t>, he or she find</w:t>
      </w:r>
      <w:r w:rsidR="009D7A7D" w:rsidRPr="005B49FD">
        <w:rPr>
          <w:rFonts w:cs="Arial"/>
          <w:bCs/>
          <w:color w:val="000000" w:themeColor="text1"/>
        </w:rPr>
        <w:t>s that</w:t>
      </w:r>
      <w:r w:rsidR="0038407D" w:rsidRPr="005B49FD">
        <w:rPr>
          <w:rFonts w:cs="Arial"/>
          <w:bCs/>
          <w:color w:val="000000" w:themeColor="text1"/>
        </w:rPr>
        <w:t xml:space="preserve"> the </w:t>
      </w:r>
      <w:r w:rsidR="00EC3FF7" w:rsidRPr="005B49FD">
        <w:rPr>
          <w:rFonts w:cs="Arial"/>
          <w:bCs/>
          <w:color w:val="000000" w:themeColor="text1"/>
        </w:rPr>
        <w:t>client</w:t>
      </w:r>
      <w:r w:rsidR="0038407D" w:rsidRPr="005B49FD">
        <w:rPr>
          <w:rFonts w:cs="Arial"/>
          <w:bCs/>
          <w:color w:val="000000" w:themeColor="text1"/>
        </w:rPr>
        <w:t xml:space="preserve"> feels </w:t>
      </w:r>
      <w:r w:rsidR="008262CE" w:rsidRPr="005B49FD">
        <w:rPr>
          <w:rFonts w:cs="Arial"/>
          <w:bCs/>
          <w:color w:val="000000" w:themeColor="text1"/>
        </w:rPr>
        <w:t>overwhelmed by moving to a new country alone with her children and does not think she can remember to take medicine</w:t>
      </w:r>
      <w:r w:rsidR="001D6C0A" w:rsidRPr="005B49FD">
        <w:rPr>
          <w:rFonts w:cs="Arial"/>
          <w:bCs/>
          <w:color w:val="000000" w:themeColor="text1"/>
        </w:rPr>
        <w:t>.</w:t>
      </w:r>
      <w:r w:rsidR="008262CE" w:rsidRPr="005B49FD">
        <w:rPr>
          <w:rFonts w:cs="Arial"/>
          <w:bCs/>
          <w:color w:val="000000" w:themeColor="text1"/>
        </w:rPr>
        <w:t xml:space="preserve"> She </w:t>
      </w:r>
      <w:r w:rsidR="009372C8" w:rsidRPr="005B49FD">
        <w:rPr>
          <w:rFonts w:cs="Arial"/>
          <w:bCs/>
          <w:color w:val="000000" w:themeColor="text1"/>
        </w:rPr>
        <w:t>is also concerned that</w:t>
      </w:r>
      <w:r w:rsidR="008262CE" w:rsidRPr="005B49FD">
        <w:rPr>
          <w:rFonts w:cs="Arial"/>
          <w:bCs/>
          <w:color w:val="000000" w:themeColor="text1"/>
        </w:rPr>
        <w:t xml:space="preserve"> most </w:t>
      </w:r>
      <w:r w:rsidR="009372C8" w:rsidRPr="005B49FD">
        <w:rPr>
          <w:rFonts w:cs="Arial"/>
          <w:bCs/>
          <w:color w:val="000000" w:themeColor="text1"/>
        </w:rPr>
        <w:t>materials</w:t>
      </w:r>
      <w:r w:rsidR="008262CE" w:rsidRPr="005B49FD">
        <w:rPr>
          <w:rFonts w:cs="Arial"/>
          <w:bCs/>
          <w:color w:val="000000" w:themeColor="text1"/>
        </w:rPr>
        <w:t xml:space="preserve"> she has received from organizations are written in English</w:t>
      </w:r>
      <w:r w:rsidR="009372C8" w:rsidRPr="005B49FD">
        <w:rPr>
          <w:rFonts w:cs="Arial"/>
          <w:bCs/>
          <w:color w:val="000000" w:themeColor="text1"/>
        </w:rPr>
        <w:t>, a language she does not understand or speak.</w:t>
      </w:r>
      <w:r w:rsidR="008262CE" w:rsidRPr="005B49FD">
        <w:rPr>
          <w:rFonts w:cs="Arial"/>
          <w:bCs/>
          <w:color w:val="000000" w:themeColor="text1"/>
        </w:rPr>
        <w:t xml:space="preserve"> </w:t>
      </w:r>
      <w:r w:rsidR="000172DF" w:rsidRPr="005B49FD">
        <w:rPr>
          <w:rFonts w:cs="Arial"/>
          <w:bCs/>
          <w:color w:val="000000" w:themeColor="text1"/>
        </w:rPr>
        <w:t xml:space="preserve">The nurse considers these </w:t>
      </w:r>
      <w:r w:rsidR="000172DF" w:rsidRPr="005B49FD">
        <w:rPr>
          <w:rFonts w:cs="Arial"/>
          <w:bCs/>
          <w:color w:val="000000" w:themeColor="text1"/>
        </w:rPr>
        <w:lastRenderedPageBreak/>
        <w:t xml:space="preserve">concerns as she thinks </w:t>
      </w:r>
      <w:r w:rsidR="009372C8" w:rsidRPr="005B49FD">
        <w:rPr>
          <w:rFonts w:cs="Arial"/>
          <w:bCs/>
          <w:color w:val="000000" w:themeColor="text1"/>
        </w:rPr>
        <w:t>about how to</w:t>
      </w:r>
      <w:r w:rsidR="00823604" w:rsidRPr="005B49FD">
        <w:rPr>
          <w:rFonts w:cs="Arial"/>
          <w:bCs/>
          <w:color w:val="000000" w:themeColor="text1"/>
        </w:rPr>
        <w:t xml:space="preserve"> accomplish the ultimate desired outcome, namely, to complete the medication regimen and treat the infection</w:t>
      </w:r>
      <w:r w:rsidR="009372C8" w:rsidRPr="005B49FD">
        <w:rPr>
          <w:rFonts w:cs="Arial"/>
          <w:bCs/>
          <w:color w:val="000000" w:themeColor="text1"/>
        </w:rPr>
        <w:t>.</w:t>
      </w:r>
      <w:r w:rsidR="00823604" w:rsidRPr="005B49FD">
        <w:rPr>
          <w:rFonts w:cs="Arial"/>
          <w:bCs/>
          <w:color w:val="000000" w:themeColor="text1"/>
        </w:rPr>
        <w:t xml:space="preserve"> </w:t>
      </w:r>
      <w:r w:rsidR="009372C8" w:rsidRPr="005B49FD">
        <w:rPr>
          <w:rFonts w:cs="Arial"/>
          <w:bCs/>
          <w:color w:val="000000" w:themeColor="text1"/>
        </w:rPr>
        <w:t>M</w:t>
      </w:r>
      <w:r w:rsidR="00823604" w:rsidRPr="005B49FD">
        <w:rPr>
          <w:rFonts w:cs="Arial"/>
          <w:bCs/>
          <w:color w:val="000000" w:themeColor="text1"/>
        </w:rPr>
        <w:t>eanwhile, she provides emotional support and gives materials</w:t>
      </w:r>
      <w:r w:rsidR="009372C8" w:rsidRPr="005B49FD">
        <w:rPr>
          <w:rFonts w:cs="Arial"/>
          <w:bCs/>
          <w:color w:val="000000" w:themeColor="text1"/>
        </w:rPr>
        <w:t xml:space="preserve"> written in Swahili</w:t>
      </w:r>
      <w:r w:rsidR="00823604" w:rsidRPr="005B49FD">
        <w:rPr>
          <w:rFonts w:cs="Arial"/>
          <w:bCs/>
          <w:color w:val="000000" w:themeColor="text1"/>
        </w:rPr>
        <w:t xml:space="preserve"> that the woman </w:t>
      </w:r>
      <w:r w:rsidR="009372C8" w:rsidRPr="005B49FD">
        <w:rPr>
          <w:rFonts w:cs="Arial"/>
          <w:bCs/>
          <w:color w:val="000000" w:themeColor="text1"/>
        </w:rPr>
        <w:t xml:space="preserve">is able to read. </w:t>
      </w:r>
      <w:r w:rsidR="003C31CA" w:rsidRPr="005B49FD">
        <w:rPr>
          <w:rFonts w:cs="Arial"/>
          <w:bCs/>
          <w:color w:val="000000" w:themeColor="text1"/>
        </w:rPr>
        <w:t>The nurse uses his or her medical knowledge</w:t>
      </w:r>
      <w:r w:rsidR="000172DF" w:rsidRPr="005B49FD">
        <w:rPr>
          <w:rFonts w:cs="Arial"/>
          <w:bCs/>
          <w:color w:val="000000" w:themeColor="text1"/>
        </w:rPr>
        <w:t>,</w:t>
      </w:r>
      <w:r w:rsidR="003C31CA" w:rsidRPr="005B49FD">
        <w:rPr>
          <w:rFonts w:cs="Arial"/>
          <w:bCs/>
          <w:color w:val="000000" w:themeColor="text1"/>
        </w:rPr>
        <w:t xml:space="preserve"> along with input from the client’s perspective</w:t>
      </w:r>
      <w:r w:rsidR="000172DF" w:rsidRPr="005B49FD">
        <w:rPr>
          <w:rFonts w:cs="Arial"/>
          <w:bCs/>
          <w:color w:val="000000" w:themeColor="text1"/>
        </w:rPr>
        <w:t>,</w:t>
      </w:r>
      <w:r w:rsidR="003C31CA" w:rsidRPr="005B49FD">
        <w:rPr>
          <w:rFonts w:cs="Arial"/>
          <w:bCs/>
          <w:color w:val="000000" w:themeColor="text1"/>
        </w:rPr>
        <w:t xml:space="preserve"> to come up with a </w:t>
      </w:r>
      <w:r w:rsidR="00823604" w:rsidRPr="005B49FD">
        <w:rPr>
          <w:rFonts w:cs="Arial"/>
          <w:bCs/>
          <w:color w:val="000000" w:themeColor="text1"/>
        </w:rPr>
        <w:t xml:space="preserve">culturally-sensitive </w:t>
      </w:r>
      <w:r w:rsidR="003C31CA" w:rsidRPr="005B49FD">
        <w:rPr>
          <w:rFonts w:cs="Arial"/>
          <w:bCs/>
          <w:color w:val="000000" w:themeColor="text1"/>
        </w:rPr>
        <w:t xml:space="preserve">plan </w:t>
      </w:r>
      <w:r w:rsidR="00823604" w:rsidRPr="005B49FD">
        <w:rPr>
          <w:rFonts w:cs="Arial"/>
          <w:bCs/>
          <w:color w:val="000000" w:themeColor="text1"/>
        </w:rPr>
        <w:t>that</w:t>
      </w:r>
      <w:r w:rsidR="003C31CA" w:rsidRPr="005B49FD">
        <w:rPr>
          <w:rFonts w:cs="Arial"/>
          <w:bCs/>
          <w:color w:val="000000" w:themeColor="text1"/>
        </w:rPr>
        <w:t xml:space="preserve"> address</w:t>
      </w:r>
      <w:r w:rsidR="00823604" w:rsidRPr="005B49FD">
        <w:rPr>
          <w:rFonts w:cs="Arial"/>
          <w:bCs/>
          <w:color w:val="000000" w:themeColor="text1"/>
        </w:rPr>
        <w:t>es</w:t>
      </w:r>
      <w:r w:rsidR="008262CE" w:rsidRPr="005B49FD">
        <w:rPr>
          <w:rFonts w:cs="Arial"/>
          <w:bCs/>
          <w:color w:val="000000" w:themeColor="text1"/>
        </w:rPr>
        <w:t xml:space="preserve"> the</w:t>
      </w:r>
      <w:r w:rsidR="003C31CA" w:rsidRPr="005B49FD">
        <w:rPr>
          <w:rFonts w:cs="Arial"/>
          <w:bCs/>
          <w:color w:val="000000" w:themeColor="text1"/>
        </w:rPr>
        <w:t xml:space="preserve"> problems</w:t>
      </w:r>
      <w:r w:rsidR="000172DF" w:rsidRPr="005B49FD">
        <w:rPr>
          <w:rFonts w:cs="Arial"/>
          <w:bCs/>
          <w:color w:val="000000" w:themeColor="text1"/>
        </w:rPr>
        <w:t xml:space="preserve"> (e.g., infection risk, stress and anxiety, language barrier, etc.)</w:t>
      </w:r>
      <w:r w:rsidR="003C31CA" w:rsidRPr="005B49FD">
        <w:rPr>
          <w:rFonts w:cs="Arial"/>
          <w:bCs/>
          <w:color w:val="000000" w:themeColor="text1"/>
        </w:rPr>
        <w:t xml:space="preserve"> that are impacting </w:t>
      </w:r>
      <w:r w:rsidR="008262CE" w:rsidRPr="005B49FD">
        <w:rPr>
          <w:rFonts w:cs="Arial"/>
          <w:bCs/>
          <w:color w:val="000000" w:themeColor="text1"/>
        </w:rPr>
        <w:t>her</w:t>
      </w:r>
      <w:r w:rsidR="003C31CA" w:rsidRPr="005B49FD">
        <w:rPr>
          <w:rFonts w:cs="Arial"/>
          <w:bCs/>
          <w:color w:val="000000" w:themeColor="text1"/>
        </w:rPr>
        <w:t xml:space="preserve"> health and well-being</w:t>
      </w:r>
      <w:r w:rsidR="000172DF" w:rsidRPr="005B49FD">
        <w:rPr>
          <w:rFonts w:cs="Arial"/>
          <w:bCs/>
          <w:color w:val="000000" w:themeColor="text1"/>
        </w:rPr>
        <w:t xml:space="preserve">. </w:t>
      </w:r>
      <w:r w:rsidR="001D6C0A" w:rsidRPr="005B49FD">
        <w:rPr>
          <w:rFonts w:cs="Arial"/>
          <w:bCs/>
          <w:color w:val="000000" w:themeColor="text1"/>
        </w:rPr>
        <w:t>This is an example of</w:t>
      </w:r>
      <w:r w:rsidR="00EC3FF7" w:rsidRPr="005B49FD">
        <w:rPr>
          <w:rFonts w:cs="Arial"/>
          <w:bCs/>
          <w:color w:val="000000" w:themeColor="text1"/>
        </w:rPr>
        <w:t xml:space="preserve"> the</w:t>
      </w:r>
      <w:r w:rsidR="002A2377" w:rsidRPr="005B49FD">
        <w:rPr>
          <w:rFonts w:cs="Arial"/>
          <w:bCs/>
          <w:color w:val="000000" w:themeColor="text1"/>
        </w:rPr>
        <w:t xml:space="preserve"> holistic</w:t>
      </w:r>
      <w:r w:rsidR="001D6C0A" w:rsidRPr="005B49FD">
        <w:rPr>
          <w:rFonts w:cs="Arial"/>
          <w:bCs/>
          <w:color w:val="000000" w:themeColor="text1"/>
        </w:rPr>
        <w:t xml:space="preserve"> thinking process that nurses are trained in as they provide care to clients</w:t>
      </w:r>
      <w:r w:rsidR="000172DF" w:rsidRPr="005B49FD">
        <w:rPr>
          <w:rFonts w:cs="Arial"/>
          <w:bCs/>
          <w:color w:val="000000" w:themeColor="text1"/>
        </w:rPr>
        <w:t xml:space="preserve"> </w:t>
      </w:r>
      <w:r w:rsidR="000172DF" w:rsidRPr="005B49FD">
        <w:rPr>
          <w:rFonts w:cs="Arial"/>
          <w:bCs/>
          <w:color w:val="000000" w:themeColor="text1"/>
        </w:rPr>
        <w:fldChar w:fldCharType="begin"/>
      </w:r>
      <w:r w:rsidR="000172DF" w:rsidRPr="005B49FD">
        <w:rPr>
          <w:rFonts w:cs="Arial"/>
          <w:bCs/>
          <w:color w:val="000000" w:themeColor="text1"/>
        </w:rPr>
        <w:instrText xml:space="preserve"> ADDIN EN.CITE &lt;EndNote&gt;&lt;Cite&gt;&lt;Author&gt;Vera&lt;/Author&gt;&lt;Year&gt;2020&lt;/Year&gt;&lt;RecNum&gt;166&lt;/RecNum&gt;&lt;DisplayText&gt;(Vera, 2020)&lt;/DisplayText&gt;&lt;record&gt;&lt;rec-number&gt;166&lt;/rec-number&gt;&lt;foreign-keys&gt;&lt;key app="EN" db-id="5t9ftv0rg222t0evtd0v2tvuxasfzdeaerwt" timestamp="1597177201"&gt;166&lt;/key&gt;&lt;/foreign-keys&gt;&lt;ref-type name="Web Page"&gt;12&lt;/ref-type&gt;&lt;contributors&gt;&lt;authors&gt;&lt;author&gt;Vera, M&lt;/author&gt;&lt;/authors&gt;&lt;/contributors&gt;&lt;titles&gt;&lt;title&gt;Nursing care plans (NCP): Ultimate guide and database&lt;/title&gt;&lt;/titles&gt;&lt;number&gt;August 11, 2020&lt;/number&gt;&lt;dates&gt;&lt;year&gt;2020&lt;/year&gt;&lt;/dates&gt;&lt;publisher&gt;Nurseslabs&lt;/publisher&gt;&lt;urls&gt;&lt;related-urls&gt;&lt;url&gt;https://nurseslabs.com/nursing-care-plans/&lt;/url&gt;&lt;/related-urls&gt;&lt;/urls&gt;&lt;/record&gt;&lt;/Cite&gt;&lt;/EndNote&gt;</w:instrText>
      </w:r>
      <w:r w:rsidR="000172DF" w:rsidRPr="005B49FD">
        <w:rPr>
          <w:rFonts w:cs="Arial"/>
          <w:bCs/>
          <w:color w:val="000000" w:themeColor="text1"/>
        </w:rPr>
        <w:fldChar w:fldCharType="separate"/>
      </w:r>
      <w:r w:rsidR="000172DF" w:rsidRPr="005B49FD">
        <w:rPr>
          <w:rFonts w:cs="Arial"/>
          <w:bCs/>
          <w:noProof/>
          <w:color w:val="000000" w:themeColor="text1"/>
        </w:rPr>
        <w:t>(Vera, 2020)</w:t>
      </w:r>
      <w:r w:rsidR="000172DF" w:rsidRPr="005B49FD">
        <w:rPr>
          <w:rFonts w:cs="Arial"/>
          <w:bCs/>
          <w:color w:val="000000" w:themeColor="text1"/>
        </w:rPr>
        <w:fldChar w:fldCharType="end"/>
      </w:r>
      <w:r w:rsidR="001D6C0A" w:rsidRPr="005B49FD">
        <w:rPr>
          <w:rFonts w:cs="Arial"/>
          <w:bCs/>
          <w:color w:val="000000" w:themeColor="text1"/>
        </w:rPr>
        <w:t>.</w:t>
      </w:r>
    </w:p>
    <w:p w14:paraId="3A75135A" w14:textId="0920BC03" w:rsidR="00F4093C" w:rsidRPr="005B49FD" w:rsidRDefault="008262CE" w:rsidP="00997DFC">
      <w:pPr>
        <w:ind w:firstLine="720"/>
        <w:rPr>
          <w:rFonts w:cs="Arial"/>
          <w:bCs/>
          <w:color w:val="000000" w:themeColor="text1"/>
        </w:rPr>
      </w:pPr>
      <w:r w:rsidRPr="005B49FD">
        <w:rPr>
          <w:rFonts w:cs="Arial"/>
          <w:bCs/>
          <w:color w:val="000000" w:themeColor="text1"/>
        </w:rPr>
        <w:t>Though</w:t>
      </w:r>
      <w:r w:rsidR="003C31CA" w:rsidRPr="005B49FD">
        <w:rPr>
          <w:rFonts w:cs="Arial"/>
          <w:bCs/>
          <w:color w:val="000000" w:themeColor="text1"/>
        </w:rPr>
        <w:t xml:space="preserve"> nurses are trained to think holistically, the </w:t>
      </w:r>
      <w:r w:rsidRPr="005B49FD">
        <w:rPr>
          <w:rFonts w:cs="Arial"/>
          <w:bCs/>
          <w:color w:val="000000" w:themeColor="text1"/>
        </w:rPr>
        <w:t xml:space="preserve">standard </w:t>
      </w:r>
      <w:r w:rsidR="003C31CA" w:rsidRPr="005B49FD">
        <w:rPr>
          <w:rFonts w:cs="Arial"/>
          <w:bCs/>
          <w:color w:val="000000" w:themeColor="text1"/>
        </w:rPr>
        <w:t xml:space="preserve">nursing curriculum </w:t>
      </w:r>
      <w:r w:rsidRPr="005B49FD">
        <w:rPr>
          <w:rFonts w:cs="Arial"/>
          <w:bCs/>
          <w:color w:val="000000" w:themeColor="text1"/>
        </w:rPr>
        <w:t>could improve</w:t>
      </w:r>
      <w:r w:rsidR="00823604" w:rsidRPr="005B49FD">
        <w:rPr>
          <w:rFonts w:cs="Arial"/>
          <w:bCs/>
          <w:color w:val="000000" w:themeColor="text1"/>
        </w:rPr>
        <w:t xml:space="preserve"> in </w:t>
      </w:r>
      <w:r w:rsidR="002B0E30" w:rsidRPr="005B49FD">
        <w:rPr>
          <w:rFonts w:cs="Arial"/>
          <w:bCs/>
          <w:color w:val="000000" w:themeColor="text1"/>
        </w:rPr>
        <w:t>its</w:t>
      </w:r>
      <w:r w:rsidR="00823604" w:rsidRPr="005B49FD">
        <w:rPr>
          <w:rFonts w:cs="Arial"/>
          <w:bCs/>
          <w:color w:val="000000" w:themeColor="text1"/>
        </w:rPr>
        <w:t xml:space="preserve"> well-roundedness.</w:t>
      </w:r>
      <w:r w:rsidR="003C31CA" w:rsidRPr="005B49FD">
        <w:rPr>
          <w:rFonts w:cs="Arial"/>
          <w:bCs/>
          <w:color w:val="000000" w:themeColor="text1"/>
        </w:rPr>
        <w:t xml:space="preserve"> </w:t>
      </w:r>
      <w:r w:rsidR="00052009" w:rsidRPr="005B49FD">
        <w:rPr>
          <w:rFonts w:cs="Arial"/>
          <w:bCs/>
          <w:color w:val="000000" w:themeColor="text1"/>
        </w:rPr>
        <w:t>Generally speaking, current trends in nursing curriculum are geared towards acute care in hospital settings, which means there is less focus on community</w:t>
      </w:r>
      <w:r w:rsidR="00823604" w:rsidRPr="005B49FD">
        <w:rPr>
          <w:rFonts w:cs="Arial"/>
          <w:bCs/>
          <w:color w:val="000000" w:themeColor="text1"/>
        </w:rPr>
        <w:t xml:space="preserve"> healthcare</w:t>
      </w:r>
      <w:r w:rsidR="00052009" w:rsidRPr="005B49FD">
        <w:rPr>
          <w:rFonts w:cs="Arial"/>
          <w:bCs/>
          <w:color w:val="000000" w:themeColor="text1"/>
        </w:rPr>
        <w:t xml:space="preserve">. </w:t>
      </w:r>
      <w:r w:rsidR="002B0E30" w:rsidRPr="005B49FD">
        <w:rPr>
          <w:rFonts w:cs="Arial"/>
          <w:bCs/>
          <w:color w:val="000000" w:themeColor="text1"/>
        </w:rPr>
        <w:t>The customary course</w:t>
      </w:r>
      <w:r w:rsidR="0019440B" w:rsidRPr="005B49FD">
        <w:rPr>
          <w:rFonts w:cs="Arial"/>
          <w:bCs/>
          <w:color w:val="000000" w:themeColor="text1"/>
        </w:rPr>
        <w:t xml:space="preserve"> </w:t>
      </w:r>
      <w:r w:rsidR="002B0E30" w:rsidRPr="005B49FD">
        <w:rPr>
          <w:rFonts w:cs="Arial"/>
          <w:bCs/>
          <w:color w:val="000000" w:themeColor="text1"/>
        </w:rPr>
        <w:t xml:space="preserve">schedule </w:t>
      </w:r>
      <w:r w:rsidR="0019440B" w:rsidRPr="005B49FD">
        <w:rPr>
          <w:rFonts w:cs="Arial"/>
          <w:bCs/>
          <w:color w:val="000000" w:themeColor="text1"/>
        </w:rPr>
        <w:t>for a</w:t>
      </w:r>
      <w:r w:rsidR="003C31CA" w:rsidRPr="005B49FD">
        <w:rPr>
          <w:rFonts w:cs="Arial"/>
          <w:bCs/>
          <w:color w:val="000000" w:themeColor="text1"/>
        </w:rPr>
        <w:t xml:space="preserve"> </w:t>
      </w:r>
      <w:r w:rsidR="00F13C4C" w:rsidRPr="005B49FD">
        <w:rPr>
          <w:rFonts w:cs="Arial"/>
          <w:bCs/>
          <w:color w:val="000000" w:themeColor="text1"/>
        </w:rPr>
        <w:t>Bachelor of Science</w:t>
      </w:r>
      <w:r w:rsidR="003C31CA" w:rsidRPr="005B49FD">
        <w:rPr>
          <w:rFonts w:cs="Arial"/>
          <w:bCs/>
          <w:color w:val="000000" w:themeColor="text1"/>
        </w:rPr>
        <w:t xml:space="preserve"> in nursing (BSN)</w:t>
      </w:r>
      <w:r w:rsidR="002B0E30" w:rsidRPr="005B49FD">
        <w:rPr>
          <w:rFonts w:cs="Arial"/>
          <w:bCs/>
          <w:color w:val="000000" w:themeColor="text1"/>
        </w:rPr>
        <w:t xml:space="preserve"> is</w:t>
      </w:r>
      <w:r w:rsidR="003C31CA" w:rsidRPr="005B49FD">
        <w:rPr>
          <w:rFonts w:cs="Arial"/>
          <w:bCs/>
          <w:color w:val="000000" w:themeColor="text1"/>
        </w:rPr>
        <w:t xml:space="preserve"> </w:t>
      </w:r>
      <w:r w:rsidR="002B0E30" w:rsidRPr="005B49FD">
        <w:rPr>
          <w:rFonts w:cs="Arial"/>
          <w:bCs/>
          <w:color w:val="000000" w:themeColor="text1"/>
        </w:rPr>
        <w:t>mostly f</w:t>
      </w:r>
      <w:r w:rsidR="003C31CA" w:rsidRPr="005B49FD">
        <w:rPr>
          <w:rFonts w:cs="Arial"/>
          <w:bCs/>
          <w:color w:val="000000" w:themeColor="text1"/>
        </w:rPr>
        <w:t xml:space="preserve">ocused on </w:t>
      </w:r>
      <w:r w:rsidR="001D6C0A" w:rsidRPr="005B49FD">
        <w:rPr>
          <w:rFonts w:cs="Arial"/>
          <w:bCs/>
          <w:color w:val="000000" w:themeColor="text1"/>
        </w:rPr>
        <w:t xml:space="preserve">pathophysiology, health assessment, pharmacology, </w:t>
      </w:r>
      <w:r w:rsidR="00E65AD1" w:rsidRPr="005B49FD">
        <w:rPr>
          <w:rFonts w:cs="Arial"/>
          <w:bCs/>
          <w:color w:val="000000" w:themeColor="text1"/>
        </w:rPr>
        <w:t xml:space="preserve">medical-surgical nursing, maternal and newborn nursing, pediatric nursing, </w:t>
      </w:r>
      <w:r w:rsidR="002B0E30" w:rsidRPr="005B49FD">
        <w:rPr>
          <w:rFonts w:cs="Arial"/>
          <w:bCs/>
          <w:color w:val="000000" w:themeColor="text1"/>
        </w:rPr>
        <w:t xml:space="preserve">and </w:t>
      </w:r>
      <w:r w:rsidR="00E65AD1" w:rsidRPr="005B49FD">
        <w:rPr>
          <w:rFonts w:cs="Arial"/>
          <w:bCs/>
          <w:color w:val="000000" w:themeColor="text1"/>
        </w:rPr>
        <w:t>psychiatric care</w:t>
      </w:r>
      <w:r w:rsidR="00823604" w:rsidRPr="005B49FD">
        <w:rPr>
          <w:rFonts w:cs="Arial"/>
          <w:bCs/>
          <w:color w:val="000000" w:themeColor="text1"/>
        </w:rPr>
        <w:t xml:space="preserve">; </w:t>
      </w:r>
      <w:r w:rsidR="00E65AD1" w:rsidRPr="005B49FD">
        <w:rPr>
          <w:rFonts w:cs="Arial"/>
          <w:bCs/>
          <w:color w:val="000000" w:themeColor="text1"/>
        </w:rPr>
        <w:t xml:space="preserve">clinical rotations are mostly </w:t>
      </w:r>
      <w:r w:rsidR="00823604" w:rsidRPr="005B49FD">
        <w:rPr>
          <w:rFonts w:cs="Arial"/>
          <w:bCs/>
          <w:color w:val="000000" w:themeColor="text1"/>
        </w:rPr>
        <w:t>with</w:t>
      </w:r>
      <w:r w:rsidR="00E65AD1" w:rsidRPr="005B49FD">
        <w:rPr>
          <w:rFonts w:cs="Arial"/>
          <w:bCs/>
          <w:color w:val="000000" w:themeColor="text1"/>
        </w:rPr>
        <w:t xml:space="preserve">in the hospital. Out of at approximately </w:t>
      </w:r>
      <w:r w:rsidR="00EE42C6" w:rsidRPr="005B49FD">
        <w:rPr>
          <w:rFonts w:cs="Arial"/>
          <w:bCs/>
          <w:color w:val="000000" w:themeColor="text1"/>
        </w:rPr>
        <w:t>sixty</w:t>
      </w:r>
      <w:r w:rsidR="00E65AD1" w:rsidRPr="005B49FD">
        <w:rPr>
          <w:rFonts w:cs="Arial"/>
          <w:bCs/>
          <w:color w:val="000000" w:themeColor="text1"/>
        </w:rPr>
        <w:t xml:space="preserve"> hours of focused nursing courses, only about </w:t>
      </w:r>
      <w:r w:rsidR="00EE42C6" w:rsidRPr="005B49FD">
        <w:rPr>
          <w:rFonts w:cs="Arial"/>
          <w:bCs/>
          <w:color w:val="000000" w:themeColor="text1"/>
        </w:rPr>
        <w:t>three</w:t>
      </w:r>
      <w:r w:rsidR="00E65AD1" w:rsidRPr="005B49FD">
        <w:rPr>
          <w:rFonts w:cs="Arial"/>
          <w:bCs/>
          <w:color w:val="000000" w:themeColor="text1"/>
        </w:rPr>
        <w:t xml:space="preserve"> </w:t>
      </w:r>
      <w:r w:rsidR="0019440B" w:rsidRPr="005B49FD">
        <w:rPr>
          <w:rFonts w:cs="Arial"/>
          <w:bCs/>
          <w:color w:val="000000" w:themeColor="text1"/>
        </w:rPr>
        <w:t xml:space="preserve">to six </w:t>
      </w:r>
      <w:r w:rsidR="00E65AD1" w:rsidRPr="005B49FD">
        <w:rPr>
          <w:rFonts w:cs="Arial"/>
          <w:bCs/>
          <w:color w:val="000000" w:themeColor="text1"/>
        </w:rPr>
        <w:t xml:space="preserve">hours are devoted to </w:t>
      </w:r>
      <w:r w:rsidR="0019440B" w:rsidRPr="005B49FD">
        <w:rPr>
          <w:rFonts w:cs="Arial"/>
          <w:bCs/>
          <w:color w:val="000000" w:themeColor="text1"/>
        </w:rPr>
        <w:t xml:space="preserve">cultural studies and/or </w:t>
      </w:r>
      <w:r w:rsidR="00E65AD1" w:rsidRPr="005B49FD">
        <w:rPr>
          <w:rFonts w:cs="Arial"/>
          <w:bCs/>
          <w:color w:val="000000" w:themeColor="text1"/>
        </w:rPr>
        <w:t>community nursing</w:t>
      </w:r>
      <w:r w:rsidR="00EE42C6" w:rsidRPr="005B49FD">
        <w:rPr>
          <w:rFonts w:cs="Arial"/>
          <w:bCs/>
          <w:color w:val="000000" w:themeColor="text1"/>
        </w:rPr>
        <w:t xml:space="preserve">, which </w:t>
      </w:r>
      <w:r w:rsidR="00E65AD1" w:rsidRPr="005B49FD">
        <w:rPr>
          <w:rFonts w:cs="Arial"/>
          <w:bCs/>
          <w:color w:val="000000" w:themeColor="text1"/>
        </w:rPr>
        <w:t>includes didactic and clinical work</w:t>
      </w:r>
      <w:r w:rsidR="0019440B" w:rsidRPr="005B49FD">
        <w:rPr>
          <w:rFonts w:cs="Arial"/>
          <w:bCs/>
          <w:color w:val="000000" w:themeColor="text1"/>
        </w:rPr>
        <w:t xml:space="preserve"> </w:t>
      </w:r>
      <w:r w:rsidR="0019440B" w:rsidRPr="005B49FD">
        <w:rPr>
          <w:rFonts w:cs="Arial"/>
          <w:bCs/>
          <w:color w:val="000000" w:themeColor="text1"/>
        </w:rPr>
        <w:fldChar w:fldCharType="begin"/>
      </w:r>
      <w:r w:rsidR="0019440B" w:rsidRPr="005B49FD">
        <w:rPr>
          <w:rFonts w:cs="Arial"/>
          <w:bCs/>
          <w:color w:val="000000" w:themeColor="text1"/>
        </w:rPr>
        <w:instrText xml:space="preserve"> ADDIN EN.CITE &lt;EndNote&gt;&lt;Cite&gt;&lt;Year&gt;2020&lt;/Year&gt;&lt;RecNum&gt;159&lt;/RecNum&gt;&lt;DisplayText&gt;(&amp;quot;Nursing, BSN Curriculum, Class of 2019 and 2020,&amp;quot; 2020; &amp;quot;Traditional Bachelor’s Curriculum,&amp;quot; 2020; &amp;quot;UConn School of Nursing Bachelor of Science in Nursing Sample Curriculum,&amp;quot; 2017)&lt;/DisplayText&gt;&lt;record&gt;&lt;rec-number&gt;159&lt;/rec-number&gt;&lt;foreign-keys&gt;&lt;key app="EN" db-id="5t9ftv0rg222t0evtd0v2tvuxasfzdeaerwt" timestamp="1594825248"&gt;159&lt;/key&gt;&lt;/foreign-keys&gt;&lt;ref-type name="Web Page"&gt;12&lt;/ref-type&gt;&lt;contributors&gt;&lt;/contributors&gt;&lt;titles&gt;&lt;title&gt;Traditional Bachelor’s Curriculum&lt;/title&gt;&lt;/titles&gt;&lt;dates&gt;&lt;year&gt;2020&lt;/year&gt;&lt;/dates&gt;&lt;publisher&gt;Rutgers School of Nursing&lt;/publisher&gt;&lt;urls&gt;&lt;related-urls&gt;&lt;url&gt;https://nursing.rutgers.edu/academics-admissions/bachelors/bs/curriculum/&lt;/url&gt;&lt;/related-urls&gt;&lt;/urls&gt;&lt;/record&gt;&lt;/Cite&gt;&lt;Cite&gt;&lt;Year&gt;2017&lt;/Year&gt;&lt;RecNum&gt;160&lt;/RecNum&gt;&lt;record&gt;&lt;rec-number&gt;160&lt;/rec-number&gt;&lt;foreign-keys&gt;&lt;key app="EN" db-id="5t9ftv0rg222t0evtd0v2tvuxasfzdeaerwt" timestamp="1594825301"&gt;160&lt;/key&gt;&lt;/foreign-keys&gt;&lt;ref-type name="Web Page"&gt;12&lt;/ref-type&gt;&lt;contributors&gt;&lt;/contributors&gt;&lt;titles&gt;&lt;title&gt;UConn School of Nursing Bachelor of Science in Nursing Sample Curriculum&lt;/title&gt;&lt;/titles&gt;&lt;dates&gt;&lt;year&gt;2017&lt;/year&gt;&lt;/dates&gt;&lt;pub-location&gt;UConn School of Nursing&lt;/pub-location&gt;&lt;urls&gt;&lt;related-urls&gt;&lt;url&gt;https://nursing.uconn.edu/wp-content/uploads/sites/939/2017/02/BSN-Curriculum-revised-2017-.pdf&lt;/url&gt;&lt;/related-urls&gt;&lt;/urls&gt;&lt;/record&gt;&lt;/Cite&gt;&lt;Cite&gt;&lt;Year&gt;2020&lt;/Year&gt;&lt;RecNum&gt;158&lt;/RecNum&gt;&lt;record&gt;&lt;rec-number&gt;158&lt;/rec-number&gt;&lt;foreign-keys&gt;&lt;key app="EN" db-id="5t9ftv0rg222t0evtd0v2tvuxasfzdeaerwt" timestamp="1594825153"&gt;158&lt;/key&gt;&lt;/foreign-keys&gt;&lt;ref-type name="Web Page"&gt;12&lt;/ref-type&gt;&lt;contributors&gt;&lt;/contributors&gt;&lt;titles&gt;&lt;title&gt;Nursing, BSN Curriculum, Class of 2019 and 2020&lt;/title&gt;&lt;/titles&gt;&lt;dates&gt;&lt;year&gt;2020&lt;/year&gt;&lt;/dates&gt;&lt;publisher&gt;University of Pittsburgh&lt;/publisher&gt;&lt;urls&gt;&lt;related-urls&gt;&lt;url&gt;https://www.nursing.pitt.edu/degree-programs/bsn-program/curriculum-classes-2019-and-2020&lt;/url&gt;&lt;/related-urls&gt;&lt;/urls&gt;&lt;/record&gt;&lt;/Cite&gt;&lt;/EndNote&gt;</w:instrText>
      </w:r>
      <w:r w:rsidR="0019440B" w:rsidRPr="005B49FD">
        <w:rPr>
          <w:rFonts w:cs="Arial"/>
          <w:bCs/>
          <w:color w:val="000000" w:themeColor="text1"/>
        </w:rPr>
        <w:fldChar w:fldCharType="separate"/>
      </w:r>
      <w:r w:rsidR="0019440B" w:rsidRPr="005B49FD">
        <w:rPr>
          <w:rFonts w:cs="Arial"/>
          <w:bCs/>
          <w:noProof/>
          <w:color w:val="000000" w:themeColor="text1"/>
        </w:rPr>
        <w:t>("Nursing, BSN Curriculum, Class of 2019 and 2020," 2020; "Traditional Bachelor’s Curriculum," 2020; "UConn School of Nursing Bachelor of Science in Nursing Sample Curriculum," 2017)</w:t>
      </w:r>
      <w:r w:rsidR="0019440B" w:rsidRPr="005B49FD">
        <w:rPr>
          <w:rFonts w:cs="Arial"/>
          <w:bCs/>
          <w:color w:val="000000" w:themeColor="text1"/>
        </w:rPr>
        <w:fldChar w:fldCharType="end"/>
      </w:r>
      <w:r w:rsidR="00E65AD1" w:rsidRPr="005B49FD">
        <w:rPr>
          <w:rFonts w:cs="Arial"/>
          <w:bCs/>
          <w:color w:val="000000" w:themeColor="text1"/>
        </w:rPr>
        <w:t xml:space="preserve">. </w:t>
      </w:r>
      <w:r w:rsidR="00E612E1" w:rsidRPr="005B49FD">
        <w:rPr>
          <w:rFonts w:cs="Arial"/>
          <w:bCs/>
          <w:color w:val="000000" w:themeColor="text1"/>
        </w:rPr>
        <w:t xml:space="preserve">This is insufficient </w:t>
      </w:r>
      <w:r w:rsidR="002B0E30" w:rsidRPr="005B49FD">
        <w:rPr>
          <w:rFonts w:cs="Arial"/>
          <w:bCs/>
          <w:color w:val="000000" w:themeColor="text1"/>
        </w:rPr>
        <w:t xml:space="preserve">training </w:t>
      </w:r>
      <w:r w:rsidR="00E612E1" w:rsidRPr="005B49FD">
        <w:rPr>
          <w:rFonts w:cs="Arial"/>
          <w:bCs/>
          <w:color w:val="000000" w:themeColor="text1"/>
        </w:rPr>
        <w:t xml:space="preserve">for </w:t>
      </w:r>
      <w:r w:rsidR="002B0E30" w:rsidRPr="005B49FD">
        <w:rPr>
          <w:rFonts w:cs="Arial"/>
          <w:bCs/>
          <w:color w:val="000000" w:themeColor="text1"/>
        </w:rPr>
        <w:t>nurses</w:t>
      </w:r>
      <w:r w:rsidR="006A7E7C" w:rsidRPr="005B49FD">
        <w:rPr>
          <w:rFonts w:cs="Arial"/>
          <w:bCs/>
          <w:color w:val="000000" w:themeColor="text1"/>
        </w:rPr>
        <w:t xml:space="preserve"> who work in the community setting</w:t>
      </w:r>
      <w:r w:rsidR="000238B7" w:rsidRPr="005B49FD">
        <w:rPr>
          <w:rFonts w:cs="Arial"/>
          <w:bCs/>
          <w:color w:val="000000" w:themeColor="text1"/>
        </w:rPr>
        <w:t>, which is where</w:t>
      </w:r>
      <w:r w:rsidR="00F4093C" w:rsidRPr="005B49FD">
        <w:rPr>
          <w:rFonts w:cs="Arial"/>
          <w:bCs/>
          <w:color w:val="000000" w:themeColor="text1"/>
        </w:rPr>
        <w:t xml:space="preserve"> </w:t>
      </w:r>
      <w:r w:rsidR="000238B7" w:rsidRPr="005B49FD">
        <w:rPr>
          <w:rFonts w:cs="Arial"/>
          <w:bCs/>
          <w:color w:val="000000" w:themeColor="text1"/>
        </w:rPr>
        <w:t>Congolese</w:t>
      </w:r>
      <w:r w:rsidR="00F4093C" w:rsidRPr="005B49FD">
        <w:rPr>
          <w:rFonts w:cs="Arial"/>
          <w:bCs/>
          <w:color w:val="000000" w:themeColor="text1"/>
        </w:rPr>
        <w:t xml:space="preserve"> </w:t>
      </w:r>
      <w:r w:rsidR="0019440B" w:rsidRPr="005B49FD">
        <w:rPr>
          <w:rFonts w:cs="Arial"/>
          <w:bCs/>
          <w:color w:val="000000" w:themeColor="text1"/>
        </w:rPr>
        <w:t xml:space="preserve">SRMs </w:t>
      </w:r>
      <w:r w:rsidR="00F4093C" w:rsidRPr="005B49FD">
        <w:rPr>
          <w:rFonts w:cs="Arial"/>
          <w:bCs/>
          <w:color w:val="000000" w:themeColor="text1"/>
        </w:rPr>
        <w:t>and other refugees seek care.</w:t>
      </w:r>
      <w:r w:rsidR="003D0FA4" w:rsidRPr="005B49FD">
        <w:rPr>
          <w:rFonts w:cs="Arial"/>
          <w:bCs/>
          <w:color w:val="000000" w:themeColor="text1"/>
        </w:rPr>
        <w:t xml:space="preserve"> </w:t>
      </w:r>
    </w:p>
    <w:p w14:paraId="05D29595" w14:textId="6EC31B18" w:rsidR="00F12FB4" w:rsidRPr="005B49FD" w:rsidRDefault="00681675" w:rsidP="002F770D">
      <w:pPr>
        <w:ind w:firstLine="720"/>
        <w:rPr>
          <w:rFonts w:cs="Arial"/>
          <w:bCs/>
          <w:color w:val="000000" w:themeColor="text1"/>
        </w:rPr>
      </w:pPr>
      <w:r w:rsidRPr="005B49FD">
        <w:rPr>
          <w:rFonts w:cs="Arial"/>
          <w:bCs/>
          <w:color w:val="000000" w:themeColor="text1"/>
        </w:rPr>
        <w:t xml:space="preserve">Nursing education ought to </w:t>
      </w:r>
      <w:r w:rsidR="00BF1503" w:rsidRPr="005B49FD">
        <w:rPr>
          <w:rFonts w:cs="Arial"/>
          <w:bCs/>
          <w:color w:val="000000" w:themeColor="text1"/>
        </w:rPr>
        <w:t>improve its</w:t>
      </w:r>
      <w:r w:rsidRPr="005B49FD">
        <w:rPr>
          <w:rFonts w:cs="Arial"/>
          <w:bCs/>
          <w:color w:val="000000" w:themeColor="text1"/>
        </w:rPr>
        <w:t xml:space="preserve"> focus on </w:t>
      </w:r>
      <w:r w:rsidR="007E4A43" w:rsidRPr="005B49FD">
        <w:rPr>
          <w:rFonts w:cs="Arial"/>
          <w:bCs/>
          <w:color w:val="000000" w:themeColor="text1"/>
        </w:rPr>
        <w:t>community</w:t>
      </w:r>
      <w:r w:rsidR="00BF1503" w:rsidRPr="005B49FD">
        <w:rPr>
          <w:rFonts w:cs="Arial"/>
          <w:bCs/>
          <w:color w:val="000000" w:themeColor="text1"/>
        </w:rPr>
        <w:t xml:space="preserve"> healthcare</w:t>
      </w:r>
      <w:r w:rsidR="007E4A43" w:rsidRPr="005B49FD">
        <w:rPr>
          <w:rFonts w:cs="Arial"/>
          <w:bCs/>
          <w:color w:val="000000" w:themeColor="text1"/>
        </w:rPr>
        <w:t xml:space="preserve"> </w:t>
      </w:r>
      <w:r w:rsidR="000F2A40" w:rsidRPr="005B49FD">
        <w:rPr>
          <w:rFonts w:cs="Arial"/>
          <w:bCs/>
          <w:color w:val="000000" w:themeColor="text1"/>
        </w:rPr>
        <w:t xml:space="preserve">and in </w:t>
      </w:r>
      <w:r w:rsidR="007E4A43" w:rsidRPr="005B49FD">
        <w:rPr>
          <w:rFonts w:cs="Arial"/>
          <w:bCs/>
          <w:color w:val="000000" w:themeColor="text1"/>
        </w:rPr>
        <w:t>cultural compete</w:t>
      </w:r>
      <w:r w:rsidR="00D76E05" w:rsidRPr="005B49FD">
        <w:rPr>
          <w:rFonts w:cs="Arial"/>
          <w:bCs/>
          <w:color w:val="000000" w:themeColor="text1"/>
        </w:rPr>
        <w:t>nce</w:t>
      </w:r>
      <w:r w:rsidR="007E4A43" w:rsidRPr="005B49FD">
        <w:rPr>
          <w:rFonts w:cs="Arial"/>
          <w:bCs/>
          <w:color w:val="000000" w:themeColor="text1"/>
        </w:rPr>
        <w:t xml:space="preserve">. </w:t>
      </w:r>
      <w:r w:rsidR="00BF1503" w:rsidRPr="005B49FD">
        <w:rPr>
          <w:rFonts w:cs="Arial"/>
          <w:bCs/>
          <w:color w:val="000000" w:themeColor="text1"/>
        </w:rPr>
        <w:t>Nurses who are trained with a</w:t>
      </w:r>
      <w:r w:rsidR="00B54890" w:rsidRPr="005B49FD">
        <w:rPr>
          <w:rFonts w:cs="Arial"/>
          <w:bCs/>
          <w:color w:val="000000" w:themeColor="text1"/>
        </w:rPr>
        <w:t>n</w:t>
      </w:r>
      <w:r w:rsidR="00BF1503" w:rsidRPr="005B49FD">
        <w:rPr>
          <w:rFonts w:cs="Arial"/>
          <w:bCs/>
          <w:color w:val="000000" w:themeColor="text1"/>
        </w:rPr>
        <w:t xml:space="preserve"> </w:t>
      </w:r>
      <w:r w:rsidR="005468A3" w:rsidRPr="005B49FD">
        <w:rPr>
          <w:rFonts w:cs="Arial"/>
          <w:bCs/>
          <w:color w:val="000000" w:themeColor="text1"/>
        </w:rPr>
        <w:t>emphasis</w:t>
      </w:r>
      <w:r w:rsidR="00BF1503" w:rsidRPr="005B49FD">
        <w:rPr>
          <w:rFonts w:cs="Arial"/>
          <w:bCs/>
          <w:color w:val="000000" w:themeColor="text1"/>
        </w:rPr>
        <w:t xml:space="preserve"> on acute care lack the </w:t>
      </w:r>
      <w:r w:rsidR="00BF1503" w:rsidRPr="005B49FD">
        <w:rPr>
          <w:rFonts w:cs="Arial"/>
          <w:bCs/>
          <w:color w:val="000000" w:themeColor="text1"/>
        </w:rPr>
        <w:lastRenderedPageBreak/>
        <w:t xml:space="preserve">skills to consider </w:t>
      </w:r>
      <w:r w:rsidR="00477EC4" w:rsidRPr="005B49FD">
        <w:rPr>
          <w:rFonts w:cs="Arial"/>
          <w:bCs/>
          <w:color w:val="000000" w:themeColor="text1"/>
        </w:rPr>
        <w:t>aspects of</w:t>
      </w:r>
      <w:r w:rsidR="00BF1503" w:rsidRPr="005B49FD">
        <w:rPr>
          <w:rFonts w:cs="Arial"/>
          <w:bCs/>
          <w:color w:val="000000" w:themeColor="text1"/>
        </w:rPr>
        <w:t xml:space="preserve"> clients’</w:t>
      </w:r>
      <w:r w:rsidR="00477EC4" w:rsidRPr="005B49FD">
        <w:rPr>
          <w:rFonts w:cs="Arial"/>
          <w:bCs/>
          <w:color w:val="000000" w:themeColor="text1"/>
        </w:rPr>
        <w:t xml:space="preserve"> </w:t>
      </w:r>
      <w:r w:rsidR="00BF1503" w:rsidRPr="005B49FD">
        <w:rPr>
          <w:rFonts w:cs="Arial"/>
          <w:bCs/>
          <w:color w:val="000000" w:themeColor="text1"/>
        </w:rPr>
        <w:t xml:space="preserve">lives that </w:t>
      </w:r>
      <w:r w:rsidR="005468A3" w:rsidRPr="005B49FD">
        <w:rPr>
          <w:rFonts w:cs="Arial"/>
          <w:bCs/>
          <w:color w:val="000000" w:themeColor="text1"/>
        </w:rPr>
        <w:t>lie</w:t>
      </w:r>
      <w:r w:rsidR="00EC3FF7" w:rsidRPr="005B49FD">
        <w:rPr>
          <w:rFonts w:cs="Arial"/>
          <w:bCs/>
          <w:color w:val="000000" w:themeColor="text1"/>
        </w:rPr>
        <w:t xml:space="preserve"> </w:t>
      </w:r>
      <w:r w:rsidR="005468A3" w:rsidRPr="005B49FD">
        <w:rPr>
          <w:rFonts w:cs="Arial"/>
          <w:bCs/>
          <w:color w:val="000000" w:themeColor="text1"/>
        </w:rPr>
        <w:t xml:space="preserve">beyond hospital walls. On the other hand, nurses in the community learn to take the long-view of clients’ lives in a manner that is truly holistic. </w:t>
      </w:r>
      <w:r w:rsidR="000F2A40" w:rsidRPr="005B49FD">
        <w:rPr>
          <w:rFonts w:cs="Arial"/>
          <w:bCs/>
          <w:color w:val="000000" w:themeColor="text1"/>
        </w:rPr>
        <w:t xml:space="preserve">Since they often see clients repeatedly for chronic and acute issues, community nurses </w:t>
      </w:r>
      <w:r w:rsidR="00477EC4" w:rsidRPr="005B49FD">
        <w:rPr>
          <w:rFonts w:cs="Arial"/>
          <w:bCs/>
          <w:color w:val="000000" w:themeColor="text1"/>
        </w:rPr>
        <w:t xml:space="preserve">see </w:t>
      </w:r>
      <w:r w:rsidR="000F2A40" w:rsidRPr="005B49FD">
        <w:rPr>
          <w:rFonts w:cs="Arial"/>
          <w:bCs/>
          <w:color w:val="000000" w:themeColor="text1"/>
        </w:rPr>
        <w:t>how</w:t>
      </w:r>
      <w:r w:rsidR="00477EC4" w:rsidRPr="005B49FD">
        <w:rPr>
          <w:rFonts w:cs="Arial"/>
          <w:bCs/>
          <w:color w:val="000000" w:themeColor="text1"/>
        </w:rPr>
        <w:t xml:space="preserve"> poverty, lack of transportation, socioeconomic burdens</w:t>
      </w:r>
      <w:r w:rsidR="000F2A40" w:rsidRPr="005B49FD">
        <w:rPr>
          <w:rFonts w:cs="Arial"/>
          <w:bCs/>
          <w:color w:val="000000" w:themeColor="text1"/>
        </w:rPr>
        <w:t>, and other multi-faceted issues</w:t>
      </w:r>
      <w:r w:rsidR="00477EC4" w:rsidRPr="005B49FD">
        <w:rPr>
          <w:rFonts w:cs="Arial"/>
          <w:bCs/>
          <w:color w:val="000000" w:themeColor="text1"/>
        </w:rPr>
        <w:t xml:space="preserve"> </w:t>
      </w:r>
      <w:r w:rsidR="000F2A40" w:rsidRPr="005B49FD">
        <w:rPr>
          <w:rFonts w:cs="Arial"/>
          <w:bCs/>
          <w:color w:val="000000" w:themeColor="text1"/>
        </w:rPr>
        <w:t>affect</w:t>
      </w:r>
      <w:r w:rsidR="00477EC4" w:rsidRPr="005B49FD">
        <w:rPr>
          <w:rFonts w:cs="Arial"/>
          <w:bCs/>
          <w:color w:val="000000" w:themeColor="text1"/>
        </w:rPr>
        <w:t xml:space="preserve"> the health and well-being </w:t>
      </w:r>
      <w:r w:rsidR="000F2A40" w:rsidRPr="005B49FD">
        <w:rPr>
          <w:rFonts w:cs="Arial"/>
          <w:bCs/>
          <w:color w:val="000000" w:themeColor="text1"/>
        </w:rPr>
        <w:t>of</w:t>
      </w:r>
      <w:r w:rsidR="00477EC4" w:rsidRPr="005B49FD">
        <w:rPr>
          <w:rFonts w:cs="Arial"/>
          <w:bCs/>
          <w:color w:val="000000" w:themeColor="text1"/>
        </w:rPr>
        <w:t xml:space="preserve"> th</w:t>
      </w:r>
      <w:r w:rsidR="000F2A40" w:rsidRPr="005B49FD">
        <w:rPr>
          <w:rFonts w:cs="Arial"/>
          <w:bCs/>
          <w:color w:val="000000" w:themeColor="text1"/>
        </w:rPr>
        <w:t>ose in their care</w:t>
      </w:r>
      <w:r w:rsidR="00477EC4" w:rsidRPr="005B49FD">
        <w:rPr>
          <w:rFonts w:cs="Arial"/>
          <w:bCs/>
          <w:color w:val="000000" w:themeColor="text1"/>
        </w:rPr>
        <w:t xml:space="preserve">. </w:t>
      </w:r>
      <w:r w:rsidR="000F2A40" w:rsidRPr="005B49FD">
        <w:rPr>
          <w:rFonts w:cs="Arial"/>
          <w:bCs/>
          <w:color w:val="000000" w:themeColor="text1"/>
        </w:rPr>
        <w:t>They</w:t>
      </w:r>
      <w:r w:rsidR="00477EC4" w:rsidRPr="005B49FD">
        <w:rPr>
          <w:rFonts w:cs="Arial"/>
          <w:bCs/>
          <w:color w:val="000000" w:themeColor="text1"/>
        </w:rPr>
        <w:t xml:space="preserve"> learn the nuances of providing care to clients from all walks of life and socioeconomic situations</w:t>
      </w:r>
      <w:r w:rsidR="0018431D" w:rsidRPr="005B49FD">
        <w:rPr>
          <w:rFonts w:cs="Arial"/>
          <w:bCs/>
          <w:color w:val="000000" w:themeColor="text1"/>
        </w:rPr>
        <w:t xml:space="preserve">. In some </w:t>
      </w:r>
      <w:r w:rsidR="005468A3" w:rsidRPr="005B49FD">
        <w:rPr>
          <w:rFonts w:cs="Arial"/>
          <w:bCs/>
          <w:color w:val="000000" w:themeColor="text1"/>
        </w:rPr>
        <w:t>cases</w:t>
      </w:r>
      <w:r w:rsidR="0018431D" w:rsidRPr="005B49FD">
        <w:rPr>
          <w:rFonts w:cs="Arial"/>
          <w:bCs/>
          <w:color w:val="000000" w:themeColor="text1"/>
        </w:rPr>
        <w:t>, provid</w:t>
      </w:r>
      <w:r w:rsidR="00CC6B0D" w:rsidRPr="005B49FD">
        <w:rPr>
          <w:rFonts w:cs="Arial"/>
          <w:bCs/>
          <w:color w:val="000000" w:themeColor="text1"/>
        </w:rPr>
        <w:t>ing</w:t>
      </w:r>
      <w:r w:rsidR="0018431D" w:rsidRPr="005B49FD">
        <w:rPr>
          <w:rFonts w:cs="Arial"/>
          <w:bCs/>
          <w:color w:val="000000" w:themeColor="text1"/>
        </w:rPr>
        <w:t xml:space="preserve"> </w:t>
      </w:r>
      <w:r w:rsidR="00E52A9A" w:rsidRPr="005B49FD">
        <w:rPr>
          <w:rFonts w:cs="Arial"/>
          <w:bCs/>
          <w:color w:val="000000" w:themeColor="text1"/>
        </w:rPr>
        <w:t xml:space="preserve">the best </w:t>
      </w:r>
      <w:r w:rsidR="00CC6B0D" w:rsidRPr="005B49FD">
        <w:rPr>
          <w:rFonts w:cs="Arial"/>
          <w:bCs/>
          <w:color w:val="000000" w:themeColor="text1"/>
        </w:rPr>
        <w:t>health</w:t>
      </w:r>
      <w:r w:rsidR="00E52A9A" w:rsidRPr="005B49FD">
        <w:rPr>
          <w:rFonts w:cs="Arial"/>
          <w:bCs/>
          <w:color w:val="000000" w:themeColor="text1"/>
        </w:rPr>
        <w:t xml:space="preserve">care means </w:t>
      </w:r>
      <w:r w:rsidR="0018431D" w:rsidRPr="005B49FD">
        <w:rPr>
          <w:rFonts w:cs="Arial"/>
          <w:bCs/>
          <w:color w:val="000000" w:themeColor="text1"/>
        </w:rPr>
        <w:t>finding resources that are not explicitly related to health</w:t>
      </w:r>
      <w:r w:rsidR="002F770D" w:rsidRPr="005B49FD">
        <w:rPr>
          <w:rFonts w:cs="Arial"/>
          <w:bCs/>
          <w:color w:val="000000" w:themeColor="text1"/>
        </w:rPr>
        <w:t>.</w:t>
      </w:r>
      <w:r w:rsidR="0018431D" w:rsidRPr="005B49FD">
        <w:rPr>
          <w:rFonts w:cs="Arial"/>
          <w:bCs/>
          <w:color w:val="000000" w:themeColor="text1"/>
        </w:rPr>
        <w:t xml:space="preserve"> </w:t>
      </w:r>
    </w:p>
    <w:p w14:paraId="55D461FC" w14:textId="70182CCA" w:rsidR="003D0FA4" w:rsidRPr="005B49FD" w:rsidRDefault="00CC6B0D" w:rsidP="002F770D">
      <w:pPr>
        <w:ind w:firstLine="720"/>
        <w:rPr>
          <w:rFonts w:cs="Arial"/>
          <w:bCs/>
          <w:color w:val="000000" w:themeColor="text1"/>
        </w:rPr>
      </w:pPr>
      <w:r w:rsidRPr="005B49FD">
        <w:rPr>
          <w:rFonts w:cs="Arial"/>
          <w:bCs/>
          <w:color w:val="000000" w:themeColor="text1"/>
        </w:rPr>
        <w:t>As an example scenario</w:t>
      </w:r>
      <w:r w:rsidR="00E52A9A" w:rsidRPr="005B49FD">
        <w:rPr>
          <w:rFonts w:cs="Arial"/>
          <w:bCs/>
          <w:color w:val="000000" w:themeColor="text1"/>
        </w:rPr>
        <w:t xml:space="preserve">, </w:t>
      </w:r>
      <w:r w:rsidR="00F12FB4" w:rsidRPr="005B49FD">
        <w:rPr>
          <w:rFonts w:cs="Arial"/>
          <w:bCs/>
          <w:color w:val="000000" w:themeColor="text1"/>
        </w:rPr>
        <w:t xml:space="preserve">the Congolese </w:t>
      </w:r>
      <w:r w:rsidR="00E52A9A" w:rsidRPr="005B49FD">
        <w:rPr>
          <w:rFonts w:cs="Arial"/>
          <w:bCs/>
          <w:color w:val="000000" w:themeColor="text1"/>
        </w:rPr>
        <w:t xml:space="preserve">SRM </w:t>
      </w:r>
      <w:r w:rsidR="0019440B" w:rsidRPr="005B49FD">
        <w:rPr>
          <w:rFonts w:cs="Arial"/>
          <w:bCs/>
          <w:color w:val="000000" w:themeColor="text1"/>
        </w:rPr>
        <w:t xml:space="preserve">mentioned above </w:t>
      </w:r>
      <w:r w:rsidR="00E52A9A" w:rsidRPr="005B49FD">
        <w:rPr>
          <w:rFonts w:cs="Arial"/>
          <w:bCs/>
          <w:color w:val="000000" w:themeColor="text1"/>
        </w:rPr>
        <w:t xml:space="preserve">has three small children, including an infant, who </w:t>
      </w:r>
      <w:r w:rsidR="0019440B" w:rsidRPr="005B49FD">
        <w:rPr>
          <w:rFonts w:cs="Arial"/>
          <w:bCs/>
          <w:color w:val="000000" w:themeColor="text1"/>
        </w:rPr>
        <w:t>present</w:t>
      </w:r>
      <w:r w:rsidR="00E52A9A" w:rsidRPr="005B49FD">
        <w:rPr>
          <w:rFonts w:cs="Arial"/>
          <w:bCs/>
          <w:color w:val="000000" w:themeColor="text1"/>
        </w:rPr>
        <w:t xml:space="preserve"> to the clinic with upper respiratory infections in the middle of winter. </w:t>
      </w:r>
      <w:r w:rsidR="00F12FB4" w:rsidRPr="005B49FD">
        <w:rPr>
          <w:rFonts w:cs="Arial"/>
          <w:bCs/>
          <w:color w:val="000000" w:themeColor="text1"/>
        </w:rPr>
        <w:t>The nurse finds out that s</w:t>
      </w:r>
      <w:r w:rsidR="00E52A9A" w:rsidRPr="005B49FD">
        <w:rPr>
          <w:rFonts w:cs="Arial"/>
          <w:bCs/>
          <w:color w:val="000000" w:themeColor="text1"/>
        </w:rPr>
        <w:t xml:space="preserve">he </w:t>
      </w:r>
      <w:r w:rsidR="00F12FB4" w:rsidRPr="005B49FD">
        <w:rPr>
          <w:rFonts w:cs="Arial"/>
          <w:bCs/>
          <w:color w:val="000000" w:themeColor="text1"/>
        </w:rPr>
        <w:t xml:space="preserve">recently lost her job, cannot </w:t>
      </w:r>
      <w:r w:rsidR="00E52A9A" w:rsidRPr="005B49FD">
        <w:rPr>
          <w:rFonts w:cs="Arial"/>
          <w:bCs/>
          <w:color w:val="000000" w:themeColor="text1"/>
        </w:rPr>
        <w:t>pay for her electricity bill</w:t>
      </w:r>
      <w:r w:rsidR="00F12FB4" w:rsidRPr="005B49FD">
        <w:rPr>
          <w:rFonts w:cs="Arial"/>
          <w:bCs/>
          <w:color w:val="000000" w:themeColor="text1"/>
        </w:rPr>
        <w:t xml:space="preserve"> or groceries</w:t>
      </w:r>
      <w:r w:rsidR="00E52A9A" w:rsidRPr="005B49FD">
        <w:rPr>
          <w:rFonts w:cs="Arial"/>
          <w:bCs/>
          <w:color w:val="000000" w:themeColor="text1"/>
        </w:rPr>
        <w:t xml:space="preserve">, and </w:t>
      </w:r>
      <w:r w:rsidR="00F12FB4" w:rsidRPr="005B49FD">
        <w:rPr>
          <w:rFonts w:cs="Arial"/>
          <w:bCs/>
          <w:color w:val="000000" w:themeColor="text1"/>
        </w:rPr>
        <w:t xml:space="preserve">so </w:t>
      </w:r>
      <w:r w:rsidR="00E52A9A" w:rsidRPr="005B49FD">
        <w:rPr>
          <w:rFonts w:cs="Arial"/>
          <w:bCs/>
          <w:color w:val="000000" w:themeColor="text1"/>
        </w:rPr>
        <w:t xml:space="preserve">they have no heat and no food. The SRM </w:t>
      </w:r>
      <w:r w:rsidR="005468A3" w:rsidRPr="005B49FD">
        <w:rPr>
          <w:rFonts w:cs="Arial"/>
          <w:bCs/>
          <w:color w:val="000000" w:themeColor="text1"/>
        </w:rPr>
        <w:t>still</w:t>
      </w:r>
      <w:r w:rsidR="00E52A9A" w:rsidRPr="005B49FD">
        <w:rPr>
          <w:rFonts w:cs="Arial"/>
          <w:bCs/>
          <w:color w:val="000000" w:themeColor="text1"/>
        </w:rPr>
        <w:t xml:space="preserve"> cannot speak English</w:t>
      </w:r>
      <w:r w:rsidR="005468A3" w:rsidRPr="005B49FD">
        <w:rPr>
          <w:rFonts w:cs="Arial"/>
          <w:bCs/>
          <w:color w:val="000000" w:themeColor="text1"/>
        </w:rPr>
        <w:t>, which means it is not easy for her to find community resources on her own when she needs them—such as</w:t>
      </w:r>
      <w:r w:rsidR="00E52A9A" w:rsidRPr="005B49FD">
        <w:rPr>
          <w:rFonts w:cs="Arial"/>
          <w:bCs/>
          <w:color w:val="000000" w:themeColor="text1"/>
        </w:rPr>
        <w:t xml:space="preserve"> the local nonprofit who assists with electricity bills for those in need. In order to provide holistic care in this situation, the nurse cannot simply provide medical treatment and send the woman and her children </w:t>
      </w:r>
      <w:r w:rsidR="0019440B" w:rsidRPr="005B49FD">
        <w:rPr>
          <w:rFonts w:cs="Arial"/>
          <w:bCs/>
          <w:color w:val="000000" w:themeColor="text1"/>
        </w:rPr>
        <w:t xml:space="preserve">to their heatless </w:t>
      </w:r>
      <w:r w:rsidR="00E52A9A" w:rsidRPr="005B49FD">
        <w:rPr>
          <w:rFonts w:cs="Arial"/>
          <w:bCs/>
          <w:color w:val="000000" w:themeColor="text1"/>
        </w:rPr>
        <w:t xml:space="preserve">home. </w:t>
      </w:r>
      <w:r w:rsidR="005468A3" w:rsidRPr="005B49FD">
        <w:rPr>
          <w:rFonts w:cs="Arial"/>
          <w:bCs/>
          <w:color w:val="000000" w:themeColor="text1"/>
        </w:rPr>
        <w:t>As a</w:t>
      </w:r>
      <w:r w:rsidR="00B12A21" w:rsidRPr="005B49FD">
        <w:rPr>
          <w:rFonts w:cs="Arial"/>
          <w:bCs/>
          <w:color w:val="000000" w:themeColor="text1"/>
        </w:rPr>
        <w:t xml:space="preserve"> competent nurse</w:t>
      </w:r>
      <w:r w:rsidR="005468A3" w:rsidRPr="005B49FD">
        <w:rPr>
          <w:rFonts w:cs="Arial"/>
          <w:bCs/>
          <w:color w:val="000000" w:themeColor="text1"/>
        </w:rPr>
        <w:t xml:space="preserve">, </w:t>
      </w:r>
      <w:r w:rsidR="00222834" w:rsidRPr="005B49FD">
        <w:rPr>
          <w:rFonts w:cs="Arial"/>
          <w:bCs/>
          <w:color w:val="000000" w:themeColor="text1"/>
        </w:rPr>
        <w:t>part of her care involves</w:t>
      </w:r>
      <w:r w:rsidR="00E52A9A" w:rsidRPr="005B49FD">
        <w:rPr>
          <w:rFonts w:cs="Arial"/>
          <w:bCs/>
          <w:color w:val="000000" w:themeColor="text1"/>
        </w:rPr>
        <w:t xml:space="preserve"> connect</w:t>
      </w:r>
      <w:r w:rsidR="00222834" w:rsidRPr="005B49FD">
        <w:rPr>
          <w:rFonts w:cs="Arial"/>
          <w:bCs/>
          <w:color w:val="000000" w:themeColor="text1"/>
        </w:rPr>
        <w:t>ing</w:t>
      </w:r>
      <w:r w:rsidR="005468A3" w:rsidRPr="005B49FD">
        <w:rPr>
          <w:rFonts w:cs="Arial"/>
          <w:bCs/>
          <w:color w:val="000000" w:themeColor="text1"/>
        </w:rPr>
        <w:t xml:space="preserve"> </w:t>
      </w:r>
      <w:r w:rsidR="00E52A9A" w:rsidRPr="005B49FD">
        <w:rPr>
          <w:rFonts w:cs="Arial"/>
          <w:bCs/>
          <w:color w:val="000000" w:themeColor="text1"/>
        </w:rPr>
        <w:t xml:space="preserve">the </w:t>
      </w:r>
      <w:r w:rsidR="005468A3" w:rsidRPr="005B49FD">
        <w:rPr>
          <w:rFonts w:cs="Arial"/>
          <w:bCs/>
          <w:color w:val="000000" w:themeColor="text1"/>
        </w:rPr>
        <w:t>client</w:t>
      </w:r>
      <w:r w:rsidR="00E52A9A" w:rsidRPr="005B49FD">
        <w:rPr>
          <w:rFonts w:cs="Arial"/>
          <w:bCs/>
          <w:color w:val="000000" w:themeColor="text1"/>
        </w:rPr>
        <w:t xml:space="preserve"> with </w:t>
      </w:r>
      <w:r w:rsidR="005468A3" w:rsidRPr="005B49FD">
        <w:rPr>
          <w:rFonts w:cs="Arial"/>
          <w:bCs/>
          <w:color w:val="000000" w:themeColor="text1"/>
        </w:rPr>
        <w:t>appropriate resources (e.g., the</w:t>
      </w:r>
      <w:r w:rsidR="00E52A9A" w:rsidRPr="005B49FD">
        <w:rPr>
          <w:rFonts w:cs="Arial"/>
          <w:bCs/>
          <w:color w:val="000000" w:themeColor="text1"/>
        </w:rPr>
        <w:t xml:space="preserve"> </w:t>
      </w:r>
      <w:r w:rsidR="005468A3" w:rsidRPr="005B49FD">
        <w:rPr>
          <w:rFonts w:cs="Arial"/>
          <w:bCs/>
          <w:color w:val="000000" w:themeColor="text1"/>
        </w:rPr>
        <w:t xml:space="preserve">aforementioned </w:t>
      </w:r>
      <w:r w:rsidR="00E52A9A" w:rsidRPr="005B49FD">
        <w:rPr>
          <w:rFonts w:cs="Arial"/>
          <w:bCs/>
          <w:color w:val="000000" w:themeColor="text1"/>
        </w:rPr>
        <w:t>nonprofit</w:t>
      </w:r>
      <w:r w:rsidR="005468A3" w:rsidRPr="005B49FD">
        <w:rPr>
          <w:rFonts w:cs="Arial"/>
          <w:bCs/>
          <w:color w:val="000000" w:themeColor="text1"/>
        </w:rPr>
        <w:t xml:space="preserve"> organization)</w:t>
      </w:r>
      <w:r w:rsidR="00E52A9A" w:rsidRPr="005B49FD">
        <w:rPr>
          <w:rFonts w:cs="Arial"/>
          <w:bCs/>
          <w:color w:val="000000" w:themeColor="text1"/>
        </w:rPr>
        <w:t xml:space="preserve"> </w:t>
      </w:r>
      <w:r w:rsidR="008D78DE" w:rsidRPr="005B49FD">
        <w:rPr>
          <w:rFonts w:cs="Arial"/>
          <w:bCs/>
          <w:color w:val="000000" w:themeColor="text1"/>
        </w:rPr>
        <w:t xml:space="preserve">so that </w:t>
      </w:r>
      <w:r w:rsidR="005468A3" w:rsidRPr="005B49FD">
        <w:rPr>
          <w:rFonts w:cs="Arial"/>
          <w:bCs/>
          <w:color w:val="000000" w:themeColor="text1"/>
        </w:rPr>
        <w:t>her family</w:t>
      </w:r>
      <w:r w:rsidR="008D78DE" w:rsidRPr="005B49FD">
        <w:rPr>
          <w:rFonts w:cs="Arial"/>
          <w:bCs/>
          <w:color w:val="000000" w:themeColor="text1"/>
        </w:rPr>
        <w:t xml:space="preserve"> can have heat</w:t>
      </w:r>
      <w:r w:rsidR="005468A3" w:rsidRPr="005B49FD">
        <w:rPr>
          <w:rFonts w:cs="Arial"/>
          <w:bCs/>
          <w:color w:val="000000" w:themeColor="text1"/>
        </w:rPr>
        <w:t xml:space="preserve"> and live in</w:t>
      </w:r>
      <w:r w:rsidR="00E52A9A" w:rsidRPr="005B49FD">
        <w:rPr>
          <w:rFonts w:cs="Arial"/>
          <w:bCs/>
          <w:color w:val="000000" w:themeColor="text1"/>
        </w:rPr>
        <w:t xml:space="preserve"> an environment </w:t>
      </w:r>
      <w:r w:rsidR="005468A3" w:rsidRPr="005B49FD">
        <w:rPr>
          <w:rFonts w:cs="Arial"/>
          <w:bCs/>
          <w:color w:val="000000" w:themeColor="text1"/>
        </w:rPr>
        <w:t xml:space="preserve">that is </w:t>
      </w:r>
      <w:r w:rsidR="00E52A9A" w:rsidRPr="005B49FD">
        <w:rPr>
          <w:rFonts w:cs="Arial"/>
          <w:bCs/>
          <w:color w:val="000000" w:themeColor="text1"/>
        </w:rPr>
        <w:t>conducive to healin</w:t>
      </w:r>
      <w:r w:rsidR="005468A3" w:rsidRPr="005B49FD">
        <w:rPr>
          <w:rFonts w:cs="Arial"/>
          <w:bCs/>
          <w:color w:val="000000" w:themeColor="text1"/>
        </w:rPr>
        <w:t>g</w:t>
      </w:r>
      <w:r w:rsidR="00E52A9A" w:rsidRPr="005B49FD">
        <w:rPr>
          <w:rFonts w:cs="Arial"/>
          <w:bCs/>
          <w:color w:val="000000" w:themeColor="text1"/>
        </w:rPr>
        <w:t xml:space="preserve">. </w:t>
      </w:r>
      <w:r w:rsidR="002A36FC" w:rsidRPr="005B49FD">
        <w:rPr>
          <w:rFonts w:cs="Arial"/>
          <w:bCs/>
          <w:color w:val="000000" w:themeColor="text1"/>
        </w:rPr>
        <w:t>Unfortunately</w:t>
      </w:r>
      <w:r w:rsidR="00A16A4B" w:rsidRPr="005B49FD">
        <w:rPr>
          <w:rFonts w:cs="Arial"/>
          <w:bCs/>
          <w:color w:val="000000" w:themeColor="text1"/>
        </w:rPr>
        <w:t xml:space="preserve">, it seems that current </w:t>
      </w:r>
      <w:r w:rsidR="00EC3FF7" w:rsidRPr="005B49FD">
        <w:rPr>
          <w:rFonts w:cs="Arial"/>
          <w:bCs/>
          <w:color w:val="000000" w:themeColor="text1"/>
        </w:rPr>
        <w:t xml:space="preserve">nursing </w:t>
      </w:r>
      <w:r w:rsidR="00A16A4B" w:rsidRPr="005B49FD">
        <w:rPr>
          <w:rFonts w:cs="Arial"/>
          <w:bCs/>
          <w:color w:val="000000" w:themeColor="text1"/>
        </w:rPr>
        <w:t xml:space="preserve">curriculum leaves nurses to learn </w:t>
      </w:r>
      <w:r w:rsidR="003A76C0" w:rsidRPr="005B49FD">
        <w:rPr>
          <w:rFonts w:cs="Arial"/>
          <w:bCs/>
          <w:color w:val="000000" w:themeColor="text1"/>
        </w:rPr>
        <w:t>the</w:t>
      </w:r>
      <w:r w:rsidR="00A16A4B" w:rsidRPr="005B49FD">
        <w:rPr>
          <w:rFonts w:cs="Arial"/>
          <w:bCs/>
          <w:color w:val="000000" w:themeColor="text1"/>
        </w:rPr>
        <w:t xml:space="preserve"> nuances of community based nursing on their own. It would benefit </w:t>
      </w:r>
      <w:r w:rsidR="00A37348" w:rsidRPr="005B49FD">
        <w:rPr>
          <w:rFonts w:cs="Arial"/>
          <w:bCs/>
          <w:color w:val="000000" w:themeColor="text1"/>
        </w:rPr>
        <w:t xml:space="preserve">increasingly diverse </w:t>
      </w:r>
      <w:r w:rsidR="00A16A4B" w:rsidRPr="005B49FD">
        <w:rPr>
          <w:rFonts w:cs="Arial"/>
          <w:bCs/>
          <w:color w:val="000000" w:themeColor="text1"/>
        </w:rPr>
        <w:t xml:space="preserve">community populations, such as SRMs and their children, for </w:t>
      </w:r>
      <w:r w:rsidR="00222834" w:rsidRPr="005B49FD">
        <w:rPr>
          <w:rFonts w:cs="Arial"/>
          <w:bCs/>
          <w:color w:val="000000" w:themeColor="text1"/>
        </w:rPr>
        <w:t>nurs</w:t>
      </w:r>
      <w:r w:rsidR="000523F5" w:rsidRPr="005B49FD">
        <w:rPr>
          <w:rFonts w:cs="Arial"/>
          <w:bCs/>
          <w:color w:val="000000" w:themeColor="text1"/>
        </w:rPr>
        <w:t>ing students</w:t>
      </w:r>
      <w:r w:rsidR="00A16A4B" w:rsidRPr="005B49FD">
        <w:rPr>
          <w:rFonts w:cs="Arial"/>
          <w:bCs/>
          <w:color w:val="000000" w:themeColor="text1"/>
        </w:rPr>
        <w:t xml:space="preserve"> to </w:t>
      </w:r>
      <w:r w:rsidR="002D0B54" w:rsidRPr="005B49FD">
        <w:rPr>
          <w:rFonts w:cs="Arial"/>
          <w:bCs/>
          <w:color w:val="000000" w:themeColor="text1"/>
        </w:rPr>
        <w:t>receive enhanced training</w:t>
      </w:r>
      <w:r w:rsidR="00A16A4B" w:rsidRPr="005B49FD">
        <w:rPr>
          <w:rFonts w:cs="Arial"/>
          <w:bCs/>
          <w:color w:val="000000" w:themeColor="text1"/>
        </w:rPr>
        <w:t xml:space="preserve"> in </w:t>
      </w:r>
      <w:r w:rsidR="00A37348" w:rsidRPr="005B49FD">
        <w:rPr>
          <w:rFonts w:cs="Arial"/>
          <w:bCs/>
          <w:color w:val="000000" w:themeColor="text1"/>
        </w:rPr>
        <w:t>culturally</w:t>
      </w:r>
      <w:r w:rsidR="005D5C53" w:rsidRPr="005B49FD">
        <w:rPr>
          <w:rFonts w:cs="Arial"/>
          <w:bCs/>
          <w:color w:val="000000" w:themeColor="text1"/>
        </w:rPr>
        <w:t xml:space="preserve"> </w:t>
      </w:r>
      <w:r w:rsidR="00A37348" w:rsidRPr="005B49FD">
        <w:rPr>
          <w:rFonts w:cs="Arial"/>
          <w:bCs/>
          <w:color w:val="000000" w:themeColor="text1"/>
        </w:rPr>
        <w:t xml:space="preserve">competent </w:t>
      </w:r>
      <w:r w:rsidR="00A16A4B" w:rsidRPr="005B49FD">
        <w:rPr>
          <w:rFonts w:cs="Arial"/>
          <w:bCs/>
          <w:color w:val="000000" w:themeColor="text1"/>
        </w:rPr>
        <w:t xml:space="preserve">community-based nursing.  </w:t>
      </w:r>
    </w:p>
    <w:p w14:paraId="3C6E936D" w14:textId="3FDA718E" w:rsidR="007C5D0B" w:rsidRPr="005B49FD" w:rsidRDefault="007C5D0B" w:rsidP="00B54890">
      <w:pPr>
        <w:ind w:firstLine="720"/>
        <w:rPr>
          <w:rFonts w:cs="Arial"/>
        </w:rPr>
      </w:pPr>
      <w:r w:rsidRPr="005B49FD">
        <w:rPr>
          <w:rFonts w:cs="Arial"/>
        </w:rPr>
        <w:lastRenderedPageBreak/>
        <w:t>Additionally, without appropriate training, service providers (e.g., resettlement workers, healthcare providers, nurses, etc.) may assume that post-resettlement challenges for Congolese SRMs are no different than those from other refugee groups. Likewise, they may not</w:t>
      </w:r>
      <w:r w:rsidR="004875A7" w:rsidRPr="005B49FD">
        <w:rPr>
          <w:rFonts w:cs="Arial"/>
        </w:rPr>
        <w:t xml:space="preserve"> understand the history of DRC, including that there are more than 200 ethnic tribes</w:t>
      </w:r>
      <w:r w:rsidR="00FD6629" w:rsidRPr="005B49FD">
        <w:rPr>
          <w:rFonts w:cs="Arial"/>
        </w:rPr>
        <w:t xml:space="preserve"> and</w:t>
      </w:r>
      <w:r w:rsidR="004875A7" w:rsidRPr="005B49FD">
        <w:rPr>
          <w:rFonts w:cs="Arial"/>
        </w:rPr>
        <w:t xml:space="preserve"> </w:t>
      </w:r>
      <w:r w:rsidR="00A568EB" w:rsidRPr="005B49FD">
        <w:rPr>
          <w:rFonts w:cs="Arial"/>
        </w:rPr>
        <w:t>many</w:t>
      </w:r>
      <w:r w:rsidR="00D95346" w:rsidRPr="005B49FD">
        <w:rPr>
          <w:rFonts w:cs="Arial"/>
        </w:rPr>
        <w:t xml:space="preserve"> Congolese</w:t>
      </w:r>
      <w:r w:rsidR="004875A7" w:rsidRPr="005B49FD">
        <w:rPr>
          <w:rFonts w:cs="Arial"/>
        </w:rPr>
        <w:t xml:space="preserve"> </w:t>
      </w:r>
      <w:r w:rsidR="00FD6629" w:rsidRPr="005B49FD">
        <w:rPr>
          <w:rFonts w:cs="Arial"/>
        </w:rPr>
        <w:t xml:space="preserve">tribes </w:t>
      </w:r>
      <w:r w:rsidR="004875A7" w:rsidRPr="005B49FD">
        <w:rPr>
          <w:rFonts w:cs="Arial"/>
        </w:rPr>
        <w:t xml:space="preserve">have long-standing conflict </w:t>
      </w:r>
      <w:r w:rsidR="00FD6629" w:rsidRPr="005B49FD">
        <w:rPr>
          <w:rFonts w:cs="Arial"/>
        </w:rPr>
        <w:t>with others</w:t>
      </w:r>
      <w:r w:rsidR="004875A7" w:rsidRPr="005B49FD">
        <w:rPr>
          <w:rFonts w:cs="Arial"/>
        </w:rPr>
        <w:t xml:space="preserve">. Without this training, service providers may mistakenly think that DRC is </w:t>
      </w:r>
      <w:r w:rsidR="000523F5" w:rsidRPr="005B49FD">
        <w:rPr>
          <w:rFonts w:cs="Arial"/>
        </w:rPr>
        <w:t>culturally homogenous</w:t>
      </w:r>
      <w:r w:rsidR="004875A7" w:rsidRPr="005B49FD">
        <w:rPr>
          <w:rFonts w:cs="Arial"/>
        </w:rPr>
        <w:t xml:space="preserve"> </w:t>
      </w:r>
      <w:r w:rsidR="00FD6629" w:rsidRPr="005B49FD">
        <w:rPr>
          <w:rFonts w:cs="Arial"/>
        </w:rPr>
        <w:t xml:space="preserve">and consequentially do more harm than good </w:t>
      </w:r>
      <w:r w:rsidR="00D95346" w:rsidRPr="005B49FD">
        <w:rPr>
          <w:rFonts w:cs="Arial"/>
        </w:rPr>
        <w:t>when working with</w:t>
      </w:r>
      <w:r w:rsidR="00FD6629" w:rsidRPr="005B49FD">
        <w:rPr>
          <w:rFonts w:cs="Arial"/>
        </w:rPr>
        <w:t xml:space="preserve"> SRMs</w:t>
      </w:r>
      <w:r w:rsidR="000523F5" w:rsidRPr="005B49FD">
        <w:rPr>
          <w:rFonts w:cs="Arial"/>
        </w:rPr>
        <w:t xml:space="preserve"> </w:t>
      </w:r>
      <w:r w:rsidR="000523F5" w:rsidRPr="005B49FD">
        <w:rPr>
          <w:rFonts w:cs="Arial"/>
        </w:rPr>
        <w:fldChar w:fldCharType="begin"/>
      </w:r>
      <w:r w:rsidR="000523F5" w:rsidRPr="005B49FD">
        <w:rPr>
          <w:rFonts w:cs="Arial"/>
        </w:rPr>
        <w:instrText xml:space="preserve"> ADDIN EN.CITE &lt;EndNote&gt;&lt;Cite&gt;&lt;Author&gt;Lenette&lt;/Author&gt;&lt;Year&gt;2015&lt;/Year&gt;&lt;RecNum&gt;28&lt;/RecNum&gt;&lt;DisplayText&gt;(Lenette, 2015)&lt;/DisplayText&gt;&lt;record&gt;&lt;rec-number&gt;28&lt;/rec-number&gt;&lt;foreign-keys&gt;&lt;key app="EN" db-id="5t9ftv0rg222t0evtd0v2tvuxasfzdeaerwt" timestamp="1545259660"&gt;28&lt;/key&gt;&lt;/foreign-keys&gt;&lt;ref-type name="Journal Article"&gt;17&lt;/ref-type&gt;&lt;contributors&gt;&lt;authors&gt;&lt;author&gt;Lenette, C.&lt;/author&gt;&lt;/authors&gt;&lt;/contributors&gt;&lt;titles&gt;&lt;title&gt;Mistrust and refugee women who are lone parents in resettlement contexts&lt;/title&gt;&lt;secondary-title&gt;Qualitative Social Work&lt;/secondary-title&gt;&lt;/titles&gt;&lt;periodical&gt;&lt;full-title&gt;Qualitative Social Work&lt;/full-title&gt;&lt;/periodical&gt;&lt;pages&gt;119-134&lt;/pages&gt;&lt;volume&gt;14&lt;/volume&gt;&lt;number&gt;1&lt;/number&gt;&lt;dates&gt;&lt;year&gt;2015&lt;/year&gt;&lt;/dates&gt;&lt;urls&gt;&lt;/urls&gt;&lt;electronic-resource-num&gt;10.1177/1473325013517924 &lt;/electronic-resource-num&gt;&lt;/record&gt;&lt;/Cite&gt;&lt;/EndNote&gt;</w:instrText>
      </w:r>
      <w:r w:rsidR="000523F5" w:rsidRPr="005B49FD">
        <w:rPr>
          <w:rFonts w:cs="Arial"/>
        </w:rPr>
        <w:fldChar w:fldCharType="separate"/>
      </w:r>
      <w:r w:rsidR="000523F5" w:rsidRPr="005B49FD">
        <w:rPr>
          <w:rFonts w:cs="Arial"/>
          <w:noProof/>
        </w:rPr>
        <w:t>(Lenette, 2015)</w:t>
      </w:r>
      <w:r w:rsidR="000523F5" w:rsidRPr="005B49FD">
        <w:rPr>
          <w:rFonts w:cs="Arial"/>
        </w:rPr>
        <w:fldChar w:fldCharType="end"/>
      </w:r>
      <w:r w:rsidR="00FD6629" w:rsidRPr="005B49FD">
        <w:rPr>
          <w:rFonts w:cs="Arial"/>
        </w:rPr>
        <w:t xml:space="preserve">. </w:t>
      </w:r>
      <w:r w:rsidR="00B54890" w:rsidRPr="005B49FD">
        <w:rPr>
          <w:rFonts w:cs="Arial"/>
        </w:rPr>
        <w:t xml:space="preserve">If providers carelessly blend SRMs among an established Congolese community without regard to ethnicity, this can mean very little for building social support. </w:t>
      </w:r>
      <w:r w:rsidR="003507E5" w:rsidRPr="005B49FD">
        <w:rPr>
          <w:rFonts w:cs="Arial"/>
        </w:rPr>
        <w:t xml:space="preserve">If at all possible, SRMs ought to live </w:t>
      </w:r>
      <w:r w:rsidR="00253456" w:rsidRPr="005B49FD">
        <w:rPr>
          <w:rFonts w:cs="Arial"/>
        </w:rPr>
        <w:t>near</w:t>
      </w:r>
      <w:r w:rsidR="003507E5" w:rsidRPr="005B49FD">
        <w:rPr>
          <w:rFonts w:cs="Arial"/>
        </w:rPr>
        <w:t xml:space="preserve"> </w:t>
      </w:r>
      <w:r w:rsidR="00FC687F" w:rsidRPr="005B49FD">
        <w:rPr>
          <w:rFonts w:cs="Arial"/>
        </w:rPr>
        <w:t>people</w:t>
      </w:r>
      <w:r w:rsidR="003507E5" w:rsidRPr="005B49FD">
        <w:rPr>
          <w:rFonts w:cs="Arial"/>
        </w:rPr>
        <w:t xml:space="preserve"> </w:t>
      </w:r>
      <w:r w:rsidR="00253456" w:rsidRPr="005B49FD">
        <w:rPr>
          <w:rFonts w:cs="Arial"/>
        </w:rPr>
        <w:t xml:space="preserve">who are </w:t>
      </w:r>
      <w:r w:rsidR="003507E5" w:rsidRPr="005B49FD">
        <w:rPr>
          <w:rFonts w:cs="Arial"/>
        </w:rPr>
        <w:t xml:space="preserve">from </w:t>
      </w:r>
      <w:r w:rsidR="000523F5" w:rsidRPr="005B49FD">
        <w:rPr>
          <w:rFonts w:cs="Arial"/>
        </w:rPr>
        <w:t>their</w:t>
      </w:r>
      <w:r w:rsidR="003507E5" w:rsidRPr="005B49FD">
        <w:rPr>
          <w:rFonts w:cs="Arial"/>
        </w:rPr>
        <w:t xml:space="preserve"> ethnic tribe</w:t>
      </w:r>
      <w:r w:rsidR="000523F5" w:rsidRPr="005B49FD">
        <w:rPr>
          <w:rFonts w:cs="Arial"/>
        </w:rPr>
        <w:t xml:space="preserve">s </w:t>
      </w:r>
      <w:r w:rsidR="003507E5" w:rsidRPr="005B49FD">
        <w:rPr>
          <w:rFonts w:cs="Arial"/>
        </w:rPr>
        <w:t xml:space="preserve">to alleviate the </w:t>
      </w:r>
      <w:r w:rsidR="000523F5" w:rsidRPr="005B49FD">
        <w:rPr>
          <w:rFonts w:cs="Arial"/>
        </w:rPr>
        <w:t>likelihood of ostracization</w:t>
      </w:r>
      <w:r w:rsidR="00253456" w:rsidRPr="005B49FD">
        <w:rPr>
          <w:rFonts w:cs="Arial"/>
        </w:rPr>
        <w:t xml:space="preserve"> </w:t>
      </w:r>
      <w:r w:rsidR="000523F5" w:rsidRPr="005B49FD">
        <w:rPr>
          <w:rFonts w:cs="Arial"/>
        </w:rPr>
        <w:t>and</w:t>
      </w:r>
      <w:r w:rsidR="003507E5" w:rsidRPr="005B49FD">
        <w:rPr>
          <w:rFonts w:cs="Arial"/>
        </w:rPr>
        <w:t xml:space="preserve"> </w:t>
      </w:r>
      <w:r w:rsidR="00253456" w:rsidRPr="005B49FD">
        <w:rPr>
          <w:rFonts w:cs="Arial"/>
        </w:rPr>
        <w:t>conflict</w:t>
      </w:r>
      <w:r w:rsidR="003507E5" w:rsidRPr="005B49FD">
        <w:rPr>
          <w:rFonts w:cs="Arial"/>
        </w:rPr>
        <w:t xml:space="preserve">. Given </w:t>
      </w:r>
      <w:r w:rsidR="00C40B7E" w:rsidRPr="005B49FD">
        <w:rPr>
          <w:rFonts w:cs="Arial"/>
        </w:rPr>
        <w:t>the number of</w:t>
      </w:r>
      <w:r w:rsidR="003507E5" w:rsidRPr="005B49FD">
        <w:rPr>
          <w:rFonts w:cs="Arial"/>
        </w:rPr>
        <w:t xml:space="preserve"> tribes in DRC, this may be difficult. </w:t>
      </w:r>
      <w:r w:rsidR="00253456" w:rsidRPr="005B49FD">
        <w:rPr>
          <w:rFonts w:cs="Arial"/>
        </w:rPr>
        <w:t>But</w:t>
      </w:r>
      <w:r w:rsidR="003507E5" w:rsidRPr="005B49FD">
        <w:rPr>
          <w:rFonts w:cs="Arial"/>
        </w:rPr>
        <w:t>, i</w:t>
      </w:r>
      <w:r w:rsidRPr="005B49FD">
        <w:rPr>
          <w:rFonts w:cs="Arial"/>
        </w:rPr>
        <w:t xml:space="preserve">t is important </w:t>
      </w:r>
      <w:r w:rsidR="000C67A0" w:rsidRPr="005B49FD">
        <w:rPr>
          <w:rFonts w:cs="Arial"/>
        </w:rPr>
        <w:t>that</w:t>
      </w:r>
      <w:r w:rsidRPr="005B49FD">
        <w:rPr>
          <w:rFonts w:cs="Arial"/>
        </w:rPr>
        <w:t xml:space="preserve"> service providers</w:t>
      </w:r>
      <w:r w:rsidR="000C67A0" w:rsidRPr="005B49FD">
        <w:rPr>
          <w:rFonts w:cs="Arial"/>
        </w:rPr>
        <w:t xml:space="preserve"> who work with Congolese refugees </w:t>
      </w:r>
      <w:r w:rsidR="000523F5" w:rsidRPr="005B49FD">
        <w:rPr>
          <w:rFonts w:cs="Arial"/>
        </w:rPr>
        <w:t>be</w:t>
      </w:r>
      <w:r w:rsidR="00253456" w:rsidRPr="005B49FD">
        <w:rPr>
          <w:rFonts w:cs="Arial"/>
        </w:rPr>
        <w:t xml:space="preserve"> aware of the possible resettlement issues </w:t>
      </w:r>
      <w:r w:rsidR="000523F5" w:rsidRPr="005B49FD">
        <w:rPr>
          <w:rFonts w:cs="Arial"/>
        </w:rPr>
        <w:t>for SRMs in hopes to mitigate them</w:t>
      </w:r>
      <w:r w:rsidR="000C67A0" w:rsidRPr="005B49FD">
        <w:rPr>
          <w:rFonts w:cs="Arial"/>
        </w:rPr>
        <w:t xml:space="preserve"> </w:t>
      </w:r>
      <w:r w:rsidRPr="005B49FD">
        <w:rPr>
          <w:rFonts w:cs="Arial"/>
        </w:rPr>
        <w:fldChar w:fldCharType="begin"/>
      </w:r>
      <w:r w:rsidRPr="005B49FD">
        <w:rPr>
          <w:rFonts w:cs="Arial"/>
        </w:rPr>
        <w:instrText xml:space="preserve"> ADDIN EN.CITE &lt;EndNote&gt;&lt;Cite&gt;&lt;Author&gt;Busch-Armendariz&lt;/Author&gt;&lt;Year&gt;2014&lt;/Year&gt;&lt;RecNum&gt;34&lt;/RecNum&gt;&lt;DisplayText&gt;(Busch-Armendariz et al., 2014)&lt;/DisplayText&gt;&lt;record&gt;&lt;rec-number&gt;34&lt;/rec-number&gt;&lt;foreign-keys&gt;&lt;key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EndNote&gt;</w:instrText>
      </w:r>
      <w:r w:rsidRPr="005B49FD">
        <w:rPr>
          <w:rFonts w:cs="Arial"/>
        </w:rPr>
        <w:fldChar w:fldCharType="separate"/>
      </w:r>
      <w:r w:rsidRPr="005B49FD">
        <w:rPr>
          <w:rFonts w:cs="Arial"/>
          <w:noProof/>
        </w:rPr>
        <w:t>(Busch-Armendariz et al., 2014)</w:t>
      </w:r>
      <w:r w:rsidRPr="005B49FD">
        <w:rPr>
          <w:rFonts w:cs="Arial"/>
        </w:rPr>
        <w:fldChar w:fldCharType="end"/>
      </w:r>
      <w:r w:rsidRPr="005B49FD">
        <w:rPr>
          <w:rFonts w:cs="Arial"/>
        </w:rPr>
        <w:t>.</w:t>
      </w:r>
    </w:p>
    <w:p w14:paraId="4633AF33" w14:textId="16D08784" w:rsidR="00AA4948" w:rsidRPr="005B49FD" w:rsidRDefault="00AA4948" w:rsidP="00CE1A56">
      <w:pPr>
        <w:pStyle w:val="Heading3"/>
        <w:rPr>
          <w:rFonts w:cs="Arial"/>
        </w:rPr>
      </w:pPr>
      <w:bookmarkStart w:id="77" w:name="_Toc52373441"/>
      <w:r w:rsidRPr="005B49FD">
        <w:rPr>
          <w:rFonts w:cs="Arial"/>
        </w:rPr>
        <w:t>Practice</w:t>
      </w:r>
      <w:bookmarkEnd w:id="77"/>
    </w:p>
    <w:p w14:paraId="253C19C6" w14:textId="04653404" w:rsidR="00C11D6A" w:rsidRPr="005B49FD" w:rsidRDefault="0018123D" w:rsidP="00A64808">
      <w:pPr>
        <w:ind w:firstLine="720"/>
        <w:rPr>
          <w:rFonts w:cs="Arial"/>
          <w:bCs/>
          <w:color w:val="000000" w:themeColor="text1"/>
        </w:rPr>
      </w:pPr>
      <w:r w:rsidRPr="005B49FD">
        <w:rPr>
          <w:rFonts w:cs="Arial"/>
          <w:bCs/>
          <w:color w:val="000000" w:themeColor="text1"/>
        </w:rPr>
        <w:t xml:space="preserve">Basic survival was a predominant concern for participants in </w:t>
      </w:r>
      <w:r w:rsidR="00C11D6A" w:rsidRPr="005B49FD">
        <w:rPr>
          <w:rFonts w:cs="Arial"/>
          <w:bCs/>
          <w:color w:val="000000" w:themeColor="text1"/>
        </w:rPr>
        <w:t>the current study</w:t>
      </w:r>
      <w:r w:rsidRPr="005B49FD">
        <w:rPr>
          <w:rFonts w:cs="Arial"/>
          <w:bCs/>
          <w:color w:val="000000" w:themeColor="text1"/>
        </w:rPr>
        <w:t xml:space="preserve">. One </w:t>
      </w:r>
      <w:r w:rsidR="00014F79" w:rsidRPr="005B49FD">
        <w:rPr>
          <w:rFonts w:cs="Arial"/>
          <w:bCs/>
          <w:color w:val="000000" w:themeColor="text1"/>
        </w:rPr>
        <w:t>main</w:t>
      </w:r>
      <w:r w:rsidRPr="005B49FD">
        <w:rPr>
          <w:rFonts w:cs="Arial"/>
          <w:bCs/>
          <w:color w:val="000000" w:themeColor="text1"/>
        </w:rPr>
        <w:t xml:space="preserve"> cause</w:t>
      </w:r>
      <w:r w:rsidR="00014F79" w:rsidRPr="005B49FD">
        <w:rPr>
          <w:rFonts w:cs="Arial"/>
          <w:bCs/>
          <w:color w:val="000000" w:themeColor="text1"/>
        </w:rPr>
        <w:t xml:space="preserve"> for worry</w:t>
      </w:r>
      <w:r w:rsidRPr="005B49FD">
        <w:rPr>
          <w:rFonts w:cs="Arial"/>
          <w:bCs/>
          <w:color w:val="000000" w:themeColor="text1"/>
        </w:rPr>
        <w:t xml:space="preserve"> was the</w:t>
      </w:r>
      <w:r w:rsidR="00014F79" w:rsidRPr="005B49FD">
        <w:rPr>
          <w:rFonts w:cs="Arial"/>
          <w:bCs/>
          <w:color w:val="000000" w:themeColor="text1"/>
        </w:rPr>
        <w:t xml:space="preserve"> insurmountable</w:t>
      </w:r>
      <w:r w:rsidR="00C11D6A" w:rsidRPr="005B49FD">
        <w:rPr>
          <w:rFonts w:cs="Arial"/>
          <w:bCs/>
          <w:color w:val="000000" w:themeColor="text1"/>
        </w:rPr>
        <w:t xml:space="preserve"> language barrier</w:t>
      </w:r>
      <w:r w:rsidRPr="005B49FD">
        <w:rPr>
          <w:rFonts w:cs="Arial"/>
          <w:bCs/>
          <w:color w:val="000000" w:themeColor="text1"/>
        </w:rPr>
        <w:t>, which</w:t>
      </w:r>
      <w:r w:rsidR="00C11D6A" w:rsidRPr="005B49FD">
        <w:rPr>
          <w:rFonts w:cs="Arial"/>
          <w:bCs/>
          <w:color w:val="000000" w:themeColor="text1"/>
        </w:rPr>
        <w:t xml:space="preserve"> infiltrated every aspect of resettlement for participants</w:t>
      </w:r>
      <w:r w:rsidR="00C53632" w:rsidRPr="005B49FD">
        <w:rPr>
          <w:rFonts w:cs="Arial"/>
          <w:bCs/>
          <w:color w:val="000000" w:themeColor="text1"/>
        </w:rPr>
        <w:t>. Not knowing English impacted employment, led to</w:t>
      </w:r>
      <w:r w:rsidR="006349DE" w:rsidRPr="005B49FD">
        <w:rPr>
          <w:rFonts w:cs="Arial"/>
          <w:bCs/>
          <w:color w:val="000000" w:themeColor="text1"/>
        </w:rPr>
        <w:t xml:space="preserve"> greater isolation</w:t>
      </w:r>
      <w:r w:rsidR="00C53632" w:rsidRPr="005B49FD">
        <w:rPr>
          <w:rFonts w:cs="Arial"/>
          <w:bCs/>
          <w:color w:val="000000" w:themeColor="text1"/>
        </w:rPr>
        <w:t xml:space="preserve">, and made participants more vulnerable to sexual exploitation ploys; this </w:t>
      </w:r>
      <w:r w:rsidR="00C11D6A" w:rsidRPr="005B49FD">
        <w:rPr>
          <w:rFonts w:cs="Arial"/>
          <w:bCs/>
          <w:color w:val="000000" w:themeColor="text1"/>
        </w:rPr>
        <w:t xml:space="preserve">was partially why </w:t>
      </w:r>
      <w:r w:rsidR="00C53632" w:rsidRPr="005B49FD">
        <w:rPr>
          <w:rFonts w:cs="Arial"/>
          <w:bCs/>
          <w:color w:val="000000" w:themeColor="text1"/>
        </w:rPr>
        <w:t>they</w:t>
      </w:r>
      <w:r w:rsidR="00C11D6A" w:rsidRPr="005B49FD">
        <w:rPr>
          <w:rFonts w:cs="Arial"/>
          <w:bCs/>
          <w:color w:val="000000" w:themeColor="text1"/>
        </w:rPr>
        <w:t xml:space="preserve"> felt powerless post-resettlement. Since it is especially difficult for SRMs to attend </w:t>
      </w:r>
      <w:r w:rsidR="006349DE" w:rsidRPr="005B49FD">
        <w:rPr>
          <w:rFonts w:cs="Arial"/>
          <w:bCs/>
          <w:color w:val="000000" w:themeColor="text1"/>
        </w:rPr>
        <w:t xml:space="preserve">language </w:t>
      </w:r>
      <w:r w:rsidR="00C11D6A" w:rsidRPr="005B49FD">
        <w:rPr>
          <w:rFonts w:cs="Arial"/>
          <w:bCs/>
          <w:color w:val="000000" w:themeColor="text1"/>
        </w:rPr>
        <w:t xml:space="preserve">courses post-resettlement, </w:t>
      </w:r>
      <w:r w:rsidR="006349DE" w:rsidRPr="005B49FD">
        <w:rPr>
          <w:rFonts w:cs="Arial"/>
          <w:bCs/>
          <w:color w:val="000000" w:themeColor="text1"/>
        </w:rPr>
        <w:t xml:space="preserve">they need </w:t>
      </w:r>
      <w:r w:rsidR="009E055F" w:rsidRPr="005B49FD">
        <w:rPr>
          <w:rFonts w:cs="Arial"/>
          <w:bCs/>
          <w:color w:val="000000" w:themeColor="text1"/>
        </w:rPr>
        <w:t>creative</w:t>
      </w:r>
      <w:r w:rsidR="006349DE" w:rsidRPr="005B49FD">
        <w:rPr>
          <w:rFonts w:cs="Arial"/>
          <w:bCs/>
          <w:color w:val="000000" w:themeColor="text1"/>
        </w:rPr>
        <w:t xml:space="preserve"> solutions that </w:t>
      </w:r>
      <w:r w:rsidR="00FE5759" w:rsidRPr="005B49FD">
        <w:rPr>
          <w:rFonts w:cs="Arial"/>
          <w:bCs/>
          <w:color w:val="000000" w:themeColor="text1"/>
        </w:rPr>
        <w:t xml:space="preserve">both </w:t>
      </w:r>
      <w:r w:rsidR="009E055F" w:rsidRPr="005B49FD">
        <w:rPr>
          <w:rFonts w:cs="Arial"/>
          <w:bCs/>
          <w:color w:val="000000" w:themeColor="text1"/>
        </w:rPr>
        <w:t xml:space="preserve">meet their needs and </w:t>
      </w:r>
      <w:r w:rsidR="006349DE" w:rsidRPr="005B49FD">
        <w:rPr>
          <w:rFonts w:cs="Arial"/>
          <w:bCs/>
          <w:color w:val="000000" w:themeColor="text1"/>
        </w:rPr>
        <w:t>give them the</w:t>
      </w:r>
      <w:r w:rsidR="00C11D6A" w:rsidRPr="005B49FD">
        <w:rPr>
          <w:rFonts w:cs="Arial"/>
          <w:bCs/>
          <w:color w:val="000000" w:themeColor="text1"/>
        </w:rPr>
        <w:t xml:space="preserve"> opportunity to learn </w:t>
      </w:r>
      <w:r w:rsidR="009E055F" w:rsidRPr="005B49FD">
        <w:rPr>
          <w:rFonts w:cs="Arial"/>
          <w:bCs/>
          <w:color w:val="000000" w:themeColor="text1"/>
        </w:rPr>
        <w:t xml:space="preserve">English </w:t>
      </w:r>
      <w:r w:rsidR="009E055F" w:rsidRPr="005B49FD">
        <w:rPr>
          <w:rFonts w:cs="Arial"/>
          <w:bCs/>
          <w:color w:val="000000" w:themeColor="text1"/>
        </w:rPr>
        <w:fldChar w:fldCharType="begin"/>
      </w:r>
      <w:r w:rsidR="009E055F" w:rsidRPr="005B49FD">
        <w:rPr>
          <w:rFonts w:cs="Arial"/>
          <w:bCs/>
          <w:color w:val="000000" w:themeColor="text1"/>
        </w:rPr>
        <w:instrText xml:space="preserve"> ADDIN EN.CITE &lt;EndNote&gt;&lt;Cite&gt;&lt;Author&gt;Riggs&lt;/Author&gt;&lt;Year&gt;2012&lt;/Year&gt;&lt;RecNum&gt;153&lt;/RecNum&gt;&lt;DisplayText&gt;(Riggs, Block, et al., 2012)&lt;/DisplayText&gt;&lt;record&gt;&lt;rec-number&gt;153&lt;/rec-number&gt;&lt;foreign-keys&gt;&lt;key app="EN" db-id="5t9ftv0rg222t0evtd0v2tvuxasfzdeaerwt" timestamp="1592842225"&gt;153&lt;/key&gt;&lt;/foreign-keys&gt;&lt;ref-type name="Journal Article"&gt;17&lt;/ref-type&gt;&lt;contributors&gt;&lt;authors&gt;&lt;author&gt;Riggs, Elisha&lt;/author&gt;&lt;author&gt;Block, Karen&lt;/author&gt;&lt;author&gt;Gibbs, Lisa&lt;/author&gt;&lt;author&gt;Davis, Elise&lt;/author&gt;&lt;author&gt;Szwarc, Josef&lt;/author&gt;&lt;author&gt;Casey, Sue&lt;/author&gt;&lt;author&gt;Duell-Piening, Philippa&lt;/author&gt;&lt;author&gt;Waters, Elizabeth&lt;/author&gt;&lt;/authors&gt;&lt;/contributors&gt;&lt;titles&gt;&lt;title&gt;Flexible models for learning English are&amp;#xD;needed for refugee mothers&lt;/title&gt;&lt;secondary-title&gt;Australian Journal of Adult Learning&lt;/secondary-title&gt;&lt;/titles&gt;&lt;periodical&gt;&lt;full-title&gt;Australian Journal of Adult Learning&lt;/full-title&gt;&lt;/periodical&gt;&lt;pages&gt;397-405&lt;/pages&gt;&lt;volume&gt;52&lt;/volume&gt;&lt;number&gt;2&lt;/number&gt;&lt;dates&gt;&lt;year&gt;2012&lt;/year&gt;&lt;/dates&gt;&lt;urls&gt;&lt;/urls&gt;&lt;/record&gt;&lt;/Cite&gt;&lt;/EndNote&gt;</w:instrText>
      </w:r>
      <w:r w:rsidR="009E055F" w:rsidRPr="005B49FD">
        <w:rPr>
          <w:rFonts w:cs="Arial"/>
          <w:bCs/>
          <w:color w:val="000000" w:themeColor="text1"/>
        </w:rPr>
        <w:fldChar w:fldCharType="separate"/>
      </w:r>
      <w:r w:rsidR="009E055F" w:rsidRPr="005B49FD">
        <w:rPr>
          <w:rFonts w:cs="Arial"/>
          <w:bCs/>
          <w:noProof/>
          <w:color w:val="000000" w:themeColor="text1"/>
        </w:rPr>
        <w:t>(Riggs, Block, et al., 2012)</w:t>
      </w:r>
      <w:r w:rsidR="009E055F" w:rsidRPr="005B49FD">
        <w:rPr>
          <w:rFonts w:cs="Arial"/>
          <w:bCs/>
          <w:color w:val="000000" w:themeColor="text1"/>
        </w:rPr>
        <w:fldChar w:fldCharType="end"/>
      </w:r>
      <w:r w:rsidR="00C11D6A" w:rsidRPr="005B49FD">
        <w:rPr>
          <w:rFonts w:cs="Arial"/>
          <w:bCs/>
          <w:color w:val="000000" w:themeColor="text1"/>
        </w:rPr>
        <w:t xml:space="preserve">.  </w:t>
      </w:r>
    </w:p>
    <w:p w14:paraId="7E2BF0EC" w14:textId="2E6AD4C1" w:rsidR="00BF0078" w:rsidRPr="005B49FD" w:rsidRDefault="00C11D6A" w:rsidP="0002224F">
      <w:pPr>
        <w:ind w:firstLine="720"/>
        <w:rPr>
          <w:rFonts w:cs="Arial"/>
          <w:bCs/>
          <w:color w:val="000000" w:themeColor="text1"/>
        </w:rPr>
      </w:pPr>
      <w:r w:rsidRPr="005B49FD">
        <w:rPr>
          <w:rFonts w:cs="Arial"/>
          <w:bCs/>
          <w:color w:val="000000" w:themeColor="text1"/>
        </w:rPr>
        <w:lastRenderedPageBreak/>
        <w:t xml:space="preserve">Additionally, </w:t>
      </w:r>
      <w:r w:rsidR="007E37E6" w:rsidRPr="005B49FD">
        <w:rPr>
          <w:rFonts w:cs="Arial"/>
          <w:bCs/>
          <w:color w:val="000000" w:themeColor="text1"/>
        </w:rPr>
        <w:t>service providers</w:t>
      </w:r>
      <w:r w:rsidR="0022177F" w:rsidRPr="005B49FD">
        <w:rPr>
          <w:rFonts w:cs="Arial"/>
          <w:bCs/>
          <w:color w:val="000000" w:themeColor="text1"/>
        </w:rPr>
        <w:t xml:space="preserve"> who work with Congolese SRMs </w:t>
      </w:r>
      <w:r w:rsidR="00FE5759" w:rsidRPr="005B49FD">
        <w:rPr>
          <w:rFonts w:cs="Arial"/>
          <w:bCs/>
          <w:color w:val="000000" w:themeColor="text1"/>
        </w:rPr>
        <w:t>in various arenas should</w:t>
      </w:r>
      <w:r w:rsidR="0022177F" w:rsidRPr="005B49FD">
        <w:rPr>
          <w:rFonts w:cs="Arial"/>
          <w:bCs/>
          <w:color w:val="000000" w:themeColor="text1"/>
        </w:rPr>
        <w:t xml:space="preserve"> </w:t>
      </w:r>
      <w:r w:rsidR="00AE497E" w:rsidRPr="005B49FD">
        <w:rPr>
          <w:rFonts w:cs="Arial"/>
          <w:bCs/>
          <w:color w:val="000000" w:themeColor="text1"/>
        </w:rPr>
        <w:t>familiarize themselves</w:t>
      </w:r>
      <w:r w:rsidR="0022177F" w:rsidRPr="005B49FD">
        <w:rPr>
          <w:rFonts w:cs="Arial"/>
          <w:bCs/>
          <w:color w:val="000000" w:themeColor="text1"/>
        </w:rPr>
        <w:t xml:space="preserve"> with</w:t>
      </w:r>
      <w:r w:rsidR="009E055F" w:rsidRPr="005B49FD">
        <w:rPr>
          <w:rFonts w:cs="Arial"/>
          <w:bCs/>
          <w:color w:val="000000" w:themeColor="text1"/>
        </w:rPr>
        <w:t xml:space="preserve"> common</w:t>
      </w:r>
      <w:r w:rsidR="0022177F" w:rsidRPr="005B49FD">
        <w:rPr>
          <w:rFonts w:cs="Arial"/>
          <w:bCs/>
          <w:color w:val="000000" w:themeColor="text1"/>
        </w:rPr>
        <w:t xml:space="preserve"> issues </w:t>
      </w:r>
      <w:r w:rsidR="009E055F" w:rsidRPr="005B49FD">
        <w:rPr>
          <w:rFonts w:cs="Arial"/>
          <w:bCs/>
          <w:color w:val="000000" w:themeColor="text1"/>
        </w:rPr>
        <w:t xml:space="preserve">they face post-resettlement </w:t>
      </w:r>
      <w:r w:rsidR="0022177F" w:rsidRPr="005B49FD">
        <w:rPr>
          <w:rFonts w:cs="Arial"/>
          <w:bCs/>
          <w:color w:val="000000" w:themeColor="text1"/>
        </w:rPr>
        <w:t xml:space="preserve">and </w:t>
      </w:r>
      <w:r w:rsidR="00E6088F" w:rsidRPr="005B49FD">
        <w:rPr>
          <w:rFonts w:cs="Arial"/>
          <w:bCs/>
          <w:color w:val="000000" w:themeColor="text1"/>
        </w:rPr>
        <w:t xml:space="preserve">consider </w:t>
      </w:r>
      <w:r w:rsidR="009E055F" w:rsidRPr="005B49FD">
        <w:rPr>
          <w:rFonts w:cs="Arial"/>
          <w:bCs/>
          <w:color w:val="000000" w:themeColor="text1"/>
        </w:rPr>
        <w:t>how to best provide support through the integration process.</w:t>
      </w:r>
      <w:r w:rsidR="00E6088F" w:rsidRPr="005B49FD">
        <w:rPr>
          <w:rFonts w:cs="Arial"/>
          <w:bCs/>
          <w:color w:val="000000" w:themeColor="text1"/>
        </w:rPr>
        <w:t xml:space="preserve"> </w:t>
      </w:r>
      <w:r w:rsidR="00981603" w:rsidRPr="005B49FD">
        <w:rPr>
          <w:rFonts w:cs="Arial"/>
          <w:bCs/>
          <w:color w:val="000000" w:themeColor="text1"/>
        </w:rPr>
        <w:t xml:space="preserve">Nurses who work at health departments or </w:t>
      </w:r>
      <w:r w:rsidR="009E055F" w:rsidRPr="005B49FD">
        <w:rPr>
          <w:rFonts w:cs="Arial"/>
          <w:bCs/>
          <w:color w:val="000000" w:themeColor="text1"/>
        </w:rPr>
        <w:t>select</w:t>
      </w:r>
      <w:r w:rsidR="00981603" w:rsidRPr="005B49FD">
        <w:rPr>
          <w:rFonts w:cs="Arial"/>
          <w:bCs/>
          <w:color w:val="000000" w:themeColor="text1"/>
        </w:rPr>
        <w:t xml:space="preserve"> primary care clinics are among some of the first people that SRM</w:t>
      </w:r>
      <w:r w:rsidR="009E055F" w:rsidRPr="005B49FD">
        <w:rPr>
          <w:rFonts w:cs="Arial"/>
          <w:bCs/>
          <w:color w:val="000000" w:themeColor="text1"/>
        </w:rPr>
        <w:t>s</w:t>
      </w:r>
      <w:r w:rsidR="00981603" w:rsidRPr="005B49FD">
        <w:rPr>
          <w:rFonts w:cs="Arial"/>
          <w:bCs/>
          <w:color w:val="000000" w:themeColor="text1"/>
        </w:rPr>
        <w:t xml:space="preserve"> will encounter after moving to the U</w:t>
      </w:r>
      <w:r w:rsidR="00FE5759" w:rsidRPr="005B49FD">
        <w:rPr>
          <w:rFonts w:cs="Arial"/>
          <w:bCs/>
          <w:color w:val="000000" w:themeColor="text1"/>
        </w:rPr>
        <w:t>S</w:t>
      </w:r>
      <w:r w:rsidR="00AE497E" w:rsidRPr="005B49FD">
        <w:rPr>
          <w:rFonts w:cs="Arial"/>
          <w:bCs/>
          <w:color w:val="000000" w:themeColor="text1"/>
        </w:rPr>
        <w:t xml:space="preserve"> since all refugees undergo medical screening within the first</w:t>
      </w:r>
      <w:r w:rsidR="00981603" w:rsidRPr="005B49FD">
        <w:rPr>
          <w:rFonts w:cs="Arial"/>
          <w:bCs/>
          <w:color w:val="000000" w:themeColor="text1"/>
        </w:rPr>
        <w:t xml:space="preserve"> thirty to ninety days of arriva</w:t>
      </w:r>
      <w:r w:rsidR="00AE497E" w:rsidRPr="005B49FD">
        <w:rPr>
          <w:rFonts w:cs="Arial"/>
          <w:bCs/>
          <w:color w:val="000000" w:themeColor="text1"/>
        </w:rPr>
        <w:t xml:space="preserve">l. In this visit, the CDC recommends screening for specific medical and psychological conditions, but </w:t>
      </w:r>
      <w:r w:rsidR="00F13C4C" w:rsidRPr="005B49FD">
        <w:rPr>
          <w:rFonts w:cs="Arial"/>
          <w:bCs/>
          <w:color w:val="000000" w:themeColor="text1"/>
        </w:rPr>
        <w:t xml:space="preserve">nearly half of the states do not screen for behavioral health symptoms (e.g., </w:t>
      </w:r>
      <w:r w:rsidR="009F04EB" w:rsidRPr="005B49FD">
        <w:rPr>
          <w:rFonts w:cs="Arial"/>
          <w:bCs/>
          <w:color w:val="000000" w:themeColor="text1"/>
        </w:rPr>
        <w:t xml:space="preserve">due to </w:t>
      </w:r>
      <w:r w:rsidR="00F13C4C" w:rsidRPr="005B49FD">
        <w:rPr>
          <w:rFonts w:cs="Arial"/>
          <w:bCs/>
          <w:color w:val="000000" w:themeColor="text1"/>
        </w:rPr>
        <w:t>inadequate current procedural terminology [CPT] codes</w:t>
      </w:r>
      <w:r w:rsidR="009F04EB" w:rsidRPr="005B49FD">
        <w:rPr>
          <w:rFonts w:cs="Arial"/>
          <w:bCs/>
          <w:color w:val="000000" w:themeColor="text1"/>
        </w:rPr>
        <w:t>, etc.</w:t>
      </w:r>
      <w:r w:rsidR="00F13C4C" w:rsidRPr="005B49FD">
        <w:rPr>
          <w:rFonts w:cs="Arial"/>
          <w:bCs/>
          <w:color w:val="000000" w:themeColor="text1"/>
        </w:rPr>
        <w:t xml:space="preserve">) </w:t>
      </w:r>
      <w:r w:rsidR="00F13C4C" w:rsidRPr="005B49FD">
        <w:rPr>
          <w:rFonts w:cs="Arial"/>
          <w:bCs/>
          <w:color w:val="000000" w:themeColor="text1"/>
        </w:rPr>
        <w:fldChar w:fldCharType="begin"/>
      </w:r>
      <w:r w:rsidR="00F13C4C" w:rsidRPr="005B49FD">
        <w:rPr>
          <w:rFonts w:cs="Arial"/>
          <w:bCs/>
          <w:color w:val="000000" w:themeColor="text1"/>
        </w:rPr>
        <w:instrText xml:space="preserve"> ADDIN EN.CITE &lt;EndNote&gt;&lt;Cite&gt;&lt;Author&gt;Afkhami&lt;/Author&gt;&lt;Year&gt;2019&lt;/Year&gt;&lt;RecNum&gt;164&lt;/RecNum&gt;&lt;DisplayText&gt;(Afkhami &amp;amp; Gorentz, 2019)&lt;/DisplayText&gt;&lt;record&gt;&lt;rec-number&gt;164&lt;/rec-number&gt;&lt;foreign-keys&gt;&lt;key app="EN" db-id="5t9ftv0rg222t0evtd0v2tvuxasfzdeaerwt" timestamp="1594839850"&gt;164&lt;/key&gt;&lt;/foreign-keys&gt;&lt;ref-type name="Journal Article"&gt;17&lt;/ref-type&gt;&lt;contributors&gt;&lt;authors&gt;&lt;author&gt;Afkhami, Amir&lt;/author&gt;&lt;author&gt;Gorentz, Katy&lt;/author&gt;&lt;/authors&gt;&lt;/contributors&gt;&lt;titles&gt;&lt;title&gt;Addressing the invisible affliction: An assessment of behavioral health services for newly resettled refugees in the United States&lt;/title&gt;&lt;secondary-title&gt;Journal of International Migration and Integration&lt;/secondary-title&gt;&lt;/titles&gt;&lt;periodical&gt;&lt;full-title&gt;Journal of International Migration and Integration&lt;/full-title&gt;&lt;/periodical&gt;&lt;pages&gt;247-259&lt;/pages&gt;&lt;volume&gt;20&lt;/volume&gt;&lt;dates&gt;&lt;year&gt;2019&lt;/year&gt;&lt;/dates&gt;&lt;urls&gt;&lt;/urls&gt;&lt;electronic-resource-num&gt;https://doi.org/10.1007/s12134-018-0603-z&lt;/electronic-resource-num&gt;&lt;/record&gt;&lt;/Cite&gt;&lt;/EndNote&gt;</w:instrText>
      </w:r>
      <w:r w:rsidR="00F13C4C" w:rsidRPr="005B49FD">
        <w:rPr>
          <w:rFonts w:cs="Arial"/>
          <w:bCs/>
          <w:color w:val="000000" w:themeColor="text1"/>
        </w:rPr>
        <w:fldChar w:fldCharType="separate"/>
      </w:r>
      <w:r w:rsidR="00F13C4C" w:rsidRPr="005B49FD">
        <w:rPr>
          <w:rFonts w:cs="Arial"/>
          <w:bCs/>
          <w:noProof/>
          <w:color w:val="000000" w:themeColor="text1"/>
        </w:rPr>
        <w:t>(Afkhami &amp; Gorentz, 2019)</w:t>
      </w:r>
      <w:r w:rsidR="00F13C4C" w:rsidRPr="005B49FD">
        <w:rPr>
          <w:rFonts w:cs="Arial"/>
          <w:bCs/>
          <w:color w:val="000000" w:themeColor="text1"/>
        </w:rPr>
        <w:fldChar w:fldCharType="end"/>
      </w:r>
      <w:r w:rsidR="00F13C4C" w:rsidRPr="005B49FD">
        <w:rPr>
          <w:rFonts w:cs="Arial"/>
          <w:bCs/>
          <w:color w:val="000000" w:themeColor="text1"/>
        </w:rPr>
        <w:t>.</w:t>
      </w:r>
      <w:r w:rsidR="009F04EB" w:rsidRPr="005B49FD">
        <w:rPr>
          <w:rFonts w:cs="Arial"/>
          <w:bCs/>
          <w:color w:val="000000" w:themeColor="text1"/>
        </w:rPr>
        <w:t xml:space="preserve"> </w:t>
      </w:r>
      <w:r w:rsidR="00727A4A" w:rsidRPr="005B49FD">
        <w:rPr>
          <w:rFonts w:cs="Arial"/>
          <w:bCs/>
          <w:color w:val="000000" w:themeColor="text1"/>
        </w:rPr>
        <w:t xml:space="preserve">This study suggests that nurses and other healthcare clinicians ought </w:t>
      </w:r>
      <w:r w:rsidR="000A48BF" w:rsidRPr="005B49FD">
        <w:rPr>
          <w:rFonts w:cs="Arial"/>
          <w:bCs/>
          <w:color w:val="000000" w:themeColor="text1"/>
        </w:rPr>
        <w:t xml:space="preserve">prioritize </w:t>
      </w:r>
      <w:r w:rsidR="00727A4A" w:rsidRPr="005B49FD">
        <w:rPr>
          <w:rFonts w:cs="Arial"/>
          <w:bCs/>
          <w:color w:val="000000" w:themeColor="text1"/>
        </w:rPr>
        <w:t>the mental health and well-being of SRM</w:t>
      </w:r>
      <w:r w:rsidR="0022177F" w:rsidRPr="005B49FD">
        <w:rPr>
          <w:rFonts w:cs="Arial"/>
          <w:bCs/>
          <w:color w:val="000000" w:themeColor="text1"/>
        </w:rPr>
        <w:t>s</w:t>
      </w:r>
      <w:r w:rsidR="00BF0078" w:rsidRPr="005B49FD">
        <w:rPr>
          <w:rFonts w:cs="Arial"/>
          <w:bCs/>
          <w:color w:val="000000" w:themeColor="text1"/>
        </w:rPr>
        <w:t xml:space="preserve">, however, prior research suggests that providers should approach this carefully </w:t>
      </w:r>
      <w:r w:rsidR="00BF0078" w:rsidRPr="005B49FD">
        <w:rPr>
          <w:rFonts w:cs="Arial"/>
          <w:bCs/>
          <w:color w:val="000000" w:themeColor="text1"/>
        </w:rPr>
        <w:fldChar w:fldCharType="begin"/>
      </w:r>
      <w:r w:rsidR="00BF0078" w:rsidRPr="005B49FD">
        <w:rPr>
          <w:rFonts w:cs="Arial"/>
          <w:bCs/>
          <w:color w:val="000000" w:themeColor="text1"/>
        </w:rPr>
        <w:instrText xml:space="preserve"> ADDIN EN.CITE &lt;EndNote&gt;&lt;Cite&gt;&lt;Author&gt;Bass&lt;/Author&gt;&lt;Year&gt;2014&lt;/Year&gt;&lt;RecNum&gt;41&lt;/RecNum&gt;&lt;DisplayText&gt;(Bass et al., 2014)&lt;/DisplayText&gt;&lt;record&gt;&lt;rec-number&gt;41&lt;/rec-number&gt;&lt;foreign-keys&gt;&lt;key app="EN" db-id="5t9ftv0rg222t0evtd0v2tvuxasfzdeaerwt" timestamp="1545262093"&gt;41&lt;/key&gt;&lt;/foreign-keys&gt;&lt;ref-type name="Journal Article"&gt;17&lt;/ref-type&gt;&lt;contributors&gt;&lt;authors&gt;&lt;author&gt;Bass, J.K.&lt;/author&gt;&lt;author&gt;Annan, J.&lt;/author&gt;&lt;author&gt;Murray, S.M.&lt;/author&gt;&lt;author&gt;Kaysen, D.&lt;/author&gt;&lt;author&gt;Griffiths, S.&lt;/author&gt;&lt;author&gt;Cetinoglu, T.&lt;/author&gt;&lt;author&gt;Wachter, K.&lt;/author&gt;&lt;author&gt;Murray, L. K.&lt;/author&gt;&lt;author&gt;Bolton, P.A.&lt;/author&gt;&lt;/authors&gt;&lt;/contributors&gt;&lt;titles&gt;&lt;title&gt;Controlled trial of psychotherapy for Congolese survivors of sexual violence&lt;/title&gt;&lt;secondary-title&gt;New England Journal of Medicine&lt;/secondary-title&gt;&lt;/titles&gt;&lt;periodical&gt;&lt;full-title&gt;New England Journal of Medicine&lt;/full-title&gt;&lt;/periodical&gt;&lt;pages&gt;2182-2191&lt;/pages&gt;&lt;volume&gt;368&lt;/volume&gt;&lt;number&gt;23&lt;/number&gt;&lt;dates&gt;&lt;year&gt;2014&lt;/year&gt;&lt;/dates&gt;&lt;urls&gt;&lt;/urls&gt;&lt;electronic-resource-num&gt;10.1056/NEJMoa1211853&lt;/electronic-resource-num&gt;&lt;/record&gt;&lt;/Cite&gt;&lt;/EndNote&gt;</w:instrText>
      </w:r>
      <w:r w:rsidR="00BF0078" w:rsidRPr="005B49FD">
        <w:rPr>
          <w:rFonts w:cs="Arial"/>
          <w:bCs/>
          <w:color w:val="000000" w:themeColor="text1"/>
        </w:rPr>
        <w:fldChar w:fldCharType="separate"/>
      </w:r>
      <w:r w:rsidR="00BF0078" w:rsidRPr="005B49FD">
        <w:rPr>
          <w:rFonts w:cs="Arial"/>
          <w:bCs/>
          <w:noProof/>
          <w:color w:val="000000" w:themeColor="text1"/>
        </w:rPr>
        <w:t>(Bass et al., 2014)</w:t>
      </w:r>
      <w:r w:rsidR="00BF0078" w:rsidRPr="005B49FD">
        <w:rPr>
          <w:rFonts w:cs="Arial"/>
          <w:bCs/>
          <w:color w:val="000000" w:themeColor="text1"/>
        </w:rPr>
        <w:fldChar w:fldCharType="end"/>
      </w:r>
      <w:r w:rsidR="00727A4A" w:rsidRPr="005B49FD">
        <w:rPr>
          <w:rFonts w:cs="Arial"/>
          <w:bCs/>
          <w:color w:val="000000" w:themeColor="text1"/>
        </w:rPr>
        <w:t xml:space="preserve">. </w:t>
      </w:r>
      <w:r w:rsidR="00BF0078" w:rsidRPr="005B49FD">
        <w:rPr>
          <w:rFonts w:cs="Arial"/>
          <w:bCs/>
          <w:color w:val="000000" w:themeColor="text1"/>
        </w:rPr>
        <w:t>Congolese men and women generally do not share the same views with those from the US about mental healthcare</w:t>
      </w:r>
      <w:r w:rsidR="00E7723B" w:rsidRPr="005B49FD">
        <w:rPr>
          <w:rFonts w:cs="Arial"/>
          <w:bCs/>
          <w:color w:val="000000" w:themeColor="text1"/>
        </w:rPr>
        <w:t>. Women from DRC have a multitude of reasons why</w:t>
      </w:r>
      <w:r w:rsidR="00BF0078" w:rsidRPr="005B49FD">
        <w:rPr>
          <w:rFonts w:cs="Arial"/>
          <w:bCs/>
          <w:color w:val="000000" w:themeColor="text1"/>
        </w:rPr>
        <w:t xml:space="preserve"> they are less likely to seek formal mental health services</w:t>
      </w:r>
      <w:r w:rsidR="00E7723B" w:rsidRPr="005B49FD">
        <w:rPr>
          <w:rFonts w:cs="Arial"/>
          <w:bCs/>
          <w:color w:val="000000" w:themeColor="text1"/>
        </w:rPr>
        <w:t xml:space="preserve">, despite past trauma or current distress </w:t>
      </w:r>
      <w:r w:rsidR="00E7723B" w:rsidRPr="005B49FD">
        <w:rPr>
          <w:rFonts w:cs="Arial"/>
          <w:bCs/>
          <w:color w:val="000000" w:themeColor="text1"/>
        </w:rPr>
        <w:fldChar w:fldCharType="begin"/>
      </w:r>
      <w:r w:rsidR="00E7723B" w:rsidRPr="005B49FD">
        <w:rPr>
          <w:rFonts w:cs="Arial"/>
          <w:bCs/>
          <w:color w:val="000000" w:themeColor="text1"/>
        </w:rPr>
        <w:instrText xml:space="preserve"> ADDIN EN.CITE &lt;EndNote&gt;&lt;Cite&gt;&lt;Author&gt;Piwowarczyk&lt;/Author&gt;&lt;Year&gt;2014&lt;/Year&gt;&lt;RecNum&gt;99&lt;/RecNum&gt;&lt;DisplayText&gt;(Piwowarczyk et al., 2014)&lt;/DisplayText&gt;&lt;record&gt;&lt;rec-number&gt;99&lt;/rec-number&gt;&lt;foreign-keys&gt;&lt;key app="EN" db-id="5t9ftv0rg222t0evtd0v2tvuxasfzdeaerwt" timestamp="1580397845"&gt;99&lt;/key&gt;&lt;/foreign-keys&gt;&lt;ref-type name="Journal Article"&gt;17&lt;/ref-type&gt;&lt;contributors&gt;&lt;authors&gt;&lt;author&gt;Piwowarczyk, L&lt;/author&gt;&lt;author&gt;Bishop, H&lt;/author&gt;&lt;author&gt;Yusuf, A&lt;/author&gt;&lt;author&gt;Mudymba, F&lt;/author&gt;&lt;author&gt;Raj, A&lt;/author&gt;&lt;/authors&gt;&lt;/contributors&gt;&lt;titles&gt;&lt;title&gt;Congolese and Somali beliefs about mental health services&lt;/title&gt;&lt;secondary-title&gt;The Journal of Nervous and Mental Disease&lt;/secondary-title&gt;&lt;/titles&gt;&lt;periodical&gt;&lt;full-title&gt;The Journal of Nervous and Mental Disease&lt;/full-title&gt;&lt;/periodical&gt;&lt;pages&gt;209-216&lt;/pages&gt;&lt;volume&gt;202&lt;/volume&gt;&lt;number&gt;3&lt;/number&gt;&lt;dates&gt;&lt;year&gt;2014&lt;/year&gt;&lt;/dates&gt;&lt;urls&gt;&lt;/urls&gt;&lt;/record&gt;&lt;/Cite&gt;&lt;/EndNote&gt;</w:instrText>
      </w:r>
      <w:r w:rsidR="00E7723B" w:rsidRPr="005B49FD">
        <w:rPr>
          <w:rFonts w:cs="Arial"/>
          <w:bCs/>
          <w:color w:val="000000" w:themeColor="text1"/>
        </w:rPr>
        <w:fldChar w:fldCharType="separate"/>
      </w:r>
      <w:r w:rsidR="00E7723B" w:rsidRPr="005B49FD">
        <w:rPr>
          <w:rFonts w:cs="Arial"/>
          <w:bCs/>
          <w:noProof/>
          <w:color w:val="000000" w:themeColor="text1"/>
        </w:rPr>
        <w:t>(Piwowarczyk et al., 2014)</w:t>
      </w:r>
      <w:r w:rsidR="00E7723B" w:rsidRPr="005B49FD">
        <w:rPr>
          <w:rFonts w:cs="Arial"/>
          <w:bCs/>
          <w:color w:val="000000" w:themeColor="text1"/>
        </w:rPr>
        <w:fldChar w:fldCharType="end"/>
      </w:r>
      <w:r w:rsidR="00E7723B" w:rsidRPr="005B49FD">
        <w:rPr>
          <w:rFonts w:cs="Arial"/>
          <w:bCs/>
          <w:color w:val="000000" w:themeColor="text1"/>
        </w:rPr>
        <w:t xml:space="preserve">. </w:t>
      </w:r>
      <w:r w:rsidR="00614FB2" w:rsidRPr="005B49FD">
        <w:rPr>
          <w:rFonts w:cs="Arial"/>
          <w:bCs/>
          <w:color w:val="000000" w:themeColor="text1"/>
        </w:rPr>
        <w:t>But</w:t>
      </w:r>
      <w:r w:rsidR="00E7723B" w:rsidRPr="005B49FD">
        <w:rPr>
          <w:rFonts w:cs="Arial"/>
          <w:bCs/>
          <w:color w:val="000000" w:themeColor="text1"/>
        </w:rPr>
        <w:t xml:space="preserve"> there are effective, ways that providers can care for the emotional well-being of SRMs from DRC</w:t>
      </w:r>
      <w:r w:rsidR="005C705A" w:rsidRPr="005B49FD">
        <w:rPr>
          <w:rFonts w:cs="Arial"/>
          <w:bCs/>
          <w:color w:val="000000" w:themeColor="text1"/>
        </w:rPr>
        <w:t xml:space="preserve"> while accommodating their cultural perspectives.</w:t>
      </w:r>
    </w:p>
    <w:p w14:paraId="705D9874" w14:textId="5ACF640D" w:rsidR="0022177F" w:rsidRPr="005B49FD" w:rsidRDefault="00E7723B" w:rsidP="0002224F">
      <w:pPr>
        <w:ind w:firstLine="720"/>
        <w:rPr>
          <w:rFonts w:cs="Arial"/>
          <w:bCs/>
          <w:color w:val="000000" w:themeColor="text1"/>
        </w:rPr>
      </w:pPr>
      <w:r w:rsidRPr="005B49FD">
        <w:rPr>
          <w:rFonts w:cs="Arial"/>
          <w:bCs/>
          <w:color w:val="000000" w:themeColor="text1"/>
        </w:rPr>
        <w:t>Without question, l</w:t>
      </w:r>
      <w:r w:rsidR="000A48BF" w:rsidRPr="005B49FD">
        <w:rPr>
          <w:rFonts w:cs="Arial"/>
          <w:bCs/>
          <w:color w:val="000000" w:themeColor="text1"/>
        </w:rPr>
        <w:t xml:space="preserve">oneliness and all-consuming </w:t>
      </w:r>
      <w:r w:rsidR="00D76B3D" w:rsidRPr="005B49FD">
        <w:rPr>
          <w:rFonts w:cs="Arial"/>
          <w:bCs/>
          <w:color w:val="000000" w:themeColor="text1"/>
        </w:rPr>
        <w:t>anxiety</w:t>
      </w:r>
      <w:r w:rsidR="000A48BF" w:rsidRPr="005B49FD">
        <w:rPr>
          <w:rFonts w:cs="Arial"/>
          <w:bCs/>
          <w:color w:val="000000" w:themeColor="text1"/>
        </w:rPr>
        <w:t xml:space="preserve"> marked t</w:t>
      </w:r>
      <w:r w:rsidR="00727A4A" w:rsidRPr="005B49FD">
        <w:rPr>
          <w:rFonts w:cs="Arial"/>
          <w:bCs/>
          <w:color w:val="000000" w:themeColor="text1"/>
        </w:rPr>
        <w:t xml:space="preserve">he </w:t>
      </w:r>
      <w:r w:rsidR="000A48BF" w:rsidRPr="005B49FD">
        <w:rPr>
          <w:rFonts w:cs="Arial"/>
          <w:bCs/>
          <w:color w:val="000000" w:themeColor="text1"/>
        </w:rPr>
        <w:t>lives</w:t>
      </w:r>
      <w:r w:rsidR="00727A4A" w:rsidRPr="005B49FD">
        <w:rPr>
          <w:rFonts w:cs="Arial"/>
          <w:bCs/>
          <w:color w:val="000000" w:themeColor="text1"/>
        </w:rPr>
        <w:t xml:space="preserve"> of</w:t>
      </w:r>
      <w:r w:rsidR="000A48BF" w:rsidRPr="005B49FD">
        <w:rPr>
          <w:rFonts w:cs="Arial"/>
          <w:bCs/>
          <w:color w:val="000000" w:themeColor="text1"/>
        </w:rPr>
        <w:t xml:space="preserve"> </w:t>
      </w:r>
      <w:r w:rsidR="00D76B3D" w:rsidRPr="005B49FD">
        <w:rPr>
          <w:rFonts w:cs="Arial"/>
          <w:bCs/>
          <w:color w:val="000000" w:themeColor="text1"/>
        </w:rPr>
        <w:t>participants</w:t>
      </w:r>
      <w:r w:rsidR="000A48BF" w:rsidRPr="005B49FD">
        <w:rPr>
          <w:rFonts w:cs="Arial"/>
          <w:bCs/>
          <w:color w:val="000000" w:themeColor="text1"/>
        </w:rPr>
        <w:t xml:space="preserve"> in this study.</w:t>
      </w:r>
      <w:r w:rsidR="00727A4A" w:rsidRPr="005B49FD">
        <w:rPr>
          <w:rFonts w:cs="Arial"/>
          <w:bCs/>
          <w:color w:val="000000" w:themeColor="text1"/>
        </w:rPr>
        <w:t xml:space="preserve"> </w:t>
      </w:r>
      <w:r w:rsidRPr="005B49FD">
        <w:rPr>
          <w:rFonts w:cs="Arial"/>
          <w:bCs/>
          <w:color w:val="000000" w:themeColor="text1"/>
        </w:rPr>
        <w:t>They</w:t>
      </w:r>
      <w:r w:rsidR="00F27263" w:rsidRPr="005B49FD">
        <w:rPr>
          <w:rFonts w:cs="Arial"/>
          <w:bCs/>
          <w:color w:val="000000" w:themeColor="text1"/>
        </w:rPr>
        <w:t xml:space="preserve"> lacked the safety net and comfort of having </w:t>
      </w:r>
      <w:r w:rsidR="0002224F" w:rsidRPr="005B49FD">
        <w:rPr>
          <w:rFonts w:cs="Arial"/>
          <w:bCs/>
          <w:color w:val="000000" w:themeColor="text1"/>
        </w:rPr>
        <w:t xml:space="preserve">consistent </w:t>
      </w:r>
      <w:r w:rsidR="00ED4DCA" w:rsidRPr="005B49FD">
        <w:rPr>
          <w:rFonts w:cs="Arial"/>
          <w:bCs/>
          <w:color w:val="000000" w:themeColor="text1"/>
        </w:rPr>
        <w:t xml:space="preserve">help from family, friends, or </w:t>
      </w:r>
      <w:r w:rsidR="0002224F" w:rsidRPr="005B49FD">
        <w:rPr>
          <w:rFonts w:cs="Arial"/>
          <w:bCs/>
          <w:color w:val="000000" w:themeColor="text1"/>
        </w:rPr>
        <w:t>others</w:t>
      </w:r>
      <w:r w:rsidR="00F27263" w:rsidRPr="005B49FD">
        <w:rPr>
          <w:rFonts w:cs="Arial"/>
          <w:bCs/>
          <w:color w:val="000000" w:themeColor="text1"/>
        </w:rPr>
        <w:t xml:space="preserve"> outside of the resettlement agency, which contributed to their anguish. </w:t>
      </w:r>
      <w:r w:rsidR="002174C1" w:rsidRPr="005B49FD">
        <w:rPr>
          <w:rFonts w:cs="Arial"/>
          <w:bCs/>
          <w:color w:val="000000" w:themeColor="text1"/>
        </w:rPr>
        <w:t xml:space="preserve">On the other hand, </w:t>
      </w:r>
      <w:r w:rsidR="00ED4DCA" w:rsidRPr="005B49FD">
        <w:rPr>
          <w:rFonts w:cs="Arial"/>
          <w:bCs/>
          <w:color w:val="000000" w:themeColor="text1"/>
        </w:rPr>
        <w:t>they</w:t>
      </w:r>
      <w:r w:rsidR="002174C1" w:rsidRPr="005B49FD">
        <w:rPr>
          <w:rFonts w:cs="Arial"/>
          <w:bCs/>
          <w:color w:val="000000" w:themeColor="text1"/>
        </w:rPr>
        <w:t xml:space="preserve"> were relieved </w:t>
      </w:r>
      <w:r w:rsidR="00ED4DCA" w:rsidRPr="005B49FD">
        <w:rPr>
          <w:rFonts w:cs="Arial"/>
          <w:bCs/>
          <w:color w:val="000000" w:themeColor="text1"/>
        </w:rPr>
        <w:t xml:space="preserve">in moments </w:t>
      </w:r>
      <w:r w:rsidR="00F27263" w:rsidRPr="005B49FD">
        <w:rPr>
          <w:rFonts w:cs="Arial"/>
          <w:bCs/>
          <w:color w:val="000000" w:themeColor="text1"/>
        </w:rPr>
        <w:t>when</w:t>
      </w:r>
      <w:r w:rsidR="00C74440" w:rsidRPr="005B49FD">
        <w:rPr>
          <w:rFonts w:cs="Arial"/>
          <w:bCs/>
          <w:color w:val="000000" w:themeColor="text1"/>
        </w:rPr>
        <w:t xml:space="preserve"> </w:t>
      </w:r>
      <w:r w:rsidR="002174C1" w:rsidRPr="005B49FD">
        <w:rPr>
          <w:rFonts w:cs="Arial"/>
          <w:bCs/>
          <w:color w:val="000000" w:themeColor="text1"/>
        </w:rPr>
        <w:t xml:space="preserve">they </w:t>
      </w:r>
      <w:r w:rsidR="00C74440" w:rsidRPr="005B49FD">
        <w:rPr>
          <w:rFonts w:cs="Arial"/>
          <w:bCs/>
          <w:color w:val="000000" w:themeColor="text1"/>
        </w:rPr>
        <w:t xml:space="preserve">haphazardly </w:t>
      </w:r>
      <w:r w:rsidR="002174C1" w:rsidRPr="005B49FD">
        <w:rPr>
          <w:rFonts w:cs="Arial"/>
          <w:bCs/>
          <w:color w:val="000000" w:themeColor="text1"/>
        </w:rPr>
        <w:t xml:space="preserve">received </w:t>
      </w:r>
      <w:r w:rsidR="0002224F" w:rsidRPr="005B49FD">
        <w:rPr>
          <w:rFonts w:cs="Arial"/>
          <w:bCs/>
          <w:color w:val="000000" w:themeColor="text1"/>
        </w:rPr>
        <w:t>help</w:t>
      </w:r>
      <w:r w:rsidR="002174C1" w:rsidRPr="005B49FD">
        <w:rPr>
          <w:rFonts w:cs="Arial"/>
          <w:bCs/>
          <w:color w:val="000000" w:themeColor="text1"/>
        </w:rPr>
        <w:t>.</w:t>
      </w:r>
      <w:r w:rsidR="0022177F" w:rsidRPr="005B49FD">
        <w:rPr>
          <w:rFonts w:cs="Arial"/>
          <w:bCs/>
          <w:color w:val="000000" w:themeColor="text1"/>
        </w:rPr>
        <w:t xml:space="preserve"> </w:t>
      </w:r>
      <w:r w:rsidR="00ED4DCA" w:rsidRPr="005B49FD">
        <w:rPr>
          <w:rFonts w:cs="Arial"/>
          <w:bCs/>
          <w:color w:val="000000" w:themeColor="text1"/>
        </w:rPr>
        <w:t xml:space="preserve">Considering how significantly the presence or absence of </w:t>
      </w:r>
      <w:r w:rsidR="0002224F" w:rsidRPr="005B49FD">
        <w:rPr>
          <w:rFonts w:cs="Arial"/>
          <w:bCs/>
          <w:color w:val="000000" w:themeColor="text1"/>
        </w:rPr>
        <w:t xml:space="preserve">social </w:t>
      </w:r>
      <w:r w:rsidR="00ED4DCA" w:rsidRPr="005B49FD">
        <w:rPr>
          <w:rFonts w:cs="Arial"/>
          <w:bCs/>
          <w:color w:val="000000" w:themeColor="text1"/>
        </w:rPr>
        <w:t>support impacts</w:t>
      </w:r>
      <w:r w:rsidR="005C705A" w:rsidRPr="005B49FD">
        <w:rPr>
          <w:rFonts w:cs="Arial"/>
          <w:bCs/>
          <w:color w:val="000000" w:themeColor="text1"/>
        </w:rPr>
        <w:t xml:space="preserve"> </w:t>
      </w:r>
      <w:r w:rsidR="00ED4DCA" w:rsidRPr="005B49FD">
        <w:rPr>
          <w:rFonts w:cs="Arial"/>
          <w:bCs/>
          <w:color w:val="000000" w:themeColor="text1"/>
        </w:rPr>
        <w:t xml:space="preserve">SRMs, service providers should </w:t>
      </w:r>
      <w:r w:rsidR="0022177F" w:rsidRPr="005B49FD">
        <w:rPr>
          <w:rFonts w:cs="Arial"/>
          <w:bCs/>
          <w:color w:val="000000" w:themeColor="text1"/>
        </w:rPr>
        <w:t xml:space="preserve">prioritize </w:t>
      </w:r>
      <w:r w:rsidR="00575A4F" w:rsidRPr="005B49FD">
        <w:rPr>
          <w:rFonts w:cs="Arial"/>
          <w:bCs/>
          <w:color w:val="000000" w:themeColor="text1"/>
        </w:rPr>
        <w:t xml:space="preserve">and facilitate </w:t>
      </w:r>
      <w:r w:rsidR="0002224F" w:rsidRPr="005B49FD">
        <w:rPr>
          <w:rFonts w:cs="Arial"/>
          <w:bCs/>
          <w:color w:val="000000" w:themeColor="text1"/>
        </w:rPr>
        <w:t>this</w:t>
      </w:r>
      <w:r w:rsidR="0022177F" w:rsidRPr="005B49FD">
        <w:rPr>
          <w:rFonts w:cs="Arial"/>
          <w:bCs/>
          <w:color w:val="000000" w:themeColor="text1"/>
        </w:rPr>
        <w:t xml:space="preserve"> for </w:t>
      </w:r>
      <w:r w:rsidR="0022177F" w:rsidRPr="005B49FD">
        <w:rPr>
          <w:rFonts w:cs="Arial"/>
          <w:bCs/>
          <w:color w:val="000000" w:themeColor="text1"/>
        </w:rPr>
        <w:lastRenderedPageBreak/>
        <w:t>SRMs during early resettlement</w:t>
      </w:r>
      <w:r w:rsidR="00637088" w:rsidRPr="005B49FD">
        <w:rPr>
          <w:rFonts w:cs="Arial"/>
          <w:bCs/>
          <w:color w:val="000000" w:themeColor="text1"/>
        </w:rPr>
        <w:t xml:space="preserve"> (e.g., community groups)</w:t>
      </w:r>
      <w:r w:rsidR="00ED4DCA" w:rsidRPr="005B49FD">
        <w:rPr>
          <w:rFonts w:cs="Arial"/>
          <w:bCs/>
          <w:color w:val="000000" w:themeColor="text1"/>
        </w:rPr>
        <w:t>; this has been shown to</w:t>
      </w:r>
      <w:r w:rsidR="0022177F" w:rsidRPr="005B49FD">
        <w:rPr>
          <w:rFonts w:cs="Arial"/>
          <w:bCs/>
          <w:color w:val="000000" w:themeColor="text1"/>
        </w:rPr>
        <w:t xml:space="preserve"> build their confidence</w:t>
      </w:r>
      <w:r w:rsidR="000F1D9E" w:rsidRPr="005B49FD">
        <w:rPr>
          <w:rFonts w:cs="Arial"/>
          <w:bCs/>
          <w:color w:val="000000" w:themeColor="text1"/>
        </w:rPr>
        <w:t>, bolster mental health,</w:t>
      </w:r>
      <w:r w:rsidR="0022177F" w:rsidRPr="005B49FD">
        <w:rPr>
          <w:rFonts w:cs="Arial"/>
          <w:bCs/>
          <w:color w:val="000000" w:themeColor="text1"/>
        </w:rPr>
        <w:t xml:space="preserve"> and promote integration post-resettlement </w:t>
      </w:r>
      <w:r w:rsidR="0022177F" w:rsidRPr="005B49FD">
        <w:rPr>
          <w:rFonts w:cs="Arial"/>
          <w:bCs/>
          <w:color w:val="000000" w:themeColor="text1"/>
        </w:rPr>
        <w:fldChar w:fldCharType="begin"/>
      </w:r>
      <w:r w:rsidR="002910D0" w:rsidRPr="005B49FD">
        <w:rPr>
          <w:rFonts w:cs="Arial"/>
          <w:bCs/>
          <w:color w:val="000000" w:themeColor="text1"/>
        </w:rPr>
        <w:instrText xml:space="preserve"> ADDIN EN.CITE &lt;EndNote&gt;&lt;Cite&gt;&lt;Author&gt;Browne&lt;/Author&gt;&lt;Year&gt;2017&lt;/Year&gt;&lt;RecNum&gt;33&lt;/RecNum&gt;&lt;DisplayText&gt;(Browne et al., 2017; Wachter &amp;amp; Gulbas, 2018)&lt;/DisplayText&gt;&lt;record&gt;&lt;rec-number&gt;33&lt;/rec-number&gt;&lt;foreign-keys&gt;&lt;key app="EN" db-id="5t9ftv0rg222t0evtd0v2tvuxasfzdeaerwt" timestamp="1545261032"&gt;33&lt;/key&gt;&lt;/foreign-keys&gt;&lt;ref-type name="Journal Article"&gt;17&lt;/ref-type&gt;&lt;contributors&gt;&lt;authors&gt;&lt;author&gt;Browne, D.T.&lt;/author&gt;&lt;author&gt;Kumar, A.&lt;/author&gt;&lt;author&gt;Puente-Duran, S.&lt;/author&gt;&lt;author&gt;Georgiades, K.&lt;/author&gt;&lt;author&gt;Leckie, G.&lt;/author&gt;&lt;author&gt;Jenkins, J.&lt;/author&gt;&lt;/authors&gt;&lt;/contributors&gt;&lt;titles&gt;&lt;title&gt;Emotional problems among recent immigrants and parenting status: Findings from a national longitudinal study of immigrants in Canada&lt;/title&gt;&lt;secondary-title&gt;PLoS ONE&lt;/secondary-title&gt;&lt;/titles&gt;&lt;periodical&gt;&lt;full-title&gt;PLoS ONE&lt;/full-title&gt;&lt;/periodical&gt;&lt;volume&gt;12&lt;/volume&gt;&lt;number&gt;4&lt;/number&gt;&lt;dates&gt;&lt;year&gt;2017&lt;/year&gt;&lt;/dates&gt;&lt;urls&gt;&lt;/urls&gt;&lt;/record&gt;&lt;/Cite&gt;&lt;Cite&gt;&lt;Author&gt;Wachter&lt;/Author&gt;&lt;Year&gt;2018&lt;/Year&gt;&lt;RecNum&gt;32&lt;/RecNum&gt;&lt;record&gt;&lt;rec-number&gt;32&lt;/rec-number&gt;&lt;foreign-keys&gt;&lt;key app="EN" db-id="5t9ftv0rg222t0evtd0v2tvuxasfzdeaerwt" timestamp="1545260274"&gt;32&lt;/key&gt;&lt;/foreign-keys&gt;&lt;ref-type name="Journal Article"&gt;17&lt;/ref-type&gt;&lt;contributors&gt;&lt;authors&gt;&lt;author&gt;Wachter, K&lt;/author&gt;&lt;author&gt;Gulbas, LE&lt;/author&gt;&lt;/authors&gt;&lt;/contributors&gt;&lt;titles&gt;&lt;title&gt;Social support under siege: An analysis of forced migration among women from the Democratic Republic of Congo&lt;/title&gt;&lt;secondary-title&gt;Social Science &amp;amp; Medicine&lt;/secondary-title&gt;&lt;/titles&gt;&lt;periodical&gt;&lt;full-title&gt;Social Science &amp;amp; Medicine&lt;/full-title&gt;&lt;/periodical&gt;&lt;pages&gt;107-116&lt;/pages&gt;&lt;volume&gt;208&lt;/volume&gt;&lt;dates&gt;&lt;year&gt;2018&lt;/year&gt;&lt;/dates&gt;&lt;urls&gt;&lt;/urls&gt;&lt;electronic-resource-num&gt;10.1016/j.socscimed.2018.04.056 &lt;/electronic-resource-num&gt;&lt;/record&gt;&lt;/Cite&gt;&lt;/EndNote&gt;</w:instrText>
      </w:r>
      <w:r w:rsidR="0022177F" w:rsidRPr="005B49FD">
        <w:rPr>
          <w:rFonts w:cs="Arial"/>
          <w:bCs/>
          <w:color w:val="000000" w:themeColor="text1"/>
        </w:rPr>
        <w:fldChar w:fldCharType="separate"/>
      </w:r>
      <w:r w:rsidR="002910D0" w:rsidRPr="005B49FD">
        <w:rPr>
          <w:rFonts w:cs="Arial"/>
          <w:bCs/>
          <w:noProof/>
          <w:color w:val="000000" w:themeColor="text1"/>
        </w:rPr>
        <w:t>(Browne et al., 2017; Wachter &amp; Gulbas, 2018)</w:t>
      </w:r>
      <w:r w:rsidR="0022177F" w:rsidRPr="005B49FD">
        <w:rPr>
          <w:rFonts w:cs="Arial"/>
          <w:bCs/>
          <w:color w:val="000000" w:themeColor="text1"/>
        </w:rPr>
        <w:fldChar w:fldCharType="end"/>
      </w:r>
      <w:r w:rsidR="0022177F" w:rsidRPr="005B49FD">
        <w:rPr>
          <w:rFonts w:cs="Arial"/>
          <w:bCs/>
          <w:color w:val="000000" w:themeColor="text1"/>
        </w:rPr>
        <w:t>.</w:t>
      </w:r>
    </w:p>
    <w:p w14:paraId="367C8976" w14:textId="60ACE8CB" w:rsidR="00AD6A98" w:rsidRPr="005B49FD" w:rsidRDefault="00AD6A98" w:rsidP="00AA4948">
      <w:pPr>
        <w:rPr>
          <w:rFonts w:cs="Arial"/>
          <w:bCs/>
          <w:color w:val="000000" w:themeColor="text1"/>
        </w:rPr>
      </w:pPr>
      <w:r w:rsidRPr="005B49FD">
        <w:rPr>
          <w:rFonts w:cs="Arial"/>
          <w:bCs/>
          <w:color w:val="000000" w:themeColor="text1"/>
        </w:rPr>
        <w:tab/>
      </w:r>
      <w:r w:rsidR="005A7281" w:rsidRPr="005B49FD">
        <w:rPr>
          <w:rFonts w:cs="Arial"/>
          <w:bCs/>
          <w:color w:val="000000" w:themeColor="text1"/>
        </w:rPr>
        <w:t xml:space="preserve">There are additional ways that service providers can emotionally support Congolese SRMs as they undergo the stress of resettling to the US. </w:t>
      </w:r>
      <w:r w:rsidRPr="005B49FD">
        <w:rPr>
          <w:rFonts w:cs="Arial"/>
          <w:bCs/>
          <w:color w:val="000000" w:themeColor="text1"/>
        </w:rPr>
        <w:t xml:space="preserve">Participants </w:t>
      </w:r>
      <w:r w:rsidR="005A7281" w:rsidRPr="005B49FD">
        <w:rPr>
          <w:rFonts w:cs="Arial"/>
          <w:bCs/>
          <w:color w:val="000000" w:themeColor="text1"/>
        </w:rPr>
        <w:t xml:space="preserve">in this study </w:t>
      </w:r>
      <w:r w:rsidRPr="005B49FD">
        <w:rPr>
          <w:rFonts w:cs="Arial"/>
          <w:bCs/>
          <w:color w:val="000000" w:themeColor="text1"/>
        </w:rPr>
        <w:t>coped</w:t>
      </w:r>
      <w:r w:rsidR="005A7281" w:rsidRPr="005B49FD">
        <w:rPr>
          <w:rFonts w:cs="Arial"/>
          <w:bCs/>
          <w:color w:val="000000" w:themeColor="text1"/>
        </w:rPr>
        <w:t xml:space="preserve"> </w:t>
      </w:r>
      <w:r w:rsidRPr="005B49FD">
        <w:rPr>
          <w:rFonts w:cs="Arial"/>
          <w:bCs/>
          <w:color w:val="000000" w:themeColor="text1"/>
        </w:rPr>
        <w:t>by taking life one day at a time</w:t>
      </w:r>
      <w:r w:rsidR="005A7281" w:rsidRPr="005B49FD">
        <w:rPr>
          <w:rFonts w:cs="Arial"/>
          <w:bCs/>
          <w:color w:val="000000" w:themeColor="text1"/>
        </w:rPr>
        <w:t>; like other refugee women,</w:t>
      </w:r>
      <w:r w:rsidRPr="005B49FD">
        <w:rPr>
          <w:rFonts w:cs="Arial"/>
          <w:bCs/>
          <w:color w:val="000000" w:themeColor="text1"/>
        </w:rPr>
        <w:t xml:space="preserve"> some leaned on their faith </w:t>
      </w:r>
      <w:r w:rsidR="005A7281" w:rsidRPr="005B49FD">
        <w:rPr>
          <w:rFonts w:cs="Arial"/>
          <w:bCs/>
          <w:color w:val="000000" w:themeColor="text1"/>
        </w:rPr>
        <w:t xml:space="preserve">throughout this </w:t>
      </w:r>
      <w:r w:rsidRPr="005B49FD">
        <w:rPr>
          <w:rFonts w:cs="Arial"/>
          <w:bCs/>
          <w:color w:val="000000" w:themeColor="text1"/>
        </w:rPr>
        <w:t>process</w:t>
      </w:r>
      <w:r w:rsidR="005A7281" w:rsidRPr="005B49FD">
        <w:rPr>
          <w:rFonts w:cs="Arial"/>
          <w:bCs/>
          <w:color w:val="000000" w:themeColor="text1"/>
        </w:rPr>
        <w:t xml:space="preserve"> </w:t>
      </w:r>
      <w:r w:rsidR="005A7281" w:rsidRPr="005B49FD">
        <w:rPr>
          <w:rFonts w:cs="Arial"/>
          <w:bCs/>
          <w:color w:val="000000" w:themeColor="text1"/>
        </w:rPr>
        <w:fldChar w:fldCharType="begin">
          <w:fldData xml:space="preserve">PEVuZE5vdGU+PENpdGU+PEF1dGhvcj5TaGlzaGVnYXI8L0F1dGhvcj48WWVhcj4yMDE3PC9ZZWFy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</w:fldData>
        </w:fldChar>
      </w:r>
      <w:r w:rsidR="005A7281" w:rsidRPr="005B49FD">
        <w:rPr>
          <w:rFonts w:cs="Arial"/>
          <w:bCs/>
          <w:color w:val="000000" w:themeColor="text1"/>
        </w:rPr>
        <w:instrText xml:space="preserve"> ADDIN EN.CITE </w:instrText>
      </w:r>
      <w:r w:rsidR="005A7281" w:rsidRPr="005B49FD">
        <w:rPr>
          <w:rFonts w:cs="Arial"/>
          <w:bCs/>
          <w:color w:val="000000" w:themeColor="text1"/>
        </w:rPr>
        <w:fldChar w:fldCharType="begin">
          <w:fldData xml:space="preserve">PEVuZE5vdGU+PENpdGU+PEF1dGhvcj5TaGlzaGVnYXI8L0F1dGhvcj48WWVhcj4yMDE3PC9ZZWFy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</w:fldData>
        </w:fldChar>
      </w:r>
      <w:r w:rsidR="005A7281" w:rsidRPr="005B49FD">
        <w:rPr>
          <w:rFonts w:cs="Arial"/>
          <w:bCs/>
          <w:color w:val="000000" w:themeColor="text1"/>
        </w:rPr>
        <w:instrText xml:space="preserve"> ADDIN EN.CITE.DATA </w:instrText>
      </w:r>
      <w:r w:rsidR="005A7281" w:rsidRPr="005B49FD">
        <w:rPr>
          <w:rFonts w:cs="Arial"/>
          <w:bCs/>
          <w:color w:val="000000" w:themeColor="text1"/>
        </w:rPr>
      </w:r>
      <w:r w:rsidR="005A7281" w:rsidRPr="005B49FD">
        <w:rPr>
          <w:rFonts w:cs="Arial"/>
          <w:bCs/>
          <w:color w:val="000000" w:themeColor="text1"/>
        </w:rPr>
        <w:fldChar w:fldCharType="end"/>
      </w:r>
      <w:r w:rsidR="005A7281" w:rsidRPr="005B49FD">
        <w:rPr>
          <w:rFonts w:cs="Arial"/>
          <w:bCs/>
          <w:color w:val="000000" w:themeColor="text1"/>
        </w:rPr>
      </w:r>
      <w:r w:rsidR="005A7281" w:rsidRPr="005B49FD">
        <w:rPr>
          <w:rFonts w:cs="Arial"/>
          <w:bCs/>
          <w:color w:val="000000" w:themeColor="text1"/>
        </w:rPr>
        <w:fldChar w:fldCharType="separate"/>
      </w:r>
      <w:r w:rsidR="005A7281" w:rsidRPr="005B49FD">
        <w:rPr>
          <w:rFonts w:cs="Arial"/>
          <w:bCs/>
          <w:noProof/>
          <w:color w:val="000000" w:themeColor="text1"/>
        </w:rPr>
        <w:t>(Lenette et al., 2012; Shishegar et al., 2017; Smigelsky et al., 2017)</w:t>
      </w:r>
      <w:r w:rsidR="005A7281" w:rsidRPr="005B49FD">
        <w:rPr>
          <w:rFonts w:cs="Arial"/>
          <w:bCs/>
          <w:color w:val="000000" w:themeColor="text1"/>
        </w:rPr>
        <w:fldChar w:fldCharType="end"/>
      </w:r>
      <w:r w:rsidRPr="005B49FD">
        <w:rPr>
          <w:rFonts w:cs="Arial"/>
          <w:bCs/>
          <w:color w:val="000000" w:themeColor="text1"/>
        </w:rPr>
        <w:t xml:space="preserve">. </w:t>
      </w:r>
      <w:r w:rsidR="005A7281" w:rsidRPr="005B49FD">
        <w:rPr>
          <w:rFonts w:cs="Arial"/>
          <w:bCs/>
          <w:color w:val="000000" w:themeColor="text1"/>
        </w:rPr>
        <w:t xml:space="preserve">Healthcare providers and resettlement workers who strive to support SRMs </w:t>
      </w:r>
      <w:r w:rsidR="00F63BAF" w:rsidRPr="005B49FD">
        <w:rPr>
          <w:rFonts w:cs="Arial"/>
          <w:bCs/>
          <w:color w:val="000000" w:themeColor="text1"/>
        </w:rPr>
        <w:t xml:space="preserve">post-resettlement should consider how to incorporate religion and spirituality into interventions </w:t>
      </w:r>
      <w:r w:rsidR="00F63BAF" w:rsidRPr="005B49FD">
        <w:rPr>
          <w:rFonts w:cs="Arial"/>
          <w:bCs/>
          <w:color w:val="000000" w:themeColor="text1"/>
        </w:rPr>
        <w:fldChar w:fldCharType="begin">
          <w:fldData xml:space="preserve">PEVuZE5vdGU+PENpdGU+PEF1dGhvcj5MZW5ldHRlPC9BdXRob3I+PFllYXI+MjAxMjwvWWVhcj48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</w:fldData>
        </w:fldChar>
      </w:r>
      <w:r w:rsidR="00F63BAF" w:rsidRPr="005B49FD">
        <w:rPr>
          <w:rFonts w:cs="Arial"/>
          <w:bCs/>
          <w:color w:val="000000" w:themeColor="text1"/>
        </w:rPr>
        <w:instrText xml:space="preserve"> ADDIN EN.CITE </w:instrText>
      </w:r>
      <w:r w:rsidR="00F63BAF" w:rsidRPr="005B49FD">
        <w:rPr>
          <w:rFonts w:cs="Arial"/>
          <w:bCs/>
          <w:color w:val="000000" w:themeColor="text1"/>
        </w:rPr>
        <w:fldChar w:fldCharType="begin">
          <w:fldData xml:space="preserve">PEVuZE5vdGU+PENpdGU+PEF1dGhvcj5MZW5ldHRlPC9BdXRob3I+PFllYXI+MjAxMjwvWWVhcj48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</w:fldData>
        </w:fldChar>
      </w:r>
      <w:r w:rsidR="00F63BAF" w:rsidRPr="005B49FD">
        <w:rPr>
          <w:rFonts w:cs="Arial"/>
          <w:bCs/>
          <w:color w:val="000000" w:themeColor="text1"/>
        </w:rPr>
        <w:instrText xml:space="preserve"> ADDIN EN.CITE.DATA </w:instrText>
      </w:r>
      <w:r w:rsidR="00F63BAF" w:rsidRPr="005B49FD">
        <w:rPr>
          <w:rFonts w:cs="Arial"/>
          <w:bCs/>
          <w:color w:val="000000" w:themeColor="text1"/>
        </w:rPr>
      </w:r>
      <w:r w:rsidR="00F63BAF" w:rsidRPr="005B49FD">
        <w:rPr>
          <w:rFonts w:cs="Arial"/>
          <w:bCs/>
          <w:color w:val="000000" w:themeColor="text1"/>
        </w:rPr>
        <w:fldChar w:fldCharType="end"/>
      </w:r>
      <w:r w:rsidR="00F63BAF" w:rsidRPr="005B49FD">
        <w:rPr>
          <w:rFonts w:cs="Arial"/>
          <w:bCs/>
          <w:color w:val="000000" w:themeColor="text1"/>
        </w:rPr>
      </w:r>
      <w:r w:rsidR="00F63BAF" w:rsidRPr="005B49FD">
        <w:rPr>
          <w:rFonts w:cs="Arial"/>
          <w:bCs/>
          <w:color w:val="000000" w:themeColor="text1"/>
        </w:rPr>
        <w:fldChar w:fldCharType="separate"/>
      </w:r>
      <w:r w:rsidR="00F63BAF" w:rsidRPr="005B49FD">
        <w:rPr>
          <w:rFonts w:cs="Arial"/>
          <w:bCs/>
          <w:noProof/>
          <w:color w:val="000000" w:themeColor="text1"/>
        </w:rPr>
        <w:t>(Lenette et al., 2012; Shishegar et al., 2017; Smigelsky et al., 2017)</w:t>
      </w:r>
      <w:r w:rsidR="00F63BAF" w:rsidRPr="005B49FD">
        <w:rPr>
          <w:rFonts w:cs="Arial"/>
          <w:bCs/>
          <w:color w:val="000000" w:themeColor="text1"/>
        </w:rPr>
        <w:fldChar w:fldCharType="end"/>
      </w:r>
      <w:r w:rsidR="00F63BAF" w:rsidRPr="005B49FD">
        <w:rPr>
          <w:rFonts w:cs="Arial"/>
          <w:bCs/>
          <w:color w:val="000000" w:themeColor="text1"/>
        </w:rPr>
        <w:t xml:space="preserve">. While religion and spirituality widely vary for Congolese refugee women, it is an important part of the culture and could be an effective means of helping SRMs cope </w:t>
      </w:r>
      <w:r w:rsidR="00F63BAF" w:rsidRPr="005B49FD">
        <w:rPr>
          <w:rFonts w:cs="Arial"/>
          <w:bCs/>
          <w:color w:val="000000" w:themeColor="text1"/>
        </w:rPr>
        <w:fldChar w:fldCharType="begin"/>
      </w:r>
      <w:r w:rsidR="00F63BAF" w:rsidRPr="005B49FD">
        <w:rPr>
          <w:rFonts w:cs="Arial"/>
          <w:bCs/>
          <w:color w:val="000000" w:themeColor="text1"/>
        </w:rPr>
        <w:instrText xml:space="preserve"> ADDIN EN.CITE &lt;EndNote&gt;&lt;Cite&gt;&lt;Author&gt;Mokgobi&lt;/Author&gt;&lt;Year&gt;2015&lt;/Year&gt;&lt;RecNum&gt;112&lt;/RecNum&gt;&lt;DisplayText&gt;(Mokgobi, 2015)&lt;/DisplayText&gt;&lt;record&gt;&lt;rec-number&gt;112&lt;/rec-number&gt;&lt;foreign-keys&gt;&lt;key app="EN" db-id="5t9ftv0rg222t0evtd0v2tvuxasfzdeaerwt" timestamp="1588258341"&gt;112&lt;/key&gt;&lt;/foreign-keys&gt;&lt;ref-type name="Journal Article"&gt;17&lt;/ref-type&gt;&lt;contributors&gt;&lt;authors&gt;&lt;author&gt;Mokgobi, MG&lt;/author&gt;&lt;/authors&gt;&lt;/contributors&gt;&lt;titles&gt;&lt;title&gt;Understanding traditional African healing&lt;/title&gt;&lt;secondary-title&gt;African Journal for Physical, Health Education, Regreation, and Dance.&lt;/secondary-title&gt;&lt;/titles&gt;&lt;periodical&gt;&lt;full-title&gt;African Journal for Physical, Health Education, Regreation, and Dance.&lt;/full-title&gt;&lt;/periodical&gt;&lt;pages&gt;24-34&lt;/pages&gt;&lt;volume&gt;20&lt;/volume&gt;&lt;num-vols&gt;2&lt;/num-vols&gt;&lt;dates&gt;&lt;year&gt;2015&lt;/year&gt;&lt;/dates&gt;&lt;urls&gt;&lt;/urls&gt;&lt;/record&gt;&lt;/Cite&gt;&lt;/EndNote&gt;</w:instrText>
      </w:r>
      <w:r w:rsidR="00F63BAF" w:rsidRPr="005B49FD">
        <w:rPr>
          <w:rFonts w:cs="Arial"/>
          <w:bCs/>
          <w:color w:val="000000" w:themeColor="text1"/>
        </w:rPr>
        <w:fldChar w:fldCharType="separate"/>
      </w:r>
      <w:r w:rsidR="00F63BAF" w:rsidRPr="005B49FD">
        <w:rPr>
          <w:rFonts w:cs="Arial"/>
          <w:bCs/>
          <w:noProof/>
          <w:color w:val="000000" w:themeColor="text1"/>
        </w:rPr>
        <w:t>(Mokgobi, 2015)</w:t>
      </w:r>
      <w:r w:rsidR="00F63BAF" w:rsidRPr="005B49FD">
        <w:rPr>
          <w:rFonts w:cs="Arial"/>
          <w:bCs/>
          <w:color w:val="000000" w:themeColor="text1"/>
        </w:rPr>
        <w:fldChar w:fldCharType="end"/>
      </w:r>
      <w:r w:rsidR="00F63BAF" w:rsidRPr="005B49FD">
        <w:rPr>
          <w:rFonts w:cs="Arial"/>
          <w:bCs/>
          <w:color w:val="000000" w:themeColor="text1"/>
        </w:rPr>
        <w:t xml:space="preserve">. </w:t>
      </w:r>
      <w:r w:rsidR="005C705A" w:rsidRPr="005B49FD">
        <w:rPr>
          <w:rFonts w:cs="Arial"/>
          <w:bCs/>
          <w:color w:val="000000" w:themeColor="text1"/>
        </w:rPr>
        <w:t>Generally, t</w:t>
      </w:r>
      <w:r w:rsidRPr="005B49FD">
        <w:rPr>
          <w:rFonts w:cs="Arial"/>
          <w:bCs/>
          <w:color w:val="000000" w:themeColor="text1"/>
        </w:rPr>
        <w:t xml:space="preserve">o promote the health of Congolese SRMs and support their views of resilience, practitioners </w:t>
      </w:r>
      <w:r w:rsidR="00D00194" w:rsidRPr="005B49FD">
        <w:rPr>
          <w:rFonts w:cs="Arial"/>
          <w:bCs/>
          <w:color w:val="000000" w:themeColor="text1"/>
        </w:rPr>
        <w:t>should acknowledge their strengths while helping</w:t>
      </w:r>
      <w:r w:rsidRPr="005B49FD">
        <w:rPr>
          <w:rFonts w:cs="Arial"/>
          <w:bCs/>
          <w:color w:val="000000" w:themeColor="text1"/>
        </w:rPr>
        <w:t xml:space="preserve"> </w:t>
      </w:r>
      <w:r w:rsidR="00D00194" w:rsidRPr="005B49FD">
        <w:rPr>
          <w:rFonts w:cs="Arial"/>
          <w:bCs/>
          <w:color w:val="000000" w:themeColor="text1"/>
        </w:rPr>
        <w:t>SRMs</w:t>
      </w:r>
      <w:r w:rsidRPr="005B49FD">
        <w:rPr>
          <w:rFonts w:cs="Arial"/>
          <w:bCs/>
          <w:color w:val="000000" w:themeColor="text1"/>
        </w:rPr>
        <w:t xml:space="preserve"> gain a sense of </w:t>
      </w:r>
      <w:r w:rsidR="00D00194" w:rsidRPr="005B49FD">
        <w:rPr>
          <w:rFonts w:cs="Arial"/>
          <w:bCs/>
          <w:color w:val="000000" w:themeColor="text1"/>
        </w:rPr>
        <w:t>normalcy</w:t>
      </w:r>
      <w:r w:rsidRPr="005B49FD">
        <w:rPr>
          <w:rFonts w:cs="Arial"/>
          <w:bCs/>
          <w:color w:val="000000" w:themeColor="text1"/>
        </w:rPr>
        <w:t xml:space="preserve"> in </w:t>
      </w:r>
      <w:r w:rsidR="00B54616" w:rsidRPr="005B49FD">
        <w:rPr>
          <w:rFonts w:cs="Arial"/>
          <w:bCs/>
          <w:color w:val="000000" w:themeColor="text1"/>
        </w:rPr>
        <w:t>daily</w:t>
      </w:r>
      <w:r w:rsidRPr="005B49FD">
        <w:rPr>
          <w:rFonts w:cs="Arial"/>
          <w:bCs/>
          <w:color w:val="000000" w:themeColor="text1"/>
        </w:rPr>
        <w:t xml:space="preserve"> life</w:t>
      </w:r>
      <w:r w:rsidR="00D00194" w:rsidRPr="005B49FD">
        <w:rPr>
          <w:rFonts w:cs="Arial"/>
          <w:bCs/>
          <w:color w:val="000000" w:themeColor="text1"/>
        </w:rPr>
        <w:t>; this is opposed to an overemphasis on</w:t>
      </w:r>
      <w:r w:rsidRPr="005B49FD">
        <w:rPr>
          <w:rFonts w:cs="Arial"/>
          <w:bCs/>
          <w:color w:val="000000" w:themeColor="text1"/>
        </w:rPr>
        <w:t xml:space="preserve"> eliminating major risks post-resettlement </w:t>
      </w:r>
      <w:r w:rsidRPr="005B49FD">
        <w:rPr>
          <w:rFonts w:cs="Arial"/>
          <w:bCs/>
          <w:color w:val="000000" w:themeColor="text1"/>
        </w:rPr>
        <w:fldChar w:fldCharType="begin"/>
      </w:r>
      <w:r w:rsidRPr="005B49FD">
        <w:rPr>
          <w:rFonts w:cs="Arial"/>
          <w:bCs/>
          <w:color w:val="000000" w:themeColor="text1"/>
        </w:rPr>
        <w:instrText xml:space="preserve"> ADDIN EN.CITE &lt;EndNote&gt;&lt;Cite&gt;&lt;Author&gt;Lenette&lt;/Author&gt;&lt;Year&gt;2012&lt;/Year&gt;&lt;RecNum&gt;37&lt;/RecNum&gt;&lt;DisplayText&gt;(Lenette et al., 2012)&lt;/DisplayText&gt;&lt;record&gt;&lt;rec-number&gt;37&lt;/rec-number&gt;&lt;foreign-keys&gt;&lt;key app="EN" db-id="5t9ftv0rg222t0evtd0v2tvuxasfzdeaerwt" timestamp="1545261601"&gt;37&lt;/key&gt;&lt;/foreign-keys&gt;&lt;ref-type name="Journal Article"&gt;17&lt;/ref-type&gt;&lt;contributors&gt;&lt;authors&gt;&lt;author&gt;Lenette, C.&lt;/author&gt;&lt;author&gt;Brough, M.&lt;/author&gt;&lt;author&gt;Cox, L.&lt;/author&gt;&lt;/authors&gt;&lt;/contributors&gt;&lt;titles&gt;&lt;title&gt;Everyday resilience: Narratives of single refugee women with children&lt;/title&gt;&lt;secondary-title&gt;Qualitative Social Work&lt;/secondary-title&gt;&lt;/titles&gt;&lt;periodical&gt;&lt;full-title&gt;Qualitative Social Work&lt;/full-title&gt;&lt;/periodical&gt;&lt;pages&gt;637-653&lt;/pages&gt;&lt;volume&gt;12&lt;/volume&gt;&lt;number&gt;5&lt;/number&gt;&lt;dates&gt;&lt;year&gt;2012&lt;/year&gt;&lt;/dates&gt;&lt;urls&gt;&lt;/urls&gt;&lt;/record&gt;&lt;/Cite&gt;&lt;/EndNote&gt;</w:instrText>
      </w:r>
      <w:r w:rsidRPr="005B49FD">
        <w:rPr>
          <w:rFonts w:cs="Arial"/>
          <w:bCs/>
          <w:color w:val="000000" w:themeColor="text1"/>
        </w:rPr>
        <w:fldChar w:fldCharType="separate"/>
      </w:r>
      <w:r w:rsidRPr="005B49FD">
        <w:rPr>
          <w:rFonts w:cs="Arial"/>
          <w:bCs/>
          <w:noProof/>
          <w:color w:val="000000" w:themeColor="text1"/>
        </w:rPr>
        <w:t>(Lenette et al., 2012)</w:t>
      </w:r>
      <w:r w:rsidRPr="005B49FD">
        <w:rPr>
          <w:rFonts w:cs="Arial"/>
          <w:bCs/>
          <w:color w:val="000000" w:themeColor="text1"/>
        </w:rPr>
        <w:fldChar w:fldCharType="end"/>
      </w:r>
      <w:r w:rsidR="00B54616" w:rsidRPr="005B49FD">
        <w:rPr>
          <w:rFonts w:cs="Arial"/>
          <w:bCs/>
          <w:color w:val="000000" w:themeColor="text1"/>
        </w:rPr>
        <w:t xml:space="preserve">. </w:t>
      </w:r>
    </w:p>
    <w:p w14:paraId="165EA9C4" w14:textId="6B11D302" w:rsidR="00CC72FF" w:rsidRPr="005B49FD" w:rsidRDefault="00415730" w:rsidP="00643169">
      <w:pPr>
        <w:rPr>
          <w:rFonts w:cs="Arial"/>
          <w:bCs/>
          <w:color w:val="000000" w:themeColor="text1"/>
        </w:rPr>
      </w:pPr>
      <w:r w:rsidRPr="005B49FD">
        <w:rPr>
          <w:rFonts w:cs="Arial"/>
          <w:bCs/>
          <w:color w:val="000000" w:themeColor="text1"/>
        </w:rPr>
        <w:tab/>
      </w:r>
      <w:r w:rsidR="00346C08" w:rsidRPr="005B49FD">
        <w:rPr>
          <w:rFonts w:cs="Arial"/>
          <w:bCs/>
          <w:color w:val="000000" w:themeColor="text1"/>
        </w:rPr>
        <w:t xml:space="preserve">Nurses can promote the health and well-being of Congolese SRMs by helping them integrate into the local community and gain a </w:t>
      </w:r>
      <w:r w:rsidR="00715E5B" w:rsidRPr="005B49FD">
        <w:rPr>
          <w:rFonts w:cs="Arial"/>
          <w:bCs/>
          <w:color w:val="000000" w:themeColor="text1"/>
        </w:rPr>
        <w:t>sense of normalcy in daily life</w:t>
      </w:r>
      <w:r w:rsidR="00346C08" w:rsidRPr="005B49FD">
        <w:rPr>
          <w:rFonts w:cs="Arial"/>
          <w:bCs/>
          <w:color w:val="000000" w:themeColor="text1"/>
        </w:rPr>
        <w:t xml:space="preserve"> post-resettlement</w:t>
      </w:r>
      <w:r w:rsidR="00715E5B" w:rsidRPr="005B49FD">
        <w:rPr>
          <w:rFonts w:cs="Arial"/>
          <w:bCs/>
          <w:color w:val="000000" w:themeColor="text1"/>
        </w:rPr>
        <w:t xml:space="preserve"> </w:t>
      </w:r>
      <w:r w:rsidR="00715E5B" w:rsidRPr="005B49FD">
        <w:rPr>
          <w:rFonts w:cs="Arial"/>
          <w:bCs/>
          <w:color w:val="000000" w:themeColor="text1"/>
        </w:rPr>
        <w:fldChar w:fldCharType="begin"/>
      </w:r>
      <w:r w:rsidR="00715E5B" w:rsidRPr="005B49FD">
        <w:rPr>
          <w:rFonts w:cs="Arial"/>
          <w:bCs/>
          <w:color w:val="000000" w:themeColor="text1"/>
        </w:rPr>
        <w:instrText xml:space="preserve"> ADDIN EN.CITE &lt;EndNote&gt;&lt;Cite&gt;&lt;Author&gt;Lenette&lt;/Author&gt;&lt;Year&gt;2012&lt;/Year&gt;&lt;RecNum&gt;37&lt;/RecNum&gt;&lt;DisplayText&gt;(Lenette et al., 2012)&lt;/DisplayText&gt;&lt;record&gt;&lt;rec-number&gt;37&lt;/rec-number&gt;&lt;foreign-keys&gt;&lt;key app="EN" db-id="5t9ftv0rg222t0evtd0v2tvuxasfzdeaerwt" timestamp="1545261601"&gt;37&lt;/key&gt;&lt;/foreign-keys&gt;&lt;ref-type name="Journal Article"&gt;17&lt;/ref-type&gt;&lt;contributors&gt;&lt;authors&gt;&lt;author&gt;Lenette, C.&lt;/author&gt;&lt;author&gt;Brough, M.&lt;/author&gt;&lt;author&gt;Cox, L.&lt;/author&gt;&lt;/authors&gt;&lt;/contributors&gt;&lt;titles&gt;&lt;title&gt;Everyday resilience: Narratives of single refugee women with children&lt;/title&gt;&lt;secondary-title&gt;Qualitative Social Work&lt;/secondary-title&gt;&lt;/titles&gt;&lt;periodical&gt;&lt;full-title&gt;Qualitative Social Work&lt;/full-title&gt;&lt;/periodical&gt;&lt;pages&gt;637-653&lt;/pages&gt;&lt;volume&gt;12&lt;/volume&gt;&lt;number&gt;5&lt;/number&gt;&lt;dates&gt;&lt;year&gt;2012&lt;/year&gt;&lt;/dates&gt;&lt;urls&gt;&lt;/urls&gt;&lt;/record&gt;&lt;/Cite&gt;&lt;/EndNote&gt;</w:instrText>
      </w:r>
      <w:r w:rsidR="00715E5B" w:rsidRPr="005B49FD">
        <w:rPr>
          <w:rFonts w:cs="Arial"/>
          <w:bCs/>
          <w:color w:val="000000" w:themeColor="text1"/>
        </w:rPr>
        <w:fldChar w:fldCharType="separate"/>
      </w:r>
      <w:r w:rsidR="00715E5B" w:rsidRPr="005B49FD">
        <w:rPr>
          <w:rFonts w:cs="Arial"/>
          <w:bCs/>
          <w:noProof/>
          <w:color w:val="000000" w:themeColor="text1"/>
        </w:rPr>
        <w:t>(Lenette et al., 2012)</w:t>
      </w:r>
      <w:r w:rsidR="00715E5B" w:rsidRPr="005B49FD">
        <w:rPr>
          <w:rFonts w:cs="Arial"/>
          <w:bCs/>
          <w:color w:val="000000" w:themeColor="text1"/>
        </w:rPr>
        <w:fldChar w:fldCharType="end"/>
      </w:r>
      <w:r w:rsidRPr="005B49FD">
        <w:rPr>
          <w:rFonts w:cs="Arial"/>
          <w:bCs/>
          <w:color w:val="000000" w:themeColor="text1"/>
        </w:rPr>
        <w:t xml:space="preserve">. </w:t>
      </w:r>
      <w:r w:rsidR="00643169" w:rsidRPr="005B49FD">
        <w:rPr>
          <w:rFonts w:cs="Arial"/>
          <w:bCs/>
          <w:color w:val="000000" w:themeColor="text1"/>
        </w:rPr>
        <w:t>Early in the process</w:t>
      </w:r>
      <w:r w:rsidR="00CC72FF" w:rsidRPr="005B49FD">
        <w:rPr>
          <w:rFonts w:cs="Arial"/>
          <w:bCs/>
          <w:color w:val="000000" w:themeColor="text1"/>
        </w:rPr>
        <w:t xml:space="preserve">, </w:t>
      </w:r>
      <w:r w:rsidR="00346C08" w:rsidRPr="005B49FD">
        <w:rPr>
          <w:rFonts w:cs="Arial"/>
          <w:bCs/>
          <w:color w:val="000000" w:themeColor="text1"/>
        </w:rPr>
        <w:t>nurses</w:t>
      </w:r>
      <w:r w:rsidR="00D23DB9" w:rsidRPr="005B49FD">
        <w:rPr>
          <w:rFonts w:cs="Arial"/>
          <w:bCs/>
          <w:color w:val="000000" w:themeColor="text1"/>
        </w:rPr>
        <w:t xml:space="preserve"> can </w:t>
      </w:r>
      <w:r w:rsidR="00643169" w:rsidRPr="005B49FD">
        <w:rPr>
          <w:rFonts w:cs="Arial"/>
          <w:bCs/>
          <w:color w:val="000000" w:themeColor="text1"/>
        </w:rPr>
        <w:t>help</w:t>
      </w:r>
      <w:r w:rsidR="00D23DB9" w:rsidRPr="005B49FD">
        <w:rPr>
          <w:rFonts w:cs="Arial"/>
          <w:bCs/>
          <w:color w:val="000000" w:themeColor="text1"/>
        </w:rPr>
        <w:t xml:space="preserve"> </w:t>
      </w:r>
      <w:r w:rsidR="00C34C11" w:rsidRPr="005B49FD">
        <w:rPr>
          <w:rFonts w:cs="Arial"/>
          <w:bCs/>
          <w:color w:val="000000" w:themeColor="text1"/>
        </w:rPr>
        <w:t xml:space="preserve">newly resettled </w:t>
      </w:r>
      <w:r w:rsidR="00D23DB9" w:rsidRPr="005B49FD">
        <w:rPr>
          <w:rFonts w:cs="Arial"/>
          <w:bCs/>
          <w:color w:val="000000" w:themeColor="text1"/>
        </w:rPr>
        <w:t xml:space="preserve">SRMs understand aspects of the US culture that are different </w:t>
      </w:r>
      <w:r w:rsidR="00A17E89" w:rsidRPr="005B49FD">
        <w:rPr>
          <w:rFonts w:cs="Arial"/>
          <w:bCs/>
          <w:color w:val="000000" w:themeColor="text1"/>
        </w:rPr>
        <w:t xml:space="preserve">from </w:t>
      </w:r>
      <w:r w:rsidR="00C34C11" w:rsidRPr="005B49FD">
        <w:rPr>
          <w:rFonts w:cs="Arial"/>
          <w:bCs/>
          <w:color w:val="000000" w:themeColor="text1"/>
        </w:rPr>
        <w:t>their own</w:t>
      </w:r>
      <w:r w:rsidR="00643169" w:rsidRPr="005B49FD">
        <w:rPr>
          <w:rFonts w:cs="Arial"/>
          <w:bCs/>
          <w:color w:val="000000" w:themeColor="text1"/>
        </w:rPr>
        <w:t>.</w:t>
      </w:r>
      <w:r w:rsidR="00346C08" w:rsidRPr="005B49FD">
        <w:rPr>
          <w:rFonts w:cs="Arial"/>
          <w:bCs/>
          <w:color w:val="000000" w:themeColor="text1"/>
        </w:rPr>
        <w:t xml:space="preserve"> </w:t>
      </w:r>
      <w:r w:rsidR="00643169" w:rsidRPr="005B49FD">
        <w:rPr>
          <w:rFonts w:cs="Arial"/>
          <w:bCs/>
          <w:color w:val="000000" w:themeColor="text1"/>
        </w:rPr>
        <w:t>Providing such clarity can</w:t>
      </w:r>
      <w:r w:rsidR="00346C08" w:rsidRPr="005B49FD">
        <w:rPr>
          <w:rFonts w:cs="Arial"/>
          <w:bCs/>
          <w:color w:val="000000" w:themeColor="text1"/>
        </w:rPr>
        <w:t xml:space="preserve"> alleviate </w:t>
      </w:r>
      <w:r w:rsidR="00643169" w:rsidRPr="005B49FD">
        <w:rPr>
          <w:rFonts w:cs="Arial"/>
          <w:bCs/>
          <w:color w:val="000000" w:themeColor="text1"/>
        </w:rPr>
        <w:t xml:space="preserve">potential issues (e.g., legal) that could otherwise </w:t>
      </w:r>
      <w:r w:rsidR="00346C08" w:rsidRPr="005B49FD">
        <w:rPr>
          <w:rFonts w:cs="Arial"/>
          <w:bCs/>
          <w:color w:val="000000" w:themeColor="text1"/>
        </w:rPr>
        <w:t xml:space="preserve">complicate resettlement </w:t>
      </w:r>
      <w:r w:rsidR="00D23DB9" w:rsidRPr="005B49FD">
        <w:rPr>
          <w:rFonts w:cs="Arial"/>
          <w:bCs/>
          <w:color w:val="000000" w:themeColor="text1"/>
        </w:rPr>
        <w:t>(e.g., parenting strategies)</w:t>
      </w:r>
      <w:r w:rsidR="00B4434C" w:rsidRPr="005B49FD">
        <w:rPr>
          <w:rFonts w:cs="Arial"/>
          <w:bCs/>
          <w:color w:val="000000" w:themeColor="text1"/>
        </w:rPr>
        <w:t>. T</w:t>
      </w:r>
      <w:r w:rsidR="00D23DB9" w:rsidRPr="005B49FD">
        <w:rPr>
          <w:rFonts w:cs="Arial"/>
          <w:bCs/>
          <w:color w:val="000000" w:themeColor="text1"/>
        </w:rPr>
        <w:t>his can be accomplished through cultural orientation</w:t>
      </w:r>
      <w:r w:rsidR="00B4434C" w:rsidRPr="005B49FD">
        <w:rPr>
          <w:rFonts w:cs="Arial"/>
          <w:bCs/>
          <w:color w:val="000000" w:themeColor="text1"/>
        </w:rPr>
        <w:t xml:space="preserve"> class</w:t>
      </w:r>
      <w:r w:rsidR="00C34C11" w:rsidRPr="005B49FD">
        <w:rPr>
          <w:rFonts w:cs="Arial"/>
          <w:bCs/>
          <w:color w:val="000000" w:themeColor="text1"/>
        </w:rPr>
        <w:t xml:space="preserve">es </w:t>
      </w:r>
      <w:r w:rsidR="00B4434C" w:rsidRPr="005B49FD">
        <w:rPr>
          <w:rFonts w:cs="Arial"/>
          <w:bCs/>
          <w:color w:val="000000" w:themeColor="text1"/>
        </w:rPr>
        <w:t xml:space="preserve">or </w:t>
      </w:r>
      <w:r w:rsidR="00D23DB9" w:rsidRPr="005B49FD">
        <w:rPr>
          <w:rFonts w:cs="Arial"/>
          <w:bCs/>
          <w:color w:val="000000" w:themeColor="text1"/>
        </w:rPr>
        <w:t>community group</w:t>
      </w:r>
      <w:r w:rsidR="00C34C11" w:rsidRPr="005B49FD">
        <w:rPr>
          <w:rFonts w:cs="Arial"/>
          <w:bCs/>
          <w:color w:val="000000" w:themeColor="text1"/>
        </w:rPr>
        <w:t>s</w:t>
      </w:r>
      <w:r w:rsidR="00B4434C" w:rsidRPr="005B49FD">
        <w:rPr>
          <w:rFonts w:cs="Arial"/>
          <w:bCs/>
          <w:color w:val="000000" w:themeColor="text1"/>
        </w:rPr>
        <w:t xml:space="preserve"> that </w:t>
      </w:r>
      <w:r w:rsidR="00643169" w:rsidRPr="005B49FD">
        <w:rPr>
          <w:rFonts w:cs="Arial"/>
          <w:bCs/>
          <w:color w:val="000000" w:themeColor="text1"/>
        </w:rPr>
        <w:t xml:space="preserve">both </w:t>
      </w:r>
      <w:r w:rsidR="00C34C11" w:rsidRPr="005B49FD">
        <w:rPr>
          <w:rFonts w:cs="Arial"/>
          <w:bCs/>
          <w:color w:val="000000" w:themeColor="text1"/>
        </w:rPr>
        <w:t xml:space="preserve">support the bond between SRMs and </w:t>
      </w:r>
      <w:r w:rsidR="00C34C11" w:rsidRPr="005B49FD">
        <w:rPr>
          <w:rFonts w:cs="Arial"/>
          <w:bCs/>
          <w:color w:val="000000" w:themeColor="text1"/>
        </w:rPr>
        <w:lastRenderedPageBreak/>
        <w:t xml:space="preserve">their children while helping them </w:t>
      </w:r>
      <w:r w:rsidR="00715E5B" w:rsidRPr="005B49FD">
        <w:rPr>
          <w:rFonts w:cs="Arial"/>
          <w:bCs/>
          <w:color w:val="000000" w:themeColor="text1"/>
        </w:rPr>
        <w:t>comprehend</w:t>
      </w:r>
      <w:r w:rsidR="00B4434C" w:rsidRPr="005B49FD">
        <w:rPr>
          <w:rFonts w:cs="Arial"/>
          <w:bCs/>
          <w:color w:val="000000" w:themeColor="text1"/>
        </w:rPr>
        <w:t xml:space="preserve"> </w:t>
      </w:r>
      <w:r w:rsidR="00643169" w:rsidRPr="005B49FD">
        <w:rPr>
          <w:rFonts w:cs="Arial"/>
          <w:bCs/>
          <w:color w:val="000000" w:themeColor="text1"/>
        </w:rPr>
        <w:t>cultural</w:t>
      </w:r>
      <w:r w:rsidR="00B4434C" w:rsidRPr="005B49FD">
        <w:rPr>
          <w:rFonts w:cs="Arial"/>
          <w:bCs/>
          <w:color w:val="000000" w:themeColor="text1"/>
        </w:rPr>
        <w:t xml:space="preserve"> </w:t>
      </w:r>
      <w:r w:rsidR="00643169" w:rsidRPr="005B49FD">
        <w:rPr>
          <w:rFonts w:cs="Arial"/>
          <w:bCs/>
          <w:color w:val="000000" w:themeColor="text1"/>
        </w:rPr>
        <w:t>differences</w:t>
      </w:r>
      <w:r w:rsidR="00C34C11" w:rsidRPr="005B49FD">
        <w:rPr>
          <w:rFonts w:cs="Arial"/>
          <w:bCs/>
          <w:color w:val="000000" w:themeColor="text1"/>
        </w:rPr>
        <w:t xml:space="preserve"> </w:t>
      </w:r>
      <w:r w:rsidR="00B4434C" w:rsidRPr="005B49FD">
        <w:rPr>
          <w:rFonts w:cs="Arial"/>
          <w:bCs/>
          <w:color w:val="000000" w:themeColor="text1"/>
        </w:rPr>
        <w:fldChar w:fldCharType="begin"/>
      </w:r>
      <w:r w:rsidR="00B4434C" w:rsidRPr="005B49FD">
        <w:rPr>
          <w:rFonts w:cs="Arial"/>
          <w:bCs/>
          <w:color w:val="000000" w:themeColor="text1"/>
        </w:rPr>
        <w:instrText xml:space="preserve"> ADDIN EN.CITE &lt;EndNote&gt;&lt;Cite&gt;&lt;Author&gt;Tsai&lt;/Author&gt;&lt;Year&gt;2017&lt;/Year&gt;&lt;RecNum&gt;31&lt;/RecNum&gt;&lt;DisplayText&gt;(Tsai et al., 2017)&lt;/DisplayText&gt;&lt;record&gt;&lt;rec-number&gt;31&lt;/rec-number&gt;&lt;foreign-keys&gt;&lt;key app="EN" db-id="5t9ftv0rg222t0evtd0v2tvuxasfzdeaerwt" timestamp="1545260149"&gt;31&lt;/key&gt;&lt;/foreign-keys&gt;&lt;ref-type name="Journal Article"&gt;17&lt;/ref-type&gt;&lt;contributors&gt;&lt;authors&gt;&lt;author&gt;Tsai, L.P.&lt;/author&gt;&lt;author&gt;Barr, J.A.&lt;/author&gt;&lt;author&gt;Welch, A&lt;/author&gt;&lt;/authors&gt;&lt;/contributors&gt;&lt;titles&gt;&lt;title&gt;Single mothering as experienced by Burundian refugees in Australia: A qualitative inquiry&lt;/title&gt;&lt;secondary-title&gt;BMC Nursing&lt;/secondary-title&gt;&lt;/titles&gt;&lt;periodical&gt;&lt;full-title&gt;BMC Nursing&lt;/full-title&gt;&lt;/periodical&gt;&lt;volume&gt;16&lt;/volume&gt;&lt;number&gt;1&lt;/number&gt;&lt;dates&gt;&lt;year&gt;2017&lt;/year&gt;&lt;/dates&gt;&lt;urls&gt;&lt;/urls&gt;&lt;electronic-resource-num&gt;10.1186/s12912-017-0260-0 &lt;/electronic-resource-num&gt;&lt;/record&gt;&lt;/Cite&gt;&lt;/EndNote&gt;</w:instrText>
      </w:r>
      <w:r w:rsidR="00B4434C" w:rsidRPr="005B49FD">
        <w:rPr>
          <w:rFonts w:cs="Arial"/>
          <w:bCs/>
          <w:color w:val="000000" w:themeColor="text1"/>
        </w:rPr>
        <w:fldChar w:fldCharType="separate"/>
      </w:r>
      <w:r w:rsidR="00B4434C" w:rsidRPr="005B49FD">
        <w:rPr>
          <w:rFonts w:cs="Arial"/>
          <w:bCs/>
          <w:noProof/>
          <w:color w:val="000000" w:themeColor="text1"/>
        </w:rPr>
        <w:t>(Tsai et al., 2017)</w:t>
      </w:r>
      <w:r w:rsidR="00B4434C" w:rsidRPr="005B49FD">
        <w:rPr>
          <w:rFonts w:cs="Arial"/>
          <w:bCs/>
          <w:color w:val="000000" w:themeColor="text1"/>
        </w:rPr>
        <w:fldChar w:fldCharType="end"/>
      </w:r>
      <w:r w:rsidR="00B4434C" w:rsidRPr="005B49FD">
        <w:rPr>
          <w:rFonts w:cs="Arial"/>
          <w:bCs/>
          <w:color w:val="000000" w:themeColor="text1"/>
        </w:rPr>
        <w:t xml:space="preserve">.  </w:t>
      </w:r>
      <w:r w:rsidR="00D23DB9" w:rsidRPr="005B49FD">
        <w:rPr>
          <w:rFonts w:cs="Arial"/>
          <w:bCs/>
          <w:color w:val="000000" w:themeColor="text1"/>
        </w:rPr>
        <w:t xml:space="preserve"> On a practical note, n</w:t>
      </w:r>
      <w:r w:rsidR="00CC72FF" w:rsidRPr="005B49FD">
        <w:rPr>
          <w:rFonts w:cs="Arial"/>
          <w:bCs/>
          <w:color w:val="000000" w:themeColor="text1"/>
        </w:rPr>
        <w:t xml:space="preserve">urses can provide </w:t>
      </w:r>
      <w:r w:rsidR="00D23DB9" w:rsidRPr="005B49FD">
        <w:rPr>
          <w:rFonts w:cs="Arial"/>
          <w:bCs/>
          <w:color w:val="000000" w:themeColor="text1"/>
        </w:rPr>
        <w:t>information</w:t>
      </w:r>
      <w:r w:rsidR="00CC72FF" w:rsidRPr="005B49FD">
        <w:rPr>
          <w:rFonts w:cs="Arial"/>
          <w:bCs/>
          <w:color w:val="000000" w:themeColor="text1"/>
        </w:rPr>
        <w:t xml:space="preserve"> about community resources that </w:t>
      </w:r>
      <w:r w:rsidR="00D23DB9" w:rsidRPr="005B49FD">
        <w:rPr>
          <w:rFonts w:cs="Arial"/>
          <w:bCs/>
          <w:color w:val="000000" w:themeColor="text1"/>
        </w:rPr>
        <w:t xml:space="preserve">can help </w:t>
      </w:r>
      <w:r w:rsidR="00CC72FF" w:rsidRPr="005B49FD">
        <w:rPr>
          <w:rFonts w:cs="Arial"/>
          <w:bCs/>
          <w:color w:val="000000" w:themeColor="text1"/>
        </w:rPr>
        <w:t>meet basic survival needs</w:t>
      </w:r>
      <w:r w:rsidR="007D611D" w:rsidRPr="005B49FD">
        <w:rPr>
          <w:rFonts w:cs="Arial"/>
          <w:bCs/>
          <w:color w:val="000000" w:themeColor="text1"/>
        </w:rPr>
        <w:t xml:space="preserve"> </w:t>
      </w:r>
      <w:r w:rsidR="00C04529" w:rsidRPr="005B49FD">
        <w:rPr>
          <w:rFonts w:cs="Arial"/>
          <w:bCs/>
          <w:color w:val="000000" w:themeColor="text1"/>
        </w:rPr>
        <w:t>in the event that the</w:t>
      </w:r>
      <w:r w:rsidR="00882A25" w:rsidRPr="005B49FD">
        <w:rPr>
          <w:rFonts w:cs="Arial"/>
          <w:bCs/>
          <w:color w:val="000000" w:themeColor="text1"/>
        </w:rPr>
        <w:t>y</w:t>
      </w:r>
      <w:r w:rsidR="00C04529" w:rsidRPr="005B49FD">
        <w:rPr>
          <w:rFonts w:cs="Arial"/>
          <w:bCs/>
          <w:color w:val="000000" w:themeColor="text1"/>
        </w:rPr>
        <w:t xml:space="preserve"> need the support </w:t>
      </w:r>
      <w:r w:rsidR="007D611D" w:rsidRPr="005B49FD">
        <w:rPr>
          <w:rFonts w:cs="Arial"/>
          <w:bCs/>
          <w:color w:val="000000" w:themeColor="text1"/>
        </w:rPr>
        <w:t xml:space="preserve">(e.g., religious organizations, churches, food pantries, etc.). </w:t>
      </w:r>
      <w:r w:rsidR="00D23DB9" w:rsidRPr="005B49FD">
        <w:rPr>
          <w:rFonts w:cs="Arial"/>
          <w:bCs/>
          <w:color w:val="000000" w:themeColor="text1"/>
        </w:rPr>
        <w:t xml:space="preserve">They can </w:t>
      </w:r>
      <w:r w:rsidR="00C34C11" w:rsidRPr="005B49FD">
        <w:rPr>
          <w:rFonts w:cs="Arial"/>
          <w:bCs/>
          <w:color w:val="000000" w:themeColor="text1"/>
        </w:rPr>
        <w:t>review and provide</w:t>
      </w:r>
      <w:r w:rsidR="00D23DB9" w:rsidRPr="005B49FD">
        <w:rPr>
          <w:rFonts w:cs="Arial"/>
          <w:bCs/>
          <w:color w:val="000000" w:themeColor="text1"/>
        </w:rPr>
        <w:t xml:space="preserve"> a</w:t>
      </w:r>
      <w:r w:rsidR="007D611D" w:rsidRPr="005B49FD">
        <w:rPr>
          <w:rFonts w:cs="Arial"/>
          <w:bCs/>
          <w:color w:val="000000" w:themeColor="text1"/>
        </w:rPr>
        <w:t xml:space="preserve"> list of resources </w:t>
      </w:r>
      <w:r w:rsidR="00C34C11" w:rsidRPr="005B49FD">
        <w:rPr>
          <w:rFonts w:cs="Arial"/>
          <w:bCs/>
          <w:color w:val="000000" w:themeColor="text1"/>
        </w:rPr>
        <w:t xml:space="preserve">to the client </w:t>
      </w:r>
      <w:r w:rsidR="007D611D" w:rsidRPr="005B49FD">
        <w:rPr>
          <w:rFonts w:cs="Arial"/>
          <w:bCs/>
          <w:color w:val="000000" w:themeColor="text1"/>
        </w:rPr>
        <w:t>at the initial medical appointment</w:t>
      </w:r>
      <w:r w:rsidR="00C04529" w:rsidRPr="005B49FD">
        <w:rPr>
          <w:rFonts w:cs="Arial"/>
          <w:bCs/>
          <w:color w:val="000000" w:themeColor="text1"/>
        </w:rPr>
        <w:t xml:space="preserve"> in the appropriate language.</w:t>
      </w:r>
      <w:r w:rsidR="00C34C11" w:rsidRPr="005B49FD">
        <w:rPr>
          <w:rFonts w:cs="Arial"/>
          <w:bCs/>
          <w:color w:val="000000" w:themeColor="text1"/>
        </w:rPr>
        <w:t xml:space="preserve"> </w:t>
      </w:r>
      <w:r w:rsidR="00643169" w:rsidRPr="005B49FD">
        <w:rPr>
          <w:rFonts w:cs="Arial"/>
          <w:bCs/>
          <w:color w:val="000000" w:themeColor="text1"/>
        </w:rPr>
        <w:t>Nurses</w:t>
      </w:r>
      <w:r w:rsidR="00CC72FF" w:rsidRPr="005B49FD">
        <w:rPr>
          <w:rFonts w:cs="Arial"/>
          <w:bCs/>
          <w:color w:val="000000" w:themeColor="text1"/>
        </w:rPr>
        <w:t xml:space="preserve"> </w:t>
      </w:r>
      <w:r w:rsidR="00D23DB9" w:rsidRPr="005B49FD">
        <w:rPr>
          <w:rFonts w:cs="Arial"/>
          <w:bCs/>
          <w:color w:val="000000" w:themeColor="text1"/>
        </w:rPr>
        <w:t>should</w:t>
      </w:r>
      <w:r w:rsidR="00643169" w:rsidRPr="005B49FD">
        <w:rPr>
          <w:rFonts w:cs="Arial"/>
          <w:bCs/>
          <w:color w:val="000000" w:themeColor="text1"/>
        </w:rPr>
        <w:t xml:space="preserve"> also</w:t>
      </w:r>
      <w:r w:rsidR="00D23DB9" w:rsidRPr="005B49FD">
        <w:rPr>
          <w:rFonts w:cs="Arial"/>
          <w:bCs/>
          <w:color w:val="000000" w:themeColor="text1"/>
        </w:rPr>
        <w:t xml:space="preserve"> </w:t>
      </w:r>
      <w:r w:rsidR="006B1D84" w:rsidRPr="005B49FD">
        <w:rPr>
          <w:rFonts w:cs="Arial"/>
          <w:bCs/>
          <w:color w:val="000000" w:themeColor="text1"/>
        </w:rPr>
        <w:t>inform</w:t>
      </w:r>
      <w:r w:rsidR="00CC72FF" w:rsidRPr="005B49FD">
        <w:rPr>
          <w:rFonts w:cs="Arial"/>
          <w:bCs/>
          <w:color w:val="000000" w:themeColor="text1"/>
        </w:rPr>
        <w:t xml:space="preserve"> SRMs </w:t>
      </w:r>
      <w:r w:rsidR="00D23DB9" w:rsidRPr="005B49FD">
        <w:rPr>
          <w:rFonts w:cs="Arial"/>
          <w:bCs/>
          <w:color w:val="000000" w:themeColor="text1"/>
        </w:rPr>
        <w:t xml:space="preserve">of </w:t>
      </w:r>
      <w:r w:rsidR="006B1D84" w:rsidRPr="005B49FD">
        <w:rPr>
          <w:rFonts w:cs="Arial"/>
          <w:bCs/>
          <w:color w:val="000000" w:themeColor="text1"/>
        </w:rPr>
        <w:t xml:space="preserve">programs </w:t>
      </w:r>
      <w:r w:rsidR="00D23DB9" w:rsidRPr="005B49FD">
        <w:rPr>
          <w:rFonts w:cs="Arial"/>
          <w:bCs/>
          <w:color w:val="000000" w:themeColor="text1"/>
        </w:rPr>
        <w:t xml:space="preserve">that </w:t>
      </w:r>
      <w:r w:rsidR="00643169" w:rsidRPr="005B49FD">
        <w:rPr>
          <w:rFonts w:cs="Arial"/>
          <w:bCs/>
          <w:color w:val="000000" w:themeColor="text1"/>
        </w:rPr>
        <w:t xml:space="preserve">are available </w:t>
      </w:r>
      <w:r w:rsidR="007D611D" w:rsidRPr="005B49FD">
        <w:rPr>
          <w:rFonts w:cs="Arial"/>
          <w:bCs/>
          <w:color w:val="000000" w:themeColor="text1"/>
        </w:rPr>
        <w:t xml:space="preserve">in the event </w:t>
      </w:r>
      <w:r w:rsidR="00CC72FF" w:rsidRPr="005B49FD">
        <w:rPr>
          <w:rFonts w:cs="Arial"/>
          <w:bCs/>
          <w:color w:val="000000" w:themeColor="text1"/>
        </w:rPr>
        <w:t xml:space="preserve">they </w:t>
      </w:r>
      <w:r w:rsidR="006B1D84" w:rsidRPr="005B49FD">
        <w:rPr>
          <w:rFonts w:cs="Arial"/>
          <w:bCs/>
          <w:color w:val="000000" w:themeColor="text1"/>
        </w:rPr>
        <w:t>become debilitated</w:t>
      </w:r>
      <w:r w:rsidR="00CC72FF" w:rsidRPr="005B49FD">
        <w:rPr>
          <w:rFonts w:cs="Arial"/>
          <w:bCs/>
          <w:color w:val="000000" w:themeColor="text1"/>
        </w:rPr>
        <w:t xml:space="preserve">, which was a common </w:t>
      </w:r>
      <w:r w:rsidR="00715E5B" w:rsidRPr="005B49FD">
        <w:rPr>
          <w:rFonts w:cs="Arial"/>
          <w:bCs/>
          <w:color w:val="000000" w:themeColor="text1"/>
        </w:rPr>
        <w:t>concern</w:t>
      </w:r>
      <w:r w:rsidR="00CC72FF" w:rsidRPr="005B49FD">
        <w:rPr>
          <w:rFonts w:cs="Arial"/>
          <w:bCs/>
          <w:color w:val="000000" w:themeColor="text1"/>
        </w:rPr>
        <w:t xml:space="preserve"> for participants</w:t>
      </w:r>
      <w:r w:rsidR="00C34C11" w:rsidRPr="005B49FD">
        <w:rPr>
          <w:rFonts w:cs="Arial"/>
          <w:bCs/>
          <w:color w:val="000000" w:themeColor="text1"/>
        </w:rPr>
        <w:t xml:space="preserve"> (e.g., disability services)</w:t>
      </w:r>
      <w:r w:rsidR="00D23DB9" w:rsidRPr="005B49FD">
        <w:rPr>
          <w:rFonts w:cs="Arial"/>
          <w:bCs/>
          <w:color w:val="000000" w:themeColor="text1"/>
        </w:rPr>
        <w:t>.</w:t>
      </w:r>
      <w:r w:rsidR="000C3D5D" w:rsidRPr="005B49FD">
        <w:rPr>
          <w:rFonts w:cs="Arial"/>
          <w:bCs/>
          <w:color w:val="000000" w:themeColor="text1"/>
        </w:rPr>
        <w:t xml:space="preserve"> Finally, </w:t>
      </w:r>
      <w:r w:rsidR="00715E5B" w:rsidRPr="005B49FD">
        <w:rPr>
          <w:rFonts w:cs="Arial"/>
          <w:bCs/>
          <w:color w:val="000000" w:themeColor="text1"/>
        </w:rPr>
        <w:t xml:space="preserve">nurses can also help </w:t>
      </w:r>
      <w:r w:rsidR="006B1D84" w:rsidRPr="005B49FD">
        <w:rPr>
          <w:rFonts w:cs="Arial"/>
          <w:bCs/>
          <w:color w:val="000000" w:themeColor="text1"/>
        </w:rPr>
        <w:t xml:space="preserve">SRMs </w:t>
      </w:r>
      <w:r w:rsidR="00271421" w:rsidRPr="005B49FD">
        <w:rPr>
          <w:rFonts w:cs="Arial"/>
          <w:bCs/>
          <w:color w:val="000000" w:themeColor="text1"/>
        </w:rPr>
        <w:t xml:space="preserve">understand </w:t>
      </w:r>
      <w:r w:rsidR="006B1D84" w:rsidRPr="005B49FD">
        <w:rPr>
          <w:rFonts w:cs="Arial"/>
          <w:bCs/>
          <w:color w:val="000000" w:themeColor="text1"/>
        </w:rPr>
        <w:t>basic</w:t>
      </w:r>
      <w:r w:rsidR="00715E5B" w:rsidRPr="005B49FD">
        <w:rPr>
          <w:rFonts w:cs="Arial"/>
          <w:bCs/>
          <w:color w:val="000000" w:themeColor="text1"/>
        </w:rPr>
        <w:t xml:space="preserve"> information about how to navigate</w:t>
      </w:r>
      <w:r w:rsidR="006B1D84" w:rsidRPr="005B49FD">
        <w:rPr>
          <w:rFonts w:cs="Arial"/>
          <w:bCs/>
          <w:color w:val="000000" w:themeColor="text1"/>
        </w:rPr>
        <w:t xml:space="preserve"> the US healthcare </w:t>
      </w:r>
      <w:r w:rsidR="00614FB2" w:rsidRPr="005B49FD">
        <w:rPr>
          <w:rFonts w:cs="Arial"/>
          <w:bCs/>
          <w:color w:val="000000" w:themeColor="text1"/>
        </w:rPr>
        <w:t>system,</w:t>
      </w:r>
      <w:r w:rsidR="006B1D84" w:rsidRPr="005B49FD">
        <w:rPr>
          <w:rFonts w:cs="Arial"/>
          <w:bCs/>
          <w:color w:val="000000" w:themeColor="text1"/>
        </w:rPr>
        <w:t xml:space="preserve"> </w:t>
      </w:r>
      <w:r w:rsidR="00C04529" w:rsidRPr="005B49FD">
        <w:rPr>
          <w:rFonts w:cs="Arial"/>
          <w:bCs/>
          <w:color w:val="000000" w:themeColor="text1"/>
        </w:rPr>
        <w:t>so they are</w:t>
      </w:r>
      <w:r w:rsidR="006B1D84" w:rsidRPr="005B49FD">
        <w:rPr>
          <w:rFonts w:cs="Arial"/>
          <w:bCs/>
          <w:color w:val="000000" w:themeColor="text1"/>
        </w:rPr>
        <w:t xml:space="preserve"> </w:t>
      </w:r>
      <w:r w:rsidR="00715E5B" w:rsidRPr="005B49FD">
        <w:rPr>
          <w:rFonts w:cs="Arial"/>
          <w:bCs/>
          <w:color w:val="000000" w:themeColor="text1"/>
        </w:rPr>
        <w:t>equipped</w:t>
      </w:r>
      <w:r w:rsidR="00C04529" w:rsidRPr="005B49FD">
        <w:rPr>
          <w:rFonts w:cs="Arial"/>
          <w:bCs/>
          <w:color w:val="000000" w:themeColor="text1"/>
        </w:rPr>
        <w:t xml:space="preserve"> to</w:t>
      </w:r>
      <w:r w:rsidR="00C34C11" w:rsidRPr="005B49FD">
        <w:rPr>
          <w:rFonts w:cs="Arial"/>
          <w:bCs/>
          <w:color w:val="000000" w:themeColor="text1"/>
        </w:rPr>
        <w:t xml:space="preserve"> </w:t>
      </w:r>
      <w:r w:rsidR="00CC72FF" w:rsidRPr="005B49FD">
        <w:rPr>
          <w:rFonts w:cs="Arial"/>
          <w:bCs/>
          <w:color w:val="000000" w:themeColor="text1"/>
        </w:rPr>
        <w:t xml:space="preserve">tend to their family’s health </w:t>
      </w:r>
      <w:r w:rsidR="00C04529" w:rsidRPr="005B49FD">
        <w:rPr>
          <w:rFonts w:cs="Arial"/>
          <w:bCs/>
          <w:color w:val="000000" w:themeColor="text1"/>
        </w:rPr>
        <w:t>when needed</w:t>
      </w:r>
      <w:r w:rsidR="00CC72FF" w:rsidRPr="005B49FD">
        <w:rPr>
          <w:rFonts w:cs="Arial"/>
          <w:bCs/>
          <w:color w:val="000000" w:themeColor="text1"/>
        </w:rPr>
        <w:t>.</w:t>
      </w:r>
      <w:r w:rsidR="00271421" w:rsidRPr="005B49FD">
        <w:rPr>
          <w:rFonts w:cs="Arial"/>
          <w:bCs/>
          <w:color w:val="000000" w:themeColor="text1"/>
        </w:rPr>
        <w:t xml:space="preserve"> </w:t>
      </w:r>
      <w:r w:rsidR="00643169" w:rsidRPr="005B49FD">
        <w:rPr>
          <w:rFonts w:cs="Arial"/>
          <w:bCs/>
          <w:color w:val="000000" w:themeColor="text1"/>
        </w:rPr>
        <w:t xml:space="preserve">Though the aforementioned resources are practical and necessary </w:t>
      </w:r>
      <w:r w:rsidR="005D2901" w:rsidRPr="005B49FD">
        <w:rPr>
          <w:rFonts w:cs="Arial"/>
          <w:bCs/>
          <w:color w:val="000000" w:themeColor="text1"/>
        </w:rPr>
        <w:t xml:space="preserve">to share with </w:t>
      </w:r>
      <w:r w:rsidR="00643169" w:rsidRPr="005B49FD">
        <w:rPr>
          <w:rFonts w:cs="Arial"/>
          <w:bCs/>
          <w:color w:val="000000" w:themeColor="text1"/>
        </w:rPr>
        <w:t xml:space="preserve">Congolese mothers, </w:t>
      </w:r>
      <w:r w:rsidR="005D2901" w:rsidRPr="005B49FD">
        <w:rPr>
          <w:rFonts w:cs="Arial"/>
          <w:bCs/>
          <w:color w:val="000000" w:themeColor="text1"/>
        </w:rPr>
        <w:t xml:space="preserve">nurses should remember that </w:t>
      </w:r>
      <w:r w:rsidR="00C04529" w:rsidRPr="005B49FD">
        <w:rPr>
          <w:rFonts w:cs="Arial"/>
          <w:bCs/>
          <w:color w:val="000000" w:themeColor="text1"/>
        </w:rPr>
        <w:t>one</w:t>
      </w:r>
      <w:r w:rsidR="005D2901" w:rsidRPr="005B49FD">
        <w:rPr>
          <w:rFonts w:cs="Arial"/>
          <w:bCs/>
          <w:color w:val="000000" w:themeColor="text1"/>
        </w:rPr>
        <w:t xml:space="preserve"> ultimate aim is to </w:t>
      </w:r>
      <w:r w:rsidR="00C04529" w:rsidRPr="005B49FD">
        <w:rPr>
          <w:rFonts w:cs="Arial"/>
          <w:bCs/>
          <w:color w:val="000000" w:themeColor="text1"/>
        </w:rPr>
        <w:t>support the</w:t>
      </w:r>
      <w:r w:rsidR="005D2901" w:rsidRPr="005B49FD">
        <w:rPr>
          <w:rFonts w:cs="Arial"/>
          <w:bCs/>
          <w:color w:val="000000" w:themeColor="text1"/>
        </w:rPr>
        <w:t xml:space="preserve"> resilience </w:t>
      </w:r>
      <w:r w:rsidR="00C04529" w:rsidRPr="005B49FD">
        <w:rPr>
          <w:rFonts w:cs="Arial"/>
          <w:bCs/>
          <w:color w:val="000000" w:themeColor="text1"/>
        </w:rPr>
        <w:t>of</w:t>
      </w:r>
      <w:r w:rsidR="005D2901" w:rsidRPr="005B49FD">
        <w:rPr>
          <w:rFonts w:cs="Arial"/>
          <w:bCs/>
          <w:color w:val="000000" w:themeColor="text1"/>
        </w:rPr>
        <w:t xml:space="preserve"> SRMs </w:t>
      </w:r>
      <w:r w:rsidR="00C04529" w:rsidRPr="005B49FD">
        <w:rPr>
          <w:rFonts w:cs="Arial"/>
          <w:bCs/>
          <w:color w:val="000000" w:themeColor="text1"/>
        </w:rPr>
        <w:t>by helping them</w:t>
      </w:r>
      <w:r w:rsidR="005D2901" w:rsidRPr="005B49FD">
        <w:rPr>
          <w:rFonts w:cs="Arial"/>
          <w:bCs/>
          <w:color w:val="000000" w:themeColor="text1"/>
        </w:rPr>
        <w:t xml:space="preserve"> </w:t>
      </w:r>
      <w:r w:rsidR="00C04529" w:rsidRPr="005B49FD">
        <w:rPr>
          <w:rFonts w:cs="Arial"/>
          <w:bCs/>
          <w:color w:val="000000" w:themeColor="text1"/>
        </w:rPr>
        <w:t>gain a</w:t>
      </w:r>
      <w:r w:rsidR="005D2901" w:rsidRPr="005B49FD">
        <w:rPr>
          <w:rFonts w:cs="Arial"/>
          <w:bCs/>
          <w:color w:val="000000" w:themeColor="text1"/>
        </w:rPr>
        <w:t xml:space="preserve"> sense of normalcy in daily life</w:t>
      </w:r>
      <w:r w:rsidR="00C04529" w:rsidRPr="005B49FD">
        <w:rPr>
          <w:rFonts w:cs="Arial"/>
          <w:bCs/>
          <w:color w:val="000000" w:themeColor="text1"/>
        </w:rPr>
        <w:t xml:space="preserve"> </w:t>
      </w:r>
      <w:r w:rsidR="00C04529" w:rsidRPr="005B49FD">
        <w:rPr>
          <w:rFonts w:cs="Arial"/>
          <w:bCs/>
          <w:color w:val="000000" w:themeColor="text1"/>
        </w:rPr>
        <w:fldChar w:fldCharType="begin"/>
      </w:r>
      <w:r w:rsidR="00C04529" w:rsidRPr="005B49FD">
        <w:rPr>
          <w:rFonts w:cs="Arial"/>
          <w:bCs/>
          <w:color w:val="000000" w:themeColor="text1"/>
        </w:rPr>
        <w:instrText xml:space="preserve"> ADDIN EN.CITE &lt;EndNote&gt;&lt;Cite&gt;&lt;Author&gt;Lenette&lt;/Author&gt;&lt;Year&gt;2012&lt;/Year&gt;&lt;RecNum&gt;37&lt;/RecNum&gt;&lt;DisplayText&gt;(Lenette et al., 2012)&lt;/DisplayText&gt;&lt;record&gt;&lt;rec-number&gt;37&lt;/rec-number&gt;&lt;foreign-keys&gt;&lt;key app="EN" db-id="5t9ftv0rg222t0evtd0v2tvuxasfzdeaerwt" timestamp="1545261601"&gt;37&lt;/key&gt;&lt;/foreign-keys&gt;&lt;ref-type name="Journal Article"&gt;17&lt;/ref-type&gt;&lt;contributors&gt;&lt;authors&gt;&lt;author&gt;Lenette, C.&lt;/author&gt;&lt;author&gt;Brough, M.&lt;/author&gt;&lt;author&gt;Cox, L.&lt;/author&gt;&lt;/authors&gt;&lt;/contributors&gt;&lt;titles&gt;&lt;title&gt;Everyday resilience: Narratives of single refugee women with children&lt;/title&gt;&lt;secondary-title&gt;Qualitative Social Work&lt;/secondary-title&gt;&lt;/titles&gt;&lt;periodical&gt;&lt;full-title&gt;Qualitative Social Work&lt;/full-title&gt;&lt;/periodical&gt;&lt;pages&gt;637-653&lt;/pages&gt;&lt;volume&gt;12&lt;/volume&gt;&lt;number&gt;5&lt;/number&gt;&lt;dates&gt;&lt;year&gt;2012&lt;/year&gt;&lt;/dates&gt;&lt;urls&gt;&lt;/urls&gt;&lt;/record&gt;&lt;/Cite&gt;&lt;/EndNote&gt;</w:instrText>
      </w:r>
      <w:r w:rsidR="00C04529" w:rsidRPr="005B49FD">
        <w:rPr>
          <w:rFonts w:cs="Arial"/>
          <w:bCs/>
          <w:color w:val="000000" w:themeColor="text1"/>
        </w:rPr>
        <w:fldChar w:fldCharType="separate"/>
      </w:r>
      <w:r w:rsidR="00C04529" w:rsidRPr="005B49FD">
        <w:rPr>
          <w:rFonts w:cs="Arial"/>
          <w:bCs/>
          <w:noProof/>
          <w:color w:val="000000" w:themeColor="text1"/>
        </w:rPr>
        <w:t>(Lenette et al., 2012)</w:t>
      </w:r>
      <w:r w:rsidR="00C04529" w:rsidRPr="005B49FD">
        <w:rPr>
          <w:rFonts w:cs="Arial"/>
          <w:bCs/>
          <w:color w:val="000000" w:themeColor="text1"/>
        </w:rPr>
        <w:fldChar w:fldCharType="end"/>
      </w:r>
      <w:r w:rsidR="00C04529" w:rsidRPr="005B49FD">
        <w:rPr>
          <w:rFonts w:cs="Arial"/>
          <w:bCs/>
          <w:color w:val="000000" w:themeColor="text1"/>
        </w:rPr>
        <w:t>. This can look differently among SRMs depending on their capabilities, background, and circumstances.</w:t>
      </w:r>
    </w:p>
    <w:p w14:paraId="731CEC45" w14:textId="1C0A38C6" w:rsidR="00055491" w:rsidRPr="005B49FD" w:rsidRDefault="00271421" w:rsidP="00DE7822">
      <w:pPr>
        <w:ind w:firstLine="720"/>
        <w:rPr>
          <w:rFonts w:cs="Arial"/>
          <w:bCs/>
          <w:color w:val="000000" w:themeColor="text1"/>
        </w:rPr>
      </w:pPr>
      <w:r w:rsidRPr="005B49FD">
        <w:rPr>
          <w:rFonts w:cs="Arial"/>
        </w:rPr>
        <w:t xml:space="preserve">Dr. Mary Wakefield, former acting deputy secretary of the US department of health and human services, called nurses to lead change in improving refugee health-related issues since they are some of the most vulnerable populations worldwide </w:t>
      </w:r>
      <w:r w:rsidRPr="005B49FD">
        <w:rPr>
          <w:rFonts w:cs="Arial"/>
        </w:rPr>
        <w:fldChar w:fldCharType="begin"/>
      </w:r>
      <w:r w:rsidRPr="005B49FD">
        <w:rPr>
          <w:rFonts w:cs="Arial"/>
        </w:rPr>
        <w:instrText xml:space="preserve"> ADDIN EN.CITE &lt;EndNote&gt;&lt;Cite&gt;&lt;Author&gt;Jones-Berry&lt;/Author&gt;&lt;Year&gt;2017&lt;/Year&gt;&lt;RecNum&gt;68&lt;/RecNum&gt;&lt;DisplayText&gt;(Jones-Berry, 2017)&lt;/DisplayText&gt;&lt;record&gt;&lt;rec-number&gt;68&lt;/rec-number&gt;&lt;foreign-keys&gt;&lt;key app="EN" db-id="5t9ftv0rg222t0evtd0v2tvuxasfzdeaerwt" timestamp="1547480280"&gt;68&lt;/key&gt;&lt;/foreign-keys&gt;&lt;ref-type name="Journal Article"&gt;17&lt;/ref-type&gt;&lt;contributors&gt;&lt;authors&gt;&lt;author&gt;Jones-Berry, S.&lt;/author&gt;&lt;/authors&gt;&lt;/contributors&gt;&lt;titles&gt;&lt;title&gt;Campaign aims to boost profile of nurse leaders&lt;/title&gt;&lt;secondary-title&gt;Nursing Standard&lt;/secondary-title&gt;&lt;/titles&gt;&lt;periodical&gt;&lt;full-title&gt;Nursing Standard&lt;/full-title&gt;&lt;/periodical&gt;&lt;pages&gt;9&lt;/pages&gt;&lt;volume&gt;31&lt;/volume&gt;&lt;number&gt;41&lt;/number&gt;&lt;dates&gt;&lt;year&gt;2017&lt;/year&gt;&lt;/dates&gt;&lt;urls&gt;&lt;/urls&gt;&lt;/record&gt;&lt;/Cite&gt;&lt;/EndNote&gt;</w:instrText>
      </w:r>
      <w:r w:rsidRPr="005B49FD">
        <w:rPr>
          <w:rFonts w:cs="Arial"/>
        </w:rPr>
        <w:fldChar w:fldCharType="separate"/>
      </w:r>
      <w:r w:rsidRPr="005B49FD">
        <w:rPr>
          <w:rFonts w:cs="Arial"/>
          <w:noProof/>
        </w:rPr>
        <w:t>(Jones-Berry, 2017)</w:t>
      </w:r>
      <w:r w:rsidRPr="005B49FD">
        <w:rPr>
          <w:rFonts w:cs="Arial"/>
        </w:rPr>
        <w:fldChar w:fldCharType="end"/>
      </w:r>
      <w:r w:rsidRPr="005B49FD">
        <w:rPr>
          <w:rFonts w:cs="Arial"/>
        </w:rPr>
        <w:t xml:space="preserve">. She suggested practical steps, such as bridging communities; political advocacy; and </w:t>
      </w:r>
      <w:r w:rsidR="00A17E89" w:rsidRPr="005B49FD">
        <w:rPr>
          <w:rFonts w:cs="Arial"/>
        </w:rPr>
        <w:t>respecting the needs</w:t>
      </w:r>
      <w:r w:rsidR="006073A1" w:rsidRPr="005B49FD">
        <w:rPr>
          <w:rFonts w:cs="Arial"/>
        </w:rPr>
        <w:t xml:space="preserve">, </w:t>
      </w:r>
      <w:r w:rsidR="00A17E89" w:rsidRPr="005B49FD">
        <w:rPr>
          <w:rFonts w:cs="Arial"/>
        </w:rPr>
        <w:t>desires</w:t>
      </w:r>
      <w:r w:rsidR="006073A1" w:rsidRPr="005B49FD">
        <w:rPr>
          <w:rFonts w:cs="Arial"/>
        </w:rPr>
        <w:t xml:space="preserve">, and dignity </w:t>
      </w:r>
      <w:r w:rsidR="00A17E89" w:rsidRPr="005B49FD">
        <w:rPr>
          <w:rFonts w:cs="Arial"/>
        </w:rPr>
        <w:t xml:space="preserve">of individuals when </w:t>
      </w:r>
      <w:r w:rsidR="006073A1" w:rsidRPr="005B49FD">
        <w:rPr>
          <w:rFonts w:cs="Arial"/>
        </w:rPr>
        <w:t>providing support to</w:t>
      </w:r>
      <w:r w:rsidR="00B35071" w:rsidRPr="005B49FD">
        <w:rPr>
          <w:rFonts w:cs="Arial"/>
        </w:rPr>
        <w:t xml:space="preserve"> members of</w:t>
      </w:r>
      <w:r w:rsidR="006073A1" w:rsidRPr="005B49FD">
        <w:rPr>
          <w:rFonts w:cs="Arial"/>
        </w:rPr>
        <w:t xml:space="preserve"> the refugee community </w:t>
      </w:r>
      <w:r w:rsidRPr="005B49FD">
        <w:rPr>
          <w:rFonts w:cs="Arial"/>
        </w:rPr>
        <w:fldChar w:fldCharType="begin"/>
      </w:r>
      <w:r w:rsidR="00A17D47" w:rsidRPr="005B49FD">
        <w:rPr>
          <w:rFonts w:cs="Arial"/>
        </w:rPr>
        <w:instrText xml:space="preserve"> ADDIN EN.CITE &lt;EndNote&gt;&lt;Cite&gt;&lt;Author&gt;OCHA&lt;/Author&gt;&lt;Year&gt;2012&lt;/Year&gt;&lt;RecNum&gt;69&lt;/RecNum&gt;&lt;DisplayText&gt;(OCHA, 2012)&lt;/DisplayText&gt;&lt;record&gt;&lt;rec-number&gt;69&lt;/rec-number&gt;&lt;foreign-keys&gt;&lt;key app="EN" db-id="5t9ftv0rg222t0evtd0v2tvuxasfzdeaerwt" timestamp="1547480312"&gt;69&lt;/key&gt;&lt;/foreign-keys&gt;&lt;ref-type name="Web Page"&gt;12&lt;/ref-type&gt;&lt;contributors&gt;&lt;authors&gt;&lt;author&gt;OCHA&lt;/author&gt;&lt;/authors&gt;&lt;/contributors&gt;&lt;titles&gt;&lt;title&gt;What are humanitarian principles?&lt;/title&gt;&lt;/titles&gt;&lt;dates&gt;&lt;year&gt;2012&lt;/year&gt;&lt;/dates&gt;&lt;urls&gt;&lt;related-urls&gt;&lt;url&gt;http://www.unocha.org/sites/dms/Documents/OOM-humanitarianprinciples_eng_June12.pdf&lt;/url&gt;&lt;/related-urls&gt;&lt;/urls&gt;&lt;/record&gt;&lt;/Cite&gt;&lt;/EndNote&gt;</w:instrText>
      </w:r>
      <w:r w:rsidRPr="005B49FD">
        <w:rPr>
          <w:rFonts w:cs="Arial"/>
        </w:rPr>
        <w:fldChar w:fldCharType="separate"/>
      </w:r>
      <w:r w:rsidRPr="005B49FD">
        <w:rPr>
          <w:rFonts w:cs="Arial"/>
          <w:noProof/>
        </w:rPr>
        <w:t>(OCHA, 2012)</w:t>
      </w:r>
      <w:r w:rsidRPr="005B49FD">
        <w:rPr>
          <w:rFonts w:cs="Arial"/>
        </w:rPr>
        <w:fldChar w:fldCharType="end"/>
      </w:r>
      <w:r w:rsidRPr="005B49FD">
        <w:rPr>
          <w:rFonts w:cs="Arial"/>
        </w:rPr>
        <w:t xml:space="preserve">. </w:t>
      </w:r>
      <w:r w:rsidR="00E874A4" w:rsidRPr="005B49FD">
        <w:rPr>
          <w:rFonts w:cs="Arial"/>
          <w:bCs/>
          <w:color w:val="000000" w:themeColor="text1"/>
        </w:rPr>
        <w:t>I join Dr. Wakefield in her call for nurses to</w:t>
      </w:r>
      <w:r w:rsidR="00B35071" w:rsidRPr="005B49FD">
        <w:rPr>
          <w:rFonts w:cs="Arial"/>
          <w:bCs/>
          <w:color w:val="000000" w:themeColor="text1"/>
        </w:rPr>
        <w:t xml:space="preserve"> serve and</w:t>
      </w:r>
      <w:r w:rsidR="00E874A4" w:rsidRPr="005B49FD">
        <w:rPr>
          <w:rFonts w:cs="Arial"/>
          <w:bCs/>
          <w:color w:val="000000" w:themeColor="text1"/>
        </w:rPr>
        <w:t xml:space="preserve"> advocate for the refugee population</w:t>
      </w:r>
      <w:r w:rsidR="000C07F0" w:rsidRPr="005B49FD">
        <w:rPr>
          <w:rFonts w:cs="Arial"/>
          <w:bCs/>
          <w:color w:val="000000" w:themeColor="text1"/>
        </w:rPr>
        <w:t xml:space="preserve">; however, the findings of this study prompt a more specific and urgent beckoning. </w:t>
      </w:r>
      <w:r w:rsidR="00A01BBB" w:rsidRPr="005B49FD">
        <w:rPr>
          <w:rFonts w:cs="Arial"/>
          <w:bCs/>
          <w:color w:val="000000" w:themeColor="text1"/>
        </w:rPr>
        <w:t xml:space="preserve">Worldwide, </w:t>
      </w:r>
      <w:r w:rsidR="000C07F0" w:rsidRPr="005B49FD">
        <w:rPr>
          <w:rFonts w:cs="Arial"/>
          <w:bCs/>
          <w:color w:val="000000" w:themeColor="text1"/>
        </w:rPr>
        <w:t xml:space="preserve">SRMs are some of the most vulnerable among the most vulnerable </w:t>
      </w:r>
      <w:r w:rsidR="000C07F0" w:rsidRPr="005B49FD">
        <w:rPr>
          <w:rFonts w:cs="Arial"/>
          <w:bCs/>
          <w:color w:val="000000" w:themeColor="text1"/>
        </w:rPr>
        <w:fldChar w:fldCharType="begin"/>
      </w:r>
      <w:r w:rsidR="000C07F0" w:rsidRPr="005B49FD">
        <w:rPr>
          <w:rFonts w:cs="Arial"/>
          <w:bCs/>
          <w:color w:val="000000" w:themeColor="text1"/>
        </w:rPr>
        <w:instrText xml:space="preserve"> ADDIN EN.CITE &lt;EndNote&gt;&lt;Cite&gt;&lt;Author&gt;Jones-Berry&lt;/Author&gt;&lt;Year&gt;2017&lt;/Year&gt;&lt;RecNum&gt;68&lt;/RecNum&gt;&lt;DisplayText&gt;(Jones-Berry, 2017; UNHCR, 2013)&lt;/DisplayText&gt;&lt;record&gt;&lt;rec-number&gt;68&lt;/rec-number&gt;&lt;foreign-keys&gt;&lt;key app="EN" db-id="5t9ftv0rg222t0evtd0v2tvuxasfzdeaerwt" timestamp="1547480280"&gt;68&lt;/key&gt;&lt;/foreign-keys&gt;&lt;ref-type name="Journal Article"&gt;17&lt;/ref-type&gt;&lt;contributors&gt;&lt;authors&gt;&lt;author&gt;Jones-Berry, S.&lt;/author&gt;&lt;/authors&gt;&lt;/contributors&gt;&lt;titles&gt;&lt;title&gt;Campaign aims to boost profile of nurse leaders&lt;/title&gt;&lt;secondary-title&gt;Nursing Standard&lt;/secondary-title&gt;&lt;/titles&gt;&lt;periodical&gt;&lt;full-title&gt;Nursing Standard&lt;/full-title&gt;&lt;/periodical&gt;&lt;pages&gt;9&lt;/pages&gt;&lt;volume&gt;31&lt;/volume&gt;&lt;number&gt;41&lt;/number&gt;&lt;dates&gt;&lt;year&gt;2017&lt;/year&gt;&lt;/dates&gt;&lt;urls&gt;&lt;/urls&gt;&lt;/record&gt;&lt;/Cite&gt;&lt;Cite&gt;&lt;Author&gt;UNHCR&lt;/Author&gt;&lt;Year&gt;2013&lt;/Year&gt;&lt;RecNum&gt;36&lt;/RecNum&gt;&lt;record&gt;&lt;rec-number&gt;36&lt;/rec-number&gt;&lt;foreign-keys&gt;&lt;key app="EN" db-id="5t9ftv0rg222t0evtd0v2tvuxasfzdeaerwt" timestamp="1545261506"&gt;36&lt;/key&gt;&lt;/foreign-keys&gt;&lt;ref-type name="Electronic Article"&gt;43&lt;/ref-type&gt;&lt;contributors&gt;&lt;authors&gt;&lt;author&gt;UNHCR&lt;/author&gt;&lt;/authors&gt;&lt;/contributors&gt;&lt;titles&gt;&lt;title&gt;Resettlement and women-at-risk: Can the risk be reduced?&lt;/title&gt;&lt;/titles&gt;&lt;dates&gt;&lt;year&gt;2013&lt;/year&gt;&lt;/dates&gt;&lt;urls&gt;&lt;related-urls&gt;&lt;url&gt;https://www.unhcr.org/51de6e929.pdf&lt;/url&gt;&lt;/related-urls&gt;&lt;/urls&gt;&lt;/record&gt;&lt;/Cite&gt;&lt;/EndNote&gt;</w:instrText>
      </w:r>
      <w:r w:rsidR="000C07F0" w:rsidRPr="005B49FD">
        <w:rPr>
          <w:rFonts w:cs="Arial"/>
          <w:bCs/>
          <w:color w:val="000000" w:themeColor="text1"/>
        </w:rPr>
        <w:fldChar w:fldCharType="separate"/>
      </w:r>
      <w:r w:rsidR="000C07F0" w:rsidRPr="005B49FD">
        <w:rPr>
          <w:rFonts w:cs="Arial"/>
          <w:bCs/>
          <w:noProof/>
          <w:color w:val="000000" w:themeColor="text1"/>
        </w:rPr>
        <w:t>(Jones-</w:t>
      </w:r>
      <w:r w:rsidR="000C07F0" w:rsidRPr="005B49FD">
        <w:rPr>
          <w:rFonts w:cs="Arial"/>
          <w:bCs/>
          <w:noProof/>
          <w:color w:val="000000" w:themeColor="text1"/>
        </w:rPr>
        <w:lastRenderedPageBreak/>
        <w:t>Berry, 2017; UNHCR, 2013)</w:t>
      </w:r>
      <w:r w:rsidR="000C07F0" w:rsidRPr="005B49FD">
        <w:rPr>
          <w:rFonts w:cs="Arial"/>
          <w:bCs/>
          <w:color w:val="000000" w:themeColor="text1"/>
        </w:rPr>
        <w:fldChar w:fldCharType="end"/>
      </w:r>
      <w:r w:rsidR="00A01BBB" w:rsidRPr="005B49FD">
        <w:rPr>
          <w:rFonts w:cs="Arial"/>
          <w:bCs/>
          <w:color w:val="000000" w:themeColor="text1"/>
        </w:rPr>
        <w:t>; y</w:t>
      </w:r>
      <w:r w:rsidR="000C07F0" w:rsidRPr="005B49FD">
        <w:rPr>
          <w:rFonts w:cs="Arial"/>
          <w:bCs/>
          <w:color w:val="000000" w:themeColor="text1"/>
        </w:rPr>
        <w:t>et they—</w:t>
      </w:r>
      <w:r w:rsidR="00DE7822" w:rsidRPr="005B49FD">
        <w:rPr>
          <w:rFonts w:cs="Arial"/>
          <w:bCs/>
          <w:color w:val="000000" w:themeColor="text1"/>
        </w:rPr>
        <w:t>despite</w:t>
      </w:r>
      <w:r w:rsidR="000C07F0" w:rsidRPr="005B49FD">
        <w:rPr>
          <w:rFonts w:cs="Arial"/>
          <w:bCs/>
          <w:color w:val="000000" w:themeColor="text1"/>
        </w:rPr>
        <w:t xml:space="preserve"> all of their need</w:t>
      </w:r>
      <w:r w:rsidR="00A01BBB" w:rsidRPr="005B49FD">
        <w:rPr>
          <w:rFonts w:cs="Arial"/>
          <w:bCs/>
          <w:color w:val="000000" w:themeColor="text1"/>
        </w:rPr>
        <w:t>s</w:t>
      </w:r>
      <w:r w:rsidR="000C07F0" w:rsidRPr="005B49FD">
        <w:rPr>
          <w:rFonts w:cs="Arial"/>
          <w:bCs/>
          <w:color w:val="000000" w:themeColor="text1"/>
        </w:rPr>
        <w:t>--are often overlooked. The ramifications of their sufferings</w:t>
      </w:r>
      <w:r w:rsidR="00A01BBB" w:rsidRPr="005B49FD">
        <w:rPr>
          <w:rFonts w:cs="Arial"/>
          <w:bCs/>
          <w:color w:val="000000" w:themeColor="text1"/>
        </w:rPr>
        <w:t xml:space="preserve"> </w:t>
      </w:r>
      <w:r w:rsidR="000C07F0" w:rsidRPr="005B49FD">
        <w:rPr>
          <w:rFonts w:cs="Arial"/>
          <w:bCs/>
          <w:color w:val="000000" w:themeColor="text1"/>
        </w:rPr>
        <w:t>have ripple effects that extend to generations beyond them.</w:t>
      </w:r>
      <w:r w:rsidR="00A01BBB" w:rsidRPr="005B49FD">
        <w:rPr>
          <w:rFonts w:cs="Arial"/>
          <w:bCs/>
          <w:color w:val="000000" w:themeColor="text1"/>
        </w:rPr>
        <w:t xml:space="preserve"> </w:t>
      </w:r>
      <w:r w:rsidR="007C769A" w:rsidRPr="005B49FD">
        <w:rPr>
          <w:rFonts w:cs="Arial"/>
          <w:bCs/>
          <w:color w:val="000000" w:themeColor="text1"/>
        </w:rPr>
        <w:t xml:space="preserve">If the imperative for </w:t>
      </w:r>
      <w:r w:rsidR="0079276C" w:rsidRPr="005B49FD">
        <w:rPr>
          <w:rFonts w:cs="Arial"/>
          <w:bCs/>
          <w:color w:val="000000" w:themeColor="text1"/>
        </w:rPr>
        <w:t xml:space="preserve">humanitarian </w:t>
      </w:r>
      <w:r w:rsidR="00E22F78" w:rsidRPr="005B49FD">
        <w:rPr>
          <w:rFonts w:cs="Arial"/>
          <w:bCs/>
          <w:color w:val="000000" w:themeColor="text1"/>
        </w:rPr>
        <w:t>advocacy is based on the level of</w:t>
      </w:r>
      <w:r w:rsidR="007C769A" w:rsidRPr="005B49FD">
        <w:rPr>
          <w:rFonts w:cs="Arial"/>
          <w:bCs/>
          <w:color w:val="000000" w:themeColor="text1"/>
        </w:rPr>
        <w:t xml:space="preserve"> vulnerability</w:t>
      </w:r>
      <w:r w:rsidR="00E22F78" w:rsidRPr="005B49FD">
        <w:rPr>
          <w:rFonts w:cs="Arial"/>
          <w:bCs/>
          <w:color w:val="000000" w:themeColor="text1"/>
        </w:rPr>
        <w:t>,</w:t>
      </w:r>
      <w:r w:rsidR="00DE7822" w:rsidRPr="005B49FD">
        <w:rPr>
          <w:rFonts w:cs="Arial"/>
          <w:bCs/>
          <w:color w:val="000000" w:themeColor="text1"/>
        </w:rPr>
        <w:t xml:space="preserve"> the stories told by the women in this study ought to provoke a deep and profound urge to intervene on behalf of the SRMs who have and will resettle to the US. Otherwise, the stories will continue as they are with tragic endings and no closure.</w:t>
      </w:r>
    </w:p>
    <w:p w14:paraId="0A36F8C1" w14:textId="045E76FA" w:rsidR="007C5D0B" w:rsidRPr="005B49FD" w:rsidRDefault="00AA4948" w:rsidP="007C5D0B">
      <w:pPr>
        <w:pStyle w:val="Heading3"/>
        <w:rPr>
          <w:rFonts w:cs="Arial"/>
        </w:rPr>
      </w:pPr>
      <w:bookmarkStart w:id="78" w:name="_Toc52373442"/>
      <w:r w:rsidRPr="005B49FD">
        <w:rPr>
          <w:rFonts w:cs="Arial"/>
        </w:rPr>
        <w:t>Policy</w:t>
      </w:r>
      <w:bookmarkEnd w:id="78"/>
    </w:p>
    <w:p w14:paraId="22D928AA" w14:textId="685003C6" w:rsidR="008C36CF" w:rsidRPr="005B49FD" w:rsidRDefault="008C36CF" w:rsidP="008C36CF">
      <w:pPr>
        <w:ind w:firstLine="720"/>
        <w:rPr>
          <w:rFonts w:cs="Arial"/>
          <w:bCs/>
          <w:color w:val="000000" w:themeColor="text1"/>
        </w:rPr>
      </w:pPr>
      <w:r w:rsidRPr="005B49FD">
        <w:rPr>
          <w:rFonts w:cs="Arial"/>
          <w:bCs/>
          <w:color w:val="000000" w:themeColor="text1"/>
        </w:rPr>
        <w:t>The UNHCR classifies SRMs as “women-at-risk” to expedite the resettlement process, protect women who are within this group, and guarantee specialized aid and support for them post-resettlement</w:t>
      </w:r>
      <w:r w:rsidR="00A97174" w:rsidRPr="005B49FD">
        <w:rPr>
          <w:rFonts w:cs="Arial"/>
          <w:bCs/>
          <w:color w:val="000000" w:themeColor="text1"/>
        </w:rPr>
        <w:t xml:space="preserve"> </w:t>
      </w:r>
      <w:r w:rsidR="00A97174" w:rsidRPr="005B49FD">
        <w:rPr>
          <w:rFonts w:cs="Arial"/>
          <w:bCs/>
          <w:color w:val="000000" w:themeColor="text1"/>
        </w:rPr>
        <w:fldChar w:fldCharType="begin"/>
      </w:r>
      <w:r w:rsidR="00A97174" w:rsidRPr="005B49FD">
        <w:rPr>
          <w:rFonts w:cs="Arial"/>
          <w:bCs/>
          <w:color w:val="000000" w:themeColor="text1"/>
        </w:rPr>
        <w:instrText xml:space="preserve"> ADDIN EN.CITE &lt;EndNote&gt;&lt;Cite&gt;&lt;Author&gt;UNHCR&lt;/Author&gt;&lt;Year&gt;2013&lt;/Year&gt;&lt;RecNum&gt;36&lt;/RecNum&gt;&lt;DisplayText&gt;(Busch-Armendariz et al., 2014; UNHCR, 2013)&lt;/DisplayText&gt;&lt;record&gt;&lt;rec-number&gt;36&lt;/rec-number&gt;&lt;foreign-keys&gt;&lt;key app="EN" db-id="5t9ftv0rg222t0evtd0v2tvuxasfzdeaerwt" timestamp="1545261506"&gt;36&lt;/key&gt;&lt;/foreign-keys&gt;&lt;ref-type name="Electronic Article"&gt;43&lt;/ref-type&gt;&lt;contributors&gt;&lt;authors&gt;&lt;author&gt;UNHCR&lt;/author&gt;&lt;/authors&gt;&lt;/contributors&gt;&lt;titles&gt;&lt;title&gt;Resettlement and women-at-risk: Can the risk be reduced?&lt;/title&gt;&lt;/titles&gt;&lt;dates&gt;&lt;year&gt;2013&lt;/year&gt;&lt;/dates&gt;&lt;urls&gt;&lt;related-urls&gt;&lt;url&gt;https://www.unhcr.org/51de6e929.pdf&lt;/url&gt;&lt;/related-urls&gt;&lt;/urls&gt;&lt;/record&gt;&lt;/Cite&gt;&lt;Cite&gt;&lt;Author&gt;Busch-Armendariz&lt;/Author&gt;&lt;Year&gt;2014&lt;/Year&gt;&lt;RecNum&gt;34&lt;/RecNum&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EndNote&gt;</w:instrText>
      </w:r>
      <w:r w:rsidR="00A97174" w:rsidRPr="005B49FD">
        <w:rPr>
          <w:rFonts w:cs="Arial"/>
          <w:bCs/>
          <w:color w:val="000000" w:themeColor="text1"/>
        </w:rPr>
        <w:fldChar w:fldCharType="separate"/>
      </w:r>
      <w:r w:rsidR="00A97174" w:rsidRPr="005B49FD">
        <w:rPr>
          <w:rFonts w:cs="Arial"/>
          <w:bCs/>
          <w:noProof/>
          <w:color w:val="000000" w:themeColor="text1"/>
        </w:rPr>
        <w:t>(Busch-Armendariz et al., 2014; UNHCR, 2013)</w:t>
      </w:r>
      <w:r w:rsidR="00A97174" w:rsidRPr="005B49FD">
        <w:rPr>
          <w:rFonts w:cs="Arial"/>
          <w:bCs/>
          <w:color w:val="000000" w:themeColor="text1"/>
        </w:rPr>
        <w:fldChar w:fldCharType="end"/>
      </w:r>
      <w:r w:rsidRPr="005B49FD">
        <w:rPr>
          <w:rFonts w:cs="Arial"/>
          <w:bCs/>
          <w:color w:val="000000" w:themeColor="text1"/>
        </w:rPr>
        <w:t xml:space="preserve">. Unfortunately, these expectations are inconsistently met upon arrival to the host-country </w:t>
      </w:r>
      <w:r w:rsidRPr="005B49FD">
        <w:rPr>
          <w:rFonts w:cs="Arial"/>
          <w:bCs/>
          <w:color w:val="000000" w:themeColor="text1"/>
        </w:rPr>
        <w:fldChar w:fldCharType="begin"/>
      </w:r>
      <w:r w:rsidRPr="005B49FD">
        <w:rPr>
          <w:rFonts w:cs="Arial"/>
          <w:bCs/>
          <w:color w:val="000000" w:themeColor="text1"/>
        </w:rPr>
        <w:instrText xml:space="preserve"> ADDIN EN.CITE &lt;EndNote&gt;&lt;Cite&gt;&lt;Author&gt;Busch-Armendariz&lt;/Author&gt;&lt;Year&gt;2014&lt;/Year&gt;&lt;RecNum&gt;34&lt;/RecNum&gt;&lt;DisplayText&gt;(Busch-Armendariz et al., 2014; UNHCR, 2013)&lt;/DisplayText&gt;&lt;record&gt;&lt;rec-number&gt;34&lt;/rec-number&gt;&lt;foreign-keys&gt;&lt;key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Cite&gt;&lt;Author&gt;UNHCR&lt;/Author&gt;&lt;Year&gt;2013&lt;/Year&gt;&lt;RecNum&gt;36&lt;/RecNum&gt;&lt;record&gt;&lt;rec-number&gt;36&lt;/rec-number&gt;&lt;foreign-keys&gt;&lt;key app="EN" db-id="5t9ftv0rg222t0evtd0v2tvuxasfzdeaerwt" timestamp="1545261506"&gt;36&lt;/key&gt;&lt;/foreign-keys&gt;&lt;ref-type name="Electronic Article"&gt;43&lt;/ref-type&gt;&lt;contributors&gt;&lt;authors&gt;&lt;author&gt;UNHCR&lt;/author&gt;&lt;/authors&gt;&lt;/contributors&gt;&lt;titles&gt;&lt;title&gt;Resettlement and women-at-risk: Can the risk be reduced?&lt;/title&gt;&lt;/titles&gt;&lt;dates&gt;&lt;year&gt;2013&lt;/year&gt;&lt;/dates&gt;&lt;urls&gt;&lt;related-urls&gt;&lt;url&gt;https://www.unhcr.org/51de6e929.pdf&lt;/url&gt;&lt;/related-urls&gt;&lt;/urls&gt;&lt;/record&gt;&lt;/Cite&gt;&lt;/EndNote&gt;</w:instrText>
      </w:r>
      <w:r w:rsidRPr="005B49FD">
        <w:rPr>
          <w:rFonts w:cs="Arial"/>
          <w:bCs/>
          <w:color w:val="000000" w:themeColor="text1"/>
        </w:rPr>
        <w:fldChar w:fldCharType="separate"/>
      </w:r>
      <w:r w:rsidRPr="005B49FD">
        <w:rPr>
          <w:rFonts w:cs="Arial"/>
          <w:bCs/>
          <w:noProof/>
          <w:color w:val="000000" w:themeColor="text1"/>
        </w:rPr>
        <w:t>(Busch-Armendariz et al., 2014; UNHCR, 2013)</w:t>
      </w:r>
      <w:r w:rsidRPr="005B49FD">
        <w:rPr>
          <w:rFonts w:cs="Arial"/>
          <w:bCs/>
          <w:color w:val="000000" w:themeColor="text1"/>
        </w:rPr>
        <w:fldChar w:fldCharType="end"/>
      </w:r>
      <w:r w:rsidRPr="005B49FD">
        <w:rPr>
          <w:rFonts w:cs="Arial"/>
          <w:bCs/>
          <w:color w:val="000000" w:themeColor="text1"/>
        </w:rPr>
        <w:t>. Part of the reason for t</w:t>
      </w:r>
      <w:r w:rsidR="00A97174" w:rsidRPr="005B49FD">
        <w:rPr>
          <w:rFonts w:cs="Arial"/>
          <w:bCs/>
          <w:color w:val="000000" w:themeColor="text1"/>
        </w:rPr>
        <w:t xml:space="preserve">his </w:t>
      </w:r>
      <w:r w:rsidRPr="005B49FD">
        <w:rPr>
          <w:rFonts w:cs="Arial"/>
          <w:bCs/>
          <w:color w:val="000000" w:themeColor="text1"/>
        </w:rPr>
        <w:t>is because of resettlement program differences. State funded resettlement contracts are broadly specific and flexible so that local organizations can meet the unique needs of the refugees within their regions. Some cities have become hubs for resettling women-at-risk</w:t>
      </w:r>
      <w:r w:rsidR="00A97174" w:rsidRPr="005B49FD">
        <w:rPr>
          <w:rFonts w:cs="Arial"/>
          <w:bCs/>
          <w:color w:val="000000" w:themeColor="text1"/>
        </w:rPr>
        <w:t xml:space="preserve"> </w:t>
      </w:r>
      <w:r w:rsidRPr="005B49FD">
        <w:rPr>
          <w:rFonts w:cs="Arial"/>
          <w:bCs/>
          <w:color w:val="000000" w:themeColor="text1"/>
        </w:rPr>
        <w:t xml:space="preserve">and have developed programs </w:t>
      </w:r>
      <w:r w:rsidR="00A97174" w:rsidRPr="005B49FD">
        <w:rPr>
          <w:rFonts w:cs="Arial"/>
          <w:bCs/>
          <w:color w:val="000000" w:themeColor="text1"/>
        </w:rPr>
        <w:t>to</w:t>
      </w:r>
      <w:r w:rsidRPr="005B49FD">
        <w:rPr>
          <w:rFonts w:cs="Arial"/>
          <w:bCs/>
          <w:color w:val="000000" w:themeColor="text1"/>
        </w:rPr>
        <w:t xml:space="preserve"> meet </w:t>
      </w:r>
      <w:r w:rsidR="00EF5294" w:rsidRPr="005B49FD">
        <w:rPr>
          <w:rFonts w:cs="Arial"/>
          <w:bCs/>
          <w:color w:val="000000" w:themeColor="text1"/>
        </w:rPr>
        <w:t>their needs</w:t>
      </w:r>
      <w:r w:rsidRPr="005B49FD">
        <w:rPr>
          <w:rFonts w:cs="Arial"/>
          <w:bCs/>
          <w:color w:val="000000" w:themeColor="text1"/>
        </w:rPr>
        <w:t xml:space="preserve">. However, the ability to do this depends on organizations’ approaches to resettlement, community connections, and the ability to leverage federal and private funding </w:t>
      </w:r>
      <w:r w:rsidRPr="005B49FD">
        <w:rPr>
          <w:rFonts w:cs="Arial"/>
          <w:bCs/>
          <w:color w:val="000000" w:themeColor="text1"/>
        </w:rPr>
        <w:fldChar w:fldCharType="begin"/>
      </w:r>
      <w:r w:rsidRPr="005B49FD">
        <w:rPr>
          <w:rFonts w:cs="Arial"/>
          <w:bCs/>
          <w:color w:val="000000" w:themeColor="text1"/>
        </w:rPr>
        <w:instrText xml:space="preserve"> ADDIN EN.CITE &lt;EndNote&gt;&lt;Cite&gt;&lt;Author&gt;UNHCR&lt;/Author&gt;&lt;Year&gt;2013&lt;/Year&gt;&lt;RecNum&gt;36&lt;/RecNum&gt;&lt;DisplayText&gt;(UNHCR, 2013)&lt;/DisplayText&gt;&lt;record&gt;&lt;rec-number&gt;36&lt;/rec-number&gt;&lt;foreign-keys&gt;&lt;key app="EN" db-id="5t9ftv0rg222t0evtd0v2tvuxasfzdeaerwt" timestamp="1545261506"&gt;36&lt;/key&gt;&lt;/foreign-keys&gt;&lt;ref-type name="Electronic Article"&gt;43&lt;/ref-type&gt;&lt;contributors&gt;&lt;authors&gt;&lt;author&gt;UNHCR&lt;/author&gt;&lt;/authors&gt;&lt;/contributors&gt;&lt;titles&gt;&lt;title&gt;Resettlement and women-at-risk: Can the risk be reduced?&lt;/title&gt;&lt;/titles&gt;&lt;dates&gt;&lt;year&gt;2013&lt;/year&gt;&lt;/dates&gt;&lt;urls&gt;&lt;related-urls&gt;&lt;url&gt;https://www.unhcr.org/51de6e929.pdf&lt;/url&gt;&lt;/related-urls&gt;&lt;/urls&gt;&lt;/record&gt;&lt;/Cite&gt;&lt;/EndNote&gt;</w:instrText>
      </w:r>
      <w:r w:rsidRPr="005B49FD">
        <w:rPr>
          <w:rFonts w:cs="Arial"/>
          <w:bCs/>
          <w:color w:val="000000" w:themeColor="text1"/>
        </w:rPr>
        <w:fldChar w:fldCharType="separate"/>
      </w:r>
      <w:r w:rsidRPr="005B49FD">
        <w:rPr>
          <w:rFonts w:cs="Arial"/>
          <w:bCs/>
          <w:noProof/>
          <w:color w:val="000000" w:themeColor="text1"/>
        </w:rPr>
        <w:t>(UNHCR, 2013)</w:t>
      </w:r>
      <w:r w:rsidRPr="005B49FD">
        <w:rPr>
          <w:rFonts w:cs="Arial"/>
          <w:bCs/>
          <w:color w:val="000000" w:themeColor="text1"/>
        </w:rPr>
        <w:fldChar w:fldCharType="end"/>
      </w:r>
      <w:r w:rsidRPr="005B49FD">
        <w:rPr>
          <w:rFonts w:cs="Arial"/>
          <w:bCs/>
          <w:color w:val="000000" w:themeColor="text1"/>
        </w:rPr>
        <w:t xml:space="preserve">. Not all resettlement agencies </w:t>
      </w:r>
      <w:r w:rsidR="00071A1A" w:rsidRPr="005B49FD">
        <w:rPr>
          <w:rFonts w:cs="Arial"/>
          <w:bCs/>
          <w:color w:val="000000" w:themeColor="text1"/>
        </w:rPr>
        <w:t>provide</w:t>
      </w:r>
      <w:r w:rsidRPr="005B49FD">
        <w:rPr>
          <w:rFonts w:cs="Arial"/>
          <w:bCs/>
          <w:color w:val="000000" w:themeColor="text1"/>
        </w:rPr>
        <w:t xml:space="preserve"> </w:t>
      </w:r>
      <w:r w:rsidR="00071A1A" w:rsidRPr="005B49FD">
        <w:rPr>
          <w:rFonts w:cs="Arial"/>
          <w:bCs/>
          <w:color w:val="000000" w:themeColor="text1"/>
        </w:rPr>
        <w:t xml:space="preserve">specialized </w:t>
      </w:r>
      <w:r w:rsidRPr="005B49FD">
        <w:rPr>
          <w:rFonts w:cs="Arial"/>
          <w:bCs/>
          <w:color w:val="000000" w:themeColor="text1"/>
        </w:rPr>
        <w:t xml:space="preserve">services to SRMs that are beyond the basic resettlement model. In this section, I discuss why this approach is inadequate and follow with a brief overview of policy suggestions that can help state and local organizations better serve SRMs, and other women-at-risk, in their regions. Specifically, I provide suggestions for </w:t>
      </w:r>
      <w:r w:rsidRPr="005B49FD">
        <w:rPr>
          <w:rFonts w:cs="Arial"/>
          <w:bCs/>
          <w:color w:val="000000" w:themeColor="text1"/>
        </w:rPr>
        <w:lastRenderedPageBreak/>
        <w:t>the issues that participants in this study discussed. Additional problems and possible solutions are addressed in the literature that I reference below.</w:t>
      </w:r>
    </w:p>
    <w:p w14:paraId="7FF9C62A" w14:textId="24EBEAF0" w:rsidR="008C36CF" w:rsidRPr="005B49FD" w:rsidRDefault="008C36CF" w:rsidP="008C36CF">
      <w:pPr>
        <w:ind w:firstLine="720"/>
        <w:rPr>
          <w:rFonts w:cs="Arial"/>
          <w:bCs/>
          <w:color w:val="000000" w:themeColor="text1"/>
        </w:rPr>
      </w:pPr>
      <w:r w:rsidRPr="005B49FD">
        <w:rPr>
          <w:rFonts w:cs="Arial"/>
          <w:bCs/>
          <w:color w:val="000000" w:themeColor="text1"/>
        </w:rPr>
        <w:t xml:space="preserve">Current resettlement policy, which influences basic programming, focuses on economic independence without considering factors that facilitate or hinder this </w:t>
      </w:r>
      <w:r w:rsidRPr="005B49FD">
        <w:rPr>
          <w:rFonts w:cs="Arial"/>
          <w:bCs/>
          <w:color w:val="000000" w:themeColor="text1"/>
        </w:rPr>
        <w:fldChar w:fldCharType="begin"/>
      </w:r>
      <w:r w:rsidR="002910D0" w:rsidRPr="005B49FD">
        <w:rPr>
          <w:rFonts w:cs="Arial"/>
          <w:bCs/>
          <w:color w:val="000000" w:themeColor="text1"/>
        </w:rPr>
        <w:instrText xml:space="preserve"> ADDIN EN.CITE &lt;EndNote&gt;&lt;Cite&gt;&lt;Author&gt;Wachter&lt;/Author&gt;&lt;Year&gt;2018&lt;/Year&gt;&lt;RecNum&gt;32&lt;/RecNum&gt;&lt;DisplayText&gt;(UNHCR, 2013; Wachter &amp;amp; Gulbas, 2018)&lt;/DisplayText&gt;&lt;record&gt;&lt;rec-number&gt;32&lt;/rec-number&gt;&lt;foreign-keys&gt;&lt;key app="EN" db-id="5t9ftv0rg222t0evtd0v2tvuxasfzdeaerwt" timestamp="1545260274"&gt;32&lt;/key&gt;&lt;/foreign-keys&gt;&lt;ref-type name="Journal Article"&gt;17&lt;/ref-type&gt;&lt;contributors&gt;&lt;authors&gt;&lt;author&gt;Wachter, K&lt;/author&gt;&lt;author&gt;Gulbas, LE&lt;/author&gt;&lt;/authors&gt;&lt;/contributors&gt;&lt;titles&gt;&lt;title&gt;Social support under siege: An analysis of forced migration among women from the Democratic Republic of Congo&lt;/title&gt;&lt;secondary-title&gt;Social Science &amp;amp; Medicine&lt;/secondary-title&gt;&lt;/titles&gt;&lt;periodical&gt;&lt;full-title&gt;Social Science &amp;amp; Medicine&lt;/full-title&gt;&lt;/periodical&gt;&lt;pages&gt;107-116&lt;/pages&gt;&lt;volume&gt;208&lt;/volume&gt;&lt;dates&gt;&lt;year&gt;2018&lt;/year&gt;&lt;/dates&gt;&lt;urls&gt;&lt;/urls&gt;&lt;electronic-resource-num&gt;10.1016/j.socscimed.2018.04.056 &lt;/electronic-resource-num&gt;&lt;/record&gt;&lt;/Cite&gt;&lt;Cite&gt;&lt;Author&gt;UNHCR&lt;/Author&gt;&lt;Year&gt;2013&lt;/Year&gt;&lt;RecNum&gt;36&lt;/RecNum&gt;&lt;record&gt;&lt;rec-number&gt;36&lt;/rec-number&gt;&lt;foreign-keys&gt;&lt;key app="EN" db-id="5t9ftv0rg222t0evtd0v2tvuxasfzdeaerwt" timestamp="1545261506"&gt;36&lt;/key&gt;&lt;/foreign-keys&gt;&lt;ref-type name="Electronic Article"&gt;43&lt;/ref-type&gt;&lt;contributors&gt;&lt;authors&gt;&lt;author&gt;UNHCR&lt;/author&gt;&lt;/authors&gt;&lt;/contributors&gt;&lt;titles&gt;&lt;title&gt;Resettlement and women-at-risk: Can the risk be reduced?&lt;/title&gt;&lt;/titles&gt;&lt;dates&gt;&lt;year&gt;2013&lt;/year&gt;&lt;/dates&gt;&lt;urls&gt;&lt;related-urls&gt;&lt;url&gt;https://www.unhcr.org/51de6e929.pdf&lt;/url&gt;&lt;/related-urls&gt;&lt;/urls&gt;&lt;/record&gt;&lt;/Cite&gt;&lt;/EndNote&gt;</w:instrText>
      </w:r>
      <w:r w:rsidRPr="005B49FD">
        <w:rPr>
          <w:rFonts w:cs="Arial"/>
          <w:bCs/>
          <w:color w:val="000000" w:themeColor="text1"/>
        </w:rPr>
        <w:fldChar w:fldCharType="separate"/>
      </w:r>
      <w:r w:rsidR="002910D0" w:rsidRPr="005B49FD">
        <w:rPr>
          <w:rFonts w:cs="Arial"/>
          <w:bCs/>
          <w:noProof/>
          <w:color w:val="000000" w:themeColor="text1"/>
        </w:rPr>
        <w:t>(UNHCR, 2013; Wachter &amp; Gulbas, 2018)</w:t>
      </w:r>
      <w:r w:rsidRPr="005B49FD">
        <w:rPr>
          <w:rFonts w:cs="Arial"/>
          <w:bCs/>
          <w:color w:val="000000" w:themeColor="text1"/>
        </w:rPr>
        <w:fldChar w:fldCharType="end"/>
      </w:r>
      <w:r w:rsidRPr="005B49FD">
        <w:rPr>
          <w:rFonts w:cs="Arial"/>
          <w:bCs/>
          <w:color w:val="000000" w:themeColor="text1"/>
        </w:rPr>
        <w:t xml:space="preserve">. The findings of this study and current literature show that there are a multitude of issues that negatively impact SRMs post-resettlement (language barriers; marital status; education level; social, psychological, and physical health, etc.) </w:t>
      </w:r>
      <w:r w:rsidRPr="005B49FD">
        <w:rPr>
          <w:rFonts w:cs="Arial"/>
          <w:bCs/>
          <w:color w:val="000000" w:themeColor="text1"/>
        </w:rPr>
        <w:fldChar w:fldCharType="begin">
          <w:fldData xml:space="preserve">PEVuZE5vdGU+PENpdGU+PEF1dGhvcj5CdXNjaC1Bcm1lbmRhcml6PC9BdXRob3I+PFllYXI+MjAx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</w:fldData>
        </w:fldChar>
      </w:r>
      <w:r w:rsidR="002910D0" w:rsidRPr="005B49FD">
        <w:rPr>
          <w:rFonts w:cs="Arial"/>
          <w:bCs/>
          <w:color w:val="000000" w:themeColor="text1"/>
        </w:rPr>
        <w:instrText xml:space="preserve"> ADDIN EN.CITE </w:instrText>
      </w:r>
      <w:r w:rsidR="002910D0" w:rsidRPr="005B49FD">
        <w:rPr>
          <w:rFonts w:cs="Arial"/>
          <w:bCs/>
          <w:color w:val="000000" w:themeColor="text1"/>
        </w:rPr>
        <w:fldChar w:fldCharType="begin">
          <w:fldData xml:space="preserve">PEVuZE5vdGU+PENpdGU+PEF1dGhvcj5CdXNjaC1Bcm1lbmRhcml6PC9BdXRob3I+PFllYXI+MjAx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</w:fldData>
        </w:fldChar>
      </w:r>
      <w:r w:rsidR="002910D0" w:rsidRPr="005B49FD">
        <w:rPr>
          <w:rFonts w:cs="Arial"/>
          <w:bCs/>
          <w:color w:val="000000" w:themeColor="text1"/>
        </w:rPr>
        <w:instrText xml:space="preserve"> ADDIN EN.CITE.DATA </w:instrText>
      </w:r>
      <w:r w:rsidR="002910D0" w:rsidRPr="005B49FD">
        <w:rPr>
          <w:rFonts w:cs="Arial"/>
          <w:bCs/>
          <w:color w:val="000000" w:themeColor="text1"/>
        </w:rPr>
      </w:r>
      <w:r w:rsidR="002910D0" w:rsidRPr="005B49FD">
        <w:rPr>
          <w:rFonts w:cs="Arial"/>
          <w:bCs/>
          <w:color w:val="000000" w:themeColor="text1"/>
        </w:rPr>
        <w:fldChar w:fldCharType="end"/>
      </w:r>
      <w:r w:rsidRPr="005B49FD">
        <w:rPr>
          <w:rFonts w:cs="Arial"/>
          <w:bCs/>
          <w:color w:val="000000" w:themeColor="text1"/>
        </w:rPr>
      </w:r>
      <w:r w:rsidRPr="005B49FD">
        <w:rPr>
          <w:rFonts w:cs="Arial"/>
          <w:bCs/>
          <w:color w:val="000000" w:themeColor="text1"/>
        </w:rPr>
        <w:fldChar w:fldCharType="separate"/>
      </w:r>
      <w:r w:rsidR="002910D0" w:rsidRPr="005B49FD">
        <w:rPr>
          <w:rFonts w:cs="Arial"/>
          <w:bCs/>
          <w:noProof/>
          <w:color w:val="000000" w:themeColor="text1"/>
        </w:rPr>
        <w:t>(Busch-Armendariz et al., 2014; Cline, 2013; Lenette, 2013; Wachter et al., 2016)</w:t>
      </w:r>
      <w:r w:rsidRPr="005B49FD">
        <w:rPr>
          <w:rFonts w:cs="Arial"/>
          <w:bCs/>
          <w:color w:val="000000" w:themeColor="text1"/>
        </w:rPr>
        <w:fldChar w:fldCharType="end"/>
      </w:r>
      <w:r w:rsidRPr="005B49FD">
        <w:rPr>
          <w:rFonts w:cs="Arial"/>
          <w:bCs/>
          <w:color w:val="000000" w:themeColor="text1"/>
        </w:rPr>
        <w:t xml:space="preserve">. If the ultimate policy goal is for refugees to achieve economic self-sufficiency, resettlement programs who serve women-at-risk ought to find ways to address the specific issues that hinder </w:t>
      </w:r>
      <w:r w:rsidR="00071A1A" w:rsidRPr="005B49FD">
        <w:rPr>
          <w:rFonts w:cs="Arial"/>
          <w:bCs/>
          <w:color w:val="000000" w:themeColor="text1"/>
        </w:rPr>
        <w:t>them</w:t>
      </w:r>
      <w:r w:rsidRPr="005B49FD">
        <w:rPr>
          <w:rFonts w:cs="Arial"/>
          <w:bCs/>
          <w:color w:val="000000" w:themeColor="text1"/>
        </w:rPr>
        <w:t xml:space="preserve"> from integrating and becoming productive, contributing members of their communities. Resettlement providers who have successfully fine-tuned their services to support SRMs have published examples of practices that other organizations could replicate </w:t>
      </w:r>
      <w:r w:rsidRPr="005B49FD">
        <w:rPr>
          <w:rFonts w:cs="Arial"/>
          <w:bCs/>
          <w:color w:val="000000" w:themeColor="text1"/>
        </w:rPr>
        <w:fldChar w:fldCharType="begin"/>
      </w:r>
      <w:r w:rsidRPr="005B49FD">
        <w:rPr>
          <w:rFonts w:cs="Arial"/>
          <w:bCs/>
          <w:color w:val="000000" w:themeColor="text1"/>
        </w:rPr>
        <w:instrText xml:space="preserve"> ADDIN EN.CITE &lt;EndNote&gt;&lt;Cite&gt;&lt;Author&gt;UNHCR&lt;/Author&gt;&lt;Year&gt;2013&lt;/Year&gt;&lt;RecNum&gt;36&lt;/RecNum&gt;&lt;DisplayText&gt;(Busch-Armendariz et al., 2014; UNHCR, 2013)&lt;/DisplayText&gt;&lt;record&gt;&lt;rec-number&gt;36&lt;/rec-number&gt;&lt;foreign-keys&gt;&lt;key app="EN" db-id="5t9ftv0rg222t0evtd0v2tvuxasfzdeaerwt" timestamp="1545261506"&gt;36&lt;/key&gt;&lt;/foreign-keys&gt;&lt;ref-type name="Electronic Article"&gt;43&lt;/ref-type&gt;&lt;contributors&gt;&lt;authors&gt;&lt;author&gt;UNHCR&lt;/author&gt;&lt;/authors&gt;&lt;/contributors&gt;&lt;titles&gt;&lt;title&gt;Resettlement and women-at-risk: Can the risk be reduced?&lt;/title&gt;&lt;/titles&gt;&lt;dates&gt;&lt;year&gt;2013&lt;/year&gt;&lt;/dates&gt;&lt;urls&gt;&lt;related-urls&gt;&lt;url&gt;https://www.unhcr.org/51de6e929.pdf&lt;/url&gt;&lt;/related-urls&gt;&lt;/urls&gt;&lt;/record&gt;&lt;/Cite&gt;&lt;Cite&gt;&lt;Author&gt;Busch-Armendariz&lt;/Author&gt;&lt;Year&gt;2014&lt;/Year&gt;&lt;RecNum&gt;34&lt;/RecNum&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EndNote&gt;</w:instrText>
      </w:r>
      <w:r w:rsidRPr="005B49FD">
        <w:rPr>
          <w:rFonts w:cs="Arial"/>
          <w:bCs/>
          <w:color w:val="000000" w:themeColor="text1"/>
        </w:rPr>
        <w:fldChar w:fldCharType="separate"/>
      </w:r>
      <w:r w:rsidRPr="005B49FD">
        <w:rPr>
          <w:rFonts w:cs="Arial"/>
          <w:bCs/>
          <w:noProof/>
          <w:color w:val="000000" w:themeColor="text1"/>
        </w:rPr>
        <w:t>(Busch-Armendariz et al., 2014; UNHCR, 2013)</w:t>
      </w:r>
      <w:r w:rsidRPr="005B49FD">
        <w:rPr>
          <w:rFonts w:cs="Arial"/>
          <w:bCs/>
          <w:color w:val="000000" w:themeColor="text1"/>
        </w:rPr>
        <w:fldChar w:fldCharType="end"/>
      </w:r>
      <w:r w:rsidRPr="005B49FD">
        <w:rPr>
          <w:rFonts w:cs="Arial"/>
          <w:bCs/>
          <w:color w:val="000000" w:themeColor="text1"/>
        </w:rPr>
        <w:t xml:space="preserve">. Examples include: prolonged case management services; extended financial support for housing and childcare; accessible, prolonged opportunities for English training; </w:t>
      </w:r>
      <w:r w:rsidR="00071A1A" w:rsidRPr="005B49FD">
        <w:rPr>
          <w:rFonts w:cs="Arial"/>
          <w:bCs/>
          <w:color w:val="000000" w:themeColor="text1"/>
        </w:rPr>
        <w:t xml:space="preserve">and emphasizing the facilitation of </w:t>
      </w:r>
      <w:r w:rsidRPr="005B49FD">
        <w:rPr>
          <w:rFonts w:cs="Arial"/>
          <w:bCs/>
          <w:color w:val="000000" w:themeColor="text1"/>
        </w:rPr>
        <w:t xml:space="preserve">social support bonds (e.g., mentorship program, community groups, etc.) </w:t>
      </w:r>
      <w:r w:rsidRPr="005B49FD">
        <w:rPr>
          <w:rFonts w:cs="Arial"/>
          <w:bCs/>
          <w:color w:val="000000" w:themeColor="text1"/>
        </w:rPr>
        <w:fldChar w:fldCharType="begin">
          <w:fldData xml:space="preserve">PEVuZE5vdGU+PENpdGU+PEF1dGhvcj5JbTwvQXV0aG9yPjxZZWFyPjIwMjA8L1llYXI+PFJlY051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</w:fldData>
        </w:fldChar>
      </w:r>
      <w:r w:rsidRPr="005B49FD">
        <w:rPr>
          <w:rFonts w:cs="Arial"/>
          <w:bCs/>
          <w:color w:val="000000" w:themeColor="text1"/>
        </w:rPr>
        <w:instrText xml:space="preserve"> ADDIN EN.CITE </w:instrText>
      </w:r>
      <w:r w:rsidRPr="005B49FD">
        <w:rPr>
          <w:rFonts w:cs="Arial"/>
          <w:bCs/>
          <w:color w:val="000000" w:themeColor="text1"/>
        </w:rPr>
        <w:fldChar w:fldCharType="begin">
          <w:fldData xml:space="preserve">PEVuZE5vdGU+PENpdGU+PEF1dGhvcj5JbTwvQXV0aG9yPjxZZWFyPjIwMjA8L1llYXI+PFJlY051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</w:fldData>
        </w:fldChar>
      </w:r>
      <w:r w:rsidRPr="005B49FD">
        <w:rPr>
          <w:rFonts w:cs="Arial"/>
          <w:bCs/>
          <w:color w:val="000000" w:themeColor="text1"/>
        </w:rPr>
        <w:instrText xml:space="preserve"> ADDIN EN.CITE.DATA </w:instrText>
      </w:r>
      <w:r w:rsidRPr="005B49FD">
        <w:rPr>
          <w:rFonts w:cs="Arial"/>
          <w:bCs/>
          <w:color w:val="000000" w:themeColor="text1"/>
        </w:rPr>
      </w:r>
      <w:r w:rsidRPr="005B49FD">
        <w:rPr>
          <w:rFonts w:cs="Arial"/>
          <w:bCs/>
          <w:color w:val="000000" w:themeColor="text1"/>
        </w:rPr>
        <w:fldChar w:fldCharType="end"/>
      </w:r>
      <w:r w:rsidRPr="005B49FD">
        <w:rPr>
          <w:rFonts w:cs="Arial"/>
          <w:bCs/>
          <w:color w:val="000000" w:themeColor="text1"/>
        </w:rPr>
      </w:r>
      <w:r w:rsidRPr="005B49FD">
        <w:rPr>
          <w:rFonts w:cs="Arial"/>
          <w:bCs/>
          <w:color w:val="000000" w:themeColor="text1"/>
        </w:rPr>
        <w:fldChar w:fldCharType="separate"/>
      </w:r>
      <w:r w:rsidRPr="005B49FD">
        <w:rPr>
          <w:rFonts w:cs="Arial"/>
          <w:bCs/>
          <w:noProof/>
          <w:color w:val="000000" w:themeColor="text1"/>
        </w:rPr>
        <w:t>(Busch-Armendariz et al., 2014; Im, Rodriguez, &amp; Grumbine, 2020; UNHCR, 2013)</w:t>
      </w:r>
      <w:r w:rsidRPr="005B49FD">
        <w:rPr>
          <w:rFonts w:cs="Arial"/>
          <w:bCs/>
          <w:color w:val="000000" w:themeColor="text1"/>
        </w:rPr>
        <w:fldChar w:fldCharType="end"/>
      </w:r>
      <w:r w:rsidRPr="005B49FD">
        <w:rPr>
          <w:rFonts w:cs="Arial"/>
          <w:bCs/>
          <w:color w:val="000000" w:themeColor="text1"/>
        </w:rPr>
        <w:t xml:space="preserve">. </w:t>
      </w:r>
    </w:p>
    <w:p w14:paraId="2C34333E" w14:textId="5B41CA89" w:rsidR="008C36CF" w:rsidRPr="005B49FD" w:rsidRDefault="008C36CF" w:rsidP="008C36CF">
      <w:pPr>
        <w:ind w:firstLine="720"/>
        <w:rPr>
          <w:rFonts w:cs="Arial"/>
          <w:bCs/>
          <w:color w:val="000000" w:themeColor="text1"/>
        </w:rPr>
      </w:pPr>
      <w:r w:rsidRPr="005B49FD">
        <w:rPr>
          <w:rFonts w:cs="Arial"/>
          <w:bCs/>
          <w:color w:val="000000" w:themeColor="text1"/>
        </w:rPr>
        <w:t xml:space="preserve">Participants in this study carried </w:t>
      </w:r>
      <w:r w:rsidR="00071A1A" w:rsidRPr="005B49FD">
        <w:rPr>
          <w:rFonts w:cs="Arial"/>
          <w:bCs/>
          <w:color w:val="000000" w:themeColor="text1"/>
        </w:rPr>
        <w:t xml:space="preserve">the </w:t>
      </w:r>
      <w:r w:rsidRPr="005B49FD">
        <w:rPr>
          <w:rFonts w:cs="Arial"/>
          <w:bCs/>
          <w:color w:val="000000" w:themeColor="text1"/>
        </w:rPr>
        <w:t xml:space="preserve">burdens of single motherhood alone and complained of loneliness and isolation. </w:t>
      </w:r>
      <w:r w:rsidR="00071A1A" w:rsidRPr="005B49FD">
        <w:rPr>
          <w:rFonts w:cs="Arial"/>
          <w:bCs/>
          <w:color w:val="000000" w:themeColor="text1"/>
        </w:rPr>
        <w:t xml:space="preserve">This was partly </w:t>
      </w:r>
      <w:r w:rsidRPr="005B49FD">
        <w:rPr>
          <w:rFonts w:cs="Arial"/>
          <w:bCs/>
          <w:color w:val="000000" w:themeColor="text1"/>
        </w:rPr>
        <w:t xml:space="preserve">because of inflexible housing policies and occupancy limits that did not allow them to remain in the same household as their own family (e.g., their adult children), which resulted in frayed relationships and </w:t>
      </w:r>
      <w:r w:rsidRPr="005B49FD">
        <w:rPr>
          <w:rFonts w:cs="Arial"/>
          <w:bCs/>
          <w:color w:val="000000" w:themeColor="text1"/>
        </w:rPr>
        <w:lastRenderedPageBreak/>
        <w:t xml:space="preserve">greater social isolation. Others were in homes or apartments that were far from other members of the Congolese community. There are policy ideas </w:t>
      </w:r>
      <w:r w:rsidR="00EF5294" w:rsidRPr="005B49FD">
        <w:rPr>
          <w:rFonts w:cs="Arial"/>
          <w:bCs/>
          <w:color w:val="000000" w:themeColor="text1"/>
        </w:rPr>
        <w:t>that</w:t>
      </w:r>
      <w:r w:rsidRPr="005B49FD">
        <w:rPr>
          <w:rFonts w:cs="Arial"/>
          <w:bCs/>
          <w:color w:val="000000" w:themeColor="text1"/>
        </w:rPr>
        <w:t xml:space="preserve"> local organizations can </w:t>
      </w:r>
      <w:r w:rsidR="00EF5294" w:rsidRPr="005B49FD">
        <w:rPr>
          <w:rFonts w:cs="Arial"/>
          <w:bCs/>
          <w:color w:val="000000" w:themeColor="text1"/>
        </w:rPr>
        <w:t>institute</w:t>
      </w:r>
      <w:r w:rsidRPr="005B49FD">
        <w:rPr>
          <w:rFonts w:cs="Arial"/>
          <w:bCs/>
          <w:color w:val="000000" w:themeColor="text1"/>
        </w:rPr>
        <w:t xml:space="preserve"> to </w:t>
      </w:r>
      <w:r w:rsidR="00071A1A" w:rsidRPr="005B49FD">
        <w:rPr>
          <w:rFonts w:cs="Arial"/>
          <w:bCs/>
          <w:color w:val="000000" w:themeColor="text1"/>
        </w:rPr>
        <w:t>alleviate the risk of isolation for</w:t>
      </w:r>
      <w:r w:rsidRPr="005B49FD">
        <w:rPr>
          <w:rFonts w:cs="Arial"/>
          <w:bCs/>
          <w:color w:val="000000" w:themeColor="text1"/>
        </w:rPr>
        <w:t xml:space="preserve"> SRMs. Some have suggested that service providers place SRMs in the same housing complex so that they can share expenses and childcare responsibilities; if that is not possible, community groups for SRMs are also helpful </w:t>
      </w:r>
      <w:r w:rsidRPr="005B49FD">
        <w:rPr>
          <w:rFonts w:cs="Arial"/>
          <w:bCs/>
          <w:color w:val="000000" w:themeColor="text1"/>
        </w:rPr>
        <w:fldChar w:fldCharType="begin"/>
      </w:r>
      <w:r w:rsidRPr="005B49FD">
        <w:rPr>
          <w:rFonts w:cs="Arial"/>
          <w:bCs/>
          <w:color w:val="000000" w:themeColor="text1"/>
        </w:rPr>
        <w:instrText xml:space="preserve"> ADDIN EN.CITE &lt;EndNote&gt;&lt;Cite&gt;&lt;Author&gt;UNHCR&lt;/Author&gt;&lt;Year&gt;2013&lt;/Year&gt;&lt;RecNum&gt;36&lt;/RecNum&gt;&lt;DisplayText&gt;(UNHCR, 2013)&lt;/DisplayText&gt;&lt;record&gt;&lt;rec-number&gt;36&lt;/rec-number&gt;&lt;foreign-keys&gt;&lt;key app="EN" db-id="5t9ftv0rg222t0evtd0v2tvuxasfzdeaerwt" timestamp="1545261506"&gt;36&lt;/key&gt;&lt;/foreign-keys&gt;&lt;ref-type name="Electronic Article"&gt;43&lt;/ref-type&gt;&lt;contributors&gt;&lt;authors&gt;&lt;author&gt;UNHCR&lt;/author&gt;&lt;/authors&gt;&lt;/contributors&gt;&lt;titles&gt;&lt;title&gt;Resettlement and women-at-risk: Can the risk be reduced?&lt;/title&gt;&lt;/titles&gt;&lt;dates&gt;&lt;year&gt;2013&lt;/year&gt;&lt;/dates&gt;&lt;urls&gt;&lt;related-urls&gt;&lt;url&gt;https://www.unhcr.org/51de6e929.pdf&lt;/url&gt;&lt;/related-urls&gt;&lt;/urls&gt;&lt;/record&gt;&lt;/Cite&gt;&lt;/EndNote&gt;</w:instrText>
      </w:r>
      <w:r w:rsidRPr="005B49FD">
        <w:rPr>
          <w:rFonts w:cs="Arial"/>
          <w:bCs/>
          <w:color w:val="000000" w:themeColor="text1"/>
        </w:rPr>
        <w:fldChar w:fldCharType="separate"/>
      </w:r>
      <w:r w:rsidRPr="005B49FD">
        <w:rPr>
          <w:rFonts w:cs="Arial"/>
          <w:bCs/>
          <w:noProof/>
          <w:color w:val="000000" w:themeColor="text1"/>
        </w:rPr>
        <w:t>(UNHCR, 2013)</w:t>
      </w:r>
      <w:r w:rsidRPr="005B49FD">
        <w:rPr>
          <w:rFonts w:cs="Arial"/>
          <w:bCs/>
          <w:color w:val="000000" w:themeColor="text1"/>
        </w:rPr>
        <w:fldChar w:fldCharType="end"/>
      </w:r>
      <w:r w:rsidRPr="005B49FD">
        <w:rPr>
          <w:rFonts w:cs="Arial"/>
          <w:bCs/>
          <w:color w:val="000000" w:themeColor="text1"/>
        </w:rPr>
        <w:t xml:space="preserve">. This is with the caveat that there may be preexisting tensions between women from different ethnic backgrounds, and providers should consider this before blending SRMs together. </w:t>
      </w:r>
    </w:p>
    <w:p w14:paraId="699EA045" w14:textId="6C1BE0DA" w:rsidR="008C36CF" w:rsidRPr="005B49FD" w:rsidRDefault="008C36CF" w:rsidP="008C36CF">
      <w:pPr>
        <w:ind w:firstLine="720"/>
        <w:rPr>
          <w:rFonts w:cs="Arial"/>
          <w:bCs/>
          <w:color w:val="000000" w:themeColor="text1"/>
        </w:rPr>
      </w:pPr>
      <w:r w:rsidRPr="005B49FD">
        <w:rPr>
          <w:rFonts w:cs="Arial"/>
          <w:bCs/>
          <w:color w:val="000000" w:themeColor="text1"/>
        </w:rPr>
        <w:t>Language was a pervasive issue for women in this study. It not only left participants feeling isolated, but they were often powerless to change the predicaments they were in. Since they did not know English, they were limited to a narrow range of low-paying jobs and immediately entrenched in a cycle of poverty. “Life required (them) to work more”, whether at home or their occupations, and so there was little time to learn the language. Thus, they were unable to learn English, move beyond low-wage job</w:t>
      </w:r>
      <w:r w:rsidR="00C81B40" w:rsidRPr="005B49FD">
        <w:rPr>
          <w:rFonts w:cs="Arial"/>
          <w:bCs/>
          <w:color w:val="000000" w:themeColor="text1"/>
        </w:rPr>
        <w:t>s</w:t>
      </w:r>
      <w:r w:rsidRPr="005B49FD">
        <w:rPr>
          <w:rFonts w:cs="Arial"/>
          <w:bCs/>
          <w:color w:val="000000" w:themeColor="text1"/>
        </w:rPr>
        <w:t xml:space="preserve">, and </w:t>
      </w:r>
      <w:r w:rsidR="00C81B40" w:rsidRPr="005B49FD">
        <w:rPr>
          <w:rFonts w:cs="Arial"/>
          <w:bCs/>
          <w:color w:val="000000" w:themeColor="text1"/>
        </w:rPr>
        <w:t xml:space="preserve">thus </w:t>
      </w:r>
      <w:r w:rsidRPr="005B49FD">
        <w:rPr>
          <w:rFonts w:cs="Arial"/>
          <w:bCs/>
          <w:color w:val="000000" w:themeColor="text1"/>
        </w:rPr>
        <w:t xml:space="preserve">were dependent on public assistance. </w:t>
      </w:r>
    </w:p>
    <w:p w14:paraId="0577739A" w14:textId="21307AFC" w:rsidR="008C36CF" w:rsidRPr="005B49FD" w:rsidRDefault="008C36CF" w:rsidP="008C36CF">
      <w:pPr>
        <w:ind w:firstLine="720"/>
        <w:rPr>
          <w:rFonts w:cs="Arial"/>
          <w:bCs/>
          <w:color w:val="000000" w:themeColor="text1"/>
        </w:rPr>
      </w:pPr>
      <w:r w:rsidRPr="005B49FD">
        <w:rPr>
          <w:rFonts w:cs="Arial"/>
          <w:bCs/>
          <w:color w:val="000000" w:themeColor="text1"/>
        </w:rPr>
        <w:t xml:space="preserve">One approach to address </w:t>
      </w:r>
      <w:r w:rsidR="00C81B40" w:rsidRPr="005B49FD">
        <w:rPr>
          <w:rFonts w:cs="Arial"/>
          <w:bCs/>
          <w:color w:val="000000" w:themeColor="text1"/>
        </w:rPr>
        <w:t>language, employment, and poverty issues for SRMs</w:t>
      </w:r>
      <w:r w:rsidRPr="005B49FD">
        <w:rPr>
          <w:rFonts w:cs="Arial"/>
          <w:bCs/>
          <w:color w:val="000000" w:themeColor="text1"/>
        </w:rPr>
        <w:t xml:space="preserve"> are for states to consider how they utilize provisions of the Temporary Assistance of Needy Families program (TANF). Each state receives a fixed amount of money each year for this, and unused funding rolls over to the following year’s reserves. The purpose of TANF is to help needy families achieve economic self-sufficiency through employment, and individual states choose how they implement the program. There are two specific ways that TANF can be utilized within refugee resettlement programming to help SRMs and other women-at-risk. First, all states require individual applicants to </w:t>
      </w:r>
      <w:r w:rsidR="00C81B40" w:rsidRPr="005B49FD">
        <w:rPr>
          <w:rFonts w:cs="Arial"/>
          <w:bCs/>
          <w:color w:val="000000" w:themeColor="text1"/>
        </w:rPr>
        <w:lastRenderedPageBreak/>
        <w:t>meet</w:t>
      </w:r>
      <w:r w:rsidRPr="005B49FD">
        <w:rPr>
          <w:rFonts w:cs="Arial"/>
          <w:bCs/>
          <w:color w:val="000000" w:themeColor="text1"/>
        </w:rPr>
        <w:t xml:space="preserve"> work requirement</w:t>
      </w:r>
      <w:r w:rsidR="00C81B40" w:rsidRPr="005B49FD">
        <w:rPr>
          <w:rFonts w:cs="Arial"/>
          <w:bCs/>
          <w:color w:val="000000" w:themeColor="text1"/>
        </w:rPr>
        <w:t>s</w:t>
      </w:r>
      <w:r w:rsidRPr="005B49FD">
        <w:rPr>
          <w:rFonts w:cs="Arial"/>
          <w:bCs/>
          <w:color w:val="000000" w:themeColor="text1"/>
        </w:rPr>
        <w:t xml:space="preserve"> in order to receive the funding, and each state determines what activities qualify. Some may or may not choose to include English-training on this list, </w:t>
      </w:r>
      <w:r w:rsidR="00C81B40" w:rsidRPr="005B49FD">
        <w:rPr>
          <w:rFonts w:cs="Arial"/>
          <w:bCs/>
          <w:color w:val="000000" w:themeColor="text1"/>
        </w:rPr>
        <w:t>which</w:t>
      </w:r>
      <w:r w:rsidRPr="005B49FD">
        <w:rPr>
          <w:rFonts w:cs="Arial"/>
          <w:bCs/>
          <w:color w:val="000000" w:themeColor="text1"/>
        </w:rPr>
        <w:t xml:space="preserve"> can impact SRMs who have limited language proficiency and </w:t>
      </w:r>
      <w:r w:rsidR="00C81B40" w:rsidRPr="005B49FD">
        <w:rPr>
          <w:rFonts w:cs="Arial"/>
          <w:bCs/>
          <w:color w:val="000000" w:themeColor="text1"/>
        </w:rPr>
        <w:t>must</w:t>
      </w:r>
      <w:r w:rsidRPr="005B49FD">
        <w:rPr>
          <w:rFonts w:cs="Arial"/>
          <w:bCs/>
          <w:color w:val="000000" w:themeColor="text1"/>
        </w:rPr>
        <w:t xml:space="preserve"> find a</w:t>
      </w:r>
      <w:r w:rsidR="00C81B40" w:rsidRPr="005B49FD">
        <w:rPr>
          <w:rFonts w:cs="Arial"/>
          <w:bCs/>
          <w:color w:val="000000" w:themeColor="text1"/>
        </w:rPr>
        <w:t xml:space="preserve"> </w:t>
      </w:r>
      <w:r w:rsidRPr="005B49FD">
        <w:rPr>
          <w:rFonts w:cs="Arial"/>
          <w:bCs/>
          <w:color w:val="000000" w:themeColor="text1"/>
        </w:rPr>
        <w:t>job</w:t>
      </w:r>
      <w:r w:rsidR="002C7588" w:rsidRPr="005B49FD">
        <w:rPr>
          <w:rFonts w:cs="Arial"/>
          <w:bCs/>
          <w:color w:val="000000" w:themeColor="text1"/>
        </w:rPr>
        <w:t xml:space="preserve"> </w:t>
      </w:r>
      <w:r w:rsidR="00C81B40" w:rsidRPr="005B49FD">
        <w:rPr>
          <w:rFonts w:cs="Arial"/>
          <w:bCs/>
          <w:color w:val="000000" w:themeColor="text1"/>
        </w:rPr>
        <w:t xml:space="preserve">with pay that is adequate enough </w:t>
      </w:r>
      <w:r w:rsidR="002C7588" w:rsidRPr="005B49FD">
        <w:rPr>
          <w:rFonts w:cs="Arial"/>
          <w:bCs/>
          <w:color w:val="000000" w:themeColor="text1"/>
        </w:rPr>
        <w:t>to support their families</w:t>
      </w:r>
      <w:r w:rsidRPr="005B49FD">
        <w:rPr>
          <w:rFonts w:cs="Arial"/>
          <w:bCs/>
          <w:color w:val="000000" w:themeColor="text1"/>
        </w:rPr>
        <w:t xml:space="preserve"> </w:t>
      </w:r>
      <w:r w:rsidRPr="005B49FD">
        <w:rPr>
          <w:rFonts w:cs="Arial"/>
          <w:bCs/>
          <w:color w:val="000000" w:themeColor="text1"/>
        </w:rPr>
        <w:fldChar w:fldCharType="begin"/>
      </w:r>
      <w:r w:rsidRPr="005B49FD">
        <w:rPr>
          <w:rFonts w:cs="Arial"/>
          <w:bCs/>
          <w:color w:val="000000" w:themeColor="text1"/>
        </w:rPr>
        <w:instrText xml:space="preserve"> ADDIN EN.CITE &lt;EndNote&gt;&lt;Cite&gt;&lt;Author&gt;UNHCR&lt;/Author&gt;&lt;Year&gt;2013&lt;/Year&gt;&lt;RecNum&gt;36&lt;/RecNum&gt;&lt;DisplayText&gt;(UNHCR, 2013)&lt;/DisplayText&gt;&lt;record&gt;&lt;rec-number&gt;36&lt;/rec-number&gt;&lt;foreign-keys&gt;&lt;key app="EN" db-id="5t9ftv0rg222t0evtd0v2tvuxasfzdeaerwt" timestamp="1545261506"&gt;36&lt;/key&gt;&lt;/foreign-keys&gt;&lt;ref-type name="Electronic Article"&gt;43&lt;/ref-type&gt;&lt;contributors&gt;&lt;authors&gt;&lt;author&gt;UNHCR&lt;/author&gt;&lt;/authors&gt;&lt;/contributors&gt;&lt;titles&gt;&lt;title&gt;Resettlement and women-at-risk: Can the risk be reduced?&lt;/title&gt;&lt;/titles&gt;&lt;dates&gt;&lt;year&gt;2013&lt;/year&gt;&lt;/dates&gt;&lt;urls&gt;&lt;related-urls&gt;&lt;url&gt;https://www.unhcr.org/51de6e929.pdf&lt;/url&gt;&lt;/related-urls&gt;&lt;/urls&gt;&lt;/record&gt;&lt;/Cite&gt;&lt;/EndNote&gt;</w:instrText>
      </w:r>
      <w:r w:rsidRPr="005B49FD">
        <w:rPr>
          <w:rFonts w:cs="Arial"/>
          <w:bCs/>
          <w:color w:val="000000" w:themeColor="text1"/>
        </w:rPr>
        <w:fldChar w:fldCharType="separate"/>
      </w:r>
      <w:r w:rsidRPr="005B49FD">
        <w:rPr>
          <w:rFonts w:cs="Arial"/>
          <w:bCs/>
          <w:noProof/>
          <w:color w:val="000000" w:themeColor="text1"/>
        </w:rPr>
        <w:t>(UNHCR, 2013)</w:t>
      </w:r>
      <w:r w:rsidRPr="005B49FD">
        <w:rPr>
          <w:rFonts w:cs="Arial"/>
          <w:bCs/>
          <w:color w:val="000000" w:themeColor="text1"/>
        </w:rPr>
        <w:fldChar w:fldCharType="end"/>
      </w:r>
      <w:r w:rsidRPr="005B49FD">
        <w:rPr>
          <w:rFonts w:cs="Arial"/>
          <w:bCs/>
          <w:color w:val="000000" w:themeColor="text1"/>
        </w:rPr>
        <w:t xml:space="preserve">. Secondly, states choose whether or not to use </w:t>
      </w:r>
      <w:r w:rsidR="002C7588" w:rsidRPr="005B49FD">
        <w:rPr>
          <w:rFonts w:cs="Arial"/>
          <w:bCs/>
          <w:color w:val="000000" w:themeColor="text1"/>
        </w:rPr>
        <w:t>TANF</w:t>
      </w:r>
      <w:r w:rsidRPr="005B49FD">
        <w:rPr>
          <w:rFonts w:cs="Arial"/>
          <w:bCs/>
          <w:color w:val="000000" w:themeColor="text1"/>
        </w:rPr>
        <w:t xml:space="preserve"> </w:t>
      </w:r>
      <w:r w:rsidR="002C7588" w:rsidRPr="005B49FD">
        <w:rPr>
          <w:rFonts w:cs="Arial"/>
          <w:bCs/>
          <w:color w:val="000000" w:themeColor="text1"/>
        </w:rPr>
        <w:t xml:space="preserve">provisions </w:t>
      </w:r>
      <w:r w:rsidRPr="005B49FD">
        <w:rPr>
          <w:rFonts w:cs="Arial"/>
          <w:bCs/>
          <w:color w:val="000000" w:themeColor="text1"/>
        </w:rPr>
        <w:t>to fund a subsidized employment program</w:t>
      </w:r>
      <w:r w:rsidR="00C81B40" w:rsidRPr="005B49FD">
        <w:rPr>
          <w:rFonts w:cs="Arial"/>
          <w:bCs/>
          <w:color w:val="000000" w:themeColor="text1"/>
        </w:rPr>
        <w:t>.</w:t>
      </w:r>
      <w:r w:rsidR="002C7588" w:rsidRPr="005B49FD">
        <w:rPr>
          <w:rFonts w:cs="Arial"/>
          <w:bCs/>
          <w:color w:val="000000" w:themeColor="text1"/>
        </w:rPr>
        <w:t xml:space="preserve"> </w:t>
      </w:r>
      <w:r w:rsidR="00C81B40" w:rsidRPr="005B49FD">
        <w:rPr>
          <w:rFonts w:cs="Arial"/>
          <w:bCs/>
          <w:color w:val="000000" w:themeColor="text1"/>
        </w:rPr>
        <w:t xml:space="preserve">Doing so incentivizes employers to create job positions and </w:t>
      </w:r>
      <w:r w:rsidRPr="005B49FD">
        <w:rPr>
          <w:rFonts w:cs="Arial"/>
          <w:bCs/>
          <w:color w:val="000000" w:themeColor="text1"/>
        </w:rPr>
        <w:t xml:space="preserve">offsets </w:t>
      </w:r>
      <w:r w:rsidR="00C81B40" w:rsidRPr="005B49FD">
        <w:rPr>
          <w:rFonts w:cs="Arial"/>
          <w:bCs/>
          <w:color w:val="000000" w:themeColor="text1"/>
        </w:rPr>
        <w:t xml:space="preserve">the </w:t>
      </w:r>
      <w:r w:rsidRPr="005B49FD">
        <w:rPr>
          <w:rFonts w:cs="Arial"/>
          <w:bCs/>
          <w:color w:val="000000" w:themeColor="text1"/>
        </w:rPr>
        <w:t xml:space="preserve">costs of hiring </w:t>
      </w:r>
      <w:r w:rsidR="00C81B40" w:rsidRPr="005B49FD">
        <w:rPr>
          <w:rFonts w:cs="Arial"/>
          <w:bCs/>
          <w:color w:val="000000" w:themeColor="text1"/>
        </w:rPr>
        <w:t>people who, for various reasons, are initially difficult to employ (e.g., SRMs).</w:t>
      </w:r>
      <w:r w:rsidRPr="005B49FD">
        <w:rPr>
          <w:rFonts w:cs="Arial"/>
          <w:bCs/>
          <w:color w:val="000000" w:themeColor="text1"/>
        </w:rPr>
        <w:t xml:space="preserve"> This approach has long-term benefits for SRMs, since subsidized employment programs </w:t>
      </w:r>
      <w:r w:rsidR="00BF206F" w:rsidRPr="005B49FD">
        <w:rPr>
          <w:rFonts w:cs="Arial"/>
          <w:bCs/>
          <w:color w:val="000000" w:themeColor="text1"/>
        </w:rPr>
        <w:t xml:space="preserve">both </w:t>
      </w:r>
      <w:r w:rsidRPr="005B49FD">
        <w:rPr>
          <w:rFonts w:cs="Arial"/>
          <w:bCs/>
          <w:color w:val="000000" w:themeColor="text1"/>
        </w:rPr>
        <w:t xml:space="preserve">enhance employability and improve English skills in refugees </w:t>
      </w:r>
      <w:r w:rsidRPr="005B49FD">
        <w:rPr>
          <w:rFonts w:cs="Arial"/>
          <w:bCs/>
          <w:color w:val="000000" w:themeColor="text1"/>
        </w:rPr>
        <w:fldChar w:fldCharType="begin"/>
      </w:r>
      <w:r w:rsidRPr="005B49FD">
        <w:rPr>
          <w:rFonts w:cs="Arial"/>
          <w:bCs/>
          <w:color w:val="000000" w:themeColor="text1"/>
        </w:rPr>
        <w:instrText xml:space="preserve"> ADDIN EN.CITE &lt;EndNote&gt;&lt;Cite&gt;&lt;Author&gt;Pavetti&lt;/Author&gt;&lt;Year&gt;2014&lt;/Year&gt;&lt;RecNum&gt;77&lt;/RecNum&gt;&lt;DisplayText&gt;(Pavetti, 2014)&lt;/DisplayText&gt;&lt;record&gt;&lt;rec-number&gt;77&lt;/rec-number&gt;&lt;foreign-keys&gt;&lt;key app="EN" db-id="5t9ftv0rg222t0evtd0v2tvuxasfzdeaerwt" timestamp="1547505326"&gt;77&lt;/key&gt;&lt;/foreign-keys&gt;&lt;ref-type name="Web Page"&gt;12&lt;/ref-type&gt;&lt;contributors&gt;&lt;authors&gt;&lt;author&gt;Pavetti, L&lt;/author&gt;&lt;/authors&gt;&lt;/contributors&gt;&lt;titles&gt;&lt;title&gt; Subsidized jobs: Providing paid employment opportunities when the labor market fails&lt;/title&gt;&lt;/titles&gt;&lt;dates&gt;&lt;year&gt;2014&lt;/year&gt;&lt;/dates&gt;&lt;publisher&gt;Center on Budget and Policy Priorities&lt;/publisher&gt;&lt;urls&gt;&lt;related-urls&gt;&lt;url&gt;https://www.cbpp.org/sites/default/files/atoms/files/4-2-14fe-pavetti.pdf&lt;/url&gt;&lt;/related-urls&gt;&lt;/urls&gt;&lt;/record&gt;&lt;/Cite&gt;&lt;/EndNote&gt;</w:instrText>
      </w:r>
      <w:r w:rsidRPr="005B49FD">
        <w:rPr>
          <w:rFonts w:cs="Arial"/>
          <w:bCs/>
          <w:color w:val="000000" w:themeColor="text1"/>
        </w:rPr>
        <w:fldChar w:fldCharType="separate"/>
      </w:r>
      <w:r w:rsidRPr="005B49FD">
        <w:rPr>
          <w:rFonts w:cs="Arial"/>
          <w:bCs/>
          <w:noProof/>
          <w:color w:val="000000" w:themeColor="text1"/>
        </w:rPr>
        <w:t>(Pavetti, 2014)</w:t>
      </w:r>
      <w:r w:rsidRPr="005B49FD">
        <w:rPr>
          <w:rFonts w:cs="Arial"/>
          <w:bCs/>
          <w:color w:val="000000" w:themeColor="text1"/>
        </w:rPr>
        <w:fldChar w:fldCharType="end"/>
      </w:r>
      <w:r w:rsidRPr="005B49FD">
        <w:rPr>
          <w:rFonts w:cs="Arial"/>
          <w:bCs/>
          <w:color w:val="000000" w:themeColor="text1"/>
        </w:rPr>
        <w:t xml:space="preserve">. </w:t>
      </w:r>
    </w:p>
    <w:p w14:paraId="58DC58B2" w14:textId="498CD055" w:rsidR="00CA32B0" w:rsidRPr="005B49FD" w:rsidRDefault="008C36CF" w:rsidP="00CA32B0">
      <w:pPr>
        <w:ind w:firstLine="720"/>
        <w:rPr>
          <w:rFonts w:cs="Arial"/>
          <w:bCs/>
          <w:color w:val="000000" w:themeColor="text1"/>
        </w:rPr>
      </w:pPr>
      <w:r w:rsidRPr="005B49FD">
        <w:rPr>
          <w:rFonts w:cs="Arial"/>
          <w:bCs/>
          <w:color w:val="000000" w:themeColor="text1"/>
        </w:rPr>
        <w:t xml:space="preserve">Utah is an example of a state that has leveraged TANF provisions to effectively benefit refugee women-at-risk. The resettlement program in Salt Lake City, UT utilizes TANF as one piece of their multi-faceted approach to help SRMs and their families successfully integrate to the US. Some of their TANF-funded services include English as a Second Language (ESL) classes, job skills training, and an subsidized employment program to boost employability and help beneficiaries become economically independent </w:t>
      </w:r>
      <w:r w:rsidRPr="005B49FD">
        <w:rPr>
          <w:rFonts w:cs="Arial"/>
          <w:bCs/>
          <w:color w:val="000000" w:themeColor="text1"/>
        </w:rPr>
        <w:fldChar w:fldCharType="begin"/>
      </w:r>
      <w:r w:rsidRPr="005B49FD">
        <w:rPr>
          <w:rFonts w:cs="Arial"/>
          <w:bCs/>
          <w:color w:val="000000" w:themeColor="text1"/>
        </w:rPr>
        <w:instrText xml:space="preserve"> ADDIN EN.CITE &lt;EndNote&gt;&lt;Cite&gt;&lt;Author&gt;Herbert&lt;/Author&gt;&lt;Year&gt;2017&lt;/Year&gt;&lt;RecNum&gt;168&lt;/RecNum&gt;&lt;DisplayText&gt;(Herbert &amp;amp; Pierpont, 2017)&lt;/DisplayText&gt;&lt;record&gt;&lt;rec-number&gt;168&lt;/rec-number&gt;&lt;foreign-keys&gt;&lt;key app="EN" db-id="5t9ftv0rg222t0evtd0v2tvuxasfzdeaerwt" timestamp="1597518467"&gt;168&lt;/key&gt;&lt;/foreign-keys&gt;&lt;ref-type name="Government Document"&gt;46&lt;/ref-type&gt;&lt;contributors&gt;&lt;authors&gt;&lt;author&gt;Herbert, GR&lt;/author&gt;&lt;author&gt;Pierpont, J&lt;/author&gt;&lt;/authors&gt;&lt;secondary-authors&gt;&lt;author&gt;Utah Department of Workforce Services: Workforce Development&lt;/author&gt;&lt;/secondary-authors&gt;&lt;/contributors&gt;&lt;titles&gt;&lt;title&gt;Utah’s Temporary Assistance for Needy Families (TANF) state plan&lt;/title&gt;&lt;/titles&gt;&lt;dates&gt;&lt;year&gt;2017&lt;/year&gt;&lt;/dates&gt;&lt;urls&gt;&lt;related-urls&gt;&lt;url&gt;https://jobs.utah.gov/edo/stateplans/tanfstateplan.pdf&lt;/url&gt;&lt;/related-urls&gt;&lt;/urls&gt;&lt;/record&gt;&lt;/Cite&gt;&lt;/EndNote&gt;</w:instrText>
      </w:r>
      <w:r w:rsidRPr="005B49FD">
        <w:rPr>
          <w:rFonts w:cs="Arial"/>
          <w:bCs/>
          <w:color w:val="000000" w:themeColor="text1"/>
        </w:rPr>
        <w:fldChar w:fldCharType="separate"/>
      </w:r>
      <w:r w:rsidRPr="005B49FD">
        <w:rPr>
          <w:rFonts w:cs="Arial"/>
          <w:bCs/>
          <w:noProof/>
          <w:color w:val="000000" w:themeColor="text1"/>
        </w:rPr>
        <w:t>(Herbert &amp; Pierpont, 2017)</w:t>
      </w:r>
      <w:r w:rsidRPr="005B49FD">
        <w:rPr>
          <w:rFonts w:cs="Arial"/>
          <w:bCs/>
          <w:color w:val="000000" w:themeColor="text1"/>
        </w:rPr>
        <w:fldChar w:fldCharType="end"/>
      </w:r>
      <w:r w:rsidR="00827C65" w:rsidRPr="005B49FD">
        <w:rPr>
          <w:rFonts w:cs="Arial"/>
          <w:bCs/>
          <w:color w:val="000000" w:themeColor="text1"/>
        </w:rPr>
        <w:t>. Utah considers l</w:t>
      </w:r>
      <w:r w:rsidR="00CA32B0" w:rsidRPr="005B49FD">
        <w:rPr>
          <w:rFonts w:cs="Arial"/>
          <w:bCs/>
          <w:color w:val="000000" w:themeColor="text1"/>
        </w:rPr>
        <w:t xml:space="preserve">iteracy development </w:t>
      </w:r>
      <w:r w:rsidR="00827C65" w:rsidRPr="005B49FD">
        <w:rPr>
          <w:rFonts w:cs="Arial"/>
          <w:bCs/>
          <w:color w:val="000000" w:themeColor="text1"/>
        </w:rPr>
        <w:t>as an activity that</w:t>
      </w:r>
      <w:r w:rsidR="00CA32B0" w:rsidRPr="005B49FD">
        <w:rPr>
          <w:rFonts w:cs="Arial"/>
          <w:bCs/>
          <w:color w:val="000000" w:themeColor="text1"/>
        </w:rPr>
        <w:t xml:space="preserve"> meet</w:t>
      </w:r>
      <w:r w:rsidR="00827C65" w:rsidRPr="005B49FD">
        <w:rPr>
          <w:rFonts w:cs="Arial"/>
          <w:bCs/>
          <w:color w:val="000000" w:themeColor="text1"/>
        </w:rPr>
        <w:t>s</w:t>
      </w:r>
      <w:r w:rsidR="00CA32B0" w:rsidRPr="005B49FD">
        <w:rPr>
          <w:rFonts w:cs="Arial"/>
          <w:bCs/>
          <w:color w:val="000000" w:themeColor="text1"/>
        </w:rPr>
        <w:t xml:space="preserve"> the work requirement </w:t>
      </w:r>
      <w:r w:rsidR="00827C65" w:rsidRPr="005B49FD">
        <w:rPr>
          <w:rFonts w:cs="Arial"/>
          <w:bCs/>
          <w:color w:val="000000" w:themeColor="text1"/>
        </w:rPr>
        <w:t>and</w:t>
      </w:r>
      <w:r w:rsidR="00CA32B0" w:rsidRPr="005B49FD">
        <w:rPr>
          <w:rFonts w:cs="Arial"/>
          <w:bCs/>
          <w:color w:val="000000" w:themeColor="text1"/>
        </w:rPr>
        <w:t xml:space="preserve"> qualifies individuals for funding</w:t>
      </w:r>
      <w:r w:rsidRPr="005B49FD">
        <w:rPr>
          <w:rFonts w:cs="Arial"/>
          <w:bCs/>
          <w:color w:val="000000" w:themeColor="text1"/>
        </w:rPr>
        <w:t xml:space="preserve">. </w:t>
      </w:r>
      <w:r w:rsidR="00827C65" w:rsidRPr="005B49FD">
        <w:rPr>
          <w:rFonts w:cs="Arial"/>
          <w:bCs/>
          <w:color w:val="000000" w:themeColor="text1"/>
        </w:rPr>
        <w:t>Additionally, s</w:t>
      </w:r>
      <w:r w:rsidRPr="005B49FD">
        <w:rPr>
          <w:rFonts w:cs="Arial"/>
          <w:bCs/>
          <w:color w:val="000000" w:themeColor="text1"/>
        </w:rPr>
        <w:t xml:space="preserve">ingle mothers are </w:t>
      </w:r>
      <w:r w:rsidR="002F3393" w:rsidRPr="005B49FD">
        <w:rPr>
          <w:rFonts w:cs="Arial"/>
          <w:bCs/>
          <w:color w:val="000000" w:themeColor="text1"/>
        </w:rPr>
        <w:t>qualified</w:t>
      </w:r>
      <w:r w:rsidRPr="005B49FD">
        <w:rPr>
          <w:rFonts w:cs="Arial"/>
          <w:bCs/>
          <w:color w:val="000000" w:themeColor="text1"/>
        </w:rPr>
        <w:t xml:space="preserve"> for two years of case management </w:t>
      </w:r>
      <w:r w:rsidR="002F3393" w:rsidRPr="005B49FD">
        <w:rPr>
          <w:rFonts w:cs="Arial"/>
          <w:bCs/>
          <w:color w:val="000000" w:themeColor="text1"/>
        </w:rPr>
        <w:t>assistance</w:t>
      </w:r>
      <w:r w:rsidRPr="005B49FD">
        <w:rPr>
          <w:rFonts w:cs="Arial"/>
          <w:bCs/>
          <w:color w:val="000000" w:themeColor="text1"/>
        </w:rPr>
        <w:t xml:space="preserve"> and housing subsidies</w:t>
      </w:r>
      <w:r w:rsidR="00827C65" w:rsidRPr="005B49FD">
        <w:rPr>
          <w:rFonts w:cs="Arial"/>
          <w:bCs/>
          <w:color w:val="000000" w:themeColor="text1"/>
        </w:rPr>
        <w:t xml:space="preserve">. The </w:t>
      </w:r>
      <w:r w:rsidRPr="005B49FD">
        <w:rPr>
          <w:rFonts w:cs="Arial"/>
          <w:bCs/>
          <w:color w:val="000000" w:themeColor="text1"/>
        </w:rPr>
        <w:t xml:space="preserve">state of Utah also supports groups and organizations </w:t>
      </w:r>
      <w:r w:rsidR="00827C65" w:rsidRPr="005B49FD">
        <w:rPr>
          <w:rFonts w:cs="Arial"/>
          <w:bCs/>
          <w:color w:val="000000" w:themeColor="text1"/>
        </w:rPr>
        <w:t xml:space="preserve">that refugee communities develop to </w:t>
      </w:r>
      <w:r w:rsidRPr="005B49FD">
        <w:rPr>
          <w:rFonts w:cs="Arial"/>
          <w:bCs/>
          <w:color w:val="000000" w:themeColor="text1"/>
        </w:rPr>
        <w:t>provide help and social connections for</w:t>
      </w:r>
      <w:r w:rsidR="005E6F35" w:rsidRPr="005B49FD">
        <w:rPr>
          <w:rFonts w:cs="Arial"/>
          <w:bCs/>
          <w:color w:val="000000" w:themeColor="text1"/>
        </w:rPr>
        <w:t xml:space="preserve"> fellow</w:t>
      </w:r>
      <w:r w:rsidRPr="005B49FD">
        <w:rPr>
          <w:rFonts w:cs="Arial"/>
          <w:bCs/>
          <w:color w:val="000000" w:themeColor="text1"/>
        </w:rPr>
        <w:t xml:space="preserve"> refugees </w:t>
      </w:r>
      <w:r w:rsidR="00827C65" w:rsidRPr="005B49FD">
        <w:rPr>
          <w:rFonts w:cs="Arial"/>
          <w:bCs/>
          <w:color w:val="000000" w:themeColor="text1"/>
        </w:rPr>
        <w:t>who have exhausted</w:t>
      </w:r>
      <w:r w:rsidRPr="005B49FD">
        <w:rPr>
          <w:rFonts w:cs="Arial"/>
          <w:bCs/>
          <w:color w:val="000000" w:themeColor="text1"/>
        </w:rPr>
        <w:t xml:space="preserve"> services from resettlement agencies </w:t>
      </w:r>
      <w:r w:rsidRPr="005B49FD">
        <w:rPr>
          <w:rFonts w:cs="Arial"/>
          <w:bCs/>
          <w:color w:val="000000" w:themeColor="text1"/>
        </w:rPr>
        <w:fldChar w:fldCharType="begin"/>
      </w:r>
      <w:r w:rsidRPr="005B49FD">
        <w:rPr>
          <w:rFonts w:cs="Arial"/>
          <w:bCs/>
          <w:color w:val="000000" w:themeColor="text1"/>
        </w:rPr>
        <w:instrText xml:space="preserve"> ADDIN EN.CITE &lt;EndNote&gt;&lt;Cite&gt;&lt;Author&gt;UNHCR&lt;/Author&gt;&lt;Year&gt;2013&lt;/Year&gt;&lt;RecNum&gt;36&lt;/RecNum&gt;&lt;DisplayText&gt;(UNHCR, 2013)&lt;/DisplayText&gt;&lt;record&gt;&lt;rec-number&gt;36&lt;/rec-number&gt;&lt;foreign-keys&gt;&lt;key app="EN" db-id="5t9ftv0rg222t0evtd0v2tvuxasfzdeaerwt" timestamp="1545261506"&gt;36&lt;/key&gt;&lt;/foreign-keys&gt;&lt;ref-type name="Electronic Article"&gt;43&lt;/ref-type&gt;&lt;contributors&gt;&lt;authors&gt;&lt;author&gt;UNHCR&lt;/author&gt;&lt;/authors&gt;&lt;/contributors&gt;&lt;titles&gt;&lt;title&gt;Resettlement and women-at-risk: Can the risk be reduced?&lt;/title&gt;&lt;/titles&gt;&lt;dates&gt;&lt;year&gt;2013&lt;/year&gt;&lt;/dates&gt;&lt;urls&gt;&lt;related-urls&gt;&lt;url&gt;https://www.unhcr.org/51de6e929.pdf&lt;/url&gt;&lt;/related-urls&gt;&lt;/urls&gt;&lt;/record&gt;&lt;/Cite&gt;&lt;/EndNote&gt;</w:instrText>
      </w:r>
      <w:r w:rsidRPr="005B49FD">
        <w:rPr>
          <w:rFonts w:cs="Arial"/>
          <w:bCs/>
          <w:color w:val="000000" w:themeColor="text1"/>
        </w:rPr>
        <w:fldChar w:fldCharType="separate"/>
      </w:r>
      <w:r w:rsidRPr="005B49FD">
        <w:rPr>
          <w:rFonts w:cs="Arial"/>
          <w:bCs/>
          <w:noProof/>
          <w:color w:val="000000" w:themeColor="text1"/>
        </w:rPr>
        <w:t>(UNHCR, 2013)</w:t>
      </w:r>
      <w:r w:rsidRPr="005B49FD">
        <w:rPr>
          <w:rFonts w:cs="Arial"/>
          <w:bCs/>
          <w:color w:val="000000" w:themeColor="text1"/>
        </w:rPr>
        <w:fldChar w:fldCharType="end"/>
      </w:r>
      <w:r w:rsidRPr="005B49FD">
        <w:rPr>
          <w:rFonts w:cs="Arial"/>
          <w:bCs/>
          <w:color w:val="000000" w:themeColor="text1"/>
        </w:rPr>
        <w:t xml:space="preserve">. </w:t>
      </w:r>
      <w:r w:rsidR="00CA32B0" w:rsidRPr="005B49FD">
        <w:rPr>
          <w:rFonts w:cs="Arial"/>
          <w:bCs/>
          <w:color w:val="000000" w:themeColor="text1"/>
        </w:rPr>
        <w:t xml:space="preserve">Other states </w:t>
      </w:r>
      <w:r w:rsidR="00CA32B0" w:rsidRPr="005B49FD">
        <w:rPr>
          <w:rFonts w:cs="Arial"/>
          <w:bCs/>
          <w:color w:val="000000" w:themeColor="text1"/>
        </w:rPr>
        <w:lastRenderedPageBreak/>
        <w:t xml:space="preserve">and resettlement </w:t>
      </w:r>
      <w:r w:rsidR="005E6F35" w:rsidRPr="005B49FD">
        <w:rPr>
          <w:rFonts w:cs="Arial"/>
          <w:bCs/>
          <w:color w:val="000000" w:themeColor="text1"/>
        </w:rPr>
        <w:t>agencies</w:t>
      </w:r>
      <w:r w:rsidR="00CA32B0" w:rsidRPr="005B49FD">
        <w:rPr>
          <w:rFonts w:cs="Arial"/>
          <w:bCs/>
          <w:color w:val="000000" w:themeColor="text1"/>
        </w:rPr>
        <w:t xml:space="preserve"> can look </w:t>
      </w:r>
      <w:r w:rsidR="005E6F35" w:rsidRPr="005B49FD">
        <w:rPr>
          <w:rFonts w:cs="Arial"/>
          <w:bCs/>
          <w:color w:val="000000" w:themeColor="text1"/>
        </w:rPr>
        <w:t xml:space="preserve">at the resettlement program in Salt Lake City, </w:t>
      </w:r>
      <w:r w:rsidR="00CA32B0" w:rsidRPr="005B49FD">
        <w:rPr>
          <w:rFonts w:cs="Arial"/>
          <w:bCs/>
          <w:color w:val="000000" w:themeColor="text1"/>
        </w:rPr>
        <w:t xml:space="preserve">Utah as an example of </w:t>
      </w:r>
      <w:r w:rsidR="005E6F35" w:rsidRPr="005B49FD">
        <w:rPr>
          <w:rFonts w:cs="Arial"/>
          <w:bCs/>
          <w:color w:val="000000" w:themeColor="text1"/>
        </w:rPr>
        <w:t>one</w:t>
      </w:r>
      <w:r w:rsidR="00CA32B0" w:rsidRPr="005B49FD">
        <w:rPr>
          <w:rFonts w:cs="Arial"/>
          <w:bCs/>
          <w:color w:val="000000" w:themeColor="text1"/>
        </w:rPr>
        <w:t xml:space="preserve"> that </w:t>
      </w:r>
      <w:r w:rsidR="005E6F35" w:rsidRPr="005B49FD">
        <w:rPr>
          <w:rFonts w:cs="Arial"/>
          <w:bCs/>
          <w:color w:val="000000" w:themeColor="text1"/>
        </w:rPr>
        <w:t>effectively supports SRMs and other women-at-risk.</w:t>
      </w:r>
    </w:p>
    <w:p w14:paraId="3FAEE401" w14:textId="5EF15BF9" w:rsidR="00AA4948" w:rsidRPr="005B49FD" w:rsidRDefault="00AA4948" w:rsidP="00CE1A56">
      <w:pPr>
        <w:pStyle w:val="Heading2"/>
        <w:rPr>
          <w:rFonts w:cs="Arial"/>
          <w:sz w:val="24"/>
          <w:szCs w:val="24"/>
        </w:rPr>
      </w:pPr>
      <w:bookmarkStart w:id="79" w:name="_Toc52373443"/>
      <w:r w:rsidRPr="005B49FD">
        <w:rPr>
          <w:rFonts w:cs="Arial"/>
          <w:sz w:val="24"/>
          <w:szCs w:val="24"/>
        </w:rPr>
        <w:t>Recommendations for Future Research</w:t>
      </w:r>
      <w:bookmarkEnd w:id="79"/>
    </w:p>
    <w:p w14:paraId="17D6F859" w14:textId="7E3120F9" w:rsidR="003976E2" w:rsidRPr="005B49FD" w:rsidRDefault="00975E08" w:rsidP="00975E08">
      <w:pPr>
        <w:rPr>
          <w:rFonts w:cs="Arial"/>
          <w:bCs/>
          <w:color w:val="000000" w:themeColor="text1"/>
        </w:rPr>
      </w:pPr>
      <w:r w:rsidRPr="005B49FD">
        <w:rPr>
          <w:rFonts w:cs="Arial"/>
          <w:b/>
          <w:color w:val="000000" w:themeColor="text1"/>
        </w:rPr>
        <w:tab/>
      </w:r>
      <w:r w:rsidRPr="005B49FD">
        <w:rPr>
          <w:rFonts w:cs="Arial"/>
          <w:bCs/>
          <w:color w:val="000000" w:themeColor="text1"/>
        </w:rPr>
        <w:t>There are recommendations for future research.</w:t>
      </w:r>
      <w:r w:rsidR="003976E2" w:rsidRPr="005B49FD">
        <w:rPr>
          <w:rFonts w:cs="Arial"/>
          <w:bCs/>
          <w:color w:val="000000" w:themeColor="text1"/>
        </w:rPr>
        <w:t xml:space="preserve"> In matters related to SRM and their children, current related literature heavily focuses on the problems between the mother and child (e.g., generational gap, disrespect, parenting challenges, etc.). However, participants in the current study leaned </w:t>
      </w:r>
      <w:r w:rsidR="002506F4" w:rsidRPr="005B49FD">
        <w:rPr>
          <w:rFonts w:cs="Arial"/>
          <w:bCs/>
          <w:color w:val="000000" w:themeColor="text1"/>
        </w:rPr>
        <w:t xml:space="preserve">on </w:t>
      </w:r>
      <w:r w:rsidR="003976E2" w:rsidRPr="005B49FD">
        <w:rPr>
          <w:rFonts w:cs="Arial"/>
          <w:bCs/>
          <w:color w:val="000000" w:themeColor="text1"/>
        </w:rPr>
        <w:t>their children post-resettlement (e.g., for translation, learning English, etc.) and were grateful for the mutually beneficial support. In order to better understand the relational dynamics between SRM</w:t>
      </w:r>
      <w:r w:rsidR="002506F4" w:rsidRPr="005B49FD">
        <w:rPr>
          <w:rFonts w:cs="Arial"/>
          <w:bCs/>
          <w:color w:val="000000" w:themeColor="text1"/>
        </w:rPr>
        <w:t>s</w:t>
      </w:r>
      <w:r w:rsidR="003976E2" w:rsidRPr="005B49FD">
        <w:rPr>
          <w:rFonts w:cs="Arial"/>
          <w:bCs/>
          <w:color w:val="000000" w:themeColor="text1"/>
        </w:rPr>
        <w:t xml:space="preserve"> and their children, </w:t>
      </w:r>
      <w:r w:rsidR="002506F4" w:rsidRPr="005B49FD">
        <w:rPr>
          <w:rFonts w:cs="Arial"/>
          <w:bCs/>
          <w:color w:val="000000" w:themeColor="text1"/>
        </w:rPr>
        <w:t xml:space="preserve">future </w:t>
      </w:r>
      <w:r w:rsidR="003976E2" w:rsidRPr="005B49FD">
        <w:rPr>
          <w:rFonts w:cs="Arial"/>
          <w:bCs/>
          <w:color w:val="000000" w:themeColor="text1"/>
        </w:rPr>
        <w:t xml:space="preserve">research should explore factors that impact and characterize the mother-to-child relationship. </w:t>
      </w:r>
      <w:r w:rsidR="008404B5" w:rsidRPr="005B49FD">
        <w:rPr>
          <w:rFonts w:cs="Arial"/>
          <w:bCs/>
          <w:color w:val="000000" w:themeColor="text1"/>
        </w:rPr>
        <w:t>Additionally, research is needed to understand the lived experience of children of SRMs who resettle to the US. A phenomenological study guided by the tenets of Merleau-Ponty would be a helpful method to gain a foundational understanding of the perspectives of t</w:t>
      </w:r>
      <w:r w:rsidR="002506F4" w:rsidRPr="005B49FD">
        <w:rPr>
          <w:rFonts w:cs="Arial"/>
          <w:bCs/>
          <w:color w:val="000000" w:themeColor="text1"/>
        </w:rPr>
        <w:t>his population</w:t>
      </w:r>
      <w:r w:rsidR="008404B5" w:rsidRPr="005B49FD">
        <w:rPr>
          <w:rFonts w:cs="Arial"/>
          <w:bCs/>
          <w:color w:val="000000" w:themeColor="text1"/>
        </w:rPr>
        <w:t xml:space="preserve"> </w:t>
      </w:r>
      <w:r w:rsidR="008404B5" w:rsidRPr="005B49FD">
        <w:rPr>
          <w:rFonts w:cs="Arial"/>
          <w:bCs/>
          <w:color w:val="000000" w:themeColor="text1"/>
        </w:rPr>
        <w:fldChar w:fldCharType="begin"/>
      </w:r>
      <w:r w:rsidR="000F4216" w:rsidRPr="005B49FD">
        <w:rPr>
          <w:rFonts w:cs="Arial"/>
          <w:bCs/>
          <w:color w:val="000000" w:themeColor="text1"/>
        </w:rPr>
        <w:instrText xml:space="preserve"> ADDIN EN.CITE &lt;EndNote&gt;&lt;Cite&gt;&lt;Author&gt;Sohn&lt;/Author&gt;&lt;Year&gt;2017&lt;/Year&gt;&lt;RecNum&gt;4&lt;/RecNum&gt;&lt;DisplayText&gt;(Sohn et al., 2017; Thomas &amp;amp; Pollio, 2002)&lt;/DisplayText&gt;&lt;record&gt;&lt;rec-number&gt;4&lt;/rec-number&gt;&lt;foreign-keys&gt;&lt;key app="EN" db-id="5t9ftv0rg222t0evtd0v2tvuxasfzdeaerwt" timestamp="1540762679"&gt;4&lt;/key&gt;&lt;/foreign-keys&gt;&lt;ref-type name="Journal Article"&gt;17&lt;/ref-type&gt;&lt;contributors&gt;&lt;authors&gt;&lt;author&gt;Sohn, B.K.&lt;/author&gt;&lt;author&gt;Thomas, S.P.&lt;/author&gt;&lt;author&gt;Greenberg, K.H.&lt;/author&gt;&lt;author&gt;Pollio, H.R. &lt;/author&gt;&lt;/authors&gt;&lt;/contributors&gt;&lt;titles&gt;&lt;title&gt;Hearing the voices of students and teachers: A phenomenological approach to educational research&lt;/title&gt;&lt;secondary-title&gt;Qualitative Research in Education&lt;/secondary-title&gt;&lt;/titles&gt;&lt;periodical&gt;&lt;full-title&gt;Qualitative Research in Education&lt;/full-title&gt;&lt;/periodical&gt;&lt;pages&gt;121-148&lt;/pages&gt;&lt;volume&gt;6&lt;/volume&gt;&lt;number&gt;2&lt;/number&gt;&lt;dates&gt;&lt;year&gt;2017&lt;/year&gt;&lt;/dates&gt;&lt;urls&gt;&lt;/urls&gt;&lt;electronic-resource-num&gt;10.17583/qre.2017.2374&lt;/electronic-resource-num&gt;&lt;/record&gt;&lt;/Cite&gt;&lt;Cite&gt;&lt;Author&gt;Thomas&lt;/Author&gt;&lt;Year&gt;2002&lt;/Year&gt;&lt;RecNum&gt;13&lt;/RecNum&gt;&lt;record&gt;&lt;rec-number&gt;13&lt;/rec-number&gt;&lt;foreign-keys&gt;&lt;key app="EN" db-id="5t9ftv0rg222t0evtd0v2tvuxasfzdeaerwt" timestamp="1540763191"&gt;13&lt;/key&gt;&lt;/foreign-keys&gt;&lt;ref-type name="Book"&gt;6&lt;/ref-type&gt;&lt;contributors&gt;&lt;authors&gt;&lt;author&gt;Thomas, S.P.&lt;/author&gt;&lt;author&gt;Pollio, H.R.&lt;/author&gt;&lt;/authors&gt;&lt;/contributors&gt;&lt;titles&gt;&lt;title&gt;Listening to patients: A phenomenological approach to nursing research and practice&lt;/title&gt;&lt;/titles&gt;&lt;dates&gt;&lt;year&gt;2002&lt;/year&gt;&lt;/dates&gt;&lt;pub-location&gt;New York&lt;/pub-location&gt;&lt;publisher&gt;Springer Publishing Company&lt;/publisher&gt;&lt;urls&gt;&lt;/urls&gt;&lt;/record&gt;&lt;/Cite&gt;&lt;/EndNote&gt;</w:instrText>
      </w:r>
      <w:r w:rsidR="008404B5" w:rsidRPr="005B49FD">
        <w:rPr>
          <w:rFonts w:cs="Arial"/>
          <w:bCs/>
          <w:color w:val="000000" w:themeColor="text1"/>
        </w:rPr>
        <w:fldChar w:fldCharType="separate"/>
      </w:r>
      <w:r w:rsidR="00E25245" w:rsidRPr="005B49FD">
        <w:rPr>
          <w:rFonts w:cs="Arial"/>
          <w:bCs/>
          <w:noProof/>
          <w:color w:val="000000" w:themeColor="text1"/>
        </w:rPr>
        <w:t>(Sohn et al., 2017; Thomas &amp; Pollio, 2002)</w:t>
      </w:r>
      <w:r w:rsidR="008404B5" w:rsidRPr="005B49FD">
        <w:rPr>
          <w:rFonts w:cs="Arial"/>
          <w:bCs/>
          <w:color w:val="000000" w:themeColor="text1"/>
        </w:rPr>
        <w:fldChar w:fldCharType="end"/>
      </w:r>
      <w:r w:rsidR="00522D22" w:rsidRPr="005B49FD">
        <w:rPr>
          <w:rFonts w:cs="Arial"/>
          <w:bCs/>
          <w:color w:val="000000" w:themeColor="text1"/>
        </w:rPr>
        <w:t>.</w:t>
      </w:r>
    </w:p>
    <w:p w14:paraId="11614512" w14:textId="06C3D0F2" w:rsidR="00522D22" w:rsidRPr="005B49FD" w:rsidRDefault="00522D22" w:rsidP="008368B4">
      <w:pPr>
        <w:rPr>
          <w:rFonts w:cs="Arial"/>
          <w:bCs/>
          <w:color w:val="000000" w:themeColor="text1"/>
        </w:rPr>
      </w:pPr>
      <w:r w:rsidRPr="005B49FD">
        <w:rPr>
          <w:rFonts w:cs="Arial"/>
          <w:bCs/>
          <w:color w:val="000000" w:themeColor="text1"/>
        </w:rPr>
        <w:tab/>
        <w:t xml:space="preserve">Future research should also seek </w:t>
      </w:r>
      <w:r w:rsidR="009E5FF3" w:rsidRPr="005B49FD">
        <w:rPr>
          <w:rFonts w:cs="Arial"/>
          <w:bCs/>
          <w:color w:val="000000" w:themeColor="text1"/>
        </w:rPr>
        <w:t xml:space="preserve">to understand how to best </w:t>
      </w:r>
      <w:r w:rsidRPr="005B49FD">
        <w:rPr>
          <w:rFonts w:cs="Arial"/>
          <w:bCs/>
          <w:color w:val="000000" w:themeColor="text1"/>
        </w:rPr>
        <w:t>support</w:t>
      </w:r>
      <w:r w:rsidR="009E5FF3" w:rsidRPr="005B49FD">
        <w:rPr>
          <w:rFonts w:cs="Arial"/>
          <w:bCs/>
          <w:color w:val="000000" w:themeColor="text1"/>
        </w:rPr>
        <w:t xml:space="preserve"> </w:t>
      </w:r>
      <w:r w:rsidRPr="005B49FD">
        <w:rPr>
          <w:rFonts w:cs="Arial"/>
          <w:bCs/>
          <w:color w:val="000000" w:themeColor="text1"/>
        </w:rPr>
        <w:t>SRMs</w:t>
      </w:r>
      <w:r w:rsidR="009E5FF3" w:rsidRPr="005B49FD">
        <w:rPr>
          <w:rFonts w:cs="Arial"/>
          <w:bCs/>
          <w:color w:val="000000" w:themeColor="text1"/>
        </w:rPr>
        <w:t xml:space="preserve"> post-resettlement</w:t>
      </w:r>
      <w:r w:rsidRPr="005B49FD">
        <w:rPr>
          <w:rFonts w:cs="Arial"/>
          <w:bCs/>
          <w:color w:val="000000" w:themeColor="text1"/>
        </w:rPr>
        <w:t xml:space="preserve">. </w:t>
      </w:r>
      <w:r w:rsidR="009E5FF3" w:rsidRPr="005B49FD">
        <w:rPr>
          <w:rFonts w:cs="Arial"/>
          <w:bCs/>
          <w:color w:val="000000" w:themeColor="text1"/>
        </w:rPr>
        <w:t xml:space="preserve">It would benefit resettlement organizations for researchers to design, pilot, and evaluate a program that specifically supports SRMs with the ultimate goal of determining best practices </w:t>
      </w:r>
      <w:r w:rsidR="009E5FF3" w:rsidRPr="005B49FD">
        <w:rPr>
          <w:rFonts w:cs="Arial"/>
          <w:bCs/>
          <w:color w:val="000000" w:themeColor="text1"/>
        </w:rPr>
        <w:fldChar w:fldCharType="begin"/>
      </w:r>
      <w:r w:rsidR="009E5FF3" w:rsidRPr="005B49FD">
        <w:rPr>
          <w:rFonts w:cs="Arial"/>
          <w:bCs/>
          <w:color w:val="000000" w:themeColor="text1"/>
        </w:rPr>
        <w:instrText xml:space="preserve"> ADDIN EN.CITE &lt;EndNote&gt;&lt;Cite&gt;&lt;Author&gt;Busch-Armendariz&lt;/Author&gt;&lt;Year&gt;2014&lt;/Year&gt;&lt;RecNum&gt;34&lt;/RecNum&gt;&lt;DisplayText&gt;(Busch-Armendariz et al., 2014)&lt;/DisplayText&gt;&lt;record&gt;&lt;rec-number&gt;34&lt;/rec-number&gt;&lt;foreign-keys&gt;&lt;key app="EN" db-id="5t9ftv0rg222t0evtd0v2tvuxasfzdeaerwt" timestamp="1545261232"&gt;34&lt;/key&gt;&lt;/foreign-keys&gt;&lt;ref-type name="Electronic Article"&gt;43&lt;/ref-type&gt;&lt;contributors&gt;&lt;authors&gt;&lt;author&gt;Busch-Armendariz, N.&lt;/author&gt;&lt;author&gt;Wachter, K.&lt;/author&gt;&lt;author&gt;Heffron, L.C.&lt;/author&gt;&lt;author&gt;Nsonwu, M. B.&lt;/author&gt;&lt;author&gt;Snyder, S.&lt;/author&gt;&lt;/authors&gt;&lt;/contributors&gt;&lt;titles&gt;&lt;title&gt;The continuity of risk: A three-city study of Congolese women-at-risk resettled in the U.S. &lt;/title&gt;&lt;/titles&gt;&lt;dates&gt;&lt;year&gt;2014&lt;/year&gt;&lt;/dates&gt;&lt;urls&gt;&lt;related-urls&gt;&lt;url&gt;http://sites.utexas.edu/idvsa/the-continuity-of-risk-a-three-city-study-of-congolese-women-at-risk-resettled-in-the-u-s/&lt;/url&gt;&lt;/related-urls&gt;&lt;/urls&gt;&lt;/record&gt;&lt;/Cite&gt;&lt;/EndNote&gt;</w:instrText>
      </w:r>
      <w:r w:rsidR="009E5FF3" w:rsidRPr="005B49FD">
        <w:rPr>
          <w:rFonts w:cs="Arial"/>
          <w:bCs/>
          <w:color w:val="000000" w:themeColor="text1"/>
        </w:rPr>
        <w:fldChar w:fldCharType="separate"/>
      </w:r>
      <w:r w:rsidR="009E5FF3" w:rsidRPr="005B49FD">
        <w:rPr>
          <w:rFonts w:cs="Arial"/>
          <w:bCs/>
          <w:noProof/>
          <w:color w:val="000000" w:themeColor="text1"/>
        </w:rPr>
        <w:t>(Busch-Armendariz et al., 2014)</w:t>
      </w:r>
      <w:r w:rsidR="009E5FF3" w:rsidRPr="005B49FD">
        <w:rPr>
          <w:rFonts w:cs="Arial"/>
          <w:bCs/>
          <w:color w:val="000000" w:themeColor="text1"/>
        </w:rPr>
        <w:fldChar w:fldCharType="end"/>
      </w:r>
      <w:r w:rsidR="009E5FF3" w:rsidRPr="005B49FD">
        <w:rPr>
          <w:rFonts w:cs="Arial"/>
          <w:bCs/>
          <w:color w:val="000000" w:themeColor="text1"/>
        </w:rPr>
        <w:t xml:space="preserve">. </w:t>
      </w:r>
      <w:r w:rsidRPr="005B49FD">
        <w:rPr>
          <w:rFonts w:cs="Arial"/>
          <w:bCs/>
          <w:color w:val="000000" w:themeColor="text1"/>
        </w:rPr>
        <w:t>A</w:t>
      </w:r>
      <w:r w:rsidR="009E5FF3" w:rsidRPr="005B49FD">
        <w:rPr>
          <w:rFonts w:cs="Arial"/>
          <w:bCs/>
          <w:color w:val="000000" w:themeColor="text1"/>
        </w:rPr>
        <w:t>nother</w:t>
      </w:r>
      <w:r w:rsidRPr="005B49FD">
        <w:rPr>
          <w:rFonts w:cs="Arial"/>
          <w:bCs/>
          <w:color w:val="000000" w:themeColor="text1"/>
        </w:rPr>
        <w:t xml:space="preserve"> </w:t>
      </w:r>
      <w:r w:rsidR="009E5FF3" w:rsidRPr="005B49FD">
        <w:rPr>
          <w:rFonts w:cs="Arial"/>
          <w:bCs/>
          <w:color w:val="000000" w:themeColor="text1"/>
        </w:rPr>
        <w:t>research</w:t>
      </w:r>
      <w:r w:rsidRPr="005B49FD">
        <w:rPr>
          <w:rFonts w:cs="Arial"/>
          <w:bCs/>
          <w:color w:val="000000" w:themeColor="text1"/>
        </w:rPr>
        <w:t xml:space="preserve"> focus should be given to how SRMs experience and benefit from various types of support post-resettlement compared to other refugee</w:t>
      </w:r>
      <w:r w:rsidR="009E5FF3" w:rsidRPr="005B49FD">
        <w:rPr>
          <w:rFonts w:cs="Arial"/>
          <w:bCs/>
          <w:color w:val="000000" w:themeColor="text1"/>
        </w:rPr>
        <w:t>s (e.g.,</w:t>
      </w:r>
      <w:r w:rsidRPr="005B49FD">
        <w:rPr>
          <w:rFonts w:cs="Arial"/>
          <w:bCs/>
          <w:color w:val="000000" w:themeColor="text1"/>
        </w:rPr>
        <w:t xml:space="preserve"> women who are married</w:t>
      </w:r>
      <w:r w:rsidR="009E5FF3" w:rsidRPr="005B49FD">
        <w:rPr>
          <w:rFonts w:cs="Arial"/>
          <w:bCs/>
          <w:color w:val="000000" w:themeColor="text1"/>
        </w:rPr>
        <w:t>)</w:t>
      </w:r>
      <w:r w:rsidRPr="005B49FD">
        <w:rPr>
          <w:rFonts w:cs="Arial"/>
          <w:bCs/>
          <w:color w:val="000000" w:themeColor="text1"/>
        </w:rPr>
        <w:t xml:space="preserve">. </w:t>
      </w:r>
      <w:r w:rsidR="00C71815" w:rsidRPr="005B49FD">
        <w:rPr>
          <w:rFonts w:cs="Arial"/>
          <w:bCs/>
          <w:color w:val="000000" w:themeColor="text1"/>
        </w:rPr>
        <w:t xml:space="preserve">It </w:t>
      </w:r>
      <w:r w:rsidR="002068CB" w:rsidRPr="005B49FD">
        <w:rPr>
          <w:rFonts w:cs="Arial"/>
          <w:bCs/>
          <w:color w:val="000000" w:themeColor="text1"/>
        </w:rPr>
        <w:t xml:space="preserve">would </w:t>
      </w:r>
      <w:r w:rsidR="00C71815" w:rsidRPr="005B49FD">
        <w:rPr>
          <w:rFonts w:cs="Arial"/>
          <w:bCs/>
          <w:color w:val="000000" w:themeColor="text1"/>
        </w:rPr>
        <w:t xml:space="preserve">also </w:t>
      </w:r>
      <w:r w:rsidR="002068CB" w:rsidRPr="005B49FD">
        <w:rPr>
          <w:rFonts w:cs="Arial"/>
          <w:bCs/>
          <w:color w:val="000000" w:themeColor="text1"/>
        </w:rPr>
        <w:t>benefit service providers and policy makers to understand how long-term support impacts integration for SRMs</w:t>
      </w:r>
      <w:r w:rsidR="00362CEB" w:rsidRPr="005B49FD">
        <w:rPr>
          <w:rFonts w:cs="Arial"/>
          <w:bCs/>
          <w:color w:val="000000" w:themeColor="text1"/>
        </w:rPr>
        <w:t xml:space="preserve">, especially considering the </w:t>
      </w:r>
      <w:r w:rsidR="009E5FF3" w:rsidRPr="005B49FD">
        <w:rPr>
          <w:rFonts w:cs="Arial"/>
          <w:bCs/>
          <w:color w:val="000000" w:themeColor="text1"/>
        </w:rPr>
        <w:t xml:space="preserve">loss </w:t>
      </w:r>
      <w:r w:rsidR="00362CEB" w:rsidRPr="005B49FD">
        <w:rPr>
          <w:rFonts w:cs="Arial"/>
          <w:bCs/>
          <w:color w:val="000000" w:themeColor="text1"/>
        </w:rPr>
        <w:t xml:space="preserve">they experience </w:t>
      </w:r>
      <w:r w:rsidR="00362CEB" w:rsidRPr="005B49FD">
        <w:rPr>
          <w:rFonts w:cs="Arial"/>
          <w:bCs/>
          <w:color w:val="000000" w:themeColor="text1"/>
        </w:rPr>
        <w:lastRenderedPageBreak/>
        <w:t>throughout the resettlement process</w:t>
      </w:r>
      <w:r w:rsidR="002068CB" w:rsidRPr="005B49FD">
        <w:rPr>
          <w:rFonts w:cs="Arial"/>
          <w:bCs/>
          <w:color w:val="000000" w:themeColor="text1"/>
        </w:rPr>
        <w:t xml:space="preserve">. </w:t>
      </w:r>
      <w:r w:rsidR="00EF2A1F" w:rsidRPr="005B49FD">
        <w:rPr>
          <w:rFonts w:cs="Arial"/>
          <w:bCs/>
          <w:color w:val="000000" w:themeColor="text1"/>
        </w:rPr>
        <w:t>T</w:t>
      </w:r>
      <w:r w:rsidR="00362CEB" w:rsidRPr="005B49FD">
        <w:rPr>
          <w:rFonts w:cs="Arial"/>
          <w:bCs/>
          <w:color w:val="000000" w:themeColor="text1"/>
        </w:rPr>
        <w:t xml:space="preserve">heory-driven research would provide greater insight into how loss impacts the mental health, family function, and recovery for SRM from DRC </w:t>
      </w:r>
      <w:r w:rsidR="00362CEB" w:rsidRPr="005B49FD">
        <w:rPr>
          <w:rFonts w:cs="Arial"/>
          <w:bCs/>
          <w:color w:val="000000" w:themeColor="text1"/>
        </w:rPr>
        <w:fldChar w:fldCharType="begin"/>
      </w:r>
      <w:r w:rsidR="00362CEB" w:rsidRPr="005B49FD">
        <w:rPr>
          <w:rFonts w:cs="Arial"/>
          <w:bCs/>
          <w:color w:val="000000" w:themeColor="text1"/>
        </w:rPr>
        <w:instrText xml:space="preserve"> ADDIN EN.CITE &lt;EndNote&gt;&lt;Cite&gt;&lt;Author&gt;Betancourt&lt;/Author&gt;&lt;Year&gt;2015&lt;/Year&gt;&lt;RecNum&gt;156&lt;/RecNum&gt;&lt;DisplayText&gt;(Betancourt et al., 2015)&lt;/DisplayText&gt;&lt;record&gt;&lt;rec-number&gt;156&lt;/rec-number&gt;&lt;foreign-keys&gt;&lt;key app="EN" db-id="5t9ftv0rg222t0evtd0v2tvuxasfzdeaerwt" timestamp="1593707043"&gt;156&lt;/key&gt;&lt;/foreign-keys&gt;&lt;ref-type name="Journal Article"&gt;17&lt;/ref-type&gt;&lt;contributors&gt;&lt;authors&gt;&lt;author&gt;Betancourt, Theresa S&lt;/author&gt;&lt;author&gt;Abdi, Saida&lt;/author&gt;&lt;author&gt;Ito, Brandon&lt;/author&gt;&lt;author&gt;Lilienthal, Grace M.&lt;/author&gt;&lt;author&gt;Agalab, Naima&lt;/author&gt;&lt;author&gt;Ellis, Heidi&lt;/author&gt;&lt;/authors&gt;&lt;/contributors&gt;&lt;titles&gt;&lt;title&gt;We left one war and came to another: Resource loss, acculturative stress, and caregiver-child relationships in Somali refugee families&lt;/title&gt;&lt;secondary-title&gt;Cultural Diversity &amp;amp; Ethnic Minority Psychology&lt;/secondary-title&gt;&lt;/titles&gt;&lt;periodical&gt;&lt;full-title&gt;Cultural Diversity &amp;amp; Ethnic Minority Psychology&lt;/full-title&gt;&lt;/periodical&gt;&lt;pages&gt;114-125&lt;/pages&gt;&lt;volume&gt;21&lt;/volume&gt;&lt;number&gt;1&lt;/number&gt;&lt;dates&gt;&lt;year&gt;2015&lt;/year&gt;&lt;/dates&gt;&lt;urls&gt;&lt;/urls&gt;&lt;electronic-resource-num&gt;10.1037/a0037538&lt;/electronic-resource-num&gt;&lt;/record&gt;&lt;/Cite&gt;&lt;/EndNote&gt;</w:instrText>
      </w:r>
      <w:r w:rsidR="00362CEB" w:rsidRPr="005B49FD">
        <w:rPr>
          <w:rFonts w:cs="Arial"/>
          <w:bCs/>
          <w:color w:val="000000" w:themeColor="text1"/>
        </w:rPr>
        <w:fldChar w:fldCharType="separate"/>
      </w:r>
      <w:r w:rsidR="00362CEB" w:rsidRPr="005B49FD">
        <w:rPr>
          <w:rFonts w:cs="Arial"/>
          <w:bCs/>
          <w:noProof/>
          <w:color w:val="000000" w:themeColor="text1"/>
        </w:rPr>
        <w:t>(Betancourt et al., 2015)</w:t>
      </w:r>
      <w:r w:rsidR="00362CEB" w:rsidRPr="005B49FD">
        <w:rPr>
          <w:rFonts w:cs="Arial"/>
          <w:bCs/>
          <w:color w:val="000000" w:themeColor="text1"/>
        </w:rPr>
        <w:fldChar w:fldCharType="end"/>
      </w:r>
      <w:r w:rsidR="00362CEB" w:rsidRPr="005B49FD">
        <w:rPr>
          <w:rFonts w:cs="Arial"/>
          <w:bCs/>
          <w:color w:val="000000" w:themeColor="text1"/>
        </w:rPr>
        <w:t xml:space="preserve">. </w:t>
      </w:r>
      <w:r w:rsidR="00F87B25" w:rsidRPr="005B49FD">
        <w:rPr>
          <w:rFonts w:cs="Arial"/>
          <w:bCs/>
          <w:color w:val="000000" w:themeColor="text1"/>
        </w:rPr>
        <w:t xml:space="preserve">Finally, there are studies that explore women-at-risk, which includes but is not limited to SRMs </w:t>
      </w:r>
      <w:r w:rsidR="00F87B25" w:rsidRPr="005B49FD">
        <w:rPr>
          <w:rFonts w:cs="Arial"/>
          <w:bCs/>
          <w:color w:val="000000" w:themeColor="text1"/>
        </w:rPr>
        <w:fldChar w:fldCharType="begin">
          <w:fldData xml:space="preserve">PEVuZE5vdGU+PENpdGU+PEF1dGhvcj5Wcm9tYW5zPC9BdXRob3I+PFllYXI+MjAxODwvWWVhcj48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</w:fldData>
        </w:fldChar>
      </w:r>
      <w:r w:rsidR="00F87B25" w:rsidRPr="005B49FD">
        <w:rPr>
          <w:rFonts w:cs="Arial"/>
          <w:bCs/>
          <w:color w:val="000000" w:themeColor="text1"/>
        </w:rPr>
        <w:instrText xml:space="preserve"> ADDIN EN.CITE </w:instrText>
      </w:r>
      <w:r w:rsidR="00F87B25" w:rsidRPr="005B49FD">
        <w:rPr>
          <w:rFonts w:cs="Arial"/>
          <w:bCs/>
          <w:color w:val="000000" w:themeColor="text1"/>
        </w:rPr>
        <w:fldChar w:fldCharType="begin">
          <w:fldData xml:space="preserve">PEVuZE5vdGU+PENpdGU+PEF1dGhvcj5Wcm9tYW5zPC9BdXRob3I+PFllYXI+MjAxODwvWWVhcj48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</w:fldData>
        </w:fldChar>
      </w:r>
      <w:r w:rsidR="00F87B25" w:rsidRPr="005B49FD">
        <w:rPr>
          <w:rFonts w:cs="Arial"/>
          <w:bCs/>
          <w:color w:val="000000" w:themeColor="text1"/>
        </w:rPr>
        <w:instrText xml:space="preserve"> ADDIN EN.CITE.DATA </w:instrText>
      </w:r>
      <w:r w:rsidR="00F87B25" w:rsidRPr="005B49FD">
        <w:rPr>
          <w:rFonts w:cs="Arial"/>
          <w:bCs/>
          <w:color w:val="000000" w:themeColor="text1"/>
        </w:rPr>
      </w:r>
      <w:r w:rsidR="00F87B25" w:rsidRPr="005B49FD">
        <w:rPr>
          <w:rFonts w:cs="Arial"/>
          <w:bCs/>
          <w:color w:val="000000" w:themeColor="text1"/>
        </w:rPr>
        <w:fldChar w:fldCharType="end"/>
      </w:r>
      <w:r w:rsidR="00F87B25" w:rsidRPr="005B49FD">
        <w:rPr>
          <w:rFonts w:cs="Arial"/>
          <w:bCs/>
          <w:color w:val="000000" w:themeColor="text1"/>
        </w:rPr>
      </w:r>
      <w:r w:rsidR="00F87B25" w:rsidRPr="005B49FD">
        <w:rPr>
          <w:rFonts w:cs="Arial"/>
          <w:bCs/>
          <w:color w:val="000000" w:themeColor="text1"/>
        </w:rPr>
        <w:fldChar w:fldCharType="separate"/>
      </w:r>
      <w:r w:rsidR="00F87B25" w:rsidRPr="005B49FD">
        <w:rPr>
          <w:rFonts w:cs="Arial"/>
          <w:bCs/>
          <w:noProof/>
          <w:color w:val="000000" w:themeColor="text1"/>
        </w:rPr>
        <w:t>(Bartolomei et al., 2014; Busch-Armendariz et al., 2014; R. Schweitzer et al., 2018; UNHCR, 2013; Vromans et al., 2018)</w:t>
      </w:r>
      <w:r w:rsidR="00F87B25" w:rsidRPr="005B49FD">
        <w:rPr>
          <w:rFonts w:cs="Arial"/>
          <w:bCs/>
          <w:color w:val="000000" w:themeColor="text1"/>
        </w:rPr>
        <w:fldChar w:fldCharType="end"/>
      </w:r>
      <w:r w:rsidR="00F87B25" w:rsidRPr="005B49FD">
        <w:rPr>
          <w:rFonts w:cs="Arial"/>
          <w:bCs/>
          <w:color w:val="000000" w:themeColor="text1"/>
        </w:rPr>
        <w:t xml:space="preserve">. Research should compare elements of resettlement for AWR </w:t>
      </w:r>
      <w:r w:rsidR="008368B4" w:rsidRPr="005B49FD">
        <w:rPr>
          <w:rFonts w:cs="Arial"/>
          <w:bCs/>
          <w:color w:val="000000" w:themeColor="text1"/>
        </w:rPr>
        <w:t xml:space="preserve">at large </w:t>
      </w:r>
      <w:r w:rsidR="00F87B25" w:rsidRPr="005B49FD">
        <w:rPr>
          <w:rFonts w:cs="Arial"/>
          <w:bCs/>
          <w:color w:val="000000" w:themeColor="text1"/>
        </w:rPr>
        <w:t xml:space="preserve">and SRM to determine if there are any differences (e.g., </w:t>
      </w:r>
      <w:r w:rsidR="008368B4" w:rsidRPr="005B49FD">
        <w:rPr>
          <w:rFonts w:cs="Arial"/>
          <w:bCs/>
          <w:color w:val="000000" w:themeColor="text1"/>
        </w:rPr>
        <w:t xml:space="preserve">in </w:t>
      </w:r>
      <w:r w:rsidR="00F87B25" w:rsidRPr="005B49FD">
        <w:rPr>
          <w:rFonts w:cs="Arial"/>
          <w:bCs/>
          <w:color w:val="000000" w:themeColor="text1"/>
        </w:rPr>
        <w:t>mental health, integration success, resettlement difficulties, etc.) between the two groups.</w:t>
      </w:r>
    </w:p>
    <w:p w14:paraId="4967B78A" w14:textId="566FA0B2" w:rsidR="00AA4948" w:rsidRPr="005B49FD" w:rsidRDefault="004B7CE0" w:rsidP="00CE1A56">
      <w:pPr>
        <w:pStyle w:val="Heading2"/>
        <w:rPr>
          <w:rFonts w:cs="Arial"/>
          <w:sz w:val="24"/>
          <w:szCs w:val="24"/>
        </w:rPr>
      </w:pPr>
      <w:bookmarkStart w:id="80" w:name="_Toc52373444"/>
      <w:r w:rsidRPr="005B49FD">
        <w:rPr>
          <w:rFonts w:cs="Arial"/>
          <w:sz w:val="24"/>
          <w:szCs w:val="24"/>
        </w:rPr>
        <w:t>Conclusions</w:t>
      </w:r>
      <w:bookmarkEnd w:id="80"/>
    </w:p>
    <w:p w14:paraId="0EB72951" w14:textId="5BEACB45" w:rsidR="006E0657" w:rsidRPr="005B49FD" w:rsidRDefault="004B7CE0" w:rsidP="004B7CE0">
      <w:pPr>
        <w:ind w:firstLine="720"/>
        <w:rPr>
          <w:rFonts w:cs="Arial"/>
        </w:rPr>
      </w:pPr>
      <w:r w:rsidRPr="005B49FD">
        <w:rPr>
          <w:rFonts w:cs="Arial"/>
        </w:rPr>
        <w:t xml:space="preserve">At least 72% of the 50,000 Congolese refugees resettled in the USA in the last 5 years are women and children. Many are single refugee mothers (SRM) disadvantaged by obstacles (i.e., childcare) that hinder them from becoming self-sufficient within the required 90 days post-resettlement. Published research on resettlement has focused </w:t>
      </w:r>
      <w:r w:rsidR="00A3069F" w:rsidRPr="005B49FD">
        <w:rPr>
          <w:rFonts w:cs="Arial"/>
        </w:rPr>
        <w:t xml:space="preserve">on </w:t>
      </w:r>
      <w:r w:rsidRPr="005B49FD">
        <w:rPr>
          <w:rFonts w:cs="Arial"/>
        </w:rPr>
        <w:t>general challenges, but an understanding of the unique needs</w:t>
      </w:r>
      <w:r w:rsidR="008368B4" w:rsidRPr="005B49FD">
        <w:rPr>
          <w:rFonts w:cs="Arial"/>
        </w:rPr>
        <w:t xml:space="preserve"> and perspectives</w:t>
      </w:r>
      <w:r w:rsidRPr="005B49FD">
        <w:rPr>
          <w:rFonts w:cs="Arial"/>
        </w:rPr>
        <w:t xml:space="preserve"> of SRMs is lacking. This phenomenological, qualitative study provides insight into the lived resettlement experience for SRM from the Democratic of Congo (DRC). SRMs (n=7), originally from the DRC and recruited from a refugee </w:t>
      </w:r>
      <w:r w:rsidR="003E0887" w:rsidRPr="005B49FD">
        <w:rPr>
          <w:rFonts w:cs="Arial"/>
        </w:rPr>
        <w:t>resettlement agency</w:t>
      </w:r>
      <w:r w:rsidRPr="005B49FD">
        <w:rPr>
          <w:rFonts w:cs="Arial"/>
        </w:rPr>
        <w:t xml:space="preserve"> in East Tennessee, participated in open-ended, unstructured interviews lasting from 45-60 minutes, mediated by an interpreter. A university Transdisciplinary Phenomenology Research Group </w:t>
      </w:r>
      <w:r w:rsidR="00082D79" w:rsidRPr="005B49FD">
        <w:rPr>
          <w:rFonts w:cs="Arial"/>
        </w:rPr>
        <w:t>augmented the rigor of the data analysis.</w:t>
      </w:r>
      <w:r w:rsidRPr="005B49FD">
        <w:rPr>
          <w:rFonts w:cs="Arial"/>
        </w:rPr>
        <w:t xml:space="preserve"> Participants’ median age was 36 years, most had 3-4 children, and the length of time living in the US ranged from 1 to 5 years. </w:t>
      </w:r>
    </w:p>
    <w:p w14:paraId="4DA4D998" w14:textId="0904F704" w:rsidR="004B7CE0" w:rsidRPr="005B49FD" w:rsidRDefault="006E0657" w:rsidP="003E0887">
      <w:pPr>
        <w:ind w:firstLine="720"/>
        <w:rPr>
          <w:rFonts w:cs="Arial"/>
        </w:rPr>
      </w:pPr>
      <w:r w:rsidRPr="005B49FD">
        <w:rPr>
          <w:rFonts w:cs="Arial"/>
        </w:rPr>
        <w:lastRenderedPageBreak/>
        <w:t xml:space="preserve">The story of the </w:t>
      </w:r>
      <w:r w:rsidR="003E0887" w:rsidRPr="005B49FD">
        <w:rPr>
          <w:rFonts w:cs="Arial"/>
        </w:rPr>
        <w:t xml:space="preserve">lived resettlement experience for </w:t>
      </w:r>
      <w:r w:rsidRPr="005B49FD">
        <w:rPr>
          <w:rFonts w:cs="Arial"/>
        </w:rPr>
        <w:t>Congolese SRM</w:t>
      </w:r>
      <w:r w:rsidR="003E0887" w:rsidRPr="005B49FD">
        <w:rPr>
          <w:rFonts w:cs="Arial"/>
        </w:rPr>
        <w:t>s</w:t>
      </w:r>
      <w:r w:rsidRPr="005B49FD">
        <w:rPr>
          <w:rFonts w:cs="Arial"/>
        </w:rPr>
        <w:t xml:space="preserve"> begins with life in Africa, the place </w:t>
      </w:r>
      <w:r w:rsidR="003E0887" w:rsidRPr="005B49FD">
        <w:rPr>
          <w:rFonts w:cs="Arial"/>
        </w:rPr>
        <w:t>they</w:t>
      </w:r>
      <w:r w:rsidRPr="005B49FD">
        <w:rPr>
          <w:rFonts w:cs="Arial"/>
        </w:rPr>
        <w:t xml:space="preserve"> once called home and knew as “normal” before </w:t>
      </w:r>
      <w:r w:rsidR="003E0887" w:rsidRPr="005B49FD">
        <w:rPr>
          <w:rFonts w:cs="Arial"/>
        </w:rPr>
        <w:t>moving</w:t>
      </w:r>
      <w:r w:rsidRPr="005B49FD">
        <w:rPr>
          <w:rFonts w:cs="Arial"/>
        </w:rPr>
        <w:t xml:space="preserve"> to the US. Life with family and friends in Africa colored </w:t>
      </w:r>
      <w:r w:rsidR="003E0887" w:rsidRPr="005B49FD">
        <w:rPr>
          <w:rFonts w:cs="Arial"/>
        </w:rPr>
        <w:t>their</w:t>
      </w:r>
      <w:r w:rsidRPr="005B49FD">
        <w:rPr>
          <w:rFonts w:cs="Arial"/>
        </w:rPr>
        <w:t xml:space="preserve"> experience</w:t>
      </w:r>
      <w:r w:rsidR="003E0887" w:rsidRPr="005B49FD">
        <w:rPr>
          <w:rFonts w:cs="Arial"/>
        </w:rPr>
        <w:t>s</w:t>
      </w:r>
      <w:r w:rsidRPr="005B49FD">
        <w:rPr>
          <w:rFonts w:cs="Arial"/>
        </w:rPr>
        <w:t xml:space="preserve"> post-resettlement, thus, the theme “From Collective Survival to Lone Motherhood in a Precarious World” is the central theme. </w:t>
      </w:r>
      <w:r w:rsidR="003E0887" w:rsidRPr="005B49FD">
        <w:rPr>
          <w:rFonts w:cs="Arial"/>
        </w:rPr>
        <w:t>In essence, the meaning of the experience can be seen among</w:t>
      </w:r>
      <w:r w:rsidRPr="005B49FD">
        <w:rPr>
          <w:rFonts w:cs="Arial"/>
        </w:rPr>
        <w:t xml:space="preserve"> four interrelated figural themes within </w:t>
      </w:r>
      <w:r w:rsidR="003E0887" w:rsidRPr="005B49FD">
        <w:rPr>
          <w:rFonts w:cs="Arial"/>
        </w:rPr>
        <w:t>the</w:t>
      </w:r>
      <w:r w:rsidRPr="005B49FD">
        <w:rPr>
          <w:rFonts w:cs="Arial"/>
        </w:rPr>
        <w:t xml:space="preserve"> central theme:</w:t>
      </w:r>
      <w:r w:rsidR="004B7CE0" w:rsidRPr="005B49FD">
        <w:rPr>
          <w:rFonts w:cs="Arial"/>
        </w:rPr>
        <w:t xml:space="preserve"> </w:t>
      </w:r>
      <w:r w:rsidRPr="005B49FD">
        <w:rPr>
          <w:rFonts w:cs="Arial"/>
        </w:rPr>
        <w:t>“</w:t>
      </w:r>
      <w:r w:rsidR="004B7CE0" w:rsidRPr="005B49FD">
        <w:rPr>
          <w:rFonts w:cs="Arial"/>
        </w:rPr>
        <w:t>Powerlessness/</w:t>
      </w:r>
      <w:r w:rsidRPr="005B49FD">
        <w:rPr>
          <w:rFonts w:cs="Arial"/>
        </w:rPr>
        <w:t>’</w:t>
      </w:r>
      <w:r w:rsidR="004B7CE0" w:rsidRPr="005B49FD">
        <w:rPr>
          <w:rFonts w:cs="Arial"/>
        </w:rPr>
        <w:t>I Want to be in Charge of my Own Life</w:t>
      </w:r>
      <w:r w:rsidRPr="005B49FD">
        <w:rPr>
          <w:rFonts w:cs="Arial"/>
        </w:rPr>
        <w:t>’</w:t>
      </w:r>
      <w:r w:rsidR="004B7CE0" w:rsidRPr="005B49FD">
        <w:rPr>
          <w:rFonts w:cs="Arial"/>
        </w:rPr>
        <w:t xml:space="preserve">”; </w:t>
      </w:r>
      <w:r w:rsidR="003E4026" w:rsidRPr="005B49FD">
        <w:rPr>
          <w:rFonts w:cs="Arial"/>
        </w:rPr>
        <w:t>“</w:t>
      </w:r>
      <w:r w:rsidR="004B7CE0" w:rsidRPr="005B49FD">
        <w:rPr>
          <w:rFonts w:cs="Arial"/>
        </w:rPr>
        <w:t>Alone in America/Connection</w:t>
      </w:r>
      <w:r w:rsidR="003E4026" w:rsidRPr="005B49FD">
        <w:rPr>
          <w:rFonts w:cs="Arial"/>
        </w:rPr>
        <w:t>”</w:t>
      </w:r>
      <w:r w:rsidR="004B7CE0" w:rsidRPr="005B49FD">
        <w:rPr>
          <w:rFonts w:cs="Arial"/>
        </w:rPr>
        <w:t xml:space="preserve">; </w:t>
      </w:r>
      <w:r w:rsidR="003E4026" w:rsidRPr="005B49FD">
        <w:rPr>
          <w:rFonts w:cs="Arial"/>
        </w:rPr>
        <w:t>“</w:t>
      </w:r>
      <w:r w:rsidR="004B7CE0" w:rsidRPr="005B49FD">
        <w:rPr>
          <w:rFonts w:cs="Arial"/>
        </w:rPr>
        <w:t>Perpetual Loss &amp; Betrayal/Miraculous Provision</w:t>
      </w:r>
      <w:r w:rsidR="003E4026" w:rsidRPr="005B49FD">
        <w:rPr>
          <w:rFonts w:cs="Arial"/>
        </w:rPr>
        <w:t>”</w:t>
      </w:r>
      <w:r w:rsidR="004B7CE0" w:rsidRPr="005B49FD">
        <w:rPr>
          <w:rFonts w:cs="Arial"/>
        </w:rPr>
        <w:t xml:space="preserve">; and </w:t>
      </w:r>
      <w:r w:rsidR="003E4026" w:rsidRPr="005B49FD">
        <w:rPr>
          <w:rFonts w:cs="Arial"/>
        </w:rPr>
        <w:t>“</w:t>
      </w:r>
      <w:r w:rsidR="004B7CE0" w:rsidRPr="005B49FD">
        <w:rPr>
          <w:rFonts w:cs="Arial"/>
        </w:rPr>
        <w:t>Worry/</w:t>
      </w:r>
      <w:r w:rsidR="003E4026" w:rsidRPr="005B49FD">
        <w:rPr>
          <w:rFonts w:cs="Arial"/>
        </w:rPr>
        <w:t>’</w:t>
      </w:r>
      <w:r w:rsidR="004B7CE0" w:rsidRPr="005B49FD">
        <w:rPr>
          <w:rFonts w:cs="Arial"/>
        </w:rPr>
        <w:t>Little by Little</w:t>
      </w:r>
      <w:r w:rsidR="003E4026" w:rsidRPr="005B49FD">
        <w:rPr>
          <w:rFonts w:cs="Arial"/>
        </w:rPr>
        <w:t>’”.</w:t>
      </w:r>
      <w:r w:rsidR="004B7CE0" w:rsidRPr="005B49FD">
        <w:rPr>
          <w:rFonts w:cs="Arial"/>
        </w:rPr>
        <w:t xml:space="preserve"> The role of resettlement agency was critical to sustaining hope.</w:t>
      </w:r>
    </w:p>
    <w:p w14:paraId="097FC6A8" w14:textId="6660F758" w:rsidR="004B7CE0" w:rsidRPr="005B49FD" w:rsidRDefault="004B7CE0" w:rsidP="008368B4">
      <w:pPr>
        <w:ind w:firstLine="720"/>
        <w:rPr>
          <w:rFonts w:cs="Arial"/>
        </w:rPr>
      </w:pPr>
      <w:r w:rsidRPr="005B49FD">
        <w:rPr>
          <w:rFonts w:cs="Arial"/>
        </w:rPr>
        <w:t>Practice</w:t>
      </w:r>
      <w:r w:rsidRPr="005B49FD" w:rsidDel="00B279B3">
        <w:rPr>
          <w:rFonts w:cs="Arial"/>
        </w:rPr>
        <w:t xml:space="preserve"> </w:t>
      </w:r>
      <w:r w:rsidRPr="005B49FD">
        <w:rPr>
          <w:rFonts w:cs="Arial"/>
        </w:rPr>
        <w:t xml:space="preserve">implications surround supporting SRMs throughout resettlement </w:t>
      </w:r>
      <w:r w:rsidR="008368B4" w:rsidRPr="005B49FD">
        <w:rPr>
          <w:rFonts w:cs="Arial"/>
        </w:rPr>
        <w:t>to</w:t>
      </w:r>
      <w:r w:rsidRPr="005B49FD">
        <w:rPr>
          <w:rFonts w:cs="Arial"/>
        </w:rPr>
        <w:t xml:space="preserve"> bolster their </w:t>
      </w:r>
      <w:r w:rsidR="008368B4" w:rsidRPr="005B49FD">
        <w:rPr>
          <w:rFonts w:cs="Arial"/>
        </w:rPr>
        <w:t>overall physical and mental</w:t>
      </w:r>
      <w:r w:rsidRPr="005B49FD">
        <w:rPr>
          <w:rFonts w:cs="Arial"/>
        </w:rPr>
        <w:t xml:space="preserve"> health</w:t>
      </w:r>
      <w:r w:rsidR="008368B4" w:rsidRPr="005B49FD">
        <w:rPr>
          <w:rFonts w:cs="Arial"/>
        </w:rPr>
        <w:t xml:space="preserve">. </w:t>
      </w:r>
      <w:r w:rsidRPr="005B49FD">
        <w:rPr>
          <w:rFonts w:cs="Arial"/>
        </w:rPr>
        <w:t>Current resettlement policies inconsistently address SRMs’ needs, though there are precedents and provisions that organizations can implement. Research is needed to understand best practices to support SRMs post-resettlement</w:t>
      </w:r>
      <w:r w:rsidR="0087257B" w:rsidRPr="005B49FD">
        <w:rPr>
          <w:rFonts w:cs="Arial"/>
        </w:rPr>
        <w:t>,</w:t>
      </w:r>
      <w:r w:rsidRPr="005B49FD">
        <w:rPr>
          <w:rFonts w:cs="Arial"/>
        </w:rPr>
        <w:t xml:space="preserve"> resettlement experience</w:t>
      </w:r>
      <w:r w:rsidR="0087257B" w:rsidRPr="005B49FD">
        <w:rPr>
          <w:rFonts w:cs="Arial"/>
        </w:rPr>
        <w:t>s</w:t>
      </w:r>
      <w:r w:rsidRPr="005B49FD">
        <w:rPr>
          <w:rFonts w:cs="Arial"/>
        </w:rPr>
        <w:t xml:space="preserve"> for children of SRMs, and resettlement issues of SRMs versus other refugee women (e.g., women-at-risk, married refugee women, etc.). </w:t>
      </w:r>
      <w:r w:rsidR="0087257B" w:rsidRPr="005B49FD">
        <w:rPr>
          <w:rFonts w:cs="Arial"/>
        </w:rPr>
        <w:t>Overall, greater attention should be given to SRMs in practice, policy, and research in order to improve the resettlement experience and likelihood for successful integration for this population.</w:t>
      </w:r>
    </w:p>
    <w:p w14:paraId="2F4F9FA4" w14:textId="483C7FF3" w:rsidR="004B7CE0" w:rsidRPr="005B49FD" w:rsidRDefault="004B7CE0" w:rsidP="004B7CE0">
      <w:pPr>
        <w:rPr>
          <w:rFonts w:cs="Arial"/>
        </w:rPr>
      </w:pPr>
    </w:p>
    <w:p w14:paraId="4C59612E" w14:textId="1BF200A6" w:rsidR="00AA4948" w:rsidRPr="005B49FD" w:rsidRDefault="00AA4948">
      <w:pPr>
        <w:rPr>
          <w:rFonts w:cs="Arial"/>
          <w:b/>
          <w:color w:val="000000" w:themeColor="text1"/>
        </w:rPr>
      </w:pPr>
    </w:p>
    <w:p w14:paraId="19C31037" w14:textId="77777777" w:rsidR="00822498" w:rsidRPr="005B49FD" w:rsidRDefault="00822498">
      <w:pPr>
        <w:rPr>
          <w:rFonts w:cs="Arial"/>
          <w:b/>
          <w:color w:val="000000" w:themeColor="text1"/>
        </w:rPr>
      </w:pPr>
    </w:p>
    <w:p w14:paraId="67A4160B" w14:textId="77777777" w:rsidR="00AA4948" w:rsidRPr="005B49FD" w:rsidRDefault="00AA4948">
      <w:pPr>
        <w:rPr>
          <w:rFonts w:cs="Arial"/>
          <w:b/>
          <w:color w:val="000000" w:themeColor="text1"/>
        </w:rPr>
      </w:pPr>
    </w:p>
    <w:p w14:paraId="6AB016C2" w14:textId="6B51D47C" w:rsidR="008A6EE5" w:rsidRPr="00E309DC" w:rsidRDefault="00CE1A56" w:rsidP="00822498">
      <w:pPr>
        <w:pStyle w:val="Heading2"/>
        <w:rPr>
          <w:rFonts w:cs="Arial"/>
          <w:sz w:val="24"/>
          <w:szCs w:val="24"/>
        </w:rPr>
      </w:pPr>
      <w:bookmarkStart w:id="81" w:name="_Toc52373445"/>
      <w:r w:rsidRPr="00E309DC">
        <w:rPr>
          <w:rFonts w:cs="Arial"/>
          <w:sz w:val="24"/>
          <w:szCs w:val="24"/>
        </w:rPr>
        <w:lastRenderedPageBreak/>
        <w:t>List of References</w:t>
      </w:r>
      <w:bookmarkEnd w:id="81"/>
    </w:p>
    <w:p w14:paraId="0B6B6C0C" w14:textId="371EDEE6" w:rsidR="00B57A4B" w:rsidRPr="00E309DC" w:rsidRDefault="00842FC0" w:rsidP="00B57A4B">
      <w:pPr>
        <w:pStyle w:val="EndNoteBibliography"/>
        <w:ind w:left="720" w:hanging="720"/>
        <w:rPr>
          <w:rFonts w:ascii="Arial" w:hAnsi="Arial" w:cs="Arial"/>
          <w:noProof/>
        </w:rPr>
      </w:pPr>
      <w:r w:rsidRPr="00E309DC">
        <w:rPr>
          <w:rFonts w:ascii="Arial" w:hAnsi="Arial" w:cs="Arial"/>
          <w:color w:val="000000" w:themeColor="text1"/>
        </w:rPr>
        <w:fldChar w:fldCharType="begin"/>
      </w:r>
      <w:r w:rsidRPr="00E309DC">
        <w:rPr>
          <w:rFonts w:ascii="Arial" w:hAnsi="Arial" w:cs="Arial"/>
          <w:color w:val="000000" w:themeColor="text1"/>
        </w:rPr>
        <w:instrText xml:space="preserve"> ADDIN EN.REFLIST </w:instrText>
      </w:r>
      <w:r w:rsidRPr="00E309DC">
        <w:rPr>
          <w:rFonts w:ascii="Arial" w:hAnsi="Arial" w:cs="Arial"/>
          <w:color w:val="000000" w:themeColor="text1"/>
        </w:rPr>
        <w:fldChar w:fldCharType="separate"/>
      </w:r>
      <w:r w:rsidR="00B57A4B" w:rsidRPr="00E309DC">
        <w:rPr>
          <w:rFonts w:ascii="Arial" w:hAnsi="Arial" w:cs="Arial"/>
          <w:noProof/>
        </w:rPr>
        <w:t xml:space="preserve">Afkhami, A., &amp; Gorentz, K. (2019). Addressing the invisible affliction: An assessment of behavioral health services for newly resettled refugees in the United States. </w:t>
      </w:r>
      <w:r w:rsidR="00B57A4B" w:rsidRPr="00E309DC">
        <w:rPr>
          <w:rFonts w:ascii="Arial" w:hAnsi="Arial" w:cs="Arial"/>
          <w:i/>
          <w:noProof/>
        </w:rPr>
        <w:t>Journal of International Migration and Integration, 20</w:t>
      </w:r>
      <w:r w:rsidR="00B57A4B" w:rsidRPr="00E309DC">
        <w:rPr>
          <w:rFonts w:ascii="Arial" w:hAnsi="Arial" w:cs="Arial"/>
          <w:noProof/>
        </w:rPr>
        <w:t>, 247-259. doi:</w:t>
      </w:r>
      <w:hyperlink r:id="rId15" w:history="1">
        <w:r w:rsidR="00B57A4B" w:rsidRPr="00E309DC">
          <w:rPr>
            <w:rStyle w:val="Hyperlink"/>
            <w:rFonts w:ascii="Arial" w:hAnsi="Arial" w:cs="Arial"/>
            <w:noProof/>
          </w:rPr>
          <w:t>https://doi.org/10.1007/s12134-018-0603-z</w:t>
        </w:r>
      </w:hyperlink>
    </w:p>
    <w:p w14:paraId="719B042F"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Agier, M. (2011). </w:t>
      </w:r>
      <w:r w:rsidRPr="00E309DC">
        <w:rPr>
          <w:rFonts w:ascii="Arial" w:hAnsi="Arial" w:cs="Arial"/>
          <w:i/>
          <w:noProof/>
        </w:rPr>
        <w:t>Managing the Undesirables</w:t>
      </w:r>
      <w:r w:rsidRPr="00E309DC">
        <w:rPr>
          <w:rFonts w:ascii="Arial" w:hAnsi="Arial" w:cs="Arial"/>
          <w:noProof/>
        </w:rPr>
        <w:t>: Polity.</w:t>
      </w:r>
    </w:p>
    <w:p w14:paraId="0CA88D2A"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Alsahow, E. (2018). </w:t>
      </w:r>
      <w:r w:rsidRPr="00E309DC">
        <w:rPr>
          <w:rFonts w:ascii="Arial" w:hAnsi="Arial" w:cs="Arial"/>
          <w:i/>
          <w:noProof/>
        </w:rPr>
        <w:t>Acculturation and cross-cultural adaptation among refugees: The moderating role of emotions.</w:t>
      </w:r>
      <w:r w:rsidRPr="00E309DC">
        <w:rPr>
          <w:rFonts w:ascii="Arial" w:hAnsi="Arial" w:cs="Arial"/>
          <w:noProof/>
        </w:rPr>
        <w:t xml:space="preserve"> Abilene Christian University, Digital Commons.   </w:t>
      </w:r>
    </w:p>
    <w:p w14:paraId="06A42157"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Baird, M. (2012). Well-being in refugee women experiencing cultural transition. </w:t>
      </w:r>
      <w:r w:rsidRPr="00E309DC">
        <w:rPr>
          <w:rFonts w:ascii="Arial" w:hAnsi="Arial" w:cs="Arial"/>
          <w:i/>
          <w:noProof/>
        </w:rPr>
        <w:t>Advances in Nursing Science, 35</w:t>
      </w:r>
      <w:r w:rsidRPr="00E309DC">
        <w:rPr>
          <w:rFonts w:ascii="Arial" w:hAnsi="Arial" w:cs="Arial"/>
          <w:noProof/>
        </w:rPr>
        <w:t xml:space="preserve">(3), 249-263. </w:t>
      </w:r>
    </w:p>
    <w:p w14:paraId="2EE5B89E"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Bartolomei, L., Eckert, R., &amp; Pittaway, E. (2014). "What happens there…follows us here": Resettled but still at risk: Refugee women and girls in Australia. </w:t>
      </w:r>
      <w:r w:rsidRPr="00E309DC">
        <w:rPr>
          <w:rFonts w:ascii="Arial" w:hAnsi="Arial" w:cs="Arial"/>
          <w:i/>
          <w:noProof/>
        </w:rPr>
        <w:t>Refuge, 30</w:t>
      </w:r>
      <w:r w:rsidRPr="00E309DC">
        <w:rPr>
          <w:rFonts w:ascii="Arial" w:hAnsi="Arial" w:cs="Arial"/>
          <w:noProof/>
        </w:rPr>
        <w:t xml:space="preserve">(2), 45-56. </w:t>
      </w:r>
    </w:p>
    <w:p w14:paraId="13AE48FA"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Bass, J. K., Annan, J., Murray, S. M., Kaysen, D., Griffiths, S., Cetinoglu, T., . . . Bolton, P. A. (2014). Controlled trial of psychotherapy for Congolese survivors of sexual violence. </w:t>
      </w:r>
      <w:r w:rsidRPr="00E309DC">
        <w:rPr>
          <w:rFonts w:ascii="Arial" w:hAnsi="Arial" w:cs="Arial"/>
          <w:i/>
          <w:noProof/>
        </w:rPr>
        <w:t>New England Journal of Medicine, 368</w:t>
      </w:r>
      <w:r w:rsidRPr="00E309DC">
        <w:rPr>
          <w:rFonts w:ascii="Arial" w:hAnsi="Arial" w:cs="Arial"/>
          <w:noProof/>
        </w:rPr>
        <w:t>(23), 2182-2191. doi:10.1056/NEJMoa1211853</w:t>
      </w:r>
    </w:p>
    <w:p w14:paraId="46C8310E" w14:textId="14E118E6"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BBC. (2012). Q&amp;A: DR Congo conflict.</w:t>
      </w:r>
      <w:r w:rsidRPr="00E309DC">
        <w:rPr>
          <w:rFonts w:ascii="Arial" w:hAnsi="Arial" w:cs="Arial"/>
          <w:i/>
          <w:noProof/>
        </w:rPr>
        <w:t xml:space="preserve"> BBC News</w:t>
      </w:r>
      <w:r w:rsidRPr="00E309DC">
        <w:rPr>
          <w:rFonts w:ascii="Arial" w:hAnsi="Arial" w:cs="Arial"/>
          <w:noProof/>
        </w:rPr>
        <w:t xml:space="preserve">. Retrieved from </w:t>
      </w:r>
      <w:hyperlink r:id="rId16" w:history="1">
        <w:r w:rsidRPr="00E309DC">
          <w:rPr>
            <w:rStyle w:val="Hyperlink"/>
            <w:rFonts w:ascii="Arial" w:hAnsi="Arial" w:cs="Arial"/>
            <w:noProof/>
          </w:rPr>
          <w:t>https://www.bbc.com/news/world-africa-11108589</w:t>
        </w:r>
      </w:hyperlink>
    </w:p>
    <w:p w14:paraId="11229D56"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Betancourt, T. S., Abdi, S., Ito, B., Lilienthal, G. M., Agalab, N., &amp; Ellis, H. (2015). We left one war and came to another: Resource loss, acculturative stress, and caregiver-child relationships in Somali refugee families. </w:t>
      </w:r>
      <w:r w:rsidRPr="00E309DC">
        <w:rPr>
          <w:rFonts w:ascii="Arial" w:hAnsi="Arial" w:cs="Arial"/>
          <w:i/>
          <w:noProof/>
        </w:rPr>
        <w:t>Cultural Diversity &amp; Ethnic Minority Psychology, 21</w:t>
      </w:r>
      <w:r w:rsidRPr="00E309DC">
        <w:rPr>
          <w:rFonts w:ascii="Arial" w:hAnsi="Arial" w:cs="Arial"/>
          <w:noProof/>
        </w:rPr>
        <w:t>(1), 114-125. doi:10.1037/a0037538</w:t>
      </w:r>
    </w:p>
    <w:p w14:paraId="6B7A43DA" w14:textId="3460455D"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Bosch, A. (2019). </w:t>
      </w:r>
      <w:r w:rsidRPr="00E309DC">
        <w:rPr>
          <w:rFonts w:ascii="Arial" w:hAnsi="Arial" w:cs="Arial"/>
          <w:i/>
          <w:noProof/>
        </w:rPr>
        <w:t>The impact of sexual violence in the Democratic Republic of the Congo: Implications for the care of Congolese refugees</w:t>
      </w:r>
      <w:r w:rsidRPr="00E309DC">
        <w:rPr>
          <w:rFonts w:ascii="Arial" w:hAnsi="Arial" w:cs="Arial"/>
          <w:noProof/>
        </w:rPr>
        <w:t xml:space="preserve">. University of Virginia School of Medicine. Retrieved from </w:t>
      </w:r>
      <w:hyperlink r:id="rId17" w:history="1">
        <w:r w:rsidRPr="00E309DC">
          <w:rPr>
            <w:rStyle w:val="Hyperlink"/>
            <w:rFonts w:ascii="Arial" w:hAnsi="Arial" w:cs="Arial"/>
            <w:noProof/>
          </w:rPr>
          <w:t>https://med.virginia.edu/family-medicine/wp-content/uploads/sites/285/2019/09/Allison-Bosch-DRC-Paper-Final.pdf</w:t>
        </w:r>
      </w:hyperlink>
    </w:p>
    <w:p w14:paraId="61E1BEF6"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Brämberg, E., &amp; Dahlberg, K. (2013). Interpreters in cross-cultural interviews: A three-way coconstruction of data. </w:t>
      </w:r>
      <w:r w:rsidRPr="00E309DC">
        <w:rPr>
          <w:rFonts w:ascii="Arial" w:hAnsi="Arial" w:cs="Arial"/>
          <w:i/>
          <w:noProof/>
        </w:rPr>
        <w:t>Qualitative Health Research, 23</w:t>
      </w:r>
      <w:r w:rsidRPr="00E309DC">
        <w:rPr>
          <w:rFonts w:ascii="Arial" w:hAnsi="Arial" w:cs="Arial"/>
          <w:noProof/>
        </w:rPr>
        <w:t xml:space="preserve">(2), 241-247. </w:t>
      </w:r>
    </w:p>
    <w:p w14:paraId="46315BE2"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Browne, D. T., Kumar, A., Puente-Duran, S., Georgiades, K., Leckie, G., &amp; Jenkins, J. (2017). Emotional problems among recent immigrants and parenting status: Findings from a national longitudinal study of immigrants in Canada. </w:t>
      </w:r>
      <w:r w:rsidRPr="00E309DC">
        <w:rPr>
          <w:rFonts w:ascii="Arial" w:hAnsi="Arial" w:cs="Arial"/>
          <w:i/>
          <w:noProof/>
        </w:rPr>
        <w:t>PLoS ONE, 12</w:t>
      </w:r>
      <w:r w:rsidRPr="00E309DC">
        <w:rPr>
          <w:rFonts w:ascii="Arial" w:hAnsi="Arial" w:cs="Arial"/>
          <w:noProof/>
        </w:rPr>
        <w:t xml:space="preserve">(4). </w:t>
      </w:r>
    </w:p>
    <w:p w14:paraId="261E64FF"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Buckingham, W., Burnham, D., Hill, C., King, P. J., Marenbon, J., &amp; Weeks, M. (2011). </w:t>
      </w:r>
      <w:r w:rsidRPr="00E309DC">
        <w:rPr>
          <w:rFonts w:ascii="Arial" w:hAnsi="Arial" w:cs="Arial"/>
          <w:i/>
          <w:noProof/>
        </w:rPr>
        <w:t>The Philosophy Book</w:t>
      </w:r>
      <w:r w:rsidRPr="00E309DC">
        <w:rPr>
          <w:rFonts w:ascii="Arial" w:hAnsi="Arial" w:cs="Arial"/>
          <w:noProof/>
        </w:rPr>
        <w:t>. Great Britain: Dorling Kindersley Limited.</w:t>
      </w:r>
    </w:p>
    <w:p w14:paraId="508D8D38" w14:textId="7C96C108"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Busch-Armendariz, N., Wachter, K., Heffron, L. C., Nsonwu, M. B., &amp; Snyder, S. (2014). The continuity of risk: A three-city study of Congolese women-at-risk resettled in the U.S. . Retrieved from </w:t>
      </w:r>
      <w:hyperlink r:id="rId18" w:history="1">
        <w:r w:rsidRPr="00E309DC">
          <w:rPr>
            <w:rStyle w:val="Hyperlink"/>
            <w:rFonts w:ascii="Arial" w:hAnsi="Arial" w:cs="Arial"/>
            <w:noProof/>
          </w:rPr>
          <w:t>http://sites.utexas.edu/idvsa/the-continuity-of-risk-a-three-city-study-of-congolese-women-at-risk-resettled-in-the-u-s/</w:t>
        </w:r>
      </w:hyperlink>
    </w:p>
    <w:p w14:paraId="01CB2AFE" w14:textId="0B61A6AB"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Caring for the health of refugees and immigrants with disabilities: Democratic Republic of Congo. (2019).   Retrieved from </w:t>
      </w:r>
      <w:hyperlink r:id="rId19" w:history="1">
        <w:r w:rsidRPr="00E309DC">
          <w:rPr>
            <w:rStyle w:val="Hyperlink"/>
            <w:rFonts w:ascii="Arial" w:hAnsi="Arial" w:cs="Arial"/>
            <w:noProof/>
          </w:rPr>
          <w:t>https://nscphila.org/sites/default/files/attachments/DRC%20-%20Country%20Primer%20on%20Disabilities.pdf</w:t>
        </w:r>
      </w:hyperlink>
    </w:p>
    <w:p w14:paraId="27E3EE99" w14:textId="56EE59B6"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Center, R. P. (2020). Admissions and arrivals: Arrival reports.   Retrieved from </w:t>
      </w:r>
      <w:hyperlink r:id="rId20" w:history="1">
        <w:r w:rsidRPr="00E309DC">
          <w:rPr>
            <w:rStyle w:val="Hyperlink"/>
            <w:rFonts w:ascii="Arial" w:hAnsi="Arial" w:cs="Arial"/>
            <w:noProof/>
          </w:rPr>
          <w:t>https://ireports.wrapsnet.org/Interactive-</w:t>
        </w:r>
        <w:r w:rsidRPr="00E309DC">
          <w:rPr>
            <w:rStyle w:val="Hyperlink"/>
            <w:rFonts w:ascii="Arial" w:hAnsi="Arial" w:cs="Arial"/>
            <w:noProof/>
          </w:rPr>
          <w:lastRenderedPageBreak/>
          <w:t>Reporting/EnumType/Report?ItemPath=/rpt_WebArrivalsReports/MX%20-%20Arrivals%20by%20Nationality%20and%20Religion</w:t>
        </w:r>
      </w:hyperlink>
    </w:p>
    <w:p w14:paraId="70CDEFDA"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Cline, L. I. (2013). </w:t>
      </w:r>
      <w:r w:rsidRPr="00E309DC">
        <w:rPr>
          <w:rFonts w:ascii="Arial" w:hAnsi="Arial" w:cs="Arial"/>
          <w:i/>
          <w:noProof/>
        </w:rPr>
        <w:t>The resettlement experiences of African refugee single mothers and hypertension management in United States.</w:t>
      </w:r>
      <w:r w:rsidRPr="00E309DC">
        <w:rPr>
          <w:rFonts w:ascii="Arial" w:hAnsi="Arial" w:cs="Arial"/>
          <w:noProof/>
        </w:rPr>
        <w:t xml:space="preserve"> Dissertation-University of Phoenix.   </w:t>
      </w:r>
    </w:p>
    <w:p w14:paraId="552E14C4"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Cloonan, T. F. (1995). The early history of phenomenological psychological research in America. </w:t>
      </w:r>
      <w:r w:rsidRPr="00E309DC">
        <w:rPr>
          <w:rFonts w:ascii="Arial" w:hAnsi="Arial" w:cs="Arial"/>
          <w:i/>
          <w:noProof/>
        </w:rPr>
        <w:t>Journal of Phenomenological Psychology, 26</w:t>
      </w:r>
      <w:r w:rsidRPr="00E309DC">
        <w:rPr>
          <w:rFonts w:ascii="Arial" w:hAnsi="Arial" w:cs="Arial"/>
          <w:noProof/>
        </w:rPr>
        <w:t xml:space="preserve">(1), 46-126. </w:t>
      </w:r>
    </w:p>
    <w:p w14:paraId="112B90E5"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i/>
          <w:noProof/>
        </w:rPr>
        <w:t>Convention relating to the status of refugees</w:t>
      </w:r>
      <w:r w:rsidRPr="00E309DC">
        <w:rPr>
          <w:rFonts w:ascii="Arial" w:hAnsi="Arial" w:cs="Arial"/>
          <w:noProof/>
        </w:rPr>
        <w:t>. (1951). UN General Assembly.</w:t>
      </w:r>
    </w:p>
    <w:p w14:paraId="6C9F74B2" w14:textId="7011A460"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Cordell, D. D., Lemarchand, R., Wiese, B. M., &amp; Payanzo, N. (2020). Democratic Republic of the Congo.   Retrieved from </w:t>
      </w:r>
      <w:hyperlink r:id="rId21" w:history="1">
        <w:r w:rsidRPr="00E309DC">
          <w:rPr>
            <w:rStyle w:val="Hyperlink"/>
            <w:rFonts w:ascii="Arial" w:hAnsi="Arial" w:cs="Arial"/>
            <w:noProof/>
          </w:rPr>
          <w:t>https://www.britannica.com/place/Democratic-Republic-of-the-Congo</w:t>
        </w:r>
      </w:hyperlink>
    </w:p>
    <w:p w14:paraId="10D43CEE"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Creswell, J. W., &amp; Poth, C. N. (2018). </w:t>
      </w:r>
      <w:r w:rsidRPr="00E309DC">
        <w:rPr>
          <w:rFonts w:ascii="Arial" w:hAnsi="Arial" w:cs="Arial"/>
          <w:i/>
          <w:noProof/>
        </w:rPr>
        <w:t>Qualitative inquiry &amp; research design : Choosing among five approaches</w:t>
      </w:r>
      <w:r w:rsidRPr="00E309DC">
        <w:rPr>
          <w:rFonts w:ascii="Arial" w:hAnsi="Arial" w:cs="Arial"/>
          <w:noProof/>
        </w:rPr>
        <w:t xml:space="preserve"> (4 ed.). Thousand Oaks, California SAGE publications, Inc.</w:t>
      </w:r>
    </w:p>
    <w:p w14:paraId="55F55D0C" w14:textId="70A60E22"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Culture. (n.d.).   Retrieved from </w:t>
      </w:r>
      <w:hyperlink r:id="rId22" w:history="1">
        <w:r w:rsidRPr="00E309DC">
          <w:rPr>
            <w:rStyle w:val="Hyperlink"/>
            <w:rFonts w:ascii="Arial" w:hAnsi="Arial" w:cs="Arial"/>
            <w:noProof/>
          </w:rPr>
          <w:t>https://www.merriam-webster.com/dictionary/culture</w:t>
        </w:r>
      </w:hyperlink>
    </w:p>
    <w:p w14:paraId="14D5799C"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Daewood, N. (2011). From persecution to poverty: The cost of the U.S. refugee resettlement program’s narrow emphasiss on early employment. </w:t>
      </w:r>
      <w:r w:rsidRPr="00E309DC">
        <w:rPr>
          <w:rFonts w:ascii="Arial" w:hAnsi="Arial" w:cs="Arial"/>
          <w:i/>
          <w:noProof/>
        </w:rPr>
        <w:t>Berkeley Public Policy Journal</w:t>
      </w:r>
      <w:r w:rsidRPr="00E309DC">
        <w:rPr>
          <w:rFonts w:ascii="Arial" w:hAnsi="Arial" w:cs="Arial"/>
          <w:noProof/>
        </w:rPr>
        <w:t xml:space="preserve">. </w:t>
      </w:r>
    </w:p>
    <w:p w14:paraId="0E05B4C4"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Davenport, L. (2017). Living with the choice: A grounded theory of Iraqi refugee resettlement to the U.S. </w:t>
      </w:r>
      <w:r w:rsidRPr="00E309DC">
        <w:rPr>
          <w:rFonts w:ascii="Arial" w:hAnsi="Arial" w:cs="Arial"/>
          <w:i/>
          <w:noProof/>
        </w:rPr>
        <w:t>Issues in Mental Health Nursing, 38</w:t>
      </w:r>
      <w:r w:rsidRPr="00E309DC">
        <w:rPr>
          <w:rFonts w:ascii="Arial" w:hAnsi="Arial" w:cs="Arial"/>
          <w:noProof/>
        </w:rPr>
        <w:t>(4), 352-360. doi:10.1080/01612840.2017.1286531</w:t>
      </w:r>
    </w:p>
    <w:p w14:paraId="4B7124AB" w14:textId="298819BA"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Democratic Republic of the Congo: The treatment of people with mental health disorders; protection and services provided by the state. (2012).   Retrieved from </w:t>
      </w:r>
      <w:hyperlink r:id="rId23" w:history="1">
        <w:r w:rsidRPr="00E309DC">
          <w:rPr>
            <w:rStyle w:val="Hyperlink"/>
            <w:rFonts w:ascii="Arial" w:hAnsi="Arial" w:cs="Arial"/>
            <w:noProof/>
          </w:rPr>
          <w:t>https://www.refworld.org/docid/50eac5442.html</w:t>
        </w:r>
      </w:hyperlink>
    </w:p>
    <w:p w14:paraId="4DA57BD4" w14:textId="16B96C74"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DR Congo: Voter Suppression, Violence (2019).   Retrieved from </w:t>
      </w:r>
      <w:hyperlink r:id="rId24" w:history="1">
        <w:r w:rsidRPr="00E309DC">
          <w:rPr>
            <w:rStyle w:val="Hyperlink"/>
            <w:rFonts w:ascii="Arial" w:hAnsi="Arial" w:cs="Arial"/>
            <w:noProof/>
          </w:rPr>
          <w:t>https://www.hrw.org/news/2019/01/05/dr-congo-voter-suppression-violence#</w:t>
        </w:r>
      </w:hyperlink>
    </w:p>
    <w:p w14:paraId="01AD7B12"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East, P. L., &amp; Gahagan, S. (2017). The impact of refugee mothers’ trauma, posttraumatic stress, and</w:t>
      </w:r>
    </w:p>
    <w:p w14:paraId="52BAA4D0"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depression on their children’s adjustment. </w:t>
      </w:r>
      <w:r w:rsidRPr="00E309DC">
        <w:rPr>
          <w:rFonts w:ascii="Arial" w:hAnsi="Arial" w:cs="Arial"/>
          <w:i/>
          <w:noProof/>
        </w:rPr>
        <w:t>Journal of Immigrant and Minority Health</w:t>
      </w:r>
      <w:r w:rsidRPr="00E309DC">
        <w:rPr>
          <w:rFonts w:ascii="Arial" w:hAnsi="Arial" w:cs="Arial"/>
          <w:noProof/>
        </w:rPr>
        <w:t>. doi:10.1007/s10903-017-0624-2</w:t>
      </w:r>
    </w:p>
    <w:p w14:paraId="2A0A67EE" w14:textId="42D734A1" w:rsidR="00B57A4B" w:rsidRPr="00E309DC" w:rsidRDefault="00B57A4B" w:rsidP="00B57A4B">
      <w:pPr>
        <w:pStyle w:val="EndNoteBibliography"/>
        <w:ind w:left="720" w:hanging="720"/>
        <w:rPr>
          <w:rFonts w:ascii="Arial" w:hAnsi="Arial" w:cs="Arial"/>
          <w:noProof/>
        </w:rPr>
      </w:pPr>
      <w:r w:rsidRPr="00E309DC">
        <w:rPr>
          <w:rFonts w:ascii="Arial" w:hAnsi="Arial" w:cs="Arial"/>
          <w:i/>
          <w:noProof/>
        </w:rPr>
        <w:t>Factsheet: Sexual and gender based violence (SGBV) situation in Nyarugusu, Nduta, and Mtendeli refugee camps</w:t>
      </w:r>
      <w:r w:rsidRPr="00E309DC">
        <w:rPr>
          <w:rFonts w:ascii="Arial" w:hAnsi="Arial" w:cs="Arial"/>
          <w:noProof/>
        </w:rPr>
        <w:t xml:space="preserve">. (2016). Retrieved from </w:t>
      </w:r>
      <w:hyperlink r:id="rId25" w:history="1">
        <w:r w:rsidRPr="00E309DC">
          <w:rPr>
            <w:rStyle w:val="Hyperlink"/>
            <w:rFonts w:ascii="Arial" w:hAnsi="Arial" w:cs="Arial"/>
            <w:noProof/>
          </w:rPr>
          <w:t>https://reliefweb.int/report/united-republic-tanzania/factsheet-sexual-and-gender-based-violence-sgbv-situation-0</w:t>
        </w:r>
      </w:hyperlink>
    </w:p>
    <w:p w14:paraId="65CEAB48" w14:textId="4D25AE75"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Findlay, J. (2018). Religious beliefs in the Democratic Republic of the Congo (Congo-Kinshasa).   Retrieved from </w:t>
      </w:r>
      <w:hyperlink r:id="rId26" w:history="1">
        <w:r w:rsidRPr="00E309DC">
          <w:rPr>
            <w:rStyle w:val="Hyperlink"/>
            <w:rFonts w:ascii="Arial" w:hAnsi="Arial" w:cs="Arial"/>
            <w:noProof/>
          </w:rPr>
          <w:t>https://www.worldatlas.com/articles/religious-beliefs-in-the-democratic-republic-of-the-congo-congo-kinshasa.html</w:t>
        </w:r>
      </w:hyperlink>
    </w:p>
    <w:p w14:paraId="7DCBFDC6"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Frounfelker, R., Assefa, M., Smith, E., Husseign, A., &amp; Betancourt, T. (2017). “We would never forget who we are”: resettlement, cultural negotiation, and family relationships among Somali Bantu refugees. </w:t>
      </w:r>
      <w:r w:rsidRPr="00E309DC">
        <w:rPr>
          <w:rFonts w:ascii="Arial" w:hAnsi="Arial" w:cs="Arial"/>
          <w:i/>
          <w:noProof/>
        </w:rPr>
        <w:t>European Child &amp; Adolescent Psychiatry, 26</w:t>
      </w:r>
      <w:r w:rsidRPr="00E309DC">
        <w:rPr>
          <w:rFonts w:ascii="Arial" w:hAnsi="Arial" w:cs="Arial"/>
          <w:noProof/>
        </w:rPr>
        <w:t xml:space="preserve">, 1387-1400. </w:t>
      </w:r>
    </w:p>
    <w:p w14:paraId="6E0AADC1"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Gatrell, P. (2013). </w:t>
      </w:r>
      <w:r w:rsidRPr="00E309DC">
        <w:rPr>
          <w:rFonts w:ascii="Arial" w:hAnsi="Arial" w:cs="Arial"/>
          <w:i/>
          <w:noProof/>
        </w:rPr>
        <w:t>The Making of the Modern Refugee</w:t>
      </w:r>
      <w:r w:rsidRPr="00E309DC">
        <w:rPr>
          <w:rFonts w:ascii="Arial" w:hAnsi="Arial" w:cs="Arial"/>
          <w:noProof/>
        </w:rPr>
        <w:t>. Oxford: Oxford University Press.</w:t>
      </w:r>
    </w:p>
    <w:p w14:paraId="0B425683"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Giorgi, A. (1975). An application of phenomenological method in psychology. In A. Giorgi, C. Fischer, &amp; E. Murray (Eds.), </w:t>
      </w:r>
      <w:r w:rsidRPr="00E309DC">
        <w:rPr>
          <w:rFonts w:ascii="Arial" w:hAnsi="Arial" w:cs="Arial"/>
          <w:i/>
          <w:noProof/>
        </w:rPr>
        <w:t xml:space="preserve">Duquesne studies in phenomenological psychology </w:t>
      </w:r>
      <w:r w:rsidRPr="00E309DC">
        <w:rPr>
          <w:rFonts w:ascii="Arial" w:hAnsi="Arial" w:cs="Arial"/>
          <w:noProof/>
        </w:rPr>
        <w:t>(Vol. 2, pp. 82-103). Pittsburgh: Duquesne University Press.</w:t>
      </w:r>
    </w:p>
    <w:p w14:paraId="3E97F27C"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Giorgi, A. (2005). The phenomenological movement and research in the human sciences. </w:t>
      </w:r>
      <w:r w:rsidRPr="00E309DC">
        <w:rPr>
          <w:rFonts w:ascii="Arial" w:hAnsi="Arial" w:cs="Arial"/>
          <w:i/>
          <w:noProof/>
        </w:rPr>
        <w:t>Nursing Science Quarterly, 18</w:t>
      </w:r>
      <w:r w:rsidRPr="00E309DC">
        <w:rPr>
          <w:rFonts w:ascii="Arial" w:hAnsi="Arial" w:cs="Arial"/>
          <w:noProof/>
        </w:rPr>
        <w:t xml:space="preserve">(1), 75-82. </w:t>
      </w:r>
    </w:p>
    <w:p w14:paraId="4F5CACF9"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lastRenderedPageBreak/>
        <w:t xml:space="preserve">Grant, J. (2018). Motherhood as identity: African refugee single mothers working the intersections. </w:t>
      </w:r>
      <w:r w:rsidRPr="00E309DC">
        <w:rPr>
          <w:rFonts w:ascii="Arial" w:hAnsi="Arial" w:cs="Arial"/>
          <w:i/>
          <w:noProof/>
        </w:rPr>
        <w:t>Journal of Refugee Studies, 32</w:t>
      </w:r>
      <w:r w:rsidRPr="00E309DC">
        <w:rPr>
          <w:rFonts w:ascii="Arial" w:hAnsi="Arial" w:cs="Arial"/>
          <w:noProof/>
        </w:rPr>
        <w:t>(4). doi:10.1093/jrs/fey049</w:t>
      </w:r>
    </w:p>
    <w:p w14:paraId="5397D1C5"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Greenberg, K., Sohn, B., Greenberg, N., Pollio, H., Thomas, S., &amp; Smith, J. (2019). </w:t>
      </w:r>
      <w:r w:rsidRPr="00E309DC">
        <w:rPr>
          <w:rFonts w:ascii="Arial" w:hAnsi="Arial" w:cs="Arial"/>
          <w:i/>
          <w:noProof/>
        </w:rPr>
        <w:t>The Phenomenological Heart of Teaching and Learning</w:t>
      </w:r>
      <w:r w:rsidRPr="00E309DC">
        <w:rPr>
          <w:rFonts w:ascii="Arial" w:hAnsi="Arial" w:cs="Arial"/>
          <w:noProof/>
        </w:rPr>
        <w:t>. New York, NY: Taylor &amp; Francis.</w:t>
      </w:r>
    </w:p>
    <w:p w14:paraId="6D4B5EB9"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Guest, G., Bunce, A., &amp; Johnson, L. (2006). How many interviews are enough?: An experiment with data saturation and variability. </w:t>
      </w:r>
      <w:r w:rsidRPr="00E309DC">
        <w:rPr>
          <w:rFonts w:ascii="Arial" w:hAnsi="Arial" w:cs="Arial"/>
          <w:i/>
          <w:noProof/>
        </w:rPr>
        <w:t>Field Methods, 18</w:t>
      </w:r>
      <w:r w:rsidRPr="00E309DC">
        <w:rPr>
          <w:rFonts w:ascii="Arial" w:hAnsi="Arial" w:cs="Arial"/>
          <w:noProof/>
        </w:rPr>
        <w:t xml:space="preserve">(1), 59-82. </w:t>
      </w:r>
    </w:p>
    <w:p w14:paraId="0838ECC6" w14:textId="5FBD126A"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Herbert, G., &amp; Pierpont, J. (2017). </w:t>
      </w:r>
      <w:r w:rsidRPr="00E309DC">
        <w:rPr>
          <w:rFonts w:ascii="Arial" w:hAnsi="Arial" w:cs="Arial"/>
          <w:i/>
          <w:noProof/>
        </w:rPr>
        <w:t>Utah’s Temporary Assistance for Needy Families (TANF) state plan</w:t>
      </w:r>
      <w:r w:rsidRPr="00E309DC">
        <w:rPr>
          <w:rFonts w:ascii="Arial" w:hAnsi="Arial" w:cs="Arial"/>
          <w:noProof/>
        </w:rPr>
        <w:t xml:space="preserve">.  Retrieved from </w:t>
      </w:r>
      <w:hyperlink r:id="rId27" w:history="1">
        <w:r w:rsidRPr="00E309DC">
          <w:rPr>
            <w:rStyle w:val="Hyperlink"/>
            <w:rFonts w:ascii="Arial" w:hAnsi="Arial" w:cs="Arial"/>
            <w:noProof/>
          </w:rPr>
          <w:t>https://jobs.utah.gov/edo/stateplans/tanfstateplan.pdf</w:t>
        </w:r>
      </w:hyperlink>
      <w:r w:rsidRPr="00E309DC">
        <w:rPr>
          <w:rFonts w:ascii="Arial" w:hAnsi="Arial" w:cs="Arial"/>
          <w:noProof/>
        </w:rPr>
        <w:t>.</w:t>
      </w:r>
    </w:p>
    <w:p w14:paraId="5445C268" w14:textId="4F47A710"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History. (2009, September 30, 2019). Rwandan genocide.   Retrieved from </w:t>
      </w:r>
      <w:hyperlink r:id="rId28" w:history="1">
        <w:r w:rsidRPr="00E309DC">
          <w:rPr>
            <w:rStyle w:val="Hyperlink"/>
            <w:rFonts w:ascii="Arial" w:hAnsi="Arial" w:cs="Arial"/>
            <w:noProof/>
          </w:rPr>
          <w:t>https://www.history.com/topics/africa/rwandan-genocide</w:t>
        </w:r>
      </w:hyperlink>
    </w:p>
    <w:p w14:paraId="10B3ECCD" w14:textId="0CEB727C"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Hochschild, A. (2020). Leopold II: King of Belgium.   Retrieved from </w:t>
      </w:r>
      <w:hyperlink r:id="rId29" w:history="1">
        <w:r w:rsidRPr="00E309DC">
          <w:rPr>
            <w:rStyle w:val="Hyperlink"/>
            <w:rFonts w:ascii="Arial" w:hAnsi="Arial" w:cs="Arial"/>
            <w:noProof/>
          </w:rPr>
          <w:t>https://www.britannica.com/biography/Leopold-II-king-of-Belgium</w:t>
        </w:r>
      </w:hyperlink>
    </w:p>
    <w:p w14:paraId="74928D57"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Husserl, E. (2001). </w:t>
      </w:r>
      <w:r w:rsidRPr="00E309DC">
        <w:rPr>
          <w:rFonts w:ascii="Arial" w:hAnsi="Arial" w:cs="Arial"/>
          <w:i/>
          <w:noProof/>
        </w:rPr>
        <w:t>Logical Investigations</w:t>
      </w:r>
      <w:r w:rsidRPr="00E309DC">
        <w:rPr>
          <w:rFonts w:ascii="Arial" w:hAnsi="Arial" w:cs="Arial"/>
          <w:noProof/>
        </w:rPr>
        <w:t xml:space="preserve"> (D. Moran Ed. 2 ed. Vol. 2). London: Routledge.</w:t>
      </w:r>
    </w:p>
    <w:p w14:paraId="27612405"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Hynie, M. (2018). Refugee integration: Research and policy. </w:t>
      </w:r>
      <w:r w:rsidRPr="00E309DC">
        <w:rPr>
          <w:rFonts w:ascii="Arial" w:hAnsi="Arial" w:cs="Arial"/>
          <w:i/>
          <w:noProof/>
        </w:rPr>
        <w:t>Peace and Conflict: Journal of Peace Psychology, 24</w:t>
      </w:r>
      <w:r w:rsidRPr="00E309DC">
        <w:rPr>
          <w:rFonts w:ascii="Arial" w:hAnsi="Arial" w:cs="Arial"/>
          <w:noProof/>
        </w:rPr>
        <w:t xml:space="preserve">(3), 265-276. </w:t>
      </w:r>
    </w:p>
    <w:p w14:paraId="5058077B" w14:textId="20928743"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Im, H., Rodriguez, C., &amp; Grumbine, J. M. (2020). A multitier model of refugee mental health and psychosocial support in resettlement: Toward trauma-informed and culture-informed systems of care. </w:t>
      </w:r>
      <w:r w:rsidRPr="00E309DC">
        <w:rPr>
          <w:rFonts w:ascii="Arial" w:hAnsi="Arial" w:cs="Arial"/>
          <w:i/>
          <w:noProof/>
        </w:rPr>
        <w:t>Psychological Services</w:t>
      </w:r>
      <w:r w:rsidRPr="00E309DC">
        <w:rPr>
          <w:rFonts w:ascii="Arial" w:hAnsi="Arial" w:cs="Arial"/>
          <w:noProof/>
        </w:rPr>
        <w:t>. doi:</w:t>
      </w:r>
      <w:hyperlink r:id="rId30" w:history="1">
        <w:r w:rsidRPr="00E309DC">
          <w:rPr>
            <w:rStyle w:val="Hyperlink"/>
            <w:rFonts w:ascii="Arial" w:hAnsi="Arial" w:cs="Arial"/>
            <w:noProof/>
          </w:rPr>
          <w:t>http://dx.doi.org/10.1037/ser0000412</w:t>
        </w:r>
      </w:hyperlink>
    </w:p>
    <w:p w14:paraId="2F044489" w14:textId="7D51E004"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International Rescue Committee. (2014). Experiences of refugee women and girls from the Democratic Republic of Congo (DRC): Learning from IRC’s women’s protection and empowerment programs in DRC, Tanzania, Burundi, and Uganda. . Retrieved from </w:t>
      </w:r>
      <w:hyperlink r:id="rId31" w:history="1">
        <w:r w:rsidRPr="00E309DC">
          <w:rPr>
            <w:rStyle w:val="Hyperlink"/>
            <w:rFonts w:ascii="Arial" w:hAnsi="Arial" w:cs="Arial"/>
            <w:noProof/>
          </w:rPr>
          <w:t>https://ethnomed.org/culture/other-groups/congolese/IRC%20Backgrounder%20on%20Congolese%20Women%20and%20Girls.pdf</w:t>
        </w:r>
      </w:hyperlink>
      <w:r w:rsidRPr="00E309DC">
        <w:rPr>
          <w:rFonts w:ascii="Arial" w:hAnsi="Arial" w:cs="Arial"/>
          <w:noProof/>
        </w:rPr>
        <w:t xml:space="preserve">.  </w:t>
      </w:r>
    </w:p>
    <w:p w14:paraId="232BC67F"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Jones-Berry, S. (2017). Campaign aims to boost profile of nurse leaders. </w:t>
      </w:r>
      <w:r w:rsidRPr="00E309DC">
        <w:rPr>
          <w:rFonts w:ascii="Arial" w:hAnsi="Arial" w:cs="Arial"/>
          <w:i/>
          <w:noProof/>
        </w:rPr>
        <w:t>Nursing Standard, 31</w:t>
      </w:r>
      <w:r w:rsidRPr="00E309DC">
        <w:rPr>
          <w:rFonts w:ascii="Arial" w:hAnsi="Arial" w:cs="Arial"/>
          <w:noProof/>
        </w:rPr>
        <w:t xml:space="preserve">(41), 9. </w:t>
      </w:r>
    </w:p>
    <w:p w14:paraId="714D83CF"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Karbo, T., &amp; Mutisi, M. (2012). Ethnic conflict in the Democratic Republic of Congo (DRC). In D. Landis &amp; A. Rosita D (Eds.), </w:t>
      </w:r>
      <w:r w:rsidRPr="00E309DC">
        <w:rPr>
          <w:rFonts w:ascii="Arial" w:hAnsi="Arial" w:cs="Arial"/>
          <w:i/>
          <w:noProof/>
        </w:rPr>
        <w:t>International and Cultural Psychology, Handbook of Ethnic Conflict: International Perspectives</w:t>
      </w:r>
      <w:r w:rsidRPr="00E309DC">
        <w:rPr>
          <w:rFonts w:ascii="Arial" w:hAnsi="Arial" w:cs="Arial"/>
          <w:noProof/>
        </w:rPr>
        <w:t xml:space="preserve"> (pp. 381-402). Boston, MA: Springer.</w:t>
      </w:r>
    </w:p>
    <w:p w14:paraId="54D417B7"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Kristjánsdóttir, E. S., &amp; Skaptadóttir, U. D. (2019). “I’ll always be a refugee”: The lived experience of Palestinian refugee women of moving to a small society in Iceland. </w:t>
      </w:r>
      <w:r w:rsidRPr="00E309DC">
        <w:rPr>
          <w:rFonts w:ascii="Arial" w:hAnsi="Arial" w:cs="Arial"/>
          <w:i/>
          <w:noProof/>
        </w:rPr>
        <w:t>Journal of Immigrant &amp; Refugee Studies, 17</w:t>
      </w:r>
      <w:r w:rsidRPr="00E309DC">
        <w:rPr>
          <w:rFonts w:ascii="Arial" w:hAnsi="Arial" w:cs="Arial"/>
          <w:noProof/>
        </w:rPr>
        <w:t>(3), 389-404. doi:10.1080/15562948.2018.1499065</w:t>
      </w:r>
    </w:p>
    <w:p w14:paraId="4D600449" w14:textId="77777777" w:rsidR="00B57A4B" w:rsidRPr="00E309DC" w:rsidRDefault="00B57A4B" w:rsidP="00B57A4B">
      <w:pPr>
        <w:pStyle w:val="EndNoteBibliography"/>
        <w:ind w:left="720" w:hanging="720"/>
        <w:rPr>
          <w:rFonts w:ascii="Arial" w:hAnsi="Arial" w:cs="Arial"/>
          <w:i/>
          <w:noProof/>
        </w:rPr>
      </w:pPr>
      <w:r w:rsidRPr="00E309DC">
        <w:rPr>
          <w:rFonts w:ascii="Arial" w:hAnsi="Arial" w:cs="Arial"/>
          <w:noProof/>
        </w:rPr>
        <w:t xml:space="preserve">Lenette, C. (2013). ‘I am a widow, mother, and refugee’: Narratives of two refugee widows resettled to Australia. </w:t>
      </w:r>
      <w:r w:rsidRPr="00E309DC">
        <w:rPr>
          <w:rFonts w:ascii="Arial" w:hAnsi="Arial" w:cs="Arial"/>
          <w:i/>
          <w:noProof/>
        </w:rPr>
        <w:t>Journal of Refugee Studies</w:t>
      </w:r>
    </w:p>
    <w:p w14:paraId="1B6551D6"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i/>
          <w:noProof/>
        </w:rPr>
        <w:t>, 27</w:t>
      </w:r>
      <w:r w:rsidRPr="00E309DC">
        <w:rPr>
          <w:rFonts w:ascii="Arial" w:hAnsi="Arial" w:cs="Arial"/>
          <w:noProof/>
        </w:rPr>
        <w:t>(3), 403-421. doi:10.1093/jrs/fet045</w:t>
      </w:r>
    </w:p>
    <w:p w14:paraId="55A28159"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Lenette, C. (2015). Mistrust and refugee women who are lone parents in resettlement contexts. </w:t>
      </w:r>
      <w:r w:rsidRPr="00E309DC">
        <w:rPr>
          <w:rFonts w:ascii="Arial" w:hAnsi="Arial" w:cs="Arial"/>
          <w:i/>
          <w:noProof/>
        </w:rPr>
        <w:t>Qualitative Social Work, 14</w:t>
      </w:r>
      <w:r w:rsidRPr="00E309DC">
        <w:rPr>
          <w:rFonts w:ascii="Arial" w:hAnsi="Arial" w:cs="Arial"/>
          <w:noProof/>
        </w:rPr>
        <w:t xml:space="preserve">(1), 119-134. doi:10.1177/1473325013517924 </w:t>
      </w:r>
    </w:p>
    <w:p w14:paraId="7E5263E0"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Lenette, C., Brough, M., &amp; Cox, L. (2012). Everyday resilience: Narratives of single refugee women with children. </w:t>
      </w:r>
      <w:r w:rsidRPr="00E309DC">
        <w:rPr>
          <w:rFonts w:ascii="Arial" w:hAnsi="Arial" w:cs="Arial"/>
          <w:i/>
          <w:noProof/>
        </w:rPr>
        <w:t>Qualitative Social Work, 12</w:t>
      </w:r>
      <w:r w:rsidRPr="00E309DC">
        <w:rPr>
          <w:rFonts w:ascii="Arial" w:hAnsi="Arial" w:cs="Arial"/>
          <w:noProof/>
        </w:rPr>
        <w:t xml:space="preserve">(5), 637-653. </w:t>
      </w:r>
    </w:p>
    <w:p w14:paraId="4354A7C5"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lastRenderedPageBreak/>
        <w:t xml:space="preserve">Lewis, J. (2008). Ekila: blood, bodies, and egalitarian societies. </w:t>
      </w:r>
      <w:r w:rsidRPr="00E309DC">
        <w:rPr>
          <w:rFonts w:ascii="Arial" w:hAnsi="Arial" w:cs="Arial"/>
          <w:i/>
          <w:noProof/>
        </w:rPr>
        <w:t>Journal of the Royal Anthropological Institute, 14</w:t>
      </w:r>
      <w:r w:rsidRPr="00E309DC">
        <w:rPr>
          <w:rFonts w:ascii="Arial" w:hAnsi="Arial" w:cs="Arial"/>
          <w:noProof/>
        </w:rPr>
        <w:t xml:space="preserve">, 297-315. </w:t>
      </w:r>
    </w:p>
    <w:p w14:paraId="1D6FFCFE"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Lusey, H., Sebastian, M., Christianson, M., &amp; Edin, K. (2017). Factors associated with gender equality among church-going young men in Kinshasa, Democratic Republic of Congo: a cross-sectional study. </w:t>
      </w:r>
      <w:r w:rsidRPr="00E309DC">
        <w:rPr>
          <w:rFonts w:ascii="Arial" w:hAnsi="Arial" w:cs="Arial"/>
          <w:i/>
          <w:noProof/>
        </w:rPr>
        <w:t>International Journal for Equity in Health, 16</w:t>
      </w:r>
      <w:r w:rsidRPr="00E309DC">
        <w:rPr>
          <w:rFonts w:ascii="Arial" w:hAnsi="Arial" w:cs="Arial"/>
          <w:noProof/>
        </w:rPr>
        <w:t>. doi:DOI 10.1186/s12939-017-0707-7</w:t>
      </w:r>
    </w:p>
    <w:p w14:paraId="0DF56AD5"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Mafuta, E., Hogema, L., Mambu, T., Kiyimbi, P., Indebe, B., Kayembe, P., . . . Dieleman, M. (2016). Understanding the local context and its possible influences on shaping, implementing and running social accountability initiatives for maternal health services in rural Democratic Republic of the Congo: a contextual factor analysis. </w:t>
      </w:r>
      <w:r w:rsidRPr="00E309DC">
        <w:rPr>
          <w:rFonts w:ascii="Arial" w:hAnsi="Arial" w:cs="Arial"/>
          <w:i/>
          <w:noProof/>
        </w:rPr>
        <w:t>BMC Health Services Research, 16</w:t>
      </w:r>
      <w:r w:rsidRPr="00E309DC">
        <w:rPr>
          <w:rFonts w:ascii="Arial" w:hAnsi="Arial" w:cs="Arial"/>
          <w:noProof/>
        </w:rPr>
        <w:t>. doi:DOI 10.1186/s12913-016-1895-3</w:t>
      </w:r>
    </w:p>
    <w:p w14:paraId="5752E600"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Mangrio, E., Zdravkovic, S., &amp; Carlson, E. (2019). Refugee women’s experience of the resettlement process: a qualitative study. </w:t>
      </w:r>
      <w:r w:rsidRPr="00E309DC">
        <w:rPr>
          <w:rFonts w:ascii="Arial" w:hAnsi="Arial" w:cs="Arial"/>
          <w:i/>
          <w:noProof/>
        </w:rPr>
        <w:t>BMC Women’s Health, 19</w:t>
      </w:r>
      <w:r w:rsidRPr="00E309DC">
        <w:rPr>
          <w:rFonts w:ascii="Arial" w:hAnsi="Arial" w:cs="Arial"/>
          <w:noProof/>
        </w:rPr>
        <w:t>. doi:10.1186/s12905-019-0843-x</w:t>
      </w:r>
    </w:p>
    <w:p w14:paraId="20955FE3"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Matthews, E. (2006). </w:t>
      </w:r>
      <w:r w:rsidRPr="00E309DC">
        <w:rPr>
          <w:rFonts w:ascii="Arial" w:hAnsi="Arial" w:cs="Arial"/>
          <w:i/>
          <w:noProof/>
        </w:rPr>
        <w:t>Merleau-Ponty: A Guide for the Perplexed</w:t>
      </w:r>
      <w:r w:rsidRPr="00E309DC">
        <w:rPr>
          <w:rFonts w:ascii="Arial" w:hAnsi="Arial" w:cs="Arial"/>
          <w:noProof/>
        </w:rPr>
        <w:t>. New York: Continuum International Publishing Group.</w:t>
      </w:r>
    </w:p>
    <w:p w14:paraId="2930D08B" w14:textId="5525646A"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Matuskey, D. (n.d.). Republic of Congo.   Retrieved from </w:t>
      </w:r>
      <w:hyperlink r:id="rId32" w:history="1">
        <w:r w:rsidRPr="00E309DC">
          <w:rPr>
            <w:rStyle w:val="Hyperlink"/>
            <w:rFonts w:ascii="Arial" w:hAnsi="Arial" w:cs="Arial"/>
            <w:noProof/>
          </w:rPr>
          <w:t>https://www.everyculture.com/Bo-Co/Republic-of-Congo.html</w:t>
        </w:r>
      </w:hyperlink>
    </w:p>
    <w:p w14:paraId="7133EB0D"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McBrien, J. L. (2011). The importance of context: Vietnamese, Somali, and Iranian refugee mothers discuss their resettled lives and involvement in their children’s schools. </w:t>
      </w:r>
      <w:r w:rsidRPr="00E309DC">
        <w:rPr>
          <w:rFonts w:ascii="Arial" w:hAnsi="Arial" w:cs="Arial"/>
          <w:i/>
          <w:noProof/>
        </w:rPr>
        <w:t>Compare, 41</w:t>
      </w:r>
      <w:r w:rsidRPr="00E309DC">
        <w:rPr>
          <w:rFonts w:ascii="Arial" w:hAnsi="Arial" w:cs="Arial"/>
          <w:noProof/>
        </w:rPr>
        <w:t xml:space="preserve">(1), 75-90. </w:t>
      </w:r>
    </w:p>
    <w:p w14:paraId="7479FDA0"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McCormick, M. (n.d.). Immanuel Kant: Metaphysics </w:t>
      </w:r>
      <w:r w:rsidRPr="00E309DC">
        <w:rPr>
          <w:rFonts w:ascii="Arial" w:hAnsi="Arial" w:cs="Arial"/>
          <w:i/>
          <w:noProof/>
        </w:rPr>
        <w:t>Internet Encyclopedia of Philosophy</w:t>
      </w:r>
      <w:r w:rsidRPr="00E309DC">
        <w:rPr>
          <w:rFonts w:ascii="Arial" w:hAnsi="Arial" w:cs="Arial"/>
          <w:noProof/>
        </w:rPr>
        <w:t>.</w:t>
      </w:r>
    </w:p>
    <w:p w14:paraId="393DD5D2" w14:textId="662B7554"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McKenna, A. (n.d.). Afonso I: King of Kongo Kingdom.   Retrieved from </w:t>
      </w:r>
      <w:hyperlink r:id="rId33" w:history="1">
        <w:r w:rsidRPr="00E309DC">
          <w:rPr>
            <w:rStyle w:val="Hyperlink"/>
            <w:rFonts w:ascii="Arial" w:hAnsi="Arial" w:cs="Arial"/>
            <w:noProof/>
          </w:rPr>
          <w:t>https://www.britannica.com/biography/Afonso-I-king-of-Kongo-kingdom</w:t>
        </w:r>
      </w:hyperlink>
    </w:p>
    <w:p w14:paraId="0FEB78C3"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Merleau-Ponty, M. (2002). </w:t>
      </w:r>
      <w:r w:rsidRPr="00E309DC">
        <w:rPr>
          <w:rFonts w:ascii="Arial" w:hAnsi="Arial" w:cs="Arial"/>
          <w:i/>
          <w:noProof/>
        </w:rPr>
        <w:t>Phenomenology of perception</w:t>
      </w:r>
      <w:r w:rsidRPr="00E309DC">
        <w:rPr>
          <w:rFonts w:ascii="Arial" w:hAnsi="Arial" w:cs="Arial"/>
          <w:noProof/>
        </w:rPr>
        <w:t>. London: Routledge.</w:t>
      </w:r>
    </w:p>
    <w:p w14:paraId="6B5D206B" w14:textId="476D75F3"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Miller, S. (2018). </w:t>
      </w:r>
      <w:r w:rsidRPr="00E309DC">
        <w:rPr>
          <w:rFonts w:ascii="Arial" w:hAnsi="Arial" w:cs="Arial"/>
          <w:i/>
          <w:noProof/>
        </w:rPr>
        <w:t>Xenophobia toward refugees and other forced migrants</w:t>
      </w:r>
      <w:r w:rsidRPr="00E309DC">
        <w:rPr>
          <w:rFonts w:ascii="Arial" w:hAnsi="Arial" w:cs="Arial"/>
          <w:noProof/>
        </w:rPr>
        <w:t xml:space="preserve">. Retrieved from World Refugee Council: </w:t>
      </w:r>
      <w:hyperlink r:id="rId34" w:history="1">
        <w:r w:rsidRPr="00E309DC">
          <w:rPr>
            <w:rStyle w:val="Hyperlink"/>
            <w:rFonts w:ascii="Arial" w:hAnsi="Arial" w:cs="Arial"/>
            <w:noProof/>
          </w:rPr>
          <w:t>https://www.worldrefugeecouncil.org/publications/xenophobia-toward-refugees-and-other-forced-migrants</w:t>
        </w:r>
      </w:hyperlink>
    </w:p>
    <w:p w14:paraId="5E5C4D70"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Mokgobi, M. (2015). Understanding traditional African healing. </w:t>
      </w:r>
      <w:r w:rsidRPr="00E309DC">
        <w:rPr>
          <w:rFonts w:ascii="Arial" w:hAnsi="Arial" w:cs="Arial"/>
          <w:i/>
          <w:noProof/>
        </w:rPr>
        <w:t>African Journal for Physical, Health Education, Regreation, and Dance., 20</w:t>
      </w:r>
      <w:r w:rsidRPr="00E309DC">
        <w:rPr>
          <w:rFonts w:ascii="Arial" w:hAnsi="Arial" w:cs="Arial"/>
          <w:noProof/>
        </w:rPr>
        <w:t xml:space="preserve">, 24-34. </w:t>
      </w:r>
    </w:p>
    <w:p w14:paraId="0D390E11"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Newbury, D. (2012). The continuing process of decolonization in the Congo: Fifty years later</w:t>
      </w:r>
    </w:p>
    <w:p w14:paraId="269054D1"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 </w:t>
      </w:r>
      <w:r w:rsidRPr="00E309DC">
        <w:rPr>
          <w:rFonts w:ascii="Arial" w:hAnsi="Arial" w:cs="Arial"/>
          <w:i/>
          <w:noProof/>
        </w:rPr>
        <w:t>African Studies Review, 55</w:t>
      </w:r>
      <w:r w:rsidRPr="00E309DC">
        <w:rPr>
          <w:rFonts w:ascii="Arial" w:hAnsi="Arial" w:cs="Arial"/>
          <w:noProof/>
        </w:rPr>
        <w:t xml:space="preserve">(1), 131-141. </w:t>
      </w:r>
    </w:p>
    <w:p w14:paraId="5ADADEF4" w14:textId="19EEEA95"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Nursing, BSN Curriculum, Class of 2019 and 2020. (2020).   Retrieved from </w:t>
      </w:r>
      <w:hyperlink r:id="rId35" w:history="1">
        <w:r w:rsidRPr="00E309DC">
          <w:rPr>
            <w:rStyle w:val="Hyperlink"/>
            <w:rFonts w:ascii="Arial" w:hAnsi="Arial" w:cs="Arial"/>
            <w:noProof/>
          </w:rPr>
          <w:t>https://www.nursing.pitt.edu/degree-programs/bsn-program/curriculum-classes-2019-and-2020</w:t>
        </w:r>
      </w:hyperlink>
    </w:p>
    <w:p w14:paraId="6F2B6169" w14:textId="197995DE"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OCHA. (2012). What are humanitarian principles?   Retrieved from </w:t>
      </w:r>
      <w:hyperlink r:id="rId36" w:history="1">
        <w:r w:rsidRPr="00E309DC">
          <w:rPr>
            <w:rStyle w:val="Hyperlink"/>
            <w:rFonts w:ascii="Arial" w:hAnsi="Arial" w:cs="Arial"/>
            <w:noProof/>
          </w:rPr>
          <w:t>http://www.unocha.org/sites/dms/Documents/OOM-humanitarianprinciples_eng_June12.pdf</w:t>
        </w:r>
      </w:hyperlink>
    </w:p>
    <w:p w14:paraId="66864402"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Oiler, C. (1982). The phenomenological approach in nursing research. </w:t>
      </w:r>
      <w:r w:rsidRPr="00E309DC">
        <w:rPr>
          <w:rFonts w:ascii="Arial" w:hAnsi="Arial" w:cs="Arial"/>
          <w:i/>
          <w:noProof/>
        </w:rPr>
        <w:t>Nursing Research, 31</w:t>
      </w:r>
      <w:r w:rsidRPr="00E309DC">
        <w:rPr>
          <w:rFonts w:ascii="Arial" w:hAnsi="Arial" w:cs="Arial"/>
          <w:noProof/>
        </w:rPr>
        <w:t xml:space="preserve">(3), 171-181. </w:t>
      </w:r>
    </w:p>
    <w:p w14:paraId="2C292319"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Oiler, C. (1986). Phenomenology: the method. In P. Munhall &amp; J. Oiler (Eds.), </w:t>
      </w:r>
      <w:r w:rsidRPr="00E309DC">
        <w:rPr>
          <w:rFonts w:ascii="Arial" w:hAnsi="Arial" w:cs="Arial"/>
          <w:i/>
          <w:noProof/>
        </w:rPr>
        <w:t>Nursing Research: A Qualitative Perspective</w:t>
      </w:r>
      <w:r w:rsidRPr="00E309DC">
        <w:rPr>
          <w:rFonts w:ascii="Arial" w:hAnsi="Arial" w:cs="Arial"/>
          <w:noProof/>
        </w:rPr>
        <w:t>. Norwalk: Appleton-Century-Crofts.</w:t>
      </w:r>
    </w:p>
    <w:p w14:paraId="0E8646F0"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lastRenderedPageBreak/>
        <w:t>Owino, J., &amp; Weber, C. D. (2020). Explicating anomie in refugee women’s integration narratives: A</w:t>
      </w:r>
    </w:p>
    <w:p w14:paraId="76B8341C"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qualitative research study. </w:t>
      </w:r>
      <w:r w:rsidRPr="00E309DC">
        <w:rPr>
          <w:rFonts w:ascii="Arial" w:hAnsi="Arial" w:cs="Arial"/>
          <w:i/>
          <w:noProof/>
        </w:rPr>
        <w:t>International Journal of Intercultural Relations, 74</w:t>
      </w:r>
      <w:r w:rsidRPr="00E309DC">
        <w:rPr>
          <w:rFonts w:ascii="Arial" w:hAnsi="Arial" w:cs="Arial"/>
          <w:noProof/>
        </w:rPr>
        <w:t xml:space="preserve">, 69-79. </w:t>
      </w:r>
    </w:p>
    <w:p w14:paraId="4CA450E3"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Pallis, M. (2005). The operation of UNHCR’s accountability mechanisms.</w:t>
      </w:r>
      <w:r w:rsidRPr="00E309DC">
        <w:rPr>
          <w:rFonts w:ascii="Arial" w:hAnsi="Arial" w:cs="Arial"/>
          <w:i/>
          <w:noProof/>
        </w:rPr>
        <w:t xml:space="preserve"> 37</w:t>
      </w:r>
      <w:r w:rsidRPr="00E309DC">
        <w:rPr>
          <w:rFonts w:ascii="Arial" w:hAnsi="Arial" w:cs="Arial"/>
          <w:noProof/>
        </w:rPr>
        <w:t xml:space="preserve">, 869-918. </w:t>
      </w:r>
    </w:p>
    <w:p w14:paraId="1BBE7CAB"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Parajuli, J., Horey, D., &amp; Avgoulas, M. I. (2019). Resettlement challenges and dilemmas: An in-depth</w:t>
      </w:r>
    </w:p>
    <w:p w14:paraId="15A88BD4"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case study of Bhutanese refugee women in Australia. </w:t>
      </w:r>
      <w:r w:rsidRPr="00E309DC">
        <w:rPr>
          <w:rFonts w:ascii="Arial" w:hAnsi="Arial" w:cs="Arial"/>
          <w:i/>
          <w:noProof/>
        </w:rPr>
        <w:t>Australian Journal of Anthropology, 30</w:t>
      </w:r>
      <w:r w:rsidRPr="00E309DC">
        <w:rPr>
          <w:rFonts w:ascii="Arial" w:hAnsi="Arial" w:cs="Arial"/>
          <w:noProof/>
        </w:rPr>
        <w:t>, 309-323. doi:10.1111/taja.12334</w:t>
      </w:r>
    </w:p>
    <w:p w14:paraId="3DCBA874"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Parse, R. R., Coyne, A. B., &amp; Smith, M. J. (1985). </w:t>
      </w:r>
      <w:r w:rsidRPr="00E309DC">
        <w:rPr>
          <w:rFonts w:ascii="Arial" w:hAnsi="Arial" w:cs="Arial"/>
          <w:i/>
          <w:noProof/>
        </w:rPr>
        <w:t>Nursing Research: Qualitative Methods</w:t>
      </w:r>
      <w:r w:rsidRPr="00E309DC">
        <w:rPr>
          <w:rFonts w:ascii="Arial" w:hAnsi="Arial" w:cs="Arial"/>
          <w:noProof/>
        </w:rPr>
        <w:t>. Bowie, MD: Brady Communications.</w:t>
      </w:r>
    </w:p>
    <w:p w14:paraId="50DDE00D" w14:textId="44978FE2"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Pavetti, L. (2014). Subsidized jobs: Providing paid employment opportunities when the labor market fails.   Retrieved from </w:t>
      </w:r>
      <w:hyperlink r:id="rId37" w:history="1">
        <w:r w:rsidRPr="00E309DC">
          <w:rPr>
            <w:rStyle w:val="Hyperlink"/>
            <w:rFonts w:ascii="Arial" w:hAnsi="Arial" w:cs="Arial"/>
            <w:noProof/>
          </w:rPr>
          <w:t>https://www.cbpp.org/sites/default/files/atoms/files/4-2-14fe-pavetti.pdf</w:t>
        </w:r>
      </w:hyperlink>
    </w:p>
    <w:p w14:paraId="10E34505" w14:textId="7173BF90"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Pearson, R. D. (2019). Loiasis.   Retrieved from </w:t>
      </w:r>
      <w:hyperlink r:id="rId38" w:history="1">
        <w:r w:rsidRPr="00E309DC">
          <w:rPr>
            <w:rStyle w:val="Hyperlink"/>
            <w:rFonts w:ascii="Arial" w:hAnsi="Arial" w:cs="Arial"/>
            <w:noProof/>
          </w:rPr>
          <w:t>https://www.merckmanuals.com/professional/infectious-diseases/nematodes-roundworms/loiasis</w:t>
        </w:r>
      </w:hyperlink>
    </w:p>
    <w:p w14:paraId="3CE8E6D9"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Peterman, A., Palermo, T., &amp; Bredenkamp, C. (2011). Estimates and determinants of sexual violence against women in the Democratic Republic of Congo. </w:t>
      </w:r>
      <w:r w:rsidRPr="00E309DC">
        <w:rPr>
          <w:rFonts w:ascii="Arial" w:hAnsi="Arial" w:cs="Arial"/>
          <w:i/>
          <w:noProof/>
        </w:rPr>
        <w:t>American Journal of Public Health, 101</w:t>
      </w:r>
      <w:r w:rsidRPr="00E309DC">
        <w:rPr>
          <w:rFonts w:ascii="Arial" w:hAnsi="Arial" w:cs="Arial"/>
          <w:noProof/>
        </w:rPr>
        <w:t>, 1060-1067. doi:10.2105/AJPH.2010.300070</w:t>
      </w:r>
    </w:p>
    <w:p w14:paraId="1F34241B"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Phillimore, J. (2011). Refugees, acculturation strategies, stress and integration. </w:t>
      </w:r>
      <w:r w:rsidRPr="00E309DC">
        <w:rPr>
          <w:rFonts w:ascii="Arial" w:hAnsi="Arial" w:cs="Arial"/>
          <w:i/>
          <w:noProof/>
        </w:rPr>
        <w:t>Journal of Social Policy, 40</w:t>
      </w:r>
      <w:r w:rsidRPr="00E309DC">
        <w:rPr>
          <w:rFonts w:ascii="Arial" w:hAnsi="Arial" w:cs="Arial"/>
          <w:noProof/>
        </w:rPr>
        <w:t xml:space="preserve">(3), 575-593. </w:t>
      </w:r>
    </w:p>
    <w:p w14:paraId="487E3882"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Piwowarczyk, L., Bishop, H., Yusuf, A., Mudymba, F., &amp; Raj, A. (2014). Congolese and Somali beliefs about mental health services. </w:t>
      </w:r>
      <w:r w:rsidRPr="00E309DC">
        <w:rPr>
          <w:rFonts w:ascii="Arial" w:hAnsi="Arial" w:cs="Arial"/>
          <w:i/>
          <w:noProof/>
        </w:rPr>
        <w:t>The Journal of Nervous and Mental Disease, 202</w:t>
      </w:r>
      <w:r w:rsidRPr="00E309DC">
        <w:rPr>
          <w:rFonts w:ascii="Arial" w:hAnsi="Arial" w:cs="Arial"/>
          <w:noProof/>
        </w:rPr>
        <w:t xml:space="preserve">(3), 209-216. </w:t>
      </w:r>
    </w:p>
    <w:p w14:paraId="5858B2E5"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Pollio, H. R., Henley, T. B., &amp; Thompson, C. J. (1997). </w:t>
      </w:r>
      <w:r w:rsidRPr="00E309DC">
        <w:rPr>
          <w:rFonts w:ascii="Arial" w:hAnsi="Arial" w:cs="Arial"/>
          <w:i/>
          <w:noProof/>
        </w:rPr>
        <w:t>The phenomenology of everyday life</w:t>
      </w:r>
      <w:r w:rsidRPr="00E309DC">
        <w:rPr>
          <w:rFonts w:ascii="Arial" w:hAnsi="Arial" w:cs="Arial"/>
          <w:noProof/>
        </w:rPr>
        <w:t>. New York: Cambridge University Press.</w:t>
      </w:r>
    </w:p>
    <w:p w14:paraId="07E82C7A" w14:textId="617A9950" w:rsidR="00B57A4B" w:rsidRPr="00E309DC" w:rsidRDefault="00B57A4B" w:rsidP="00B57A4B">
      <w:pPr>
        <w:pStyle w:val="EndNoteBibliography"/>
        <w:ind w:left="720" w:hanging="720"/>
        <w:rPr>
          <w:rFonts w:ascii="Arial" w:hAnsi="Arial" w:cs="Arial"/>
          <w:noProof/>
        </w:rPr>
      </w:pPr>
      <w:r w:rsidRPr="00E309DC">
        <w:rPr>
          <w:rFonts w:ascii="Arial" w:hAnsi="Arial" w:cs="Arial"/>
          <w:i/>
          <w:noProof/>
        </w:rPr>
        <w:t>Proposed refugee admissions for fiscal year 2019: Report to congress</w:t>
      </w:r>
      <w:r w:rsidRPr="00E309DC">
        <w:rPr>
          <w:rFonts w:ascii="Arial" w:hAnsi="Arial" w:cs="Arial"/>
          <w:noProof/>
        </w:rPr>
        <w:t xml:space="preserve">. (n.d.).  Retrieved from </w:t>
      </w:r>
      <w:hyperlink r:id="rId39" w:history="1">
        <w:r w:rsidRPr="00E309DC">
          <w:rPr>
            <w:rStyle w:val="Hyperlink"/>
            <w:rFonts w:ascii="Arial" w:hAnsi="Arial" w:cs="Arial"/>
            <w:noProof/>
          </w:rPr>
          <w:t>https://www.state.gov/wp-content/uploads/2018/12/Proposed-Refugee-Admissions-for-Fiscal-Year-2019.pdf</w:t>
        </w:r>
      </w:hyperlink>
      <w:r w:rsidRPr="00E309DC">
        <w:rPr>
          <w:rFonts w:ascii="Arial" w:hAnsi="Arial" w:cs="Arial"/>
          <w:noProof/>
        </w:rPr>
        <w:t>.</w:t>
      </w:r>
    </w:p>
    <w:p w14:paraId="064118A6"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Quattrochi, J., Biaba, R., Nordås, R., Østby, G., Alldén, S., Cikara, A., . . . Amisi, C. (2019). Effects of an empowerment program for survivors of sexual violence on attitudes and beliefs: evidence from the Democratic Republic of Congo. </w:t>
      </w:r>
      <w:r w:rsidRPr="00E309DC">
        <w:rPr>
          <w:rFonts w:ascii="Arial" w:hAnsi="Arial" w:cs="Arial"/>
          <w:i/>
          <w:noProof/>
        </w:rPr>
        <w:t>International Journal for Equity in Health, 18</w:t>
      </w:r>
      <w:r w:rsidRPr="00E309DC">
        <w:rPr>
          <w:rFonts w:ascii="Arial" w:hAnsi="Arial" w:cs="Arial"/>
          <w:noProof/>
        </w:rPr>
        <w:t>(1), 149. doi:10.1186/s12939-019-1049-4</w:t>
      </w:r>
    </w:p>
    <w:p w14:paraId="5BDA7E94" w14:textId="019EF454"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Responses to information requests: Democratic Republic of Congo: marriage practices among the Luba. (2014).   Retrieved from </w:t>
      </w:r>
      <w:hyperlink r:id="rId40" w:history="1">
        <w:r w:rsidRPr="00E309DC">
          <w:rPr>
            <w:rStyle w:val="Hyperlink"/>
            <w:rFonts w:ascii="Arial" w:hAnsi="Arial" w:cs="Arial"/>
            <w:noProof/>
          </w:rPr>
          <w:t>https://www.justice.gov/sites/default/files/eoir/legacy/2014/08/04/COD104852.E.pdf</w:t>
        </w:r>
      </w:hyperlink>
    </w:p>
    <w:p w14:paraId="1D181B57"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Riggs, E., Block, K., Gibbs, L., Davis, E., Szwarc, J., Casey, S., . . . Waters, E. (2012). Flexible models for learning English are</w:t>
      </w:r>
    </w:p>
    <w:p w14:paraId="20FA6C0F"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needed for refugee mothers. </w:t>
      </w:r>
      <w:r w:rsidRPr="00E309DC">
        <w:rPr>
          <w:rFonts w:ascii="Arial" w:hAnsi="Arial" w:cs="Arial"/>
          <w:i/>
          <w:noProof/>
        </w:rPr>
        <w:t>Australian Journal of Adult Learning, 52</w:t>
      </w:r>
      <w:r w:rsidRPr="00E309DC">
        <w:rPr>
          <w:rFonts w:ascii="Arial" w:hAnsi="Arial" w:cs="Arial"/>
          <w:noProof/>
        </w:rPr>
        <w:t xml:space="preserve">(2), 397-405. </w:t>
      </w:r>
    </w:p>
    <w:p w14:paraId="05DBBE1F"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Riggs, E., Davis, E., Gibbs, L., Block, K., Szwarc, J., Casey, S., . . . Waters, E. (2012). Accessing maternal and child health services in</w:t>
      </w:r>
    </w:p>
    <w:p w14:paraId="1AB8E5CF"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Melbourne, Australia: Reflections from refugee</w:t>
      </w:r>
    </w:p>
    <w:p w14:paraId="3A4623EA"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families and service providers. </w:t>
      </w:r>
      <w:r w:rsidRPr="00E309DC">
        <w:rPr>
          <w:rFonts w:ascii="Arial" w:hAnsi="Arial" w:cs="Arial"/>
          <w:i/>
          <w:noProof/>
        </w:rPr>
        <w:t>BMC Health Services Research, 12</w:t>
      </w:r>
      <w:r w:rsidRPr="00E309DC">
        <w:rPr>
          <w:rFonts w:ascii="Arial" w:hAnsi="Arial" w:cs="Arial"/>
          <w:noProof/>
        </w:rPr>
        <w:t xml:space="preserve">. </w:t>
      </w:r>
    </w:p>
    <w:p w14:paraId="3D4E1E1C"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lastRenderedPageBreak/>
        <w:t xml:space="preserve">Rodgers, B. (2005). </w:t>
      </w:r>
      <w:r w:rsidRPr="00E309DC">
        <w:rPr>
          <w:rFonts w:ascii="Arial" w:hAnsi="Arial" w:cs="Arial"/>
          <w:i/>
          <w:noProof/>
        </w:rPr>
        <w:t>Developing Nursing Knowledge: Philosophical Traditions and Influences</w:t>
      </w:r>
      <w:r w:rsidRPr="00E309DC">
        <w:rPr>
          <w:rFonts w:ascii="Arial" w:hAnsi="Arial" w:cs="Arial"/>
          <w:noProof/>
        </w:rPr>
        <w:t>. Philadelphia, PA: Lippincott Williams &amp; Wilkins.</w:t>
      </w:r>
    </w:p>
    <w:p w14:paraId="58ADC3C0"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Roulette, C., Hagen, E., &amp; Hewlett, B. (2016). A biocultural investigation of gender differences in tobacco use in an egalitarian hunter-gatherer population. </w:t>
      </w:r>
      <w:r w:rsidRPr="00E309DC">
        <w:rPr>
          <w:rFonts w:ascii="Arial" w:hAnsi="Arial" w:cs="Arial"/>
          <w:i/>
          <w:noProof/>
        </w:rPr>
        <w:t>Human Nature, 27</w:t>
      </w:r>
      <w:r w:rsidRPr="00E309DC">
        <w:rPr>
          <w:rFonts w:ascii="Arial" w:hAnsi="Arial" w:cs="Arial"/>
          <w:noProof/>
        </w:rPr>
        <w:t>, 105-129. doi:10.1007/s12110-016-9255-x</w:t>
      </w:r>
    </w:p>
    <w:p w14:paraId="060EA7EC"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Salami, B., Ali Hirani, S. A., Meherali, S., Amodu, O., &amp; Chambers, T. (2017). Parenting practices of African immigrants in destination countries: A qualitative research synthesis. </w:t>
      </w:r>
      <w:r w:rsidRPr="00E309DC">
        <w:rPr>
          <w:rFonts w:ascii="Arial" w:hAnsi="Arial" w:cs="Arial"/>
          <w:i/>
          <w:noProof/>
        </w:rPr>
        <w:t>Journal of Pediatric Nursing, 36</w:t>
      </w:r>
      <w:r w:rsidRPr="00E309DC">
        <w:rPr>
          <w:rFonts w:ascii="Arial" w:hAnsi="Arial" w:cs="Arial"/>
          <w:noProof/>
        </w:rPr>
        <w:t xml:space="preserve">, 20-30. doi:10.1016/j.pedn.2017.04.016 </w:t>
      </w:r>
    </w:p>
    <w:p w14:paraId="0B51A5CD"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Schweitzer, R., Vromans, L., Brough, M., Asic-Kobe, M., Correa-Velez, I., Murray, K., &amp; Lenette, C. (2018). Recently resettled refugee women-at-risk in Austrailia evidence high levels of psychiatric symptoms: Individual, trauma and post-migration factors predict outcomes. </w:t>
      </w:r>
      <w:r w:rsidRPr="00E309DC">
        <w:rPr>
          <w:rFonts w:ascii="Arial" w:hAnsi="Arial" w:cs="Arial"/>
          <w:i/>
          <w:noProof/>
        </w:rPr>
        <w:t>BMC Medicine, 16</w:t>
      </w:r>
      <w:r w:rsidRPr="00E309DC">
        <w:rPr>
          <w:rFonts w:ascii="Arial" w:hAnsi="Arial" w:cs="Arial"/>
          <w:noProof/>
        </w:rPr>
        <w:t xml:space="preserve">(1). doi:10.1186/s12916-018-1143-2 </w:t>
      </w:r>
    </w:p>
    <w:p w14:paraId="36F00725"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Schweitzer, R. D., Vromans, L., Brough, M., Asic-Kobe, M., Correa-Velez, I., Murray, K., &amp; Lenette, C. (2018). Recently resettled refugee women-at-risk in Australia evidence high levels of psychiatric symptoms: individual,</w:t>
      </w:r>
    </w:p>
    <w:p w14:paraId="58864AC8" w14:textId="1630031A"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trauma and post-migration factors predict outcomes. </w:t>
      </w:r>
      <w:r w:rsidRPr="00E309DC">
        <w:rPr>
          <w:rFonts w:ascii="Arial" w:hAnsi="Arial" w:cs="Arial"/>
          <w:i/>
          <w:noProof/>
        </w:rPr>
        <w:t>BMC Medicine, 16</w:t>
      </w:r>
      <w:r w:rsidRPr="00E309DC">
        <w:rPr>
          <w:rFonts w:ascii="Arial" w:hAnsi="Arial" w:cs="Arial"/>
          <w:noProof/>
        </w:rPr>
        <w:t>. doi:</w:t>
      </w:r>
      <w:hyperlink r:id="rId41" w:history="1">
        <w:r w:rsidRPr="00E309DC">
          <w:rPr>
            <w:rStyle w:val="Hyperlink"/>
            <w:rFonts w:ascii="Arial" w:hAnsi="Arial" w:cs="Arial"/>
            <w:noProof/>
          </w:rPr>
          <w:t>https://doi.org/10.1186/s12916-018-1143-2</w:t>
        </w:r>
      </w:hyperlink>
    </w:p>
    <w:p w14:paraId="3087A256"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Scribner, T. (2017). You are not welcome here anymore: Restoring support for refugee resettlement in the age of Trump. </w:t>
      </w:r>
      <w:r w:rsidRPr="00E309DC">
        <w:rPr>
          <w:rFonts w:ascii="Arial" w:hAnsi="Arial" w:cs="Arial"/>
          <w:i/>
          <w:noProof/>
        </w:rPr>
        <w:t>Journal on Migration and Human Security, 5</w:t>
      </w:r>
      <w:r w:rsidRPr="00E309DC">
        <w:rPr>
          <w:rFonts w:ascii="Arial" w:hAnsi="Arial" w:cs="Arial"/>
          <w:noProof/>
        </w:rPr>
        <w:t xml:space="preserve">(2), 263-284. </w:t>
      </w:r>
    </w:p>
    <w:p w14:paraId="77085177"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Shishegar, S., Gholizadeh, L., DiGiacomo, M., Green, A., &amp; Davidson, P. M. (2017). Health and socio-cultural experiences of refugee women: An integrative review. </w:t>
      </w:r>
      <w:r w:rsidRPr="00E309DC">
        <w:rPr>
          <w:rFonts w:ascii="Arial" w:hAnsi="Arial" w:cs="Arial"/>
          <w:i/>
          <w:noProof/>
        </w:rPr>
        <w:t>Journal of Immigrant and Minority Health, 19</w:t>
      </w:r>
      <w:r w:rsidRPr="00E309DC">
        <w:rPr>
          <w:rFonts w:ascii="Arial" w:hAnsi="Arial" w:cs="Arial"/>
          <w:noProof/>
        </w:rPr>
        <w:t>(4), 959-973. doi:10.1007/s10903-016-0379-1</w:t>
      </w:r>
    </w:p>
    <w:p w14:paraId="53AB6863" w14:textId="20F7123F"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Smigelsky, M., Gill, A., Foshager, D., Aten, J., &amp; Im, H. (2017). “My heart is in his hands”: The lived spiritual experiences of Congolese refugee women survivors of sexual violence. </w:t>
      </w:r>
      <w:r w:rsidRPr="00E309DC">
        <w:rPr>
          <w:rFonts w:ascii="Arial" w:hAnsi="Arial" w:cs="Arial"/>
          <w:i/>
          <w:noProof/>
        </w:rPr>
        <w:t>Journal of Prevention &amp; Intervention Community, 45</w:t>
      </w:r>
      <w:r w:rsidRPr="00E309DC">
        <w:rPr>
          <w:rFonts w:ascii="Arial" w:hAnsi="Arial" w:cs="Arial"/>
          <w:noProof/>
        </w:rPr>
        <w:t>(4), 261-273. doi:</w:t>
      </w:r>
      <w:hyperlink r:id="rId42" w:history="1">
        <w:r w:rsidRPr="00E309DC">
          <w:rPr>
            <w:rStyle w:val="Hyperlink"/>
            <w:rFonts w:ascii="Arial" w:hAnsi="Arial" w:cs="Arial"/>
            <w:noProof/>
          </w:rPr>
          <w:t>http://dx.doi.org/10.1080/10852352.2016.1197754</w:t>
        </w:r>
      </w:hyperlink>
    </w:p>
    <w:p w14:paraId="684C8C14"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Sohn, B. K., Thomas, S. P., Greenberg, K. H., &amp; Pollio, H. R. (2017). Hearing the voices of students and teachers: A phenomenological approach to educational research. </w:t>
      </w:r>
      <w:r w:rsidRPr="00E309DC">
        <w:rPr>
          <w:rFonts w:ascii="Arial" w:hAnsi="Arial" w:cs="Arial"/>
          <w:i/>
          <w:noProof/>
        </w:rPr>
        <w:t>Qualitative Research in Education, 6</w:t>
      </w:r>
      <w:r w:rsidRPr="00E309DC">
        <w:rPr>
          <w:rFonts w:ascii="Arial" w:hAnsi="Arial" w:cs="Arial"/>
          <w:noProof/>
        </w:rPr>
        <w:t>(2), 121-148. doi:10.17583/qre.2017.2374</w:t>
      </w:r>
    </w:p>
    <w:p w14:paraId="51D05B61"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Taylor, B. (1993). Phenomenology: one way to understand nursing practice. </w:t>
      </w:r>
      <w:r w:rsidRPr="00E309DC">
        <w:rPr>
          <w:rFonts w:ascii="Arial" w:hAnsi="Arial" w:cs="Arial"/>
          <w:i/>
          <w:noProof/>
        </w:rPr>
        <w:t>Journal of Nursing Studies, 30</w:t>
      </w:r>
      <w:r w:rsidRPr="00E309DC">
        <w:rPr>
          <w:rFonts w:ascii="Arial" w:hAnsi="Arial" w:cs="Arial"/>
          <w:noProof/>
        </w:rPr>
        <w:t xml:space="preserve">, 171-179. </w:t>
      </w:r>
    </w:p>
    <w:p w14:paraId="267B9807"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Telzer, E. (2011). Expanding the acculturation gap-distress model: An integrative review of research. </w:t>
      </w:r>
      <w:r w:rsidRPr="00E309DC">
        <w:rPr>
          <w:rFonts w:ascii="Arial" w:hAnsi="Arial" w:cs="Arial"/>
          <w:i/>
          <w:noProof/>
        </w:rPr>
        <w:t>Human Development, 53</w:t>
      </w:r>
      <w:r w:rsidRPr="00E309DC">
        <w:rPr>
          <w:rFonts w:ascii="Arial" w:hAnsi="Arial" w:cs="Arial"/>
          <w:noProof/>
        </w:rPr>
        <w:t>, 313-340. doi:10.1159/000322476</w:t>
      </w:r>
    </w:p>
    <w:p w14:paraId="5C52357F"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Thomas, S. P. (2005). Through the lens of Merleau-Ponty: advancing the phenomenological approach to nursing research. </w:t>
      </w:r>
      <w:r w:rsidRPr="00E309DC">
        <w:rPr>
          <w:rFonts w:ascii="Arial" w:hAnsi="Arial" w:cs="Arial"/>
          <w:i/>
          <w:noProof/>
        </w:rPr>
        <w:t>Nursing Philosophy, 6</w:t>
      </w:r>
      <w:r w:rsidRPr="00E309DC">
        <w:rPr>
          <w:rFonts w:ascii="Arial" w:hAnsi="Arial" w:cs="Arial"/>
          <w:noProof/>
        </w:rPr>
        <w:t xml:space="preserve">, 63-76. </w:t>
      </w:r>
    </w:p>
    <w:p w14:paraId="568E001D"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Thomas, S. P., &amp; Pollio, H. R. (2002). </w:t>
      </w:r>
      <w:r w:rsidRPr="00E309DC">
        <w:rPr>
          <w:rFonts w:ascii="Arial" w:hAnsi="Arial" w:cs="Arial"/>
          <w:i/>
          <w:noProof/>
        </w:rPr>
        <w:t>Listening to patients: A phenomenological approach to nursing research and practice</w:t>
      </w:r>
      <w:r w:rsidRPr="00E309DC">
        <w:rPr>
          <w:rFonts w:ascii="Arial" w:hAnsi="Arial" w:cs="Arial"/>
          <w:noProof/>
        </w:rPr>
        <w:t>. New York: Springer Publishing Company.</w:t>
      </w:r>
    </w:p>
    <w:p w14:paraId="4D6BEEB2"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Thomson, M. (2014). Mud, dust, and marougé: Precarious construction in a Congolese refugee camp. </w:t>
      </w:r>
      <w:r w:rsidRPr="00E309DC">
        <w:rPr>
          <w:rFonts w:ascii="Arial" w:hAnsi="Arial" w:cs="Arial"/>
          <w:i/>
          <w:noProof/>
        </w:rPr>
        <w:t>Architectural Theory Review, 19</w:t>
      </w:r>
      <w:r w:rsidRPr="00E309DC">
        <w:rPr>
          <w:rFonts w:ascii="Arial" w:hAnsi="Arial" w:cs="Arial"/>
          <w:noProof/>
        </w:rPr>
        <w:t>(3), 376-392. doi:10.1080/13264826.2014.1041633</w:t>
      </w:r>
    </w:p>
    <w:p w14:paraId="1E90559B" w14:textId="1F82BA4D" w:rsidR="00B57A4B" w:rsidRPr="00E309DC" w:rsidRDefault="00B57A4B" w:rsidP="00B57A4B">
      <w:pPr>
        <w:pStyle w:val="EndNoteBibliography"/>
        <w:ind w:left="720" w:hanging="720"/>
        <w:rPr>
          <w:rFonts w:ascii="Arial" w:hAnsi="Arial" w:cs="Arial"/>
          <w:noProof/>
        </w:rPr>
      </w:pPr>
      <w:r w:rsidRPr="00E309DC">
        <w:rPr>
          <w:rFonts w:ascii="Arial" w:hAnsi="Arial" w:cs="Arial"/>
          <w:noProof/>
        </w:rPr>
        <w:lastRenderedPageBreak/>
        <w:t xml:space="preserve">Traditional Bachelor’s Curriculum. (2020).   Retrieved from </w:t>
      </w:r>
      <w:hyperlink r:id="rId43" w:history="1">
        <w:r w:rsidRPr="00E309DC">
          <w:rPr>
            <w:rStyle w:val="Hyperlink"/>
            <w:rFonts w:ascii="Arial" w:hAnsi="Arial" w:cs="Arial"/>
            <w:noProof/>
          </w:rPr>
          <w:t>https://nursing.rutgers.edu/academics-admissions/bachelors/bs/curriculum/</w:t>
        </w:r>
      </w:hyperlink>
    </w:p>
    <w:p w14:paraId="2CDADCD5" w14:textId="01A7B8EF"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Trump, D. (2019). </w:t>
      </w:r>
      <w:r w:rsidRPr="00E309DC">
        <w:rPr>
          <w:rFonts w:ascii="Arial" w:hAnsi="Arial" w:cs="Arial"/>
          <w:i/>
          <w:noProof/>
        </w:rPr>
        <w:t>Executive order on enhancing state and local involvement in refugee resettlement</w:t>
      </w:r>
      <w:r w:rsidRPr="00E309DC">
        <w:rPr>
          <w:rFonts w:ascii="Arial" w:hAnsi="Arial" w:cs="Arial"/>
          <w:noProof/>
        </w:rPr>
        <w:t xml:space="preserve">.  Retrieved from </w:t>
      </w:r>
      <w:hyperlink r:id="rId44" w:history="1">
        <w:r w:rsidRPr="00E309DC">
          <w:rPr>
            <w:rStyle w:val="Hyperlink"/>
            <w:rFonts w:ascii="Arial" w:hAnsi="Arial" w:cs="Arial"/>
            <w:noProof/>
          </w:rPr>
          <w:t>https://www.whitehouse.gov/presidential-actions/executive-order-enhancing-state-local-involvement-refugee-resettlement/</w:t>
        </w:r>
      </w:hyperlink>
      <w:r w:rsidRPr="00E309DC">
        <w:rPr>
          <w:rFonts w:ascii="Arial" w:hAnsi="Arial" w:cs="Arial"/>
          <w:noProof/>
        </w:rPr>
        <w:t>.</w:t>
      </w:r>
    </w:p>
    <w:p w14:paraId="273EB87C"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Tsai, L. P., Barr, J. A., &amp; Welch, A. (2017). Single mothering as experienced by Burundian refugees in Australia: A qualitative inquiry. </w:t>
      </w:r>
      <w:r w:rsidRPr="00E309DC">
        <w:rPr>
          <w:rFonts w:ascii="Arial" w:hAnsi="Arial" w:cs="Arial"/>
          <w:i/>
          <w:noProof/>
        </w:rPr>
        <w:t>BMC Nursing, 16</w:t>
      </w:r>
      <w:r w:rsidRPr="00E309DC">
        <w:rPr>
          <w:rFonts w:ascii="Arial" w:hAnsi="Arial" w:cs="Arial"/>
          <w:noProof/>
        </w:rPr>
        <w:t xml:space="preserve">(1). doi:10.1186/s12912-017-0260-0 </w:t>
      </w:r>
    </w:p>
    <w:p w14:paraId="05606B83"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Turner, S. (2015). What is a refugee camp? Explorations of the limits and effects of the camp. </w:t>
      </w:r>
      <w:r w:rsidRPr="00E309DC">
        <w:rPr>
          <w:rFonts w:ascii="Arial" w:hAnsi="Arial" w:cs="Arial"/>
          <w:i/>
          <w:noProof/>
        </w:rPr>
        <w:t>Journal of Refugee Studies, 29</w:t>
      </w:r>
      <w:r w:rsidRPr="00E309DC">
        <w:rPr>
          <w:rFonts w:ascii="Arial" w:hAnsi="Arial" w:cs="Arial"/>
          <w:noProof/>
        </w:rPr>
        <w:t>(2), 139-148. doi:10.1093/jrs/fev024</w:t>
      </w:r>
    </w:p>
    <w:p w14:paraId="7ADB8EFC" w14:textId="1A91A2E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U.S. Department of State. (2017). Fact sheet: Fiscal year 2016 refugee admissions.   Retrieved from </w:t>
      </w:r>
      <w:hyperlink r:id="rId45" w:history="1">
        <w:r w:rsidRPr="00E309DC">
          <w:rPr>
            <w:rStyle w:val="Hyperlink"/>
            <w:rFonts w:ascii="Arial" w:hAnsi="Arial" w:cs="Arial"/>
            <w:noProof/>
          </w:rPr>
          <w:t>https://www.state.gov/j/prm/releases/factsheets/2017/266365.htm</w:t>
        </w:r>
      </w:hyperlink>
    </w:p>
    <w:p w14:paraId="4B003E10" w14:textId="66516398"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UConn School of Nursing Bachelor of Science in Nursing Sample Curriculum. (2017).   Retrieved from </w:t>
      </w:r>
      <w:hyperlink r:id="rId46" w:history="1">
        <w:r w:rsidRPr="00E309DC">
          <w:rPr>
            <w:rStyle w:val="Hyperlink"/>
            <w:rFonts w:ascii="Arial" w:hAnsi="Arial" w:cs="Arial"/>
            <w:noProof/>
          </w:rPr>
          <w:t>https://nursing.uconn.edu/wp-content/uploads/sites/939/2017/02/BSN-Curriculum-revised-2017-.pdf</w:t>
        </w:r>
      </w:hyperlink>
    </w:p>
    <w:p w14:paraId="054E315D" w14:textId="75525DA1"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UNHCR. (2013). Resettlement and women-at-risk: Can the risk be reduced? Retrieved from </w:t>
      </w:r>
      <w:hyperlink r:id="rId47" w:history="1">
        <w:r w:rsidRPr="00E309DC">
          <w:rPr>
            <w:rStyle w:val="Hyperlink"/>
            <w:rFonts w:ascii="Arial" w:hAnsi="Arial" w:cs="Arial"/>
            <w:noProof/>
          </w:rPr>
          <w:t>https://www.unhcr.org/51de6e929.pdf</w:t>
        </w:r>
      </w:hyperlink>
    </w:p>
    <w:p w14:paraId="7090B428" w14:textId="5250A400"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UNHCR. (2018, 19 June 2018). Figures at a glance.   Retrieved from </w:t>
      </w:r>
      <w:hyperlink r:id="rId48" w:history="1">
        <w:r w:rsidRPr="00E309DC">
          <w:rPr>
            <w:rStyle w:val="Hyperlink"/>
            <w:rFonts w:ascii="Arial" w:hAnsi="Arial" w:cs="Arial"/>
            <w:noProof/>
          </w:rPr>
          <w:t>https://www.unhcr.org/figures-at-a-glance.html</w:t>
        </w:r>
      </w:hyperlink>
    </w:p>
    <w:p w14:paraId="44EB7BFA" w14:textId="1578AE66"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UNHCR. (2019). Figures at a glance.   Retrieved from </w:t>
      </w:r>
      <w:hyperlink r:id="rId49" w:history="1">
        <w:r w:rsidRPr="00E309DC">
          <w:rPr>
            <w:rStyle w:val="Hyperlink"/>
            <w:rFonts w:ascii="Arial" w:hAnsi="Arial" w:cs="Arial"/>
            <w:noProof/>
          </w:rPr>
          <w:t>https://www.unhcr.org/figures-at-a-glance.html</w:t>
        </w:r>
      </w:hyperlink>
    </w:p>
    <w:p w14:paraId="31D732DC" w14:textId="7717F394"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UNHCR. (n.d.). Refugees.   Retrieved from </w:t>
      </w:r>
      <w:hyperlink r:id="rId50" w:history="1">
        <w:r w:rsidRPr="00E309DC">
          <w:rPr>
            <w:rStyle w:val="Hyperlink"/>
            <w:rFonts w:ascii="Arial" w:hAnsi="Arial" w:cs="Arial"/>
            <w:noProof/>
          </w:rPr>
          <w:t>https://www.unhcr.org/refugees.html</w:t>
        </w:r>
      </w:hyperlink>
    </w:p>
    <w:p w14:paraId="69DAFF2F" w14:textId="601EE6BB"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US Department of State. (2017). Fact sheet: Fiscal year 2016 refugee admissions.   Retrieved from </w:t>
      </w:r>
      <w:hyperlink r:id="rId51" w:history="1">
        <w:r w:rsidRPr="00E309DC">
          <w:rPr>
            <w:rStyle w:val="Hyperlink"/>
            <w:rFonts w:ascii="Arial" w:hAnsi="Arial" w:cs="Arial"/>
            <w:noProof/>
          </w:rPr>
          <w:t>https://www.state.gov/j/prm/releases/factsheets/2017/266365.htm</w:t>
        </w:r>
      </w:hyperlink>
    </w:p>
    <w:p w14:paraId="74A46914"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Van Manen, M. (1984). Practicing Phenomenological Writing. </w:t>
      </w:r>
      <w:r w:rsidRPr="00E309DC">
        <w:rPr>
          <w:rFonts w:ascii="Arial" w:hAnsi="Arial" w:cs="Arial"/>
          <w:i/>
          <w:noProof/>
        </w:rPr>
        <w:t>Phenomenology+Pedagogy, 2</w:t>
      </w:r>
      <w:r w:rsidRPr="00E309DC">
        <w:rPr>
          <w:rFonts w:ascii="Arial" w:hAnsi="Arial" w:cs="Arial"/>
          <w:noProof/>
        </w:rPr>
        <w:t xml:space="preserve">(1), 36-68. </w:t>
      </w:r>
    </w:p>
    <w:p w14:paraId="37BC802A"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van Manen, M. A. (2017). The ventricular assist device in the life of the child: A phenomenological pediatric study. </w:t>
      </w:r>
      <w:r w:rsidRPr="00E309DC">
        <w:rPr>
          <w:rFonts w:ascii="Arial" w:hAnsi="Arial" w:cs="Arial"/>
          <w:i/>
          <w:noProof/>
        </w:rPr>
        <w:t>Qualitative Health Research, 27</w:t>
      </w:r>
      <w:r w:rsidRPr="00E309DC">
        <w:rPr>
          <w:rFonts w:ascii="Arial" w:hAnsi="Arial" w:cs="Arial"/>
          <w:noProof/>
        </w:rPr>
        <w:t xml:space="preserve">(6), 792-804. </w:t>
      </w:r>
    </w:p>
    <w:p w14:paraId="33ECD9CF" w14:textId="5B17E1AC"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Vera, M. (2020). Nursing care plans (NCP): Ultimate guide and database.   Retrieved from </w:t>
      </w:r>
      <w:hyperlink r:id="rId52" w:history="1">
        <w:r w:rsidRPr="00E309DC">
          <w:rPr>
            <w:rStyle w:val="Hyperlink"/>
            <w:rFonts w:ascii="Arial" w:hAnsi="Arial" w:cs="Arial"/>
            <w:noProof/>
          </w:rPr>
          <w:t>https://nurseslabs.com/nursing-care-plans/</w:t>
        </w:r>
      </w:hyperlink>
    </w:p>
    <w:p w14:paraId="2D28AC7A"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Vervliet, M., De Mol, J., Broekaert, E., &amp; Derluyn, I. (2014). 'That I live, that's becauase of her': Intersectionality as framework for unaccompanied refugee mothers. </w:t>
      </w:r>
      <w:r w:rsidRPr="00E309DC">
        <w:rPr>
          <w:rFonts w:ascii="Arial" w:hAnsi="Arial" w:cs="Arial"/>
          <w:i/>
          <w:noProof/>
        </w:rPr>
        <w:t>British Journal of Social Work, 44</w:t>
      </w:r>
      <w:r w:rsidRPr="00E309DC">
        <w:rPr>
          <w:rFonts w:ascii="Arial" w:hAnsi="Arial" w:cs="Arial"/>
          <w:noProof/>
        </w:rPr>
        <w:t xml:space="preserve">. </w:t>
      </w:r>
    </w:p>
    <w:p w14:paraId="189DCBC3"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Vromans, L., Schweitzer, R. D., Farrell, L., Correa-Velez, I., Brough, M., Murray, K., &amp; Lenette, C. (2018). ‘Her cry is my cry’: resettlement experiences of</w:t>
      </w:r>
    </w:p>
    <w:p w14:paraId="7C6F3974"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refugee women at risk recently resettled in</w:t>
      </w:r>
    </w:p>
    <w:p w14:paraId="4E496607"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Australia. </w:t>
      </w:r>
      <w:r w:rsidRPr="00E309DC">
        <w:rPr>
          <w:rFonts w:ascii="Arial" w:hAnsi="Arial" w:cs="Arial"/>
          <w:i/>
          <w:noProof/>
        </w:rPr>
        <w:t>Public Health, 158</w:t>
      </w:r>
      <w:r w:rsidRPr="00E309DC">
        <w:rPr>
          <w:rFonts w:ascii="Arial" w:hAnsi="Arial" w:cs="Arial"/>
          <w:noProof/>
        </w:rPr>
        <w:t xml:space="preserve">, 149-155. </w:t>
      </w:r>
    </w:p>
    <w:p w14:paraId="79978340"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Wachter, K., &amp; Gulbas, L. (2018). Social support under siege: An analysis of forced migration among women from the Democratic Republic of Congo. </w:t>
      </w:r>
      <w:r w:rsidRPr="00E309DC">
        <w:rPr>
          <w:rFonts w:ascii="Arial" w:hAnsi="Arial" w:cs="Arial"/>
          <w:i/>
          <w:noProof/>
        </w:rPr>
        <w:t>Social Science &amp; Medicine, 208</w:t>
      </w:r>
      <w:r w:rsidRPr="00E309DC">
        <w:rPr>
          <w:rFonts w:ascii="Arial" w:hAnsi="Arial" w:cs="Arial"/>
          <w:noProof/>
        </w:rPr>
        <w:t xml:space="preserve">, 107-116. </w:t>
      </w:r>
    </w:p>
    <w:p w14:paraId="04CAAD86"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Wachter, K., Heffron, L. C., Snyder, S., Nsonwu, M. B., &amp; Busch-Armendariz, N. B. (2016). Unsettled integration: Pre-and post-migration factors in Congolese refugee women's resettlement experience in the United States. </w:t>
      </w:r>
      <w:r w:rsidRPr="00E309DC">
        <w:rPr>
          <w:rFonts w:ascii="Arial" w:hAnsi="Arial" w:cs="Arial"/>
          <w:i/>
          <w:noProof/>
        </w:rPr>
        <w:t>International Social Work, 59</w:t>
      </w:r>
      <w:r w:rsidRPr="00E309DC">
        <w:rPr>
          <w:rFonts w:ascii="Arial" w:hAnsi="Arial" w:cs="Arial"/>
          <w:noProof/>
        </w:rPr>
        <w:t xml:space="preserve">, 875-889. </w:t>
      </w:r>
    </w:p>
    <w:p w14:paraId="23F0EA1F" w14:textId="41E35AC4"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Wachter, K., Murray, S. M., Hall, B. J., Annan, J., Bolton, P., &amp; Bass, J. (2018). Stigma modifies the association between social support and mental health amount </w:t>
      </w:r>
      <w:r w:rsidRPr="00E309DC">
        <w:rPr>
          <w:rFonts w:ascii="Arial" w:hAnsi="Arial" w:cs="Arial"/>
          <w:noProof/>
        </w:rPr>
        <w:lastRenderedPageBreak/>
        <w:t xml:space="preserve">sexual violence survivors in the Democratic Republic of Congo: implications for practice. </w:t>
      </w:r>
      <w:r w:rsidRPr="00E309DC">
        <w:rPr>
          <w:rFonts w:ascii="Arial" w:hAnsi="Arial" w:cs="Arial"/>
          <w:i/>
          <w:noProof/>
        </w:rPr>
        <w:t>Anxiety, Stress, &amp; Coping, 31</w:t>
      </w:r>
      <w:r w:rsidRPr="00E309DC">
        <w:rPr>
          <w:rFonts w:ascii="Arial" w:hAnsi="Arial" w:cs="Arial"/>
          <w:noProof/>
        </w:rPr>
        <w:t>(4), 459-474. doi:</w:t>
      </w:r>
      <w:hyperlink r:id="rId53" w:history="1">
        <w:r w:rsidRPr="00E309DC">
          <w:rPr>
            <w:rStyle w:val="Hyperlink"/>
            <w:rFonts w:ascii="Arial" w:hAnsi="Arial" w:cs="Arial"/>
            <w:noProof/>
          </w:rPr>
          <w:t>https://doi.org/10.1080/10615806.2018.1460662</w:t>
        </w:r>
      </w:hyperlink>
      <w:r w:rsidRPr="00E309DC">
        <w:rPr>
          <w:rFonts w:ascii="Arial" w:hAnsi="Arial" w:cs="Arial"/>
          <w:noProof/>
        </w:rPr>
        <w:t xml:space="preserve"> </w:t>
      </w:r>
    </w:p>
    <w:p w14:paraId="38B94785"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Walker, W. (2007). Ethical considerations in phenomenological research. </w:t>
      </w:r>
      <w:r w:rsidRPr="00E309DC">
        <w:rPr>
          <w:rFonts w:ascii="Arial" w:hAnsi="Arial" w:cs="Arial"/>
          <w:i/>
          <w:noProof/>
        </w:rPr>
        <w:t>Nurse Researcher, 14</w:t>
      </w:r>
      <w:r w:rsidRPr="00E309DC">
        <w:rPr>
          <w:rFonts w:ascii="Arial" w:hAnsi="Arial" w:cs="Arial"/>
          <w:noProof/>
        </w:rPr>
        <w:t xml:space="preserve">(3), 36-45. </w:t>
      </w:r>
    </w:p>
    <w:p w14:paraId="1EAC216C"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Wamariya, C. (2018). </w:t>
      </w:r>
      <w:r w:rsidRPr="00E309DC">
        <w:rPr>
          <w:rFonts w:ascii="Arial" w:hAnsi="Arial" w:cs="Arial"/>
          <w:i/>
          <w:noProof/>
        </w:rPr>
        <w:t>The Girl Who Smiled Beads: A Story of War and What Comes After</w:t>
      </w:r>
      <w:r w:rsidRPr="00E309DC">
        <w:rPr>
          <w:rFonts w:ascii="Arial" w:hAnsi="Arial" w:cs="Arial"/>
          <w:noProof/>
        </w:rPr>
        <w:t xml:space="preserve"> (1st ed.). New York: Crown.</w:t>
      </w:r>
    </w:p>
    <w:p w14:paraId="19A81435" w14:textId="1F705B6F"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Webb, J. (2017). </w:t>
      </w:r>
      <w:r w:rsidRPr="00E309DC">
        <w:rPr>
          <w:rFonts w:ascii="Arial" w:hAnsi="Arial" w:cs="Arial"/>
          <w:i/>
          <w:noProof/>
        </w:rPr>
        <w:t>A Phenomenological Study of Adolescent Pregnancy Loss.</w:t>
      </w:r>
      <w:r w:rsidRPr="00E309DC">
        <w:rPr>
          <w:rFonts w:ascii="Arial" w:hAnsi="Arial" w:cs="Arial"/>
          <w:noProof/>
        </w:rPr>
        <w:t xml:space="preserve"> (Doctoral Dissertation, University of Tennessee, Knoxville). Retrieved from </w:t>
      </w:r>
      <w:hyperlink r:id="rId54" w:history="1">
        <w:r w:rsidRPr="00E309DC">
          <w:rPr>
            <w:rStyle w:val="Hyperlink"/>
            <w:rFonts w:ascii="Arial" w:hAnsi="Arial" w:cs="Arial"/>
            <w:noProof/>
          </w:rPr>
          <w:t>https://trace.tennessee.edu/utk_graddiss/4822</w:t>
        </w:r>
      </w:hyperlink>
      <w:r w:rsidRPr="00E309DC">
        <w:rPr>
          <w:rFonts w:ascii="Arial" w:hAnsi="Arial" w:cs="Arial"/>
          <w:noProof/>
        </w:rPr>
        <w:t xml:space="preserve"> TRACE database. </w:t>
      </w:r>
    </w:p>
    <w:p w14:paraId="32FC3AC3" w14:textId="77777777" w:rsidR="00B57A4B" w:rsidRPr="00E309DC" w:rsidRDefault="00B57A4B" w:rsidP="00B57A4B">
      <w:pPr>
        <w:pStyle w:val="EndNoteBibliography"/>
        <w:ind w:left="720" w:hanging="720"/>
        <w:rPr>
          <w:rFonts w:ascii="Arial" w:hAnsi="Arial" w:cs="Arial"/>
          <w:noProof/>
        </w:rPr>
      </w:pPr>
      <w:r w:rsidRPr="00E309DC">
        <w:rPr>
          <w:rFonts w:ascii="Arial" w:hAnsi="Arial" w:cs="Arial"/>
          <w:noProof/>
        </w:rPr>
        <w:t xml:space="preserve">Zamanzadeh, V., Jasemi, M., Valizadeh, L., Keogh, B., &amp; Taleghani, F. (2015). Effective factors in providing holistic care: A qualitative study. </w:t>
      </w:r>
      <w:r w:rsidRPr="00E309DC">
        <w:rPr>
          <w:rFonts w:ascii="Arial" w:hAnsi="Arial" w:cs="Arial"/>
          <w:i/>
          <w:noProof/>
        </w:rPr>
        <w:t>Indian Journal of Palliative Care, 21</w:t>
      </w:r>
      <w:r w:rsidRPr="00E309DC">
        <w:rPr>
          <w:rFonts w:ascii="Arial" w:hAnsi="Arial" w:cs="Arial"/>
          <w:noProof/>
        </w:rPr>
        <w:t>(2), 214-224. doi:10.4103/0973-1075.156506</w:t>
      </w:r>
    </w:p>
    <w:p w14:paraId="3D3C3B77" w14:textId="2A239AF4" w:rsidR="00F85083" w:rsidRPr="00E309DC" w:rsidRDefault="00842FC0" w:rsidP="00842FC0">
      <w:pPr>
        <w:jc w:val="center"/>
        <w:rPr>
          <w:rFonts w:cs="Arial"/>
          <w:color w:val="000000" w:themeColor="text1"/>
        </w:rPr>
      </w:pPr>
      <w:r w:rsidRPr="00E309DC">
        <w:rPr>
          <w:rFonts w:cs="Arial"/>
          <w:color w:val="000000" w:themeColor="text1"/>
        </w:rPr>
        <w:fldChar w:fldCharType="end"/>
      </w:r>
    </w:p>
    <w:p w14:paraId="6279A893" w14:textId="7044FA79" w:rsidR="006409CD" w:rsidRPr="005B49FD" w:rsidRDefault="006409CD">
      <w:pPr>
        <w:rPr>
          <w:rFonts w:cs="Arial"/>
          <w:color w:val="000000" w:themeColor="text1"/>
        </w:rPr>
      </w:pPr>
      <w:r w:rsidRPr="005B49FD">
        <w:rPr>
          <w:rFonts w:cs="Arial"/>
          <w:color w:val="000000" w:themeColor="text1"/>
        </w:rPr>
        <w:br w:type="page"/>
      </w:r>
    </w:p>
    <w:p w14:paraId="2149EEEB" w14:textId="7AF33B8E" w:rsidR="006409CD" w:rsidRPr="005B49FD" w:rsidRDefault="006409CD" w:rsidP="006409CD">
      <w:pPr>
        <w:pStyle w:val="Heading2"/>
        <w:rPr>
          <w:rFonts w:cs="Arial"/>
          <w:sz w:val="24"/>
          <w:szCs w:val="24"/>
        </w:rPr>
      </w:pPr>
      <w:bookmarkStart w:id="82" w:name="_Toc52373446"/>
      <w:r w:rsidRPr="005B49FD">
        <w:rPr>
          <w:rFonts w:cs="Arial"/>
          <w:sz w:val="24"/>
          <w:szCs w:val="24"/>
        </w:rPr>
        <w:lastRenderedPageBreak/>
        <w:t>APPENDICES</w:t>
      </w:r>
      <w:bookmarkEnd w:id="82"/>
    </w:p>
    <w:p w14:paraId="4AC221D1" w14:textId="34E8B793" w:rsidR="002020F7" w:rsidRPr="005B49FD" w:rsidRDefault="002020F7">
      <w:pPr>
        <w:spacing w:line="240" w:lineRule="auto"/>
        <w:rPr>
          <w:rFonts w:cs="Arial"/>
          <w:b/>
          <w:color w:val="000000" w:themeColor="text1"/>
        </w:rPr>
      </w:pPr>
      <w:r w:rsidRPr="005B49FD">
        <w:rPr>
          <w:rFonts w:cs="Arial"/>
          <w:b/>
          <w:color w:val="000000" w:themeColor="text1"/>
        </w:rPr>
        <w:br w:type="page"/>
      </w:r>
    </w:p>
    <w:p w14:paraId="5ED73F2B" w14:textId="4B84CF6A" w:rsidR="00F85083" w:rsidRPr="005B49FD" w:rsidRDefault="002020F7" w:rsidP="002020F7">
      <w:pPr>
        <w:pStyle w:val="Heading2"/>
        <w:rPr>
          <w:rFonts w:cs="Arial"/>
        </w:rPr>
      </w:pPr>
      <w:bookmarkStart w:id="83" w:name="_Toc52201847"/>
      <w:bookmarkStart w:id="84" w:name="_Toc52373447"/>
      <w:r w:rsidRPr="005B49FD">
        <w:rPr>
          <w:rFonts w:cs="Arial"/>
        </w:rPr>
        <w:lastRenderedPageBreak/>
        <w:t>Appendix A</w:t>
      </w:r>
      <w:bookmarkEnd w:id="83"/>
      <w:bookmarkEnd w:id="84"/>
    </w:p>
    <w:p w14:paraId="5FAD782B" w14:textId="07B4C42A" w:rsidR="002020F7" w:rsidRPr="005B49FD" w:rsidRDefault="002020F7" w:rsidP="00C6328A">
      <w:pPr>
        <w:jc w:val="center"/>
        <w:rPr>
          <w:rFonts w:cs="Arial"/>
          <w:color w:val="000000" w:themeColor="text1"/>
        </w:rPr>
      </w:pPr>
      <w:r w:rsidRPr="005B49FD">
        <w:rPr>
          <w:rFonts w:cs="Arial"/>
          <w:noProof/>
          <w:color w:val="000000" w:themeColor="text1"/>
        </w:rPr>
        <w:drawing>
          <wp:inline distT="0" distB="0" distL="0" distR="0" wp14:anchorId="426642E1" wp14:editId="7E593391">
            <wp:extent cx="5916309" cy="7670800"/>
            <wp:effectExtent l="0" t="0" r="1905" b="0"/>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5-23 at 11.26.03.png"/>
                    <pic:cNvPicPr/>
                  </pic:nvPicPr>
                  <pic:blipFill>
                    <a:blip r:embed="rId55">
                      <a:extLst>
                        <a:ext uri="{28A0092B-C50C-407E-A947-70E740481C1C}">
                          <a14:useLocalDpi xmlns:a14="http://schemas.microsoft.com/office/drawing/2010/main" val="0"/>
                        </a:ext>
                      </a:extLst>
                    </a:blip>
                    <a:stretch>
                      <a:fillRect/>
                    </a:stretch>
                  </pic:blipFill>
                  <pic:spPr>
                    <a:xfrm>
                      <a:off x="0" y="0"/>
                      <a:ext cx="5925171" cy="7682290"/>
                    </a:xfrm>
                    <a:prstGeom prst="rect">
                      <a:avLst/>
                    </a:prstGeom>
                  </pic:spPr>
                </pic:pic>
              </a:graphicData>
            </a:graphic>
          </wp:inline>
        </w:drawing>
      </w:r>
      <w:r w:rsidRPr="005B49FD">
        <w:rPr>
          <w:rFonts w:cs="Arial"/>
        </w:rPr>
        <w:br w:type="page"/>
      </w:r>
      <w:bookmarkStart w:id="85" w:name="_Toc52201848"/>
      <w:bookmarkStart w:id="86" w:name="_Toc52373448"/>
      <w:r w:rsidRPr="005B49FD">
        <w:rPr>
          <w:rFonts w:cs="Arial"/>
        </w:rPr>
        <w:lastRenderedPageBreak/>
        <w:t>Appendix B</w:t>
      </w:r>
      <w:bookmarkEnd w:id="85"/>
      <w:bookmarkEnd w:id="86"/>
    </w:p>
    <w:p w14:paraId="48EDEBCB" w14:textId="77777777" w:rsidR="0026673A" w:rsidRPr="005B49FD" w:rsidRDefault="0026673A" w:rsidP="0026673A">
      <w:pPr>
        <w:jc w:val="center"/>
        <w:rPr>
          <w:rFonts w:cs="Arial"/>
          <w:color w:val="000000" w:themeColor="text1"/>
        </w:rPr>
      </w:pPr>
      <w:r w:rsidRPr="005B49FD">
        <w:rPr>
          <w:rFonts w:cs="Arial"/>
          <w:noProof/>
          <w:color w:val="000000" w:themeColor="text1"/>
        </w:rPr>
        <w:drawing>
          <wp:inline distT="0" distB="0" distL="0" distR="0" wp14:anchorId="6A3DC343" wp14:editId="7023D2BE">
            <wp:extent cx="5588000" cy="7010400"/>
            <wp:effectExtent l="0" t="0" r="0" b="0"/>
            <wp:docPr id="7" name="Picture 7"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5-23 at 11.28.10.png"/>
                    <pic:cNvPicPr/>
                  </pic:nvPicPr>
                  <pic:blipFill>
                    <a:blip r:embed="rId56">
                      <a:extLst>
                        <a:ext uri="{28A0092B-C50C-407E-A947-70E740481C1C}">
                          <a14:useLocalDpi xmlns:a14="http://schemas.microsoft.com/office/drawing/2010/main" val="0"/>
                        </a:ext>
                      </a:extLst>
                    </a:blip>
                    <a:stretch>
                      <a:fillRect/>
                    </a:stretch>
                  </pic:blipFill>
                  <pic:spPr>
                    <a:xfrm>
                      <a:off x="0" y="0"/>
                      <a:ext cx="5588000" cy="7010400"/>
                    </a:xfrm>
                    <a:prstGeom prst="rect">
                      <a:avLst/>
                    </a:prstGeom>
                  </pic:spPr>
                </pic:pic>
              </a:graphicData>
            </a:graphic>
          </wp:inline>
        </w:drawing>
      </w:r>
    </w:p>
    <w:p w14:paraId="21DF1D44" w14:textId="77777777" w:rsidR="0026673A" w:rsidRPr="005B49FD" w:rsidRDefault="0026673A">
      <w:pPr>
        <w:spacing w:line="240" w:lineRule="auto"/>
        <w:rPr>
          <w:rFonts w:cs="Arial"/>
          <w:color w:val="000000" w:themeColor="text1"/>
        </w:rPr>
      </w:pPr>
      <w:r w:rsidRPr="005B49FD">
        <w:rPr>
          <w:rFonts w:cs="Arial"/>
          <w:color w:val="000000" w:themeColor="text1"/>
        </w:rPr>
        <w:br w:type="page"/>
      </w:r>
    </w:p>
    <w:p w14:paraId="0A631FDA" w14:textId="77777777" w:rsidR="0026673A" w:rsidRPr="005B49FD" w:rsidRDefault="0026673A" w:rsidP="0026673A">
      <w:pPr>
        <w:pStyle w:val="Heading2"/>
        <w:rPr>
          <w:rFonts w:cs="Arial"/>
        </w:rPr>
      </w:pPr>
      <w:bookmarkStart w:id="87" w:name="_Toc52201849"/>
      <w:bookmarkStart w:id="88" w:name="_Toc52373449"/>
      <w:r w:rsidRPr="005B49FD">
        <w:rPr>
          <w:rFonts w:cs="Arial"/>
        </w:rPr>
        <w:lastRenderedPageBreak/>
        <w:t>Appendix C</w:t>
      </w:r>
      <w:bookmarkEnd w:id="87"/>
      <w:bookmarkEnd w:id="88"/>
    </w:p>
    <w:p w14:paraId="02B35570" w14:textId="77777777" w:rsidR="0026673A" w:rsidRPr="005B49FD" w:rsidRDefault="0026673A" w:rsidP="0026673A">
      <w:pPr>
        <w:spacing w:line="240" w:lineRule="auto"/>
        <w:jc w:val="center"/>
        <w:rPr>
          <w:rFonts w:cs="Arial"/>
          <w:color w:val="000000" w:themeColor="text1"/>
        </w:rPr>
      </w:pPr>
      <w:r w:rsidRPr="005B49FD">
        <w:rPr>
          <w:rFonts w:cs="Arial"/>
          <w:noProof/>
          <w:color w:val="000000" w:themeColor="text1"/>
        </w:rPr>
        <w:drawing>
          <wp:inline distT="0" distB="0" distL="0" distR="0" wp14:anchorId="44463C3E" wp14:editId="75D2073D">
            <wp:extent cx="5511800" cy="7086600"/>
            <wp:effectExtent l="0" t="0" r="0" b="0"/>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20-05-23 at 11.29.50.png"/>
                    <pic:cNvPicPr/>
                  </pic:nvPicPr>
                  <pic:blipFill>
                    <a:blip r:embed="rId57">
                      <a:extLst>
                        <a:ext uri="{28A0092B-C50C-407E-A947-70E740481C1C}">
                          <a14:useLocalDpi xmlns:a14="http://schemas.microsoft.com/office/drawing/2010/main" val="0"/>
                        </a:ext>
                      </a:extLst>
                    </a:blip>
                    <a:stretch>
                      <a:fillRect/>
                    </a:stretch>
                  </pic:blipFill>
                  <pic:spPr>
                    <a:xfrm>
                      <a:off x="0" y="0"/>
                      <a:ext cx="5511800" cy="7086600"/>
                    </a:xfrm>
                    <a:prstGeom prst="rect">
                      <a:avLst/>
                    </a:prstGeom>
                  </pic:spPr>
                </pic:pic>
              </a:graphicData>
            </a:graphic>
          </wp:inline>
        </w:drawing>
      </w:r>
    </w:p>
    <w:p w14:paraId="2D603441" w14:textId="46F06CB7" w:rsidR="0026673A" w:rsidRPr="005B49FD" w:rsidRDefault="0026673A" w:rsidP="0026673A">
      <w:pPr>
        <w:spacing w:line="240" w:lineRule="auto"/>
        <w:jc w:val="center"/>
        <w:rPr>
          <w:rFonts w:eastAsiaTheme="majorEastAsia" w:cs="Arial"/>
          <w:b/>
          <w:color w:val="000000" w:themeColor="text1"/>
          <w:sz w:val="28"/>
          <w:szCs w:val="26"/>
        </w:rPr>
      </w:pPr>
      <w:r w:rsidRPr="005B49FD">
        <w:rPr>
          <w:rFonts w:cs="Arial"/>
          <w:noProof/>
          <w:color w:val="000000" w:themeColor="text1"/>
        </w:rPr>
        <w:lastRenderedPageBreak/>
        <w:drawing>
          <wp:inline distT="0" distB="0" distL="0" distR="0" wp14:anchorId="10877489" wp14:editId="0409E5C0">
            <wp:extent cx="5524500" cy="7239000"/>
            <wp:effectExtent l="0" t="0" r="0" b="0"/>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0-05-23 at 11.29.59.png"/>
                    <pic:cNvPicPr/>
                  </pic:nvPicPr>
                  <pic:blipFill>
                    <a:blip r:embed="rId58">
                      <a:extLst>
                        <a:ext uri="{28A0092B-C50C-407E-A947-70E740481C1C}">
                          <a14:useLocalDpi xmlns:a14="http://schemas.microsoft.com/office/drawing/2010/main" val="0"/>
                        </a:ext>
                      </a:extLst>
                    </a:blip>
                    <a:stretch>
                      <a:fillRect/>
                    </a:stretch>
                  </pic:blipFill>
                  <pic:spPr>
                    <a:xfrm>
                      <a:off x="0" y="0"/>
                      <a:ext cx="5524500" cy="7239000"/>
                    </a:xfrm>
                    <a:prstGeom prst="rect">
                      <a:avLst/>
                    </a:prstGeom>
                  </pic:spPr>
                </pic:pic>
              </a:graphicData>
            </a:graphic>
          </wp:inline>
        </w:drawing>
      </w:r>
      <w:r w:rsidRPr="005B49FD">
        <w:rPr>
          <w:rFonts w:cs="Arial"/>
          <w:color w:val="000000" w:themeColor="text1"/>
        </w:rPr>
        <w:br w:type="page"/>
      </w:r>
    </w:p>
    <w:p w14:paraId="17F19696" w14:textId="77777777" w:rsidR="0026673A" w:rsidRPr="005B49FD" w:rsidRDefault="0026673A" w:rsidP="0026673A">
      <w:pPr>
        <w:pStyle w:val="Heading2"/>
        <w:rPr>
          <w:rFonts w:cs="Arial"/>
        </w:rPr>
      </w:pPr>
      <w:bookmarkStart w:id="89" w:name="_Toc52201850"/>
      <w:bookmarkStart w:id="90" w:name="_Toc52373450"/>
      <w:r w:rsidRPr="005B49FD">
        <w:rPr>
          <w:rFonts w:cs="Arial"/>
        </w:rPr>
        <w:lastRenderedPageBreak/>
        <w:t>Appendix D</w:t>
      </w:r>
      <w:bookmarkEnd w:id="89"/>
      <w:bookmarkEnd w:id="90"/>
    </w:p>
    <w:p w14:paraId="790A530C" w14:textId="77777777" w:rsidR="0026673A" w:rsidRPr="005B49FD" w:rsidRDefault="0026673A" w:rsidP="0026673A">
      <w:pPr>
        <w:spacing w:line="240" w:lineRule="auto"/>
        <w:jc w:val="center"/>
        <w:rPr>
          <w:rFonts w:cs="Arial"/>
          <w:color w:val="000000" w:themeColor="text1"/>
        </w:rPr>
      </w:pPr>
      <w:r w:rsidRPr="005B49FD">
        <w:rPr>
          <w:rFonts w:cs="Arial"/>
          <w:noProof/>
          <w:color w:val="000000" w:themeColor="text1"/>
        </w:rPr>
        <w:drawing>
          <wp:inline distT="0" distB="0" distL="0" distR="0" wp14:anchorId="599DCA54" wp14:editId="361102CF">
            <wp:extent cx="5410200" cy="7277100"/>
            <wp:effectExtent l="0" t="0" r="0"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5-23 at 11.32.40.png"/>
                    <pic:cNvPicPr/>
                  </pic:nvPicPr>
                  <pic:blipFill>
                    <a:blip r:embed="rId59">
                      <a:extLst>
                        <a:ext uri="{28A0092B-C50C-407E-A947-70E740481C1C}">
                          <a14:useLocalDpi xmlns:a14="http://schemas.microsoft.com/office/drawing/2010/main" val="0"/>
                        </a:ext>
                      </a:extLst>
                    </a:blip>
                    <a:stretch>
                      <a:fillRect/>
                    </a:stretch>
                  </pic:blipFill>
                  <pic:spPr>
                    <a:xfrm>
                      <a:off x="0" y="0"/>
                      <a:ext cx="5410200" cy="7277100"/>
                    </a:xfrm>
                    <a:prstGeom prst="rect">
                      <a:avLst/>
                    </a:prstGeom>
                  </pic:spPr>
                </pic:pic>
              </a:graphicData>
            </a:graphic>
          </wp:inline>
        </w:drawing>
      </w:r>
    </w:p>
    <w:p w14:paraId="4483DEB4" w14:textId="3812A2B7" w:rsidR="0026673A" w:rsidRPr="005B49FD" w:rsidRDefault="0026673A" w:rsidP="0026673A">
      <w:pPr>
        <w:spacing w:line="240" w:lineRule="auto"/>
        <w:jc w:val="center"/>
        <w:rPr>
          <w:rFonts w:eastAsiaTheme="majorEastAsia" w:cs="Arial"/>
          <w:b/>
          <w:color w:val="000000" w:themeColor="text1"/>
          <w:sz w:val="28"/>
          <w:szCs w:val="26"/>
        </w:rPr>
      </w:pPr>
      <w:r w:rsidRPr="005B49FD">
        <w:rPr>
          <w:rFonts w:cs="Arial"/>
          <w:noProof/>
          <w:color w:val="000000" w:themeColor="text1"/>
        </w:rPr>
        <w:lastRenderedPageBreak/>
        <w:drawing>
          <wp:inline distT="0" distB="0" distL="0" distR="0" wp14:anchorId="3DF9100F" wp14:editId="39A22092">
            <wp:extent cx="5562600" cy="7340600"/>
            <wp:effectExtent l="0" t="0" r="0" b="0"/>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05-23 at 11.32.50.png"/>
                    <pic:cNvPicPr/>
                  </pic:nvPicPr>
                  <pic:blipFill>
                    <a:blip r:embed="rId60">
                      <a:extLst>
                        <a:ext uri="{28A0092B-C50C-407E-A947-70E740481C1C}">
                          <a14:useLocalDpi xmlns:a14="http://schemas.microsoft.com/office/drawing/2010/main" val="0"/>
                        </a:ext>
                      </a:extLst>
                    </a:blip>
                    <a:stretch>
                      <a:fillRect/>
                    </a:stretch>
                  </pic:blipFill>
                  <pic:spPr>
                    <a:xfrm>
                      <a:off x="0" y="0"/>
                      <a:ext cx="5562600" cy="7340600"/>
                    </a:xfrm>
                    <a:prstGeom prst="rect">
                      <a:avLst/>
                    </a:prstGeom>
                  </pic:spPr>
                </pic:pic>
              </a:graphicData>
            </a:graphic>
          </wp:inline>
        </w:drawing>
      </w:r>
      <w:r w:rsidRPr="005B49FD">
        <w:rPr>
          <w:rFonts w:cs="Arial"/>
          <w:color w:val="000000" w:themeColor="text1"/>
        </w:rPr>
        <w:br w:type="page"/>
      </w:r>
    </w:p>
    <w:p w14:paraId="7E5A9AED" w14:textId="77777777" w:rsidR="0026673A" w:rsidRPr="005B49FD" w:rsidRDefault="0026673A" w:rsidP="0026673A">
      <w:pPr>
        <w:pStyle w:val="Heading2"/>
        <w:rPr>
          <w:rFonts w:cs="Arial"/>
        </w:rPr>
      </w:pPr>
      <w:bookmarkStart w:id="91" w:name="_Toc52201851"/>
      <w:bookmarkStart w:id="92" w:name="_Toc52373451"/>
      <w:r w:rsidRPr="005B49FD">
        <w:rPr>
          <w:rFonts w:cs="Arial"/>
        </w:rPr>
        <w:lastRenderedPageBreak/>
        <w:t>Appendix E</w:t>
      </w:r>
      <w:bookmarkEnd w:id="91"/>
      <w:bookmarkEnd w:id="92"/>
    </w:p>
    <w:p w14:paraId="4E829198" w14:textId="77777777" w:rsidR="00F13EA3" w:rsidRPr="005B49FD" w:rsidRDefault="00F13EA3" w:rsidP="00F13EA3">
      <w:pPr>
        <w:spacing w:line="240" w:lineRule="auto"/>
        <w:jc w:val="center"/>
        <w:rPr>
          <w:rFonts w:cs="Arial"/>
          <w:color w:val="000000" w:themeColor="text1"/>
        </w:rPr>
      </w:pPr>
      <w:r w:rsidRPr="005B49FD">
        <w:rPr>
          <w:rFonts w:cs="Arial"/>
          <w:noProof/>
          <w:color w:val="000000" w:themeColor="text1"/>
        </w:rPr>
        <w:drawing>
          <wp:inline distT="0" distB="0" distL="0" distR="0" wp14:anchorId="5BF29630" wp14:editId="093A3A6F">
            <wp:extent cx="5943600" cy="6996430"/>
            <wp:effectExtent l="0" t="0" r="0" b="127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05-23 at 11.36.57.png"/>
                    <pic:cNvPicPr/>
                  </pic:nvPicPr>
                  <pic:blipFill>
                    <a:blip r:embed="rId61">
                      <a:extLst>
                        <a:ext uri="{28A0092B-C50C-407E-A947-70E740481C1C}">
                          <a14:useLocalDpi xmlns:a14="http://schemas.microsoft.com/office/drawing/2010/main" val="0"/>
                        </a:ext>
                      </a:extLst>
                    </a:blip>
                    <a:stretch>
                      <a:fillRect/>
                    </a:stretch>
                  </pic:blipFill>
                  <pic:spPr>
                    <a:xfrm>
                      <a:off x="0" y="0"/>
                      <a:ext cx="5943600" cy="6996430"/>
                    </a:xfrm>
                    <a:prstGeom prst="rect">
                      <a:avLst/>
                    </a:prstGeom>
                  </pic:spPr>
                </pic:pic>
              </a:graphicData>
            </a:graphic>
          </wp:inline>
        </w:drawing>
      </w:r>
    </w:p>
    <w:p w14:paraId="64FED297" w14:textId="77777777" w:rsidR="00B13F70" w:rsidRPr="005B49FD" w:rsidRDefault="00F13EA3" w:rsidP="00F13EA3">
      <w:pPr>
        <w:spacing w:line="240" w:lineRule="auto"/>
        <w:jc w:val="center"/>
        <w:rPr>
          <w:rFonts w:cs="Arial"/>
          <w:color w:val="000000" w:themeColor="text1"/>
        </w:rPr>
      </w:pPr>
      <w:r w:rsidRPr="005B49FD">
        <w:rPr>
          <w:rFonts w:cs="Arial"/>
          <w:noProof/>
          <w:color w:val="000000" w:themeColor="text1"/>
        </w:rPr>
        <w:lastRenderedPageBreak/>
        <w:drawing>
          <wp:inline distT="0" distB="0" distL="0" distR="0" wp14:anchorId="703372E2" wp14:editId="67FB2C78">
            <wp:extent cx="5651500" cy="7442200"/>
            <wp:effectExtent l="0" t="0" r="0" b="0"/>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20-05-23 at 11.37.07.png"/>
                    <pic:cNvPicPr/>
                  </pic:nvPicPr>
                  <pic:blipFill>
                    <a:blip r:embed="rId62">
                      <a:extLst>
                        <a:ext uri="{28A0092B-C50C-407E-A947-70E740481C1C}">
                          <a14:useLocalDpi xmlns:a14="http://schemas.microsoft.com/office/drawing/2010/main" val="0"/>
                        </a:ext>
                      </a:extLst>
                    </a:blip>
                    <a:stretch>
                      <a:fillRect/>
                    </a:stretch>
                  </pic:blipFill>
                  <pic:spPr>
                    <a:xfrm>
                      <a:off x="0" y="0"/>
                      <a:ext cx="5651500" cy="7442200"/>
                    </a:xfrm>
                    <a:prstGeom prst="rect">
                      <a:avLst/>
                    </a:prstGeom>
                  </pic:spPr>
                </pic:pic>
              </a:graphicData>
            </a:graphic>
          </wp:inline>
        </w:drawing>
      </w:r>
    </w:p>
    <w:p w14:paraId="303621ED" w14:textId="5990CC50" w:rsidR="0026673A" w:rsidRPr="005B49FD" w:rsidRDefault="00B13F70" w:rsidP="00B13F70">
      <w:pPr>
        <w:spacing w:line="240" w:lineRule="auto"/>
        <w:rPr>
          <w:rFonts w:eastAsiaTheme="majorEastAsia" w:cs="Arial"/>
          <w:b/>
          <w:color w:val="000000" w:themeColor="text1"/>
          <w:sz w:val="28"/>
          <w:szCs w:val="26"/>
        </w:rPr>
      </w:pPr>
      <w:r w:rsidRPr="005B49FD">
        <w:rPr>
          <w:rFonts w:cs="Arial"/>
          <w:noProof/>
          <w:color w:val="000000" w:themeColor="text1"/>
        </w:rPr>
        <w:lastRenderedPageBreak/>
        <w:drawing>
          <wp:inline distT="0" distB="0" distL="0" distR="0" wp14:anchorId="22FB027D" wp14:editId="01FE8B0B">
            <wp:extent cx="5765800" cy="7162800"/>
            <wp:effectExtent l="0" t="0" r="0" b="0"/>
            <wp:docPr id="14" name="Picture 1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20-05-23 at 11.38.10.png"/>
                    <pic:cNvPicPr/>
                  </pic:nvPicPr>
                  <pic:blipFill>
                    <a:blip r:embed="rId63">
                      <a:extLst>
                        <a:ext uri="{28A0092B-C50C-407E-A947-70E740481C1C}">
                          <a14:useLocalDpi xmlns:a14="http://schemas.microsoft.com/office/drawing/2010/main" val="0"/>
                        </a:ext>
                      </a:extLst>
                    </a:blip>
                    <a:stretch>
                      <a:fillRect/>
                    </a:stretch>
                  </pic:blipFill>
                  <pic:spPr>
                    <a:xfrm>
                      <a:off x="0" y="0"/>
                      <a:ext cx="5765800" cy="7162800"/>
                    </a:xfrm>
                    <a:prstGeom prst="rect">
                      <a:avLst/>
                    </a:prstGeom>
                  </pic:spPr>
                </pic:pic>
              </a:graphicData>
            </a:graphic>
          </wp:inline>
        </w:drawing>
      </w:r>
      <w:r w:rsidR="0026673A" w:rsidRPr="005B49FD">
        <w:rPr>
          <w:rFonts w:cs="Arial"/>
          <w:color w:val="000000" w:themeColor="text1"/>
        </w:rPr>
        <w:br w:type="page"/>
      </w:r>
    </w:p>
    <w:p w14:paraId="363BBE82" w14:textId="77777777" w:rsidR="00607912" w:rsidRPr="005B49FD" w:rsidRDefault="0026673A" w:rsidP="0026673A">
      <w:pPr>
        <w:pStyle w:val="Heading2"/>
        <w:rPr>
          <w:rFonts w:cs="Arial"/>
        </w:rPr>
      </w:pPr>
      <w:bookmarkStart w:id="93" w:name="_Toc52201852"/>
      <w:bookmarkStart w:id="94" w:name="_Toc52373452"/>
      <w:r w:rsidRPr="005B49FD">
        <w:rPr>
          <w:rFonts w:cs="Arial"/>
        </w:rPr>
        <w:lastRenderedPageBreak/>
        <w:t>Appendix F</w:t>
      </w:r>
      <w:bookmarkEnd w:id="93"/>
      <w:bookmarkEnd w:id="94"/>
    </w:p>
    <w:p w14:paraId="4BDB2E09" w14:textId="77777777" w:rsidR="00607912" w:rsidRPr="005B49FD" w:rsidRDefault="00607912" w:rsidP="0026673A">
      <w:pPr>
        <w:pStyle w:val="Heading2"/>
        <w:rPr>
          <w:rFonts w:cs="Arial"/>
        </w:rPr>
      </w:pPr>
      <w:bookmarkStart w:id="95" w:name="_Toc50194993"/>
      <w:bookmarkStart w:id="96" w:name="_Toc52201853"/>
      <w:bookmarkStart w:id="97" w:name="_Toc52373453"/>
      <w:r w:rsidRPr="005B49FD">
        <w:rPr>
          <w:rFonts w:cs="Arial"/>
          <w:noProof/>
        </w:rPr>
        <w:drawing>
          <wp:inline distT="0" distB="0" distL="0" distR="0" wp14:anchorId="34C9F61E" wp14:editId="7D9660E6">
            <wp:extent cx="6102960" cy="7734300"/>
            <wp:effectExtent l="0" t="0" r="6350" b="0"/>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2020-05-23 at 11.44.49.png"/>
                    <pic:cNvPicPr/>
                  </pic:nvPicPr>
                  <pic:blipFill>
                    <a:blip r:embed="rId64">
                      <a:extLst>
                        <a:ext uri="{28A0092B-C50C-407E-A947-70E740481C1C}">
                          <a14:useLocalDpi xmlns:a14="http://schemas.microsoft.com/office/drawing/2010/main" val="0"/>
                        </a:ext>
                      </a:extLst>
                    </a:blip>
                    <a:stretch>
                      <a:fillRect/>
                    </a:stretch>
                  </pic:blipFill>
                  <pic:spPr>
                    <a:xfrm>
                      <a:off x="0" y="0"/>
                      <a:ext cx="6108425" cy="7741225"/>
                    </a:xfrm>
                    <a:prstGeom prst="rect">
                      <a:avLst/>
                    </a:prstGeom>
                  </pic:spPr>
                </pic:pic>
              </a:graphicData>
            </a:graphic>
          </wp:inline>
        </w:drawing>
      </w:r>
      <w:bookmarkEnd w:id="95"/>
      <w:bookmarkEnd w:id="96"/>
      <w:bookmarkEnd w:id="97"/>
    </w:p>
    <w:p w14:paraId="14C893EB" w14:textId="77777777" w:rsidR="00607912" w:rsidRPr="005B49FD" w:rsidRDefault="00607912" w:rsidP="0026673A">
      <w:pPr>
        <w:pStyle w:val="Heading2"/>
        <w:rPr>
          <w:rFonts w:cs="Arial"/>
        </w:rPr>
      </w:pPr>
      <w:bookmarkStart w:id="98" w:name="_Toc50194994"/>
      <w:bookmarkStart w:id="99" w:name="_Toc52201854"/>
      <w:bookmarkStart w:id="100" w:name="_Toc52373454"/>
      <w:r w:rsidRPr="005B49FD">
        <w:rPr>
          <w:rFonts w:cs="Arial"/>
          <w:noProof/>
        </w:rPr>
        <w:lastRenderedPageBreak/>
        <w:drawing>
          <wp:inline distT="0" distB="0" distL="0" distR="0" wp14:anchorId="7E3969BB" wp14:editId="641A0661">
            <wp:extent cx="6181725" cy="8242300"/>
            <wp:effectExtent l="0" t="0" r="3175" b="0"/>
            <wp:docPr id="16" name="Picture 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20-05-23 at 11.45.02.png"/>
                    <pic:cNvPicPr/>
                  </pic:nvPicPr>
                  <pic:blipFill>
                    <a:blip r:embed="rId65">
                      <a:extLst>
                        <a:ext uri="{28A0092B-C50C-407E-A947-70E740481C1C}">
                          <a14:useLocalDpi xmlns:a14="http://schemas.microsoft.com/office/drawing/2010/main" val="0"/>
                        </a:ext>
                      </a:extLst>
                    </a:blip>
                    <a:stretch>
                      <a:fillRect/>
                    </a:stretch>
                  </pic:blipFill>
                  <pic:spPr>
                    <a:xfrm>
                      <a:off x="0" y="0"/>
                      <a:ext cx="6181725" cy="8242300"/>
                    </a:xfrm>
                    <a:prstGeom prst="rect">
                      <a:avLst/>
                    </a:prstGeom>
                  </pic:spPr>
                </pic:pic>
              </a:graphicData>
            </a:graphic>
          </wp:inline>
        </w:drawing>
      </w:r>
      <w:bookmarkEnd w:id="98"/>
      <w:bookmarkEnd w:id="99"/>
      <w:bookmarkEnd w:id="100"/>
    </w:p>
    <w:p w14:paraId="149823BF" w14:textId="24D3A385" w:rsidR="006409CD" w:rsidRPr="005B49FD" w:rsidRDefault="00607912" w:rsidP="006C2C48">
      <w:pPr>
        <w:pStyle w:val="Heading2"/>
        <w:rPr>
          <w:rFonts w:cs="Arial"/>
        </w:rPr>
      </w:pPr>
      <w:bookmarkStart w:id="101" w:name="_Toc50194995"/>
      <w:bookmarkStart w:id="102" w:name="_Toc52201855"/>
      <w:bookmarkStart w:id="103" w:name="_Toc52373455"/>
      <w:r w:rsidRPr="005B49FD">
        <w:rPr>
          <w:rFonts w:cs="Arial"/>
          <w:noProof/>
        </w:rPr>
        <w:lastRenderedPageBreak/>
        <w:drawing>
          <wp:anchor distT="0" distB="0" distL="114300" distR="114300" simplePos="0" relativeHeight="251672576" behindDoc="1" locked="0" layoutInCell="1" allowOverlap="1" wp14:anchorId="7A2A51FB" wp14:editId="68DEF5F2">
            <wp:simplePos x="0" y="0"/>
            <wp:positionH relativeFrom="column">
              <wp:posOffset>-419100</wp:posOffset>
            </wp:positionH>
            <wp:positionV relativeFrom="paragraph">
              <wp:posOffset>-164465</wp:posOffset>
            </wp:positionV>
            <wp:extent cx="6760966" cy="8763000"/>
            <wp:effectExtent l="0" t="0" r="0" b="0"/>
            <wp:wrapNone/>
            <wp:docPr id="17" name="Picture 17"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20-05-23 at 11.45.09.png"/>
                    <pic:cNvPicPr/>
                  </pic:nvPicPr>
                  <pic:blipFill>
                    <a:blip r:embed="rId66">
                      <a:extLst>
                        <a:ext uri="{28A0092B-C50C-407E-A947-70E740481C1C}">
                          <a14:useLocalDpi xmlns:a14="http://schemas.microsoft.com/office/drawing/2010/main" val="0"/>
                        </a:ext>
                      </a:extLst>
                    </a:blip>
                    <a:stretch>
                      <a:fillRect/>
                    </a:stretch>
                  </pic:blipFill>
                  <pic:spPr>
                    <a:xfrm>
                      <a:off x="0" y="0"/>
                      <a:ext cx="6760966" cy="8763000"/>
                    </a:xfrm>
                    <a:prstGeom prst="rect">
                      <a:avLst/>
                    </a:prstGeom>
                  </pic:spPr>
                </pic:pic>
              </a:graphicData>
            </a:graphic>
            <wp14:sizeRelH relativeFrom="page">
              <wp14:pctWidth>0</wp14:pctWidth>
            </wp14:sizeRelH>
            <wp14:sizeRelV relativeFrom="page">
              <wp14:pctHeight>0</wp14:pctHeight>
            </wp14:sizeRelV>
          </wp:anchor>
        </w:drawing>
      </w:r>
      <w:bookmarkEnd w:id="101"/>
      <w:bookmarkEnd w:id="102"/>
      <w:bookmarkEnd w:id="103"/>
      <w:r w:rsidR="006409CD" w:rsidRPr="005B49FD">
        <w:rPr>
          <w:rFonts w:cs="Arial"/>
        </w:rPr>
        <w:br w:type="page"/>
      </w:r>
    </w:p>
    <w:p w14:paraId="4F6DE4F7" w14:textId="2F1D967D" w:rsidR="00910DB9" w:rsidRPr="009A236C" w:rsidRDefault="006409CD" w:rsidP="009A236C">
      <w:pPr>
        <w:pStyle w:val="Heading2"/>
        <w:rPr>
          <w:rFonts w:cs="Arial"/>
          <w:sz w:val="24"/>
          <w:szCs w:val="24"/>
        </w:rPr>
      </w:pPr>
      <w:bookmarkStart w:id="104" w:name="_Toc52373456"/>
      <w:r w:rsidRPr="005B49FD">
        <w:rPr>
          <w:rFonts w:cs="Arial"/>
          <w:sz w:val="24"/>
          <w:szCs w:val="24"/>
        </w:rPr>
        <w:lastRenderedPageBreak/>
        <w:t>VITA</w:t>
      </w:r>
      <w:bookmarkEnd w:id="104"/>
    </w:p>
    <w:p w14:paraId="54E1F484" w14:textId="3E9FA263" w:rsidR="005B49FD" w:rsidRPr="005B49FD" w:rsidRDefault="005B49FD" w:rsidP="005B49FD">
      <w:pPr>
        <w:rPr>
          <w:rFonts w:eastAsia="Times New Roman" w:cs="Arial"/>
          <w:color w:val="000000"/>
        </w:rPr>
      </w:pPr>
      <w:r w:rsidRPr="005B49FD">
        <w:rPr>
          <w:rFonts w:eastAsia="Times New Roman" w:cs="Arial"/>
          <w:color w:val="000000"/>
        </w:rPr>
        <w:t xml:space="preserve">Lauren Michelle Mefford was born October 4, 1987 to Michael and Jana Oppizzi in Arlington, TX. She graduated from Ooltewah High School in Chattanooga, TN in 2006. She attended Lincoln Memorial University in Harrogate, TN, and graduated in 2010 with a Bachelor’s Degree of Science in Nursing. She began her professional nursing career as a staff nurse in the Heart, Lung, Vascular Institute at the University of Tennessee Medical Center, where she worked for seven years. She started graduate school in 2013 through the Global Disaster Nursing program at the University of Tennessee, Knoxville (UTK) and graduated in 2015. While in this program, she received the UTK Citation for Extraordinary Professional Promise (2014). Lauren also presented several posters at professional meetings. </w:t>
      </w:r>
      <w:r w:rsidR="008816F8">
        <w:rPr>
          <w:rFonts w:eastAsia="Times New Roman" w:cs="Arial"/>
          <w:color w:val="000000"/>
        </w:rPr>
        <w:t>Midway through the program, she</w:t>
      </w:r>
      <w:r w:rsidRPr="005B49FD">
        <w:rPr>
          <w:rFonts w:eastAsia="Times New Roman" w:cs="Arial"/>
          <w:color w:val="000000"/>
        </w:rPr>
        <w:t xml:space="preserve"> accepted a graduate teaching assistant position for the UT College of Nursing from January 2014 to June 2018. </w:t>
      </w:r>
    </w:p>
    <w:p w14:paraId="7B6E4544" w14:textId="1A1D2A74" w:rsidR="005B49FD" w:rsidRPr="005B49FD" w:rsidRDefault="005B49FD" w:rsidP="005B49FD">
      <w:pPr>
        <w:rPr>
          <w:rFonts w:eastAsia="Times New Roman" w:cs="Arial"/>
        </w:rPr>
      </w:pPr>
      <w:r w:rsidRPr="005B49FD">
        <w:rPr>
          <w:rFonts w:eastAsia="Times New Roman" w:cs="Arial"/>
          <w:color w:val="000000"/>
        </w:rPr>
        <w:t>She continued on to pursue her Doctorate of Philosophy at the University of Tennessee, which she completed in December 2020. In the middle of this program, she completed her post-Master’s Family Nurse Practitioner (FNP) certificate (2016) and subsequently worked as a FNP in a local outpatient clinic while pursuing her doctoral degree. Throughout the time of this program, she has published two papers and presented her work at a national conference. Her doctoral work was funded by a combination of awards from the UTK Chancellor’s office, UTK Graduate school, and UTK College of Nursing.</w:t>
      </w:r>
      <w:r w:rsidRPr="005B49FD">
        <w:rPr>
          <w:rFonts w:eastAsia="Times New Roman" w:cs="Arial"/>
          <w:color w:val="000000"/>
          <w:sz w:val="27"/>
          <w:szCs w:val="27"/>
        </w:rPr>
        <w:t xml:space="preserve"> </w:t>
      </w:r>
    </w:p>
    <w:p w14:paraId="41077B6A" w14:textId="54166871" w:rsidR="006409CD" w:rsidRDefault="006409CD" w:rsidP="009A236C">
      <w:pPr>
        <w:spacing w:line="240" w:lineRule="auto"/>
        <w:rPr>
          <w:rFonts w:cs="Arial"/>
          <w:color w:val="000000" w:themeColor="text1"/>
        </w:rPr>
      </w:pPr>
    </w:p>
    <w:p w14:paraId="7AB1A92A" w14:textId="337FAA09" w:rsidR="009A236C" w:rsidRPr="005B49FD" w:rsidRDefault="009A236C" w:rsidP="009A236C">
      <w:pPr>
        <w:spacing w:line="240" w:lineRule="auto"/>
        <w:rPr>
          <w:rFonts w:cs="Arial"/>
          <w:color w:val="000000" w:themeColor="text1"/>
        </w:rPr>
      </w:pPr>
    </w:p>
    <w:sectPr w:rsidR="009A236C" w:rsidRPr="005B49FD" w:rsidSect="000A7A5E">
      <w:headerReference w:type="default" r:id="rId67"/>
      <w:footerReference w:type="default" r:id="rId6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23D5F3" w14:textId="77777777" w:rsidR="00F77407" w:rsidRDefault="00F77407" w:rsidP="0072286B">
      <w:pPr>
        <w:spacing w:line="240" w:lineRule="auto"/>
      </w:pPr>
      <w:r>
        <w:separator/>
      </w:r>
    </w:p>
  </w:endnote>
  <w:endnote w:type="continuationSeparator" w:id="0">
    <w:p w14:paraId="63E2DF0E" w14:textId="77777777" w:rsidR="00F77407" w:rsidRDefault="00F77407" w:rsidP="007228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78709048"/>
      <w:docPartObj>
        <w:docPartGallery w:val="Page Numbers (Bottom of Page)"/>
        <w:docPartUnique/>
      </w:docPartObj>
    </w:sdtPr>
    <w:sdtEndPr>
      <w:rPr>
        <w:rStyle w:val="PageNumber"/>
      </w:rPr>
    </w:sdtEndPr>
    <w:sdtContent>
      <w:p w14:paraId="69BE2CD4" w14:textId="77777777" w:rsidR="00061F72" w:rsidRDefault="00061F72" w:rsidP="008039A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CAA6C5" w14:textId="77777777" w:rsidR="00061F72" w:rsidRDefault="00061F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97858339"/>
      <w:docPartObj>
        <w:docPartGallery w:val="Page Numbers (Bottom of Page)"/>
        <w:docPartUnique/>
      </w:docPartObj>
    </w:sdtPr>
    <w:sdtEndPr>
      <w:rPr>
        <w:rStyle w:val="PageNumber"/>
      </w:rPr>
    </w:sdtEndPr>
    <w:sdtContent>
      <w:p w14:paraId="425CFC50" w14:textId="33D8CBC1" w:rsidR="00061F72" w:rsidRDefault="00061F72" w:rsidP="007540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ix</w:t>
        </w:r>
        <w:r>
          <w:rPr>
            <w:rStyle w:val="PageNumber"/>
          </w:rPr>
          <w:fldChar w:fldCharType="end"/>
        </w:r>
      </w:p>
    </w:sdtContent>
  </w:sdt>
  <w:p w14:paraId="609B3487" w14:textId="77777777" w:rsidR="00061F72" w:rsidRDefault="00061F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47395175"/>
      <w:docPartObj>
        <w:docPartGallery w:val="Page Numbers (Bottom of Page)"/>
        <w:docPartUnique/>
      </w:docPartObj>
    </w:sdtPr>
    <w:sdtEndPr>
      <w:rPr>
        <w:rStyle w:val="PageNumber"/>
      </w:rPr>
    </w:sdtEndPr>
    <w:sdtContent>
      <w:p w14:paraId="08B2B29D" w14:textId="161B15E8" w:rsidR="00061F72" w:rsidRDefault="00061F72" w:rsidP="000F421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90</w:t>
        </w:r>
        <w:r>
          <w:rPr>
            <w:rStyle w:val="PageNumber"/>
          </w:rPr>
          <w:fldChar w:fldCharType="end"/>
        </w:r>
      </w:p>
    </w:sdtContent>
  </w:sdt>
  <w:p w14:paraId="6E00D516" w14:textId="77777777" w:rsidR="00061F72" w:rsidRDefault="00061F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AE5BEF" w14:textId="77777777" w:rsidR="00F77407" w:rsidRDefault="00F77407" w:rsidP="0072286B">
      <w:pPr>
        <w:spacing w:line="240" w:lineRule="auto"/>
      </w:pPr>
      <w:r>
        <w:separator/>
      </w:r>
    </w:p>
  </w:footnote>
  <w:footnote w:type="continuationSeparator" w:id="0">
    <w:p w14:paraId="4261B744" w14:textId="77777777" w:rsidR="00F77407" w:rsidRDefault="00F77407" w:rsidP="007228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67A2E" w14:textId="77777777" w:rsidR="00061F72" w:rsidRDefault="00061F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CC6CCE"/>
    <w:multiLevelType w:val="hybridMultilevel"/>
    <w:tmpl w:val="317A7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FC4D48"/>
    <w:multiLevelType w:val="hybridMultilevel"/>
    <w:tmpl w:val="F16EA8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5B0FCF"/>
    <w:multiLevelType w:val="hybridMultilevel"/>
    <w:tmpl w:val="41409284"/>
    <w:lvl w:ilvl="0" w:tplc="019AD01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DC486D"/>
    <w:multiLevelType w:val="hybridMultilevel"/>
    <w:tmpl w:val="8D8CBA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8A04F2"/>
    <w:multiLevelType w:val="hybridMultilevel"/>
    <w:tmpl w:val="CEAC4BC4"/>
    <w:lvl w:ilvl="0" w:tplc="0DCE1E6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t9ftv0rg222t0evtd0v2tvuxasfzdeaerwt&quot;&gt;NIH Grant Library&lt;record-ids&gt;&lt;item&gt;2&lt;/item&gt;&lt;item&gt;4&lt;/item&gt;&lt;item&gt;8&lt;/item&gt;&lt;item&gt;9&lt;/item&gt;&lt;item&gt;10&lt;/item&gt;&lt;item&gt;11&lt;/item&gt;&lt;item&gt;12&lt;/item&gt;&lt;item&gt;13&lt;/item&gt;&lt;item&gt;19&lt;/item&gt;&lt;item&gt;26&lt;/item&gt;&lt;item&gt;27&lt;/item&gt;&lt;item&gt;28&lt;/item&gt;&lt;item&gt;30&lt;/item&gt;&lt;item&gt;31&lt;/item&gt;&lt;item&gt;32&lt;/item&gt;&lt;item&gt;33&lt;/item&gt;&lt;item&gt;34&lt;/item&gt;&lt;item&gt;36&lt;/item&gt;&lt;item&gt;37&lt;/item&gt;&lt;item&gt;39&lt;/item&gt;&lt;item&gt;41&lt;/item&gt;&lt;item&gt;44&lt;/item&gt;&lt;item&gt;45&lt;/item&gt;&lt;item&gt;47&lt;/item&gt;&lt;item&gt;48&lt;/item&gt;&lt;item&gt;50&lt;/item&gt;&lt;item&gt;55&lt;/item&gt;&lt;item&gt;56&lt;/item&gt;&lt;item&gt;57&lt;/item&gt;&lt;item&gt;58&lt;/item&gt;&lt;item&gt;59&lt;/item&gt;&lt;item&gt;62&lt;/item&gt;&lt;item&gt;63&lt;/item&gt;&lt;item&gt;64&lt;/item&gt;&lt;item&gt;66&lt;/item&gt;&lt;item&gt;67&lt;/item&gt;&lt;item&gt;68&lt;/item&gt;&lt;item&gt;69&lt;/item&gt;&lt;item&gt;77&lt;/item&gt;&lt;item&gt;86&lt;/item&gt;&lt;item&gt;87&lt;/item&gt;&lt;item&gt;88&lt;/item&gt;&lt;item&gt;89&lt;/item&gt;&lt;item&gt;90&lt;/item&gt;&lt;item&gt;91&lt;/item&gt;&lt;item&gt;92&lt;/item&gt;&lt;item&gt;93&lt;/item&gt;&lt;item&gt;94&lt;/item&gt;&lt;item&gt;95&lt;/item&gt;&lt;item&gt;96&lt;/item&gt;&lt;item&gt;97&lt;/item&gt;&lt;item&gt;98&lt;/item&gt;&lt;item&gt;99&lt;/item&gt;&lt;item&gt;101&lt;/item&gt;&lt;item&gt;102&lt;/item&gt;&lt;item&gt;103&lt;/item&gt;&lt;item&gt;104&lt;/item&gt;&lt;item&gt;105&lt;/item&gt;&lt;item&gt;107&lt;/item&gt;&lt;item&gt;108&lt;/item&gt;&lt;item&gt;109&lt;/item&gt;&lt;item&gt;110&lt;/item&gt;&lt;item&gt;111&lt;/item&gt;&lt;item&gt;112&lt;/item&gt;&lt;item&gt;113&lt;/item&gt;&lt;item&gt;114&lt;/item&gt;&lt;item&gt;115&lt;/item&gt;&lt;item&gt;117&lt;/item&gt;&lt;item&gt;118&lt;/item&gt;&lt;item&gt;120&lt;/item&gt;&lt;item&gt;121&lt;/item&gt;&lt;item&gt;122&lt;/item&gt;&lt;item&gt;123&lt;/item&gt;&lt;item&gt;125&lt;/item&gt;&lt;item&gt;126&lt;/item&gt;&lt;item&gt;127&lt;/item&gt;&lt;item&gt;128&lt;/item&gt;&lt;item&gt;129&lt;/item&gt;&lt;item&gt;130&lt;/item&gt;&lt;item&gt;131&lt;/item&gt;&lt;item&gt;132&lt;/item&gt;&lt;item&gt;133&lt;/item&gt;&lt;item&gt;134&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3&lt;/item&gt;&lt;item&gt;164&lt;/item&gt;&lt;item&gt;165&lt;/item&gt;&lt;item&gt;166&lt;/item&gt;&lt;item&gt;168&lt;/item&gt;&lt;item&gt;169&lt;/item&gt;&lt;item&gt;171&lt;/item&gt;&lt;item&gt;173&lt;/item&gt;&lt;/record-ids&gt;&lt;/item&gt;&lt;/Libraries&gt;"/>
  </w:docVars>
  <w:rsids>
    <w:rsidRoot w:val="00317428"/>
    <w:rsid w:val="000002EA"/>
    <w:rsid w:val="00000B41"/>
    <w:rsid w:val="00000CBE"/>
    <w:rsid w:val="0000102A"/>
    <w:rsid w:val="00001450"/>
    <w:rsid w:val="000017F6"/>
    <w:rsid w:val="00002613"/>
    <w:rsid w:val="000032A3"/>
    <w:rsid w:val="000034A0"/>
    <w:rsid w:val="0000354A"/>
    <w:rsid w:val="00003EDC"/>
    <w:rsid w:val="00003F68"/>
    <w:rsid w:val="0000452E"/>
    <w:rsid w:val="00004C4D"/>
    <w:rsid w:val="00005533"/>
    <w:rsid w:val="000061D3"/>
    <w:rsid w:val="00006EA0"/>
    <w:rsid w:val="00007206"/>
    <w:rsid w:val="00007B40"/>
    <w:rsid w:val="00010B63"/>
    <w:rsid w:val="0001177E"/>
    <w:rsid w:val="00012C1B"/>
    <w:rsid w:val="00014F79"/>
    <w:rsid w:val="00016093"/>
    <w:rsid w:val="000160A5"/>
    <w:rsid w:val="000161E2"/>
    <w:rsid w:val="00016ACD"/>
    <w:rsid w:val="00017173"/>
    <w:rsid w:val="000172DF"/>
    <w:rsid w:val="0001799B"/>
    <w:rsid w:val="00020769"/>
    <w:rsid w:val="00020D80"/>
    <w:rsid w:val="000215DC"/>
    <w:rsid w:val="000220F3"/>
    <w:rsid w:val="0002224F"/>
    <w:rsid w:val="0002233C"/>
    <w:rsid w:val="000230B8"/>
    <w:rsid w:val="0002324C"/>
    <w:rsid w:val="00023633"/>
    <w:rsid w:val="000236BA"/>
    <w:rsid w:val="000238B7"/>
    <w:rsid w:val="00024F68"/>
    <w:rsid w:val="00026A3F"/>
    <w:rsid w:val="00027854"/>
    <w:rsid w:val="000301FD"/>
    <w:rsid w:val="0003033A"/>
    <w:rsid w:val="0003053C"/>
    <w:rsid w:val="00030891"/>
    <w:rsid w:val="00032565"/>
    <w:rsid w:val="00033D68"/>
    <w:rsid w:val="000343D1"/>
    <w:rsid w:val="000355D8"/>
    <w:rsid w:val="00036266"/>
    <w:rsid w:val="000367EA"/>
    <w:rsid w:val="00037A3C"/>
    <w:rsid w:val="00037E18"/>
    <w:rsid w:val="0004032C"/>
    <w:rsid w:val="00040630"/>
    <w:rsid w:val="00040FE8"/>
    <w:rsid w:val="000411D4"/>
    <w:rsid w:val="0004195A"/>
    <w:rsid w:val="00041ACC"/>
    <w:rsid w:val="00041F75"/>
    <w:rsid w:val="00043629"/>
    <w:rsid w:val="00043817"/>
    <w:rsid w:val="000449E9"/>
    <w:rsid w:val="0004597A"/>
    <w:rsid w:val="00046624"/>
    <w:rsid w:val="00047015"/>
    <w:rsid w:val="00047284"/>
    <w:rsid w:val="00047302"/>
    <w:rsid w:val="00047F8B"/>
    <w:rsid w:val="00050495"/>
    <w:rsid w:val="0005072F"/>
    <w:rsid w:val="0005081F"/>
    <w:rsid w:val="000516DE"/>
    <w:rsid w:val="00051C79"/>
    <w:rsid w:val="00051DD6"/>
    <w:rsid w:val="00052009"/>
    <w:rsid w:val="000523F5"/>
    <w:rsid w:val="000525D4"/>
    <w:rsid w:val="000536A8"/>
    <w:rsid w:val="0005502C"/>
    <w:rsid w:val="00055491"/>
    <w:rsid w:val="000554DA"/>
    <w:rsid w:val="00055BF8"/>
    <w:rsid w:val="00056332"/>
    <w:rsid w:val="00056B71"/>
    <w:rsid w:val="000571EB"/>
    <w:rsid w:val="000571F0"/>
    <w:rsid w:val="00057AB6"/>
    <w:rsid w:val="00057EF4"/>
    <w:rsid w:val="00060192"/>
    <w:rsid w:val="0006095F"/>
    <w:rsid w:val="00060A47"/>
    <w:rsid w:val="00061044"/>
    <w:rsid w:val="00061179"/>
    <w:rsid w:val="0006188D"/>
    <w:rsid w:val="00061D64"/>
    <w:rsid w:val="00061F72"/>
    <w:rsid w:val="000622A9"/>
    <w:rsid w:val="00062621"/>
    <w:rsid w:val="00062F8F"/>
    <w:rsid w:val="000639C0"/>
    <w:rsid w:val="00064407"/>
    <w:rsid w:val="00064BDB"/>
    <w:rsid w:val="00065126"/>
    <w:rsid w:val="0006543E"/>
    <w:rsid w:val="000661B9"/>
    <w:rsid w:val="000663DE"/>
    <w:rsid w:val="0006657B"/>
    <w:rsid w:val="000671D5"/>
    <w:rsid w:val="00067877"/>
    <w:rsid w:val="00067CC3"/>
    <w:rsid w:val="00070582"/>
    <w:rsid w:val="00070AF5"/>
    <w:rsid w:val="000715A9"/>
    <w:rsid w:val="000715AF"/>
    <w:rsid w:val="00071A1A"/>
    <w:rsid w:val="000726E6"/>
    <w:rsid w:val="000729D7"/>
    <w:rsid w:val="00072A2D"/>
    <w:rsid w:val="0007323D"/>
    <w:rsid w:val="00073F47"/>
    <w:rsid w:val="00075596"/>
    <w:rsid w:val="0007599B"/>
    <w:rsid w:val="00076281"/>
    <w:rsid w:val="000765DD"/>
    <w:rsid w:val="000766A9"/>
    <w:rsid w:val="00076E81"/>
    <w:rsid w:val="00077C35"/>
    <w:rsid w:val="00080317"/>
    <w:rsid w:val="00080DC8"/>
    <w:rsid w:val="00080F38"/>
    <w:rsid w:val="0008242F"/>
    <w:rsid w:val="000829BF"/>
    <w:rsid w:val="00082D79"/>
    <w:rsid w:val="00082FB5"/>
    <w:rsid w:val="0008384D"/>
    <w:rsid w:val="00083E19"/>
    <w:rsid w:val="00084AA7"/>
    <w:rsid w:val="00084F35"/>
    <w:rsid w:val="000851B1"/>
    <w:rsid w:val="00085ED2"/>
    <w:rsid w:val="00086220"/>
    <w:rsid w:val="00086A37"/>
    <w:rsid w:val="000870BA"/>
    <w:rsid w:val="00090ABE"/>
    <w:rsid w:val="000914FC"/>
    <w:rsid w:val="0009169A"/>
    <w:rsid w:val="00091C8D"/>
    <w:rsid w:val="00092273"/>
    <w:rsid w:val="000939DC"/>
    <w:rsid w:val="00093F79"/>
    <w:rsid w:val="000944CA"/>
    <w:rsid w:val="00094759"/>
    <w:rsid w:val="0009487C"/>
    <w:rsid w:val="00094BF5"/>
    <w:rsid w:val="00094E1B"/>
    <w:rsid w:val="00095334"/>
    <w:rsid w:val="000960E1"/>
    <w:rsid w:val="000A0469"/>
    <w:rsid w:val="000A0765"/>
    <w:rsid w:val="000A0F84"/>
    <w:rsid w:val="000A1930"/>
    <w:rsid w:val="000A1E54"/>
    <w:rsid w:val="000A2DF7"/>
    <w:rsid w:val="000A3B8D"/>
    <w:rsid w:val="000A414B"/>
    <w:rsid w:val="000A45CB"/>
    <w:rsid w:val="000A48BF"/>
    <w:rsid w:val="000A4D6E"/>
    <w:rsid w:val="000A5D76"/>
    <w:rsid w:val="000A6451"/>
    <w:rsid w:val="000A6BBF"/>
    <w:rsid w:val="000A6F11"/>
    <w:rsid w:val="000A76BC"/>
    <w:rsid w:val="000A7723"/>
    <w:rsid w:val="000A7A5E"/>
    <w:rsid w:val="000A7B9F"/>
    <w:rsid w:val="000A7E87"/>
    <w:rsid w:val="000B007B"/>
    <w:rsid w:val="000B0765"/>
    <w:rsid w:val="000B154D"/>
    <w:rsid w:val="000B185F"/>
    <w:rsid w:val="000B1B1C"/>
    <w:rsid w:val="000B23A3"/>
    <w:rsid w:val="000B2525"/>
    <w:rsid w:val="000B29D7"/>
    <w:rsid w:val="000B2B9F"/>
    <w:rsid w:val="000B376A"/>
    <w:rsid w:val="000B4136"/>
    <w:rsid w:val="000B4FC4"/>
    <w:rsid w:val="000B5A24"/>
    <w:rsid w:val="000B639B"/>
    <w:rsid w:val="000B7F10"/>
    <w:rsid w:val="000C00D5"/>
    <w:rsid w:val="000C07F0"/>
    <w:rsid w:val="000C0EDF"/>
    <w:rsid w:val="000C2290"/>
    <w:rsid w:val="000C2E95"/>
    <w:rsid w:val="000C3B9E"/>
    <w:rsid w:val="000C3C6F"/>
    <w:rsid w:val="000C3D5D"/>
    <w:rsid w:val="000C3EF9"/>
    <w:rsid w:val="000C40B5"/>
    <w:rsid w:val="000C48C9"/>
    <w:rsid w:val="000C52B4"/>
    <w:rsid w:val="000C5C55"/>
    <w:rsid w:val="000C6149"/>
    <w:rsid w:val="000C63E6"/>
    <w:rsid w:val="000C67A0"/>
    <w:rsid w:val="000C72CA"/>
    <w:rsid w:val="000C7722"/>
    <w:rsid w:val="000D03AB"/>
    <w:rsid w:val="000D0468"/>
    <w:rsid w:val="000D0B8E"/>
    <w:rsid w:val="000D15DB"/>
    <w:rsid w:val="000D15DE"/>
    <w:rsid w:val="000D1C76"/>
    <w:rsid w:val="000D2110"/>
    <w:rsid w:val="000D2D0B"/>
    <w:rsid w:val="000D46C5"/>
    <w:rsid w:val="000D48C0"/>
    <w:rsid w:val="000D5CED"/>
    <w:rsid w:val="000D638B"/>
    <w:rsid w:val="000D6C3C"/>
    <w:rsid w:val="000D7222"/>
    <w:rsid w:val="000D76C7"/>
    <w:rsid w:val="000D7949"/>
    <w:rsid w:val="000E070B"/>
    <w:rsid w:val="000E0CBD"/>
    <w:rsid w:val="000E1250"/>
    <w:rsid w:val="000E1537"/>
    <w:rsid w:val="000E1F76"/>
    <w:rsid w:val="000E3574"/>
    <w:rsid w:val="000E38EB"/>
    <w:rsid w:val="000E4AB1"/>
    <w:rsid w:val="000E4B1E"/>
    <w:rsid w:val="000E4FCE"/>
    <w:rsid w:val="000E5BF5"/>
    <w:rsid w:val="000E62F2"/>
    <w:rsid w:val="000E6383"/>
    <w:rsid w:val="000E64AB"/>
    <w:rsid w:val="000E73CE"/>
    <w:rsid w:val="000E7451"/>
    <w:rsid w:val="000E770A"/>
    <w:rsid w:val="000E7CEC"/>
    <w:rsid w:val="000F09D2"/>
    <w:rsid w:val="000F0DF6"/>
    <w:rsid w:val="000F1123"/>
    <w:rsid w:val="000F1D9E"/>
    <w:rsid w:val="000F211A"/>
    <w:rsid w:val="000F2A40"/>
    <w:rsid w:val="000F2D2A"/>
    <w:rsid w:val="000F2FF6"/>
    <w:rsid w:val="000F3F01"/>
    <w:rsid w:val="000F40EB"/>
    <w:rsid w:val="000F4216"/>
    <w:rsid w:val="000F5CCC"/>
    <w:rsid w:val="000F602E"/>
    <w:rsid w:val="000F73C8"/>
    <w:rsid w:val="000F7638"/>
    <w:rsid w:val="000F76CE"/>
    <w:rsid w:val="00100A14"/>
    <w:rsid w:val="00100B06"/>
    <w:rsid w:val="00100E30"/>
    <w:rsid w:val="0010127F"/>
    <w:rsid w:val="0010145E"/>
    <w:rsid w:val="001025E8"/>
    <w:rsid w:val="0010272D"/>
    <w:rsid w:val="001028A7"/>
    <w:rsid w:val="0010458A"/>
    <w:rsid w:val="001046A1"/>
    <w:rsid w:val="00104D4C"/>
    <w:rsid w:val="0010513F"/>
    <w:rsid w:val="001065C1"/>
    <w:rsid w:val="00106874"/>
    <w:rsid w:val="00106A16"/>
    <w:rsid w:val="00110136"/>
    <w:rsid w:val="00110ABF"/>
    <w:rsid w:val="0011103D"/>
    <w:rsid w:val="00111256"/>
    <w:rsid w:val="001115DD"/>
    <w:rsid w:val="00111724"/>
    <w:rsid w:val="00111DE4"/>
    <w:rsid w:val="00111E46"/>
    <w:rsid w:val="00112594"/>
    <w:rsid w:val="001128E3"/>
    <w:rsid w:val="00112BB6"/>
    <w:rsid w:val="00113BDA"/>
    <w:rsid w:val="00113C6B"/>
    <w:rsid w:val="00113E2C"/>
    <w:rsid w:val="001144C6"/>
    <w:rsid w:val="0011452F"/>
    <w:rsid w:val="00114E82"/>
    <w:rsid w:val="00116447"/>
    <w:rsid w:val="00116A4D"/>
    <w:rsid w:val="00117E9B"/>
    <w:rsid w:val="0012031A"/>
    <w:rsid w:val="00120400"/>
    <w:rsid w:val="00120AA2"/>
    <w:rsid w:val="00121081"/>
    <w:rsid w:val="0012148C"/>
    <w:rsid w:val="0012154D"/>
    <w:rsid w:val="0012172C"/>
    <w:rsid w:val="00121E1E"/>
    <w:rsid w:val="001231ED"/>
    <w:rsid w:val="0012371C"/>
    <w:rsid w:val="00124AFC"/>
    <w:rsid w:val="001252AB"/>
    <w:rsid w:val="00125A57"/>
    <w:rsid w:val="00125AE0"/>
    <w:rsid w:val="00126530"/>
    <w:rsid w:val="001265E7"/>
    <w:rsid w:val="00127390"/>
    <w:rsid w:val="00130726"/>
    <w:rsid w:val="00130FC6"/>
    <w:rsid w:val="00131DF5"/>
    <w:rsid w:val="001327A0"/>
    <w:rsid w:val="00132DF5"/>
    <w:rsid w:val="00133302"/>
    <w:rsid w:val="001338A8"/>
    <w:rsid w:val="00133EBD"/>
    <w:rsid w:val="00134446"/>
    <w:rsid w:val="00135264"/>
    <w:rsid w:val="00136920"/>
    <w:rsid w:val="00136A17"/>
    <w:rsid w:val="00136CA8"/>
    <w:rsid w:val="001371B6"/>
    <w:rsid w:val="0013798D"/>
    <w:rsid w:val="0014002D"/>
    <w:rsid w:val="001404C7"/>
    <w:rsid w:val="00141219"/>
    <w:rsid w:val="0014136A"/>
    <w:rsid w:val="0014156D"/>
    <w:rsid w:val="00141B95"/>
    <w:rsid w:val="00141EB1"/>
    <w:rsid w:val="00142662"/>
    <w:rsid w:val="00142BF4"/>
    <w:rsid w:val="00142FB0"/>
    <w:rsid w:val="001430F4"/>
    <w:rsid w:val="0014417F"/>
    <w:rsid w:val="0014464C"/>
    <w:rsid w:val="00144C48"/>
    <w:rsid w:val="00145111"/>
    <w:rsid w:val="00145390"/>
    <w:rsid w:val="00145608"/>
    <w:rsid w:val="00145EAA"/>
    <w:rsid w:val="00146361"/>
    <w:rsid w:val="00146857"/>
    <w:rsid w:val="00146DE8"/>
    <w:rsid w:val="00150978"/>
    <w:rsid w:val="0015100C"/>
    <w:rsid w:val="00151071"/>
    <w:rsid w:val="00151B9C"/>
    <w:rsid w:val="00152439"/>
    <w:rsid w:val="00153650"/>
    <w:rsid w:val="0015392F"/>
    <w:rsid w:val="00154024"/>
    <w:rsid w:val="00154034"/>
    <w:rsid w:val="00154747"/>
    <w:rsid w:val="00154A09"/>
    <w:rsid w:val="00154B9F"/>
    <w:rsid w:val="001559F0"/>
    <w:rsid w:val="00156298"/>
    <w:rsid w:val="001566D5"/>
    <w:rsid w:val="00156E3B"/>
    <w:rsid w:val="001604FB"/>
    <w:rsid w:val="00160B40"/>
    <w:rsid w:val="001612B7"/>
    <w:rsid w:val="00161FBA"/>
    <w:rsid w:val="00162671"/>
    <w:rsid w:val="001635D3"/>
    <w:rsid w:val="00165D76"/>
    <w:rsid w:val="00166DFD"/>
    <w:rsid w:val="00166EA5"/>
    <w:rsid w:val="00167327"/>
    <w:rsid w:val="00167460"/>
    <w:rsid w:val="00167675"/>
    <w:rsid w:val="001678E4"/>
    <w:rsid w:val="00167BC6"/>
    <w:rsid w:val="0017050C"/>
    <w:rsid w:val="001706A9"/>
    <w:rsid w:val="0017094D"/>
    <w:rsid w:val="00170B59"/>
    <w:rsid w:val="00170BF1"/>
    <w:rsid w:val="0017183A"/>
    <w:rsid w:val="001726E2"/>
    <w:rsid w:val="001728D8"/>
    <w:rsid w:val="00172B46"/>
    <w:rsid w:val="00173594"/>
    <w:rsid w:val="001735A7"/>
    <w:rsid w:val="001737A6"/>
    <w:rsid w:val="00173AA3"/>
    <w:rsid w:val="001745D5"/>
    <w:rsid w:val="00175194"/>
    <w:rsid w:val="00175592"/>
    <w:rsid w:val="001773A9"/>
    <w:rsid w:val="00177503"/>
    <w:rsid w:val="0017754E"/>
    <w:rsid w:val="00180057"/>
    <w:rsid w:val="001802E6"/>
    <w:rsid w:val="00180505"/>
    <w:rsid w:val="0018123D"/>
    <w:rsid w:val="001815F0"/>
    <w:rsid w:val="001817E5"/>
    <w:rsid w:val="001822D6"/>
    <w:rsid w:val="001835F6"/>
    <w:rsid w:val="0018431D"/>
    <w:rsid w:val="00184AA7"/>
    <w:rsid w:val="00184CF9"/>
    <w:rsid w:val="0018563C"/>
    <w:rsid w:val="00185CA5"/>
    <w:rsid w:val="001863E9"/>
    <w:rsid w:val="00186F33"/>
    <w:rsid w:val="001871F9"/>
    <w:rsid w:val="00187CE4"/>
    <w:rsid w:val="00190E4D"/>
    <w:rsid w:val="0019179A"/>
    <w:rsid w:val="001917B5"/>
    <w:rsid w:val="0019296F"/>
    <w:rsid w:val="001931B3"/>
    <w:rsid w:val="0019440B"/>
    <w:rsid w:val="001948E2"/>
    <w:rsid w:val="0019534B"/>
    <w:rsid w:val="0019571C"/>
    <w:rsid w:val="0019590B"/>
    <w:rsid w:val="0019595E"/>
    <w:rsid w:val="0019596F"/>
    <w:rsid w:val="00195FB7"/>
    <w:rsid w:val="0019629E"/>
    <w:rsid w:val="0019679F"/>
    <w:rsid w:val="001978FF"/>
    <w:rsid w:val="001A0A71"/>
    <w:rsid w:val="001A0D4F"/>
    <w:rsid w:val="001A11A7"/>
    <w:rsid w:val="001A187B"/>
    <w:rsid w:val="001A230F"/>
    <w:rsid w:val="001A2BAC"/>
    <w:rsid w:val="001A33A5"/>
    <w:rsid w:val="001A401B"/>
    <w:rsid w:val="001A404A"/>
    <w:rsid w:val="001A4056"/>
    <w:rsid w:val="001A439E"/>
    <w:rsid w:val="001A4D56"/>
    <w:rsid w:val="001A5322"/>
    <w:rsid w:val="001A574A"/>
    <w:rsid w:val="001A5F43"/>
    <w:rsid w:val="001A6588"/>
    <w:rsid w:val="001A6F4F"/>
    <w:rsid w:val="001A73A2"/>
    <w:rsid w:val="001A76DF"/>
    <w:rsid w:val="001B04F9"/>
    <w:rsid w:val="001B08DB"/>
    <w:rsid w:val="001B12B8"/>
    <w:rsid w:val="001B1EB4"/>
    <w:rsid w:val="001B1F6B"/>
    <w:rsid w:val="001B2283"/>
    <w:rsid w:val="001B2559"/>
    <w:rsid w:val="001B3018"/>
    <w:rsid w:val="001B3472"/>
    <w:rsid w:val="001B3BCF"/>
    <w:rsid w:val="001B59E5"/>
    <w:rsid w:val="001B5BDA"/>
    <w:rsid w:val="001B5F67"/>
    <w:rsid w:val="001B6B52"/>
    <w:rsid w:val="001B78B1"/>
    <w:rsid w:val="001C01FC"/>
    <w:rsid w:val="001C02A7"/>
    <w:rsid w:val="001C0DB5"/>
    <w:rsid w:val="001C1181"/>
    <w:rsid w:val="001C1D52"/>
    <w:rsid w:val="001C1D61"/>
    <w:rsid w:val="001C2196"/>
    <w:rsid w:val="001C2E6A"/>
    <w:rsid w:val="001C3687"/>
    <w:rsid w:val="001C39DB"/>
    <w:rsid w:val="001C4486"/>
    <w:rsid w:val="001C4642"/>
    <w:rsid w:val="001C4771"/>
    <w:rsid w:val="001C4C9C"/>
    <w:rsid w:val="001C52BA"/>
    <w:rsid w:val="001C5380"/>
    <w:rsid w:val="001C570E"/>
    <w:rsid w:val="001C5B7E"/>
    <w:rsid w:val="001C5C92"/>
    <w:rsid w:val="001C7006"/>
    <w:rsid w:val="001C7064"/>
    <w:rsid w:val="001C748C"/>
    <w:rsid w:val="001D019B"/>
    <w:rsid w:val="001D079D"/>
    <w:rsid w:val="001D1FC3"/>
    <w:rsid w:val="001D21CD"/>
    <w:rsid w:val="001D24C5"/>
    <w:rsid w:val="001D2885"/>
    <w:rsid w:val="001D2BBC"/>
    <w:rsid w:val="001D2E76"/>
    <w:rsid w:val="001D3483"/>
    <w:rsid w:val="001D4B3D"/>
    <w:rsid w:val="001D6733"/>
    <w:rsid w:val="001D689E"/>
    <w:rsid w:val="001D6C0A"/>
    <w:rsid w:val="001D6CCA"/>
    <w:rsid w:val="001D7117"/>
    <w:rsid w:val="001D73B4"/>
    <w:rsid w:val="001D7B04"/>
    <w:rsid w:val="001D7BB0"/>
    <w:rsid w:val="001E09D4"/>
    <w:rsid w:val="001E0C6F"/>
    <w:rsid w:val="001E1353"/>
    <w:rsid w:val="001E1F56"/>
    <w:rsid w:val="001E25DC"/>
    <w:rsid w:val="001E2BA6"/>
    <w:rsid w:val="001E36E2"/>
    <w:rsid w:val="001E46C6"/>
    <w:rsid w:val="001E4DB7"/>
    <w:rsid w:val="001E4EE3"/>
    <w:rsid w:val="001E5289"/>
    <w:rsid w:val="001E72A1"/>
    <w:rsid w:val="001E7969"/>
    <w:rsid w:val="001F0348"/>
    <w:rsid w:val="001F0A1F"/>
    <w:rsid w:val="001F15A3"/>
    <w:rsid w:val="001F16D2"/>
    <w:rsid w:val="001F1A97"/>
    <w:rsid w:val="001F1ECC"/>
    <w:rsid w:val="001F24FD"/>
    <w:rsid w:val="001F2FB9"/>
    <w:rsid w:val="001F3C8D"/>
    <w:rsid w:val="001F4E8A"/>
    <w:rsid w:val="001F5819"/>
    <w:rsid w:val="001F5A2C"/>
    <w:rsid w:val="001F5FEF"/>
    <w:rsid w:val="001F6884"/>
    <w:rsid w:val="001F6A94"/>
    <w:rsid w:val="001F70DA"/>
    <w:rsid w:val="001F74B3"/>
    <w:rsid w:val="001F7A01"/>
    <w:rsid w:val="00200515"/>
    <w:rsid w:val="002007E5"/>
    <w:rsid w:val="00201A54"/>
    <w:rsid w:val="00201C38"/>
    <w:rsid w:val="002020F7"/>
    <w:rsid w:val="00202A0C"/>
    <w:rsid w:val="0020379A"/>
    <w:rsid w:val="00203EFE"/>
    <w:rsid w:val="00204A05"/>
    <w:rsid w:val="00204A93"/>
    <w:rsid w:val="00205B8C"/>
    <w:rsid w:val="00206088"/>
    <w:rsid w:val="002068CB"/>
    <w:rsid w:val="00206CD7"/>
    <w:rsid w:val="00207494"/>
    <w:rsid w:val="00210DF3"/>
    <w:rsid w:val="00210EC6"/>
    <w:rsid w:val="00211154"/>
    <w:rsid w:val="0021211A"/>
    <w:rsid w:val="00212BF3"/>
    <w:rsid w:val="002139B7"/>
    <w:rsid w:val="00213A8F"/>
    <w:rsid w:val="00213D1D"/>
    <w:rsid w:val="00214307"/>
    <w:rsid w:val="0021459C"/>
    <w:rsid w:val="0021608F"/>
    <w:rsid w:val="00216B73"/>
    <w:rsid w:val="00216C57"/>
    <w:rsid w:val="002174C1"/>
    <w:rsid w:val="00217AFE"/>
    <w:rsid w:val="00217C01"/>
    <w:rsid w:val="00220C3F"/>
    <w:rsid w:val="0022177F"/>
    <w:rsid w:val="00221DB6"/>
    <w:rsid w:val="00222834"/>
    <w:rsid w:val="00223D50"/>
    <w:rsid w:val="002246C9"/>
    <w:rsid w:val="0022520A"/>
    <w:rsid w:val="002267D6"/>
    <w:rsid w:val="00226BEB"/>
    <w:rsid w:val="00226D45"/>
    <w:rsid w:val="00227128"/>
    <w:rsid w:val="002273D6"/>
    <w:rsid w:val="0022750E"/>
    <w:rsid w:val="00227A1C"/>
    <w:rsid w:val="002309ED"/>
    <w:rsid w:val="00230B3B"/>
    <w:rsid w:val="0023127F"/>
    <w:rsid w:val="00231394"/>
    <w:rsid w:val="00232739"/>
    <w:rsid w:val="00232B54"/>
    <w:rsid w:val="00232D54"/>
    <w:rsid w:val="0023489A"/>
    <w:rsid w:val="00234AFA"/>
    <w:rsid w:val="00234E45"/>
    <w:rsid w:val="00235091"/>
    <w:rsid w:val="0023570D"/>
    <w:rsid w:val="00235EC9"/>
    <w:rsid w:val="00236DD5"/>
    <w:rsid w:val="00236FAF"/>
    <w:rsid w:val="00236FC8"/>
    <w:rsid w:val="002371BD"/>
    <w:rsid w:val="002372C8"/>
    <w:rsid w:val="0023778C"/>
    <w:rsid w:val="00237C51"/>
    <w:rsid w:val="002404E7"/>
    <w:rsid w:val="002409D4"/>
    <w:rsid w:val="00241562"/>
    <w:rsid w:val="0024219B"/>
    <w:rsid w:val="0024227B"/>
    <w:rsid w:val="002423A9"/>
    <w:rsid w:val="002426C2"/>
    <w:rsid w:val="002432D3"/>
    <w:rsid w:val="00244164"/>
    <w:rsid w:val="002443CC"/>
    <w:rsid w:val="0024480D"/>
    <w:rsid w:val="00244917"/>
    <w:rsid w:val="0024687C"/>
    <w:rsid w:val="002469BC"/>
    <w:rsid w:val="002471D9"/>
    <w:rsid w:val="0024738C"/>
    <w:rsid w:val="002474D7"/>
    <w:rsid w:val="00247C72"/>
    <w:rsid w:val="00247DF1"/>
    <w:rsid w:val="0025003E"/>
    <w:rsid w:val="00250623"/>
    <w:rsid w:val="002506F4"/>
    <w:rsid w:val="00250B5E"/>
    <w:rsid w:val="002513B3"/>
    <w:rsid w:val="002527D5"/>
    <w:rsid w:val="00252BC9"/>
    <w:rsid w:val="00252EC3"/>
    <w:rsid w:val="00252EC4"/>
    <w:rsid w:val="002531DA"/>
    <w:rsid w:val="00253456"/>
    <w:rsid w:val="00253496"/>
    <w:rsid w:val="002546C3"/>
    <w:rsid w:val="00254A4D"/>
    <w:rsid w:val="00254F5A"/>
    <w:rsid w:val="0025519E"/>
    <w:rsid w:val="00256ECD"/>
    <w:rsid w:val="00257856"/>
    <w:rsid w:val="002578E3"/>
    <w:rsid w:val="00257AFD"/>
    <w:rsid w:val="00260EB1"/>
    <w:rsid w:val="00260FF0"/>
    <w:rsid w:val="00261580"/>
    <w:rsid w:val="00261780"/>
    <w:rsid w:val="00261D89"/>
    <w:rsid w:val="00262322"/>
    <w:rsid w:val="002625B6"/>
    <w:rsid w:val="0026384B"/>
    <w:rsid w:val="00263AA2"/>
    <w:rsid w:val="00264418"/>
    <w:rsid w:val="00265084"/>
    <w:rsid w:val="0026673A"/>
    <w:rsid w:val="002673E9"/>
    <w:rsid w:val="002675B8"/>
    <w:rsid w:val="00267CCB"/>
    <w:rsid w:val="0027018A"/>
    <w:rsid w:val="002701D6"/>
    <w:rsid w:val="002702C4"/>
    <w:rsid w:val="0027037F"/>
    <w:rsid w:val="00270884"/>
    <w:rsid w:val="002709C5"/>
    <w:rsid w:val="00271421"/>
    <w:rsid w:val="00271BFE"/>
    <w:rsid w:val="0027240E"/>
    <w:rsid w:val="00272B36"/>
    <w:rsid w:val="00272BC2"/>
    <w:rsid w:val="00273CF2"/>
    <w:rsid w:val="00274792"/>
    <w:rsid w:val="00274942"/>
    <w:rsid w:val="00274D1D"/>
    <w:rsid w:val="002758A3"/>
    <w:rsid w:val="00275A53"/>
    <w:rsid w:val="00276FD1"/>
    <w:rsid w:val="00277FA4"/>
    <w:rsid w:val="002804EE"/>
    <w:rsid w:val="00280673"/>
    <w:rsid w:val="002808EB"/>
    <w:rsid w:val="00280CAA"/>
    <w:rsid w:val="00281DD0"/>
    <w:rsid w:val="00282F41"/>
    <w:rsid w:val="0028325B"/>
    <w:rsid w:val="00283394"/>
    <w:rsid w:val="002856BA"/>
    <w:rsid w:val="00287B29"/>
    <w:rsid w:val="00290EF0"/>
    <w:rsid w:val="00291042"/>
    <w:rsid w:val="002910D0"/>
    <w:rsid w:val="002915DF"/>
    <w:rsid w:val="00291749"/>
    <w:rsid w:val="002919CB"/>
    <w:rsid w:val="0029213B"/>
    <w:rsid w:val="00293285"/>
    <w:rsid w:val="002935D4"/>
    <w:rsid w:val="00293CF6"/>
    <w:rsid w:val="002955A9"/>
    <w:rsid w:val="00295EEF"/>
    <w:rsid w:val="00296F43"/>
    <w:rsid w:val="002A008E"/>
    <w:rsid w:val="002A034E"/>
    <w:rsid w:val="002A037B"/>
    <w:rsid w:val="002A09E6"/>
    <w:rsid w:val="002A113E"/>
    <w:rsid w:val="002A13D2"/>
    <w:rsid w:val="002A13F6"/>
    <w:rsid w:val="002A1514"/>
    <w:rsid w:val="002A16D0"/>
    <w:rsid w:val="002A2377"/>
    <w:rsid w:val="002A36FC"/>
    <w:rsid w:val="002A562A"/>
    <w:rsid w:val="002A6082"/>
    <w:rsid w:val="002A60AE"/>
    <w:rsid w:val="002A64C9"/>
    <w:rsid w:val="002A6BE4"/>
    <w:rsid w:val="002A7981"/>
    <w:rsid w:val="002B0122"/>
    <w:rsid w:val="002B02EF"/>
    <w:rsid w:val="002B05C3"/>
    <w:rsid w:val="002B0E30"/>
    <w:rsid w:val="002B2023"/>
    <w:rsid w:val="002B2066"/>
    <w:rsid w:val="002B211A"/>
    <w:rsid w:val="002B47F2"/>
    <w:rsid w:val="002B4839"/>
    <w:rsid w:val="002B5357"/>
    <w:rsid w:val="002B5C5A"/>
    <w:rsid w:val="002B61E7"/>
    <w:rsid w:val="002B6B27"/>
    <w:rsid w:val="002B6D4A"/>
    <w:rsid w:val="002B70E0"/>
    <w:rsid w:val="002B7FDD"/>
    <w:rsid w:val="002C01CE"/>
    <w:rsid w:val="002C10D7"/>
    <w:rsid w:val="002C1ECC"/>
    <w:rsid w:val="002C2F92"/>
    <w:rsid w:val="002C3F9B"/>
    <w:rsid w:val="002C42C9"/>
    <w:rsid w:val="002C5055"/>
    <w:rsid w:val="002C5150"/>
    <w:rsid w:val="002C62A4"/>
    <w:rsid w:val="002C66B1"/>
    <w:rsid w:val="002C708E"/>
    <w:rsid w:val="002C7358"/>
    <w:rsid w:val="002C7588"/>
    <w:rsid w:val="002C7A60"/>
    <w:rsid w:val="002D0650"/>
    <w:rsid w:val="002D07CF"/>
    <w:rsid w:val="002D0B54"/>
    <w:rsid w:val="002D11F7"/>
    <w:rsid w:val="002D17E4"/>
    <w:rsid w:val="002D1BA2"/>
    <w:rsid w:val="002D2110"/>
    <w:rsid w:val="002D2A0B"/>
    <w:rsid w:val="002D464F"/>
    <w:rsid w:val="002D4ACF"/>
    <w:rsid w:val="002D4D37"/>
    <w:rsid w:val="002D5272"/>
    <w:rsid w:val="002D52CC"/>
    <w:rsid w:val="002D552D"/>
    <w:rsid w:val="002D5F74"/>
    <w:rsid w:val="002D682D"/>
    <w:rsid w:val="002D6A67"/>
    <w:rsid w:val="002D7C7B"/>
    <w:rsid w:val="002E0969"/>
    <w:rsid w:val="002E133F"/>
    <w:rsid w:val="002E136D"/>
    <w:rsid w:val="002E2342"/>
    <w:rsid w:val="002E2839"/>
    <w:rsid w:val="002E2CEE"/>
    <w:rsid w:val="002E3F3A"/>
    <w:rsid w:val="002E4705"/>
    <w:rsid w:val="002E520B"/>
    <w:rsid w:val="002E580F"/>
    <w:rsid w:val="002E5B33"/>
    <w:rsid w:val="002E627F"/>
    <w:rsid w:val="002E6861"/>
    <w:rsid w:val="002E6E53"/>
    <w:rsid w:val="002E7257"/>
    <w:rsid w:val="002E7FDC"/>
    <w:rsid w:val="002F08A6"/>
    <w:rsid w:val="002F1883"/>
    <w:rsid w:val="002F19DE"/>
    <w:rsid w:val="002F2EB1"/>
    <w:rsid w:val="002F3393"/>
    <w:rsid w:val="002F3589"/>
    <w:rsid w:val="002F4725"/>
    <w:rsid w:val="002F4F8C"/>
    <w:rsid w:val="002F5208"/>
    <w:rsid w:val="002F5D39"/>
    <w:rsid w:val="002F6044"/>
    <w:rsid w:val="002F68CC"/>
    <w:rsid w:val="002F6B6B"/>
    <w:rsid w:val="002F6D50"/>
    <w:rsid w:val="002F770D"/>
    <w:rsid w:val="00300D45"/>
    <w:rsid w:val="0030161C"/>
    <w:rsid w:val="00301D9F"/>
    <w:rsid w:val="003027E0"/>
    <w:rsid w:val="0030326D"/>
    <w:rsid w:val="00303C30"/>
    <w:rsid w:val="00303D88"/>
    <w:rsid w:val="003041EC"/>
    <w:rsid w:val="00304B50"/>
    <w:rsid w:val="003054BE"/>
    <w:rsid w:val="0030576A"/>
    <w:rsid w:val="00305C18"/>
    <w:rsid w:val="00305D05"/>
    <w:rsid w:val="00305EC2"/>
    <w:rsid w:val="00306AA0"/>
    <w:rsid w:val="00306F7C"/>
    <w:rsid w:val="0030710E"/>
    <w:rsid w:val="00307E72"/>
    <w:rsid w:val="003120CA"/>
    <w:rsid w:val="00313829"/>
    <w:rsid w:val="003140F0"/>
    <w:rsid w:val="0031440A"/>
    <w:rsid w:val="00314A2B"/>
    <w:rsid w:val="00314AD1"/>
    <w:rsid w:val="00314C12"/>
    <w:rsid w:val="00315708"/>
    <w:rsid w:val="00315D20"/>
    <w:rsid w:val="00317428"/>
    <w:rsid w:val="003177E4"/>
    <w:rsid w:val="00317AEE"/>
    <w:rsid w:val="00317C82"/>
    <w:rsid w:val="003200B0"/>
    <w:rsid w:val="003201F6"/>
    <w:rsid w:val="0032058C"/>
    <w:rsid w:val="00321762"/>
    <w:rsid w:val="003219BF"/>
    <w:rsid w:val="0032274C"/>
    <w:rsid w:val="00322981"/>
    <w:rsid w:val="003229DC"/>
    <w:rsid w:val="00322BA9"/>
    <w:rsid w:val="00322FC5"/>
    <w:rsid w:val="00323432"/>
    <w:rsid w:val="003236EB"/>
    <w:rsid w:val="00323A4D"/>
    <w:rsid w:val="00323B32"/>
    <w:rsid w:val="0032439F"/>
    <w:rsid w:val="00326F46"/>
    <w:rsid w:val="00331126"/>
    <w:rsid w:val="003336B9"/>
    <w:rsid w:val="00334805"/>
    <w:rsid w:val="003348E2"/>
    <w:rsid w:val="00334ECD"/>
    <w:rsid w:val="00335465"/>
    <w:rsid w:val="00335937"/>
    <w:rsid w:val="00335DB1"/>
    <w:rsid w:val="0033649C"/>
    <w:rsid w:val="00336707"/>
    <w:rsid w:val="003378AA"/>
    <w:rsid w:val="0034005B"/>
    <w:rsid w:val="00340921"/>
    <w:rsid w:val="00340C90"/>
    <w:rsid w:val="0034154A"/>
    <w:rsid w:val="00341881"/>
    <w:rsid w:val="00341FBC"/>
    <w:rsid w:val="0034221A"/>
    <w:rsid w:val="00342D34"/>
    <w:rsid w:val="00342FFE"/>
    <w:rsid w:val="00343D32"/>
    <w:rsid w:val="00344B10"/>
    <w:rsid w:val="00345777"/>
    <w:rsid w:val="0034616C"/>
    <w:rsid w:val="00346C08"/>
    <w:rsid w:val="00347441"/>
    <w:rsid w:val="00347756"/>
    <w:rsid w:val="003507E5"/>
    <w:rsid w:val="00350A36"/>
    <w:rsid w:val="00350D5F"/>
    <w:rsid w:val="00350FAF"/>
    <w:rsid w:val="00351710"/>
    <w:rsid w:val="00352A98"/>
    <w:rsid w:val="00352F34"/>
    <w:rsid w:val="0035474E"/>
    <w:rsid w:val="00355B25"/>
    <w:rsid w:val="0035745D"/>
    <w:rsid w:val="00360080"/>
    <w:rsid w:val="0036037A"/>
    <w:rsid w:val="003605A5"/>
    <w:rsid w:val="003609D0"/>
    <w:rsid w:val="00360B5A"/>
    <w:rsid w:val="00360D85"/>
    <w:rsid w:val="00361172"/>
    <w:rsid w:val="0036156D"/>
    <w:rsid w:val="00361B83"/>
    <w:rsid w:val="00361F3F"/>
    <w:rsid w:val="00362843"/>
    <w:rsid w:val="0036294F"/>
    <w:rsid w:val="00362CEB"/>
    <w:rsid w:val="0036456E"/>
    <w:rsid w:val="00364593"/>
    <w:rsid w:val="003646B3"/>
    <w:rsid w:val="0036496E"/>
    <w:rsid w:val="00365CD6"/>
    <w:rsid w:val="00365D73"/>
    <w:rsid w:val="00365D86"/>
    <w:rsid w:val="0036608E"/>
    <w:rsid w:val="00366563"/>
    <w:rsid w:val="003668DB"/>
    <w:rsid w:val="00366C89"/>
    <w:rsid w:val="003678FB"/>
    <w:rsid w:val="0037039D"/>
    <w:rsid w:val="00370778"/>
    <w:rsid w:val="00371819"/>
    <w:rsid w:val="00371851"/>
    <w:rsid w:val="00371B49"/>
    <w:rsid w:val="00372252"/>
    <w:rsid w:val="003722E7"/>
    <w:rsid w:val="003723A7"/>
    <w:rsid w:val="00372B29"/>
    <w:rsid w:val="00372DDA"/>
    <w:rsid w:val="00373927"/>
    <w:rsid w:val="00374C66"/>
    <w:rsid w:val="00374FDE"/>
    <w:rsid w:val="003776C0"/>
    <w:rsid w:val="003776D5"/>
    <w:rsid w:val="00377F2F"/>
    <w:rsid w:val="003804E9"/>
    <w:rsid w:val="00381406"/>
    <w:rsid w:val="003824C9"/>
    <w:rsid w:val="00382532"/>
    <w:rsid w:val="00383202"/>
    <w:rsid w:val="00383337"/>
    <w:rsid w:val="00383BCD"/>
    <w:rsid w:val="00384001"/>
    <w:rsid w:val="0038407D"/>
    <w:rsid w:val="00384664"/>
    <w:rsid w:val="00384988"/>
    <w:rsid w:val="00385627"/>
    <w:rsid w:val="00385785"/>
    <w:rsid w:val="003861F1"/>
    <w:rsid w:val="00386437"/>
    <w:rsid w:val="00386DDE"/>
    <w:rsid w:val="0038788A"/>
    <w:rsid w:val="00387FA8"/>
    <w:rsid w:val="00387FF4"/>
    <w:rsid w:val="00390786"/>
    <w:rsid w:val="00390FC4"/>
    <w:rsid w:val="00392701"/>
    <w:rsid w:val="003934C2"/>
    <w:rsid w:val="003970DE"/>
    <w:rsid w:val="00397170"/>
    <w:rsid w:val="003976E2"/>
    <w:rsid w:val="00397CCB"/>
    <w:rsid w:val="00397EC7"/>
    <w:rsid w:val="00397F74"/>
    <w:rsid w:val="003A015E"/>
    <w:rsid w:val="003A02E9"/>
    <w:rsid w:val="003A10E9"/>
    <w:rsid w:val="003A20C1"/>
    <w:rsid w:val="003A2FC9"/>
    <w:rsid w:val="003A4A73"/>
    <w:rsid w:val="003A4E1D"/>
    <w:rsid w:val="003A727E"/>
    <w:rsid w:val="003A7536"/>
    <w:rsid w:val="003A764C"/>
    <w:rsid w:val="003A76C0"/>
    <w:rsid w:val="003A7932"/>
    <w:rsid w:val="003A7BAA"/>
    <w:rsid w:val="003A7C61"/>
    <w:rsid w:val="003A7D4D"/>
    <w:rsid w:val="003B1404"/>
    <w:rsid w:val="003B1621"/>
    <w:rsid w:val="003B1D0C"/>
    <w:rsid w:val="003B2D81"/>
    <w:rsid w:val="003B2DF9"/>
    <w:rsid w:val="003B3256"/>
    <w:rsid w:val="003B374C"/>
    <w:rsid w:val="003B45C6"/>
    <w:rsid w:val="003B4C93"/>
    <w:rsid w:val="003B4FC8"/>
    <w:rsid w:val="003B6068"/>
    <w:rsid w:val="003B616C"/>
    <w:rsid w:val="003B6A90"/>
    <w:rsid w:val="003B6CF2"/>
    <w:rsid w:val="003B7E60"/>
    <w:rsid w:val="003C0F75"/>
    <w:rsid w:val="003C1448"/>
    <w:rsid w:val="003C2BFB"/>
    <w:rsid w:val="003C2DF5"/>
    <w:rsid w:val="003C31CA"/>
    <w:rsid w:val="003C336A"/>
    <w:rsid w:val="003C36DD"/>
    <w:rsid w:val="003C4730"/>
    <w:rsid w:val="003C57B6"/>
    <w:rsid w:val="003C594A"/>
    <w:rsid w:val="003C5FC2"/>
    <w:rsid w:val="003C6636"/>
    <w:rsid w:val="003C6D10"/>
    <w:rsid w:val="003C732C"/>
    <w:rsid w:val="003C766D"/>
    <w:rsid w:val="003C784B"/>
    <w:rsid w:val="003D0FA4"/>
    <w:rsid w:val="003D1965"/>
    <w:rsid w:val="003D1A5C"/>
    <w:rsid w:val="003D2575"/>
    <w:rsid w:val="003D2852"/>
    <w:rsid w:val="003D316D"/>
    <w:rsid w:val="003D44E2"/>
    <w:rsid w:val="003D5BBC"/>
    <w:rsid w:val="003D6538"/>
    <w:rsid w:val="003D678F"/>
    <w:rsid w:val="003D6D8E"/>
    <w:rsid w:val="003D7649"/>
    <w:rsid w:val="003E03FB"/>
    <w:rsid w:val="003E0887"/>
    <w:rsid w:val="003E2701"/>
    <w:rsid w:val="003E3237"/>
    <w:rsid w:val="003E4026"/>
    <w:rsid w:val="003E41CF"/>
    <w:rsid w:val="003E533B"/>
    <w:rsid w:val="003E5C67"/>
    <w:rsid w:val="003E5EDC"/>
    <w:rsid w:val="003E665F"/>
    <w:rsid w:val="003E6F54"/>
    <w:rsid w:val="003E788B"/>
    <w:rsid w:val="003E79F5"/>
    <w:rsid w:val="003E7A05"/>
    <w:rsid w:val="003F0024"/>
    <w:rsid w:val="003F0618"/>
    <w:rsid w:val="003F0D2F"/>
    <w:rsid w:val="003F26F3"/>
    <w:rsid w:val="003F2E5E"/>
    <w:rsid w:val="003F3C83"/>
    <w:rsid w:val="003F568E"/>
    <w:rsid w:val="003F59FF"/>
    <w:rsid w:val="003F5C68"/>
    <w:rsid w:val="003F785B"/>
    <w:rsid w:val="0040120D"/>
    <w:rsid w:val="004017E4"/>
    <w:rsid w:val="00402809"/>
    <w:rsid w:val="00402C13"/>
    <w:rsid w:val="00402F4F"/>
    <w:rsid w:val="004036DD"/>
    <w:rsid w:val="00403DE3"/>
    <w:rsid w:val="00403E34"/>
    <w:rsid w:val="00404137"/>
    <w:rsid w:val="00404C40"/>
    <w:rsid w:val="004052E9"/>
    <w:rsid w:val="004057E0"/>
    <w:rsid w:val="00406716"/>
    <w:rsid w:val="00406EFA"/>
    <w:rsid w:val="004072A0"/>
    <w:rsid w:val="00407677"/>
    <w:rsid w:val="00410593"/>
    <w:rsid w:val="0041116C"/>
    <w:rsid w:val="004113C3"/>
    <w:rsid w:val="004119C0"/>
    <w:rsid w:val="00411A4D"/>
    <w:rsid w:val="00412118"/>
    <w:rsid w:val="00412777"/>
    <w:rsid w:val="00412ADE"/>
    <w:rsid w:val="00413697"/>
    <w:rsid w:val="00413EC6"/>
    <w:rsid w:val="004146C9"/>
    <w:rsid w:val="00414A0F"/>
    <w:rsid w:val="00415250"/>
    <w:rsid w:val="00415730"/>
    <w:rsid w:val="004159C4"/>
    <w:rsid w:val="004167FB"/>
    <w:rsid w:val="004168E9"/>
    <w:rsid w:val="004171BB"/>
    <w:rsid w:val="004178E3"/>
    <w:rsid w:val="00417C4D"/>
    <w:rsid w:val="0042020B"/>
    <w:rsid w:val="004207E5"/>
    <w:rsid w:val="00421578"/>
    <w:rsid w:val="0042167C"/>
    <w:rsid w:val="00421885"/>
    <w:rsid w:val="004218C3"/>
    <w:rsid w:val="004223DA"/>
    <w:rsid w:val="00422DA5"/>
    <w:rsid w:val="00422E5F"/>
    <w:rsid w:val="00423030"/>
    <w:rsid w:val="004231E4"/>
    <w:rsid w:val="0042325B"/>
    <w:rsid w:val="00423595"/>
    <w:rsid w:val="00423B3A"/>
    <w:rsid w:val="00423C23"/>
    <w:rsid w:val="004250E7"/>
    <w:rsid w:val="00426688"/>
    <w:rsid w:val="004305D7"/>
    <w:rsid w:val="00431678"/>
    <w:rsid w:val="00433409"/>
    <w:rsid w:val="00433477"/>
    <w:rsid w:val="004352CC"/>
    <w:rsid w:val="00435DD7"/>
    <w:rsid w:val="004366BA"/>
    <w:rsid w:val="004367F2"/>
    <w:rsid w:val="00436BF7"/>
    <w:rsid w:val="00436FB6"/>
    <w:rsid w:val="00437677"/>
    <w:rsid w:val="004377A5"/>
    <w:rsid w:val="00437AE2"/>
    <w:rsid w:val="00437B11"/>
    <w:rsid w:val="00437E14"/>
    <w:rsid w:val="0044051E"/>
    <w:rsid w:val="00440937"/>
    <w:rsid w:val="00441D05"/>
    <w:rsid w:val="00442283"/>
    <w:rsid w:val="00442E33"/>
    <w:rsid w:val="00443820"/>
    <w:rsid w:val="00444F14"/>
    <w:rsid w:val="004450D4"/>
    <w:rsid w:val="0044535D"/>
    <w:rsid w:val="00446BAF"/>
    <w:rsid w:val="0044706F"/>
    <w:rsid w:val="00447D2C"/>
    <w:rsid w:val="004508BD"/>
    <w:rsid w:val="00450CB7"/>
    <w:rsid w:val="004516A3"/>
    <w:rsid w:val="00451B2F"/>
    <w:rsid w:val="004526C4"/>
    <w:rsid w:val="00452C25"/>
    <w:rsid w:val="00452FDF"/>
    <w:rsid w:val="0045345B"/>
    <w:rsid w:val="00454712"/>
    <w:rsid w:val="00454737"/>
    <w:rsid w:val="00455676"/>
    <w:rsid w:val="00456168"/>
    <w:rsid w:val="00457580"/>
    <w:rsid w:val="004602D6"/>
    <w:rsid w:val="004605E5"/>
    <w:rsid w:val="004608B4"/>
    <w:rsid w:val="00461AFA"/>
    <w:rsid w:val="00461B24"/>
    <w:rsid w:val="00461D4A"/>
    <w:rsid w:val="00461E45"/>
    <w:rsid w:val="00462272"/>
    <w:rsid w:val="00462438"/>
    <w:rsid w:val="00463820"/>
    <w:rsid w:val="00463881"/>
    <w:rsid w:val="00463CC7"/>
    <w:rsid w:val="004641C8"/>
    <w:rsid w:val="00465257"/>
    <w:rsid w:val="00466A39"/>
    <w:rsid w:val="0046793A"/>
    <w:rsid w:val="00467A60"/>
    <w:rsid w:val="00470953"/>
    <w:rsid w:val="00470BB9"/>
    <w:rsid w:val="00470C96"/>
    <w:rsid w:val="00471270"/>
    <w:rsid w:val="004713B6"/>
    <w:rsid w:val="004716D8"/>
    <w:rsid w:val="004728EB"/>
    <w:rsid w:val="00472F6A"/>
    <w:rsid w:val="004731EC"/>
    <w:rsid w:val="00473597"/>
    <w:rsid w:val="004735C3"/>
    <w:rsid w:val="00473A12"/>
    <w:rsid w:val="00473F61"/>
    <w:rsid w:val="004752D3"/>
    <w:rsid w:val="004753F3"/>
    <w:rsid w:val="0047558B"/>
    <w:rsid w:val="004759B4"/>
    <w:rsid w:val="00475EAF"/>
    <w:rsid w:val="00476D8F"/>
    <w:rsid w:val="00476FC0"/>
    <w:rsid w:val="00477054"/>
    <w:rsid w:val="004773D4"/>
    <w:rsid w:val="0047744A"/>
    <w:rsid w:val="00477D63"/>
    <w:rsid w:val="00477E3D"/>
    <w:rsid w:val="00477EC4"/>
    <w:rsid w:val="00480B4B"/>
    <w:rsid w:val="00480D08"/>
    <w:rsid w:val="0048112A"/>
    <w:rsid w:val="0048186A"/>
    <w:rsid w:val="00482A09"/>
    <w:rsid w:val="00482CA0"/>
    <w:rsid w:val="00483D11"/>
    <w:rsid w:val="004843D9"/>
    <w:rsid w:val="004843DD"/>
    <w:rsid w:val="0048457E"/>
    <w:rsid w:val="00484C65"/>
    <w:rsid w:val="00484D31"/>
    <w:rsid w:val="0048508C"/>
    <w:rsid w:val="004851F8"/>
    <w:rsid w:val="004854A0"/>
    <w:rsid w:val="00485E7C"/>
    <w:rsid w:val="00486423"/>
    <w:rsid w:val="004875A7"/>
    <w:rsid w:val="00487BC7"/>
    <w:rsid w:val="00487EF9"/>
    <w:rsid w:val="00487FBF"/>
    <w:rsid w:val="00490820"/>
    <w:rsid w:val="00491439"/>
    <w:rsid w:val="004921ED"/>
    <w:rsid w:val="00492C8A"/>
    <w:rsid w:val="00492FD4"/>
    <w:rsid w:val="004934D3"/>
    <w:rsid w:val="00493549"/>
    <w:rsid w:val="00493E99"/>
    <w:rsid w:val="00494222"/>
    <w:rsid w:val="0049447F"/>
    <w:rsid w:val="00494EB2"/>
    <w:rsid w:val="0049704D"/>
    <w:rsid w:val="004976AA"/>
    <w:rsid w:val="004A02C4"/>
    <w:rsid w:val="004A04B0"/>
    <w:rsid w:val="004A17A5"/>
    <w:rsid w:val="004A2024"/>
    <w:rsid w:val="004A2A83"/>
    <w:rsid w:val="004A42E8"/>
    <w:rsid w:val="004A55E9"/>
    <w:rsid w:val="004A5BE0"/>
    <w:rsid w:val="004A631D"/>
    <w:rsid w:val="004A654F"/>
    <w:rsid w:val="004A68E3"/>
    <w:rsid w:val="004A73A7"/>
    <w:rsid w:val="004B016A"/>
    <w:rsid w:val="004B0429"/>
    <w:rsid w:val="004B0551"/>
    <w:rsid w:val="004B0D96"/>
    <w:rsid w:val="004B11F8"/>
    <w:rsid w:val="004B122A"/>
    <w:rsid w:val="004B163E"/>
    <w:rsid w:val="004B19F9"/>
    <w:rsid w:val="004B205C"/>
    <w:rsid w:val="004B20A4"/>
    <w:rsid w:val="004B2E99"/>
    <w:rsid w:val="004B3346"/>
    <w:rsid w:val="004B4562"/>
    <w:rsid w:val="004B4E07"/>
    <w:rsid w:val="004B65E3"/>
    <w:rsid w:val="004B68C1"/>
    <w:rsid w:val="004B74CB"/>
    <w:rsid w:val="004B7764"/>
    <w:rsid w:val="004B7927"/>
    <w:rsid w:val="004B7CE0"/>
    <w:rsid w:val="004B7E2B"/>
    <w:rsid w:val="004C00AB"/>
    <w:rsid w:val="004C0592"/>
    <w:rsid w:val="004C1300"/>
    <w:rsid w:val="004C2014"/>
    <w:rsid w:val="004C2CF2"/>
    <w:rsid w:val="004C35CB"/>
    <w:rsid w:val="004C47F6"/>
    <w:rsid w:val="004C4D27"/>
    <w:rsid w:val="004C4E1E"/>
    <w:rsid w:val="004C553E"/>
    <w:rsid w:val="004C5D69"/>
    <w:rsid w:val="004C651C"/>
    <w:rsid w:val="004C6888"/>
    <w:rsid w:val="004C6AEE"/>
    <w:rsid w:val="004D077F"/>
    <w:rsid w:val="004D0E97"/>
    <w:rsid w:val="004D1F0A"/>
    <w:rsid w:val="004D1F3B"/>
    <w:rsid w:val="004D273A"/>
    <w:rsid w:val="004D2E16"/>
    <w:rsid w:val="004D2EC9"/>
    <w:rsid w:val="004D310E"/>
    <w:rsid w:val="004D37F0"/>
    <w:rsid w:val="004D41A6"/>
    <w:rsid w:val="004D4E09"/>
    <w:rsid w:val="004D574A"/>
    <w:rsid w:val="004D593C"/>
    <w:rsid w:val="004D607A"/>
    <w:rsid w:val="004D6BA2"/>
    <w:rsid w:val="004D713B"/>
    <w:rsid w:val="004D74B0"/>
    <w:rsid w:val="004E03B9"/>
    <w:rsid w:val="004E0737"/>
    <w:rsid w:val="004E07CE"/>
    <w:rsid w:val="004E0825"/>
    <w:rsid w:val="004E1095"/>
    <w:rsid w:val="004E2A23"/>
    <w:rsid w:val="004E2E66"/>
    <w:rsid w:val="004E3E70"/>
    <w:rsid w:val="004E4D4B"/>
    <w:rsid w:val="004E4E45"/>
    <w:rsid w:val="004E53FB"/>
    <w:rsid w:val="004E5CEA"/>
    <w:rsid w:val="004E5DC0"/>
    <w:rsid w:val="004E6740"/>
    <w:rsid w:val="004E67C7"/>
    <w:rsid w:val="004E68B6"/>
    <w:rsid w:val="004E68DD"/>
    <w:rsid w:val="004E75E4"/>
    <w:rsid w:val="004E7A31"/>
    <w:rsid w:val="004E7A7C"/>
    <w:rsid w:val="004F045A"/>
    <w:rsid w:val="004F0C1F"/>
    <w:rsid w:val="004F20F9"/>
    <w:rsid w:val="004F2D90"/>
    <w:rsid w:val="004F2D91"/>
    <w:rsid w:val="004F30BD"/>
    <w:rsid w:val="004F40FE"/>
    <w:rsid w:val="004F45F2"/>
    <w:rsid w:val="004F5FA7"/>
    <w:rsid w:val="004F63C4"/>
    <w:rsid w:val="004F6865"/>
    <w:rsid w:val="004F702E"/>
    <w:rsid w:val="004F7873"/>
    <w:rsid w:val="004F7BC7"/>
    <w:rsid w:val="0050142A"/>
    <w:rsid w:val="00501582"/>
    <w:rsid w:val="0050167F"/>
    <w:rsid w:val="005017A8"/>
    <w:rsid w:val="005019B1"/>
    <w:rsid w:val="00501BCF"/>
    <w:rsid w:val="00501EA7"/>
    <w:rsid w:val="005020A9"/>
    <w:rsid w:val="00502257"/>
    <w:rsid w:val="005023A8"/>
    <w:rsid w:val="005027C8"/>
    <w:rsid w:val="00502C92"/>
    <w:rsid w:val="0050346C"/>
    <w:rsid w:val="005053D2"/>
    <w:rsid w:val="00505439"/>
    <w:rsid w:val="00505D01"/>
    <w:rsid w:val="00506660"/>
    <w:rsid w:val="005070EC"/>
    <w:rsid w:val="00512035"/>
    <w:rsid w:val="0051335F"/>
    <w:rsid w:val="005136BF"/>
    <w:rsid w:val="00514222"/>
    <w:rsid w:val="0051444B"/>
    <w:rsid w:val="00514918"/>
    <w:rsid w:val="00515EB9"/>
    <w:rsid w:val="005164AC"/>
    <w:rsid w:val="00516B10"/>
    <w:rsid w:val="00516ED3"/>
    <w:rsid w:val="005175C3"/>
    <w:rsid w:val="0051779B"/>
    <w:rsid w:val="00517D2B"/>
    <w:rsid w:val="00517E4D"/>
    <w:rsid w:val="005202EE"/>
    <w:rsid w:val="0052095B"/>
    <w:rsid w:val="00520C31"/>
    <w:rsid w:val="00520E11"/>
    <w:rsid w:val="00521062"/>
    <w:rsid w:val="0052138E"/>
    <w:rsid w:val="00522CB7"/>
    <w:rsid w:val="00522D22"/>
    <w:rsid w:val="005239DB"/>
    <w:rsid w:val="005243EB"/>
    <w:rsid w:val="00524EE4"/>
    <w:rsid w:val="005250FC"/>
    <w:rsid w:val="005261A5"/>
    <w:rsid w:val="00526276"/>
    <w:rsid w:val="005265E0"/>
    <w:rsid w:val="00527C1F"/>
    <w:rsid w:val="00527DA7"/>
    <w:rsid w:val="00527F2D"/>
    <w:rsid w:val="00530CDC"/>
    <w:rsid w:val="005335EA"/>
    <w:rsid w:val="00533F6E"/>
    <w:rsid w:val="00534057"/>
    <w:rsid w:val="00534EA2"/>
    <w:rsid w:val="005352C7"/>
    <w:rsid w:val="005352E8"/>
    <w:rsid w:val="005356C1"/>
    <w:rsid w:val="00535BAE"/>
    <w:rsid w:val="00535BD8"/>
    <w:rsid w:val="00535F32"/>
    <w:rsid w:val="005360F2"/>
    <w:rsid w:val="0053725E"/>
    <w:rsid w:val="005377BD"/>
    <w:rsid w:val="0053798D"/>
    <w:rsid w:val="00537E60"/>
    <w:rsid w:val="005406DC"/>
    <w:rsid w:val="0054091A"/>
    <w:rsid w:val="00540C1D"/>
    <w:rsid w:val="00540C86"/>
    <w:rsid w:val="00540EDF"/>
    <w:rsid w:val="00541AD6"/>
    <w:rsid w:val="00542A3F"/>
    <w:rsid w:val="005452EF"/>
    <w:rsid w:val="00545FB1"/>
    <w:rsid w:val="0054613B"/>
    <w:rsid w:val="0054631E"/>
    <w:rsid w:val="005468A3"/>
    <w:rsid w:val="00546C18"/>
    <w:rsid w:val="00546C35"/>
    <w:rsid w:val="00546DC5"/>
    <w:rsid w:val="005476BB"/>
    <w:rsid w:val="00550286"/>
    <w:rsid w:val="00550894"/>
    <w:rsid w:val="005509BF"/>
    <w:rsid w:val="00551865"/>
    <w:rsid w:val="00551D04"/>
    <w:rsid w:val="00553403"/>
    <w:rsid w:val="00553E41"/>
    <w:rsid w:val="0055434E"/>
    <w:rsid w:val="005552FD"/>
    <w:rsid w:val="00555662"/>
    <w:rsid w:val="0055657E"/>
    <w:rsid w:val="00556DB6"/>
    <w:rsid w:val="00557319"/>
    <w:rsid w:val="00557D3F"/>
    <w:rsid w:val="00557F34"/>
    <w:rsid w:val="00560C5A"/>
    <w:rsid w:val="00561071"/>
    <w:rsid w:val="00561C80"/>
    <w:rsid w:val="00562245"/>
    <w:rsid w:val="005626D2"/>
    <w:rsid w:val="00562ACC"/>
    <w:rsid w:val="00562AED"/>
    <w:rsid w:val="00562AF6"/>
    <w:rsid w:val="00562B56"/>
    <w:rsid w:val="005631BA"/>
    <w:rsid w:val="0056325F"/>
    <w:rsid w:val="0056340D"/>
    <w:rsid w:val="005639B1"/>
    <w:rsid w:val="0056424B"/>
    <w:rsid w:val="0056443D"/>
    <w:rsid w:val="00564B2B"/>
    <w:rsid w:val="00565388"/>
    <w:rsid w:val="00566167"/>
    <w:rsid w:val="00566309"/>
    <w:rsid w:val="00566930"/>
    <w:rsid w:val="005669C1"/>
    <w:rsid w:val="00566A5A"/>
    <w:rsid w:val="00567C4A"/>
    <w:rsid w:val="00567C50"/>
    <w:rsid w:val="00567F0B"/>
    <w:rsid w:val="00567FBA"/>
    <w:rsid w:val="00567FD8"/>
    <w:rsid w:val="0057045C"/>
    <w:rsid w:val="005704FE"/>
    <w:rsid w:val="00570760"/>
    <w:rsid w:val="00570E11"/>
    <w:rsid w:val="005713B7"/>
    <w:rsid w:val="00571434"/>
    <w:rsid w:val="00571603"/>
    <w:rsid w:val="00572297"/>
    <w:rsid w:val="00572BD2"/>
    <w:rsid w:val="00573750"/>
    <w:rsid w:val="00573F68"/>
    <w:rsid w:val="005743AD"/>
    <w:rsid w:val="005749C9"/>
    <w:rsid w:val="005749F0"/>
    <w:rsid w:val="00574A9D"/>
    <w:rsid w:val="00575969"/>
    <w:rsid w:val="00575A4F"/>
    <w:rsid w:val="00575C02"/>
    <w:rsid w:val="00576FBC"/>
    <w:rsid w:val="00577506"/>
    <w:rsid w:val="00577569"/>
    <w:rsid w:val="00580187"/>
    <w:rsid w:val="00580F1A"/>
    <w:rsid w:val="005815C6"/>
    <w:rsid w:val="00582124"/>
    <w:rsid w:val="00582268"/>
    <w:rsid w:val="00582568"/>
    <w:rsid w:val="00583519"/>
    <w:rsid w:val="00583B11"/>
    <w:rsid w:val="00584A5B"/>
    <w:rsid w:val="00584D8A"/>
    <w:rsid w:val="005855B4"/>
    <w:rsid w:val="005867D1"/>
    <w:rsid w:val="00586B96"/>
    <w:rsid w:val="005871F7"/>
    <w:rsid w:val="005875EA"/>
    <w:rsid w:val="0059032F"/>
    <w:rsid w:val="00590D8B"/>
    <w:rsid w:val="00592C17"/>
    <w:rsid w:val="00592E5D"/>
    <w:rsid w:val="00592F94"/>
    <w:rsid w:val="00593201"/>
    <w:rsid w:val="00593339"/>
    <w:rsid w:val="00594D94"/>
    <w:rsid w:val="00595873"/>
    <w:rsid w:val="005958DE"/>
    <w:rsid w:val="00596686"/>
    <w:rsid w:val="00596D33"/>
    <w:rsid w:val="00596E24"/>
    <w:rsid w:val="00597161"/>
    <w:rsid w:val="00597576"/>
    <w:rsid w:val="005A029A"/>
    <w:rsid w:val="005A0A78"/>
    <w:rsid w:val="005A0B62"/>
    <w:rsid w:val="005A0CAD"/>
    <w:rsid w:val="005A0FC7"/>
    <w:rsid w:val="005A1632"/>
    <w:rsid w:val="005A1A23"/>
    <w:rsid w:val="005A2F6A"/>
    <w:rsid w:val="005A301E"/>
    <w:rsid w:val="005A3252"/>
    <w:rsid w:val="005A34CA"/>
    <w:rsid w:val="005A3F78"/>
    <w:rsid w:val="005A5EA1"/>
    <w:rsid w:val="005A6DC0"/>
    <w:rsid w:val="005A7186"/>
    <w:rsid w:val="005A7281"/>
    <w:rsid w:val="005A79A4"/>
    <w:rsid w:val="005A79D1"/>
    <w:rsid w:val="005B025A"/>
    <w:rsid w:val="005B04AE"/>
    <w:rsid w:val="005B0F67"/>
    <w:rsid w:val="005B1044"/>
    <w:rsid w:val="005B2443"/>
    <w:rsid w:val="005B31DF"/>
    <w:rsid w:val="005B3496"/>
    <w:rsid w:val="005B428E"/>
    <w:rsid w:val="005B49FD"/>
    <w:rsid w:val="005B5062"/>
    <w:rsid w:val="005B532B"/>
    <w:rsid w:val="005B58D6"/>
    <w:rsid w:val="005B6568"/>
    <w:rsid w:val="005B660C"/>
    <w:rsid w:val="005B6DCC"/>
    <w:rsid w:val="005B6FD4"/>
    <w:rsid w:val="005C0DB1"/>
    <w:rsid w:val="005C0FB4"/>
    <w:rsid w:val="005C14A9"/>
    <w:rsid w:val="005C2558"/>
    <w:rsid w:val="005C269C"/>
    <w:rsid w:val="005C2D5B"/>
    <w:rsid w:val="005C2E75"/>
    <w:rsid w:val="005C2FBC"/>
    <w:rsid w:val="005C3CEC"/>
    <w:rsid w:val="005C43FB"/>
    <w:rsid w:val="005C50AF"/>
    <w:rsid w:val="005C55CC"/>
    <w:rsid w:val="005C593D"/>
    <w:rsid w:val="005C5A75"/>
    <w:rsid w:val="005C5FF3"/>
    <w:rsid w:val="005C66FB"/>
    <w:rsid w:val="005C6F37"/>
    <w:rsid w:val="005C705A"/>
    <w:rsid w:val="005C7F5D"/>
    <w:rsid w:val="005D085B"/>
    <w:rsid w:val="005D0BEE"/>
    <w:rsid w:val="005D16FD"/>
    <w:rsid w:val="005D1D9A"/>
    <w:rsid w:val="005D2901"/>
    <w:rsid w:val="005D30DB"/>
    <w:rsid w:val="005D3607"/>
    <w:rsid w:val="005D3795"/>
    <w:rsid w:val="005D3C0F"/>
    <w:rsid w:val="005D3C79"/>
    <w:rsid w:val="005D3E88"/>
    <w:rsid w:val="005D4599"/>
    <w:rsid w:val="005D4DBA"/>
    <w:rsid w:val="005D5298"/>
    <w:rsid w:val="005D5894"/>
    <w:rsid w:val="005D5C53"/>
    <w:rsid w:val="005D607C"/>
    <w:rsid w:val="005D708A"/>
    <w:rsid w:val="005D70E0"/>
    <w:rsid w:val="005D75E3"/>
    <w:rsid w:val="005D792C"/>
    <w:rsid w:val="005D7A00"/>
    <w:rsid w:val="005E0899"/>
    <w:rsid w:val="005E46B8"/>
    <w:rsid w:val="005E52F9"/>
    <w:rsid w:val="005E542A"/>
    <w:rsid w:val="005E565A"/>
    <w:rsid w:val="005E6A9E"/>
    <w:rsid w:val="005E6F35"/>
    <w:rsid w:val="005E76EE"/>
    <w:rsid w:val="005F063A"/>
    <w:rsid w:val="005F247A"/>
    <w:rsid w:val="005F25B8"/>
    <w:rsid w:val="005F295B"/>
    <w:rsid w:val="005F2E4F"/>
    <w:rsid w:val="005F46C5"/>
    <w:rsid w:val="005F4D6E"/>
    <w:rsid w:val="005F5034"/>
    <w:rsid w:val="005F52DA"/>
    <w:rsid w:val="005F6063"/>
    <w:rsid w:val="005F6B02"/>
    <w:rsid w:val="005F7DD5"/>
    <w:rsid w:val="006005A9"/>
    <w:rsid w:val="00601633"/>
    <w:rsid w:val="00601AFA"/>
    <w:rsid w:val="00601D21"/>
    <w:rsid w:val="00603087"/>
    <w:rsid w:val="006034F1"/>
    <w:rsid w:val="00603E4F"/>
    <w:rsid w:val="006043AC"/>
    <w:rsid w:val="006046F6"/>
    <w:rsid w:val="0060489E"/>
    <w:rsid w:val="00605409"/>
    <w:rsid w:val="00605A3A"/>
    <w:rsid w:val="00605BBC"/>
    <w:rsid w:val="00606DF7"/>
    <w:rsid w:val="006073A1"/>
    <w:rsid w:val="006077CC"/>
    <w:rsid w:val="00607912"/>
    <w:rsid w:val="00610012"/>
    <w:rsid w:val="006105F0"/>
    <w:rsid w:val="00610D49"/>
    <w:rsid w:val="00611743"/>
    <w:rsid w:val="00611AD6"/>
    <w:rsid w:val="00612C8A"/>
    <w:rsid w:val="0061311B"/>
    <w:rsid w:val="00614A4C"/>
    <w:rsid w:val="00614E4E"/>
    <w:rsid w:val="00614FB2"/>
    <w:rsid w:val="006154FD"/>
    <w:rsid w:val="00615F43"/>
    <w:rsid w:val="0061636E"/>
    <w:rsid w:val="006169B6"/>
    <w:rsid w:val="00616FA0"/>
    <w:rsid w:val="006173BF"/>
    <w:rsid w:val="00617958"/>
    <w:rsid w:val="00620771"/>
    <w:rsid w:val="00620FFB"/>
    <w:rsid w:val="006215E4"/>
    <w:rsid w:val="006216B7"/>
    <w:rsid w:val="00621784"/>
    <w:rsid w:val="00621B68"/>
    <w:rsid w:val="0062220E"/>
    <w:rsid w:val="00622426"/>
    <w:rsid w:val="006228F6"/>
    <w:rsid w:val="00622924"/>
    <w:rsid w:val="006229AC"/>
    <w:rsid w:val="00622E6D"/>
    <w:rsid w:val="00623C21"/>
    <w:rsid w:val="00623F31"/>
    <w:rsid w:val="00624D99"/>
    <w:rsid w:val="0062569E"/>
    <w:rsid w:val="006257FA"/>
    <w:rsid w:val="00626096"/>
    <w:rsid w:val="00627B76"/>
    <w:rsid w:val="00630511"/>
    <w:rsid w:val="00630876"/>
    <w:rsid w:val="0063087E"/>
    <w:rsid w:val="006308CB"/>
    <w:rsid w:val="006311DB"/>
    <w:rsid w:val="0063152F"/>
    <w:rsid w:val="00631E43"/>
    <w:rsid w:val="0063287A"/>
    <w:rsid w:val="00632EFC"/>
    <w:rsid w:val="006332FE"/>
    <w:rsid w:val="0063433C"/>
    <w:rsid w:val="00634962"/>
    <w:rsid w:val="006349DE"/>
    <w:rsid w:val="00635141"/>
    <w:rsid w:val="00635210"/>
    <w:rsid w:val="0063543B"/>
    <w:rsid w:val="0063650E"/>
    <w:rsid w:val="006367DB"/>
    <w:rsid w:val="006367F3"/>
    <w:rsid w:val="00636B9F"/>
    <w:rsid w:val="00637088"/>
    <w:rsid w:val="0063753F"/>
    <w:rsid w:val="00637AEA"/>
    <w:rsid w:val="00637B3D"/>
    <w:rsid w:val="006409CD"/>
    <w:rsid w:val="006421AE"/>
    <w:rsid w:val="00643169"/>
    <w:rsid w:val="006431A1"/>
    <w:rsid w:val="00644E62"/>
    <w:rsid w:val="00646AD7"/>
    <w:rsid w:val="00646EE1"/>
    <w:rsid w:val="0064747F"/>
    <w:rsid w:val="006478CD"/>
    <w:rsid w:val="00650257"/>
    <w:rsid w:val="006504CF"/>
    <w:rsid w:val="006507BA"/>
    <w:rsid w:val="00650DF9"/>
    <w:rsid w:val="00651669"/>
    <w:rsid w:val="00652587"/>
    <w:rsid w:val="00652822"/>
    <w:rsid w:val="00654664"/>
    <w:rsid w:val="006548E3"/>
    <w:rsid w:val="00655565"/>
    <w:rsid w:val="00660392"/>
    <w:rsid w:val="00660E07"/>
    <w:rsid w:val="006624DA"/>
    <w:rsid w:val="00662F74"/>
    <w:rsid w:val="0066307D"/>
    <w:rsid w:val="006638FD"/>
    <w:rsid w:val="00663AF2"/>
    <w:rsid w:val="006643E3"/>
    <w:rsid w:val="006670D1"/>
    <w:rsid w:val="00670188"/>
    <w:rsid w:val="006709A7"/>
    <w:rsid w:val="00670C9A"/>
    <w:rsid w:val="00670E18"/>
    <w:rsid w:val="00672696"/>
    <w:rsid w:val="0067292B"/>
    <w:rsid w:val="00672BDB"/>
    <w:rsid w:val="006740C6"/>
    <w:rsid w:val="00674430"/>
    <w:rsid w:val="006759B7"/>
    <w:rsid w:val="0067625C"/>
    <w:rsid w:val="00676636"/>
    <w:rsid w:val="00676B32"/>
    <w:rsid w:val="00677085"/>
    <w:rsid w:val="006771D0"/>
    <w:rsid w:val="00680042"/>
    <w:rsid w:val="00680C77"/>
    <w:rsid w:val="00681341"/>
    <w:rsid w:val="006815A4"/>
    <w:rsid w:val="00681675"/>
    <w:rsid w:val="00681DEC"/>
    <w:rsid w:val="00681F34"/>
    <w:rsid w:val="0068205D"/>
    <w:rsid w:val="0068207A"/>
    <w:rsid w:val="0068250C"/>
    <w:rsid w:val="00682A62"/>
    <w:rsid w:val="00682D88"/>
    <w:rsid w:val="006833BD"/>
    <w:rsid w:val="0068394A"/>
    <w:rsid w:val="00683F74"/>
    <w:rsid w:val="00684042"/>
    <w:rsid w:val="00684CFE"/>
    <w:rsid w:val="00685743"/>
    <w:rsid w:val="00686261"/>
    <w:rsid w:val="006867E0"/>
    <w:rsid w:val="00687544"/>
    <w:rsid w:val="00687DCE"/>
    <w:rsid w:val="006901DB"/>
    <w:rsid w:val="006909C1"/>
    <w:rsid w:val="00690E6B"/>
    <w:rsid w:val="006910FF"/>
    <w:rsid w:val="0069250C"/>
    <w:rsid w:val="006929D4"/>
    <w:rsid w:val="00692AE2"/>
    <w:rsid w:val="006931DD"/>
    <w:rsid w:val="006932DF"/>
    <w:rsid w:val="00693BBE"/>
    <w:rsid w:val="00694501"/>
    <w:rsid w:val="00694C7D"/>
    <w:rsid w:val="00694DED"/>
    <w:rsid w:val="006955F3"/>
    <w:rsid w:val="00695CDB"/>
    <w:rsid w:val="00695D7B"/>
    <w:rsid w:val="00695FB4"/>
    <w:rsid w:val="00696CD0"/>
    <w:rsid w:val="00696D7D"/>
    <w:rsid w:val="00696E75"/>
    <w:rsid w:val="00697960"/>
    <w:rsid w:val="006A1582"/>
    <w:rsid w:val="006A22D3"/>
    <w:rsid w:val="006A2E12"/>
    <w:rsid w:val="006A2F87"/>
    <w:rsid w:val="006A3520"/>
    <w:rsid w:val="006A402E"/>
    <w:rsid w:val="006A4975"/>
    <w:rsid w:val="006A51E8"/>
    <w:rsid w:val="006A5398"/>
    <w:rsid w:val="006A539D"/>
    <w:rsid w:val="006A5677"/>
    <w:rsid w:val="006A56CD"/>
    <w:rsid w:val="006A57C3"/>
    <w:rsid w:val="006A611D"/>
    <w:rsid w:val="006A6CA3"/>
    <w:rsid w:val="006A6D3C"/>
    <w:rsid w:val="006A7445"/>
    <w:rsid w:val="006A77D1"/>
    <w:rsid w:val="006A7AE6"/>
    <w:rsid w:val="006A7E7C"/>
    <w:rsid w:val="006B03A5"/>
    <w:rsid w:val="006B0588"/>
    <w:rsid w:val="006B1137"/>
    <w:rsid w:val="006B1D84"/>
    <w:rsid w:val="006B288F"/>
    <w:rsid w:val="006B30BD"/>
    <w:rsid w:val="006B38E9"/>
    <w:rsid w:val="006B3F7F"/>
    <w:rsid w:val="006B4405"/>
    <w:rsid w:val="006B55D0"/>
    <w:rsid w:val="006B5695"/>
    <w:rsid w:val="006B5C80"/>
    <w:rsid w:val="006B68D6"/>
    <w:rsid w:val="006B69CB"/>
    <w:rsid w:val="006B6F71"/>
    <w:rsid w:val="006B74B4"/>
    <w:rsid w:val="006C01D9"/>
    <w:rsid w:val="006C0214"/>
    <w:rsid w:val="006C0368"/>
    <w:rsid w:val="006C09E1"/>
    <w:rsid w:val="006C2111"/>
    <w:rsid w:val="006C218D"/>
    <w:rsid w:val="006C219B"/>
    <w:rsid w:val="006C2C48"/>
    <w:rsid w:val="006C302E"/>
    <w:rsid w:val="006C45E8"/>
    <w:rsid w:val="006C482C"/>
    <w:rsid w:val="006C4BCE"/>
    <w:rsid w:val="006C4CFF"/>
    <w:rsid w:val="006C5725"/>
    <w:rsid w:val="006C79D2"/>
    <w:rsid w:val="006C7CAE"/>
    <w:rsid w:val="006C7DC5"/>
    <w:rsid w:val="006D12E0"/>
    <w:rsid w:val="006D1514"/>
    <w:rsid w:val="006D20C2"/>
    <w:rsid w:val="006D2175"/>
    <w:rsid w:val="006D29F8"/>
    <w:rsid w:val="006D3B71"/>
    <w:rsid w:val="006D3CF5"/>
    <w:rsid w:val="006D4B31"/>
    <w:rsid w:val="006D5043"/>
    <w:rsid w:val="006D5202"/>
    <w:rsid w:val="006D54F0"/>
    <w:rsid w:val="006D5A10"/>
    <w:rsid w:val="006D5DBF"/>
    <w:rsid w:val="006D6C31"/>
    <w:rsid w:val="006D6D7B"/>
    <w:rsid w:val="006D7945"/>
    <w:rsid w:val="006D798B"/>
    <w:rsid w:val="006E0657"/>
    <w:rsid w:val="006E09D9"/>
    <w:rsid w:val="006E15F0"/>
    <w:rsid w:val="006E1BA3"/>
    <w:rsid w:val="006E2DEF"/>
    <w:rsid w:val="006E4003"/>
    <w:rsid w:val="006E42A7"/>
    <w:rsid w:val="006E4386"/>
    <w:rsid w:val="006E4AB9"/>
    <w:rsid w:val="006E4FF5"/>
    <w:rsid w:val="006E5AEC"/>
    <w:rsid w:val="006E64BC"/>
    <w:rsid w:val="006E7C23"/>
    <w:rsid w:val="006F09F4"/>
    <w:rsid w:val="006F1D84"/>
    <w:rsid w:val="006F2819"/>
    <w:rsid w:val="006F28FE"/>
    <w:rsid w:val="006F39A6"/>
    <w:rsid w:val="006F4622"/>
    <w:rsid w:val="006F51F7"/>
    <w:rsid w:val="006F54F9"/>
    <w:rsid w:val="006F6B18"/>
    <w:rsid w:val="006F74F9"/>
    <w:rsid w:val="006F77CA"/>
    <w:rsid w:val="006F798F"/>
    <w:rsid w:val="007018D2"/>
    <w:rsid w:val="00701A68"/>
    <w:rsid w:val="00703488"/>
    <w:rsid w:val="00703A8D"/>
    <w:rsid w:val="007042FD"/>
    <w:rsid w:val="00704856"/>
    <w:rsid w:val="0070516B"/>
    <w:rsid w:val="00705C54"/>
    <w:rsid w:val="00706E4B"/>
    <w:rsid w:val="0070703E"/>
    <w:rsid w:val="00707729"/>
    <w:rsid w:val="007103F2"/>
    <w:rsid w:val="00711A86"/>
    <w:rsid w:val="00711D56"/>
    <w:rsid w:val="0071377F"/>
    <w:rsid w:val="00713EA9"/>
    <w:rsid w:val="0071445E"/>
    <w:rsid w:val="00714692"/>
    <w:rsid w:val="00714DAF"/>
    <w:rsid w:val="00714DE9"/>
    <w:rsid w:val="00715747"/>
    <w:rsid w:val="00715E5B"/>
    <w:rsid w:val="00716293"/>
    <w:rsid w:val="007169A6"/>
    <w:rsid w:val="00716CAE"/>
    <w:rsid w:val="007172C2"/>
    <w:rsid w:val="007174CA"/>
    <w:rsid w:val="00717B73"/>
    <w:rsid w:val="00717DBB"/>
    <w:rsid w:val="007211A2"/>
    <w:rsid w:val="0072184C"/>
    <w:rsid w:val="00721BC6"/>
    <w:rsid w:val="0072286B"/>
    <w:rsid w:val="00723AB9"/>
    <w:rsid w:val="00723C6B"/>
    <w:rsid w:val="00723D4D"/>
    <w:rsid w:val="0072427E"/>
    <w:rsid w:val="0072442C"/>
    <w:rsid w:val="00724768"/>
    <w:rsid w:val="00724A19"/>
    <w:rsid w:val="00725448"/>
    <w:rsid w:val="007255F1"/>
    <w:rsid w:val="00726175"/>
    <w:rsid w:val="007265C4"/>
    <w:rsid w:val="007265E0"/>
    <w:rsid w:val="0072662C"/>
    <w:rsid w:val="00726C2C"/>
    <w:rsid w:val="00727A4A"/>
    <w:rsid w:val="00730403"/>
    <w:rsid w:val="00730A60"/>
    <w:rsid w:val="00730D08"/>
    <w:rsid w:val="00731490"/>
    <w:rsid w:val="00731506"/>
    <w:rsid w:val="00731FC6"/>
    <w:rsid w:val="007328E2"/>
    <w:rsid w:val="00732CD6"/>
    <w:rsid w:val="00733546"/>
    <w:rsid w:val="00733A1F"/>
    <w:rsid w:val="0073554D"/>
    <w:rsid w:val="00735F07"/>
    <w:rsid w:val="00737263"/>
    <w:rsid w:val="00737DA0"/>
    <w:rsid w:val="00740917"/>
    <w:rsid w:val="00740BA8"/>
    <w:rsid w:val="00741B85"/>
    <w:rsid w:val="00741CF8"/>
    <w:rsid w:val="00742224"/>
    <w:rsid w:val="00742313"/>
    <w:rsid w:val="00742599"/>
    <w:rsid w:val="007427C0"/>
    <w:rsid w:val="0074284A"/>
    <w:rsid w:val="00743933"/>
    <w:rsid w:val="00743D88"/>
    <w:rsid w:val="00744752"/>
    <w:rsid w:val="007457F2"/>
    <w:rsid w:val="00745B31"/>
    <w:rsid w:val="00746CFB"/>
    <w:rsid w:val="00746E9C"/>
    <w:rsid w:val="00747E0E"/>
    <w:rsid w:val="00750684"/>
    <w:rsid w:val="007508CE"/>
    <w:rsid w:val="00751228"/>
    <w:rsid w:val="007513B7"/>
    <w:rsid w:val="007515DD"/>
    <w:rsid w:val="007517AD"/>
    <w:rsid w:val="00751A45"/>
    <w:rsid w:val="00751D7F"/>
    <w:rsid w:val="00751FFB"/>
    <w:rsid w:val="00752661"/>
    <w:rsid w:val="00752F3F"/>
    <w:rsid w:val="00753E61"/>
    <w:rsid w:val="007540B0"/>
    <w:rsid w:val="007540DE"/>
    <w:rsid w:val="007546EA"/>
    <w:rsid w:val="0075548B"/>
    <w:rsid w:val="00756792"/>
    <w:rsid w:val="007569B3"/>
    <w:rsid w:val="00756A1E"/>
    <w:rsid w:val="00756DF1"/>
    <w:rsid w:val="007574ED"/>
    <w:rsid w:val="00757593"/>
    <w:rsid w:val="00760753"/>
    <w:rsid w:val="007608C2"/>
    <w:rsid w:val="00760A31"/>
    <w:rsid w:val="0076121A"/>
    <w:rsid w:val="00761921"/>
    <w:rsid w:val="0076196D"/>
    <w:rsid w:val="0076218B"/>
    <w:rsid w:val="00762593"/>
    <w:rsid w:val="007625EE"/>
    <w:rsid w:val="0076288C"/>
    <w:rsid w:val="0076314F"/>
    <w:rsid w:val="00763C13"/>
    <w:rsid w:val="007642A4"/>
    <w:rsid w:val="0076444B"/>
    <w:rsid w:val="00764A2B"/>
    <w:rsid w:val="00766312"/>
    <w:rsid w:val="00766439"/>
    <w:rsid w:val="00767043"/>
    <w:rsid w:val="00767545"/>
    <w:rsid w:val="00770BB6"/>
    <w:rsid w:val="007711C3"/>
    <w:rsid w:val="007711F3"/>
    <w:rsid w:val="007713A7"/>
    <w:rsid w:val="00771B19"/>
    <w:rsid w:val="007729D2"/>
    <w:rsid w:val="007731EC"/>
    <w:rsid w:val="00773641"/>
    <w:rsid w:val="007737A2"/>
    <w:rsid w:val="00773F61"/>
    <w:rsid w:val="00774388"/>
    <w:rsid w:val="00775E81"/>
    <w:rsid w:val="007766BB"/>
    <w:rsid w:val="007769B8"/>
    <w:rsid w:val="00777B57"/>
    <w:rsid w:val="00777E12"/>
    <w:rsid w:val="00777F74"/>
    <w:rsid w:val="00777F79"/>
    <w:rsid w:val="00780C03"/>
    <w:rsid w:val="0078122A"/>
    <w:rsid w:val="0078130D"/>
    <w:rsid w:val="00781769"/>
    <w:rsid w:val="00781F36"/>
    <w:rsid w:val="007820DF"/>
    <w:rsid w:val="00782152"/>
    <w:rsid w:val="00782B50"/>
    <w:rsid w:val="00782C6C"/>
    <w:rsid w:val="0078496E"/>
    <w:rsid w:val="007858DD"/>
    <w:rsid w:val="0078627D"/>
    <w:rsid w:val="007864A0"/>
    <w:rsid w:val="0078652F"/>
    <w:rsid w:val="00786EEC"/>
    <w:rsid w:val="00787191"/>
    <w:rsid w:val="00787EC4"/>
    <w:rsid w:val="00790AAE"/>
    <w:rsid w:val="00790C82"/>
    <w:rsid w:val="0079199D"/>
    <w:rsid w:val="00792129"/>
    <w:rsid w:val="0079276C"/>
    <w:rsid w:val="007945DA"/>
    <w:rsid w:val="0079471F"/>
    <w:rsid w:val="00794D03"/>
    <w:rsid w:val="007952D0"/>
    <w:rsid w:val="0079568B"/>
    <w:rsid w:val="00795DC3"/>
    <w:rsid w:val="00796812"/>
    <w:rsid w:val="007968D7"/>
    <w:rsid w:val="00796928"/>
    <w:rsid w:val="00797586"/>
    <w:rsid w:val="00797BE2"/>
    <w:rsid w:val="00797DE2"/>
    <w:rsid w:val="007A1CE6"/>
    <w:rsid w:val="007A2062"/>
    <w:rsid w:val="007A2620"/>
    <w:rsid w:val="007A33A4"/>
    <w:rsid w:val="007A41FE"/>
    <w:rsid w:val="007A4B19"/>
    <w:rsid w:val="007A4B7F"/>
    <w:rsid w:val="007A4C0F"/>
    <w:rsid w:val="007A4E1D"/>
    <w:rsid w:val="007A5028"/>
    <w:rsid w:val="007A55C3"/>
    <w:rsid w:val="007A59CD"/>
    <w:rsid w:val="007A5CA2"/>
    <w:rsid w:val="007A5E54"/>
    <w:rsid w:val="007A5E9D"/>
    <w:rsid w:val="007A671A"/>
    <w:rsid w:val="007A6F14"/>
    <w:rsid w:val="007A7284"/>
    <w:rsid w:val="007A745A"/>
    <w:rsid w:val="007B0101"/>
    <w:rsid w:val="007B107F"/>
    <w:rsid w:val="007B12FC"/>
    <w:rsid w:val="007B2B67"/>
    <w:rsid w:val="007B35FF"/>
    <w:rsid w:val="007B3F3E"/>
    <w:rsid w:val="007B4314"/>
    <w:rsid w:val="007B4726"/>
    <w:rsid w:val="007B4B5D"/>
    <w:rsid w:val="007B54F2"/>
    <w:rsid w:val="007B5C3B"/>
    <w:rsid w:val="007B64D7"/>
    <w:rsid w:val="007B6704"/>
    <w:rsid w:val="007B69E1"/>
    <w:rsid w:val="007B6BE9"/>
    <w:rsid w:val="007B717A"/>
    <w:rsid w:val="007B7DE8"/>
    <w:rsid w:val="007C0B5B"/>
    <w:rsid w:val="007C0E09"/>
    <w:rsid w:val="007C4A3A"/>
    <w:rsid w:val="007C4B0B"/>
    <w:rsid w:val="007C4B40"/>
    <w:rsid w:val="007C538D"/>
    <w:rsid w:val="007C5412"/>
    <w:rsid w:val="007C5D0B"/>
    <w:rsid w:val="007C65FD"/>
    <w:rsid w:val="007C6A30"/>
    <w:rsid w:val="007C6D3A"/>
    <w:rsid w:val="007C6F40"/>
    <w:rsid w:val="007C769A"/>
    <w:rsid w:val="007C7940"/>
    <w:rsid w:val="007C79F7"/>
    <w:rsid w:val="007D04DE"/>
    <w:rsid w:val="007D1192"/>
    <w:rsid w:val="007D2477"/>
    <w:rsid w:val="007D2BEC"/>
    <w:rsid w:val="007D2E05"/>
    <w:rsid w:val="007D547D"/>
    <w:rsid w:val="007D561B"/>
    <w:rsid w:val="007D586B"/>
    <w:rsid w:val="007D5CF3"/>
    <w:rsid w:val="007D5EA6"/>
    <w:rsid w:val="007D611D"/>
    <w:rsid w:val="007D6203"/>
    <w:rsid w:val="007D6476"/>
    <w:rsid w:val="007D7723"/>
    <w:rsid w:val="007D7794"/>
    <w:rsid w:val="007D7817"/>
    <w:rsid w:val="007D7DF6"/>
    <w:rsid w:val="007E06A2"/>
    <w:rsid w:val="007E1314"/>
    <w:rsid w:val="007E2350"/>
    <w:rsid w:val="007E2DD5"/>
    <w:rsid w:val="007E32AD"/>
    <w:rsid w:val="007E35DA"/>
    <w:rsid w:val="007E37E6"/>
    <w:rsid w:val="007E3B7E"/>
    <w:rsid w:val="007E4A43"/>
    <w:rsid w:val="007E5279"/>
    <w:rsid w:val="007E68E0"/>
    <w:rsid w:val="007E6CB1"/>
    <w:rsid w:val="007E6E77"/>
    <w:rsid w:val="007E7394"/>
    <w:rsid w:val="007E76BE"/>
    <w:rsid w:val="007E77B3"/>
    <w:rsid w:val="007F0331"/>
    <w:rsid w:val="007F04D2"/>
    <w:rsid w:val="007F1376"/>
    <w:rsid w:val="007F18B9"/>
    <w:rsid w:val="007F1AAD"/>
    <w:rsid w:val="007F1FF8"/>
    <w:rsid w:val="007F21B8"/>
    <w:rsid w:val="007F28C8"/>
    <w:rsid w:val="007F2D1F"/>
    <w:rsid w:val="007F3846"/>
    <w:rsid w:val="007F58FD"/>
    <w:rsid w:val="007F5958"/>
    <w:rsid w:val="007F6094"/>
    <w:rsid w:val="007F68BE"/>
    <w:rsid w:val="007F6F2C"/>
    <w:rsid w:val="007F7886"/>
    <w:rsid w:val="0080090F"/>
    <w:rsid w:val="00800D3D"/>
    <w:rsid w:val="00801889"/>
    <w:rsid w:val="00801D98"/>
    <w:rsid w:val="008039A9"/>
    <w:rsid w:val="00803A80"/>
    <w:rsid w:val="00803E9C"/>
    <w:rsid w:val="00803EC6"/>
    <w:rsid w:val="00804C19"/>
    <w:rsid w:val="00804E4E"/>
    <w:rsid w:val="008052A2"/>
    <w:rsid w:val="0080560C"/>
    <w:rsid w:val="0080616A"/>
    <w:rsid w:val="00806C17"/>
    <w:rsid w:val="00806C9D"/>
    <w:rsid w:val="00807BB5"/>
    <w:rsid w:val="00807DA2"/>
    <w:rsid w:val="00810CF2"/>
    <w:rsid w:val="00811F04"/>
    <w:rsid w:val="00812DE8"/>
    <w:rsid w:val="008134A3"/>
    <w:rsid w:val="008137A9"/>
    <w:rsid w:val="00813D55"/>
    <w:rsid w:val="00814686"/>
    <w:rsid w:val="008171B1"/>
    <w:rsid w:val="008202DA"/>
    <w:rsid w:val="00821E28"/>
    <w:rsid w:val="00822297"/>
    <w:rsid w:val="0082231F"/>
    <w:rsid w:val="00822498"/>
    <w:rsid w:val="00822B40"/>
    <w:rsid w:val="0082300B"/>
    <w:rsid w:val="008230AA"/>
    <w:rsid w:val="008233E1"/>
    <w:rsid w:val="00823604"/>
    <w:rsid w:val="00824E39"/>
    <w:rsid w:val="00825759"/>
    <w:rsid w:val="008262CE"/>
    <w:rsid w:val="00826B23"/>
    <w:rsid w:val="00826BFC"/>
    <w:rsid w:val="00827918"/>
    <w:rsid w:val="00827C65"/>
    <w:rsid w:val="00830AA5"/>
    <w:rsid w:val="0083133C"/>
    <w:rsid w:val="0083204B"/>
    <w:rsid w:val="0083321B"/>
    <w:rsid w:val="00833824"/>
    <w:rsid w:val="00833AC7"/>
    <w:rsid w:val="008348C7"/>
    <w:rsid w:val="00834C66"/>
    <w:rsid w:val="008352B5"/>
    <w:rsid w:val="00835547"/>
    <w:rsid w:val="00835E89"/>
    <w:rsid w:val="00835F52"/>
    <w:rsid w:val="008365AA"/>
    <w:rsid w:val="008368B4"/>
    <w:rsid w:val="00836C8A"/>
    <w:rsid w:val="00836E5F"/>
    <w:rsid w:val="008404B5"/>
    <w:rsid w:val="00841675"/>
    <w:rsid w:val="00842FC0"/>
    <w:rsid w:val="008453AE"/>
    <w:rsid w:val="008456AD"/>
    <w:rsid w:val="0084588D"/>
    <w:rsid w:val="00845D90"/>
    <w:rsid w:val="00846715"/>
    <w:rsid w:val="0084708F"/>
    <w:rsid w:val="0084778A"/>
    <w:rsid w:val="00847D09"/>
    <w:rsid w:val="00847FBC"/>
    <w:rsid w:val="00850C64"/>
    <w:rsid w:val="00850CBA"/>
    <w:rsid w:val="00851664"/>
    <w:rsid w:val="0085178F"/>
    <w:rsid w:val="00852056"/>
    <w:rsid w:val="0085290D"/>
    <w:rsid w:val="00852DA0"/>
    <w:rsid w:val="00853A5B"/>
    <w:rsid w:val="00853A65"/>
    <w:rsid w:val="00854781"/>
    <w:rsid w:val="00854A7B"/>
    <w:rsid w:val="008553F3"/>
    <w:rsid w:val="00855806"/>
    <w:rsid w:val="00856428"/>
    <w:rsid w:val="00856B4A"/>
    <w:rsid w:val="00856B5F"/>
    <w:rsid w:val="00857262"/>
    <w:rsid w:val="00857550"/>
    <w:rsid w:val="00861979"/>
    <w:rsid w:val="00861ABE"/>
    <w:rsid w:val="00861CFA"/>
    <w:rsid w:val="00861D2F"/>
    <w:rsid w:val="00862B3D"/>
    <w:rsid w:val="00862B93"/>
    <w:rsid w:val="00863F13"/>
    <w:rsid w:val="00864190"/>
    <w:rsid w:val="0086536E"/>
    <w:rsid w:val="00866EB3"/>
    <w:rsid w:val="008676E9"/>
    <w:rsid w:val="008701B7"/>
    <w:rsid w:val="00870789"/>
    <w:rsid w:val="00870F6F"/>
    <w:rsid w:val="00871FCC"/>
    <w:rsid w:val="008722F8"/>
    <w:rsid w:val="0087257B"/>
    <w:rsid w:val="00872B1C"/>
    <w:rsid w:val="008731FE"/>
    <w:rsid w:val="0087328B"/>
    <w:rsid w:val="00873962"/>
    <w:rsid w:val="00873BF6"/>
    <w:rsid w:val="0087406B"/>
    <w:rsid w:val="00875708"/>
    <w:rsid w:val="0087582A"/>
    <w:rsid w:val="008758D2"/>
    <w:rsid w:val="00876022"/>
    <w:rsid w:val="00876A56"/>
    <w:rsid w:val="00876F6F"/>
    <w:rsid w:val="00877515"/>
    <w:rsid w:val="00877711"/>
    <w:rsid w:val="0088014A"/>
    <w:rsid w:val="00880D76"/>
    <w:rsid w:val="00880D9E"/>
    <w:rsid w:val="008816F8"/>
    <w:rsid w:val="00881723"/>
    <w:rsid w:val="00882A25"/>
    <w:rsid w:val="00883656"/>
    <w:rsid w:val="0088367F"/>
    <w:rsid w:val="00884A2E"/>
    <w:rsid w:val="00885F53"/>
    <w:rsid w:val="0088652B"/>
    <w:rsid w:val="008867D6"/>
    <w:rsid w:val="00886F99"/>
    <w:rsid w:val="00887C53"/>
    <w:rsid w:val="00890F14"/>
    <w:rsid w:val="00890F9C"/>
    <w:rsid w:val="00891D28"/>
    <w:rsid w:val="0089314F"/>
    <w:rsid w:val="0089346C"/>
    <w:rsid w:val="00894177"/>
    <w:rsid w:val="00894421"/>
    <w:rsid w:val="0089474E"/>
    <w:rsid w:val="00894A06"/>
    <w:rsid w:val="00895892"/>
    <w:rsid w:val="008963C8"/>
    <w:rsid w:val="0089679A"/>
    <w:rsid w:val="00896A88"/>
    <w:rsid w:val="00896CE4"/>
    <w:rsid w:val="008A0B1A"/>
    <w:rsid w:val="008A0DE7"/>
    <w:rsid w:val="008A1512"/>
    <w:rsid w:val="008A216B"/>
    <w:rsid w:val="008A24FD"/>
    <w:rsid w:val="008A275C"/>
    <w:rsid w:val="008A3FBC"/>
    <w:rsid w:val="008A4621"/>
    <w:rsid w:val="008A48CD"/>
    <w:rsid w:val="008A4C87"/>
    <w:rsid w:val="008A526C"/>
    <w:rsid w:val="008A6EE5"/>
    <w:rsid w:val="008A6FDE"/>
    <w:rsid w:val="008A73D8"/>
    <w:rsid w:val="008A7BE6"/>
    <w:rsid w:val="008A7EE1"/>
    <w:rsid w:val="008A7F6B"/>
    <w:rsid w:val="008B000B"/>
    <w:rsid w:val="008B0B2A"/>
    <w:rsid w:val="008B1986"/>
    <w:rsid w:val="008B19AD"/>
    <w:rsid w:val="008B2C5D"/>
    <w:rsid w:val="008B4394"/>
    <w:rsid w:val="008B5442"/>
    <w:rsid w:val="008C03C7"/>
    <w:rsid w:val="008C1211"/>
    <w:rsid w:val="008C182F"/>
    <w:rsid w:val="008C36CF"/>
    <w:rsid w:val="008C3C6B"/>
    <w:rsid w:val="008C3CBD"/>
    <w:rsid w:val="008C65A5"/>
    <w:rsid w:val="008C6F3A"/>
    <w:rsid w:val="008C6F71"/>
    <w:rsid w:val="008C78C3"/>
    <w:rsid w:val="008D013A"/>
    <w:rsid w:val="008D0867"/>
    <w:rsid w:val="008D0E19"/>
    <w:rsid w:val="008D0F02"/>
    <w:rsid w:val="008D3307"/>
    <w:rsid w:val="008D4745"/>
    <w:rsid w:val="008D54BF"/>
    <w:rsid w:val="008D5F7F"/>
    <w:rsid w:val="008D68B9"/>
    <w:rsid w:val="008D6B2E"/>
    <w:rsid w:val="008D6BD1"/>
    <w:rsid w:val="008D7126"/>
    <w:rsid w:val="008D771A"/>
    <w:rsid w:val="008D78DE"/>
    <w:rsid w:val="008D79D5"/>
    <w:rsid w:val="008E09A2"/>
    <w:rsid w:val="008E0B44"/>
    <w:rsid w:val="008E1581"/>
    <w:rsid w:val="008E21E1"/>
    <w:rsid w:val="008E242A"/>
    <w:rsid w:val="008E24E2"/>
    <w:rsid w:val="008E25A5"/>
    <w:rsid w:val="008E3968"/>
    <w:rsid w:val="008E5767"/>
    <w:rsid w:val="008E58BE"/>
    <w:rsid w:val="008E5FBF"/>
    <w:rsid w:val="008E62AF"/>
    <w:rsid w:val="008E653D"/>
    <w:rsid w:val="008E6E90"/>
    <w:rsid w:val="008E781A"/>
    <w:rsid w:val="008E7D98"/>
    <w:rsid w:val="008F05E6"/>
    <w:rsid w:val="008F1D52"/>
    <w:rsid w:val="008F2267"/>
    <w:rsid w:val="008F24AD"/>
    <w:rsid w:val="008F25FF"/>
    <w:rsid w:val="008F261B"/>
    <w:rsid w:val="008F4635"/>
    <w:rsid w:val="008F48BA"/>
    <w:rsid w:val="008F5126"/>
    <w:rsid w:val="008F61B2"/>
    <w:rsid w:val="008F61C3"/>
    <w:rsid w:val="008F6204"/>
    <w:rsid w:val="008F6A03"/>
    <w:rsid w:val="008F6D16"/>
    <w:rsid w:val="008F6F0A"/>
    <w:rsid w:val="00900939"/>
    <w:rsid w:val="00901593"/>
    <w:rsid w:val="00901C17"/>
    <w:rsid w:val="00901DB9"/>
    <w:rsid w:val="0090223D"/>
    <w:rsid w:val="0090247A"/>
    <w:rsid w:val="009032CB"/>
    <w:rsid w:val="009035D7"/>
    <w:rsid w:val="00903A10"/>
    <w:rsid w:val="00903D7B"/>
    <w:rsid w:val="009040B1"/>
    <w:rsid w:val="009048C1"/>
    <w:rsid w:val="00904B7E"/>
    <w:rsid w:val="00905BD5"/>
    <w:rsid w:val="00905EA5"/>
    <w:rsid w:val="0090727B"/>
    <w:rsid w:val="009075AA"/>
    <w:rsid w:val="00910305"/>
    <w:rsid w:val="00910417"/>
    <w:rsid w:val="00910C04"/>
    <w:rsid w:val="00910DB9"/>
    <w:rsid w:val="00912842"/>
    <w:rsid w:val="009128E2"/>
    <w:rsid w:val="00912D2C"/>
    <w:rsid w:val="00912FE6"/>
    <w:rsid w:val="009131AD"/>
    <w:rsid w:val="009138B4"/>
    <w:rsid w:val="00915CFC"/>
    <w:rsid w:val="00916418"/>
    <w:rsid w:val="0091653F"/>
    <w:rsid w:val="00916C09"/>
    <w:rsid w:val="00916E7B"/>
    <w:rsid w:val="00917520"/>
    <w:rsid w:val="00917BCB"/>
    <w:rsid w:val="00917D84"/>
    <w:rsid w:val="00917FDF"/>
    <w:rsid w:val="009204B5"/>
    <w:rsid w:val="00920B9D"/>
    <w:rsid w:val="0092196E"/>
    <w:rsid w:val="00921B31"/>
    <w:rsid w:val="00922A94"/>
    <w:rsid w:val="0092379B"/>
    <w:rsid w:val="00923FA7"/>
    <w:rsid w:val="00924E8E"/>
    <w:rsid w:val="00925765"/>
    <w:rsid w:val="0092584A"/>
    <w:rsid w:val="009260C5"/>
    <w:rsid w:val="009267DB"/>
    <w:rsid w:val="0092686C"/>
    <w:rsid w:val="00926962"/>
    <w:rsid w:val="00927462"/>
    <w:rsid w:val="00927546"/>
    <w:rsid w:val="00927A6B"/>
    <w:rsid w:val="00930BA2"/>
    <w:rsid w:val="00931C2D"/>
    <w:rsid w:val="00931DB7"/>
    <w:rsid w:val="009323DA"/>
    <w:rsid w:val="00932586"/>
    <w:rsid w:val="00933C23"/>
    <w:rsid w:val="00933C3A"/>
    <w:rsid w:val="00934177"/>
    <w:rsid w:val="00935E47"/>
    <w:rsid w:val="00935F5A"/>
    <w:rsid w:val="00936361"/>
    <w:rsid w:val="00936433"/>
    <w:rsid w:val="009372C8"/>
    <w:rsid w:val="00937383"/>
    <w:rsid w:val="00941131"/>
    <w:rsid w:val="009416B4"/>
    <w:rsid w:val="009419FF"/>
    <w:rsid w:val="00941A58"/>
    <w:rsid w:val="00941DE2"/>
    <w:rsid w:val="0094285C"/>
    <w:rsid w:val="00942EF5"/>
    <w:rsid w:val="00943E58"/>
    <w:rsid w:val="00945028"/>
    <w:rsid w:val="00945499"/>
    <w:rsid w:val="00945709"/>
    <w:rsid w:val="00945C19"/>
    <w:rsid w:val="00946474"/>
    <w:rsid w:val="009472A3"/>
    <w:rsid w:val="00947C54"/>
    <w:rsid w:val="00947D2C"/>
    <w:rsid w:val="0095037A"/>
    <w:rsid w:val="009515C7"/>
    <w:rsid w:val="0095198F"/>
    <w:rsid w:val="0095213D"/>
    <w:rsid w:val="00952AFF"/>
    <w:rsid w:val="00953E39"/>
    <w:rsid w:val="009542E2"/>
    <w:rsid w:val="0095502C"/>
    <w:rsid w:val="00955200"/>
    <w:rsid w:val="0095608A"/>
    <w:rsid w:val="009563A0"/>
    <w:rsid w:val="00956941"/>
    <w:rsid w:val="00956A93"/>
    <w:rsid w:val="00956D2F"/>
    <w:rsid w:val="00956D54"/>
    <w:rsid w:val="00960342"/>
    <w:rsid w:val="00960999"/>
    <w:rsid w:val="00960E55"/>
    <w:rsid w:val="009621AA"/>
    <w:rsid w:val="00962AE8"/>
    <w:rsid w:val="00962BF0"/>
    <w:rsid w:val="00962C1A"/>
    <w:rsid w:val="0096310C"/>
    <w:rsid w:val="0096314F"/>
    <w:rsid w:val="00963309"/>
    <w:rsid w:val="0096349A"/>
    <w:rsid w:val="009638F5"/>
    <w:rsid w:val="00964B4C"/>
    <w:rsid w:val="009661D9"/>
    <w:rsid w:val="00966F4B"/>
    <w:rsid w:val="0097047E"/>
    <w:rsid w:val="00971075"/>
    <w:rsid w:val="00972477"/>
    <w:rsid w:val="00972E0B"/>
    <w:rsid w:val="0097376B"/>
    <w:rsid w:val="00974994"/>
    <w:rsid w:val="009754CB"/>
    <w:rsid w:val="00975634"/>
    <w:rsid w:val="00975E08"/>
    <w:rsid w:val="009762AD"/>
    <w:rsid w:val="00977001"/>
    <w:rsid w:val="00977BDC"/>
    <w:rsid w:val="00977EC0"/>
    <w:rsid w:val="00980165"/>
    <w:rsid w:val="009806DF"/>
    <w:rsid w:val="00980F52"/>
    <w:rsid w:val="009812DB"/>
    <w:rsid w:val="00981540"/>
    <w:rsid w:val="00981603"/>
    <w:rsid w:val="009817C4"/>
    <w:rsid w:val="00981EEC"/>
    <w:rsid w:val="00983292"/>
    <w:rsid w:val="009832DD"/>
    <w:rsid w:val="0098391F"/>
    <w:rsid w:val="00983BCC"/>
    <w:rsid w:val="00984D18"/>
    <w:rsid w:val="00984FB6"/>
    <w:rsid w:val="00985903"/>
    <w:rsid w:val="00985D44"/>
    <w:rsid w:val="00986446"/>
    <w:rsid w:val="0098786D"/>
    <w:rsid w:val="009878BC"/>
    <w:rsid w:val="0098792B"/>
    <w:rsid w:val="0099099F"/>
    <w:rsid w:val="00990F61"/>
    <w:rsid w:val="00991845"/>
    <w:rsid w:val="009921C8"/>
    <w:rsid w:val="00993EAE"/>
    <w:rsid w:val="0099484F"/>
    <w:rsid w:val="0099596C"/>
    <w:rsid w:val="00995EAE"/>
    <w:rsid w:val="009965D7"/>
    <w:rsid w:val="00996644"/>
    <w:rsid w:val="009976B9"/>
    <w:rsid w:val="00997DFC"/>
    <w:rsid w:val="009A0017"/>
    <w:rsid w:val="009A0ABC"/>
    <w:rsid w:val="009A11D2"/>
    <w:rsid w:val="009A1DED"/>
    <w:rsid w:val="009A236C"/>
    <w:rsid w:val="009A24A4"/>
    <w:rsid w:val="009A3474"/>
    <w:rsid w:val="009A39F2"/>
    <w:rsid w:val="009A4DA3"/>
    <w:rsid w:val="009A6730"/>
    <w:rsid w:val="009A6F64"/>
    <w:rsid w:val="009A7B65"/>
    <w:rsid w:val="009B00B2"/>
    <w:rsid w:val="009B0E48"/>
    <w:rsid w:val="009B107F"/>
    <w:rsid w:val="009B1222"/>
    <w:rsid w:val="009B1258"/>
    <w:rsid w:val="009B18A4"/>
    <w:rsid w:val="009B2A09"/>
    <w:rsid w:val="009B2CB8"/>
    <w:rsid w:val="009B2D42"/>
    <w:rsid w:val="009B31C9"/>
    <w:rsid w:val="009B41E8"/>
    <w:rsid w:val="009B4563"/>
    <w:rsid w:val="009B4CDB"/>
    <w:rsid w:val="009B597F"/>
    <w:rsid w:val="009B5C2E"/>
    <w:rsid w:val="009B5FCE"/>
    <w:rsid w:val="009B629A"/>
    <w:rsid w:val="009B6FBF"/>
    <w:rsid w:val="009B77F3"/>
    <w:rsid w:val="009B7AF1"/>
    <w:rsid w:val="009C01E9"/>
    <w:rsid w:val="009C0748"/>
    <w:rsid w:val="009C0FD7"/>
    <w:rsid w:val="009C12CC"/>
    <w:rsid w:val="009C153D"/>
    <w:rsid w:val="009C1A4C"/>
    <w:rsid w:val="009C1C7A"/>
    <w:rsid w:val="009C2033"/>
    <w:rsid w:val="009C2766"/>
    <w:rsid w:val="009C27BE"/>
    <w:rsid w:val="009C2828"/>
    <w:rsid w:val="009C2A2B"/>
    <w:rsid w:val="009C35D2"/>
    <w:rsid w:val="009C375A"/>
    <w:rsid w:val="009C42B1"/>
    <w:rsid w:val="009C508E"/>
    <w:rsid w:val="009C5150"/>
    <w:rsid w:val="009C5712"/>
    <w:rsid w:val="009C5A88"/>
    <w:rsid w:val="009C5DE8"/>
    <w:rsid w:val="009C6AB5"/>
    <w:rsid w:val="009C7309"/>
    <w:rsid w:val="009C7E91"/>
    <w:rsid w:val="009C7EF7"/>
    <w:rsid w:val="009C7FDE"/>
    <w:rsid w:val="009C7FE6"/>
    <w:rsid w:val="009D08F6"/>
    <w:rsid w:val="009D121C"/>
    <w:rsid w:val="009D2632"/>
    <w:rsid w:val="009D2B5A"/>
    <w:rsid w:val="009D2BF3"/>
    <w:rsid w:val="009D2D9E"/>
    <w:rsid w:val="009D3E6A"/>
    <w:rsid w:val="009D4997"/>
    <w:rsid w:val="009D6EE4"/>
    <w:rsid w:val="009D7A7D"/>
    <w:rsid w:val="009E055F"/>
    <w:rsid w:val="009E07B2"/>
    <w:rsid w:val="009E0C14"/>
    <w:rsid w:val="009E183C"/>
    <w:rsid w:val="009E1A7F"/>
    <w:rsid w:val="009E43FF"/>
    <w:rsid w:val="009E459D"/>
    <w:rsid w:val="009E4923"/>
    <w:rsid w:val="009E4D86"/>
    <w:rsid w:val="009E51A3"/>
    <w:rsid w:val="009E5FF3"/>
    <w:rsid w:val="009E755E"/>
    <w:rsid w:val="009E78ED"/>
    <w:rsid w:val="009E7C11"/>
    <w:rsid w:val="009E7CA1"/>
    <w:rsid w:val="009F04EB"/>
    <w:rsid w:val="009F081B"/>
    <w:rsid w:val="009F189A"/>
    <w:rsid w:val="009F1B30"/>
    <w:rsid w:val="009F2147"/>
    <w:rsid w:val="009F26CB"/>
    <w:rsid w:val="009F2D91"/>
    <w:rsid w:val="009F3E10"/>
    <w:rsid w:val="009F3FAC"/>
    <w:rsid w:val="009F402A"/>
    <w:rsid w:val="009F4607"/>
    <w:rsid w:val="009F4FE0"/>
    <w:rsid w:val="009F5887"/>
    <w:rsid w:val="009F5ECE"/>
    <w:rsid w:val="009F60C4"/>
    <w:rsid w:val="009F6242"/>
    <w:rsid w:val="009F62C4"/>
    <w:rsid w:val="009F681E"/>
    <w:rsid w:val="009F6A18"/>
    <w:rsid w:val="009F6B24"/>
    <w:rsid w:val="009F71A8"/>
    <w:rsid w:val="00A002DE"/>
    <w:rsid w:val="00A00D76"/>
    <w:rsid w:val="00A01191"/>
    <w:rsid w:val="00A017BC"/>
    <w:rsid w:val="00A019C5"/>
    <w:rsid w:val="00A01A78"/>
    <w:rsid w:val="00A01BBB"/>
    <w:rsid w:val="00A027C1"/>
    <w:rsid w:val="00A02D5C"/>
    <w:rsid w:val="00A042D8"/>
    <w:rsid w:val="00A043AE"/>
    <w:rsid w:val="00A04C6E"/>
    <w:rsid w:val="00A0644C"/>
    <w:rsid w:val="00A06CB4"/>
    <w:rsid w:val="00A07BF0"/>
    <w:rsid w:val="00A10077"/>
    <w:rsid w:val="00A104A6"/>
    <w:rsid w:val="00A106E0"/>
    <w:rsid w:val="00A108EC"/>
    <w:rsid w:val="00A10C86"/>
    <w:rsid w:val="00A10D36"/>
    <w:rsid w:val="00A10DBE"/>
    <w:rsid w:val="00A10E8C"/>
    <w:rsid w:val="00A1145A"/>
    <w:rsid w:val="00A11777"/>
    <w:rsid w:val="00A11CC2"/>
    <w:rsid w:val="00A11FC7"/>
    <w:rsid w:val="00A1206B"/>
    <w:rsid w:val="00A12231"/>
    <w:rsid w:val="00A12C2E"/>
    <w:rsid w:val="00A13841"/>
    <w:rsid w:val="00A140D0"/>
    <w:rsid w:val="00A14BAC"/>
    <w:rsid w:val="00A1534B"/>
    <w:rsid w:val="00A15E9B"/>
    <w:rsid w:val="00A16A4B"/>
    <w:rsid w:val="00A16F3C"/>
    <w:rsid w:val="00A174CC"/>
    <w:rsid w:val="00A17898"/>
    <w:rsid w:val="00A17C24"/>
    <w:rsid w:val="00A17D47"/>
    <w:rsid w:val="00A17E89"/>
    <w:rsid w:val="00A20E6D"/>
    <w:rsid w:val="00A20F6C"/>
    <w:rsid w:val="00A21402"/>
    <w:rsid w:val="00A2191E"/>
    <w:rsid w:val="00A21DF3"/>
    <w:rsid w:val="00A21E88"/>
    <w:rsid w:val="00A2274B"/>
    <w:rsid w:val="00A229DD"/>
    <w:rsid w:val="00A22B41"/>
    <w:rsid w:val="00A23068"/>
    <w:rsid w:val="00A231FB"/>
    <w:rsid w:val="00A23E58"/>
    <w:rsid w:val="00A24978"/>
    <w:rsid w:val="00A24B55"/>
    <w:rsid w:val="00A24DF3"/>
    <w:rsid w:val="00A25214"/>
    <w:rsid w:val="00A25628"/>
    <w:rsid w:val="00A25797"/>
    <w:rsid w:val="00A257BB"/>
    <w:rsid w:val="00A25D4E"/>
    <w:rsid w:val="00A26A5E"/>
    <w:rsid w:val="00A26C13"/>
    <w:rsid w:val="00A27038"/>
    <w:rsid w:val="00A27484"/>
    <w:rsid w:val="00A2798F"/>
    <w:rsid w:val="00A3002B"/>
    <w:rsid w:val="00A30224"/>
    <w:rsid w:val="00A304C9"/>
    <w:rsid w:val="00A3050D"/>
    <w:rsid w:val="00A3069F"/>
    <w:rsid w:val="00A30BBC"/>
    <w:rsid w:val="00A3108F"/>
    <w:rsid w:val="00A31A7B"/>
    <w:rsid w:val="00A32697"/>
    <w:rsid w:val="00A32DF7"/>
    <w:rsid w:val="00A33860"/>
    <w:rsid w:val="00A34854"/>
    <w:rsid w:val="00A34F4D"/>
    <w:rsid w:val="00A35443"/>
    <w:rsid w:val="00A36CC2"/>
    <w:rsid w:val="00A37348"/>
    <w:rsid w:val="00A37634"/>
    <w:rsid w:val="00A40627"/>
    <w:rsid w:val="00A40922"/>
    <w:rsid w:val="00A4093F"/>
    <w:rsid w:val="00A40C6E"/>
    <w:rsid w:val="00A411F8"/>
    <w:rsid w:val="00A41C43"/>
    <w:rsid w:val="00A41F76"/>
    <w:rsid w:val="00A425DE"/>
    <w:rsid w:val="00A42B65"/>
    <w:rsid w:val="00A4342B"/>
    <w:rsid w:val="00A43A9F"/>
    <w:rsid w:val="00A43D4D"/>
    <w:rsid w:val="00A43E87"/>
    <w:rsid w:val="00A4445F"/>
    <w:rsid w:val="00A44E6E"/>
    <w:rsid w:val="00A45F40"/>
    <w:rsid w:val="00A47A81"/>
    <w:rsid w:val="00A509D3"/>
    <w:rsid w:val="00A50A53"/>
    <w:rsid w:val="00A51093"/>
    <w:rsid w:val="00A52816"/>
    <w:rsid w:val="00A52E3C"/>
    <w:rsid w:val="00A5319C"/>
    <w:rsid w:val="00A5352D"/>
    <w:rsid w:val="00A54115"/>
    <w:rsid w:val="00A568EB"/>
    <w:rsid w:val="00A5745A"/>
    <w:rsid w:val="00A57B5A"/>
    <w:rsid w:val="00A57C25"/>
    <w:rsid w:val="00A603D2"/>
    <w:rsid w:val="00A60516"/>
    <w:rsid w:val="00A60C6D"/>
    <w:rsid w:val="00A60F51"/>
    <w:rsid w:val="00A616B0"/>
    <w:rsid w:val="00A619D9"/>
    <w:rsid w:val="00A61AB6"/>
    <w:rsid w:val="00A61CA7"/>
    <w:rsid w:val="00A6354B"/>
    <w:rsid w:val="00A636D4"/>
    <w:rsid w:val="00A63A1A"/>
    <w:rsid w:val="00A64808"/>
    <w:rsid w:val="00A64C20"/>
    <w:rsid w:val="00A650C2"/>
    <w:rsid w:val="00A6555A"/>
    <w:rsid w:val="00A65740"/>
    <w:rsid w:val="00A65F45"/>
    <w:rsid w:val="00A665E8"/>
    <w:rsid w:val="00A666D8"/>
    <w:rsid w:val="00A66A1E"/>
    <w:rsid w:val="00A66E63"/>
    <w:rsid w:val="00A67416"/>
    <w:rsid w:val="00A675E8"/>
    <w:rsid w:val="00A703F6"/>
    <w:rsid w:val="00A706FD"/>
    <w:rsid w:val="00A70D09"/>
    <w:rsid w:val="00A72405"/>
    <w:rsid w:val="00A72940"/>
    <w:rsid w:val="00A72E5C"/>
    <w:rsid w:val="00A736F3"/>
    <w:rsid w:val="00A73B18"/>
    <w:rsid w:val="00A73C1F"/>
    <w:rsid w:val="00A73DA9"/>
    <w:rsid w:val="00A74DA8"/>
    <w:rsid w:val="00A74DB7"/>
    <w:rsid w:val="00A75FB0"/>
    <w:rsid w:val="00A766A3"/>
    <w:rsid w:val="00A76F9A"/>
    <w:rsid w:val="00A77DE3"/>
    <w:rsid w:val="00A77E61"/>
    <w:rsid w:val="00A807F3"/>
    <w:rsid w:val="00A80D04"/>
    <w:rsid w:val="00A8133E"/>
    <w:rsid w:val="00A81825"/>
    <w:rsid w:val="00A81BCA"/>
    <w:rsid w:val="00A81EE0"/>
    <w:rsid w:val="00A82267"/>
    <w:rsid w:val="00A8241B"/>
    <w:rsid w:val="00A82D1C"/>
    <w:rsid w:val="00A82E20"/>
    <w:rsid w:val="00A82F95"/>
    <w:rsid w:val="00A830A8"/>
    <w:rsid w:val="00A83F87"/>
    <w:rsid w:val="00A847A7"/>
    <w:rsid w:val="00A84B15"/>
    <w:rsid w:val="00A84DBC"/>
    <w:rsid w:val="00A85419"/>
    <w:rsid w:val="00A85A1F"/>
    <w:rsid w:val="00A85BE7"/>
    <w:rsid w:val="00A85FC8"/>
    <w:rsid w:val="00A8602C"/>
    <w:rsid w:val="00A8629B"/>
    <w:rsid w:val="00A86B08"/>
    <w:rsid w:val="00A902EF"/>
    <w:rsid w:val="00A91775"/>
    <w:rsid w:val="00A91D5F"/>
    <w:rsid w:val="00A921DC"/>
    <w:rsid w:val="00A93561"/>
    <w:rsid w:val="00A93A33"/>
    <w:rsid w:val="00A95C8A"/>
    <w:rsid w:val="00A96482"/>
    <w:rsid w:val="00A96DB3"/>
    <w:rsid w:val="00A97174"/>
    <w:rsid w:val="00A97C03"/>
    <w:rsid w:val="00AA010E"/>
    <w:rsid w:val="00AA05E4"/>
    <w:rsid w:val="00AA0CB5"/>
    <w:rsid w:val="00AA23E2"/>
    <w:rsid w:val="00AA2AB9"/>
    <w:rsid w:val="00AA3612"/>
    <w:rsid w:val="00AA3EE3"/>
    <w:rsid w:val="00AA3EF7"/>
    <w:rsid w:val="00AA43C8"/>
    <w:rsid w:val="00AA4948"/>
    <w:rsid w:val="00AA4FEE"/>
    <w:rsid w:val="00AA618A"/>
    <w:rsid w:val="00AA7BD2"/>
    <w:rsid w:val="00AA7DDB"/>
    <w:rsid w:val="00AB0EFB"/>
    <w:rsid w:val="00AB0F6C"/>
    <w:rsid w:val="00AB1027"/>
    <w:rsid w:val="00AB1B17"/>
    <w:rsid w:val="00AB3658"/>
    <w:rsid w:val="00AB3870"/>
    <w:rsid w:val="00AB3DBD"/>
    <w:rsid w:val="00AB40B8"/>
    <w:rsid w:val="00AB5B56"/>
    <w:rsid w:val="00AB5C84"/>
    <w:rsid w:val="00AB6FFD"/>
    <w:rsid w:val="00AB7B4A"/>
    <w:rsid w:val="00AB7BA3"/>
    <w:rsid w:val="00AB7F39"/>
    <w:rsid w:val="00AC00F0"/>
    <w:rsid w:val="00AC086C"/>
    <w:rsid w:val="00AC09E0"/>
    <w:rsid w:val="00AC0C35"/>
    <w:rsid w:val="00AC0DE6"/>
    <w:rsid w:val="00AC1212"/>
    <w:rsid w:val="00AC1A13"/>
    <w:rsid w:val="00AC2397"/>
    <w:rsid w:val="00AC29F3"/>
    <w:rsid w:val="00AC2E6A"/>
    <w:rsid w:val="00AC345C"/>
    <w:rsid w:val="00AC3513"/>
    <w:rsid w:val="00AC442B"/>
    <w:rsid w:val="00AC48C8"/>
    <w:rsid w:val="00AC57C5"/>
    <w:rsid w:val="00AC5CDF"/>
    <w:rsid w:val="00AC5FC5"/>
    <w:rsid w:val="00AC6C20"/>
    <w:rsid w:val="00AC6DE2"/>
    <w:rsid w:val="00AD0527"/>
    <w:rsid w:val="00AD08C9"/>
    <w:rsid w:val="00AD0E36"/>
    <w:rsid w:val="00AD1BB4"/>
    <w:rsid w:val="00AD21A7"/>
    <w:rsid w:val="00AD2EA7"/>
    <w:rsid w:val="00AD2F17"/>
    <w:rsid w:val="00AD3582"/>
    <w:rsid w:val="00AD4392"/>
    <w:rsid w:val="00AD4F03"/>
    <w:rsid w:val="00AD50EE"/>
    <w:rsid w:val="00AD53B4"/>
    <w:rsid w:val="00AD56D4"/>
    <w:rsid w:val="00AD5A4E"/>
    <w:rsid w:val="00AD682C"/>
    <w:rsid w:val="00AD6A98"/>
    <w:rsid w:val="00AD6CF8"/>
    <w:rsid w:val="00AD78FC"/>
    <w:rsid w:val="00AE06B5"/>
    <w:rsid w:val="00AE1171"/>
    <w:rsid w:val="00AE11BB"/>
    <w:rsid w:val="00AE1677"/>
    <w:rsid w:val="00AE17C6"/>
    <w:rsid w:val="00AE262B"/>
    <w:rsid w:val="00AE27AA"/>
    <w:rsid w:val="00AE29AA"/>
    <w:rsid w:val="00AE497E"/>
    <w:rsid w:val="00AE5041"/>
    <w:rsid w:val="00AE55B6"/>
    <w:rsid w:val="00AE58B8"/>
    <w:rsid w:val="00AE595E"/>
    <w:rsid w:val="00AE69F0"/>
    <w:rsid w:val="00AE702B"/>
    <w:rsid w:val="00AE71B9"/>
    <w:rsid w:val="00AF066E"/>
    <w:rsid w:val="00AF0986"/>
    <w:rsid w:val="00AF19FF"/>
    <w:rsid w:val="00AF211A"/>
    <w:rsid w:val="00AF219E"/>
    <w:rsid w:val="00AF2887"/>
    <w:rsid w:val="00AF3622"/>
    <w:rsid w:val="00AF3989"/>
    <w:rsid w:val="00AF3C85"/>
    <w:rsid w:val="00AF4922"/>
    <w:rsid w:val="00AF5689"/>
    <w:rsid w:val="00AF598C"/>
    <w:rsid w:val="00AF5D0D"/>
    <w:rsid w:val="00AF6691"/>
    <w:rsid w:val="00AF6723"/>
    <w:rsid w:val="00AF6F05"/>
    <w:rsid w:val="00AF7420"/>
    <w:rsid w:val="00AF7442"/>
    <w:rsid w:val="00AF7EFB"/>
    <w:rsid w:val="00B001BB"/>
    <w:rsid w:val="00B00A67"/>
    <w:rsid w:val="00B01725"/>
    <w:rsid w:val="00B01A99"/>
    <w:rsid w:val="00B01C40"/>
    <w:rsid w:val="00B01ED7"/>
    <w:rsid w:val="00B026F0"/>
    <w:rsid w:val="00B02F90"/>
    <w:rsid w:val="00B03ECE"/>
    <w:rsid w:val="00B044C4"/>
    <w:rsid w:val="00B04A23"/>
    <w:rsid w:val="00B059CF"/>
    <w:rsid w:val="00B06427"/>
    <w:rsid w:val="00B074CC"/>
    <w:rsid w:val="00B075CB"/>
    <w:rsid w:val="00B076A1"/>
    <w:rsid w:val="00B1014B"/>
    <w:rsid w:val="00B10295"/>
    <w:rsid w:val="00B1029F"/>
    <w:rsid w:val="00B10410"/>
    <w:rsid w:val="00B12A21"/>
    <w:rsid w:val="00B136A4"/>
    <w:rsid w:val="00B13BC8"/>
    <w:rsid w:val="00B13F70"/>
    <w:rsid w:val="00B14AB2"/>
    <w:rsid w:val="00B14C4B"/>
    <w:rsid w:val="00B15424"/>
    <w:rsid w:val="00B15994"/>
    <w:rsid w:val="00B15BC6"/>
    <w:rsid w:val="00B15C17"/>
    <w:rsid w:val="00B15F99"/>
    <w:rsid w:val="00B17B30"/>
    <w:rsid w:val="00B2040E"/>
    <w:rsid w:val="00B20470"/>
    <w:rsid w:val="00B21D51"/>
    <w:rsid w:val="00B21DAD"/>
    <w:rsid w:val="00B22A0D"/>
    <w:rsid w:val="00B2366A"/>
    <w:rsid w:val="00B25889"/>
    <w:rsid w:val="00B25B0A"/>
    <w:rsid w:val="00B25E6B"/>
    <w:rsid w:val="00B266D2"/>
    <w:rsid w:val="00B272A1"/>
    <w:rsid w:val="00B27EBC"/>
    <w:rsid w:val="00B30937"/>
    <w:rsid w:val="00B30A8F"/>
    <w:rsid w:val="00B3112A"/>
    <w:rsid w:val="00B312BC"/>
    <w:rsid w:val="00B3266D"/>
    <w:rsid w:val="00B326C0"/>
    <w:rsid w:val="00B33549"/>
    <w:rsid w:val="00B33693"/>
    <w:rsid w:val="00B33733"/>
    <w:rsid w:val="00B33A1B"/>
    <w:rsid w:val="00B33C4F"/>
    <w:rsid w:val="00B33C82"/>
    <w:rsid w:val="00B33CE1"/>
    <w:rsid w:val="00B3441F"/>
    <w:rsid w:val="00B34B1F"/>
    <w:rsid w:val="00B35071"/>
    <w:rsid w:val="00B35DA5"/>
    <w:rsid w:val="00B36052"/>
    <w:rsid w:val="00B36821"/>
    <w:rsid w:val="00B36BDF"/>
    <w:rsid w:val="00B36C4D"/>
    <w:rsid w:val="00B36E70"/>
    <w:rsid w:val="00B372A0"/>
    <w:rsid w:val="00B375F1"/>
    <w:rsid w:val="00B37CC2"/>
    <w:rsid w:val="00B37E23"/>
    <w:rsid w:val="00B404D6"/>
    <w:rsid w:val="00B40726"/>
    <w:rsid w:val="00B4095C"/>
    <w:rsid w:val="00B42C1D"/>
    <w:rsid w:val="00B43F72"/>
    <w:rsid w:val="00B4434C"/>
    <w:rsid w:val="00B44679"/>
    <w:rsid w:val="00B44AF3"/>
    <w:rsid w:val="00B44D48"/>
    <w:rsid w:val="00B45947"/>
    <w:rsid w:val="00B45D0C"/>
    <w:rsid w:val="00B469E1"/>
    <w:rsid w:val="00B47367"/>
    <w:rsid w:val="00B47531"/>
    <w:rsid w:val="00B47CCC"/>
    <w:rsid w:val="00B50F23"/>
    <w:rsid w:val="00B52329"/>
    <w:rsid w:val="00B530F5"/>
    <w:rsid w:val="00B539E6"/>
    <w:rsid w:val="00B53C5F"/>
    <w:rsid w:val="00B53E1D"/>
    <w:rsid w:val="00B54616"/>
    <w:rsid w:val="00B54890"/>
    <w:rsid w:val="00B54EAF"/>
    <w:rsid w:val="00B554D7"/>
    <w:rsid w:val="00B55716"/>
    <w:rsid w:val="00B562B1"/>
    <w:rsid w:val="00B56571"/>
    <w:rsid w:val="00B56A81"/>
    <w:rsid w:val="00B57A4B"/>
    <w:rsid w:val="00B57D71"/>
    <w:rsid w:val="00B6005B"/>
    <w:rsid w:val="00B60CB4"/>
    <w:rsid w:val="00B61250"/>
    <w:rsid w:val="00B61D2E"/>
    <w:rsid w:val="00B61E7D"/>
    <w:rsid w:val="00B624EE"/>
    <w:rsid w:val="00B63C99"/>
    <w:rsid w:val="00B64255"/>
    <w:rsid w:val="00B64674"/>
    <w:rsid w:val="00B64A95"/>
    <w:rsid w:val="00B6515E"/>
    <w:rsid w:val="00B6549B"/>
    <w:rsid w:val="00B65765"/>
    <w:rsid w:val="00B65793"/>
    <w:rsid w:val="00B65ECD"/>
    <w:rsid w:val="00B6623D"/>
    <w:rsid w:val="00B6672E"/>
    <w:rsid w:val="00B669CF"/>
    <w:rsid w:val="00B66C80"/>
    <w:rsid w:val="00B66E37"/>
    <w:rsid w:val="00B671A0"/>
    <w:rsid w:val="00B67A49"/>
    <w:rsid w:val="00B67C16"/>
    <w:rsid w:val="00B70B4A"/>
    <w:rsid w:val="00B70F98"/>
    <w:rsid w:val="00B7157A"/>
    <w:rsid w:val="00B71DC2"/>
    <w:rsid w:val="00B72112"/>
    <w:rsid w:val="00B7221B"/>
    <w:rsid w:val="00B7247A"/>
    <w:rsid w:val="00B72A3F"/>
    <w:rsid w:val="00B72AF8"/>
    <w:rsid w:val="00B72F0C"/>
    <w:rsid w:val="00B7334B"/>
    <w:rsid w:val="00B73845"/>
    <w:rsid w:val="00B7390A"/>
    <w:rsid w:val="00B740FC"/>
    <w:rsid w:val="00B74679"/>
    <w:rsid w:val="00B7472C"/>
    <w:rsid w:val="00B74957"/>
    <w:rsid w:val="00B75066"/>
    <w:rsid w:val="00B75DFE"/>
    <w:rsid w:val="00B777AA"/>
    <w:rsid w:val="00B8018A"/>
    <w:rsid w:val="00B803D1"/>
    <w:rsid w:val="00B80588"/>
    <w:rsid w:val="00B818CA"/>
    <w:rsid w:val="00B81E3C"/>
    <w:rsid w:val="00B824C2"/>
    <w:rsid w:val="00B83070"/>
    <w:rsid w:val="00B83D0A"/>
    <w:rsid w:val="00B841A3"/>
    <w:rsid w:val="00B850E2"/>
    <w:rsid w:val="00B85318"/>
    <w:rsid w:val="00B8538D"/>
    <w:rsid w:val="00B85E92"/>
    <w:rsid w:val="00B864ED"/>
    <w:rsid w:val="00B86720"/>
    <w:rsid w:val="00B86F28"/>
    <w:rsid w:val="00B86FBF"/>
    <w:rsid w:val="00B90D6A"/>
    <w:rsid w:val="00B9102B"/>
    <w:rsid w:val="00B91357"/>
    <w:rsid w:val="00B91913"/>
    <w:rsid w:val="00B91F5C"/>
    <w:rsid w:val="00B93487"/>
    <w:rsid w:val="00B93BC7"/>
    <w:rsid w:val="00B9445B"/>
    <w:rsid w:val="00B95419"/>
    <w:rsid w:val="00B963ED"/>
    <w:rsid w:val="00B969CD"/>
    <w:rsid w:val="00B97BF0"/>
    <w:rsid w:val="00BA0384"/>
    <w:rsid w:val="00BA0E8C"/>
    <w:rsid w:val="00BA13F1"/>
    <w:rsid w:val="00BA1CA5"/>
    <w:rsid w:val="00BA1D60"/>
    <w:rsid w:val="00BA24C7"/>
    <w:rsid w:val="00BA2541"/>
    <w:rsid w:val="00BA38F1"/>
    <w:rsid w:val="00BA398A"/>
    <w:rsid w:val="00BA3C09"/>
    <w:rsid w:val="00BA409A"/>
    <w:rsid w:val="00BA447B"/>
    <w:rsid w:val="00BA4D4D"/>
    <w:rsid w:val="00BA4E40"/>
    <w:rsid w:val="00BA5223"/>
    <w:rsid w:val="00BA5457"/>
    <w:rsid w:val="00BA54C6"/>
    <w:rsid w:val="00BA55C0"/>
    <w:rsid w:val="00BA5824"/>
    <w:rsid w:val="00BA7113"/>
    <w:rsid w:val="00BA71DF"/>
    <w:rsid w:val="00BB04F2"/>
    <w:rsid w:val="00BB0558"/>
    <w:rsid w:val="00BB098E"/>
    <w:rsid w:val="00BB0A65"/>
    <w:rsid w:val="00BB0C30"/>
    <w:rsid w:val="00BB10A7"/>
    <w:rsid w:val="00BB1E77"/>
    <w:rsid w:val="00BB24AC"/>
    <w:rsid w:val="00BB37EE"/>
    <w:rsid w:val="00BB4272"/>
    <w:rsid w:val="00BB42A0"/>
    <w:rsid w:val="00BB493D"/>
    <w:rsid w:val="00BB5464"/>
    <w:rsid w:val="00BB5630"/>
    <w:rsid w:val="00BB6591"/>
    <w:rsid w:val="00BB6990"/>
    <w:rsid w:val="00BB7808"/>
    <w:rsid w:val="00BC02DA"/>
    <w:rsid w:val="00BC03BC"/>
    <w:rsid w:val="00BC09A6"/>
    <w:rsid w:val="00BC2AD6"/>
    <w:rsid w:val="00BC2FF3"/>
    <w:rsid w:val="00BC34B4"/>
    <w:rsid w:val="00BC3991"/>
    <w:rsid w:val="00BC39D2"/>
    <w:rsid w:val="00BC3A07"/>
    <w:rsid w:val="00BC3A3C"/>
    <w:rsid w:val="00BC4A72"/>
    <w:rsid w:val="00BC4D36"/>
    <w:rsid w:val="00BC50A0"/>
    <w:rsid w:val="00BC526A"/>
    <w:rsid w:val="00BC55C3"/>
    <w:rsid w:val="00BC5CEE"/>
    <w:rsid w:val="00BC7AE8"/>
    <w:rsid w:val="00BC7F07"/>
    <w:rsid w:val="00BC7F63"/>
    <w:rsid w:val="00BD016B"/>
    <w:rsid w:val="00BD0982"/>
    <w:rsid w:val="00BD0F96"/>
    <w:rsid w:val="00BD123D"/>
    <w:rsid w:val="00BD3A89"/>
    <w:rsid w:val="00BD3BA8"/>
    <w:rsid w:val="00BD4106"/>
    <w:rsid w:val="00BD44BA"/>
    <w:rsid w:val="00BD4AA8"/>
    <w:rsid w:val="00BD51B1"/>
    <w:rsid w:val="00BD5D50"/>
    <w:rsid w:val="00BD5D7C"/>
    <w:rsid w:val="00BD6610"/>
    <w:rsid w:val="00BD66B0"/>
    <w:rsid w:val="00BD69B7"/>
    <w:rsid w:val="00BD75E3"/>
    <w:rsid w:val="00BE1638"/>
    <w:rsid w:val="00BE1645"/>
    <w:rsid w:val="00BE31D5"/>
    <w:rsid w:val="00BE34EC"/>
    <w:rsid w:val="00BE3F44"/>
    <w:rsid w:val="00BE43A9"/>
    <w:rsid w:val="00BE526A"/>
    <w:rsid w:val="00BE5D59"/>
    <w:rsid w:val="00BE65A4"/>
    <w:rsid w:val="00BE7D29"/>
    <w:rsid w:val="00BF006B"/>
    <w:rsid w:val="00BF0078"/>
    <w:rsid w:val="00BF0515"/>
    <w:rsid w:val="00BF1503"/>
    <w:rsid w:val="00BF17C6"/>
    <w:rsid w:val="00BF1A4A"/>
    <w:rsid w:val="00BF206F"/>
    <w:rsid w:val="00BF3027"/>
    <w:rsid w:val="00BF306D"/>
    <w:rsid w:val="00BF31B9"/>
    <w:rsid w:val="00BF3800"/>
    <w:rsid w:val="00BF3D6C"/>
    <w:rsid w:val="00BF439C"/>
    <w:rsid w:val="00BF4E00"/>
    <w:rsid w:val="00BF6A17"/>
    <w:rsid w:val="00BF72F3"/>
    <w:rsid w:val="00BF7F23"/>
    <w:rsid w:val="00C00452"/>
    <w:rsid w:val="00C00FF7"/>
    <w:rsid w:val="00C01356"/>
    <w:rsid w:val="00C017BA"/>
    <w:rsid w:val="00C01E10"/>
    <w:rsid w:val="00C034FB"/>
    <w:rsid w:val="00C04529"/>
    <w:rsid w:val="00C0505B"/>
    <w:rsid w:val="00C0555A"/>
    <w:rsid w:val="00C05726"/>
    <w:rsid w:val="00C058CB"/>
    <w:rsid w:val="00C059D0"/>
    <w:rsid w:val="00C05E43"/>
    <w:rsid w:val="00C07270"/>
    <w:rsid w:val="00C075C5"/>
    <w:rsid w:val="00C10666"/>
    <w:rsid w:val="00C110E1"/>
    <w:rsid w:val="00C111BF"/>
    <w:rsid w:val="00C115A0"/>
    <w:rsid w:val="00C11D6A"/>
    <w:rsid w:val="00C11E22"/>
    <w:rsid w:val="00C15690"/>
    <w:rsid w:val="00C16524"/>
    <w:rsid w:val="00C16967"/>
    <w:rsid w:val="00C17E76"/>
    <w:rsid w:val="00C203B5"/>
    <w:rsid w:val="00C2045A"/>
    <w:rsid w:val="00C20662"/>
    <w:rsid w:val="00C2068B"/>
    <w:rsid w:val="00C20D18"/>
    <w:rsid w:val="00C21C6F"/>
    <w:rsid w:val="00C21EE3"/>
    <w:rsid w:val="00C225A8"/>
    <w:rsid w:val="00C23219"/>
    <w:rsid w:val="00C23275"/>
    <w:rsid w:val="00C233A0"/>
    <w:rsid w:val="00C24E4C"/>
    <w:rsid w:val="00C2502C"/>
    <w:rsid w:val="00C253B8"/>
    <w:rsid w:val="00C25764"/>
    <w:rsid w:val="00C257BE"/>
    <w:rsid w:val="00C25CFD"/>
    <w:rsid w:val="00C25E87"/>
    <w:rsid w:val="00C25ED3"/>
    <w:rsid w:val="00C263F3"/>
    <w:rsid w:val="00C26C81"/>
    <w:rsid w:val="00C26D54"/>
    <w:rsid w:val="00C26D5B"/>
    <w:rsid w:val="00C27024"/>
    <w:rsid w:val="00C277F8"/>
    <w:rsid w:val="00C30561"/>
    <w:rsid w:val="00C30700"/>
    <w:rsid w:val="00C30BE7"/>
    <w:rsid w:val="00C32A56"/>
    <w:rsid w:val="00C32DF1"/>
    <w:rsid w:val="00C32E6B"/>
    <w:rsid w:val="00C3312A"/>
    <w:rsid w:val="00C336C2"/>
    <w:rsid w:val="00C33704"/>
    <w:rsid w:val="00C3377B"/>
    <w:rsid w:val="00C34B39"/>
    <w:rsid w:val="00C34C11"/>
    <w:rsid w:val="00C34D46"/>
    <w:rsid w:val="00C36011"/>
    <w:rsid w:val="00C40B7E"/>
    <w:rsid w:val="00C40C96"/>
    <w:rsid w:val="00C42583"/>
    <w:rsid w:val="00C42826"/>
    <w:rsid w:val="00C4301F"/>
    <w:rsid w:val="00C43EBF"/>
    <w:rsid w:val="00C44D7F"/>
    <w:rsid w:val="00C45529"/>
    <w:rsid w:val="00C45755"/>
    <w:rsid w:val="00C45CC9"/>
    <w:rsid w:val="00C462ED"/>
    <w:rsid w:val="00C4651F"/>
    <w:rsid w:val="00C46804"/>
    <w:rsid w:val="00C46DC7"/>
    <w:rsid w:val="00C47140"/>
    <w:rsid w:val="00C47784"/>
    <w:rsid w:val="00C47BE1"/>
    <w:rsid w:val="00C50420"/>
    <w:rsid w:val="00C50723"/>
    <w:rsid w:val="00C507BB"/>
    <w:rsid w:val="00C51119"/>
    <w:rsid w:val="00C514CC"/>
    <w:rsid w:val="00C51C13"/>
    <w:rsid w:val="00C52D0F"/>
    <w:rsid w:val="00C53632"/>
    <w:rsid w:val="00C54125"/>
    <w:rsid w:val="00C5657D"/>
    <w:rsid w:val="00C56B2D"/>
    <w:rsid w:val="00C56E8A"/>
    <w:rsid w:val="00C57646"/>
    <w:rsid w:val="00C60C5F"/>
    <w:rsid w:val="00C60D9B"/>
    <w:rsid w:val="00C61643"/>
    <w:rsid w:val="00C62A7D"/>
    <w:rsid w:val="00C6328A"/>
    <w:rsid w:val="00C63759"/>
    <w:rsid w:val="00C637E3"/>
    <w:rsid w:val="00C63B94"/>
    <w:rsid w:val="00C64643"/>
    <w:rsid w:val="00C65063"/>
    <w:rsid w:val="00C65414"/>
    <w:rsid w:val="00C65E7F"/>
    <w:rsid w:val="00C67594"/>
    <w:rsid w:val="00C67B75"/>
    <w:rsid w:val="00C71815"/>
    <w:rsid w:val="00C71BFB"/>
    <w:rsid w:val="00C730C2"/>
    <w:rsid w:val="00C7348B"/>
    <w:rsid w:val="00C74440"/>
    <w:rsid w:val="00C746B1"/>
    <w:rsid w:val="00C755E3"/>
    <w:rsid w:val="00C7626F"/>
    <w:rsid w:val="00C765F8"/>
    <w:rsid w:val="00C7670A"/>
    <w:rsid w:val="00C7712D"/>
    <w:rsid w:val="00C777D4"/>
    <w:rsid w:val="00C80349"/>
    <w:rsid w:val="00C8061B"/>
    <w:rsid w:val="00C8126D"/>
    <w:rsid w:val="00C81B40"/>
    <w:rsid w:val="00C81C78"/>
    <w:rsid w:val="00C81D10"/>
    <w:rsid w:val="00C8201A"/>
    <w:rsid w:val="00C8270F"/>
    <w:rsid w:val="00C829B4"/>
    <w:rsid w:val="00C8341F"/>
    <w:rsid w:val="00C83481"/>
    <w:rsid w:val="00C835F5"/>
    <w:rsid w:val="00C8368F"/>
    <w:rsid w:val="00C845E2"/>
    <w:rsid w:val="00C84973"/>
    <w:rsid w:val="00C84D1A"/>
    <w:rsid w:val="00C85876"/>
    <w:rsid w:val="00C8628F"/>
    <w:rsid w:val="00C869DE"/>
    <w:rsid w:val="00C86C24"/>
    <w:rsid w:val="00C86CBA"/>
    <w:rsid w:val="00C86D5A"/>
    <w:rsid w:val="00C86F8D"/>
    <w:rsid w:val="00C87758"/>
    <w:rsid w:val="00C91AC6"/>
    <w:rsid w:val="00C92280"/>
    <w:rsid w:val="00C923E3"/>
    <w:rsid w:val="00C92C0A"/>
    <w:rsid w:val="00C93A77"/>
    <w:rsid w:val="00C93ED4"/>
    <w:rsid w:val="00C94B7D"/>
    <w:rsid w:val="00C94C34"/>
    <w:rsid w:val="00C94D39"/>
    <w:rsid w:val="00C953D2"/>
    <w:rsid w:val="00C961D7"/>
    <w:rsid w:val="00C96713"/>
    <w:rsid w:val="00C9711C"/>
    <w:rsid w:val="00C977EF"/>
    <w:rsid w:val="00C97C05"/>
    <w:rsid w:val="00CA0943"/>
    <w:rsid w:val="00CA099B"/>
    <w:rsid w:val="00CA1804"/>
    <w:rsid w:val="00CA20D6"/>
    <w:rsid w:val="00CA2FF4"/>
    <w:rsid w:val="00CA302C"/>
    <w:rsid w:val="00CA32B0"/>
    <w:rsid w:val="00CA368E"/>
    <w:rsid w:val="00CA3C38"/>
    <w:rsid w:val="00CA3E8D"/>
    <w:rsid w:val="00CA4950"/>
    <w:rsid w:val="00CA66EE"/>
    <w:rsid w:val="00CA71F2"/>
    <w:rsid w:val="00CB0205"/>
    <w:rsid w:val="00CB0448"/>
    <w:rsid w:val="00CB1A1C"/>
    <w:rsid w:val="00CB2329"/>
    <w:rsid w:val="00CB292B"/>
    <w:rsid w:val="00CB507F"/>
    <w:rsid w:val="00CB5105"/>
    <w:rsid w:val="00CB52C1"/>
    <w:rsid w:val="00CB55AB"/>
    <w:rsid w:val="00CB5919"/>
    <w:rsid w:val="00CB62F3"/>
    <w:rsid w:val="00CB648D"/>
    <w:rsid w:val="00CB69A5"/>
    <w:rsid w:val="00CC097B"/>
    <w:rsid w:val="00CC2735"/>
    <w:rsid w:val="00CC29E5"/>
    <w:rsid w:val="00CC2C61"/>
    <w:rsid w:val="00CC3AF2"/>
    <w:rsid w:val="00CC4A52"/>
    <w:rsid w:val="00CC5A4E"/>
    <w:rsid w:val="00CC6AB0"/>
    <w:rsid w:val="00CC6B0D"/>
    <w:rsid w:val="00CC72FF"/>
    <w:rsid w:val="00CC7D8B"/>
    <w:rsid w:val="00CC7E5D"/>
    <w:rsid w:val="00CD0702"/>
    <w:rsid w:val="00CD24CF"/>
    <w:rsid w:val="00CD2D19"/>
    <w:rsid w:val="00CD3508"/>
    <w:rsid w:val="00CD4108"/>
    <w:rsid w:val="00CD5044"/>
    <w:rsid w:val="00CD73B7"/>
    <w:rsid w:val="00CD7638"/>
    <w:rsid w:val="00CD7A99"/>
    <w:rsid w:val="00CE0DFC"/>
    <w:rsid w:val="00CE13A5"/>
    <w:rsid w:val="00CE13B5"/>
    <w:rsid w:val="00CE1A56"/>
    <w:rsid w:val="00CE217E"/>
    <w:rsid w:val="00CE328F"/>
    <w:rsid w:val="00CE3685"/>
    <w:rsid w:val="00CE4C48"/>
    <w:rsid w:val="00CE5E0A"/>
    <w:rsid w:val="00CE5ECD"/>
    <w:rsid w:val="00CE694C"/>
    <w:rsid w:val="00CE6F77"/>
    <w:rsid w:val="00CE6FBB"/>
    <w:rsid w:val="00CE73AB"/>
    <w:rsid w:val="00CE7BE4"/>
    <w:rsid w:val="00CE7CE5"/>
    <w:rsid w:val="00CF00EA"/>
    <w:rsid w:val="00CF016D"/>
    <w:rsid w:val="00CF0FCB"/>
    <w:rsid w:val="00CF1A63"/>
    <w:rsid w:val="00CF1D97"/>
    <w:rsid w:val="00CF1D99"/>
    <w:rsid w:val="00CF1DB7"/>
    <w:rsid w:val="00CF2372"/>
    <w:rsid w:val="00CF32C5"/>
    <w:rsid w:val="00CF3354"/>
    <w:rsid w:val="00CF36CB"/>
    <w:rsid w:val="00CF599C"/>
    <w:rsid w:val="00CF5EFD"/>
    <w:rsid w:val="00CF62FB"/>
    <w:rsid w:val="00CF7224"/>
    <w:rsid w:val="00CF724E"/>
    <w:rsid w:val="00CF76C0"/>
    <w:rsid w:val="00D00012"/>
    <w:rsid w:val="00D00194"/>
    <w:rsid w:val="00D00CDA"/>
    <w:rsid w:val="00D00D85"/>
    <w:rsid w:val="00D013E7"/>
    <w:rsid w:val="00D01641"/>
    <w:rsid w:val="00D017D3"/>
    <w:rsid w:val="00D025DA"/>
    <w:rsid w:val="00D02F3C"/>
    <w:rsid w:val="00D02F6B"/>
    <w:rsid w:val="00D0378A"/>
    <w:rsid w:val="00D0546D"/>
    <w:rsid w:val="00D06366"/>
    <w:rsid w:val="00D06F47"/>
    <w:rsid w:val="00D072B1"/>
    <w:rsid w:val="00D07875"/>
    <w:rsid w:val="00D07ABC"/>
    <w:rsid w:val="00D07C29"/>
    <w:rsid w:val="00D1064C"/>
    <w:rsid w:val="00D11392"/>
    <w:rsid w:val="00D113F9"/>
    <w:rsid w:val="00D11A1B"/>
    <w:rsid w:val="00D11FDC"/>
    <w:rsid w:val="00D13455"/>
    <w:rsid w:val="00D14351"/>
    <w:rsid w:val="00D151D1"/>
    <w:rsid w:val="00D1705C"/>
    <w:rsid w:val="00D20269"/>
    <w:rsid w:val="00D2034B"/>
    <w:rsid w:val="00D20526"/>
    <w:rsid w:val="00D21DAC"/>
    <w:rsid w:val="00D22139"/>
    <w:rsid w:val="00D22725"/>
    <w:rsid w:val="00D22C67"/>
    <w:rsid w:val="00D2334D"/>
    <w:rsid w:val="00D23429"/>
    <w:rsid w:val="00D23AB1"/>
    <w:rsid w:val="00D23BE3"/>
    <w:rsid w:val="00D23DB9"/>
    <w:rsid w:val="00D2445C"/>
    <w:rsid w:val="00D24CAF"/>
    <w:rsid w:val="00D25023"/>
    <w:rsid w:val="00D25387"/>
    <w:rsid w:val="00D25A67"/>
    <w:rsid w:val="00D25E02"/>
    <w:rsid w:val="00D26363"/>
    <w:rsid w:val="00D26B37"/>
    <w:rsid w:val="00D26E7B"/>
    <w:rsid w:val="00D27020"/>
    <w:rsid w:val="00D27448"/>
    <w:rsid w:val="00D275EA"/>
    <w:rsid w:val="00D27764"/>
    <w:rsid w:val="00D27F16"/>
    <w:rsid w:val="00D30065"/>
    <w:rsid w:val="00D3051E"/>
    <w:rsid w:val="00D3062B"/>
    <w:rsid w:val="00D3089F"/>
    <w:rsid w:val="00D30986"/>
    <w:rsid w:val="00D30FDE"/>
    <w:rsid w:val="00D31167"/>
    <w:rsid w:val="00D3154B"/>
    <w:rsid w:val="00D3220C"/>
    <w:rsid w:val="00D3297A"/>
    <w:rsid w:val="00D32BC7"/>
    <w:rsid w:val="00D335F1"/>
    <w:rsid w:val="00D338AC"/>
    <w:rsid w:val="00D345D9"/>
    <w:rsid w:val="00D3496A"/>
    <w:rsid w:val="00D34EA8"/>
    <w:rsid w:val="00D34F06"/>
    <w:rsid w:val="00D353E0"/>
    <w:rsid w:val="00D354BA"/>
    <w:rsid w:val="00D36147"/>
    <w:rsid w:val="00D36239"/>
    <w:rsid w:val="00D3727D"/>
    <w:rsid w:val="00D40526"/>
    <w:rsid w:val="00D41BE4"/>
    <w:rsid w:val="00D427AC"/>
    <w:rsid w:val="00D42A9A"/>
    <w:rsid w:val="00D42DF3"/>
    <w:rsid w:val="00D4372C"/>
    <w:rsid w:val="00D43B25"/>
    <w:rsid w:val="00D45328"/>
    <w:rsid w:val="00D45A14"/>
    <w:rsid w:val="00D45D7B"/>
    <w:rsid w:val="00D467F4"/>
    <w:rsid w:val="00D46D13"/>
    <w:rsid w:val="00D475B5"/>
    <w:rsid w:val="00D4770F"/>
    <w:rsid w:val="00D50139"/>
    <w:rsid w:val="00D508A0"/>
    <w:rsid w:val="00D509C6"/>
    <w:rsid w:val="00D50BDE"/>
    <w:rsid w:val="00D51391"/>
    <w:rsid w:val="00D51C36"/>
    <w:rsid w:val="00D52349"/>
    <w:rsid w:val="00D52851"/>
    <w:rsid w:val="00D53376"/>
    <w:rsid w:val="00D5367D"/>
    <w:rsid w:val="00D545D4"/>
    <w:rsid w:val="00D545E6"/>
    <w:rsid w:val="00D54670"/>
    <w:rsid w:val="00D5564B"/>
    <w:rsid w:val="00D55B1C"/>
    <w:rsid w:val="00D56C5E"/>
    <w:rsid w:val="00D56F17"/>
    <w:rsid w:val="00D57047"/>
    <w:rsid w:val="00D577FD"/>
    <w:rsid w:val="00D57C8A"/>
    <w:rsid w:val="00D60232"/>
    <w:rsid w:val="00D60EB8"/>
    <w:rsid w:val="00D61957"/>
    <w:rsid w:val="00D632AB"/>
    <w:rsid w:val="00D63A17"/>
    <w:rsid w:val="00D63A55"/>
    <w:rsid w:val="00D63EA7"/>
    <w:rsid w:val="00D645FE"/>
    <w:rsid w:val="00D6461B"/>
    <w:rsid w:val="00D6509E"/>
    <w:rsid w:val="00D65481"/>
    <w:rsid w:val="00D65C0D"/>
    <w:rsid w:val="00D66B76"/>
    <w:rsid w:val="00D67030"/>
    <w:rsid w:val="00D70DBD"/>
    <w:rsid w:val="00D7102C"/>
    <w:rsid w:val="00D718DC"/>
    <w:rsid w:val="00D721E8"/>
    <w:rsid w:val="00D72361"/>
    <w:rsid w:val="00D72CC2"/>
    <w:rsid w:val="00D72D53"/>
    <w:rsid w:val="00D72DD7"/>
    <w:rsid w:val="00D73579"/>
    <w:rsid w:val="00D73634"/>
    <w:rsid w:val="00D75030"/>
    <w:rsid w:val="00D754A5"/>
    <w:rsid w:val="00D7689C"/>
    <w:rsid w:val="00D769B2"/>
    <w:rsid w:val="00D76B3D"/>
    <w:rsid w:val="00D76E05"/>
    <w:rsid w:val="00D771ED"/>
    <w:rsid w:val="00D775E8"/>
    <w:rsid w:val="00D779AF"/>
    <w:rsid w:val="00D77D3C"/>
    <w:rsid w:val="00D80E76"/>
    <w:rsid w:val="00D81ED5"/>
    <w:rsid w:val="00D8230A"/>
    <w:rsid w:val="00D8235E"/>
    <w:rsid w:val="00D83176"/>
    <w:rsid w:val="00D83AE7"/>
    <w:rsid w:val="00D84455"/>
    <w:rsid w:val="00D84583"/>
    <w:rsid w:val="00D84BAC"/>
    <w:rsid w:val="00D857A6"/>
    <w:rsid w:val="00D858A1"/>
    <w:rsid w:val="00D8625A"/>
    <w:rsid w:val="00D865A6"/>
    <w:rsid w:val="00D86B1D"/>
    <w:rsid w:val="00D86F4C"/>
    <w:rsid w:val="00D90411"/>
    <w:rsid w:val="00D90AE5"/>
    <w:rsid w:val="00D90B6C"/>
    <w:rsid w:val="00D90BDF"/>
    <w:rsid w:val="00D91086"/>
    <w:rsid w:val="00D91B06"/>
    <w:rsid w:val="00D91BA0"/>
    <w:rsid w:val="00D93027"/>
    <w:rsid w:val="00D9385A"/>
    <w:rsid w:val="00D93D81"/>
    <w:rsid w:val="00D94A55"/>
    <w:rsid w:val="00D95346"/>
    <w:rsid w:val="00D95581"/>
    <w:rsid w:val="00D9599C"/>
    <w:rsid w:val="00D96739"/>
    <w:rsid w:val="00DA03D7"/>
    <w:rsid w:val="00DA17DC"/>
    <w:rsid w:val="00DA20A2"/>
    <w:rsid w:val="00DA20FA"/>
    <w:rsid w:val="00DA3E80"/>
    <w:rsid w:val="00DA486E"/>
    <w:rsid w:val="00DA4F61"/>
    <w:rsid w:val="00DA61B9"/>
    <w:rsid w:val="00DB1147"/>
    <w:rsid w:val="00DB200E"/>
    <w:rsid w:val="00DB3BD8"/>
    <w:rsid w:val="00DB3C64"/>
    <w:rsid w:val="00DB478D"/>
    <w:rsid w:val="00DB4A13"/>
    <w:rsid w:val="00DB5B03"/>
    <w:rsid w:val="00DB60A4"/>
    <w:rsid w:val="00DB69FB"/>
    <w:rsid w:val="00DB6B3D"/>
    <w:rsid w:val="00DB72DB"/>
    <w:rsid w:val="00DC01DA"/>
    <w:rsid w:val="00DC0D1F"/>
    <w:rsid w:val="00DC0DEF"/>
    <w:rsid w:val="00DC1106"/>
    <w:rsid w:val="00DC14A6"/>
    <w:rsid w:val="00DC1C94"/>
    <w:rsid w:val="00DC1E92"/>
    <w:rsid w:val="00DC36F7"/>
    <w:rsid w:val="00DC41E0"/>
    <w:rsid w:val="00DC500C"/>
    <w:rsid w:val="00DC501A"/>
    <w:rsid w:val="00DC5562"/>
    <w:rsid w:val="00DC55A9"/>
    <w:rsid w:val="00DC69CD"/>
    <w:rsid w:val="00DC6AAD"/>
    <w:rsid w:val="00DC7B03"/>
    <w:rsid w:val="00DC7DFC"/>
    <w:rsid w:val="00DD04B7"/>
    <w:rsid w:val="00DD09B9"/>
    <w:rsid w:val="00DD0AE0"/>
    <w:rsid w:val="00DD0EFC"/>
    <w:rsid w:val="00DD143F"/>
    <w:rsid w:val="00DD2593"/>
    <w:rsid w:val="00DD38D1"/>
    <w:rsid w:val="00DD3D2E"/>
    <w:rsid w:val="00DD426E"/>
    <w:rsid w:val="00DD459B"/>
    <w:rsid w:val="00DD4F92"/>
    <w:rsid w:val="00DD5954"/>
    <w:rsid w:val="00DD7314"/>
    <w:rsid w:val="00DD77E0"/>
    <w:rsid w:val="00DE0AE5"/>
    <w:rsid w:val="00DE1095"/>
    <w:rsid w:val="00DE11C9"/>
    <w:rsid w:val="00DE14A9"/>
    <w:rsid w:val="00DE17B2"/>
    <w:rsid w:val="00DE1B56"/>
    <w:rsid w:val="00DE2026"/>
    <w:rsid w:val="00DE2CD7"/>
    <w:rsid w:val="00DE2F02"/>
    <w:rsid w:val="00DE3447"/>
    <w:rsid w:val="00DE3F68"/>
    <w:rsid w:val="00DE4968"/>
    <w:rsid w:val="00DE5B8A"/>
    <w:rsid w:val="00DE5CBD"/>
    <w:rsid w:val="00DE5D64"/>
    <w:rsid w:val="00DE62A8"/>
    <w:rsid w:val="00DE6551"/>
    <w:rsid w:val="00DE7822"/>
    <w:rsid w:val="00DF000C"/>
    <w:rsid w:val="00DF0560"/>
    <w:rsid w:val="00DF09B2"/>
    <w:rsid w:val="00DF0CB5"/>
    <w:rsid w:val="00DF3039"/>
    <w:rsid w:val="00DF3328"/>
    <w:rsid w:val="00DF3A8A"/>
    <w:rsid w:val="00DF3F1A"/>
    <w:rsid w:val="00DF74BD"/>
    <w:rsid w:val="00DF7EBD"/>
    <w:rsid w:val="00E007B8"/>
    <w:rsid w:val="00E01584"/>
    <w:rsid w:val="00E01ABA"/>
    <w:rsid w:val="00E01DD2"/>
    <w:rsid w:val="00E024F7"/>
    <w:rsid w:val="00E02FD8"/>
    <w:rsid w:val="00E03E96"/>
    <w:rsid w:val="00E054AF"/>
    <w:rsid w:val="00E06578"/>
    <w:rsid w:val="00E06ADC"/>
    <w:rsid w:val="00E07999"/>
    <w:rsid w:val="00E07B20"/>
    <w:rsid w:val="00E10560"/>
    <w:rsid w:val="00E1144C"/>
    <w:rsid w:val="00E1193A"/>
    <w:rsid w:val="00E11F77"/>
    <w:rsid w:val="00E128F2"/>
    <w:rsid w:val="00E132C2"/>
    <w:rsid w:val="00E1365D"/>
    <w:rsid w:val="00E13F48"/>
    <w:rsid w:val="00E159DA"/>
    <w:rsid w:val="00E161D5"/>
    <w:rsid w:val="00E165BD"/>
    <w:rsid w:val="00E16679"/>
    <w:rsid w:val="00E16B7A"/>
    <w:rsid w:val="00E201A1"/>
    <w:rsid w:val="00E20BF0"/>
    <w:rsid w:val="00E20FB8"/>
    <w:rsid w:val="00E21B3A"/>
    <w:rsid w:val="00E21B93"/>
    <w:rsid w:val="00E21EC8"/>
    <w:rsid w:val="00E22251"/>
    <w:rsid w:val="00E22F78"/>
    <w:rsid w:val="00E23759"/>
    <w:rsid w:val="00E239A4"/>
    <w:rsid w:val="00E23D96"/>
    <w:rsid w:val="00E24C87"/>
    <w:rsid w:val="00E24F29"/>
    <w:rsid w:val="00E25245"/>
    <w:rsid w:val="00E2566B"/>
    <w:rsid w:val="00E25A7A"/>
    <w:rsid w:val="00E25A94"/>
    <w:rsid w:val="00E26853"/>
    <w:rsid w:val="00E26BAB"/>
    <w:rsid w:val="00E27C8D"/>
    <w:rsid w:val="00E309DC"/>
    <w:rsid w:val="00E30D98"/>
    <w:rsid w:val="00E30E01"/>
    <w:rsid w:val="00E311B6"/>
    <w:rsid w:val="00E3161C"/>
    <w:rsid w:val="00E31880"/>
    <w:rsid w:val="00E32C54"/>
    <w:rsid w:val="00E333EE"/>
    <w:rsid w:val="00E33AB4"/>
    <w:rsid w:val="00E33C1F"/>
    <w:rsid w:val="00E3537E"/>
    <w:rsid w:val="00E357AB"/>
    <w:rsid w:val="00E35BCE"/>
    <w:rsid w:val="00E35FDC"/>
    <w:rsid w:val="00E36484"/>
    <w:rsid w:val="00E36ADC"/>
    <w:rsid w:val="00E37A0A"/>
    <w:rsid w:val="00E37BEF"/>
    <w:rsid w:val="00E37FB4"/>
    <w:rsid w:val="00E4006C"/>
    <w:rsid w:val="00E400D5"/>
    <w:rsid w:val="00E4101C"/>
    <w:rsid w:val="00E420CC"/>
    <w:rsid w:val="00E4270D"/>
    <w:rsid w:val="00E42A12"/>
    <w:rsid w:val="00E431B0"/>
    <w:rsid w:val="00E437B2"/>
    <w:rsid w:val="00E440C4"/>
    <w:rsid w:val="00E45133"/>
    <w:rsid w:val="00E45304"/>
    <w:rsid w:val="00E456D2"/>
    <w:rsid w:val="00E459D2"/>
    <w:rsid w:val="00E45ABD"/>
    <w:rsid w:val="00E4606B"/>
    <w:rsid w:val="00E462CD"/>
    <w:rsid w:val="00E502DE"/>
    <w:rsid w:val="00E5062C"/>
    <w:rsid w:val="00E51C21"/>
    <w:rsid w:val="00E525D0"/>
    <w:rsid w:val="00E528C4"/>
    <w:rsid w:val="00E52A9A"/>
    <w:rsid w:val="00E52CBD"/>
    <w:rsid w:val="00E53205"/>
    <w:rsid w:val="00E53E86"/>
    <w:rsid w:val="00E544F3"/>
    <w:rsid w:val="00E546E7"/>
    <w:rsid w:val="00E54714"/>
    <w:rsid w:val="00E54A2A"/>
    <w:rsid w:val="00E55007"/>
    <w:rsid w:val="00E5513E"/>
    <w:rsid w:val="00E562D6"/>
    <w:rsid w:val="00E56A9A"/>
    <w:rsid w:val="00E57512"/>
    <w:rsid w:val="00E601D9"/>
    <w:rsid w:val="00E605E9"/>
    <w:rsid w:val="00E6088F"/>
    <w:rsid w:val="00E612E1"/>
    <w:rsid w:val="00E623FF"/>
    <w:rsid w:val="00E6248E"/>
    <w:rsid w:val="00E63C75"/>
    <w:rsid w:val="00E64076"/>
    <w:rsid w:val="00E64C87"/>
    <w:rsid w:val="00E64D3A"/>
    <w:rsid w:val="00E65163"/>
    <w:rsid w:val="00E651B2"/>
    <w:rsid w:val="00E65A26"/>
    <w:rsid w:val="00E65AD1"/>
    <w:rsid w:val="00E65D23"/>
    <w:rsid w:val="00E67096"/>
    <w:rsid w:val="00E673DE"/>
    <w:rsid w:val="00E6750D"/>
    <w:rsid w:val="00E6797D"/>
    <w:rsid w:val="00E67B49"/>
    <w:rsid w:val="00E70E23"/>
    <w:rsid w:val="00E713DF"/>
    <w:rsid w:val="00E717B6"/>
    <w:rsid w:val="00E71C9D"/>
    <w:rsid w:val="00E722EE"/>
    <w:rsid w:val="00E72966"/>
    <w:rsid w:val="00E72B0B"/>
    <w:rsid w:val="00E72F0A"/>
    <w:rsid w:val="00E737DE"/>
    <w:rsid w:val="00E73D1A"/>
    <w:rsid w:val="00E73E48"/>
    <w:rsid w:val="00E742AF"/>
    <w:rsid w:val="00E746B1"/>
    <w:rsid w:val="00E75019"/>
    <w:rsid w:val="00E75037"/>
    <w:rsid w:val="00E75BA2"/>
    <w:rsid w:val="00E76E26"/>
    <w:rsid w:val="00E7716F"/>
    <w:rsid w:val="00E7723B"/>
    <w:rsid w:val="00E8142F"/>
    <w:rsid w:val="00E81726"/>
    <w:rsid w:val="00E818DC"/>
    <w:rsid w:val="00E825D5"/>
    <w:rsid w:val="00E82F40"/>
    <w:rsid w:val="00E837DA"/>
    <w:rsid w:val="00E83C5B"/>
    <w:rsid w:val="00E83F09"/>
    <w:rsid w:val="00E84065"/>
    <w:rsid w:val="00E846DB"/>
    <w:rsid w:val="00E860E6"/>
    <w:rsid w:val="00E860FC"/>
    <w:rsid w:val="00E874A4"/>
    <w:rsid w:val="00E87612"/>
    <w:rsid w:val="00E90D1D"/>
    <w:rsid w:val="00E91C22"/>
    <w:rsid w:val="00E91E92"/>
    <w:rsid w:val="00E91F67"/>
    <w:rsid w:val="00E92ACE"/>
    <w:rsid w:val="00E92C83"/>
    <w:rsid w:val="00E92E19"/>
    <w:rsid w:val="00E92E53"/>
    <w:rsid w:val="00E9320A"/>
    <w:rsid w:val="00E932CC"/>
    <w:rsid w:val="00E933AA"/>
    <w:rsid w:val="00E93BCF"/>
    <w:rsid w:val="00E93F01"/>
    <w:rsid w:val="00E93F36"/>
    <w:rsid w:val="00E94276"/>
    <w:rsid w:val="00E946EF"/>
    <w:rsid w:val="00E94A8C"/>
    <w:rsid w:val="00E952AE"/>
    <w:rsid w:val="00E95D2D"/>
    <w:rsid w:val="00E9642E"/>
    <w:rsid w:val="00E976DE"/>
    <w:rsid w:val="00E97877"/>
    <w:rsid w:val="00E97E53"/>
    <w:rsid w:val="00EA2F1D"/>
    <w:rsid w:val="00EA476C"/>
    <w:rsid w:val="00EA5109"/>
    <w:rsid w:val="00EA5135"/>
    <w:rsid w:val="00EA52B3"/>
    <w:rsid w:val="00EA56F1"/>
    <w:rsid w:val="00EA5C38"/>
    <w:rsid w:val="00EA610C"/>
    <w:rsid w:val="00EA730F"/>
    <w:rsid w:val="00EA75AD"/>
    <w:rsid w:val="00EA7B32"/>
    <w:rsid w:val="00EA7E38"/>
    <w:rsid w:val="00EB02CC"/>
    <w:rsid w:val="00EB110D"/>
    <w:rsid w:val="00EB1130"/>
    <w:rsid w:val="00EB1BD4"/>
    <w:rsid w:val="00EB2223"/>
    <w:rsid w:val="00EB23FB"/>
    <w:rsid w:val="00EB2982"/>
    <w:rsid w:val="00EB321F"/>
    <w:rsid w:val="00EB3340"/>
    <w:rsid w:val="00EB3B4B"/>
    <w:rsid w:val="00EB4942"/>
    <w:rsid w:val="00EB53B5"/>
    <w:rsid w:val="00EB5926"/>
    <w:rsid w:val="00EB70DD"/>
    <w:rsid w:val="00EB74C2"/>
    <w:rsid w:val="00EB7550"/>
    <w:rsid w:val="00EC0F2A"/>
    <w:rsid w:val="00EC1AEC"/>
    <w:rsid w:val="00EC2FF6"/>
    <w:rsid w:val="00EC3395"/>
    <w:rsid w:val="00EC34E8"/>
    <w:rsid w:val="00EC3FF7"/>
    <w:rsid w:val="00EC436F"/>
    <w:rsid w:val="00EC4845"/>
    <w:rsid w:val="00EC4B39"/>
    <w:rsid w:val="00EC4BB7"/>
    <w:rsid w:val="00EC5F10"/>
    <w:rsid w:val="00EC6FB5"/>
    <w:rsid w:val="00EC7DB8"/>
    <w:rsid w:val="00ED11F9"/>
    <w:rsid w:val="00ED15DF"/>
    <w:rsid w:val="00ED29CE"/>
    <w:rsid w:val="00ED2A41"/>
    <w:rsid w:val="00ED2D39"/>
    <w:rsid w:val="00ED3B3C"/>
    <w:rsid w:val="00ED4DCA"/>
    <w:rsid w:val="00ED4F8B"/>
    <w:rsid w:val="00ED5B94"/>
    <w:rsid w:val="00ED5F5F"/>
    <w:rsid w:val="00ED6910"/>
    <w:rsid w:val="00ED6FBE"/>
    <w:rsid w:val="00ED78D4"/>
    <w:rsid w:val="00ED7A61"/>
    <w:rsid w:val="00EE0872"/>
    <w:rsid w:val="00EE0AB2"/>
    <w:rsid w:val="00EE0DA8"/>
    <w:rsid w:val="00EE0E6A"/>
    <w:rsid w:val="00EE1118"/>
    <w:rsid w:val="00EE14D7"/>
    <w:rsid w:val="00EE1877"/>
    <w:rsid w:val="00EE2308"/>
    <w:rsid w:val="00EE3220"/>
    <w:rsid w:val="00EE4186"/>
    <w:rsid w:val="00EE42C6"/>
    <w:rsid w:val="00EE4E3F"/>
    <w:rsid w:val="00EE5950"/>
    <w:rsid w:val="00EE6553"/>
    <w:rsid w:val="00EE796C"/>
    <w:rsid w:val="00EF0064"/>
    <w:rsid w:val="00EF00A5"/>
    <w:rsid w:val="00EF0504"/>
    <w:rsid w:val="00EF061F"/>
    <w:rsid w:val="00EF088C"/>
    <w:rsid w:val="00EF0F6C"/>
    <w:rsid w:val="00EF170D"/>
    <w:rsid w:val="00EF1715"/>
    <w:rsid w:val="00EF18E5"/>
    <w:rsid w:val="00EF19CC"/>
    <w:rsid w:val="00EF1C3A"/>
    <w:rsid w:val="00EF2008"/>
    <w:rsid w:val="00EF2A1F"/>
    <w:rsid w:val="00EF2D25"/>
    <w:rsid w:val="00EF3A6D"/>
    <w:rsid w:val="00EF3F20"/>
    <w:rsid w:val="00EF408F"/>
    <w:rsid w:val="00EF4833"/>
    <w:rsid w:val="00EF5294"/>
    <w:rsid w:val="00EF5912"/>
    <w:rsid w:val="00EF5C2C"/>
    <w:rsid w:val="00EF5C3B"/>
    <w:rsid w:val="00EF67DC"/>
    <w:rsid w:val="00EF730A"/>
    <w:rsid w:val="00F00934"/>
    <w:rsid w:val="00F00A3B"/>
    <w:rsid w:val="00F01D2E"/>
    <w:rsid w:val="00F0239E"/>
    <w:rsid w:val="00F02D25"/>
    <w:rsid w:val="00F03028"/>
    <w:rsid w:val="00F03060"/>
    <w:rsid w:val="00F03497"/>
    <w:rsid w:val="00F0359F"/>
    <w:rsid w:val="00F037B7"/>
    <w:rsid w:val="00F03C67"/>
    <w:rsid w:val="00F04D53"/>
    <w:rsid w:val="00F04F10"/>
    <w:rsid w:val="00F057A0"/>
    <w:rsid w:val="00F05CEA"/>
    <w:rsid w:val="00F063A2"/>
    <w:rsid w:val="00F063B3"/>
    <w:rsid w:val="00F06406"/>
    <w:rsid w:val="00F065F2"/>
    <w:rsid w:val="00F06E34"/>
    <w:rsid w:val="00F10F5D"/>
    <w:rsid w:val="00F110C9"/>
    <w:rsid w:val="00F116E4"/>
    <w:rsid w:val="00F12A4D"/>
    <w:rsid w:val="00F12FB4"/>
    <w:rsid w:val="00F13350"/>
    <w:rsid w:val="00F13AE6"/>
    <w:rsid w:val="00F13C4C"/>
    <w:rsid w:val="00F13EA3"/>
    <w:rsid w:val="00F15082"/>
    <w:rsid w:val="00F15A48"/>
    <w:rsid w:val="00F16420"/>
    <w:rsid w:val="00F16988"/>
    <w:rsid w:val="00F16A68"/>
    <w:rsid w:val="00F1786C"/>
    <w:rsid w:val="00F17C07"/>
    <w:rsid w:val="00F20623"/>
    <w:rsid w:val="00F20B87"/>
    <w:rsid w:val="00F20C61"/>
    <w:rsid w:val="00F21A9A"/>
    <w:rsid w:val="00F21C88"/>
    <w:rsid w:val="00F21CEB"/>
    <w:rsid w:val="00F220B6"/>
    <w:rsid w:val="00F2240F"/>
    <w:rsid w:val="00F227E9"/>
    <w:rsid w:val="00F2397E"/>
    <w:rsid w:val="00F23B28"/>
    <w:rsid w:val="00F23F2B"/>
    <w:rsid w:val="00F25588"/>
    <w:rsid w:val="00F257A5"/>
    <w:rsid w:val="00F25C46"/>
    <w:rsid w:val="00F267A5"/>
    <w:rsid w:val="00F26DF2"/>
    <w:rsid w:val="00F27263"/>
    <w:rsid w:val="00F27D6A"/>
    <w:rsid w:val="00F30032"/>
    <w:rsid w:val="00F30BAD"/>
    <w:rsid w:val="00F3118E"/>
    <w:rsid w:val="00F31E72"/>
    <w:rsid w:val="00F3251D"/>
    <w:rsid w:val="00F32CFD"/>
    <w:rsid w:val="00F3393C"/>
    <w:rsid w:val="00F34211"/>
    <w:rsid w:val="00F34A32"/>
    <w:rsid w:val="00F3559C"/>
    <w:rsid w:val="00F36C5E"/>
    <w:rsid w:val="00F3730A"/>
    <w:rsid w:val="00F40452"/>
    <w:rsid w:val="00F4045C"/>
    <w:rsid w:val="00F4051A"/>
    <w:rsid w:val="00F406AC"/>
    <w:rsid w:val="00F4093C"/>
    <w:rsid w:val="00F41351"/>
    <w:rsid w:val="00F41584"/>
    <w:rsid w:val="00F4165B"/>
    <w:rsid w:val="00F42465"/>
    <w:rsid w:val="00F429DF"/>
    <w:rsid w:val="00F42EC8"/>
    <w:rsid w:val="00F4300A"/>
    <w:rsid w:val="00F43381"/>
    <w:rsid w:val="00F4422B"/>
    <w:rsid w:val="00F448BD"/>
    <w:rsid w:val="00F44B2F"/>
    <w:rsid w:val="00F4545C"/>
    <w:rsid w:val="00F46296"/>
    <w:rsid w:val="00F47C37"/>
    <w:rsid w:val="00F50810"/>
    <w:rsid w:val="00F511E5"/>
    <w:rsid w:val="00F51D57"/>
    <w:rsid w:val="00F5207E"/>
    <w:rsid w:val="00F52CC4"/>
    <w:rsid w:val="00F53595"/>
    <w:rsid w:val="00F5368A"/>
    <w:rsid w:val="00F53B72"/>
    <w:rsid w:val="00F54869"/>
    <w:rsid w:val="00F549A1"/>
    <w:rsid w:val="00F54A85"/>
    <w:rsid w:val="00F54B2B"/>
    <w:rsid w:val="00F557BA"/>
    <w:rsid w:val="00F55C3A"/>
    <w:rsid w:val="00F55FF5"/>
    <w:rsid w:val="00F56274"/>
    <w:rsid w:val="00F563DC"/>
    <w:rsid w:val="00F60C7B"/>
    <w:rsid w:val="00F60E27"/>
    <w:rsid w:val="00F61087"/>
    <w:rsid w:val="00F6112A"/>
    <w:rsid w:val="00F61267"/>
    <w:rsid w:val="00F61C9C"/>
    <w:rsid w:val="00F6217B"/>
    <w:rsid w:val="00F6222C"/>
    <w:rsid w:val="00F63290"/>
    <w:rsid w:val="00F63BAF"/>
    <w:rsid w:val="00F64A76"/>
    <w:rsid w:val="00F64A8E"/>
    <w:rsid w:val="00F64ABD"/>
    <w:rsid w:val="00F65499"/>
    <w:rsid w:val="00F65BD8"/>
    <w:rsid w:val="00F65C59"/>
    <w:rsid w:val="00F66846"/>
    <w:rsid w:val="00F66928"/>
    <w:rsid w:val="00F67483"/>
    <w:rsid w:val="00F6767A"/>
    <w:rsid w:val="00F67A02"/>
    <w:rsid w:val="00F67B18"/>
    <w:rsid w:val="00F67B35"/>
    <w:rsid w:val="00F70330"/>
    <w:rsid w:val="00F7097B"/>
    <w:rsid w:val="00F70C76"/>
    <w:rsid w:val="00F70EC9"/>
    <w:rsid w:val="00F711BB"/>
    <w:rsid w:val="00F723C2"/>
    <w:rsid w:val="00F734DB"/>
    <w:rsid w:val="00F736D5"/>
    <w:rsid w:val="00F73765"/>
    <w:rsid w:val="00F740D0"/>
    <w:rsid w:val="00F74780"/>
    <w:rsid w:val="00F74909"/>
    <w:rsid w:val="00F75058"/>
    <w:rsid w:val="00F75076"/>
    <w:rsid w:val="00F75133"/>
    <w:rsid w:val="00F7535D"/>
    <w:rsid w:val="00F75C0F"/>
    <w:rsid w:val="00F75E51"/>
    <w:rsid w:val="00F75ECA"/>
    <w:rsid w:val="00F76228"/>
    <w:rsid w:val="00F77037"/>
    <w:rsid w:val="00F771BA"/>
    <w:rsid w:val="00F77407"/>
    <w:rsid w:val="00F7785B"/>
    <w:rsid w:val="00F80057"/>
    <w:rsid w:val="00F80811"/>
    <w:rsid w:val="00F80CF8"/>
    <w:rsid w:val="00F82178"/>
    <w:rsid w:val="00F82E9E"/>
    <w:rsid w:val="00F8442F"/>
    <w:rsid w:val="00F84E78"/>
    <w:rsid w:val="00F84F11"/>
    <w:rsid w:val="00F85083"/>
    <w:rsid w:val="00F8520B"/>
    <w:rsid w:val="00F852F2"/>
    <w:rsid w:val="00F85677"/>
    <w:rsid w:val="00F85DA5"/>
    <w:rsid w:val="00F86098"/>
    <w:rsid w:val="00F86251"/>
    <w:rsid w:val="00F86605"/>
    <w:rsid w:val="00F86C5B"/>
    <w:rsid w:val="00F86DC7"/>
    <w:rsid w:val="00F86F5A"/>
    <w:rsid w:val="00F875B8"/>
    <w:rsid w:val="00F87B25"/>
    <w:rsid w:val="00F87EBF"/>
    <w:rsid w:val="00F90A8B"/>
    <w:rsid w:val="00F910A6"/>
    <w:rsid w:val="00F9127E"/>
    <w:rsid w:val="00F914E8"/>
    <w:rsid w:val="00F9193C"/>
    <w:rsid w:val="00F91DA9"/>
    <w:rsid w:val="00F91FB4"/>
    <w:rsid w:val="00F922B1"/>
    <w:rsid w:val="00F92924"/>
    <w:rsid w:val="00F94868"/>
    <w:rsid w:val="00F94D51"/>
    <w:rsid w:val="00F95004"/>
    <w:rsid w:val="00FA019C"/>
    <w:rsid w:val="00FA1D3F"/>
    <w:rsid w:val="00FA2D32"/>
    <w:rsid w:val="00FA5770"/>
    <w:rsid w:val="00FA5B6C"/>
    <w:rsid w:val="00FA5F90"/>
    <w:rsid w:val="00FA6029"/>
    <w:rsid w:val="00FA6226"/>
    <w:rsid w:val="00FA6B85"/>
    <w:rsid w:val="00FA7421"/>
    <w:rsid w:val="00FA7F85"/>
    <w:rsid w:val="00FA7FB3"/>
    <w:rsid w:val="00FB06BB"/>
    <w:rsid w:val="00FB0D53"/>
    <w:rsid w:val="00FB25D5"/>
    <w:rsid w:val="00FB37BE"/>
    <w:rsid w:val="00FB5455"/>
    <w:rsid w:val="00FB582E"/>
    <w:rsid w:val="00FB5FBA"/>
    <w:rsid w:val="00FC0201"/>
    <w:rsid w:val="00FC0CF3"/>
    <w:rsid w:val="00FC25A9"/>
    <w:rsid w:val="00FC2897"/>
    <w:rsid w:val="00FC36A0"/>
    <w:rsid w:val="00FC38B8"/>
    <w:rsid w:val="00FC3E1D"/>
    <w:rsid w:val="00FC41FD"/>
    <w:rsid w:val="00FC4DB7"/>
    <w:rsid w:val="00FC5E48"/>
    <w:rsid w:val="00FC66B4"/>
    <w:rsid w:val="00FC687F"/>
    <w:rsid w:val="00FC69B2"/>
    <w:rsid w:val="00FC7C74"/>
    <w:rsid w:val="00FC7D2E"/>
    <w:rsid w:val="00FD021B"/>
    <w:rsid w:val="00FD0C08"/>
    <w:rsid w:val="00FD15B3"/>
    <w:rsid w:val="00FD21EC"/>
    <w:rsid w:val="00FD363D"/>
    <w:rsid w:val="00FD402B"/>
    <w:rsid w:val="00FD419A"/>
    <w:rsid w:val="00FD4A77"/>
    <w:rsid w:val="00FD4D4B"/>
    <w:rsid w:val="00FD5221"/>
    <w:rsid w:val="00FD6163"/>
    <w:rsid w:val="00FD644F"/>
    <w:rsid w:val="00FD6629"/>
    <w:rsid w:val="00FD66C4"/>
    <w:rsid w:val="00FD7174"/>
    <w:rsid w:val="00FD750D"/>
    <w:rsid w:val="00FE077D"/>
    <w:rsid w:val="00FE09AF"/>
    <w:rsid w:val="00FE1A4B"/>
    <w:rsid w:val="00FE1F4D"/>
    <w:rsid w:val="00FE241C"/>
    <w:rsid w:val="00FE2CE4"/>
    <w:rsid w:val="00FE3693"/>
    <w:rsid w:val="00FE38F0"/>
    <w:rsid w:val="00FE408F"/>
    <w:rsid w:val="00FE4454"/>
    <w:rsid w:val="00FE4485"/>
    <w:rsid w:val="00FE44B1"/>
    <w:rsid w:val="00FE4EAF"/>
    <w:rsid w:val="00FE52A8"/>
    <w:rsid w:val="00FE5759"/>
    <w:rsid w:val="00FE58A0"/>
    <w:rsid w:val="00FE62F3"/>
    <w:rsid w:val="00FE6480"/>
    <w:rsid w:val="00FE66E8"/>
    <w:rsid w:val="00FE697D"/>
    <w:rsid w:val="00FE6CBC"/>
    <w:rsid w:val="00FF0122"/>
    <w:rsid w:val="00FF0415"/>
    <w:rsid w:val="00FF10BC"/>
    <w:rsid w:val="00FF12CF"/>
    <w:rsid w:val="00FF1C3F"/>
    <w:rsid w:val="00FF2138"/>
    <w:rsid w:val="00FF2874"/>
    <w:rsid w:val="00FF4D0D"/>
    <w:rsid w:val="00FF5546"/>
    <w:rsid w:val="00FF66E0"/>
    <w:rsid w:val="00FF6AC9"/>
    <w:rsid w:val="00FF73D6"/>
    <w:rsid w:val="00FF77FA"/>
    <w:rsid w:val="51A5FDD5"/>
    <w:rsid w:val="64A85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38C17"/>
  <w15:docId w15:val="{0290FF3B-A442-7D4F-9794-BC81887B1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298"/>
    <w:pPr>
      <w:spacing w:line="480" w:lineRule="auto"/>
    </w:pPr>
    <w:rPr>
      <w:rFonts w:ascii="Arial" w:hAnsi="Arial"/>
    </w:rPr>
  </w:style>
  <w:style w:type="paragraph" w:styleId="Heading1">
    <w:name w:val="heading 1"/>
    <w:basedOn w:val="Normal"/>
    <w:next w:val="Normal"/>
    <w:link w:val="Heading1Char"/>
    <w:autoRedefine/>
    <w:uiPriority w:val="9"/>
    <w:qFormat/>
    <w:rsid w:val="00061F72"/>
    <w:pPr>
      <w:keepNext/>
      <w:keepLines/>
      <w:spacing w:before="240"/>
      <w:jc w:val="center"/>
      <w:outlineLvl w:val="0"/>
    </w:pPr>
    <w:rPr>
      <w:rFonts w:eastAsiaTheme="majorEastAsia" w:cs="Arial"/>
      <w:b/>
      <w:bCs/>
      <w:caps/>
      <w:color w:val="000000" w:themeColor="text1"/>
      <w:sz w:val="28"/>
    </w:rPr>
  </w:style>
  <w:style w:type="paragraph" w:styleId="Heading2">
    <w:name w:val="heading 2"/>
    <w:basedOn w:val="Normal"/>
    <w:next w:val="Normal"/>
    <w:link w:val="Heading2Char"/>
    <w:uiPriority w:val="9"/>
    <w:unhideWhenUsed/>
    <w:qFormat/>
    <w:rsid w:val="00DD4F92"/>
    <w:pPr>
      <w:keepNext/>
      <w:keepLines/>
      <w:spacing w:before="40"/>
      <w:jc w:val="center"/>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DD4F92"/>
    <w:pPr>
      <w:keepNext/>
      <w:keepLines/>
      <w:spacing w:before="40"/>
      <w:outlineLvl w:val="2"/>
    </w:pPr>
    <w:rPr>
      <w:rFonts w:eastAsiaTheme="majorEastAsia"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842FC0"/>
    <w:pPr>
      <w:spacing w:line="240" w:lineRule="auto"/>
    </w:pPr>
    <w:rPr>
      <w:rFonts w:ascii="Times New Roman" w:eastAsia="Times New Roman" w:hAnsi="Times New Roman" w:cs="Times New Roman"/>
    </w:rPr>
  </w:style>
  <w:style w:type="character" w:customStyle="1" w:styleId="EndNoteBibliographyChar">
    <w:name w:val="EndNote Bibliography Char"/>
    <w:basedOn w:val="DefaultParagraphFont"/>
    <w:link w:val="EndNoteBibliography"/>
    <w:rsid w:val="00842FC0"/>
    <w:rPr>
      <w:rFonts w:ascii="Times New Roman" w:eastAsia="Times New Roman" w:hAnsi="Times New Roman" w:cs="Times New Roman"/>
    </w:rPr>
  </w:style>
  <w:style w:type="character" w:styleId="Hyperlink">
    <w:name w:val="Hyperlink"/>
    <w:basedOn w:val="DefaultParagraphFont"/>
    <w:uiPriority w:val="99"/>
    <w:unhideWhenUsed/>
    <w:rsid w:val="00842FC0"/>
    <w:rPr>
      <w:color w:val="0563C1" w:themeColor="hyperlink"/>
      <w:u w:val="single"/>
    </w:rPr>
  </w:style>
  <w:style w:type="character" w:styleId="CommentReference">
    <w:name w:val="annotation reference"/>
    <w:basedOn w:val="DefaultParagraphFont"/>
    <w:semiHidden/>
    <w:unhideWhenUsed/>
    <w:rsid w:val="00B33CE1"/>
    <w:rPr>
      <w:sz w:val="16"/>
      <w:szCs w:val="16"/>
    </w:rPr>
  </w:style>
  <w:style w:type="paragraph" w:styleId="CommentText">
    <w:name w:val="annotation text"/>
    <w:basedOn w:val="Normal"/>
    <w:link w:val="CommentTextChar"/>
    <w:unhideWhenUsed/>
    <w:rsid w:val="00B33CE1"/>
    <w:rPr>
      <w:sz w:val="20"/>
      <w:szCs w:val="20"/>
    </w:rPr>
  </w:style>
  <w:style w:type="character" w:customStyle="1" w:styleId="CommentTextChar">
    <w:name w:val="Comment Text Char"/>
    <w:basedOn w:val="DefaultParagraphFont"/>
    <w:link w:val="CommentText"/>
    <w:rsid w:val="00B33CE1"/>
    <w:rPr>
      <w:sz w:val="20"/>
      <w:szCs w:val="20"/>
    </w:rPr>
  </w:style>
  <w:style w:type="paragraph" w:styleId="CommentSubject">
    <w:name w:val="annotation subject"/>
    <w:basedOn w:val="CommentText"/>
    <w:next w:val="CommentText"/>
    <w:link w:val="CommentSubjectChar"/>
    <w:uiPriority w:val="99"/>
    <w:semiHidden/>
    <w:unhideWhenUsed/>
    <w:rsid w:val="00B33CE1"/>
    <w:rPr>
      <w:b/>
      <w:bCs/>
    </w:rPr>
  </w:style>
  <w:style w:type="character" w:customStyle="1" w:styleId="CommentSubjectChar">
    <w:name w:val="Comment Subject Char"/>
    <w:basedOn w:val="CommentTextChar"/>
    <w:link w:val="CommentSubject"/>
    <w:uiPriority w:val="99"/>
    <w:semiHidden/>
    <w:rsid w:val="00B33CE1"/>
    <w:rPr>
      <w:b/>
      <w:bCs/>
      <w:sz w:val="20"/>
      <w:szCs w:val="20"/>
    </w:rPr>
  </w:style>
  <w:style w:type="paragraph" w:styleId="BalloonText">
    <w:name w:val="Balloon Text"/>
    <w:basedOn w:val="Normal"/>
    <w:link w:val="BalloonTextChar"/>
    <w:uiPriority w:val="99"/>
    <w:semiHidden/>
    <w:unhideWhenUsed/>
    <w:rsid w:val="00B33CE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33CE1"/>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92379B"/>
    <w:pPr>
      <w:jc w:val="center"/>
    </w:pPr>
    <w:rPr>
      <w:rFonts w:ascii="Times New Roman" w:hAnsi="Times New Roman" w:cs="Times New Roman"/>
    </w:rPr>
  </w:style>
  <w:style w:type="character" w:customStyle="1" w:styleId="EndNoteBibliographyTitleChar">
    <w:name w:val="EndNote Bibliography Title Char"/>
    <w:basedOn w:val="DefaultParagraphFont"/>
    <w:link w:val="EndNoteBibliographyTitle"/>
    <w:rsid w:val="0092379B"/>
    <w:rPr>
      <w:rFonts w:ascii="Times New Roman" w:hAnsi="Times New Roman" w:cs="Times New Roman"/>
    </w:rPr>
  </w:style>
  <w:style w:type="character" w:customStyle="1" w:styleId="UnresolvedMention1">
    <w:name w:val="Unresolved Mention1"/>
    <w:basedOn w:val="DefaultParagraphFont"/>
    <w:uiPriority w:val="99"/>
    <w:semiHidden/>
    <w:unhideWhenUsed/>
    <w:rsid w:val="0092379B"/>
    <w:rPr>
      <w:color w:val="605E5C"/>
      <w:shd w:val="clear" w:color="auto" w:fill="E1DFDD"/>
    </w:rPr>
  </w:style>
  <w:style w:type="paragraph" w:styleId="NoSpacing">
    <w:name w:val="No Spacing"/>
    <w:aliases w:val="Heading 4a"/>
    <w:basedOn w:val="Normal"/>
    <w:next w:val="Normal"/>
    <w:link w:val="NoSpacingChar"/>
    <w:autoRedefine/>
    <w:uiPriority w:val="1"/>
    <w:qFormat/>
    <w:rsid w:val="00441D05"/>
    <w:rPr>
      <w:rFonts w:eastAsiaTheme="minorEastAsia"/>
      <w:i/>
      <w:szCs w:val="22"/>
      <w:lang w:eastAsia="zh-CN"/>
    </w:rPr>
  </w:style>
  <w:style w:type="character" w:customStyle="1" w:styleId="NoSpacingChar">
    <w:name w:val="No Spacing Char"/>
    <w:aliases w:val="Heading 4a Char"/>
    <w:basedOn w:val="DefaultParagraphFont"/>
    <w:link w:val="NoSpacing"/>
    <w:uiPriority w:val="1"/>
    <w:rsid w:val="00441D05"/>
    <w:rPr>
      <w:rFonts w:ascii="Arial" w:eastAsiaTheme="minorEastAsia" w:hAnsi="Arial"/>
      <w:i/>
      <w:szCs w:val="22"/>
      <w:lang w:eastAsia="zh-CN"/>
    </w:rPr>
  </w:style>
  <w:style w:type="paragraph" w:styleId="NormalWeb">
    <w:name w:val="Normal (Web)"/>
    <w:basedOn w:val="Normal"/>
    <w:uiPriority w:val="99"/>
    <w:unhideWhenUsed/>
    <w:rsid w:val="006A497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A4975"/>
    <w:pPr>
      <w:ind w:left="720"/>
      <w:contextualSpacing/>
    </w:pPr>
  </w:style>
  <w:style w:type="character" w:styleId="FollowedHyperlink">
    <w:name w:val="FollowedHyperlink"/>
    <w:basedOn w:val="DefaultParagraphFont"/>
    <w:uiPriority w:val="99"/>
    <w:semiHidden/>
    <w:unhideWhenUsed/>
    <w:rsid w:val="00571434"/>
    <w:rPr>
      <w:color w:val="954F72" w:themeColor="followedHyperlink"/>
      <w:u w:val="single"/>
    </w:rPr>
  </w:style>
  <w:style w:type="table" w:styleId="TableGrid">
    <w:name w:val="Table Grid"/>
    <w:basedOn w:val="TableNormal"/>
    <w:uiPriority w:val="39"/>
    <w:rsid w:val="009E49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D4F92"/>
    <w:rPr>
      <w:rFonts w:ascii="Arial" w:eastAsiaTheme="majorEastAsia" w:hAnsi="Arial" w:cstheme="majorBidi"/>
      <w:b/>
      <w:color w:val="000000" w:themeColor="text1"/>
      <w:sz w:val="28"/>
      <w:szCs w:val="26"/>
    </w:rPr>
  </w:style>
  <w:style w:type="character" w:customStyle="1" w:styleId="Heading3Char">
    <w:name w:val="Heading 3 Char"/>
    <w:basedOn w:val="DefaultParagraphFont"/>
    <w:link w:val="Heading3"/>
    <w:uiPriority w:val="9"/>
    <w:rsid w:val="00DD4F92"/>
    <w:rPr>
      <w:rFonts w:ascii="Arial" w:eastAsiaTheme="majorEastAsia" w:hAnsi="Arial" w:cstheme="majorBidi"/>
      <w:b/>
      <w:i/>
      <w:color w:val="000000" w:themeColor="text1"/>
    </w:rPr>
  </w:style>
  <w:style w:type="character" w:customStyle="1" w:styleId="Heading1Char">
    <w:name w:val="Heading 1 Char"/>
    <w:basedOn w:val="DefaultParagraphFont"/>
    <w:link w:val="Heading1"/>
    <w:uiPriority w:val="9"/>
    <w:rsid w:val="00061F72"/>
    <w:rPr>
      <w:rFonts w:ascii="Arial" w:eastAsiaTheme="majorEastAsia" w:hAnsi="Arial" w:cs="Arial"/>
      <w:b/>
      <w:bCs/>
      <w:caps/>
      <w:color w:val="000000" w:themeColor="text1"/>
      <w:sz w:val="28"/>
    </w:rPr>
  </w:style>
  <w:style w:type="paragraph" w:styleId="TOCHeading">
    <w:name w:val="TOC Heading"/>
    <w:basedOn w:val="Heading1"/>
    <w:next w:val="Normal"/>
    <w:uiPriority w:val="39"/>
    <w:unhideWhenUsed/>
    <w:qFormat/>
    <w:rsid w:val="00E23759"/>
    <w:pPr>
      <w:spacing w:before="480" w:line="276" w:lineRule="auto"/>
      <w:jc w:val="left"/>
      <w:outlineLvl w:val="9"/>
    </w:pPr>
    <w:rPr>
      <w:rFonts w:asciiTheme="majorHAnsi" w:hAnsiTheme="majorHAnsi"/>
      <w:bCs w:val="0"/>
      <w:color w:val="2F5496" w:themeColor="accent1" w:themeShade="BF"/>
      <w:szCs w:val="28"/>
    </w:rPr>
  </w:style>
  <w:style w:type="paragraph" w:styleId="TOC1">
    <w:name w:val="toc 1"/>
    <w:basedOn w:val="Normal"/>
    <w:next w:val="Normal"/>
    <w:autoRedefine/>
    <w:uiPriority w:val="39"/>
    <w:unhideWhenUsed/>
    <w:qFormat/>
    <w:rsid w:val="007265C4"/>
    <w:pPr>
      <w:spacing w:before="120" w:line="240" w:lineRule="auto"/>
    </w:pPr>
    <w:rPr>
      <w:bCs/>
      <w:iCs/>
    </w:rPr>
  </w:style>
  <w:style w:type="paragraph" w:styleId="TOC2">
    <w:name w:val="toc 2"/>
    <w:basedOn w:val="Normal"/>
    <w:next w:val="Normal"/>
    <w:autoRedefine/>
    <w:uiPriority w:val="39"/>
    <w:unhideWhenUsed/>
    <w:rsid w:val="001C4C9C"/>
    <w:pPr>
      <w:tabs>
        <w:tab w:val="right" w:leader="dot" w:pos="9350"/>
      </w:tabs>
      <w:spacing w:before="120" w:line="240" w:lineRule="auto"/>
      <w:ind w:left="216"/>
    </w:pPr>
    <w:rPr>
      <w:bCs/>
      <w:color w:val="000000" w:themeColor="text1"/>
      <w:szCs w:val="22"/>
    </w:rPr>
  </w:style>
  <w:style w:type="paragraph" w:styleId="TOC3">
    <w:name w:val="toc 3"/>
    <w:basedOn w:val="Normal"/>
    <w:next w:val="Normal"/>
    <w:autoRedefine/>
    <w:uiPriority w:val="39"/>
    <w:unhideWhenUsed/>
    <w:rsid w:val="001C4C9C"/>
    <w:pPr>
      <w:tabs>
        <w:tab w:val="right" w:leader="dot" w:pos="9350"/>
      </w:tabs>
      <w:spacing w:line="240" w:lineRule="auto"/>
      <w:ind w:left="504"/>
    </w:pPr>
    <w:rPr>
      <w:szCs w:val="20"/>
    </w:rPr>
  </w:style>
  <w:style w:type="paragraph" w:styleId="TOC4">
    <w:name w:val="toc 4"/>
    <w:basedOn w:val="Normal"/>
    <w:next w:val="Normal"/>
    <w:autoRedefine/>
    <w:uiPriority w:val="39"/>
    <w:semiHidden/>
    <w:unhideWhenUsed/>
    <w:rsid w:val="00E23759"/>
    <w:pPr>
      <w:ind w:left="720"/>
    </w:pPr>
    <w:rPr>
      <w:rFonts w:asciiTheme="minorHAnsi" w:hAnsiTheme="minorHAnsi"/>
      <w:sz w:val="20"/>
      <w:szCs w:val="20"/>
    </w:rPr>
  </w:style>
  <w:style w:type="paragraph" w:styleId="TOC5">
    <w:name w:val="toc 5"/>
    <w:basedOn w:val="Normal"/>
    <w:next w:val="Normal"/>
    <w:autoRedefine/>
    <w:uiPriority w:val="39"/>
    <w:semiHidden/>
    <w:unhideWhenUsed/>
    <w:rsid w:val="00E23759"/>
    <w:pPr>
      <w:ind w:left="960"/>
    </w:pPr>
    <w:rPr>
      <w:rFonts w:asciiTheme="minorHAnsi" w:hAnsiTheme="minorHAnsi"/>
      <w:sz w:val="20"/>
      <w:szCs w:val="20"/>
    </w:rPr>
  </w:style>
  <w:style w:type="paragraph" w:styleId="TOC6">
    <w:name w:val="toc 6"/>
    <w:basedOn w:val="Normal"/>
    <w:next w:val="Normal"/>
    <w:autoRedefine/>
    <w:uiPriority w:val="39"/>
    <w:semiHidden/>
    <w:unhideWhenUsed/>
    <w:rsid w:val="00E23759"/>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E23759"/>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E23759"/>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E23759"/>
    <w:pPr>
      <w:ind w:left="1920"/>
    </w:pPr>
    <w:rPr>
      <w:rFonts w:asciiTheme="minorHAnsi" w:hAnsiTheme="minorHAnsi"/>
      <w:sz w:val="20"/>
      <w:szCs w:val="20"/>
    </w:rPr>
  </w:style>
  <w:style w:type="paragraph" w:styleId="Revision">
    <w:name w:val="Revision"/>
    <w:hidden/>
    <w:uiPriority w:val="99"/>
    <w:semiHidden/>
    <w:rsid w:val="00121081"/>
    <w:rPr>
      <w:rFonts w:ascii="Arial" w:hAnsi="Arial"/>
    </w:rPr>
  </w:style>
  <w:style w:type="character" w:styleId="PageNumber">
    <w:name w:val="page number"/>
    <w:basedOn w:val="DefaultParagraphFont"/>
    <w:semiHidden/>
    <w:unhideWhenUsed/>
    <w:rsid w:val="00382532"/>
  </w:style>
  <w:style w:type="paragraph" w:styleId="Header">
    <w:name w:val="header"/>
    <w:basedOn w:val="Normal"/>
    <w:link w:val="HeaderChar"/>
    <w:uiPriority w:val="99"/>
    <w:unhideWhenUsed/>
    <w:rsid w:val="0072286B"/>
    <w:pPr>
      <w:tabs>
        <w:tab w:val="center" w:pos="4680"/>
        <w:tab w:val="right" w:pos="9360"/>
      </w:tabs>
      <w:spacing w:line="240" w:lineRule="auto"/>
    </w:pPr>
  </w:style>
  <w:style w:type="character" w:customStyle="1" w:styleId="HeaderChar">
    <w:name w:val="Header Char"/>
    <w:basedOn w:val="DefaultParagraphFont"/>
    <w:link w:val="Header"/>
    <w:uiPriority w:val="99"/>
    <w:rsid w:val="0072286B"/>
    <w:rPr>
      <w:rFonts w:ascii="Arial" w:hAnsi="Arial"/>
    </w:rPr>
  </w:style>
  <w:style w:type="paragraph" w:styleId="Footer">
    <w:name w:val="footer"/>
    <w:basedOn w:val="Normal"/>
    <w:link w:val="FooterChar"/>
    <w:uiPriority w:val="99"/>
    <w:unhideWhenUsed/>
    <w:rsid w:val="0072286B"/>
    <w:pPr>
      <w:tabs>
        <w:tab w:val="center" w:pos="4680"/>
        <w:tab w:val="right" w:pos="9360"/>
      </w:tabs>
      <w:spacing w:line="240" w:lineRule="auto"/>
    </w:pPr>
  </w:style>
  <w:style w:type="character" w:customStyle="1" w:styleId="FooterChar">
    <w:name w:val="Footer Char"/>
    <w:basedOn w:val="DefaultParagraphFont"/>
    <w:link w:val="Footer"/>
    <w:uiPriority w:val="99"/>
    <w:rsid w:val="0072286B"/>
    <w:rPr>
      <w:rFonts w:ascii="Arial" w:hAnsi="Arial"/>
    </w:rPr>
  </w:style>
  <w:style w:type="paragraph" w:styleId="FootnoteText">
    <w:name w:val="footnote text"/>
    <w:basedOn w:val="Normal"/>
    <w:link w:val="FootnoteTextChar"/>
    <w:uiPriority w:val="99"/>
    <w:semiHidden/>
    <w:unhideWhenUsed/>
    <w:rsid w:val="00204A93"/>
    <w:pPr>
      <w:spacing w:line="240" w:lineRule="auto"/>
    </w:pPr>
    <w:rPr>
      <w:sz w:val="20"/>
      <w:szCs w:val="20"/>
    </w:rPr>
  </w:style>
  <w:style w:type="character" w:customStyle="1" w:styleId="FootnoteTextChar">
    <w:name w:val="Footnote Text Char"/>
    <w:basedOn w:val="DefaultParagraphFont"/>
    <w:link w:val="FootnoteText"/>
    <w:uiPriority w:val="99"/>
    <w:semiHidden/>
    <w:rsid w:val="00204A93"/>
    <w:rPr>
      <w:rFonts w:ascii="Arial" w:hAnsi="Arial"/>
      <w:sz w:val="20"/>
      <w:szCs w:val="20"/>
    </w:rPr>
  </w:style>
  <w:style w:type="character" w:styleId="FootnoteReference">
    <w:name w:val="footnote reference"/>
    <w:basedOn w:val="DefaultParagraphFont"/>
    <w:uiPriority w:val="99"/>
    <w:semiHidden/>
    <w:unhideWhenUsed/>
    <w:rsid w:val="00204A93"/>
    <w:rPr>
      <w:vertAlign w:val="superscript"/>
    </w:rPr>
  </w:style>
  <w:style w:type="paragraph" w:customStyle="1" w:styleId="Default">
    <w:name w:val="Default"/>
    <w:rsid w:val="00857550"/>
    <w:pPr>
      <w:autoSpaceDE w:val="0"/>
      <w:autoSpaceDN w:val="0"/>
      <w:adjustRightInd w:val="0"/>
    </w:pPr>
    <w:rPr>
      <w:rFonts w:ascii="Arial" w:hAnsi="Arial" w:cs="Arial"/>
      <w:color w:val="000000"/>
    </w:rPr>
  </w:style>
  <w:style w:type="character" w:styleId="UnresolvedMention">
    <w:name w:val="Unresolved Mention"/>
    <w:basedOn w:val="DefaultParagraphFont"/>
    <w:uiPriority w:val="99"/>
    <w:semiHidden/>
    <w:unhideWhenUsed/>
    <w:rsid w:val="00B57A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185988">
      <w:bodyDiv w:val="1"/>
      <w:marLeft w:val="0"/>
      <w:marRight w:val="0"/>
      <w:marTop w:val="0"/>
      <w:marBottom w:val="0"/>
      <w:divBdr>
        <w:top w:val="none" w:sz="0" w:space="0" w:color="auto"/>
        <w:left w:val="none" w:sz="0" w:space="0" w:color="auto"/>
        <w:bottom w:val="none" w:sz="0" w:space="0" w:color="auto"/>
        <w:right w:val="none" w:sz="0" w:space="0" w:color="auto"/>
      </w:divBdr>
    </w:div>
    <w:div w:id="33042883">
      <w:bodyDiv w:val="1"/>
      <w:marLeft w:val="0"/>
      <w:marRight w:val="0"/>
      <w:marTop w:val="0"/>
      <w:marBottom w:val="0"/>
      <w:divBdr>
        <w:top w:val="none" w:sz="0" w:space="0" w:color="auto"/>
        <w:left w:val="none" w:sz="0" w:space="0" w:color="auto"/>
        <w:bottom w:val="none" w:sz="0" w:space="0" w:color="auto"/>
        <w:right w:val="none" w:sz="0" w:space="0" w:color="auto"/>
      </w:divBdr>
    </w:div>
    <w:div w:id="87973072">
      <w:bodyDiv w:val="1"/>
      <w:marLeft w:val="0"/>
      <w:marRight w:val="0"/>
      <w:marTop w:val="0"/>
      <w:marBottom w:val="0"/>
      <w:divBdr>
        <w:top w:val="none" w:sz="0" w:space="0" w:color="auto"/>
        <w:left w:val="none" w:sz="0" w:space="0" w:color="auto"/>
        <w:bottom w:val="none" w:sz="0" w:space="0" w:color="auto"/>
        <w:right w:val="none" w:sz="0" w:space="0" w:color="auto"/>
      </w:divBdr>
      <w:divsChild>
        <w:div w:id="748190232">
          <w:marLeft w:val="0"/>
          <w:marRight w:val="0"/>
          <w:marTop w:val="0"/>
          <w:marBottom w:val="0"/>
          <w:divBdr>
            <w:top w:val="none" w:sz="0" w:space="0" w:color="auto"/>
            <w:left w:val="none" w:sz="0" w:space="0" w:color="auto"/>
            <w:bottom w:val="none" w:sz="0" w:space="0" w:color="auto"/>
            <w:right w:val="none" w:sz="0" w:space="0" w:color="auto"/>
          </w:divBdr>
          <w:divsChild>
            <w:div w:id="1899701208">
              <w:marLeft w:val="0"/>
              <w:marRight w:val="0"/>
              <w:marTop w:val="0"/>
              <w:marBottom w:val="0"/>
              <w:divBdr>
                <w:top w:val="none" w:sz="0" w:space="0" w:color="auto"/>
                <w:left w:val="none" w:sz="0" w:space="0" w:color="auto"/>
                <w:bottom w:val="none" w:sz="0" w:space="0" w:color="auto"/>
                <w:right w:val="none" w:sz="0" w:space="0" w:color="auto"/>
              </w:divBdr>
              <w:divsChild>
                <w:div w:id="18725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967236">
      <w:bodyDiv w:val="1"/>
      <w:marLeft w:val="0"/>
      <w:marRight w:val="0"/>
      <w:marTop w:val="0"/>
      <w:marBottom w:val="0"/>
      <w:divBdr>
        <w:top w:val="none" w:sz="0" w:space="0" w:color="auto"/>
        <w:left w:val="none" w:sz="0" w:space="0" w:color="auto"/>
        <w:bottom w:val="none" w:sz="0" w:space="0" w:color="auto"/>
        <w:right w:val="none" w:sz="0" w:space="0" w:color="auto"/>
      </w:divBdr>
    </w:div>
    <w:div w:id="309600954">
      <w:bodyDiv w:val="1"/>
      <w:marLeft w:val="0"/>
      <w:marRight w:val="0"/>
      <w:marTop w:val="0"/>
      <w:marBottom w:val="0"/>
      <w:divBdr>
        <w:top w:val="none" w:sz="0" w:space="0" w:color="auto"/>
        <w:left w:val="none" w:sz="0" w:space="0" w:color="auto"/>
        <w:bottom w:val="none" w:sz="0" w:space="0" w:color="auto"/>
        <w:right w:val="none" w:sz="0" w:space="0" w:color="auto"/>
      </w:divBdr>
    </w:div>
    <w:div w:id="505169193">
      <w:bodyDiv w:val="1"/>
      <w:marLeft w:val="0"/>
      <w:marRight w:val="0"/>
      <w:marTop w:val="0"/>
      <w:marBottom w:val="0"/>
      <w:divBdr>
        <w:top w:val="none" w:sz="0" w:space="0" w:color="auto"/>
        <w:left w:val="none" w:sz="0" w:space="0" w:color="auto"/>
        <w:bottom w:val="none" w:sz="0" w:space="0" w:color="auto"/>
        <w:right w:val="none" w:sz="0" w:space="0" w:color="auto"/>
      </w:divBdr>
    </w:div>
    <w:div w:id="728039754">
      <w:bodyDiv w:val="1"/>
      <w:marLeft w:val="0"/>
      <w:marRight w:val="0"/>
      <w:marTop w:val="0"/>
      <w:marBottom w:val="0"/>
      <w:divBdr>
        <w:top w:val="none" w:sz="0" w:space="0" w:color="auto"/>
        <w:left w:val="none" w:sz="0" w:space="0" w:color="auto"/>
        <w:bottom w:val="none" w:sz="0" w:space="0" w:color="auto"/>
        <w:right w:val="none" w:sz="0" w:space="0" w:color="auto"/>
      </w:divBdr>
      <w:divsChild>
        <w:div w:id="1842040071">
          <w:marLeft w:val="0"/>
          <w:marRight w:val="0"/>
          <w:marTop w:val="0"/>
          <w:marBottom w:val="0"/>
          <w:divBdr>
            <w:top w:val="none" w:sz="0" w:space="0" w:color="auto"/>
            <w:left w:val="none" w:sz="0" w:space="0" w:color="auto"/>
            <w:bottom w:val="none" w:sz="0" w:space="0" w:color="auto"/>
            <w:right w:val="none" w:sz="0" w:space="0" w:color="auto"/>
          </w:divBdr>
          <w:divsChild>
            <w:div w:id="1844857420">
              <w:marLeft w:val="0"/>
              <w:marRight w:val="0"/>
              <w:marTop w:val="0"/>
              <w:marBottom w:val="0"/>
              <w:divBdr>
                <w:top w:val="none" w:sz="0" w:space="0" w:color="auto"/>
                <w:left w:val="none" w:sz="0" w:space="0" w:color="auto"/>
                <w:bottom w:val="none" w:sz="0" w:space="0" w:color="auto"/>
                <w:right w:val="none" w:sz="0" w:space="0" w:color="auto"/>
              </w:divBdr>
              <w:divsChild>
                <w:div w:id="144973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8773">
      <w:bodyDiv w:val="1"/>
      <w:marLeft w:val="0"/>
      <w:marRight w:val="0"/>
      <w:marTop w:val="0"/>
      <w:marBottom w:val="0"/>
      <w:divBdr>
        <w:top w:val="none" w:sz="0" w:space="0" w:color="auto"/>
        <w:left w:val="none" w:sz="0" w:space="0" w:color="auto"/>
        <w:bottom w:val="none" w:sz="0" w:space="0" w:color="auto"/>
        <w:right w:val="none" w:sz="0" w:space="0" w:color="auto"/>
      </w:divBdr>
    </w:div>
    <w:div w:id="1240485707">
      <w:bodyDiv w:val="1"/>
      <w:marLeft w:val="0"/>
      <w:marRight w:val="0"/>
      <w:marTop w:val="0"/>
      <w:marBottom w:val="0"/>
      <w:divBdr>
        <w:top w:val="none" w:sz="0" w:space="0" w:color="auto"/>
        <w:left w:val="none" w:sz="0" w:space="0" w:color="auto"/>
        <w:bottom w:val="none" w:sz="0" w:space="0" w:color="auto"/>
        <w:right w:val="none" w:sz="0" w:space="0" w:color="auto"/>
      </w:divBdr>
    </w:div>
    <w:div w:id="1262228329">
      <w:bodyDiv w:val="1"/>
      <w:marLeft w:val="0"/>
      <w:marRight w:val="0"/>
      <w:marTop w:val="0"/>
      <w:marBottom w:val="0"/>
      <w:divBdr>
        <w:top w:val="none" w:sz="0" w:space="0" w:color="auto"/>
        <w:left w:val="none" w:sz="0" w:space="0" w:color="auto"/>
        <w:bottom w:val="none" w:sz="0" w:space="0" w:color="auto"/>
        <w:right w:val="none" w:sz="0" w:space="0" w:color="auto"/>
      </w:divBdr>
    </w:div>
    <w:div w:id="1307125961">
      <w:bodyDiv w:val="1"/>
      <w:marLeft w:val="0"/>
      <w:marRight w:val="0"/>
      <w:marTop w:val="0"/>
      <w:marBottom w:val="0"/>
      <w:divBdr>
        <w:top w:val="none" w:sz="0" w:space="0" w:color="auto"/>
        <w:left w:val="none" w:sz="0" w:space="0" w:color="auto"/>
        <w:bottom w:val="none" w:sz="0" w:space="0" w:color="auto"/>
        <w:right w:val="none" w:sz="0" w:space="0" w:color="auto"/>
      </w:divBdr>
    </w:div>
    <w:div w:id="1543249382">
      <w:bodyDiv w:val="1"/>
      <w:marLeft w:val="0"/>
      <w:marRight w:val="0"/>
      <w:marTop w:val="0"/>
      <w:marBottom w:val="0"/>
      <w:divBdr>
        <w:top w:val="none" w:sz="0" w:space="0" w:color="auto"/>
        <w:left w:val="none" w:sz="0" w:space="0" w:color="auto"/>
        <w:bottom w:val="none" w:sz="0" w:space="0" w:color="auto"/>
        <w:right w:val="none" w:sz="0" w:space="0" w:color="auto"/>
      </w:divBdr>
    </w:div>
    <w:div w:id="1680694375">
      <w:bodyDiv w:val="1"/>
      <w:marLeft w:val="0"/>
      <w:marRight w:val="0"/>
      <w:marTop w:val="0"/>
      <w:marBottom w:val="0"/>
      <w:divBdr>
        <w:top w:val="none" w:sz="0" w:space="0" w:color="auto"/>
        <w:left w:val="none" w:sz="0" w:space="0" w:color="auto"/>
        <w:bottom w:val="none" w:sz="0" w:space="0" w:color="auto"/>
        <w:right w:val="none" w:sz="0" w:space="0" w:color="auto"/>
      </w:divBdr>
    </w:div>
    <w:div w:id="177636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orldatlas.com/articles/religious-beliefs-in-the-democratic-republic-of-the-congo-congo-kinshasa.html" TargetMode="External"/><Relationship Id="rId21" Type="http://schemas.openxmlformats.org/officeDocument/2006/relationships/hyperlink" Target="https://www.britannica.com/place/Democratic-Republic-of-the-Congo" TargetMode="External"/><Relationship Id="rId42" Type="http://schemas.openxmlformats.org/officeDocument/2006/relationships/hyperlink" Target="http://dx.doi.org/10.1080/10852352.2016.1197754" TargetMode="External"/><Relationship Id="rId47" Type="http://schemas.openxmlformats.org/officeDocument/2006/relationships/hyperlink" Target="https://www.unhcr.org/51de6e929.pdf" TargetMode="External"/><Relationship Id="rId63" Type="http://schemas.openxmlformats.org/officeDocument/2006/relationships/image" Target="media/image9.png"/><Relationship Id="rId68"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bc.com/news/world-africa-11108589" TargetMode="External"/><Relationship Id="rId29" Type="http://schemas.openxmlformats.org/officeDocument/2006/relationships/hyperlink" Target="https://www.britannica.com/biography/Leopold-II-king-of-Belgium" TargetMode="External"/><Relationship Id="rId11" Type="http://schemas.openxmlformats.org/officeDocument/2006/relationships/diagramLayout" Target="diagrams/layout1.xml"/><Relationship Id="rId24" Type="http://schemas.openxmlformats.org/officeDocument/2006/relationships/hyperlink" Target="https://www.hrw.org/news/2019/01/05/dr-congo-voter-suppression-violence" TargetMode="External"/><Relationship Id="rId32" Type="http://schemas.openxmlformats.org/officeDocument/2006/relationships/hyperlink" Target="https://www.everyculture.com/Bo-Co/Republic-of-Congo.html" TargetMode="External"/><Relationship Id="rId37" Type="http://schemas.openxmlformats.org/officeDocument/2006/relationships/hyperlink" Target="https://www.cbpp.org/sites/default/files/atoms/files/4-2-14fe-pavetti.pdf" TargetMode="External"/><Relationship Id="rId40" Type="http://schemas.openxmlformats.org/officeDocument/2006/relationships/hyperlink" Target="https://www.justice.gov/sites/default/files/eoir/legacy/2014/08/04/COD104852.E.pdf" TargetMode="External"/><Relationship Id="rId45" Type="http://schemas.openxmlformats.org/officeDocument/2006/relationships/hyperlink" Target="https://www.state.gov/j/prm/releases/factsheets/2017/266365.htm" TargetMode="External"/><Relationship Id="rId53" Type="http://schemas.openxmlformats.org/officeDocument/2006/relationships/hyperlink" Target="https://doi.org/10.1080/10615806.2018.1460662" TargetMode="External"/><Relationship Id="rId58" Type="http://schemas.openxmlformats.org/officeDocument/2006/relationships/image" Target="media/image4.png"/><Relationship Id="rId66" Type="http://schemas.openxmlformats.org/officeDocument/2006/relationships/image" Target="media/image12.png"/><Relationship Id="rId5" Type="http://schemas.openxmlformats.org/officeDocument/2006/relationships/webSettings" Target="webSettings.xml"/><Relationship Id="rId61" Type="http://schemas.openxmlformats.org/officeDocument/2006/relationships/image" Target="media/image7.png"/><Relationship Id="rId19" Type="http://schemas.openxmlformats.org/officeDocument/2006/relationships/hyperlink" Target="https://nscphila.org/sites/default/files/attachments/DRC%20-%20Country%20Primer%20on%20Disabilities.pdf" TargetMode="External"/><Relationship Id="rId14" Type="http://schemas.microsoft.com/office/2007/relationships/diagramDrawing" Target="diagrams/drawing1.xml"/><Relationship Id="rId22" Type="http://schemas.openxmlformats.org/officeDocument/2006/relationships/hyperlink" Target="https://www.merriam-webster.com/dictionary/culture" TargetMode="External"/><Relationship Id="rId27" Type="http://schemas.openxmlformats.org/officeDocument/2006/relationships/hyperlink" Target="https://jobs.utah.gov/edo/stateplans/tanfstateplan.pdf" TargetMode="External"/><Relationship Id="rId30" Type="http://schemas.openxmlformats.org/officeDocument/2006/relationships/hyperlink" Target="http://dx.doi.org/10.1037/ser0000412" TargetMode="External"/><Relationship Id="rId35" Type="http://schemas.openxmlformats.org/officeDocument/2006/relationships/hyperlink" Target="https://www.nursing.pitt.edu/degree-programs/bsn-program/curriculum-classes-2019-and-2020" TargetMode="External"/><Relationship Id="rId43" Type="http://schemas.openxmlformats.org/officeDocument/2006/relationships/hyperlink" Target="https://nursing.rutgers.edu/academics-admissions/bachelors/bs/curriculum/" TargetMode="External"/><Relationship Id="rId48" Type="http://schemas.openxmlformats.org/officeDocument/2006/relationships/hyperlink" Target="https://www.unhcr.org/figures-at-a-glance.html" TargetMode="External"/><Relationship Id="rId56" Type="http://schemas.openxmlformats.org/officeDocument/2006/relationships/image" Target="media/image2.png"/><Relationship Id="rId64" Type="http://schemas.openxmlformats.org/officeDocument/2006/relationships/image" Target="media/image10.png"/><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www.state.gov/j/prm/releases/factsheets/2017/266365.htm" TargetMode="Externa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hyperlink" Target="https://med.virginia.edu/family-medicine/wp-content/uploads/sites/285/2019/09/Allison-Bosch-DRC-Paper-Final.pdf" TargetMode="External"/><Relationship Id="rId25" Type="http://schemas.openxmlformats.org/officeDocument/2006/relationships/hyperlink" Target="https://reliefweb.int/report/united-republic-tanzania/factsheet-sexual-and-gender-based-violence-sgbv-situation-0" TargetMode="External"/><Relationship Id="rId33" Type="http://schemas.openxmlformats.org/officeDocument/2006/relationships/hyperlink" Target="https://www.britannica.com/biography/Afonso-I-king-of-Kongo-kingdom" TargetMode="External"/><Relationship Id="rId38" Type="http://schemas.openxmlformats.org/officeDocument/2006/relationships/hyperlink" Target="https://www.merckmanuals.com/professional/infectious-diseases/nematodes-roundworms/loiasis" TargetMode="External"/><Relationship Id="rId46" Type="http://schemas.openxmlformats.org/officeDocument/2006/relationships/hyperlink" Target="https://nursing.uconn.edu/wp-content/uploads/sites/939/2017/02/BSN-Curriculum-revised-2017-.pdf" TargetMode="External"/><Relationship Id="rId59" Type="http://schemas.openxmlformats.org/officeDocument/2006/relationships/image" Target="media/image5.png"/><Relationship Id="rId67" Type="http://schemas.openxmlformats.org/officeDocument/2006/relationships/header" Target="header1.xml"/><Relationship Id="rId20" Type="http://schemas.openxmlformats.org/officeDocument/2006/relationships/hyperlink" Target="https://ireports.wrapsnet.org/Interactive-Reporting/EnumType/Report?ItemPath=/rpt_WebArrivalsReports/MX%20-%20Arrivals%20by%20Nationality%20and%20Religion" TargetMode="External"/><Relationship Id="rId41" Type="http://schemas.openxmlformats.org/officeDocument/2006/relationships/hyperlink" Target="https://doi.org/10.1186/s12916-018-1143-2" TargetMode="External"/><Relationship Id="rId54" Type="http://schemas.openxmlformats.org/officeDocument/2006/relationships/hyperlink" Target="https://trace.tennessee.edu/utk_graddiss/4822" TargetMode="External"/><Relationship Id="rId62" Type="http://schemas.openxmlformats.org/officeDocument/2006/relationships/image" Target="media/image8.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12134-018-0603-z" TargetMode="External"/><Relationship Id="rId23" Type="http://schemas.openxmlformats.org/officeDocument/2006/relationships/hyperlink" Target="https://www.refworld.org/docid/50eac5442.html" TargetMode="External"/><Relationship Id="rId28" Type="http://schemas.openxmlformats.org/officeDocument/2006/relationships/hyperlink" Target="https://www.history.com/topics/africa/rwandan-genocide" TargetMode="External"/><Relationship Id="rId36" Type="http://schemas.openxmlformats.org/officeDocument/2006/relationships/hyperlink" Target="http://www.unocha.org/sites/dms/Documents/OOM-humanitarianprinciples_eng_June12.pdf" TargetMode="External"/><Relationship Id="rId49" Type="http://schemas.openxmlformats.org/officeDocument/2006/relationships/hyperlink" Target="https://www.unhcr.org/figures-at-a-glance.html" TargetMode="External"/><Relationship Id="rId57" Type="http://schemas.openxmlformats.org/officeDocument/2006/relationships/image" Target="media/image3.png"/><Relationship Id="rId10" Type="http://schemas.openxmlformats.org/officeDocument/2006/relationships/diagramData" Target="diagrams/data1.xml"/><Relationship Id="rId31" Type="http://schemas.openxmlformats.org/officeDocument/2006/relationships/hyperlink" Target="https://ethnomed.org/culture/other-groups/congolese/IRC%20Backgrounder%20on%20Congolese%20Women%20and%20Girls.pdf" TargetMode="External"/><Relationship Id="rId44" Type="http://schemas.openxmlformats.org/officeDocument/2006/relationships/hyperlink" Target="https://www.whitehouse.gov/presidential-actions/executive-order-enhancing-state-local-involvement-refugee-resettlement/" TargetMode="External"/><Relationship Id="rId52" Type="http://schemas.openxmlformats.org/officeDocument/2006/relationships/hyperlink" Target="https://nurseslabs.com/nursing-care-plans/" TargetMode="External"/><Relationship Id="rId60" Type="http://schemas.openxmlformats.org/officeDocument/2006/relationships/image" Target="media/image6.png"/><Relationship Id="rId65"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diagramColors" Target="diagrams/colors1.xml"/><Relationship Id="rId18" Type="http://schemas.openxmlformats.org/officeDocument/2006/relationships/hyperlink" Target="http://sites.utexas.edu/idvsa/the-continuity-of-risk-a-three-city-study-of-congolese-women-at-risk-resettled-in-the-u-s/" TargetMode="External"/><Relationship Id="rId39" Type="http://schemas.openxmlformats.org/officeDocument/2006/relationships/hyperlink" Target="https://www.state.gov/wp-content/uploads/2018/12/Proposed-Refugee-Admissions-for-Fiscal-Year-2019.pdf" TargetMode="External"/><Relationship Id="rId34" Type="http://schemas.openxmlformats.org/officeDocument/2006/relationships/hyperlink" Target="https://www.worldrefugeecouncil.org/publications/xenophobia-toward-refugees-and-other-forced-migrants" TargetMode="External"/><Relationship Id="rId50" Type="http://schemas.openxmlformats.org/officeDocument/2006/relationships/hyperlink" Target="https://www.unhcr.org/refugees.html" TargetMode="External"/><Relationship Id="rId55"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733ADC6-9D64-824E-83FF-B151B8CE7A8D}" type="doc">
      <dgm:prSet loTypeId="urn:microsoft.com/office/officeart/2005/8/layout/matrix1" loCatId="" qsTypeId="urn:microsoft.com/office/officeart/2005/8/quickstyle/simple2" qsCatId="simple" csTypeId="urn:microsoft.com/office/officeart/2005/8/colors/accent0_1" csCatId="mainScheme" phldr="1"/>
      <dgm:spPr/>
      <dgm:t>
        <a:bodyPr/>
        <a:lstStyle/>
        <a:p>
          <a:endParaRPr lang="en-US"/>
        </a:p>
      </dgm:t>
    </dgm:pt>
    <dgm:pt modelId="{0DF1A666-4749-C34F-8A7F-49EC59EA7C02}">
      <dgm:prSet phldrT="[Text]"/>
      <dgm:spPr/>
      <dgm:t>
        <a:bodyPr/>
        <a:lstStyle/>
        <a:p>
          <a:r>
            <a:rPr lang="en-US"/>
            <a:t>LONE MOTHERHOOD IN THE US</a:t>
          </a:r>
        </a:p>
      </dgm:t>
    </dgm:pt>
    <dgm:pt modelId="{B873E838-8365-4B47-B091-1D688828557E}" type="parTrans" cxnId="{C57E2645-CE42-E049-92D1-EFC3E4BB882E}">
      <dgm:prSet/>
      <dgm:spPr/>
      <dgm:t>
        <a:bodyPr/>
        <a:lstStyle/>
        <a:p>
          <a:endParaRPr lang="en-US"/>
        </a:p>
      </dgm:t>
    </dgm:pt>
    <dgm:pt modelId="{F3AF7A83-381A-D44F-B7DC-ABDEFD389734}" type="sibTrans" cxnId="{C57E2645-CE42-E049-92D1-EFC3E4BB882E}">
      <dgm:prSet/>
      <dgm:spPr/>
      <dgm:t>
        <a:bodyPr/>
        <a:lstStyle/>
        <a:p>
          <a:endParaRPr lang="en-US"/>
        </a:p>
      </dgm:t>
    </dgm:pt>
    <dgm:pt modelId="{B2F4A36A-2E1D-9144-BAAD-83F825A3E6B9}">
      <dgm:prSet phldrT="[Text]"/>
      <dgm:spPr>
        <a:ln>
          <a:prstDash val="dash"/>
        </a:ln>
      </dgm:spPr>
      <dgm:t>
        <a:bodyPr/>
        <a:lstStyle/>
        <a:p>
          <a:r>
            <a:rPr lang="en-US"/>
            <a:t>POWERLESS/I WANT TO BE IN CHARGE OF MY OWN LIFE</a:t>
          </a:r>
        </a:p>
      </dgm:t>
    </dgm:pt>
    <dgm:pt modelId="{9D3E7408-3A95-044A-9046-D1FAB916A324}" type="parTrans" cxnId="{EC869870-7200-5C4C-B4A1-D032652A51BB}">
      <dgm:prSet/>
      <dgm:spPr/>
      <dgm:t>
        <a:bodyPr/>
        <a:lstStyle/>
        <a:p>
          <a:endParaRPr lang="en-US"/>
        </a:p>
      </dgm:t>
    </dgm:pt>
    <dgm:pt modelId="{7162C9C8-410E-7441-B6BC-0B08421C1624}" type="sibTrans" cxnId="{EC869870-7200-5C4C-B4A1-D032652A51BB}">
      <dgm:prSet/>
      <dgm:spPr/>
      <dgm:t>
        <a:bodyPr/>
        <a:lstStyle/>
        <a:p>
          <a:endParaRPr lang="en-US"/>
        </a:p>
      </dgm:t>
    </dgm:pt>
    <dgm:pt modelId="{4B821340-7CAE-E14D-A2E7-4A573AAA3EF7}">
      <dgm:prSet phldrT="[Text]"/>
      <dgm:spPr>
        <a:ln>
          <a:prstDash val="dash"/>
        </a:ln>
      </dgm:spPr>
      <dgm:t>
        <a:bodyPr/>
        <a:lstStyle/>
        <a:p>
          <a:r>
            <a:rPr lang="en-US"/>
            <a:t>ALONE IN AMERICA/CONNECTION</a:t>
          </a:r>
        </a:p>
      </dgm:t>
    </dgm:pt>
    <dgm:pt modelId="{355E05DD-FB53-A349-B4E3-464362CAA492}" type="parTrans" cxnId="{ED2C19DE-686E-BD44-AEC2-6E4128B4625C}">
      <dgm:prSet/>
      <dgm:spPr/>
      <dgm:t>
        <a:bodyPr/>
        <a:lstStyle/>
        <a:p>
          <a:endParaRPr lang="en-US"/>
        </a:p>
      </dgm:t>
    </dgm:pt>
    <dgm:pt modelId="{475CD5F2-55F0-524D-8269-8CA86994AD25}" type="sibTrans" cxnId="{ED2C19DE-686E-BD44-AEC2-6E4128B4625C}">
      <dgm:prSet/>
      <dgm:spPr/>
      <dgm:t>
        <a:bodyPr/>
        <a:lstStyle/>
        <a:p>
          <a:endParaRPr lang="en-US"/>
        </a:p>
      </dgm:t>
    </dgm:pt>
    <dgm:pt modelId="{04B0E7F0-769C-6A41-95A0-38913B31ACEE}">
      <dgm:prSet phldrT="[Text]"/>
      <dgm:spPr>
        <a:ln>
          <a:solidFill>
            <a:scrgbClr r="0" g="0" b="0"/>
          </a:solidFill>
          <a:prstDash val="dash"/>
        </a:ln>
      </dgm:spPr>
      <dgm:t>
        <a:bodyPr/>
        <a:lstStyle/>
        <a:p>
          <a:r>
            <a:rPr lang="en-US"/>
            <a:t>PERPETUAL LOSS &amp; BETRAYAL/ MIRACULOUS PROVISION</a:t>
          </a:r>
        </a:p>
      </dgm:t>
    </dgm:pt>
    <dgm:pt modelId="{2B53E862-1F29-1E4D-BB26-40970B7C3D12}" type="parTrans" cxnId="{AD5D9621-1068-334C-ABEB-889573D4EC85}">
      <dgm:prSet/>
      <dgm:spPr/>
      <dgm:t>
        <a:bodyPr/>
        <a:lstStyle/>
        <a:p>
          <a:endParaRPr lang="en-US"/>
        </a:p>
      </dgm:t>
    </dgm:pt>
    <dgm:pt modelId="{6B38F551-9A82-B44C-A71A-AA95C04820D8}" type="sibTrans" cxnId="{AD5D9621-1068-334C-ABEB-889573D4EC85}">
      <dgm:prSet/>
      <dgm:spPr/>
      <dgm:t>
        <a:bodyPr/>
        <a:lstStyle/>
        <a:p>
          <a:endParaRPr lang="en-US"/>
        </a:p>
      </dgm:t>
    </dgm:pt>
    <dgm:pt modelId="{16ADA158-CD3F-6640-9629-774539EEE495}">
      <dgm:prSet phldrT="[Text]"/>
      <dgm:spPr>
        <a:ln>
          <a:solidFill>
            <a:schemeClr val="dk1">
              <a:shade val="80000"/>
              <a:hueOff val="0"/>
              <a:satOff val="0"/>
              <a:lumOff val="0"/>
            </a:schemeClr>
          </a:solidFill>
          <a:prstDash val="dash"/>
        </a:ln>
      </dgm:spPr>
      <dgm:t>
        <a:bodyPr/>
        <a:lstStyle/>
        <a:p>
          <a:r>
            <a:rPr lang="en-US"/>
            <a:t>WORRY/ "LITTLE BY LITTLE"</a:t>
          </a:r>
        </a:p>
      </dgm:t>
    </dgm:pt>
    <dgm:pt modelId="{CBCB9F1F-E12C-ED41-ADBC-01D1056F5F14}" type="parTrans" cxnId="{6F78CBB5-B268-FA46-A395-C51541D8DF15}">
      <dgm:prSet/>
      <dgm:spPr/>
      <dgm:t>
        <a:bodyPr/>
        <a:lstStyle/>
        <a:p>
          <a:endParaRPr lang="en-US"/>
        </a:p>
      </dgm:t>
    </dgm:pt>
    <dgm:pt modelId="{432D0220-3DF1-D643-9891-CCAB210E10AA}" type="sibTrans" cxnId="{6F78CBB5-B268-FA46-A395-C51541D8DF15}">
      <dgm:prSet/>
      <dgm:spPr/>
      <dgm:t>
        <a:bodyPr/>
        <a:lstStyle/>
        <a:p>
          <a:endParaRPr lang="en-US"/>
        </a:p>
      </dgm:t>
    </dgm:pt>
    <dgm:pt modelId="{9CD7A764-F3CE-0341-9E34-CFF907B33B74}" type="pres">
      <dgm:prSet presAssocID="{7733ADC6-9D64-824E-83FF-B151B8CE7A8D}" presName="diagram" presStyleCnt="0">
        <dgm:presLayoutVars>
          <dgm:chMax val="1"/>
          <dgm:dir/>
          <dgm:animLvl val="ctr"/>
          <dgm:resizeHandles val="exact"/>
        </dgm:presLayoutVars>
      </dgm:prSet>
      <dgm:spPr/>
    </dgm:pt>
    <dgm:pt modelId="{F69E7122-1892-B24E-9F75-FB795C5CE098}" type="pres">
      <dgm:prSet presAssocID="{7733ADC6-9D64-824E-83FF-B151B8CE7A8D}" presName="matrix" presStyleCnt="0"/>
      <dgm:spPr/>
    </dgm:pt>
    <dgm:pt modelId="{02533FBE-399E-7C40-A92B-A291CD2666AF}" type="pres">
      <dgm:prSet presAssocID="{7733ADC6-9D64-824E-83FF-B151B8CE7A8D}" presName="tile1" presStyleLbl="node1" presStyleIdx="0" presStyleCnt="4"/>
      <dgm:spPr/>
    </dgm:pt>
    <dgm:pt modelId="{1EA111E9-DF11-8547-BFD1-2DDDF1F5227A}" type="pres">
      <dgm:prSet presAssocID="{7733ADC6-9D64-824E-83FF-B151B8CE7A8D}" presName="tile1text" presStyleLbl="node1" presStyleIdx="0" presStyleCnt="4">
        <dgm:presLayoutVars>
          <dgm:chMax val="0"/>
          <dgm:chPref val="0"/>
          <dgm:bulletEnabled val="1"/>
        </dgm:presLayoutVars>
      </dgm:prSet>
      <dgm:spPr/>
    </dgm:pt>
    <dgm:pt modelId="{04AA16C1-EA0F-2049-A553-9E05E5924E4A}" type="pres">
      <dgm:prSet presAssocID="{7733ADC6-9D64-824E-83FF-B151B8CE7A8D}" presName="tile2" presStyleLbl="node1" presStyleIdx="1" presStyleCnt="4"/>
      <dgm:spPr/>
    </dgm:pt>
    <dgm:pt modelId="{FDE58141-EE69-5D49-8B80-5AC8F6F4D39C}" type="pres">
      <dgm:prSet presAssocID="{7733ADC6-9D64-824E-83FF-B151B8CE7A8D}" presName="tile2text" presStyleLbl="node1" presStyleIdx="1" presStyleCnt="4">
        <dgm:presLayoutVars>
          <dgm:chMax val="0"/>
          <dgm:chPref val="0"/>
          <dgm:bulletEnabled val="1"/>
        </dgm:presLayoutVars>
      </dgm:prSet>
      <dgm:spPr/>
    </dgm:pt>
    <dgm:pt modelId="{8CFAA421-6062-0548-A86A-5493AB74AB3B}" type="pres">
      <dgm:prSet presAssocID="{7733ADC6-9D64-824E-83FF-B151B8CE7A8D}" presName="tile3" presStyleLbl="node1" presStyleIdx="2" presStyleCnt="4"/>
      <dgm:spPr/>
    </dgm:pt>
    <dgm:pt modelId="{020DA429-966E-6F4E-ACBE-D74CEB0F929B}" type="pres">
      <dgm:prSet presAssocID="{7733ADC6-9D64-824E-83FF-B151B8CE7A8D}" presName="tile3text" presStyleLbl="node1" presStyleIdx="2" presStyleCnt="4">
        <dgm:presLayoutVars>
          <dgm:chMax val="0"/>
          <dgm:chPref val="0"/>
          <dgm:bulletEnabled val="1"/>
        </dgm:presLayoutVars>
      </dgm:prSet>
      <dgm:spPr/>
    </dgm:pt>
    <dgm:pt modelId="{9BF90433-D629-6443-975A-15D41256FFA4}" type="pres">
      <dgm:prSet presAssocID="{7733ADC6-9D64-824E-83FF-B151B8CE7A8D}" presName="tile4" presStyleLbl="node1" presStyleIdx="3" presStyleCnt="4"/>
      <dgm:spPr/>
    </dgm:pt>
    <dgm:pt modelId="{3D104B06-84E0-8046-954C-55E5EA955969}" type="pres">
      <dgm:prSet presAssocID="{7733ADC6-9D64-824E-83FF-B151B8CE7A8D}" presName="tile4text" presStyleLbl="node1" presStyleIdx="3" presStyleCnt="4">
        <dgm:presLayoutVars>
          <dgm:chMax val="0"/>
          <dgm:chPref val="0"/>
          <dgm:bulletEnabled val="1"/>
        </dgm:presLayoutVars>
      </dgm:prSet>
      <dgm:spPr/>
    </dgm:pt>
    <dgm:pt modelId="{6E37F1B5-E122-3E4F-86CF-8F0090B725A5}" type="pres">
      <dgm:prSet presAssocID="{7733ADC6-9D64-824E-83FF-B151B8CE7A8D}" presName="centerTile" presStyleLbl="fgShp" presStyleIdx="0" presStyleCnt="1">
        <dgm:presLayoutVars>
          <dgm:chMax val="0"/>
          <dgm:chPref val="0"/>
        </dgm:presLayoutVars>
      </dgm:prSet>
      <dgm:spPr/>
    </dgm:pt>
  </dgm:ptLst>
  <dgm:cxnLst>
    <dgm:cxn modelId="{AD5D9621-1068-334C-ABEB-889573D4EC85}" srcId="{0DF1A666-4749-C34F-8A7F-49EC59EA7C02}" destId="{04B0E7F0-769C-6A41-95A0-38913B31ACEE}" srcOrd="2" destOrd="0" parTransId="{2B53E862-1F29-1E4D-BB26-40970B7C3D12}" sibTransId="{6B38F551-9A82-B44C-A71A-AA95C04820D8}"/>
    <dgm:cxn modelId="{13E21042-0C8A-4445-BC37-57294751710B}" type="presOf" srcId="{B2F4A36A-2E1D-9144-BAAD-83F825A3E6B9}" destId="{02533FBE-399E-7C40-A92B-A291CD2666AF}" srcOrd="0" destOrd="0" presId="urn:microsoft.com/office/officeart/2005/8/layout/matrix1"/>
    <dgm:cxn modelId="{C57E2645-CE42-E049-92D1-EFC3E4BB882E}" srcId="{7733ADC6-9D64-824E-83FF-B151B8CE7A8D}" destId="{0DF1A666-4749-C34F-8A7F-49EC59EA7C02}" srcOrd="0" destOrd="0" parTransId="{B873E838-8365-4B47-B091-1D688828557E}" sibTransId="{F3AF7A83-381A-D44F-B7DC-ABDEFD389734}"/>
    <dgm:cxn modelId="{38442855-260D-432A-A3C4-6FD5C30B5AB1}" type="presOf" srcId="{0DF1A666-4749-C34F-8A7F-49EC59EA7C02}" destId="{6E37F1B5-E122-3E4F-86CF-8F0090B725A5}" srcOrd="0" destOrd="0" presId="urn:microsoft.com/office/officeart/2005/8/layout/matrix1"/>
    <dgm:cxn modelId="{A330FA6B-47FD-4161-BEB3-588716EB3E30}" type="presOf" srcId="{4B821340-7CAE-E14D-A2E7-4A573AAA3EF7}" destId="{04AA16C1-EA0F-2049-A553-9E05E5924E4A}" srcOrd="0" destOrd="0" presId="urn:microsoft.com/office/officeart/2005/8/layout/matrix1"/>
    <dgm:cxn modelId="{EC869870-7200-5C4C-B4A1-D032652A51BB}" srcId="{0DF1A666-4749-C34F-8A7F-49EC59EA7C02}" destId="{B2F4A36A-2E1D-9144-BAAD-83F825A3E6B9}" srcOrd="0" destOrd="0" parTransId="{9D3E7408-3A95-044A-9046-D1FAB916A324}" sibTransId="{7162C9C8-410E-7441-B6BC-0B08421C1624}"/>
    <dgm:cxn modelId="{F59F0F88-384F-4BC4-89E0-62E26786EDA0}" type="presOf" srcId="{04B0E7F0-769C-6A41-95A0-38913B31ACEE}" destId="{8CFAA421-6062-0548-A86A-5493AB74AB3B}" srcOrd="0" destOrd="0" presId="urn:microsoft.com/office/officeart/2005/8/layout/matrix1"/>
    <dgm:cxn modelId="{13E6DAA5-B917-4E28-9A7C-E47F4773A038}" type="presOf" srcId="{04B0E7F0-769C-6A41-95A0-38913B31ACEE}" destId="{020DA429-966E-6F4E-ACBE-D74CEB0F929B}" srcOrd="1" destOrd="0" presId="urn:microsoft.com/office/officeart/2005/8/layout/matrix1"/>
    <dgm:cxn modelId="{6F78CBB5-B268-FA46-A395-C51541D8DF15}" srcId="{0DF1A666-4749-C34F-8A7F-49EC59EA7C02}" destId="{16ADA158-CD3F-6640-9629-774539EEE495}" srcOrd="3" destOrd="0" parTransId="{CBCB9F1F-E12C-ED41-ADBC-01D1056F5F14}" sibTransId="{432D0220-3DF1-D643-9891-CCAB210E10AA}"/>
    <dgm:cxn modelId="{8BD25ACA-AF6E-4565-8BDC-9F6B7CBBBC6D}" type="presOf" srcId="{16ADA158-CD3F-6640-9629-774539EEE495}" destId="{9BF90433-D629-6443-975A-15D41256FFA4}" srcOrd="0" destOrd="0" presId="urn:microsoft.com/office/officeart/2005/8/layout/matrix1"/>
    <dgm:cxn modelId="{491ED7D5-49CF-40E1-AE65-D6BB519D07EB}" type="presOf" srcId="{7733ADC6-9D64-824E-83FF-B151B8CE7A8D}" destId="{9CD7A764-F3CE-0341-9E34-CFF907B33B74}" srcOrd="0" destOrd="0" presId="urn:microsoft.com/office/officeart/2005/8/layout/matrix1"/>
    <dgm:cxn modelId="{ED2C19DE-686E-BD44-AEC2-6E4128B4625C}" srcId="{0DF1A666-4749-C34F-8A7F-49EC59EA7C02}" destId="{4B821340-7CAE-E14D-A2E7-4A573AAA3EF7}" srcOrd="1" destOrd="0" parTransId="{355E05DD-FB53-A349-B4E3-464362CAA492}" sibTransId="{475CD5F2-55F0-524D-8269-8CA86994AD25}"/>
    <dgm:cxn modelId="{A102EDE3-D2C0-402B-B08A-97FF8134356B}" type="presOf" srcId="{B2F4A36A-2E1D-9144-BAAD-83F825A3E6B9}" destId="{1EA111E9-DF11-8547-BFD1-2DDDF1F5227A}" srcOrd="1" destOrd="0" presId="urn:microsoft.com/office/officeart/2005/8/layout/matrix1"/>
    <dgm:cxn modelId="{55A127E6-F346-4085-A043-73393A8C58BD}" type="presOf" srcId="{16ADA158-CD3F-6640-9629-774539EEE495}" destId="{3D104B06-84E0-8046-954C-55E5EA955969}" srcOrd="1" destOrd="0" presId="urn:microsoft.com/office/officeart/2005/8/layout/matrix1"/>
    <dgm:cxn modelId="{BACBD3F2-5CD6-4996-A8CB-83627843758B}" type="presOf" srcId="{4B821340-7CAE-E14D-A2E7-4A573AAA3EF7}" destId="{FDE58141-EE69-5D49-8B80-5AC8F6F4D39C}" srcOrd="1" destOrd="0" presId="urn:microsoft.com/office/officeart/2005/8/layout/matrix1"/>
    <dgm:cxn modelId="{D879DC7B-5966-4E26-952F-13BA576F9639}" type="presParOf" srcId="{9CD7A764-F3CE-0341-9E34-CFF907B33B74}" destId="{F69E7122-1892-B24E-9F75-FB795C5CE098}" srcOrd="0" destOrd="0" presId="urn:microsoft.com/office/officeart/2005/8/layout/matrix1"/>
    <dgm:cxn modelId="{01F27058-189A-43F4-AD43-5DF5D1EB9B36}" type="presParOf" srcId="{F69E7122-1892-B24E-9F75-FB795C5CE098}" destId="{02533FBE-399E-7C40-A92B-A291CD2666AF}" srcOrd="0" destOrd="0" presId="urn:microsoft.com/office/officeart/2005/8/layout/matrix1"/>
    <dgm:cxn modelId="{4A496E26-A54A-4746-92A1-9DEED4BB8D6F}" type="presParOf" srcId="{F69E7122-1892-B24E-9F75-FB795C5CE098}" destId="{1EA111E9-DF11-8547-BFD1-2DDDF1F5227A}" srcOrd="1" destOrd="0" presId="urn:microsoft.com/office/officeart/2005/8/layout/matrix1"/>
    <dgm:cxn modelId="{3F16B080-96A1-40A0-B58D-3D8B3C4F5CB6}" type="presParOf" srcId="{F69E7122-1892-B24E-9F75-FB795C5CE098}" destId="{04AA16C1-EA0F-2049-A553-9E05E5924E4A}" srcOrd="2" destOrd="0" presId="urn:microsoft.com/office/officeart/2005/8/layout/matrix1"/>
    <dgm:cxn modelId="{19922EF0-F1E3-4A9E-8D0D-119C86B25A4E}" type="presParOf" srcId="{F69E7122-1892-B24E-9F75-FB795C5CE098}" destId="{FDE58141-EE69-5D49-8B80-5AC8F6F4D39C}" srcOrd="3" destOrd="0" presId="urn:microsoft.com/office/officeart/2005/8/layout/matrix1"/>
    <dgm:cxn modelId="{12F79765-AFB3-4546-A700-05C3FA773C25}" type="presParOf" srcId="{F69E7122-1892-B24E-9F75-FB795C5CE098}" destId="{8CFAA421-6062-0548-A86A-5493AB74AB3B}" srcOrd="4" destOrd="0" presId="urn:microsoft.com/office/officeart/2005/8/layout/matrix1"/>
    <dgm:cxn modelId="{CAD707F8-34B4-42DC-AE4E-180160B21B40}" type="presParOf" srcId="{F69E7122-1892-B24E-9F75-FB795C5CE098}" destId="{020DA429-966E-6F4E-ACBE-D74CEB0F929B}" srcOrd="5" destOrd="0" presId="urn:microsoft.com/office/officeart/2005/8/layout/matrix1"/>
    <dgm:cxn modelId="{FBE7107A-5C41-4C3F-88AB-A3A5C1B4A393}" type="presParOf" srcId="{F69E7122-1892-B24E-9F75-FB795C5CE098}" destId="{9BF90433-D629-6443-975A-15D41256FFA4}" srcOrd="6" destOrd="0" presId="urn:microsoft.com/office/officeart/2005/8/layout/matrix1"/>
    <dgm:cxn modelId="{5761B2A0-2369-43DB-A2EC-EFC09B0C3957}" type="presParOf" srcId="{F69E7122-1892-B24E-9F75-FB795C5CE098}" destId="{3D104B06-84E0-8046-954C-55E5EA955969}" srcOrd="7" destOrd="0" presId="urn:microsoft.com/office/officeart/2005/8/layout/matrix1"/>
    <dgm:cxn modelId="{33EA1430-7D0C-4B0E-B450-3146CF95B933}" type="presParOf" srcId="{9CD7A764-F3CE-0341-9E34-CFF907B33B74}" destId="{6E37F1B5-E122-3E4F-86CF-8F0090B725A5}" srcOrd="1" destOrd="0" presId="urn:microsoft.com/office/officeart/2005/8/layout/matrix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533FBE-399E-7C40-A92B-A291CD2666AF}">
      <dsp:nvSpPr>
        <dsp:cNvPr id="0" name=""/>
        <dsp:cNvSpPr/>
      </dsp:nvSpPr>
      <dsp:spPr>
        <a:xfrm rot="16200000">
          <a:off x="571500" y="-571500"/>
          <a:ext cx="1600200" cy="2743200"/>
        </a:xfrm>
        <a:prstGeom prst="round1Rect">
          <a:avLst/>
        </a:prstGeom>
        <a:solidFill>
          <a:schemeClr val="lt1">
            <a:hueOff val="0"/>
            <a:satOff val="0"/>
            <a:lumOff val="0"/>
            <a:alphaOff val="0"/>
          </a:schemeClr>
        </a:solidFill>
        <a:ln w="19050" cap="flat" cmpd="sng" algn="ctr">
          <a:solidFill>
            <a:scrgbClr r="0" g="0" b="0"/>
          </a:solidFill>
          <a:prstDash val="dash"/>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kern="1200"/>
            <a:t>POWERLESS/I WANT TO BE IN CHARGE OF MY OWN LIFE</a:t>
          </a:r>
        </a:p>
      </dsp:txBody>
      <dsp:txXfrm rot="5400000">
        <a:off x="-1" y="1"/>
        <a:ext cx="2743200" cy="1200150"/>
      </dsp:txXfrm>
    </dsp:sp>
    <dsp:sp modelId="{04AA16C1-EA0F-2049-A553-9E05E5924E4A}">
      <dsp:nvSpPr>
        <dsp:cNvPr id="0" name=""/>
        <dsp:cNvSpPr/>
      </dsp:nvSpPr>
      <dsp:spPr>
        <a:xfrm>
          <a:off x="2743200" y="0"/>
          <a:ext cx="2743200" cy="1600200"/>
        </a:xfrm>
        <a:prstGeom prst="round1Rect">
          <a:avLst/>
        </a:prstGeom>
        <a:solidFill>
          <a:schemeClr val="lt1">
            <a:hueOff val="0"/>
            <a:satOff val="0"/>
            <a:lumOff val="0"/>
            <a:alphaOff val="0"/>
          </a:schemeClr>
        </a:solidFill>
        <a:ln w="19050" cap="flat" cmpd="sng" algn="ctr">
          <a:solidFill>
            <a:scrgbClr r="0" g="0" b="0"/>
          </a:solidFill>
          <a:prstDash val="dash"/>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kern="1200"/>
            <a:t>ALONE IN AMERICA/CONNECTION</a:t>
          </a:r>
        </a:p>
      </dsp:txBody>
      <dsp:txXfrm>
        <a:off x="2743200" y="0"/>
        <a:ext cx="2743200" cy="1200150"/>
      </dsp:txXfrm>
    </dsp:sp>
    <dsp:sp modelId="{8CFAA421-6062-0548-A86A-5493AB74AB3B}">
      <dsp:nvSpPr>
        <dsp:cNvPr id="0" name=""/>
        <dsp:cNvSpPr/>
      </dsp:nvSpPr>
      <dsp:spPr>
        <a:xfrm rot="10800000">
          <a:off x="0" y="1600200"/>
          <a:ext cx="2743200" cy="1600200"/>
        </a:xfrm>
        <a:prstGeom prst="round1Rect">
          <a:avLst/>
        </a:prstGeom>
        <a:solidFill>
          <a:schemeClr val="lt1">
            <a:hueOff val="0"/>
            <a:satOff val="0"/>
            <a:lumOff val="0"/>
            <a:alphaOff val="0"/>
          </a:schemeClr>
        </a:solidFill>
        <a:ln w="19050" cap="flat" cmpd="sng" algn="ctr">
          <a:solidFill>
            <a:scrgbClr r="0" g="0" b="0"/>
          </a:solidFill>
          <a:prstDash val="dash"/>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kern="1200"/>
            <a:t>PERPETUAL LOSS &amp; BETRAYAL/ MIRACULOUS PROVISION</a:t>
          </a:r>
        </a:p>
      </dsp:txBody>
      <dsp:txXfrm rot="10800000">
        <a:off x="0" y="2000250"/>
        <a:ext cx="2743200" cy="1200150"/>
      </dsp:txXfrm>
    </dsp:sp>
    <dsp:sp modelId="{9BF90433-D629-6443-975A-15D41256FFA4}">
      <dsp:nvSpPr>
        <dsp:cNvPr id="0" name=""/>
        <dsp:cNvSpPr/>
      </dsp:nvSpPr>
      <dsp:spPr>
        <a:xfrm rot="5400000">
          <a:off x="3314700" y="1028700"/>
          <a:ext cx="1600200" cy="2743200"/>
        </a:xfrm>
        <a:prstGeom prst="round1Rect">
          <a:avLst/>
        </a:prstGeom>
        <a:solidFill>
          <a:schemeClr val="lt1">
            <a:hueOff val="0"/>
            <a:satOff val="0"/>
            <a:lumOff val="0"/>
            <a:alphaOff val="0"/>
          </a:schemeClr>
        </a:solidFill>
        <a:ln w="19050" cap="flat" cmpd="sng" algn="ctr">
          <a:solidFill>
            <a:schemeClr val="dk1">
              <a:shade val="80000"/>
              <a:hueOff val="0"/>
              <a:satOff val="0"/>
              <a:lumOff val="0"/>
            </a:schemeClr>
          </a:solidFill>
          <a:prstDash val="dash"/>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kern="1200"/>
            <a:t>WORRY/ "LITTLE BY LITTLE"</a:t>
          </a:r>
        </a:p>
      </dsp:txBody>
      <dsp:txXfrm rot="-5400000">
        <a:off x="2743200" y="2000250"/>
        <a:ext cx="2743200" cy="1200150"/>
      </dsp:txXfrm>
    </dsp:sp>
    <dsp:sp modelId="{6E37F1B5-E122-3E4F-86CF-8F0090B725A5}">
      <dsp:nvSpPr>
        <dsp:cNvPr id="0" name=""/>
        <dsp:cNvSpPr/>
      </dsp:nvSpPr>
      <dsp:spPr>
        <a:xfrm>
          <a:off x="1920240" y="1200150"/>
          <a:ext cx="1645920" cy="800100"/>
        </a:xfrm>
        <a:prstGeom prst="roundRect">
          <a:avLst/>
        </a:prstGeom>
        <a:solidFill>
          <a:schemeClr val="dk1">
            <a:tint val="6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t>LONE MOTHERHOOD IN THE US</a:t>
          </a:r>
        </a:p>
      </dsp:txBody>
      <dsp:txXfrm>
        <a:off x="1959298" y="1239208"/>
        <a:ext cx="1567804" cy="721984"/>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118008DE-66C2-8C47-8967-0601154F3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195</Pages>
  <Words>86017</Words>
  <Characters>490300</Characters>
  <Application>Microsoft Office Word</Application>
  <DocSecurity>0</DocSecurity>
  <Lines>4085</Lines>
  <Paragraphs>1150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Mefford, Lauren Michelle</cp:lastModifiedBy>
  <cp:revision>3</cp:revision>
  <cp:lastPrinted>2019-12-17T20:08:00Z</cp:lastPrinted>
  <dcterms:created xsi:type="dcterms:W3CDTF">2020-11-05T19:41:00Z</dcterms:created>
  <dcterms:modified xsi:type="dcterms:W3CDTF">2020-11-05T19:47:00Z</dcterms:modified>
</cp:coreProperties>
</file>