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FEF" w:rsidRPr="008F26E3" w:rsidRDefault="00ED46E4" w:rsidP="008F26E3">
      <w:pPr>
        <w:pStyle w:val="NormalWeb"/>
        <w:spacing w:before="0" w:beforeAutospacing="0" w:after="0" w:afterAutospacing="0" w:line="480" w:lineRule="auto"/>
        <w:jc w:val="center"/>
        <w:textAlignment w:val="baseline"/>
      </w:pPr>
      <w:r>
        <w:rPr>
          <w:rFonts w:eastAsiaTheme="majorEastAsia"/>
          <w:b/>
          <w:bCs/>
          <w:noProof/>
          <w:color w:val="000000" w:themeColor="text1"/>
        </w:rPr>
        <mc:AlternateContent>
          <mc:Choice Requires="wps">
            <w:drawing>
              <wp:anchor distT="0" distB="0" distL="114300" distR="114300" simplePos="0" relativeHeight="251662336" behindDoc="0" locked="0" layoutInCell="1" allowOverlap="1">
                <wp:simplePos x="0" y="0"/>
                <wp:positionH relativeFrom="column">
                  <wp:posOffset>2457450</wp:posOffset>
                </wp:positionH>
                <wp:positionV relativeFrom="paragraph">
                  <wp:posOffset>-438150</wp:posOffset>
                </wp:positionV>
                <wp:extent cx="533400" cy="333375"/>
                <wp:effectExtent l="0" t="0" r="0" b="9525"/>
                <wp:wrapNone/>
                <wp:docPr id="34" name="Rectangle 34"/>
                <wp:cNvGraphicFramePr/>
                <a:graphic xmlns:a="http://schemas.openxmlformats.org/drawingml/2006/main">
                  <a:graphicData uri="http://schemas.microsoft.com/office/word/2010/wordprocessingShape">
                    <wps:wsp>
                      <wps:cNvSpPr/>
                      <wps:spPr>
                        <a:xfrm>
                          <a:off x="0" y="0"/>
                          <a:ext cx="533400" cy="3333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4" o:spid="_x0000_s1026" style="position:absolute;margin-left:193.5pt;margin-top:-34.5pt;width:42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" fillcolor="white [3212]" stroked="f" strokeweight="1pt"/>
            </w:pict>
          </mc:Fallback>
        </mc:AlternateContent>
      </w:r>
      <w:r w:rsidR="00041FEF" w:rsidRPr="008F26E3">
        <w:rPr>
          <w:rFonts w:eastAsiaTheme="majorEastAsia"/>
          <w:b/>
          <w:bCs/>
          <w:color w:val="000000" w:themeColor="text1"/>
        </w:rPr>
        <w:t xml:space="preserve">Ability of </w:t>
      </w:r>
      <w:proofErr w:type="spellStart"/>
      <w:r w:rsidR="00041FEF" w:rsidRPr="008F26E3">
        <w:rPr>
          <w:b/>
          <w:bCs/>
          <w:color w:val="000000" w:themeColor="text1"/>
        </w:rPr>
        <w:t>Triclocarban</w:t>
      </w:r>
      <w:proofErr w:type="spellEnd"/>
      <w:r w:rsidR="00041FEF" w:rsidRPr="008F26E3">
        <w:rPr>
          <w:b/>
          <w:bCs/>
          <w:color w:val="000000" w:themeColor="text1"/>
        </w:rPr>
        <w:t xml:space="preserve"> (3</w:t>
      </w:r>
      <w:proofErr w:type="gramStart"/>
      <w:r w:rsidR="00041FEF" w:rsidRPr="008F26E3">
        <w:rPr>
          <w:b/>
          <w:bCs/>
          <w:color w:val="000000" w:themeColor="text1"/>
        </w:rPr>
        <w:t>,4,4’</w:t>
      </w:r>
      <w:proofErr w:type="gramEnd"/>
      <w:r w:rsidR="00041FEF" w:rsidRPr="008F26E3">
        <w:rPr>
          <w:b/>
          <w:bCs/>
          <w:color w:val="000000" w:themeColor="text1"/>
        </w:rPr>
        <w:t xml:space="preserve">- </w:t>
      </w:r>
      <w:proofErr w:type="spellStart"/>
      <w:r w:rsidR="00E01078">
        <w:rPr>
          <w:b/>
          <w:bCs/>
          <w:color w:val="000000" w:themeColor="text1"/>
        </w:rPr>
        <w:t>t</w:t>
      </w:r>
      <w:r w:rsidR="00041FEF" w:rsidRPr="008F26E3">
        <w:rPr>
          <w:b/>
          <w:bCs/>
          <w:color w:val="000000" w:themeColor="text1"/>
        </w:rPr>
        <w:t>richlorocarbanilide</w:t>
      </w:r>
      <w:proofErr w:type="spellEnd"/>
      <w:r w:rsidR="00041FEF" w:rsidRPr="008F26E3">
        <w:rPr>
          <w:b/>
          <w:bCs/>
          <w:color w:val="000000" w:themeColor="text1"/>
        </w:rPr>
        <w:t>)</w:t>
      </w:r>
      <w:r w:rsidR="00041FEF" w:rsidRPr="008F26E3">
        <w:rPr>
          <w:color w:val="000000" w:themeColor="text1"/>
        </w:rPr>
        <w:br/>
      </w:r>
      <w:r w:rsidR="00041FEF" w:rsidRPr="008F26E3">
        <w:rPr>
          <w:rFonts w:eastAsiaTheme="majorEastAsia"/>
          <w:b/>
          <w:bCs/>
          <w:color w:val="000000" w:themeColor="text1"/>
        </w:rPr>
        <w:t xml:space="preserve">to induce premalignant breast cell </w:t>
      </w:r>
      <w:r w:rsidR="00B763E6">
        <w:rPr>
          <w:rFonts w:eastAsiaTheme="majorEastAsia"/>
          <w:b/>
          <w:bCs/>
          <w:color w:val="000000" w:themeColor="text1"/>
        </w:rPr>
        <w:t xml:space="preserve">carcinogenesis and enhance </w:t>
      </w:r>
      <w:r w:rsidR="00BB3E95" w:rsidRPr="00BB3E95">
        <w:rPr>
          <w:b/>
          <w:bCs/>
          <w:lang w:val="en"/>
        </w:rPr>
        <w:t>2-Amino-1-methyl-6-phenylimidazo(4,5-b)pyridine</w:t>
      </w:r>
      <w:r w:rsidR="00BB3E95">
        <w:rPr>
          <w:rFonts w:eastAsiaTheme="majorEastAsia"/>
          <w:b/>
          <w:bCs/>
          <w:color w:val="000000" w:themeColor="text1"/>
        </w:rPr>
        <w:t xml:space="preserve"> (</w:t>
      </w:r>
      <w:r w:rsidR="00B763E6">
        <w:rPr>
          <w:rFonts w:eastAsiaTheme="majorEastAsia"/>
          <w:b/>
          <w:bCs/>
          <w:color w:val="000000" w:themeColor="text1"/>
        </w:rPr>
        <w:t>PhIP</w:t>
      </w:r>
      <w:r w:rsidR="00BB3E95">
        <w:rPr>
          <w:rFonts w:eastAsiaTheme="majorEastAsia"/>
          <w:b/>
          <w:bCs/>
          <w:color w:val="000000" w:themeColor="text1"/>
        </w:rPr>
        <w:t>)</w:t>
      </w:r>
      <w:r w:rsidR="00B763E6">
        <w:rPr>
          <w:rFonts w:eastAsiaTheme="majorEastAsia"/>
          <w:b/>
          <w:bCs/>
          <w:color w:val="000000" w:themeColor="text1"/>
        </w:rPr>
        <w:t>-</w:t>
      </w:r>
      <w:r w:rsidR="00041FEF" w:rsidRPr="008F26E3">
        <w:rPr>
          <w:rFonts w:eastAsiaTheme="majorEastAsia"/>
          <w:b/>
          <w:bCs/>
          <w:color w:val="000000" w:themeColor="text1"/>
        </w:rPr>
        <w:t>induced breast cell carcinogenesis</w:t>
      </w:r>
    </w:p>
    <w:p w:rsidR="00387656" w:rsidRPr="008F26E3" w:rsidRDefault="00387656" w:rsidP="008F26E3">
      <w:pPr>
        <w:pStyle w:val="Title"/>
        <w:spacing w:line="480" w:lineRule="auto"/>
        <w:rPr>
          <w:rFonts w:ascii="Times New Roman" w:hAnsi="Times New Roman" w:cs="Times New Roman"/>
          <w:sz w:val="24"/>
        </w:rPr>
      </w:pPr>
    </w:p>
    <w:p w:rsidR="00387656" w:rsidRPr="008F26E3" w:rsidRDefault="00387656" w:rsidP="008F26E3">
      <w:pPr>
        <w:pStyle w:val="Title"/>
        <w:spacing w:line="480" w:lineRule="auto"/>
        <w:rPr>
          <w:rFonts w:ascii="Times New Roman" w:hAnsi="Times New Roman" w:cs="Times New Roman"/>
          <w:sz w:val="24"/>
        </w:rPr>
      </w:pPr>
    </w:p>
    <w:p w:rsidR="00387656" w:rsidRPr="008F26E3" w:rsidRDefault="00387656" w:rsidP="008F26E3">
      <w:pPr>
        <w:pStyle w:val="Title"/>
        <w:spacing w:line="480" w:lineRule="auto"/>
        <w:rPr>
          <w:rFonts w:ascii="Times New Roman" w:hAnsi="Times New Roman" w:cs="Times New Roman"/>
          <w:sz w:val="24"/>
        </w:rPr>
      </w:pPr>
    </w:p>
    <w:p w:rsidR="00387656" w:rsidRPr="008F26E3" w:rsidRDefault="00387656" w:rsidP="008F26E3">
      <w:pPr>
        <w:pStyle w:val="Title"/>
        <w:spacing w:line="480" w:lineRule="auto"/>
        <w:rPr>
          <w:rFonts w:ascii="Times New Roman" w:hAnsi="Times New Roman" w:cs="Times New Roman"/>
          <w:sz w:val="24"/>
        </w:rPr>
      </w:pPr>
    </w:p>
    <w:p w:rsidR="00236E6D" w:rsidRPr="008F26E3" w:rsidRDefault="00236E6D" w:rsidP="008F26E3">
      <w:pPr>
        <w:pStyle w:val="Title"/>
        <w:spacing w:line="480" w:lineRule="auto"/>
        <w:rPr>
          <w:rFonts w:ascii="Times New Roman" w:hAnsi="Times New Roman" w:cs="Times New Roman"/>
          <w:sz w:val="24"/>
        </w:rPr>
      </w:pPr>
    </w:p>
    <w:p w:rsidR="00236E6D" w:rsidRPr="008F26E3" w:rsidRDefault="00236E6D" w:rsidP="008F26E3">
      <w:pPr>
        <w:pStyle w:val="Title"/>
        <w:spacing w:line="480" w:lineRule="auto"/>
        <w:rPr>
          <w:rFonts w:ascii="Times New Roman" w:hAnsi="Times New Roman" w:cs="Times New Roman"/>
          <w:sz w:val="24"/>
        </w:rPr>
      </w:pPr>
    </w:p>
    <w:p w:rsidR="00236E6D" w:rsidRPr="008F26E3" w:rsidRDefault="00236E6D" w:rsidP="008F26E3">
      <w:pPr>
        <w:pStyle w:val="Title"/>
        <w:spacing w:line="480" w:lineRule="auto"/>
        <w:jc w:val="left"/>
        <w:rPr>
          <w:rFonts w:ascii="Times New Roman" w:hAnsi="Times New Roman" w:cs="Times New Roman"/>
          <w:sz w:val="24"/>
        </w:rPr>
      </w:pPr>
    </w:p>
    <w:p w:rsidR="00041FEF" w:rsidRPr="008F26E3" w:rsidRDefault="00041FEF" w:rsidP="008F26E3">
      <w:pPr>
        <w:autoSpaceDE w:val="0"/>
        <w:autoSpaceDN w:val="0"/>
        <w:adjustRightInd w:val="0"/>
        <w:spacing w:line="480" w:lineRule="auto"/>
        <w:jc w:val="center"/>
        <w:rPr>
          <w:rFonts w:ascii="Times New Roman" w:hAnsi="Times New Roman" w:cs="Times New Roman"/>
          <w:b/>
          <w:bCs/>
        </w:rPr>
      </w:pPr>
      <w:r w:rsidRPr="008F26E3">
        <w:rPr>
          <w:rFonts w:ascii="Times New Roman" w:hAnsi="Times New Roman" w:cs="Times New Roman"/>
          <w:b/>
          <w:bCs/>
        </w:rPr>
        <w:t>A Dissertation</w:t>
      </w:r>
      <w:r w:rsidR="00572550">
        <w:rPr>
          <w:rFonts w:ascii="Times New Roman" w:hAnsi="Times New Roman" w:cs="Times New Roman"/>
          <w:b/>
          <w:bCs/>
        </w:rPr>
        <w:t xml:space="preserve"> </w:t>
      </w:r>
      <w:r w:rsidRPr="008F26E3">
        <w:rPr>
          <w:rFonts w:ascii="Times New Roman" w:hAnsi="Times New Roman" w:cs="Times New Roman"/>
          <w:b/>
          <w:bCs/>
        </w:rPr>
        <w:t>Presented for the</w:t>
      </w:r>
      <w:r w:rsidR="00572550">
        <w:rPr>
          <w:rFonts w:ascii="Times New Roman" w:hAnsi="Times New Roman" w:cs="Times New Roman"/>
          <w:b/>
          <w:bCs/>
        </w:rPr>
        <w:t xml:space="preserve"> </w:t>
      </w:r>
      <w:r w:rsidRPr="008F26E3">
        <w:rPr>
          <w:rFonts w:ascii="Times New Roman" w:hAnsi="Times New Roman" w:cs="Times New Roman"/>
          <w:b/>
          <w:bCs/>
        </w:rPr>
        <w:t xml:space="preserve">Doctor of Philosophy Degree </w:t>
      </w:r>
    </w:p>
    <w:p w:rsidR="00041FEF" w:rsidRPr="008F26E3" w:rsidRDefault="00041FEF" w:rsidP="008F26E3">
      <w:pPr>
        <w:autoSpaceDE w:val="0"/>
        <w:autoSpaceDN w:val="0"/>
        <w:adjustRightInd w:val="0"/>
        <w:spacing w:line="480" w:lineRule="auto"/>
        <w:jc w:val="center"/>
        <w:rPr>
          <w:rFonts w:ascii="Times New Roman" w:hAnsi="Times New Roman" w:cs="Times New Roman"/>
          <w:b/>
          <w:bCs/>
        </w:rPr>
      </w:pPr>
      <w:r w:rsidRPr="008F26E3">
        <w:rPr>
          <w:rFonts w:ascii="Times New Roman" w:hAnsi="Times New Roman" w:cs="Times New Roman"/>
          <w:b/>
          <w:bCs/>
        </w:rPr>
        <w:t>The University of Tennessee, Knoxville</w:t>
      </w:r>
    </w:p>
    <w:p w:rsidR="00041FEF" w:rsidRPr="008F26E3" w:rsidRDefault="00041FEF" w:rsidP="008F26E3">
      <w:pPr>
        <w:autoSpaceDE w:val="0"/>
        <w:autoSpaceDN w:val="0"/>
        <w:adjustRightInd w:val="0"/>
        <w:spacing w:line="480" w:lineRule="auto"/>
        <w:jc w:val="center"/>
        <w:rPr>
          <w:rFonts w:ascii="Times New Roman" w:hAnsi="Times New Roman" w:cs="Times New Roman"/>
          <w:b/>
          <w:bCs/>
        </w:rPr>
      </w:pPr>
    </w:p>
    <w:p w:rsidR="00387656" w:rsidRPr="008F26E3" w:rsidRDefault="00387656" w:rsidP="008F26E3">
      <w:pPr>
        <w:pStyle w:val="Title"/>
        <w:spacing w:line="480" w:lineRule="auto"/>
        <w:rPr>
          <w:rFonts w:ascii="Times New Roman" w:hAnsi="Times New Roman" w:cs="Times New Roman"/>
          <w:sz w:val="24"/>
        </w:rPr>
      </w:pPr>
    </w:p>
    <w:p w:rsidR="00387656" w:rsidRPr="008F26E3" w:rsidRDefault="00387656" w:rsidP="008F26E3">
      <w:pPr>
        <w:pStyle w:val="Title"/>
        <w:spacing w:line="480" w:lineRule="auto"/>
        <w:rPr>
          <w:rFonts w:ascii="Times New Roman" w:hAnsi="Times New Roman" w:cs="Times New Roman"/>
          <w:sz w:val="24"/>
        </w:rPr>
      </w:pPr>
    </w:p>
    <w:p w:rsidR="00236E6D" w:rsidRPr="008F26E3" w:rsidRDefault="00236E6D" w:rsidP="008F26E3">
      <w:pPr>
        <w:pStyle w:val="Title"/>
        <w:spacing w:line="480" w:lineRule="auto"/>
        <w:rPr>
          <w:rFonts w:ascii="Times New Roman" w:hAnsi="Times New Roman" w:cs="Times New Roman"/>
          <w:sz w:val="24"/>
        </w:rPr>
      </w:pPr>
    </w:p>
    <w:p w:rsidR="00236E6D" w:rsidRPr="008F26E3" w:rsidRDefault="00236E6D" w:rsidP="008F26E3">
      <w:pPr>
        <w:pStyle w:val="Title"/>
        <w:spacing w:line="480" w:lineRule="auto"/>
        <w:rPr>
          <w:rFonts w:ascii="Times New Roman" w:hAnsi="Times New Roman" w:cs="Times New Roman"/>
          <w:sz w:val="24"/>
        </w:rPr>
      </w:pPr>
    </w:p>
    <w:p w:rsidR="00041FEF" w:rsidRPr="008F26E3" w:rsidRDefault="00041FEF" w:rsidP="008F26E3">
      <w:pPr>
        <w:autoSpaceDE w:val="0"/>
        <w:autoSpaceDN w:val="0"/>
        <w:adjustRightInd w:val="0"/>
        <w:spacing w:line="480" w:lineRule="auto"/>
        <w:jc w:val="center"/>
        <w:rPr>
          <w:rFonts w:ascii="Times New Roman" w:hAnsi="Times New Roman" w:cs="Times New Roman"/>
          <w:b/>
          <w:bCs/>
        </w:rPr>
      </w:pPr>
      <w:r w:rsidRPr="008F26E3">
        <w:rPr>
          <w:rFonts w:ascii="Times New Roman" w:hAnsi="Times New Roman" w:cs="Times New Roman"/>
          <w:b/>
          <w:bCs/>
        </w:rPr>
        <w:t>Shilpa Sood</w:t>
      </w:r>
    </w:p>
    <w:p w:rsidR="00132246" w:rsidRDefault="006A082C" w:rsidP="00A248E9">
      <w:pPr>
        <w:autoSpaceDE w:val="0"/>
        <w:autoSpaceDN w:val="0"/>
        <w:adjustRightInd w:val="0"/>
        <w:spacing w:line="480" w:lineRule="auto"/>
        <w:jc w:val="center"/>
        <w:rPr>
          <w:rFonts w:ascii="Times New Roman" w:hAnsi="Times New Roman" w:cs="Times New Roman"/>
          <w:b/>
          <w:bCs/>
        </w:rPr>
        <w:sectPr w:rsidR="00132246" w:rsidSect="00132246">
          <w:headerReference w:type="default" r:id="rId9"/>
          <w:headerReference w:type="first" r:id="rId10"/>
          <w:footerReference w:type="first" r:id="rId11"/>
          <w:pgSz w:w="12240" w:h="15840" w:code="1"/>
          <w:pgMar w:top="1440" w:right="1800" w:bottom="1872" w:left="1800" w:header="720" w:footer="1440" w:gutter="0"/>
          <w:pgNumType w:fmt="lowerRoman" w:start="2"/>
          <w:cols w:space="720"/>
          <w:noEndnote/>
          <w:docGrid w:linePitch="326"/>
        </w:sectPr>
      </w:pPr>
      <w:r>
        <w:rPr>
          <w:rFonts w:ascii="Times New Roman" w:hAnsi="Times New Roman" w:cs="Times New Roman"/>
          <w:b/>
          <w:bCs/>
        </w:rPr>
        <w:t>August</w:t>
      </w:r>
      <w:r w:rsidR="00041FEF" w:rsidRPr="008F26E3">
        <w:rPr>
          <w:rFonts w:ascii="Times New Roman" w:hAnsi="Times New Roman" w:cs="Times New Roman"/>
          <w:b/>
          <w:bCs/>
        </w:rPr>
        <w:t xml:space="preserve"> 2013</w:t>
      </w:r>
    </w:p>
    <w:p w:rsidR="00A248E9" w:rsidRPr="008F26E3" w:rsidRDefault="00A248E9" w:rsidP="00A248E9">
      <w:pPr>
        <w:autoSpaceDE w:val="0"/>
        <w:autoSpaceDN w:val="0"/>
        <w:adjustRightInd w:val="0"/>
        <w:spacing w:line="480" w:lineRule="auto"/>
        <w:jc w:val="center"/>
        <w:rPr>
          <w:rFonts w:ascii="Times New Roman" w:hAnsi="Times New Roman" w:cs="Times New Roman"/>
        </w:rPr>
      </w:pPr>
    </w:p>
    <w:p w:rsidR="00041FEF" w:rsidRPr="008F26E3" w:rsidRDefault="00041FEF" w:rsidP="008F26E3">
      <w:pPr>
        <w:autoSpaceDE w:val="0"/>
        <w:autoSpaceDN w:val="0"/>
        <w:adjustRightInd w:val="0"/>
        <w:spacing w:line="480" w:lineRule="auto"/>
        <w:rPr>
          <w:rFonts w:ascii="Times New Roman" w:hAnsi="Times New Roman" w:cs="Times New Roman"/>
          <w:b/>
          <w:bCs/>
        </w:rPr>
      </w:pPr>
      <w:r w:rsidRPr="008F26E3">
        <w:rPr>
          <w:rFonts w:ascii="Times New Roman" w:hAnsi="Times New Roman" w:cs="Times New Roman"/>
          <w:b/>
          <w:bCs/>
        </w:rPr>
        <w:t>Copyright © 2013 by Shilpa Sood</w:t>
      </w:r>
    </w:p>
    <w:p w:rsidR="00236E6D" w:rsidRPr="008F26E3" w:rsidRDefault="00041FEF" w:rsidP="00132246">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b/>
          <w:bCs/>
        </w:rPr>
        <w:t>All rights reserved.</w:t>
      </w:r>
    </w:p>
    <w:p w:rsidR="00236E6D" w:rsidRPr="008F26E3" w:rsidRDefault="00236E6D" w:rsidP="008F26E3">
      <w:pPr>
        <w:spacing w:line="480" w:lineRule="auto"/>
        <w:rPr>
          <w:rFonts w:ascii="Times New Roman" w:hAnsi="Times New Roman" w:cs="Times New Roman"/>
        </w:rPr>
      </w:pPr>
    </w:p>
    <w:p w:rsidR="006F5AA4" w:rsidRPr="008F26E3" w:rsidRDefault="00236E6D" w:rsidP="008F26E3">
      <w:pPr>
        <w:pStyle w:val="Title"/>
        <w:spacing w:line="480" w:lineRule="auto"/>
        <w:rPr>
          <w:rFonts w:ascii="Times New Roman" w:hAnsi="Times New Roman" w:cs="Times New Roman"/>
          <w:sz w:val="24"/>
        </w:rPr>
      </w:pPr>
      <w:r w:rsidRPr="008F26E3">
        <w:rPr>
          <w:rFonts w:ascii="Times New Roman" w:hAnsi="Times New Roman" w:cs="Times New Roman"/>
          <w:sz w:val="24"/>
        </w:rPr>
        <w:br w:type="page"/>
      </w:r>
      <w:r w:rsidR="006F5AA4" w:rsidRPr="008F26E3">
        <w:rPr>
          <w:rFonts w:ascii="Times New Roman" w:hAnsi="Times New Roman" w:cs="Times New Roman"/>
          <w:sz w:val="24"/>
        </w:rPr>
        <w:lastRenderedPageBreak/>
        <w:t>DEDICATION</w:t>
      </w:r>
    </w:p>
    <w:p w:rsidR="006F5AA4" w:rsidRPr="008F26E3" w:rsidRDefault="00FE502A" w:rsidP="00FE502A">
      <w:pPr>
        <w:tabs>
          <w:tab w:val="left" w:pos="3570"/>
        </w:tabs>
        <w:spacing w:line="480" w:lineRule="auto"/>
        <w:rPr>
          <w:rFonts w:ascii="Times New Roman" w:hAnsi="Times New Roman" w:cs="Times New Roman"/>
        </w:rPr>
      </w:pPr>
      <w:r>
        <w:rPr>
          <w:rFonts w:ascii="Times New Roman" w:hAnsi="Times New Roman" w:cs="Times New Roman"/>
        </w:rPr>
        <w:tab/>
      </w:r>
    </w:p>
    <w:p w:rsidR="00041FEF" w:rsidRPr="008F26E3" w:rsidRDefault="00041FEF" w:rsidP="008F26E3">
      <w:pPr>
        <w:autoSpaceDE w:val="0"/>
        <w:autoSpaceDN w:val="0"/>
        <w:adjustRightInd w:val="0"/>
        <w:spacing w:line="480" w:lineRule="auto"/>
        <w:jc w:val="center"/>
        <w:rPr>
          <w:rFonts w:ascii="Times New Roman" w:hAnsi="Times New Roman" w:cs="Times New Roman"/>
        </w:rPr>
      </w:pPr>
      <w:r w:rsidRPr="008F26E3">
        <w:rPr>
          <w:rFonts w:ascii="Times New Roman" w:hAnsi="Times New Roman" w:cs="Times New Roman"/>
        </w:rPr>
        <w:t xml:space="preserve">Dedicated to my </w:t>
      </w:r>
      <w:r w:rsidR="00000C5C">
        <w:rPr>
          <w:rFonts w:ascii="Times New Roman" w:hAnsi="Times New Roman" w:cs="Times New Roman"/>
        </w:rPr>
        <w:t>mother</w:t>
      </w:r>
      <w:r w:rsidRPr="008F26E3">
        <w:rPr>
          <w:rFonts w:ascii="Times New Roman" w:hAnsi="Times New Roman" w:cs="Times New Roman"/>
        </w:rPr>
        <w:t xml:space="preserve"> </w:t>
      </w:r>
      <w:r w:rsidR="008E4BED">
        <w:rPr>
          <w:rFonts w:ascii="Times New Roman" w:hAnsi="Times New Roman" w:cs="Times New Roman"/>
        </w:rPr>
        <w:t>Mrs S</w:t>
      </w:r>
      <w:r w:rsidR="00B75BF2">
        <w:rPr>
          <w:rFonts w:ascii="Times New Roman" w:hAnsi="Times New Roman" w:cs="Times New Roman"/>
        </w:rPr>
        <w:t xml:space="preserve">atya Prabha Sood </w:t>
      </w:r>
      <w:r w:rsidRPr="008F26E3">
        <w:rPr>
          <w:rFonts w:ascii="Times New Roman" w:hAnsi="Times New Roman" w:cs="Times New Roman"/>
        </w:rPr>
        <w:t>with love</w:t>
      </w:r>
    </w:p>
    <w:p w:rsidR="006F5AA4" w:rsidRPr="008F26E3" w:rsidRDefault="006F5AA4" w:rsidP="008F26E3">
      <w:pPr>
        <w:spacing w:line="480" w:lineRule="auto"/>
        <w:jc w:val="center"/>
        <w:rPr>
          <w:rFonts w:ascii="Times New Roman" w:hAnsi="Times New Roman" w:cs="Times New Roman"/>
        </w:rPr>
      </w:pPr>
    </w:p>
    <w:p w:rsidR="00904969" w:rsidRPr="008F26E3" w:rsidRDefault="00904969" w:rsidP="008F26E3">
      <w:pPr>
        <w:spacing w:line="480" w:lineRule="auto"/>
        <w:jc w:val="center"/>
        <w:rPr>
          <w:rFonts w:ascii="Times New Roman" w:hAnsi="Times New Roman" w:cs="Times New Roman"/>
        </w:rPr>
      </w:pPr>
    </w:p>
    <w:p w:rsidR="00904969" w:rsidRPr="008F26E3" w:rsidRDefault="00904969" w:rsidP="008F26E3">
      <w:pPr>
        <w:spacing w:line="480" w:lineRule="auto"/>
        <w:jc w:val="center"/>
        <w:rPr>
          <w:rFonts w:ascii="Times New Roman" w:hAnsi="Times New Roman" w:cs="Times New Roman"/>
        </w:rPr>
      </w:pPr>
    </w:p>
    <w:p w:rsidR="00904969" w:rsidRPr="008F26E3" w:rsidRDefault="00904969" w:rsidP="008F26E3">
      <w:pPr>
        <w:spacing w:line="480" w:lineRule="auto"/>
        <w:jc w:val="center"/>
        <w:rPr>
          <w:rFonts w:ascii="Times New Roman" w:hAnsi="Times New Roman" w:cs="Times New Roman"/>
        </w:rPr>
      </w:pPr>
    </w:p>
    <w:p w:rsidR="00CD73A9" w:rsidRPr="008F26E3" w:rsidRDefault="006F5AA4" w:rsidP="008F26E3">
      <w:pPr>
        <w:pStyle w:val="Title"/>
        <w:spacing w:line="480" w:lineRule="auto"/>
        <w:rPr>
          <w:rFonts w:ascii="Times New Roman" w:hAnsi="Times New Roman" w:cs="Times New Roman"/>
          <w:sz w:val="24"/>
        </w:rPr>
      </w:pPr>
      <w:r w:rsidRPr="008F26E3">
        <w:rPr>
          <w:rFonts w:ascii="Times New Roman" w:hAnsi="Times New Roman" w:cs="Times New Roman"/>
          <w:sz w:val="24"/>
        </w:rPr>
        <w:br w:type="page"/>
      </w:r>
      <w:r w:rsidR="00CD73A9" w:rsidRPr="008F26E3">
        <w:rPr>
          <w:rFonts w:ascii="Times New Roman" w:hAnsi="Times New Roman" w:cs="Times New Roman"/>
          <w:sz w:val="24"/>
        </w:rPr>
        <w:lastRenderedPageBreak/>
        <w:t>ACKNOWLEDGEMENTS</w:t>
      </w:r>
    </w:p>
    <w:p w:rsidR="009D794C" w:rsidRPr="008F26E3" w:rsidRDefault="009D794C" w:rsidP="008F26E3">
      <w:pPr>
        <w:spacing w:line="480" w:lineRule="auto"/>
        <w:rPr>
          <w:rFonts w:ascii="Times New Roman" w:hAnsi="Times New Roman" w:cs="Times New Roman"/>
        </w:rPr>
      </w:pPr>
    </w:p>
    <w:p w:rsidR="006F61AB" w:rsidRPr="008F26E3" w:rsidRDefault="006F61AB" w:rsidP="00B75BF2">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I express my immense gratitude and sincere regards towards my mentor Dr. Hwa-Chain Robert</w:t>
      </w:r>
      <w:r w:rsidR="00B75BF2">
        <w:rPr>
          <w:rFonts w:ascii="Times New Roman" w:hAnsi="Times New Roman" w:cs="Times New Roman"/>
        </w:rPr>
        <w:t xml:space="preserve"> </w:t>
      </w:r>
      <w:r w:rsidRPr="008F26E3">
        <w:rPr>
          <w:rFonts w:ascii="Times New Roman" w:hAnsi="Times New Roman" w:cs="Times New Roman"/>
        </w:rPr>
        <w:t>Wang for admitting me as a student in his laboratory and giving me an opportunity to work under his valuable guidance</w:t>
      </w:r>
      <w:r w:rsidR="00B75BF2">
        <w:rPr>
          <w:rFonts w:ascii="Times New Roman" w:hAnsi="Times New Roman" w:cs="Times New Roman"/>
        </w:rPr>
        <w:t>, encouragement and supervision</w:t>
      </w:r>
      <w:r w:rsidRPr="008F26E3">
        <w:rPr>
          <w:rFonts w:ascii="Times New Roman" w:hAnsi="Times New Roman" w:cs="Times New Roman"/>
        </w:rPr>
        <w:t xml:space="preserve"> during my training. </w:t>
      </w:r>
      <w:r w:rsidR="00B75BF2">
        <w:rPr>
          <w:rFonts w:ascii="Times New Roman" w:hAnsi="Times New Roman" w:cs="Times New Roman"/>
        </w:rPr>
        <w:t xml:space="preserve"> </w:t>
      </w:r>
      <w:r w:rsidRPr="008F26E3">
        <w:rPr>
          <w:rFonts w:ascii="Times New Roman" w:hAnsi="Times New Roman" w:cs="Times New Roman"/>
        </w:rPr>
        <w:t>His father like attitude always boosted my morale and instilled confidence and motivat</w:t>
      </w:r>
      <w:r w:rsidR="00BA3C91">
        <w:rPr>
          <w:rFonts w:ascii="Times New Roman" w:hAnsi="Times New Roman" w:cs="Times New Roman"/>
        </w:rPr>
        <w:t>ed me</w:t>
      </w:r>
      <w:r w:rsidRPr="008F26E3">
        <w:rPr>
          <w:rFonts w:ascii="Times New Roman" w:hAnsi="Times New Roman" w:cs="Times New Roman"/>
        </w:rPr>
        <w:t xml:space="preserve"> to relentlessly work towards achieving my goal.</w:t>
      </w:r>
    </w:p>
    <w:p w:rsidR="006F61AB" w:rsidRPr="008F26E3" w:rsidRDefault="006F61AB" w:rsidP="008F26E3">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Next, I would like to express my sincere respect and</w:t>
      </w:r>
      <w:r w:rsidR="00B75BF2">
        <w:rPr>
          <w:rFonts w:ascii="Times New Roman" w:hAnsi="Times New Roman" w:cs="Times New Roman"/>
        </w:rPr>
        <w:t xml:space="preserve"> thanks for Dr Kania, Director C</w:t>
      </w:r>
      <w:r w:rsidRPr="008F26E3">
        <w:rPr>
          <w:rFonts w:ascii="Times New Roman" w:hAnsi="Times New Roman" w:cs="Times New Roman"/>
        </w:rPr>
        <w:t xml:space="preserve">omparative and Experimental program and also a member of my advisory committee for his constant encouragement, motivation and inputs that helped me inculcate invaluable scientific temperament that will be of immense value in my future life as a scientist. </w:t>
      </w:r>
      <w:r w:rsidR="00B75BF2">
        <w:rPr>
          <w:rFonts w:ascii="Times New Roman" w:hAnsi="Times New Roman" w:cs="Times New Roman"/>
        </w:rPr>
        <w:t xml:space="preserve"> </w:t>
      </w:r>
      <w:r w:rsidRPr="008F26E3">
        <w:rPr>
          <w:rFonts w:ascii="Times New Roman" w:hAnsi="Times New Roman" w:cs="Times New Roman"/>
        </w:rPr>
        <w:t xml:space="preserve">I also express my sincere thanks to my other members of advisory committee Dr Agricola Odoi, Dr Jonathan Wall for their valuable time, needful and constant guidance. </w:t>
      </w:r>
    </w:p>
    <w:p w:rsidR="006F61AB" w:rsidRPr="008F26E3" w:rsidRDefault="006F61AB" w:rsidP="00B75BF2">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 xml:space="preserve">I express my thanks to all the members of my laboratory for all their help and support in </w:t>
      </w:r>
      <w:r w:rsidR="00B75BF2">
        <w:rPr>
          <w:rFonts w:ascii="Times New Roman" w:hAnsi="Times New Roman" w:cs="Times New Roman"/>
        </w:rPr>
        <w:t>helping me inbibe</w:t>
      </w:r>
      <w:r w:rsidRPr="008F26E3">
        <w:rPr>
          <w:rFonts w:ascii="Times New Roman" w:hAnsi="Times New Roman" w:cs="Times New Roman"/>
        </w:rPr>
        <w:t xml:space="preserve"> newer ideas and techniques.  Specifically, I would like to thank, Dr. Shambhunath</w:t>
      </w:r>
      <w:r w:rsidR="009D6277" w:rsidRPr="008F26E3">
        <w:rPr>
          <w:rFonts w:ascii="Times New Roman" w:hAnsi="Times New Roman" w:cs="Times New Roman"/>
        </w:rPr>
        <w:t xml:space="preserve"> Choudhary, Dr. Kusum R</w:t>
      </w:r>
      <w:r w:rsidRPr="008F26E3">
        <w:rPr>
          <w:rFonts w:ascii="Times New Roman" w:hAnsi="Times New Roman" w:cs="Times New Roman"/>
        </w:rPr>
        <w:t>athore, Lenora Pluchino and Avik Mukherji for their help</w:t>
      </w:r>
      <w:r w:rsidR="009D6277" w:rsidRPr="008F26E3">
        <w:rPr>
          <w:rFonts w:ascii="Times New Roman" w:hAnsi="Times New Roman" w:cs="Times New Roman"/>
        </w:rPr>
        <w:t xml:space="preserve"> </w:t>
      </w:r>
      <w:r w:rsidRPr="008F26E3">
        <w:rPr>
          <w:rFonts w:ascii="Times New Roman" w:hAnsi="Times New Roman" w:cs="Times New Roman"/>
        </w:rPr>
        <w:t xml:space="preserve">and time in my projects. </w:t>
      </w:r>
      <w:r w:rsidR="00B75BF2">
        <w:rPr>
          <w:rFonts w:ascii="Times New Roman" w:hAnsi="Times New Roman" w:cs="Times New Roman"/>
        </w:rPr>
        <w:t xml:space="preserve"> </w:t>
      </w:r>
      <w:r w:rsidRPr="008F26E3">
        <w:rPr>
          <w:rFonts w:ascii="Times New Roman" w:hAnsi="Times New Roman" w:cs="Times New Roman"/>
        </w:rPr>
        <w:t>Special thanks to Dr Shambhu for all the help he has given me during my</w:t>
      </w:r>
      <w:r w:rsidR="009D6277" w:rsidRPr="008F26E3">
        <w:rPr>
          <w:rFonts w:ascii="Times New Roman" w:hAnsi="Times New Roman" w:cs="Times New Roman"/>
        </w:rPr>
        <w:t xml:space="preserve"> </w:t>
      </w:r>
      <w:r w:rsidRPr="008F26E3">
        <w:rPr>
          <w:rFonts w:ascii="Times New Roman" w:hAnsi="Times New Roman" w:cs="Times New Roman"/>
        </w:rPr>
        <w:t>learning days in the laboratory and giving an opportunity to contribute towards his projects that in turn helped me learn how to work for my own projects.  Words fail to express my gratefulness for Ms Misty</w:t>
      </w:r>
      <w:r w:rsidR="009D6277" w:rsidRPr="008F26E3">
        <w:rPr>
          <w:rFonts w:ascii="Times New Roman" w:hAnsi="Times New Roman" w:cs="Times New Roman"/>
        </w:rPr>
        <w:t xml:space="preserve"> </w:t>
      </w:r>
      <w:r w:rsidRPr="008F26E3">
        <w:rPr>
          <w:rFonts w:ascii="Times New Roman" w:hAnsi="Times New Roman" w:cs="Times New Roman"/>
        </w:rPr>
        <w:t xml:space="preserve">Bailey, coordinator Comparative and Experimental program for her support, </w:t>
      </w:r>
      <w:r w:rsidR="00B75BF2">
        <w:rPr>
          <w:rFonts w:ascii="Times New Roman" w:hAnsi="Times New Roman" w:cs="Times New Roman"/>
        </w:rPr>
        <w:t xml:space="preserve">extremely </w:t>
      </w:r>
      <w:r w:rsidRPr="008F26E3">
        <w:rPr>
          <w:rFonts w:ascii="Times New Roman" w:hAnsi="Times New Roman" w:cs="Times New Roman"/>
        </w:rPr>
        <w:t>patient listening</w:t>
      </w:r>
      <w:r w:rsidR="009D6277" w:rsidRPr="008F26E3">
        <w:rPr>
          <w:rFonts w:ascii="Times New Roman" w:hAnsi="Times New Roman" w:cs="Times New Roman"/>
        </w:rPr>
        <w:t xml:space="preserve">, </w:t>
      </w:r>
      <w:r w:rsidR="009D6277" w:rsidRPr="008F26E3">
        <w:rPr>
          <w:rFonts w:ascii="Times New Roman" w:hAnsi="Times New Roman" w:cs="Times New Roman"/>
        </w:rPr>
        <w:lastRenderedPageBreak/>
        <w:t>guidance</w:t>
      </w:r>
      <w:r w:rsidRPr="008F26E3">
        <w:rPr>
          <w:rFonts w:ascii="Times New Roman" w:hAnsi="Times New Roman" w:cs="Times New Roman"/>
        </w:rPr>
        <w:t xml:space="preserve"> and encouragement during my training period apart from her help during textual editing of the manuscripts.</w:t>
      </w:r>
    </w:p>
    <w:p w:rsidR="006F61AB" w:rsidRPr="008F26E3" w:rsidRDefault="006F61AB"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I appreciate and thank my all other colleagues in the department of Biomedical and Diagnostic, especially,Elizabeth</w:t>
      </w:r>
      <w:r w:rsidR="00B75BF2">
        <w:rPr>
          <w:rFonts w:ascii="Times New Roman" w:hAnsi="Times New Roman" w:cs="Times New Roman"/>
        </w:rPr>
        <w:t>, Kim Rutherford</w:t>
      </w:r>
      <w:r w:rsidRPr="008F26E3">
        <w:rPr>
          <w:rFonts w:ascii="Times New Roman" w:hAnsi="Times New Roman" w:cs="Times New Roman"/>
        </w:rPr>
        <w:t xml:space="preserve"> </w:t>
      </w:r>
      <w:r w:rsidR="00B75BF2">
        <w:rPr>
          <w:rFonts w:ascii="Times New Roman" w:hAnsi="Times New Roman" w:cs="Times New Roman"/>
        </w:rPr>
        <w:t>and Deborah Hill at College of V</w:t>
      </w:r>
      <w:r w:rsidRPr="008F26E3">
        <w:rPr>
          <w:rFonts w:ascii="Times New Roman" w:hAnsi="Times New Roman" w:cs="Times New Roman"/>
        </w:rPr>
        <w:t>eterinary medicine, University of Tennessee, Knoxville, for constant help and support</w:t>
      </w:r>
      <w:r w:rsidR="00F94EDA">
        <w:rPr>
          <w:rFonts w:ascii="Times New Roman" w:hAnsi="Times New Roman" w:cs="Times New Roman"/>
        </w:rPr>
        <w:t xml:space="preserve">. </w:t>
      </w:r>
      <w:r w:rsidRPr="008F26E3">
        <w:rPr>
          <w:rFonts w:ascii="Times New Roman" w:hAnsi="Times New Roman" w:cs="Times New Roman"/>
        </w:rPr>
        <w:t xml:space="preserve"> I would like to acknowledge and extend my heartfelt gratitude to to Ms. Dianne Trent for </w:t>
      </w:r>
      <w:r w:rsidR="00F94EDA">
        <w:rPr>
          <w:rFonts w:ascii="Times New Roman" w:hAnsi="Times New Roman" w:cs="Times New Roman"/>
        </w:rPr>
        <w:t xml:space="preserve">her </w:t>
      </w:r>
      <w:r w:rsidRPr="008F26E3">
        <w:rPr>
          <w:rFonts w:ascii="Times New Roman" w:hAnsi="Times New Roman" w:cs="Times New Roman"/>
        </w:rPr>
        <w:t>constant support with flow cytometeric studies</w:t>
      </w:r>
      <w:r w:rsidR="009D6277" w:rsidRPr="008F26E3">
        <w:rPr>
          <w:rFonts w:ascii="Times New Roman" w:hAnsi="Times New Roman" w:cs="Times New Roman"/>
        </w:rPr>
        <w:t>.</w:t>
      </w:r>
      <w:r w:rsidRPr="008F26E3">
        <w:rPr>
          <w:rFonts w:ascii="Times New Roman" w:hAnsi="Times New Roman" w:cs="Times New Roman"/>
        </w:rPr>
        <w:t xml:space="preserve"> </w:t>
      </w:r>
    </w:p>
    <w:p w:rsidR="006F61AB" w:rsidRPr="008F26E3" w:rsidRDefault="006F61AB" w:rsidP="008F26E3">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Special thanks to Dr McEntee for his understanding and support</w:t>
      </w:r>
      <w:r w:rsidR="009D6277" w:rsidRPr="008F26E3">
        <w:rPr>
          <w:rFonts w:ascii="Times New Roman" w:hAnsi="Times New Roman" w:cs="Times New Roman"/>
        </w:rPr>
        <w:t>.</w:t>
      </w:r>
      <w:r w:rsidRPr="008F26E3">
        <w:rPr>
          <w:rFonts w:ascii="Times New Roman" w:hAnsi="Times New Roman" w:cs="Times New Roman"/>
        </w:rPr>
        <w:t xml:space="preserve"> I express my deepest gratitude to my parents, my brother and my sister like friend Suman Nagpal for their iron pillar like support throughout the four year period of my study. </w:t>
      </w:r>
      <w:r w:rsidR="007B0E09">
        <w:rPr>
          <w:rFonts w:ascii="Times New Roman" w:hAnsi="Times New Roman" w:cs="Times New Roman"/>
        </w:rPr>
        <w:t xml:space="preserve"> </w:t>
      </w:r>
      <w:r w:rsidRPr="008F26E3">
        <w:rPr>
          <w:rFonts w:ascii="Times New Roman" w:hAnsi="Times New Roman" w:cs="Times New Roman"/>
        </w:rPr>
        <w:t xml:space="preserve">Without their unfaltering support I would not have been able to complete my training. </w:t>
      </w:r>
      <w:r w:rsidR="00B75BF2">
        <w:rPr>
          <w:rFonts w:ascii="Times New Roman" w:hAnsi="Times New Roman" w:cs="Times New Roman"/>
        </w:rPr>
        <w:t xml:space="preserve"> </w:t>
      </w:r>
      <w:r w:rsidRPr="008F26E3">
        <w:rPr>
          <w:rFonts w:ascii="Times New Roman" w:hAnsi="Times New Roman" w:cs="Times New Roman"/>
        </w:rPr>
        <w:t>I am also thankful to all my other friends in Knoxville</w:t>
      </w:r>
      <w:r w:rsidR="00F94EDA">
        <w:rPr>
          <w:rFonts w:ascii="Times New Roman" w:hAnsi="Times New Roman" w:cs="Times New Roman"/>
        </w:rPr>
        <w:t>,</w:t>
      </w:r>
      <w:r w:rsidRPr="008F26E3">
        <w:rPr>
          <w:rFonts w:ascii="Times New Roman" w:hAnsi="Times New Roman" w:cs="Times New Roman"/>
        </w:rPr>
        <w:t xml:space="preserve"> </w:t>
      </w:r>
      <w:r w:rsidR="00F94EDA">
        <w:rPr>
          <w:rFonts w:ascii="Times New Roman" w:hAnsi="Times New Roman" w:cs="Times New Roman"/>
        </w:rPr>
        <w:t xml:space="preserve">especially Courtney and </w:t>
      </w:r>
      <w:bookmarkStart w:id="0" w:name="_GoBack"/>
      <w:bookmarkEnd w:id="0"/>
      <w:r w:rsidR="00F94EDA">
        <w:rPr>
          <w:rFonts w:ascii="Times New Roman" w:hAnsi="Times New Roman" w:cs="Times New Roman"/>
        </w:rPr>
        <w:t xml:space="preserve">my </w:t>
      </w:r>
      <w:proofErr w:type="spellStart"/>
      <w:r w:rsidR="00F94EDA">
        <w:rPr>
          <w:rFonts w:ascii="Times New Roman" w:hAnsi="Times New Roman" w:cs="Times New Roman"/>
        </w:rPr>
        <w:t>room mate</w:t>
      </w:r>
      <w:proofErr w:type="spellEnd"/>
      <w:r w:rsidR="00F94EDA">
        <w:rPr>
          <w:rFonts w:ascii="Times New Roman" w:hAnsi="Times New Roman" w:cs="Times New Roman"/>
        </w:rPr>
        <w:t xml:space="preserve"> </w:t>
      </w:r>
      <w:proofErr w:type="spellStart"/>
      <w:r w:rsidR="00F94EDA">
        <w:rPr>
          <w:rFonts w:ascii="Times New Roman" w:hAnsi="Times New Roman" w:cs="Times New Roman"/>
        </w:rPr>
        <w:t>Kaveri</w:t>
      </w:r>
      <w:proofErr w:type="spellEnd"/>
      <w:r w:rsidR="00F94EDA">
        <w:rPr>
          <w:rFonts w:ascii="Times New Roman" w:hAnsi="Times New Roman" w:cs="Times New Roman"/>
        </w:rPr>
        <w:t xml:space="preserve"> Thakur, </w:t>
      </w:r>
      <w:r w:rsidRPr="008F26E3">
        <w:rPr>
          <w:rFonts w:ascii="Times New Roman" w:hAnsi="Times New Roman" w:cs="Times New Roman"/>
        </w:rPr>
        <w:t xml:space="preserve">for their constant support. </w:t>
      </w:r>
    </w:p>
    <w:p w:rsidR="006F61AB" w:rsidRPr="008F26E3" w:rsidRDefault="006F61AB" w:rsidP="008F26E3">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 xml:space="preserve">I am thankful to God for his love and blessings at every step during my stay for completing my training. </w:t>
      </w:r>
    </w:p>
    <w:p w:rsidR="006F61AB" w:rsidRPr="008F26E3" w:rsidRDefault="006F61AB" w:rsidP="008F26E3">
      <w:pPr>
        <w:autoSpaceDE w:val="0"/>
        <w:autoSpaceDN w:val="0"/>
        <w:adjustRightInd w:val="0"/>
        <w:spacing w:line="480" w:lineRule="auto"/>
        <w:jc w:val="right"/>
        <w:rPr>
          <w:rFonts w:ascii="Times New Roman" w:hAnsi="Times New Roman" w:cs="Times New Roman"/>
        </w:rPr>
      </w:pPr>
      <w:r w:rsidRPr="008F26E3">
        <w:rPr>
          <w:rFonts w:ascii="Times New Roman" w:hAnsi="Times New Roman" w:cs="Times New Roman"/>
        </w:rPr>
        <w:t>--Shilpa sood</w:t>
      </w:r>
    </w:p>
    <w:p w:rsidR="006F61AB" w:rsidRPr="008F26E3" w:rsidRDefault="006F61AB" w:rsidP="008F26E3">
      <w:pPr>
        <w:autoSpaceDE w:val="0"/>
        <w:autoSpaceDN w:val="0"/>
        <w:adjustRightInd w:val="0"/>
        <w:spacing w:line="480" w:lineRule="auto"/>
        <w:jc w:val="right"/>
        <w:rPr>
          <w:rFonts w:ascii="Times New Roman" w:hAnsi="Times New Roman" w:cs="Times New Roman"/>
        </w:rPr>
      </w:pPr>
      <w:r w:rsidRPr="008F26E3">
        <w:rPr>
          <w:rFonts w:ascii="Times New Roman" w:hAnsi="Times New Roman" w:cs="Times New Roman"/>
        </w:rPr>
        <w:t>May 14</w:t>
      </w:r>
      <w:r w:rsidRPr="008F26E3">
        <w:rPr>
          <w:rFonts w:ascii="Times New Roman" w:hAnsi="Times New Roman" w:cs="Times New Roman"/>
          <w:vertAlign w:val="superscript"/>
        </w:rPr>
        <w:t>th</w:t>
      </w:r>
      <w:r w:rsidRPr="008F26E3">
        <w:rPr>
          <w:rFonts w:ascii="Times New Roman" w:hAnsi="Times New Roman" w:cs="Times New Roman"/>
        </w:rPr>
        <w:t xml:space="preserve"> 2013</w:t>
      </w:r>
    </w:p>
    <w:p w:rsidR="0085757D" w:rsidRPr="008F26E3" w:rsidRDefault="0085757D" w:rsidP="008F26E3">
      <w:pPr>
        <w:spacing w:line="480" w:lineRule="auto"/>
        <w:rPr>
          <w:rFonts w:ascii="Times New Roman" w:hAnsi="Times New Roman" w:cs="Times New Roman"/>
        </w:rPr>
      </w:pPr>
    </w:p>
    <w:p w:rsidR="0085757D" w:rsidRPr="008F26E3" w:rsidRDefault="0085757D" w:rsidP="008F26E3">
      <w:pPr>
        <w:spacing w:line="480" w:lineRule="auto"/>
        <w:rPr>
          <w:rFonts w:ascii="Times New Roman" w:hAnsi="Times New Roman" w:cs="Times New Roman"/>
        </w:rPr>
      </w:pPr>
    </w:p>
    <w:p w:rsidR="00904969" w:rsidRPr="008F26E3" w:rsidRDefault="00904969" w:rsidP="008F26E3">
      <w:pPr>
        <w:spacing w:line="480" w:lineRule="auto"/>
        <w:rPr>
          <w:rFonts w:ascii="Times New Roman" w:hAnsi="Times New Roman" w:cs="Times New Roman"/>
        </w:rPr>
      </w:pPr>
    </w:p>
    <w:p w:rsidR="00904969" w:rsidRPr="008F26E3" w:rsidRDefault="00904969" w:rsidP="008F26E3">
      <w:pPr>
        <w:spacing w:line="480" w:lineRule="auto"/>
        <w:rPr>
          <w:rFonts w:ascii="Times New Roman" w:hAnsi="Times New Roman" w:cs="Times New Roman"/>
        </w:rPr>
      </w:pPr>
    </w:p>
    <w:p w:rsidR="00904969" w:rsidRPr="008F26E3" w:rsidRDefault="00904969" w:rsidP="008F26E3">
      <w:pPr>
        <w:spacing w:line="480" w:lineRule="auto"/>
        <w:rPr>
          <w:rFonts w:ascii="Times New Roman" w:hAnsi="Times New Roman" w:cs="Times New Roman"/>
        </w:rPr>
      </w:pPr>
    </w:p>
    <w:p w:rsidR="00236E6D" w:rsidRPr="008F26E3" w:rsidRDefault="0085757D" w:rsidP="008F26E3">
      <w:pPr>
        <w:pStyle w:val="Title"/>
        <w:spacing w:line="480" w:lineRule="auto"/>
        <w:rPr>
          <w:rFonts w:ascii="Times New Roman" w:hAnsi="Times New Roman" w:cs="Times New Roman"/>
          <w:sz w:val="24"/>
        </w:rPr>
      </w:pPr>
      <w:r w:rsidRPr="008F26E3">
        <w:rPr>
          <w:rFonts w:ascii="Times New Roman" w:hAnsi="Times New Roman" w:cs="Times New Roman"/>
          <w:sz w:val="24"/>
        </w:rPr>
        <w:br w:type="page"/>
      </w:r>
      <w:r w:rsidR="00236E6D" w:rsidRPr="008F26E3">
        <w:rPr>
          <w:rFonts w:ascii="Times New Roman" w:hAnsi="Times New Roman" w:cs="Times New Roman"/>
          <w:sz w:val="24"/>
        </w:rPr>
        <w:lastRenderedPageBreak/>
        <w:t>ABSTRACT</w:t>
      </w:r>
    </w:p>
    <w:p w:rsidR="0003174D" w:rsidRPr="008F26E3" w:rsidRDefault="0003174D" w:rsidP="008F26E3">
      <w:pPr>
        <w:spacing w:line="480" w:lineRule="auto"/>
        <w:ind w:firstLine="720"/>
        <w:rPr>
          <w:rFonts w:ascii="Times New Roman" w:hAnsi="Times New Roman" w:cs="Times New Roman"/>
        </w:rPr>
      </w:pPr>
      <w:r w:rsidRPr="008F26E3">
        <w:rPr>
          <w:rFonts w:ascii="Times New Roman" w:hAnsi="Times New Roman" w:cs="Times New Roman"/>
        </w:rPr>
        <w:t xml:space="preserve">Chronic exposure to environmental carcinogens may trigger development of sporadic breast cancer, a multistep tumorigenesis </w:t>
      </w:r>
      <w:r w:rsidR="007B0E09">
        <w:rPr>
          <w:rFonts w:ascii="Times New Roman" w:hAnsi="Times New Roman" w:cs="Times New Roman"/>
        </w:rPr>
        <w:t xml:space="preserve">process </w:t>
      </w:r>
      <w:r w:rsidRPr="008F26E3">
        <w:rPr>
          <w:rFonts w:ascii="Times New Roman" w:hAnsi="Times New Roman" w:cs="Times New Roman"/>
        </w:rPr>
        <w:t>involving aggregation of genetic and epigenetic alterations</w:t>
      </w:r>
      <w:r w:rsidR="00CB5C60">
        <w:rPr>
          <w:rFonts w:ascii="Times New Roman" w:hAnsi="Times New Roman" w:cs="Times New Roman"/>
        </w:rPr>
        <w:t xml:space="preserve">, </w:t>
      </w:r>
      <w:r w:rsidRPr="008F26E3">
        <w:rPr>
          <w:rFonts w:ascii="Times New Roman" w:hAnsi="Times New Roman" w:cs="Times New Roman"/>
        </w:rPr>
        <w:t xml:space="preserve">resulting in a serial progression from a non-cancerous </w:t>
      </w:r>
      <w:r w:rsidR="006A6C82">
        <w:rPr>
          <w:rFonts w:ascii="Times New Roman" w:hAnsi="Times New Roman" w:cs="Times New Roman"/>
        </w:rPr>
        <w:t>to</w:t>
      </w:r>
      <w:r w:rsidRPr="008F26E3">
        <w:rPr>
          <w:rFonts w:ascii="Times New Roman" w:hAnsi="Times New Roman" w:cs="Times New Roman"/>
        </w:rPr>
        <w:t xml:space="preserve"> precancerous stage and eventually malignant breast cancer.  In this study</w:t>
      </w:r>
      <w:r w:rsidR="008C67FD">
        <w:rPr>
          <w:rFonts w:ascii="Times New Roman" w:hAnsi="Times New Roman" w:cs="Times New Roman"/>
        </w:rPr>
        <w:t>,</w:t>
      </w:r>
      <w:r w:rsidRPr="008F26E3">
        <w:rPr>
          <w:rFonts w:ascii="Times New Roman" w:hAnsi="Times New Roman" w:cs="Times New Roman"/>
        </w:rPr>
        <w:t xml:space="preserve"> I </w:t>
      </w:r>
      <w:r w:rsidR="00EE334B">
        <w:rPr>
          <w:rFonts w:ascii="Times New Roman" w:hAnsi="Times New Roman" w:cs="Times New Roman"/>
        </w:rPr>
        <w:t xml:space="preserve">used a </w:t>
      </w:r>
      <w:r w:rsidRPr="008F26E3">
        <w:rPr>
          <w:rFonts w:ascii="Times New Roman" w:hAnsi="Times New Roman" w:cs="Times New Roman"/>
        </w:rPr>
        <w:t>cellular model that simulates induction and progression of chronic breast cell carcinogenesis</w:t>
      </w:r>
      <w:r w:rsidR="00775D7C">
        <w:rPr>
          <w:rFonts w:ascii="Times New Roman" w:hAnsi="Times New Roman" w:cs="Times New Roman"/>
        </w:rPr>
        <w:t xml:space="preserve"> using </w:t>
      </w:r>
      <w:r w:rsidR="00C671BE">
        <w:rPr>
          <w:rFonts w:ascii="Times New Roman" w:hAnsi="Times New Roman" w:cs="Times New Roman"/>
        </w:rPr>
        <w:t>concentrations</w:t>
      </w:r>
      <w:r w:rsidRPr="008F26E3">
        <w:rPr>
          <w:rFonts w:ascii="Times New Roman" w:hAnsi="Times New Roman" w:cs="Times New Roman"/>
        </w:rPr>
        <w:t xml:space="preserve"> of environmental carcinogens</w:t>
      </w:r>
      <w:r w:rsidR="00C671BE">
        <w:rPr>
          <w:rFonts w:ascii="Times New Roman" w:hAnsi="Times New Roman" w:cs="Times New Roman"/>
        </w:rPr>
        <w:t xml:space="preserve"> which are achievable in blood or plasma</w:t>
      </w:r>
      <w:r w:rsidRPr="008F26E3">
        <w:rPr>
          <w:rFonts w:ascii="Times New Roman" w:hAnsi="Times New Roman" w:cs="Times New Roman"/>
        </w:rPr>
        <w:t xml:space="preserve">.  Process of carcinogenesis was measured by </w:t>
      </w:r>
      <w:r w:rsidR="005D5E16">
        <w:rPr>
          <w:rFonts w:ascii="Times New Roman" w:hAnsi="Times New Roman" w:cs="Times New Roman"/>
        </w:rPr>
        <w:t xml:space="preserve">certain </w:t>
      </w:r>
      <w:r w:rsidR="00FB6496">
        <w:rPr>
          <w:rFonts w:ascii="Times New Roman" w:hAnsi="Times New Roman" w:cs="Times New Roman"/>
        </w:rPr>
        <w:t>detectable</w:t>
      </w:r>
      <w:r w:rsidRPr="008F26E3">
        <w:rPr>
          <w:rFonts w:ascii="Times New Roman" w:hAnsi="Times New Roman" w:cs="Times New Roman"/>
        </w:rPr>
        <w:t xml:space="preserve"> </w:t>
      </w:r>
      <w:r w:rsidR="00D67845">
        <w:rPr>
          <w:rFonts w:ascii="Times New Roman" w:hAnsi="Times New Roman" w:cs="Times New Roman"/>
        </w:rPr>
        <w:t xml:space="preserve">constitutive </w:t>
      </w:r>
      <w:r w:rsidR="00FD1A32">
        <w:rPr>
          <w:rFonts w:ascii="Times New Roman" w:hAnsi="Times New Roman" w:cs="Times New Roman"/>
        </w:rPr>
        <w:t>and tr</w:t>
      </w:r>
      <w:r w:rsidR="00FB6496">
        <w:rPr>
          <w:rFonts w:ascii="Times New Roman" w:hAnsi="Times New Roman" w:cs="Times New Roman"/>
        </w:rPr>
        <w:t>ansient end points</w:t>
      </w:r>
      <w:r w:rsidR="00FD1A32">
        <w:rPr>
          <w:rFonts w:ascii="Times New Roman" w:hAnsi="Times New Roman" w:cs="Times New Roman"/>
        </w:rPr>
        <w:t xml:space="preserve"> </w:t>
      </w:r>
      <w:r w:rsidR="000D6172">
        <w:rPr>
          <w:rFonts w:ascii="Times New Roman" w:hAnsi="Times New Roman" w:cs="Times New Roman"/>
        </w:rPr>
        <w:t>including</w:t>
      </w:r>
      <w:r w:rsidR="00FD1A32">
        <w:rPr>
          <w:rFonts w:ascii="Times New Roman" w:hAnsi="Times New Roman" w:cs="Times New Roman"/>
        </w:rPr>
        <w:t xml:space="preserve"> </w:t>
      </w:r>
      <w:r w:rsidR="00FB6496">
        <w:rPr>
          <w:rFonts w:ascii="Times New Roman" w:hAnsi="Times New Roman" w:cs="Times New Roman"/>
        </w:rPr>
        <w:t xml:space="preserve">acquisition of </w:t>
      </w:r>
      <w:r w:rsidR="006D0306">
        <w:rPr>
          <w:rFonts w:ascii="Times New Roman" w:hAnsi="Times New Roman" w:cs="Times New Roman"/>
        </w:rPr>
        <w:t>cancer-</w:t>
      </w:r>
      <w:r w:rsidR="00FD1A32">
        <w:rPr>
          <w:rFonts w:ascii="Times New Roman" w:hAnsi="Times New Roman" w:cs="Times New Roman"/>
        </w:rPr>
        <w:t>associated properties</w:t>
      </w:r>
      <w:r w:rsidR="00FB6496">
        <w:rPr>
          <w:rFonts w:ascii="Times New Roman" w:hAnsi="Times New Roman" w:cs="Times New Roman"/>
        </w:rPr>
        <w:t>, increased ROS prodiction, cell proliferation, DNA damage and activation of Erk-Nox pathway</w:t>
      </w:r>
      <w:r w:rsidR="00FD1A32">
        <w:rPr>
          <w:rFonts w:ascii="Times New Roman" w:hAnsi="Times New Roman" w:cs="Times New Roman"/>
        </w:rPr>
        <w:t xml:space="preserve"> </w:t>
      </w:r>
      <w:r w:rsidR="00CB5C60" w:rsidRPr="008F26E3">
        <w:rPr>
          <w:rFonts w:ascii="Times New Roman" w:hAnsi="Times New Roman" w:cs="Times New Roman"/>
        </w:rPr>
        <w:t xml:space="preserve">which </w:t>
      </w:r>
      <w:r w:rsidR="000D6172">
        <w:rPr>
          <w:rFonts w:ascii="Times New Roman" w:hAnsi="Times New Roman" w:cs="Times New Roman"/>
        </w:rPr>
        <w:t>could be</w:t>
      </w:r>
      <w:r w:rsidR="00CB5C60" w:rsidRPr="008F26E3">
        <w:rPr>
          <w:rFonts w:ascii="Times New Roman" w:hAnsi="Times New Roman" w:cs="Times New Roman"/>
        </w:rPr>
        <w:t xml:space="preserve"> targeted by non-cytotoxic dosages of </w:t>
      </w:r>
      <w:r w:rsidR="00D67845">
        <w:rPr>
          <w:rFonts w:ascii="Times New Roman" w:hAnsi="Times New Roman" w:cs="Times New Roman"/>
        </w:rPr>
        <w:t xml:space="preserve">dietary </w:t>
      </w:r>
      <w:r w:rsidR="00CB5C60" w:rsidRPr="008F26E3">
        <w:rPr>
          <w:rFonts w:ascii="Times New Roman" w:hAnsi="Times New Roman" w:cs="Times New Roman"/>
        </w:rPr>
        <w:t>compounds</w:t>
      </w:r>
      <w:r w:rsidR="00D67845">
        <w:rPr>
          <w:rFonts w:ascii="Times New Roman" w:hAnsi="Times New Roman" w:cs="Times New Roman"/>
        </w:rPr>
        <w:t>.</w:t>
      </w:r>
      <w:r w:rsidRPr="008F26E3">
        <w:rPr>
          <w:rFonts w:ascii="Times New Roman" w:hAnsi="Times New Roman" w:cs="Times New Roman"/>
        </w:rPr>
        <w:t xml:space="preserve"> </w:t>
      </w:r>
    </w:p>
    <w:p w:rsidR="00236E6D" w:rsidRPr="008F26E3" w:rsidRDefault="00A35EA2" w:rsidP="007C4752">
      <w:pPr>
        <w:spacing w:line="480" w:lineRule="auto"/>
        <w:ind w:firstLine="720"/>
        <w:rPr>
          <w:rFonts w:ascii="Times New Roman" w:hAnsi="Times New Roman" w:cs="Times New Roman"/>
        </w:rPr>
      </w:pPr>
      <w:r w:rsidRPr="00D60C3C">
        <w:rPr>
          <w:rFonts w:ascii="Times New Roman" w:hAnsi="Times New Roman" w:cs="Times New Roman"/>
        </w:rPr>
        <w:t>T</w:t>
      </w:r>
      <w:r w:rsidR="0003174D" w:rsidRPr="00D60C3C">
        <w:rPr>
          <w:rFonts w:ascii="Times New Roman" w:hAnsi="Times New Roman" w:cs="Times New Roman"/>
        </w:rPr>
        <w:t>riclocarban</w:t>
      </w:r>
      <w:r w:rsidR="00FD1A32">
        <w:rPr>
          <w:rFonts w:ascii="Times New Roman" w:hAnsi="Times New Roman" w:cs="Times New Roman"/>
        </w:rPr>
        <w:t xml:space="preserve"> </w:t>
      </w:r>
      <w:r w:rsidR="0003174D" w:rsidRPr="00D60C3C">
        <w:rPr>
          <w:rFonts w:ascii="Times New Roman" w:hAnsi="Times New Roman" w:cs="Times New Roman"/>
        </w:rPr>
        <w:t>(TCC</w:t>
      </w:r>
      <w:r w:rsidR="006A6C82" w:rsidRPr="00D60C3C">
        <w:rPr>
          <w:rFonts w:ascii="Times New Roman" w:hAnsi="Times New Roman" w:cs="Times New Roman"/>
        </w:rPr>
        <w:t>)</w:t>
      </w:r>
      <w:r>
        <w:rPr>
          <w:rFonts w:ascii="Times New Roman" w:hAnsi="Times New Roman" w:cs="Times New Roman"/>
        </w:rPr>
        <w:t xml:space="preserve"> is an antimicrobial agent present in personal care products</w:t>
      </w:r>
      <w:r w:rsidR="00D60C3C">
        <w:rPr>
          <w:rFonts w:ascii="Times New Roman" w:hAnsi="Times New Roman" w:cs="Times New Roman"/>
        </w:rPr>
        <w:t xml:space="preserve">.  This study was designed to investigate </w:t>
      </w:r>
      <w:r w:rsidR="00775D7C">
        <w:rPr>
          <w:rFonts w:ascii="Times New Roman" w:hAnsi="Times New Roman" w:cs="Times New Roman"/>
        </w:rPr>
        <w:t>the abil</w:t>
      </w:r>
      <w:r w:rsidR="001637C7">
        <w:rPr>
          <w:rFonts w:ascii="Times New Roman" w:hAnsi="Times New Roman" w:cs="Times New Roman"/>
        </w:rPr>
        <w:t>i</w:t>
      </w:r>
      <w:r w:rsidR="00775D7C">
        <w:rPr>
          <w:rFonts w:ascii="Times New Roman" w:hAnsi="Times New Roman" w:cs="Times New Roman"/>
        </w:rPr>
        <w:t>ty of TCC to act as a co-carcinogen</w:t>
      </w:r>
      <w:r w:rsidR="0011354F">
        <w:rPr>
          <w:rFonts w:ascii="Times New Roman" w:hAnsi="Times New Roman" w:cs="Times New Roman"/>
        </w:rPr>
        <w:t xml:space="preserve"> and therefore induce pr</w:t>
      </w:r>
      <w:r w:rsidR="00775D7C">
        <w:rPr>
          <w:rFonts w:ascii="Times New Roman" w:hAnsi="Times New Roman" w:cs="Times New Roman"/>
        </w:rPr>
        <w:t>em</w:t>
      </w:r>
      <w:r w:rsidR="0011354F">
        <w:rPr>
          <w:rFonts w:ascii="Times New Roman" w:hAnsi="Times New Roman" w:cs="Times New Roman"/>
        </w:rPr>
        <w:t>a</w:t>
      </w:r>
      <w:r w:rsidR="00775D7C">
        <w:rPr>
          <w:rFonts w:ascii="Times New Roman" w:hAnsi="Times New Roman" w:cs="Times New Roman"/>
        </w:rPr>
        <w:t xml:space="preserve">lignant breast cell carcinogenesis </w:t>
      </w:r>
      <w:r w:rsidR="00D60C3C">
        <w:rPr>
          <w:rFonts w:ascii="Times New Roman" w:hAnsi="Times New Roman" w:cs="Times New Roman"/>
        </w:rPr>
        <w:t xml:space="preserve">and enhance </w:t>
      </w:r>
      <w:r w:rsidR="00FD1A32" w:rsidRPr="00FD1A32">
        <w:rPr>
          <w:rFonts w:ascii="Times New Roman" w:hAnsi="Times New Roman" w:cs="Times New Roman"/>
          <w:bCs/>
          <w:lang w:val="en"/>
        </w:rPr>
        <w:t>2-Amino-1-methyl-6-phenylimidazo(4,5-b)pyridine</w:t>
      </w:r>
      <w:r w:rsidR="00FD1A32" w:rsidRPr="00FD1A32">
        <w:rPr>
          <w:rFonts w:ascii="Times New Roman" w:hAnsi="Times New Roman" w:cs="Times New Roman"/>
        </w:rPr>
        <w:t xml:space="preserve"> </w:t>
      </w:r>
      <w:r w:rsidR="00FD1A32">
        <w:rPr>
          <w:rFonts w:ascii="Times New Roman" w:hAnsi="Times New Roman" w:cs="Times New Roman"/>
        </w:rPr>
        <w:t>(</w:t>
      </w:r>
      <w:r w:rsidR="00D60C3C">
        <w:rPr>
          <w:rFonts w:ascii="Times New Roman" w:hAnsi="Times New Roman" w:cs="Times New Roman"/>
        </w:rPr>
        <w:t>PhIP</w:t>
      </w:r>
      <w:r w:rsidR="00FD1A32">
        <w:rPr>
          <w:rFonts w:ascii="Times New Roman" w:hAnsi="Times New Roman" w:cs="Times New Roman"/>
        </w:rPr>
        <w:t>)</w:t>
      </w:r>
      <w:r w:rsidR="00D60C3C">
        <w:rPr>
          <w:rFonts w:ascii="Times New Roman" w:hAnsi="Times New Roman" w:cs="Times New Roman"/>
        </w:rPr>
        <w:t>-induced breast cell carcinogenesis</w:t>
      </w:r>
      <w:r w:rsidR="008C67FD">
        <w:rPr>
          <w:rFonts w:ascii="Times New Roman" w:hAnsi="Times New Roman" w:cs="Times New Roman"/>
        </w:rPr>
        <w:t xml:space="preserve"> in MCF10A cells</w:t>
      </w:r>
      <w:r w:rsidR="006C314A">
        <w:rPr>
          <w:rFonts w:ascii="Times New Roman" w:hAnsi="Times New Roman" w:cs="Times New Roman"/>
        </w:rPr>
        <w:t>.</w:t>
      </w:r>
      <w:r w:rsidR="00544DBF">
        <w:rPr>
          <w:rFonts w:ascii="Times New Roman" w:hAnsi="Times New Roman" w:cs="Times New Roman"/>
        </w:rPr>
        <w:t xml:space="preserve">  </w:t>
      </w:r>
      <w:r w:rsidR="00CD5E7D">
        <w:rPr>
          <w:rFonts w:ascii="Times New Roman" w:hAnsi="Times New Roman" w:cs="Times New Roman"/>
        </w:rPr>
        <w:t>My</w:t>
      </w:r>
      <w:r w:rsidR="00544DBF">
        <w:rPr>
          <w:rFonts w:ascii="Times New Roman" w:hAnsi="Times New Roman" w:cs="Times New Roman"/>
        </w:rPr>
        <w:t xml:space="preserve"> results showed </w:t>
      </w:r>
      <w:r w:rsidR="0011354F">
        <w:rPr>
          <w:rFonts w:ascii="Times New Roman" w:hAnsi="Times New Roman" w:cs="Times New Roman"/>
        </w:rPr>
        <w:t xml:space="preserve">that </w:t>
      </w:r>
      <w:r w:rsidR="00544DBF">
        <w:rPr>
          <w:rFonts w:ascii="Times New Roman" w:hAnsi="Times New Roman" w:cs="Times New Roman"/>
        </w:rPr>
        <w:t>repeated treatment</w:t>
      </w:r>
      <w:r w:rsidR="00EE0393">
        <w:rPr>
          <w:rFonts w:ascii="Times New Roman" w:hAnsi="Times New Roman" w:cs="Times New Roman"/>
        </w:rPr>
        <w:t>s</w:t>
      </w:r>
      <w:r w:rsidR="00544DBF">
        <w:rPr>
          <w:rFonts w:ascii="Times New Roman" w:hAnsi="Times New Roman" w:cs="Times New Roman"/>
        </w:rPr>
        <w:t xml:space="preserve"> with TCC </w:t>
      </w:r>
      <w:r w:rsidR="00EE0393">
        <w:rPr>
          <w:rFonts w:ascii="Times New Roman" w:hAnsi="Times New Roman" w:cs="Times New Roman"/>
        </w:rPr>
        <w:t xml:space="preserve">induced </w:t>
      </w:r>
      <w:r w:rsidR="00004C92">
        <w:rPr>
          <w:rFonts w:ascii="Times New Roman" w:hAnsi="Times New Roman" w:cs="Times New Roman"/>
        </w:rPr>
        <w:t>cancer-</w:t>
      </w:r>
      <w:r w:rsidR="00544DBF">
        <w:rPr>
          <w:rFonts w:ascii="Times New Roman" w:hAnsi="Times New Roman" w:cs="Times New Roman"/>
        </w:rPr>
        <w:t xml:space="preserve">associated properties </w:t>
      </w:r>
      <w:r w:rsidR="0011354F">
        <w:rPr>
          <w:rFonts w:ascii="Times New Roman" w:hAnsi="Times New Roman" w:cs="Times New Roman"/>
        </w:rPr>
        <w:t xml:space="preserve">of reduced dependence </w:t>
      </w:r>
      <w:r w:rsidR="00004C92">
        <w:rPr>
          <w:rFonts w:ascii="Times New Roman" w:hAnsi="Times New Roman" w:cs="Times New Roman"/>
        </w:rPr>
        <w:t>on growth factors and anchorage-</w:t>
      </w:r>
      <w:r w:rsidR="0011354F">
        <w:rPr>
          <w:rFonts w:ascii="Times New Roman" w:hAnsi="Times New Roman" w:cs="Times New Roman"/>
        </w:rPr>
        <w:t>independent growth</w:t>
      </w:r>
      <w:r w:rsidR="00FD1A32">
        <w:rPr>
          <w:rFonts w:ascii="Times New Roman" w:hAnsi="Times New Roman" w:cs="Times New Roman"/>
        </w:rPr>
        <w:t xml:space="preserve"> in MCF10A cells</w:t>
      </w:r>
      <w:r w:rsidR="00544DBF">
        <w:rPr>
          <w:rFonts w:ascii="Times New Roman" w:hAnsi="Times New Roman" w:cs="Times New Roman"/>
        </w:rPr>
        <w:t xml:space="preserve">.  </w:t>
      </w:r>
      <w:r w:rsidR="00EE0393">
        <w:rPr>
          <w:rFonts w:ascii="Times New Roman" w:hAnsi="Times New Roman" w:cs="Times New Roman"/>
        </w:rPr>
        <w:t>Concurrently, there was</w:t>
      </w:r>
      <w:r w:rsidR="00544DBF">
        <w:rPr>
          <w:rFonts w:ascii="Times New Roman" w:hAnsi="Times New Roman" w:cs="Times New Roman"/>
        </w:rPr>
        <w:t xml:space="preserve"> increas</w:t>
      </w:r>
      <w:r w:rsidR="001A7FAB">
        <w:rPr>
          <w:rFonts w:ascii="Times New Roman" w:hAnsi="Times New Roman" w:cs="Times New Roman"/>
        </w:rPr>
        <w:t>e</w:t>
      </w:r>
      <w:r w:rsidR="00544DBF">
        <w:rPr>
          <w:rFonts w:ascii="Times New Roman" w:hAnsi="Times New Roman" w:cs="Times New Roman"/>
        </w:rPr>
        <w:t>d ROS production, cell proliferation and upregulation of Erk-Nox pathway</w:t>
      </w:r>
      <w:r w:rsidR="00392AFC">
        <w:rPr>
          <w:rFonts w:ascii="Times New Roman" w:hAnsi="Times New Roman" w:cs="Times New Roman"/>
        </w:rPr>
        <w:t xml:space="preserve"> in </w:t>
      </w:r>
      <w:r w:rsidR="008C67FD">
        <w:rPr>
          <w:rFonts w:ascii="Times New Roman" w:hAnsi="Times New Roman" w:cs="Times New Roman"/>
        </w:rPr>
        <w:t xml:space="preserve">response to </w:t>
      </w:r>
      <w:r w:rsidR="00392AFC">
        <w:rPr>
          <w:rFonts w:ascii="Times New Roman" w:hAnsi="Times New Roman" w:cs="Times New Roman"/>
        </w:rPr>
        <w:t>single as well as long term exposure</w:t>
      </w:r>
      <w:r w:rsidR="00D14FC4">
        <w:rPr>
          <w:rFonts w:ascii="Times New Roman" w:hAnsi="Times New Roman" w:cs="Times New Roman"/>
        </w:rPr>
        <w:t xml:space="preserve"> to TCC</w:t>
      </w:r>
      <w:r w:rsidR="00392AFC">
        <w:rPr>
          <w:rFonts w:ascii="Times New Roman" w:hAnsi="Times New Roman" w:cs="Times New Roman"/>
        </w:rPr>
        <w:t>.</w:t>
      </w:r>
      <w:r w:rsidR="00544DBF">
        <w:rPr>
          <w:rFonts w:ascii="Times New Roman" w:hAnsi="Times New Roman" w:cs="Times New Roman"/>
        </w:rPr>
        <w:t xml:space="preserve"> </w:t>
      </w:r>
      <w:r w:rsidR="00392AFC">
        <w:rPr>
          <w:rFonts w:ascii="Times New Roman" w:hAnsi="Times New Roman" w:cs="Times New Roman"/>
        </w:rPr>
        <w:t xml:space="preserve"> </w:t>
      </w:r>
      <w:r w:rsidR="00544DBF">
        <w:rPr>
          <w:rFonts w:ascii="Times New Roman" w:hAnsi="Times New Roman" w:cs="Times New Roman"/>
        </w:rPr>
        <w:t>Curcumin</w:t>
      </w:r>
      <w:r w:rsidR="00FD1A32">
        <w:rPr>
          <w:rFonts w:ascii="Times New Roman" w:hAnsi="Times New Roman" w:cs="Times New Roman"/>
        </w:rPr>
        <w:t>,</w:t>
      </w:r>
      <w:r w:rsidR="00544DBF">
        <w:rPr>
          <w:rFonts w:ascii="Times New Roman" w:hAnsi="Times New Roman" w:cs="Times New Roman"/>
        </w:rPr>
        <w:t xml:space="preserve"> a polyphenolic component extracted </w:t>
      </w:r>
      <w:r w:rsidR="00D17B3A">
        <w:rPr>
          <w:rFonts w:ascii="Times New Roman" w:hAnsi="Times New Roman" w:cs="Times New Roman"/>
        </w:rPr>
        <w:t xml:space="preserve">from </w:t>
      </w:r>
      <w:r w:rsidR="00D17B3A" w:rsidRPr="00D17B3A">
        <w:rPr>
          <w:rFonts w:ascii="Times New Roman" w:hAnsi="Times New Roman" w:cs="Times New Roman"/>
        </w:rPr>
        <w:t>the</w:t>
      </w:r>
      <w:r w:rsidR="00BC004D" w:rsidRPr="00BC004D">
        <w:rPr>
          <w:rFonts w:ascii="Times New Roman" w:hAnsi="Times New Roman" w:cs="Times New Roman"/>
        </w:rPr>
        <w:t xml:space="preserve"> rhizome,</w:t>
      </w:r>
      <w:r w:rsidR="00BC004D">
        <w:rPr>
          <w:rFonts w:ascii="Times New Roman" w:hAnsi="Times New Roman" w:cs="Times New Roman"/>
          <w:i/>
        </w:rPr>
        <w:t xml:space="preserve"> </w:t>
      </w:r>
      <w:r w:rsidR="00FD1A32">
        <w:rPr>
          <w:rFonts w:ascii="Times New Roman" w:hAnsi="Times New Roman" w:cs="Times New Roman"/>
          <w:i/>
        </w:rPr>
        <w:t>C</w:t>
      </w:r>
      <w:r w:rsidR="00544DBF" w:rsidRPr="00544DBF">
        <w:rPr>
          <w:rFonts w:ascii="Times New Roman" w:hAnsi="Times New Roman" w:cs="Times New Roman"/>
          <w:i/>
        </w:rPr>
        <w:t>urcuma longa</w:t>
      </w:r>
      <w:r w:rsidR="004E4804">
        <w:rPr>
          <w:rFonts w:ascii="Times New Roman" w:hAnsi="Times New Roman" w:cs="Times New Roman"/>
        </w:rPr>
        <w:t xml:space="preserve">, </w:t>
      </w:r>
      <w:r w:rsidR="00544DBF">
        <w:rPr>
          <w:rFonts w:ascii="Times New Roman" w:hAnsi="Times New Roman" w:cs="Times New Roman"/>
        </w:rPr>
        <w:t xml:space="preserve">was able to </w:t>
      </w:r>
      <w:r w:rsidR="00D14FC4">
        <w:rPr>
          <w:rFonts w:ascii="Times New Roman" w:hAnsi="Times New Roman" w:cs="Times New Roman"/>
        </w:rPr>
        <w:t xml:space="preserve">suppress these transient and constitutive endpoints induced in </w:t>
      </w:r>
      <w:r w:rsidR="00004C92">
        <w:rPr>
          <w:rFonts w:ascii="Times New Roman" w:hAnsi="Times New Roman" w:cs="Times New Roman"/>
        </w:rPr>
        <w:t>breast cells exposed to</w:t>
      </w:r>
      <w:r w:rsidR="00D14FC4">
        <w:rPr>
          <w:rFonts w:ascii="Times New Roman" w:hAnsi="Times New Roman" w:cs="Times New Roman"/>
        </w:rPr>
        <w:t xml:space="preserve"> TCC.  </w:t>
      </w:r>
      <w:r w:rsidR="00D17B3A">
        <w:rPr>
          <w:rFonts w:ascii="Times New Roman" w:hAnsi="Times New Roman" w:cs="Times New Roman"/>
        </w:rPr>
        <w:t xml:space="preserve">MCF10A cells were </w:t>
      </w:r>
      <w:r w:rsidR="0084498A">
        <w:rPr>
          <w:rFonts w:ascii="Times New Roman" w:hAnsi="Times New Roman" w:cs="Times New Roman"/>
        </w:rPr>
        <w:t xml:space="preserve">also </w:t>
      </w:r>
      <w:r w:rsidR="009F225D">
        <w:rPr>
          <w:rFonts w:ascii="Times New Roman" w:hAnsi="Times New Roman" w:cs="Times New Roman"/>
        </w:rPr>
        <w:t>subjected to</w:t>
      </w:r>
      <w:r w:rsidR="00D17B3A">
        <w:rPr>
          <w:rFonts w:ascii="Times New Roman" w:hAnsi="Times New Roman" w:cs="Times New Roman"/>
        </w:rPr>
        <w:t xml:space="preserve"> either individual or combined TCC </w:t>
      </w:r>
      <w:r w:rsidR="000E1B6B">
        <w:rPr>
          <w:rFonts w:ascii="Times New Roman" w:hAnsi="Times New Roman" w:cs="Times New Roman"/>
        </w:rPr>
        <w:t xml:space="preserve">and PhIP </w:t>
      </w:r>
      <w:r w:rsidR="0084498A">
        <w:rPr>
          <w:rFonts w:ascii="Times New Roman" w:hAnsi="Times New Roman" w:cs="Times New Roman"/>
        </w:rPr>
        <w:t>exposure</w:t>
      </w:r>
      <w:r w:rsidR="00D17B3A">
        <w:rPr>
          <w:rFonts w:ascii="Times New Roman" w:hAnsi="Times New Roman" w:cs="Times New Roman"/>
        </w:rPr>
        <w:t xml:space="preserve">.  </w:t>
      </w:r>
      <w:r w:rsidR="009F225D">
        <w:rPr>
          <w:rFonts w:ascii="Times New Roman" w:hAnsi="Times New Roman" w:cs="Times New Roman"/>
        </w:rPr>
        <w:t xml:space="preserve">Cells co-treated with TCC and PhIP had significantly </w:t>
      </w:r>
      <w:r w:rsidR="009F225D">
        <w:rPr>
          <w:rFonts w:ascii="Times New Roman" w:hAnsi="Times New Roman" w:cs="Times New Roman"/>
        </w:rPr>
        <w:lastRenderedPageBreak/>
        <w:t>higher leve</w:t>
      </w:r>
      <w:r w:rsidR="001A7FAB">
        <w:rPr>
          <w:rFonts w:ascii="Times New Roman" w:hAnsi="Times New Roman" w:cs="Times New Roman"/>
        </w:rPr>
        <w:t>ls of cancer-</w:t>
      </w:r>
      <w:r w:rsidR="009F225D">
        <w:rPr>
          <w:rFonts w:ascii="Times New Roman" w:hAnsi="Times New Roman" w:cs="Times New Roman"/>
        </w:rPr>
        <w:t>associated properties</w:t>
      </w:r>
      <w:r w:rsidR="00F37C73">
        <w:rPr>
          <w:rFonts w:ascii="Times New Roman" w:hAnsi="Times New Roman" w:cs="Times New Roman"/>
        </w:rPr>
        <w:t>,</w:t>
      </w:r>
      <w:r w:rsidR="009F225D">
        <w:rPr>
          <w:rFonts w:ascii="Times New Roman" w:hAnsi="Times New Roman" w:cs="Times New Roman"/>
        </w:rPr>
        <w:t xml:space="preserve"> </w:t>
      </w:r>
      <w:r w:rsidR="00270F0E">
        <w:rPr>
          <w:rFonts w:ascii="Times New Roman" w:hAnsi="Times New Roman" w:cs="Times New Roman"/>
        </w:rPr>
        <w:t xml:space="preserve">ROS production, cell proliferation and </w:t>
      </w:r>
      <w:r w:rsidR="00F37C73">
        <w:rPr>
          <w:rFonts w:ascii="Times New Roman" w:hAnsi="Times New Roman" w:cs="Times New Roman"/>
        </w:rPr>
        <w:t>Erk-Nox pathway activation</w:t>
      </w:r>
      <w:r w:rsidR="0084498A">
        <w:rPr>
          <w:rFonts w:ascii="Times New Roman" w:hAnsi="Times New Roman" w:cs="Times New Roman"/>
        </w:rPr>
        <w:t xml:space="preserve"> as c</w:t>
      </w:r>
      <w:r w:rsidR="00FD1A32">
        <w:rPr>
          <w:rFonts w:ascii="Times New Roman" w:hAnsi="Times New Roman" w:cs="Times New Roman"/>
        </w:rPr>
        <w:t xml:space="preserve">ompared to </w:t>
      </w:r>
      <w:r w:rsidR="006A6C82">
        <w:rPr>
          <w:rFonts w:ascii="Times New Roman" w:hAnsi="Times New Roman" w:cs="Times New Roman"/>
        </w:rPr>
        <w:t>cells treated with</w:t>
      </w:r>
      <w:r w:rsidR="00FD1A32">
        <w:rPr>
          <w:rFonts w:ascii="Times New Roman" w:hAnsi="Times New Roman" w:cs="Times New Roman"/>
        </w:rPr>
        <w:t xml:space="preserve"> PhIP alone</w:t>
      </w:r>
      <w:r w:rsidR="0084498A">
        <w:rPr>
          <w:rFonts w:ascii="Times New Roman" w:hAnsi="Times New Roman" w:cs="Times New Roman"/>
        </w:rPr>
        <w:t>.</w:t>
      </w:r>
      <w:r w:rsidR="00F37C73">
        <w:rPr>
          <w:rFonts w:ascii="Times New Roman" w:hAnsi="Times New Roman" w:cs="Times New Roman"/>
        </w:rPr>
        <w:t xml:space="preserve">  </w:t>
      </w:r>
      <w:r w:rsidR="00270F0E">
        <w:rPr>
          <w:rFonts w:ascii="Times New Roman" w:hAnsi="Times New Roman" w:cs="Times New Roman"/>
        </w:rPr>
        <w:t xml:space="preserve">The transient and constitutive endpoints induced by co-treatement </w:t>
      </w:r>
      <w:r w:rsidR="00FD1A32">
        <w:rPr>
          <w:rFonts w:ascii="Times New Roman" w:hAnsi="Times New Roman" w:cs="Times New Roman"/>
        </w:rPr>
        <w:t>with</w:t>
      </w:r>
      <w:r w:rsidR="00270F0E">
        <w:rPr>
          <w:rFonts w:ascii="Times New Roman" w:hAnsi="Times New Roman" w:cs="Times New Roman"/>
        </w:rPr>
        <w:t xml:space="preserve"> TCC and PhIP </w:t>
      </w:r>
      <w:r w:rsidR="00D17B3A">
        <w:rPr>
          <w:rFonts w:ascii="Times New Roman" w:hAnsi="Times New Roman" w:cs="Times New Roman"/>
        </w:rPr>
        <w:t>w</w:t>
      </w:r>
      <w:r w:rsidR="00270F0E">
        <w:rPr>
          <w:rFonts w:ascii="Times New Roman" w:hAnsi="Times New Roman" w:cs="Times New Roman"/>
        </w:rPr>
        <w:t xml:space="preserve">ere significantly suppressed by mimosine, a non protein amino acid isolated from </w:t>
      </w:r>
      <w:r w:rsidR="00270F0E" w:rsidRPr="00FD1A32">
        <w:rPr>
          <w:rFonts w:ascii="Times New Roman" w:hAnsi="Times New Roman" w:cs="Times New Roman"/>
          <w:i/>
        </w:rPr>
        <w:t>Mimosa pudica</w:t>
      </w:r>
      <w:r w:rsidR="00270F0E">
        <w:rPr>
          <w:rFonts w:ascii="Times New Roman" w:hAnsi="Times New Roman" w:cs="Times New Roman"/>
        </w:rPr>
        <w:t xml:space="preserve"> and Ergosterol, a sterol found in cell membranes of fungi.  These results proved that TCC </w:t>
      </w:r>
      <w:r w:rsidR="00F05455">
        <w:rPr>
          <w:rFonts w:ascii="Times New Roman" w:hAnsi="Times New Roman" w:cs="Times New Roman"/>
        </w:rPr>
        <w:t xml:space="preserve">has the ability to induce breast cell </w:t>
      </w:r>
      <w:proofErr w:type="spellStart"/>
      <w:r w:rsidR="00F05455">
        <w:rPr>
          <w:rFonts w:ascii="Times New Roman" w:hAnsi="Times New Roman" w:cs="Times New Roman"/>
        </w:rPr>
        <w:t>premalignancy</w:t>
      </w:r>
      <w:proofErr w:type="spellEnd"/>
      <w:r w:rsidR="00F05455">
        <w:rPr>
          <w:rFonts w:ascii="Times New Roman" w:hAnsi="Times New Roman" w:cs="Times New Roman"/>
        </w:rPr>
        <w:t xml:space="preserve"> and enhance breast cell carcinogenesis induced by PhIP</w:t>
      </w:r>
      <w:r w:rsidR="000D6172">
        <w:rPr>
          <w:rFonts w:ascii="Times New Roman" w:hAnsi="Times New Roman" w:cs="Times New Roman"/>
        </w:rPr>
        <w:t xml:space="preserve"> in MCF10A cells</w:t>
      </w:r>
      <w:r w:rsidR="000C2BA2">
        <w:rPr>
          <w:rFonts w:ascii="Times New Roman" w:hAnsi="Times New Roman" w:cs="Times New Roman"/>
        </w:rPr>
        <w:t xml:space="preserve">.  </w:t>
      </w:r>
      <w:r w:rsidR="00F05455">
        <w:rPr>
          <w:rFonts w:ascii="Times New Roman" w:hAnsi="Times New Roman" w:cs="Times New Roman"/>
        </w:rPr>
        <w:t xml:space="preserve">Furthermore, </w:t>
      </w:r>
      <w:proofErr w:type="spellStart"/>
      <w:r w:rsidR="00F05455">
        <w:rPr>
          <w:rFonts w:ascii="Times New Roman" w:hAnsi="Times New Roman" w:cs="Times New Roman"/>
        </w:rPr>
        <w:t>curcumin</w:t>
      </w:r>
      <w:proofErr w:type="spellEnd"/>
      <w:r w:rsidR="00F05455">
        <w:rPr>
          <w:rFonts w:ascii="Times New Roman" w:hAnsi="Times New Roman" w:cs="Times New Roman"/>
        </w:rPr>
        <w:t xml:space="preserve">, </w:t>
      </w:r>
      <w:proofErr w:type="spellStart"/>
      <w:r w:rsidR="00F05455">
        <w:rPr>
          <w:rFonts w:ascii="Times New Roman" w:hAnsi="Times New Roman" w:cs="Times New Roman"/>
        </w:rPr>
        <w:t>ergosterol</w:t>
      </w:r>
      <w:proofErr w:type="spellEnd"/>
      <w:r w:rsidR="00F05455">
        <w:rPr>
          <w:rFonts w:ascii="Times New Roman" w:hAnsi="Times New Roman" w:cs="Times New Roman"/>
        </w:rPr>
        <w:t xml:space="preserve"> and </w:t>
      </w:r>
      <w:proofErr w:type="spellStart"/>
      <w:r w:rsidR="00F05455">
        <w:rPr>
          <w:rFonts w:ascii="Times New Roman" w:hAnsi="Times New Roman" w:cs="Times New Roman"/>
        </w:rPr>
        <w:t>mimosine</w:t>
      </w:r>
      <w:proofErr w:type="spellEnd"/>
      <w:r w:rsidR="00F05455">
        <w:rPr>
          <w:rFonts w:ascii="Times New Roman" w:hAnsi="Times New Roman" w:cs="Times New Roman"/>
        </w:rPr>
        <w:t xml:space="preserve"> could play promising roles in </w:t>
      </w:r>
      <w:r w:rsidR="00F37C73">
        <w:rPr>
          <w:rFonts w:ascii="Times New Roman" w:hAnsi="Times New Roman" w:cs="Times New Roman"/>
        </w:rPr>
        <w:t xml:space="preserve">prevention of </w:t>
      </w:r>
      <w:r w:rsidR="00540F29">
        <w:rPr>
          <w:rFonts w:ascii="Times New Roman" w:hAnsi="Times New Roman" w:cs="Times New Roman"/>
        </w:rPr>
        <w:t xml:space="preserve">sporadic </w:t>
      </w:r>
      <w:r w:rsidR="00F37C73">
        <w:rPr>
          <w:rFonts w:ascii="Times New Roman" w:hAnsi="Times New Roman" w:cs="Times New Roman"/>
        </w:rPr>
        <w:t>breast cance</w:t>
      </w:r>
      <w:r w:rsidR="0004502B">
        <w:rPr>
          <w:rFonts w:ascii="Times New Roman" w:hAnsi="Times New Roman" w:cs="Times New Roman"/>
        </w:rPr>
        <w:t>r.</w:t>
      </w:r>
      <w:r w:rsidR="00236E6D" w:rsidRPr="008F26E3">
        <w:rPr>
          <w:rFonts w:ascii="Times New Roman" w:hAnsi="Times New Roman" w:cs="Times New Roman"/>
        </w:rPr>
        <w:br w:type="page"/>
      </w:r>
    </w:p>
    <w:p w:rsidR="00770BBD" w:rsidRPr="008F26E3" w:rsidRDefault="00770BBD" w:rsidP="00185603">
      <w:pPr>
        <w:tabs>
          <w:tab w:val="right" w:leader="dot" w:pos="720"/>
        </w:tabs>
        <w:autoSpaceDE w:val="0"/>
        <w:autoSpaceDN w:val="0"/>
        <w:adjustRightInd w:val="0"/>
        <w:spacing w:line="480" w:lineRule="auto"/>
        <w:jc w:val="center"/>
        <w:rPr>
          <w:rFonts w:ascii="Times New Roman" w:hAnsi="Times New Roman" w:cs="Times New Roman"/>
        </w:rPr>
      </w:pPr>
      <w:r w:rsidRPr="00237463">
        <w:rPr>
          <w:rFonts w:ascii="Times New Roman" w:hAnsi="Times New Roman" w:cs="Times New Roman"/>
          <w:b/>
        </w:rPr>
        <w:lastRenderedPageBreak/>
        <w:t>TABLE OF CONTENTS</w:t>
      </w:r>
    </w:p>
    <w:p w:rsidR="00770BBD" w:rsidRPr="008F26E3" w:rsidRDefault="001F3682" w:rsidP="00770BBD">
      <w:pPr>
        <w:tabs>
          <w:tab w:val="right" w:leader="dot" w:pos="720"/>
          <w:tab w:val="right" w:pos="8640"/>
          <w:tab w:val="righ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Chapter</w:t>
      </w:r>
      <w:r w:rsidR="00F40DD8">
        <w:rPr>
          <w:rFonts w:ascii="Times New Roman" w:hAnsi="Times New Roman" w:cs="Times New Roman"/>
        </w:rPr>
        <w:t xml:space="preserve"> </w:t>
      </w:r>
      <w:r>
        <w:rPr>
          <w:rFonts w:ascii="Times New Roman" w:hAnsi="Times New Roman" w:cs="Times New Roman"/>
        </w:rPr>
        <w:t>1</w:t>
      </w:r>
      <w:r w:rsidR="00770BBD">
        <w:rPr>
          <w:rFonts w:ascii="Times New Roman" w:hAnsi="Times New Roman" w:cs="Times New Roman"/>
        </w:rPr>
        <w:tab/>
      </w:r>
      <w:r w:rsidR="00770BBD" w:rsidRPr="008F26E3">
        <w:rPr>
          <w:rFonts w:ascii="Times New Roman" w:hAnsi="Times New Roman" w:cs="Times New Roman"/>
        </w:rPr>
        <w:t>1</w:t>
      </w:r>
    </w:p>
    <w:p w:rsidR="00770BBD" w:rsidRPr="001056CF" w:rsidRDefault="00770BBD" w:rsidP="001056CF">
      <w:pPr>
        <w:pStyle w:val="ListParagraph"/>
        <w:numPr>
          <w:ilvl w:val="0"/>
          <w:numId w:val="19"/>
        </w:numPr>
        <w:tabs>
          <w:tab w:val="righ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Background and Overview</w:t>
      </w:r>
      <w:r w:rsidRPr="001056CF">
        <w:rPr>
          <w:rFonts w:ascii="Times New Roman" w:hAnsi="Times New Roman" w:cs="Times New Roman"/>
        </w:rPr>
        <w:tab/>
        <w:t>1</w:t>
      </w:r>
    </w:p>
    <w:p w:rsidR="00770BBD" w:rsidRPr="001056CF" w:rsidRDefault="00770BBD" w:rsidP="001056CF">
      <w:pPr>
        <w:pStyle w:val="ListParagraph"/>
        <w:numPr>
          <w:ilvl w:val="1"/>
          <w:numId w:val="19"/>
        </w:numPr>
        <w:tabs>
          <w:tab w:val="left" w:pos="360"/>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Breast Cancer </w:t>
      </w:r>
      <w:r w:rsidRPr="001056CF">
        <w:rPr>
          <w:rFonts w:ascii="Times New Roman" w:hAnsi="Times New Roman" w:cs="Times New Roman"/>
        </w:rPr>
        <w:tab/>
        <w:t>2</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Stages of Breast Cancer </w:t>
      </w:r>
      <w:r w:rsidRPr="001056CF">
        <w:rPr>
          <w:rFonts w:ascii="Times New Roman" w:hAnsi="Times New Roman" w:cs="Times New Roman"/>
        </w:rPr>
        <w:tab/>
      </w:r>
      <w:r w:rsidR="00C12A36">
        <w:rPr>
          <w:rFonts w:ascii="Times New Roman" w:hAnsi="Times New Roman" w:cs="Times New Roman"/>
        </w:rPr>
        <w:t>4</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Classification of breast cancer</w:t>
      </w:r>
      <w:r w:rsidRPr="001056CF">
        <w:rPr>
          <w:rFonts w:ascii="Times New Roman" w:hAnsi="Times New Roman" w:cs="Times New Roman"/>
        </w:rPr>
        <w:tab/>
      </w:r>
      <w:r w:rsidR="00C12A36">
        <w:rPr>
          <w:rFonts w:ascii="Times New Roman" w:hAnsi="Times New Roman" w:cs="Times New Roman"/>
        </w:rPr>
        <w:t>6</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Risk factors for Breast cancer </w:t>
      </w:r>
      <w:r w:rsidRPr="001056CF">
        <w:rPr>
          <w:rFonts w:ascii="Times New Roman" w:hAnsi="Times New Roman" w:cs="Times New Roman"/>
        </w:rPr>
        <w:tab/>
      </w:r>
      <w:r w:rsidR="00C12A36">
        <w:rPr>
          <w:rFonts w:ascii="Times New Roman" w:hAnsi="Times New Roman" w:cs="Times New Roman"/>
        </w:rPr>
        <w:t>7</w:t>
      </w:r>
    </w:p>
    <w:p w:rsidR="00770BBD" w:rsidRPr="001056CF" w:rsidRDefault="00770BBD"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Environmental Carcinogens </w:t>
      </w:r>
      <w:r w:rsidRPr="001056CF">
        <w:rPr>
          <w:rFonts w:ascii="Times New Roman" w:hAnsi="Times New Roman" w:cs="Times New Roman"/>
        </w:rPr>
        <w:tab/>
      </w:r>
      <w:r w:rsidR="00C12A36">
        <w:rPr>
          <w:rFonts w:ascii="Times New Roman" w:hAnsi="Times New Roman" w:cs="Times New Roman"/>
        </w:rPr>
        <w:t>12</w:t>
      </w:r>
    </w:p>
    <w:p w:rsidR="008E3280" w:rsidRDefault="00A36AE6" w:rsidP="008E3280">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Risk factors r</w:t>
      </w:r>
      <w:r w:rsidR="00770BBD" w:rsidRPr="001056CF">
        <w:rPr>
          <w:rFonts w:ascii="Times New Roman" w:hAnsi="Times New Roman" w:cs="Times New Roman"/>
        </w:rPr>
        <w:t xml:space="preserve">elated to lifestyle </w:t>
      </w:r>
      <w:r w:rsidR="00770BBD" w:rsidRPr="001056CF">
        <w:rPr>
          <w:rFonts w:ascii="Times New Roman" w:hAnsi="Times New Roman" w:cs="Times New Roman"/>
        </w:rPr>
        <w:tab/>
      </w:r>
      <w:r w:rsidRPr="001056CF">
        <w:rPr>
          <w:rFonts w:ascii="Times New Roman" w:hAnsi="Times New Roman" w:cs="Times New Roman"/>
        </w:rPr>
        <w:t>1</w:t>
      </w:r>
      <w:r w:rsidR="00C12A36">
        <w:rPr>
          <w:rFonts w:ascii="Times New Roman" w:hAnsi="Times New Roman" w:cs="Times New Roman"/>
        </w:rPr>
        <w:t>3</w:t>
      </w:r>
    </w:p>
    <w:p w:rsidR="008E3280" w:rsidRDefault="008E3280" w:rsidP="008E3280">
      <w:pPr>
        <w:pStyle w:val="ListParagraph"/>
        <w:numPr>
          <w:ilvl w:val="4"/>
          <w:numId w:val="19"/>
        </w:numPr>
        <w:tabs>
          <w:tab w:val="left" w:pos="1080"/>
          <w:tab w:val="left" w:pos="171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Tobacco smoking</w:t>
      </w:r>
      <w:r>
        <w:rPr>
          <w:rFonts w:ascii="Times New Roman" w:hAnsi="Times New Roman" w:cs="Times New Roman"/>
        </w:rPr>
        <w:tab/>
      </w:r>
      <w:r w:rsidR="00C12A36">
        <w:rPr>
          <w:rFonts w:ascii="Times New Roman" w:hAnsi="Times New Roman" w:cs="Times New Roman"/>
        </w:rPr>
        <w:t>13</w:t>
      </w:r>
    </w:p>
    <w:p w:rsidR="008E3280" w:rsidRDefault="008E3280" w:rsidP="008E3280">
      <w:pPr>
        <w:pStyle w:val="ListParagraph"/>
        <w:numPr>
          <w:ilvl w:val="4"/>
          <w:numId w:val="19"/>
        </w:numPr>
        <w:tabs>
          <w:tab w:val="left" w:pos="1080"/>
          <w:tab w:val="left" w:pos="171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Alcohol consumption</w:t>
      </w:r>
      <w:r>
        <w:rPr>
          <w:rFonts w:ascii="Times New Roman" w:hAnsi="Times New Roman" w:cs="Times New Roman"/>
        </w:rPr>
        <w:tab/>
      </w:r>
      <w:r w:rsidR="00C12A36">
        <w:rPr>
          <w:rFonts w:ascii="Times New Roman" w:hAnsi="Times New Roman" w:cs="Times New Roman"/>
        </w:rPr>
        <w:t>14</w:t>
      </w:r>
    </w:p>
    <w:p w:rsidR="00C12A36" w:rsidRDefault="00C12A36" w:rsidP="008E3280">
      <w:pPr>
        <w:pStyle w:val="ListParagraph"/>
        <w:numPr>
          <w:ilvl w:val="4"/>
          <w:numId w:val="19"/>
        </w:numPr>
        <w:tabs>
          <w:tab w:val="left" w:pos="1080"/>
          <w:tab w:val="left" w:pos="171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Diet</w:t>
      </w:r>
      <w:r>
        <w:rPr>
          <w:rFonts w:ascii="Times New Roman" w:hAnsi="Times New Roman" w:cs="Times New Roman"/>
        </w:rPr>
        <w:tab/>
        <w:t>14</w:t>
      </w:r>
    </w:p>
    <w:p w:rsidR="008E3280" w:rsidRPr="008E3280" w:rsidRDefault="008E3280" w:rsidP="008E3280">
      <w:pPr>
        <w:pStyle w:val="ListParagraph"/>
        <w:numPr>
          <w:ilvl w:val="4"/>
          <w:numId w:val="19"/>
        </w:numPr>
        <w:tabs>
          <w:tab w:val="left" w:pos="1080"/>
          <w:tab w:val="left" w:pos="171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Overweight, obesity and sedentary lifestyle</w:t>
      </w:r>
      <w:r>
        <w:rPr>
          <w:rFonts w:ascii="Times New Roman" w:hAnsi="Times New Roman" w:cs="Times New Roman"/>
        </w:rPr>
        <w:tab/>
      </w:r>
      <w:r w:rsidR="00C12A36">
        <w:rPr>
          <w:rFonts w:ascii="Times New Roman" w:hAnsi="Times New Roman" w:cs="Times New Roman"/>
        </w:rPr>
        <w:t>15</w:t>
      </w:r>
    </w:p>
    <w:p w:rsidR="00770BBD" w:rsidRDefault="00770BBD"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Naturally occurring substances </w:t>
      </w:r>
      <w:r w:rsidRPr="001056CF">
        <w:rPr>
          <w:rFonts w:ascii="Times New Roman" w:hAnsi="Times New Roman" w:cs="Times New Roman"/>
        </w:rPr>
        <w:tab/>
      </w:r>
      <w:r w:rsidR="00C12A36">
        <w:rPr>
          <w:rFonts w:ascii="Times New Roman" w:hAnsi="Times New Roman" w:cs="Times New Roman"/>
        </w:rPr>
        <w:t>16</w:t>
      </w:r>
    </w:p>
    <w:p w:rsidR="008E3280" w:rsidRDefault="008E3280" w:rsidP="008E3280">
      <w:pPr>
        <w:pStyle w:val="ListParagraph"/>
        <w:numPr>
          <w:ilvl w:val="4"/>
          <w:numId w:val="19"/>
        </w:numPr>
        <w:tabs>
          <w:tab w:val="left" w:pos="108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Ultaviolet rays</w:t>
      </w:r>
      <w:r>
        <w:rPr>
          <w:rFonts w:ascii="Times New Roman" w:hAnsi="Times New Roman" w:cs="Times New Roman"/>
        </w:rPr>
        <w:tab/>
      </w:r>
      <w:r w:rsidR="00C12A36">
        <w:rPr>
          <w:rFonts w:ascii="Times New Roman" w:hAnsi="Times New Roman" w:cs="Times New Roman"/>
        </w:rPr>
        <w:t>16</w:t>
      </w:r>
    </w:p>
    <w:p w:rsidR="008E3280" w:rsidRDefault="008E3280" w:rsidP="008E3280">
      <w:pPr>
        <w:pStyle w:val="ListParagraph"/>
        <w:numPr>
          <w:ilvl w:val="4"/>
          <w:numId w:val="19"/>
        </w:numPr>
        <w:tabs>
          <w:tab w:val="left" w:pos="108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Infectious agents</w:t>
      </w:r>
      <w:r>
        <w:rPr>
          <w:rFonts w:ascii="Times New Roman" w:hAnsi="Times New Roman" w:cs="Times New Roman"/>
        </w:rPr>
        <w:tab/>
      </w:r>
      <w:r w:rsidR="00C12A36">
        <w:rPr>
          <w:rFonts w:ascii="Times New Roman" w:hAnsi="Times New Roman" w:cs="Times New Roman"/>
        </w:rPr>
        <w:t>16</w:t>
      </w:r>
    </w:p>
    <w:p w:rsidR="008E3280" w:rsidRPr="001056CF" w:rsidRDefault="008E3280" w:rsidP="008E3280">
      <w:pPr>
        <w:pStyle w:val="ListParagraph"/>
        <w:numPr>
          <w:ilvl w:val="4"/>
          <w:numId w:val="19"/>
        </w:numPr>
        <w:tabs>
          <w:tab w:val="left" w:pos="1080"/>
          <w:tab w:val="left" w:pos="1980"/>
          <w:tab w:val="left" w:pos="2070"/>
          <w:tab w:val="left" w:pos="234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Radon</w:t>
      </w:r>
      <w:r>
        <w:rPr>
          <w:rFonts w:ascii="Times New Roman" w:hAnsi="Times New Roman" w:cs="Times New Roman"/>
        </w:rPr>
        <w:tab/>
      </w:r>
      <w:r w:rsidR="00C12A36">
        <w:rPr>
          <w:rFonts w:ascii="Times New Roman" w:hAnsi="Times New Roman" w:cs="Times New Roman"/>
        </w:rPr>
        <w:t>17</w:t>
      </w:r>
    </w:p>
    <w:p w:rsidR="00770BBD" w:rsidRDefault="00770BBD"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Chemicals in the home and workplace </w:t>
      </w:r>
      <w:r w:rsidRPr="001056CF">
        <w:rPr>
          <w:rFonts w:ascii="Times New Roman" w:hAnsi="Times New Roman" w:cs="Times New Roman"/>
        </w:rPr>
        <w:tab/>
      </w:r>
      <w:r w:rsidR="00A36AE6" w:rsidRPr="001056CF">
        <w:rPr>
          <w:rFonts w:ascii="Times New Roman" w:hAnsi="Times New Roman" w:cs="Times New Roman"/>
        </w:rPr>
        <w:t>17</w:t>
      </w:r>
    </w:p>
    <w:p w:rsidR="008E3280" w:rsidRPr="001056CF" w:rsidRDefault="008E3280" w:rsidP="008E3280">
      <w:pPr>
        <w:pStyle w:val="ListParagraph"/>
        <w:numPr>
          <w:ilvl w:val="4"/>
          <w:numId w:val="19"/>
        </w:numPr>
        <w:tabs>
          <w:tab w:val="left" w:pos="1080"/>
          <w:tab w:val="left" w:pos="1980"/>
          <w:tab w:val="left" w:pos="243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Diesel exhaust</w:t>
      </w:r>
      <w:r>
        <w:rPr>
          <w:rFonts w:ascii="Times New Roman" w:hAnsi="Times New Roman" w:cs="Times New Roman"/>
        </w:rPr>
        <w:tab/>
      </w:r>
      <w:r w:rsidR="00C12A36">
        <w:rPr>
          <w:rFonts w:ascii="Times New Roman" w:hAnsi="Times New Roman" w:cs="Times New Roman"/>
        </w:rPr>
        <w:t>18</w:t>
      </w:r>
    </w:p>
    <w:p w:rsidR="00770BBD" w:rsidRPr="001056CF" w:rsidRDefault="00CF554E"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Medical treatments</w:t>
      </w:r>
      <w:r w:rsidR="00770BBD" w:rsidRPr="001056CF">
        <w:rPr>
          <w:rFonts w:ascii="Times New Roman" w:hAnsi="Times New Roman" w:cs="Times New Roman"/>
        </w:rPr>
        <w:tab/>
      </w:r>
      <w:r w:rsidR="00A36AE6" w:rsidRPr="001056CF">
        <w:rPr>
          <w:rFonts w:ascii="Times New Roman" w:hAnsi="Times New Roman" w:cs="Times New Roman"/>
        </w:rPr>
        <w:t>18</w:t>
      </w:r>
    </w:p>
    <w:p w:rsidR="00770BBD" w:rsidRPr="001056CF" w:rsidRDefault="00CF554E"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Others</w:t>
      </w:r>
      <w:r w:rsidR="00770BBD" w:rsidRPr="001056CF">
        <w:rPr>
          <w:rFonts w:ascii="Times New Roman" w:hAnsi="Times New Roman" w:cs="Times New Roman"/>
        </w:rPr>
        <w:tab/>
      </w:r>
      <w:r w:rsidR="00A36AE6" w:rsidRPr="001056CF">
        <w:rPr>
          <w:rFonts w:ascii="Times New Roman" w:hAnsi="Times New Roman" w:cs="Times New Roman"/>
        </w:rPr>
        <w:t>19</w:t>
      </w:r>
    </w:p>
    <w:p w:rsidR="00770BBD" w:rsidRPr="001056CF" w:rsidRDefault="00770BBD"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T</w:t>
      </w:r>
      <w:r w:rsidR="00CF554E" w:rsidRPr="001056CF">
        <w:rPr>
          <w:rFonts w:ascii="Times New Roman" w:hAnsi="Times New Roman" w:cs="Times New Roman"/>
        </w:rPr>
        <w:t>riclocarbanTCC</w:t>
      </w:r>
      <w:r w:rsidRPr="001056CF">
        <w:rPr>
          <w:rFonts w:ascii="Times New Roman" w:hAnsi="Times New Roman" w:cs="Times New Roman"/>
        </w:rPr>
        <w:tab/>
      </w:r>
      <w:r w:rsidR="00A36AE6" w:rsidRPr="001056CF">
        <w:rPr>
          <w:rFonts w:ascii="Times New Roman" w:hAnsi="Times New Roman" w:cs="Times New Roman"/>
        </w:rPr>
        <w:t>20</w:t>
      </w:r>
    </w:p>
    <w:p w:rsidR="00770BBD" w:rsidRPr="001056CF" w:rsidRDefault="00770BBD" w:rsidP="001056CF">
      <w:pPr>
        <w:pStyle w:val="ListParagraph"/>
        <w:numPr>
          <w:ilvl w:val="3"/>
          <w:numId w:val="19"/>
        </w:numPr>
        <w:tabs>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color w:val="000000" w:themeColor="text1"/>
        </w:rPr>
        <w:t>2-amino-1-methyl-6-phenylimidazo [4, 5-</w:t>
      </w:r>
      <w:r w:rsidRPr="001056CF">
        <w:rPr>
          <w:rFonts w:ascii="Times New Roman" w:hAnsi="Times New Roman" w:cs="Times New Roman"/>
          <w:i/>
          <w:color w:val="000000" w:themeColor="text1"/>
        </w:rPr>
        <w:t>b</w:t>
      </w:r>
      <w:r w:rsidRPr="001056CF">
        <w:rPr>
          <w:rFonts w:ascii="Times New Roman" w:hAnsi="Times New Roman" w:cs="Times New Roman"/>
          <w:color w:val="000000" w:themeColor="text1"/>
        </w:rPr>
        <w:t>]pyridine</w:t>
      </w:r>
      <w:r w:rsidR="00CF554E" w:rsidRPr="001056CF">
        <w:rPr>
          <w:rFonts w:ascii="Times New Roman" w:hAnsi="Times New Roman" w:cs="Times New Roman"/>
        </w:rPr>
        <w:tab/>
      </w:r>
      <w:r w:rsidR="00A36AE6" w:rsidRPr="001056CF">
        <w:rPr>
          <w:rFonts w:ascii="Times New Roman" w:hAnsi="Times New Roman" w:cs="Times New Roman"/>
        </w:rPr>
        <w:t>2</w:t>
      </w:r>
      <w:r w:rsidR="00C12A36">
        <w:rPr>
          <w:rFonts w:ascii="Times New Roman" w:hAnsi="Times New Roman" w:cs="Times New Roman"/>
        </w:rPr>
        <w:t>3</w:t>
      </w:r>
    </w:p>
    <w:p w:rsidR="00770BBD" w:rsidRPr="001056CF" w:rsidRDefault="00770BBD" w:rsidP="001056CF">
      <w:pPr>
        <w:pStyle w:val="ListParagraph"/>
        <w:numPr>
          <w:ilvl w:val="1"/>
          <w:numId w:val="19"/>
        </w:numPr>
        <w:tabs>
          <w:tab w:val="left" w:pos="360"/>
          <w:tab w:val="righ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Precancerous Model of Cancer Progression </w:t>
      </w:r>
      <w:r w:rsidRPr="001056CF">
        <w:rPr>
          <w:rFonts w:ascii="Times New Roman" w:hAnsi="Times New Roman" w:cs="Times New Roman"/>
        </w:rPr>
        <w:tab/>
      </w:r>
      <w:r w:rsidR="00A36AE6" w:rsidRPr="001056CF">
        <w:rPr>
          <w:rFonts w:ascii="Times New Roman" w:hAnsi="Times New Roman" w:cs="Times New Roman"/>
        </w:rPr>
        <w:t>2</w:t>
      </w:r>
      <w:r w:rsidR="00C12A36">
        <w:rPr>
          <w:rFonts w:ascii="Times New Roman" w:hAnsi="Times New Roman" w:cs="Times New Roman"/>
        </w:rPr>
        <w:t>6</w:t>
      </w:r>
    </w:p>
    <w:p w:rsidR="00770BBD" w:rsidRPr="001056CF" w:rsidRDefault="00770BBD" w:rsidP="001056CF">
      <w:pPr>
        <w:pStyle w:val="ListParagraph"/>
        <w:numPr>
          <w:ilvl w:val="1"/>
          <w:numId w:val="19"/>
        </w:numPr>
        <w:tabs>
          <w:tab w:val="left" w:pos="360"/>
          <w:tab w:val="righ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color w:val="000000" w:themeColor="text1"/>
        </w:rPr>
        <w:t>Hallmarks of cancer</w:t>
      </w:r>
      <w:r w:rsidRPr="001056CF">
        <w:rPr>
          <w:rFonts w:ascii="Times New Roman" w:hAnsi="Times New Roman" w:cs="Times New Roman"/>
        </w:rPr>
        <w:t xml:space="preserve"> </w:t>
      </w:r>
      <w:r w:rsidRPr="001056CF">
        <w:rPr>
          <w:rFonts w:ascii="Times New Roman" w:hAnsi="Times New Roman" w:cs="Times New Roman"/>
        </w:rPr>
        <w:tab/>
      </w:r>
      <w:r w:rsidR="00A36AE6" w:rsidRPr="001056CF">
        <w:rPr>
          <w:rFonts w:ascii="Times New Roman" w:hAnsi="Times New Roman" w:cs="Times New Roman"/>
        </w:rPr>
        <w:t>27</w:t>
      </w:r>
    </w:p>
    <w:p w:rsidR="00770BBD" w:rsidRPr="001056CF" w:rsidRDefault="00770BBD" w:rsidP="001056CF">
      <w:pPr>
        <w:pStyle w:val="ListParagraph"/>
        <w:numPr>
          <w:ilvl w:val="1"/>
          <w:numId w:val="19"/>
        </w:numPr>
        <w:tabs>
          <w:tab w:val="left" w:pos="360"/>
          <w:tab w:val="righ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lastRenderedPageBreak/>
        <w:t xml:space="preserve">Detection of Cancer Progression </w:t>
      </w:r>
      <w:r w:rsidRPr="001056CF">
        <w:rPr>
          <w:rFonts w:ascii="Times New Roman" w:hAnsi="Times New Roman" w:cs="Times New Roman"/>
        </w:rPr>
        <w:tab/>
      </w:r>
      <w:r w:rsidR="00C12A36">
        <w:rPr>
          <w:rFonts w:ascii="Times New Roman" w:hAnsi="Times New Roman" w:cs="Times New Roman"/>
        </w:rPr>
        <w:t>30</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Reduced dependence on growth factors </w:t>
      </w:r>
      <w:r w:rsidRPr="001056CF">
        <w:rPr>
          <w:rFonts w:ascii="Times New Roman" w:hAnsi="Times New Roman" w:cs="Times New Roman"/>
        </w:rPr>
        <w:tab/>
      </w:r>
      <w:r w:rsidR="00C12A36">
        <w:rPr>
          <w:rFonts w:ascii="Times New Roman" w:hAnsi="Times New Roman" w:cs="Times New Roman"/>
        </w:rPr>
        <w:t>30</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Anchorage-independent growth </w:t>
      </w:r>
      <w:r w:rsidRPr="001056CF">
        <w:rPr>
          <w:rFonts w:ascii="Times New Roman" w:hAnsi="Times New Roman" w:cs="Times New Roman"/>
        </w:rPr>
        <w:tab/>
      </w:r>
      <w:r w:rsidR="00C12A36">
        <w:rPr>
          <w:rFonts w:ascii="Times New Roman" w:hAnsi="Times New Roman" w:cs="Times New Roman"/>
        </w:rPr>
        <w:t>31</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Migration and Invasion </w:t>
      </w:r>
      <w:r w:rsidRPr="001056CF">
        <w:rPr>
          <w:rFonts w:ascii="Times New Roman" w:hAnsi="Times New Roman" w:cs="Times New Roman"/>
        </w:rPr>
        <w:tab/>
      </w:r>
      <w:r w:rsidR="00C12A36">
        <w:rPr>
          <w:rFonts w:ascii="Times New Roman" w:hAnsi="Times New Roman" w:cs="Times New Roman"/>
        </w:rPr>
        <w:t>31</w:t>
      </w:r>
    </w:p>
    <w:p w:rsidR="00770BBD" w:rsidRPr="001056CF" w:rsidRDefault="00770BBD" w:rsidP="001056CF">
      <w:pPr>
        <w:pStyle w:val="ListParagraph"/>
        <w:numPr>
          <w:ilvl w:val="1"/>
          <w:numId w:val="19"/>
        </w:numPr>
        <w:tabs>
          <w:tab w:val="left" w:pos="36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Role of ERK Pathway in Cancer </w:t>
      </w:r>
      <w:r w:rsidRPr="001056CF">
        <w:rPr>
          <w:rFonts w:ascii="Times New Roman" w:hAnsi="Times New Roman" w:cs="Times New Roman"/>
        </w:rPr>
        <w:tab/>
      </w:r>
      <w:r w:rsidR="00A36AE6" w:rsidRPr="001056CF">
        <w:rPr>
          <w:rFonts w:ascii="Times New Roman" w:hAnsi="Times New Roman" w:cs="Times New Roman"/>
        </w:rPr>
        <w:t>3</w:t>
      </w:r>
      <w:r w:rsidR="00C12A36">
        <w:rPr>
          <w:rFonts w:ascii="Times New Roman" w:hAnsi="Times New Roman" w:cs="Times New Roman"/>
        </w:rPr>
        <w:t>2</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Role of Reactive Oxygen Species in Cancer </w:t>
      </w:r>
      <w:r w:rsidRPr="001056CF">
        <w:rPr>
          <w:rFonts w:ascii="Times New Roman" w:hAnsi="Times New Roman" w:cs="Times New Roman"/>
        </w:rPr>
        <w:tab/>
      </w:r>
      <w:r w:rsidR="00A36AE6" w:rsidRPr="001056CF">
        <w:rPr>
          <w:rFonts w:ascii="Times New Roman" w:hAnsi="Times New Roman" w:cs="Times New Roman"/>
        </w:rPr>
        <w:t>3</w:t>
      </w:r>
      <w:r w:rsidR="00C12A36">
        <w:rPr>
          <w:rFonts w:ascii="Times New Roman" w:hAnsi="Times New Roman" w:cs="Times New Roman"/>
        </w:rPr>
        <w:t>6</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NADPH-oxidae </w:t>
      </w:r>
      <w:r w:rsidRPr="001056CF">
        <w:rPr>
          <w:rFonts w:ascii="Times New Roman" w:hAnsi="Times New Roman" w:cs="Times New Roman"/>
        </w:rPr>
        <w:tab/>
      </w:r>
      <w:r w:rsidR="00A36AE6" w:rsidRPr="001056CF">
        <w:rPr>
          <w:rFonts w:ascii="Times New Roman" w:hAnsi="Times New Roman" w:cs="Times New Roman"/>
        </w:rPr>
        <w:t>3</w:t>
      </w:r>
      <w:r w:rsidR="00C12A36">
        <w:rPr>
          <w:rFonts w:ascii="Times New Roman" w:hAnsi="Times New Roman" w:cs="Times New Roman"/>
        </w:rPr>
        <w:t>8</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Cancer preventive agents </w:t>
      </w:r>
      <w:r w:rsidRPr="001056CF">
        <w:rPr>
          <w:rFonts w:ascii="Times New Roman" w:hAnsi="Times New Roman" w:cs="Times New Roman"/>
        </w:rPr>
        <w:tab/>
      </w:r>
      <w:r w:rsidR="00A36AE6" w:rsidRPr="001056CF">
        <w:rPr>
          <w:rFonts w:ascii="Times New Roman" w:hAnsi="Times New Roman" w:cs="Times New Roman"/>
        </w:rPr>
        <w:t>3</w:t>
      </w:r>
      <w:r w:rsidR="00C12A36">
        <w:rPr>
          <w:rFonts w:ascii="Times New Roman" w:hAnsi="Times New Roman" w:cs="Times New Roman"/>
        </w:rPr>
        <w:t>9</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Curcumin </w:t>
      </w:r>
      <w:r w:rsidRPr="001056CF">
        <w:rPr>
          <w:rFonts w:ascii="Times New Roman" w:hAnsi="Times New Roman" w:cs="Times New Roman"/>
        </w:rPr>
        <w:tab/>
      </w:r>
      <w:r w:rsidR="00C12A36">
        <w:rPr>
          <w:rFonts w:ascii="Times New Roman" w:hAnsi="Times New Roman" w:cs="Times New Roman"/>
        </w:rPr>
        <w:t>41</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Ergosterol </w:t>
      </w:r>
      <w:r w:rsidRPr="001056CF">
        <w:rPr>
          <w:rFonts w:ascii="Times New Roman" w:hAnsi="Times New Roman" w:cs="Times New Roman"/>
        </w:rPr>
        <w:tab/>
      </w:r>
      <w:r w:rsidR="00C12A36">
        <w:rPr>
          <w:rFonts w:ascii="Times New Roman" w:hAnsi="Times New Roman" w:cs="Times New Roman"/>
        </w:rPr>
        <w:t>43</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Mimosine </w:t>
      </w:r>
      <w:r w:rsidRPr="001056CF">
        <w:rPr>
          <w:rFonts w:ascii="Times New Roman" w:hAnsi="Times New Roman" w:cs="Times New Roman"/>
        </w:rPr>
        <w:tab/>
      </w:r>
      <w:r w:rsidR="00C12A36">
        <w:rPr>
          <w:rFonts w:ascii="Times New Roman" w:hAnsi="Times New Roman" w:cs="Times New Roman"/>
        </w:rPr>
        <w:t>44</w:t>
      </w:r>
    </w:p>
    <w:p w:rsidR="00770BBD" w:rsidRPr="008F26E3" w:rsidRDefault="00770BBD" w:rsidP="00EA4810">
      <w:pPr>
        <w:pStyle w:val="ListParagraph"/>
        <w:numPr>
          <w:ilvl w:val="1"/>
          <w:numId w:val="19"/>
        </w:numPr>
        <w:tabs>
          <w:tab w:val="right" w:leader="do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Hypothesis and Objectives </w:t>
      </w:r>
      <w:r w:rsidRPr="001056CF">
        <w:rPr>
          <w:rFonts w:ascii="Times New Roman" w:hAnsi="Times New Roman" w:cs="Times New Roman"/>
        </w:rPr>
        <w:tab/>
      </w:r>
      <w:r w:rsidR="00C12A36">
        <w:rPr>
          <w:rFonts w:ascii="Times New Roman" w:hAnsi="Times New Roman" w:cs="Times New Roman"/>
        </w:rPr>
        <w:t>47</w:t>
      </w:r>
    </w:p>
    <w:p w:rsidR="00770BBD" w:rsidRPr="001056CF" w:rsidRDefault="00185603" w:rsidP="001056CF">
      <w:pPr>
        <w:pStyle w:val="ListParagraph"/>
        <w:tabs>
          <w:tab w:val="right" w:leader="dot" w:pos="720"/>
          <w:tab w:val="left" w:pos="1980"/>
          <w:tab w:val="right" w:leader="dot" w:pos="8640"/>
          <w:tab w:val="right" w:leader="dot" w:pos="9360"/>
        </w:tabs>
        <w:autoSpaceDE w:val="0"/>
        <w:autoSpaceDN w:val="0"/>
        <w:adjustRightInd w:val="0"/>
        <w:spacing w:line="480" w:lineRule="auto"/>
        <w:ind w:left="360"/>
        <w:rPr>
          <w:rFonts w:ascii="Times New Roman" w:hAnsi="Times New Roman" w:cs="Times New Roman"/>
        </w:rPr>
      </w:pPr>
      <w:r>
        <w:rPr>
          <w:rFonts w:ascii="Times New Roman" w:hAnsi="Times New Roman" w:cs="Times New Roman"/>
        </w:rPr>
        <w:t>Refe</w:t>
      </w:r>
      <w:r w:rsidR="00BA0293">
        <w:rPr>
          <w:rFonts w:ascii="Times New Roman" w:hAnsi="Times New Roman" w:cs="Times New Roman"/>
        </w:rPr>
        <w:t>re</w:t>
      </w:r>
      <w:r>
        <w:rPr>
          <w:rFonts w:ascii="Times New Roman" w:hAnsi="Times New Roman" w:cs="Times New Roman"/>
        </w:rPr>
        <w:t>nces</w:t>
      </w:r>
      <w:r>
        <w:rPr>
          <w:rFonts w:ascii="Times New Roman" w:hAnsi="Times New Roman" w:cs="Times New Roman"/>
        </w:rPr>
        <w:tab/>
      </w:r>
      <w:r w:rsidR="00770BBD" w:rsidRPr="001056CF">
        <w:rPr>
          <w:rFonts w:ascii="Times New Roman" w:hAnsi="Times New Roman" w:cs="Times New Roman"/>
        </w:rPr>
        <w:tab/>
      </w:r>
      <w:r w:rsidR="000B58D9" w:rsidRPr="001056CF">
        <w:rPr>
          <w:rFonts w:ascii="Times New Roman" w:hAnsi="Times New Roman" w:cs="Times New Roman"/>
        </w:rPr>
        <w:t>4</w:t>
      </w:r>
      <w:r w:rsidR="00C12A36">
        <w:rPr>
          <w:rFonts w:ascii="Times New Roman" w:hAnsi="Times New Roman" w:cs="Times New Roman"/>
        </w:rPr>
        <w:t>9</w:t>
      </w:r>
    </w:p>
    <w:p w:rsidR="00770BBD" w:rsidRPr="008F26E3" w:rsidRDefault="00F40DD8" w:rsidP="0077192C">
      <w:pPr>
        <w:tabs>
          <w:tab w:val="righ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Chapter 2 </w:t>
      </w:r>
      <w:r>
        <w:rPr>
          <w:rFonts w:ascii="Times New Roman" w:hAnsi="Times New Roman" w:cs="Times New Roman"/>
        </w:rPr>
        <w:tab/>
      </w:r>
      <w:r>
        <w:rPr>
          <w:rFonts w:ascii="Times New Roman" w:hAnsi="Times New Roman" w:cs="Times New Roman"/>
        </w:rPr>
        <w:tab/>
        <w:t>8</w:t>
      </w:r>
      <w:r w:rsidR="00BA0293">
        <w:rPr>
          <w:rFonts w:ascii="Times New Roman" w:hAnsi="Times New Roman" w:cs="Times New Roman"/>
        </w:rPr>
        <w:t>4</w:t>
      </w:r>
    </w:p>
    <w:p w:rsidR="00770BBD" w:rsidRPr="001056CF" w:rsidRDefault="00770BBD" w:rsidP="001056CF">
      <w:pPr>
        <w:pStyle w:val="ListParagraph"/>
        <w:numPr>
          <w:ilvl w:val="0"/>
          <w:numId w:val="19"/>
        </w:numPr>
        <w:tabs>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Induction of human breast cell carcinogensis by triclocarban </w:t>
      </w:r>
      <w:r w:rsidRPr="001056CF">
        <w:rPr>
          <w:rFonts w:ascii="Times New Roman" w:hAnsi="Times New Roman" w:cs="Times New Roman"/>
        </w:rPr>
        <w:tab/>
      </w:r>
      <w:r w:rsidR="00370735">
        <w:rPr>
          <w:rFonts w:ascii="Times New Roman" w:hAnsi="Times New Roman" w:cs="Times New Roman"/>
        </w:rPr>
        <w:t>8</w:t>
      </w:r>
      <w:r w:rsidR="00BA0293">
        <w:rPr>
          <w:rFonts w:ascii="Times New Roman" w:hAnsi="Times New Roman" w:cs="Times New Roman"/>
        </w:rPr>
        <w:t>4</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 w:val="left" w:pos="1332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Abstract </w:t>
      </w:r>
      <w:r w:rsidRPr="001056CF">
        <w:rPr>
          <w:rFonts w:ascii="Times New Roman" w:hAnsi="Times New Roman" w:cs="Times New Roman"/>
        </w:rPr>
        <w:tab/>
      </w:r>
      <w:r w:rsidR="00370735">
        <w:rPr>
          <w:rFonts w:ascii="Times New Roman" w:hAnsi="Times New Roman" w:cs="Times New Roman"/>
        </w:rPr>
        <w:tab/>
        <w:t>8</w:t>
      </w:r>
      <w:r w:rsidR="00E570CA">
        <w:rPr>
          <w:rFonts w:ascii="Times New Roman" w:hAnsi="Times New Roman" w:cs="Times New Roman"/>
        </w:rPr>
        <w:t>6</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 w:val="left" w:pos="1332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Introduction </w:t>
      </w:r>
      <w:r w:rsidRPr="001056CF">
        <w:rPr>
          <w:rFonts w:ascii="Times New Roman" w:hAnsi="Times New Roman" w:cs="Times New Roman"/>
        </w:rPr>
        <w:tab/>
      </w:r>
      <w:r w:rsidR="00370735">
        <w:rPr>
          <w:rFonts w:ascii="Times New Roman" w:hAnsi="Times New Roman" w:cs="Times New Roman"/>
        </w:rPr>
        <w:tab/>
        <w:t>8</w:t>
      </w:r>
      <w:r w:rsidR="00E570CA">
        <w:rPr>
          <w:rFonts w:ascii="Times New Roman" w:hAnsi="Times New Roman" w:cs="Times New Roman"/>
        </w:rPr>
        <w:t>7</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 w:val="left" w:pos="1332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Materials and Methods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0</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Cell cultures and reagents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0</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Chronic induction of cellular carcinogenesis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0</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Reduced Dependence on Growth Factors Assay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1</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Anchorage-independent Cell Growth Assay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1</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Cell Viability Assay </w:t>
      </w:r>
      <w:r w:rsidRPr="001056CF">
        <w:rPr>
          <w:rFonts w:ascii="Times New Roman" w:hAnsi="Times New Roman" w:cs="Times New Roman"/>
        </w:rPr>
        <w:tab/>
      </w:r>
      <w:r w:rsidR="000B58D9" w:rsidRPr="001056CF">
        <w:rPr>
          <w:rFonts w:ascii="Times New Roman" w:hAnsi="Times New Roman" w:cs="Times New Roman"/>
        </w:rPr>
        <w:t>9</w:t>
      </w:r>
      <w:r w:rsidR="00BA0293">
        <w:rPr>
          <w:rFonts w:ascii="Times New Roman" w:hAnsi="Times New Roman" w:cs="Times New Roman"/>
        </w:rPr>
        <w:t>1</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Cell Proliferation Assay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2</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lastRenderedPageBreak/>
        <w:t xml:space="preserve">Intracellular ROS Measurement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2</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DNA damage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2</w:t>
      </w:r>
    </w:p>
    <w:p w:rsidR="00C32D29" w:rsidRDefault="00770BBD" w:rsidP="00C32D29">
      <w:pPr>
        <w:pStyle w:val="ListParagraph"/>
        <w:numPr>
          <w:ilvl w:val="2"/>
          <w:numId w:val="19"/>
        </w:numPr>
        <w:tabs>
          <w:tab w:val="left" w:pos="720"/>
          <w:tab w:val="left" w:pos="135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Western Immunoblotting </w:t>
      </w:r>
      <w:r w:rsidRPr="001056CF">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3</w:t>
      </w:r>
    </w:p>
    <w:p w:rsidR="00770BBD" w:rsidRPr="00C32D29" w:rsidRDefault="00770BBD" w:rsidP="00C32D29">
      <w:pPr>
        <w:pStyle w:val="ListParagraph"/>
        <w:numPr>
          <w:ilvl w:val="2"/>
          <w:numId w:val="19"/>
        </w:numPr>
        <w:tabs>
          <w:tab w:val="left" w:pos="720"/>
          <w:tab w:val="left" w:pos="135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C32D29">
        <w:rPr>
          <w:rFonts w:ascii="Times New Roman" w:hAnsi="Times New Roman" w:cs="Times New Roman"/>
        </w:rPr>
        <w:t xml:space="preserve">Statistical Analysis </w:t>
      </w:r>
      <w:r w:rsidRPr="00C32D29">
        <w:rPr>
          <w:rFonts w:ascii="Times New Roman" w:hAnsi="Times New Roman" w:cs="Times New Roman"/>
        </w:rPr>
        <w:tab/>
      </w:r>
      <w:r w:rsidR="00370735">
        <w:rPr>
          <w:rFonts w:ascii="Times New Roman" w:hAnsi="Times New Roman" w:cs="Times New Roman"/>
        </w:rPr>
        <w:t>9</w:t>
      </w:r>
      <w:r w:rsidR="00BA0293">
        <w:rPr>
          <w:rFonts w:ascii="Times New Roman" w:hAnsi="Times New Roman" w:cs="Times New Roman"/>
        </w:rPr>
        <w:t>3</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Results and Discussion </w:t>
      </w:r>
      <w:r w:rsidRPr="001056CF">
        <w:rPr>
          <w:rFonts w:ascii="Times New Roman" w:hAnsi="Times New Roman" w:cs="Times New Roman"/>
        </w:rPr>
        <w:tab/>
      </w:r>
      <w:r w:rsidR="00793B0A">
        <w:rPr>
          <w:rFonts w:ascii="Times New Roman" w:hAnsi="Times New Roman" w:cs="Times New Roman"/>
        </w:rPr>
        <w:t>93</w:t>
      </w:r>
    </w:p>
    <w:p w:rsidR="00770BBD" w:rsidRPr="001056CF" w:rsidRDefault="008D78C3"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Induction of breast cell carcinogenesis by TCC</w:t>
      </w:r>
      <w:r w:rsidR="00770BBD" w:rsidRPr="001056CF">
        <w:rPr>
          <w:rFonts w:ascii="Times New Roman" w:hAnsi="Times New Roman" w:cs="Times New Roman"/>
        </w:rPr>
        <w:t xml:space="preserve"> </w:t>
      </w:r>
      <w:r w:rsidR="00770BBD" w:rsidRPr="001056CF">
        <w:rPr>
          <w:rFonts w:ascii="Times New Roman" w:hAnsi="Times New Roman" w:cs="Times New Roman"/>
        </w:rPr>
        <w:tab/>
      </w:r>
      <w:r w:rsidR="00793B0A">
        <w:rPr>
          <w:rFonts w:ascii="Times New Roman" w:hAnsi="Times New Roman" w:cs="Times New Roman"/>
        </w:rPr>
        <w:t>93</w:t>
      </w:r>
    </w:p>
    <w:p w:rsidR="00770BBD" w:rsidRPr="001056CF" w:rsidRDefault="008D78C3"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Transient endpoints–induced by TCC</w:t>
      </w:r>
      <w:r w:rsidR="00770BBD" w:rsidRPr="001056CF">
        <w:rPr>
          <w:rFonts w:ascii="Times New Roman" w:hAnsi="Times New Roman" w:cs="Times New Roman"/>
        </w:rPr>
        <w:tab/>
      </w:r>
      <w:r w:rsidR="00793B0A">
        <w:rPr>
          <w:rFonts w:ascii="Times New Roman" w:hAnsi="Times New Roman" w:cs="Times New Roman"/>
        </w:rPr>
        <w:t>97</w:t>
      </w:r>
    </w:p>
    <w:p w:rsidR="00770BBD" w:rsidRPr="001056CF" w:rsidRDefault="008D78C3"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Constitutive endpoints-induced by TCC</w:t>
      </w:r>
      <w:r w:rsidR="00770BBD" w:rsidRPr="001056CF">
        <w:rPr>
          <w:rFonts w:ascii="Times New Roman" w:hAnsi="Times New Roman" w:cs="Times New Roman"/>
        </w:rPr>
        <w:t xml:space="preserve"> </w:t>
      </w:r>
      <w:r w:rsidR="00770BBD" w:rsidRPr="001056CF">
        <w:rPr>
          <w:rFonts w:ascii="Times New Roman" w:hAnsi="Times New Roman" w:cs="Times New Roman"/>
        </w:rPr>
        <w:tab/>
      </w:r>
      <w:r w:rsidR="00A63F1A">
        <w:rPr>
          <w:rFonts w:ascii="Times New Roman" w:hAnsi="Times New Roman" w:cs="Times New Roman"/>
        </w:rPr>
        <w:t>10</w:t>
      </w:r>
      <w:r w:rsidR="00793B0A">
        <w:rPr>
          <w:rFonts w:ascii="Times New Roman" w:hAnsi="Times New Roman" w:cs="Times New Roman"/>
        </w:rPr>
        <w:t>1</w:t>
      </w:r>
    </w:p>
    <w:p w:rsidR="00770BBD" w:rsidRPr="001056CF" w:rsidRDefault="008D78C3"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Intervention of TCC-induced carcinogenesis by curcumin</w:t>
      </w:r>
      <w:r w:rsidR="00770BBD" w:rsidRPr="001056CF">
        <w:rPr>
          <w:rFonts w:ascii="Times New Roman" w:hAnsi="Times New Roman" w:cs="Times New Roman"/>
        </w:rPr>
        <w:t xml:space="preserve"> </w:t>
      </w:r>
      <w:r w:rsidR="00770BBD" w:rsidRPr="001056CF">
        <w:rPr>
          <w:rFonts w:ascii="Times New Roman" w:hAnsi="Times New Roman" w:cs="Times New Roman"/>
        </w:rPr>
        <w:tab/>
      </w:r>
      <w:r w:rsidR="00A63F1A">
        <w:rPr>
          <w:rFonts w:ascii="Times New Roman" w:hAnsi="Times New Roman" w:cs="Times New Roman"/>
        </w:rPr>
        <w:t>10</w:t>
      </w:r>
      <w:r w:rsidR="00793B0A">
        <w:rPr>
          <w:rFonts w:ascii="Times New Roman" w:hAnsi="Times New Roman" w:cs="Times New Roman"/>
        </w:rPr>
        <w:t>4</w:t>
      </w:r>
    </w:p>
    <w:p w:rsidR="00770BBD" w:rsidRPr="001056CF" w:rsidRDefault="00770BBD" w:rsidP="000B1A77">
      <w:pPr>
        <w:pStyle w:val="ListParagraph"/>
        <w:numPr>
          <w:ilvl w:val="1"/>
          <w:numId w:val="19"/>
        </w:numPr>
        <w:tabs>
          <w:tab w:val="left" w:pos="360"/>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Conclusion </w:t>
      </w:r>
      <w:r w:rsidRPr="001056CF">
        <w:rPr>
          <w:rFonts w:ascii="Times New Roman" w:hAnsi="Times New Roman" w:cs="Times New Roman"/>
        </w:rPr>
        <w:tab/>
      </w:r>
      <w:r w:rsidR="00A63F1A">
        <w:rPr>
          <w:rFonts w:ascii="Times New Roman" w:hAnsi="Times New Roman" w:cs="Times New Roman"/>
        </w:rPr>
        <w:tab/>
      </w:r>
      <w:r w:rsidRPr="001056CF">
        <w:rPr>
          <w:rFonts w:ascii="Times New Roman" w:hAnsi="Times New Roman" w:cs="Times New Roman"/>
        </w:rPr>
        <w:t>1</w:t>
      </w:r>
      <w:r w:rsidR="00793B0A">
        <w:rPr>
          <w:rFonts w:ascii="Times New Roman" w:hAnsi="Times New Roman" w:cs="Times New Roman"/>
        </w:rPr>
        <w:t>09</w:t>
      </w:r>
    </w:p>
    <w:p w:rsidR="00770BBD" w:rsidRPr="001056CF" w:rsidRDefault="0077192C" w:rsidP="000B1A77">
      <w:pPr>
        <w:pStyle w:val="ListParagraph"/>
        <w:tabs>
          <w:tab w:val="right" w:leader="dot" w:pos="720"/>
          <w:tab w:val="left" w:pos="1980"/>
          <w:tab w:val="right" w:leader="dot" w:pos="8640"/>
          <w:tab w:val="right" w:leader="dot" w:pos="9360"/>
        </w:tabs>
        <w:autoSpaceDE w:val="0"/>
        <w:autoSpaceDN w:val="0"/>
        <w:adjustRightInd w:val="0"/>
        <w:spacing w:line="480" w:lineRule="auto"/>
        <w:ind w:left="360"/>
        <w:rPr>
          <w:rFonts w:ascii="Times New Roman" w:hAnsi="Times New Roman" w:cs="Times New Roman"/>
        </w:rPr>
      </w:pPr>
      <w:r>
        <w:rPr>
          <w:rFonts w:ascii="Times New Roman" w:hAnsi="Times New Roman" w:cs="Times New Roman"/>
        </w:rPr>
        <w:t>References</w:t>
      </w:r>
      <w:r>
        <w:rPr>
          <w:rFonts w:ascii="Times New Roman" w:hAnsi="Times New Roman" w:cs="Times New Roman"/>
        </w:rPr>
        <w:tab/>
      </w:r>
      <w:r w:rsidR="00770BBD" w:rsidRPr="001056CF">
        <w:rPr>
          <w:rFonts w:ascii="Times New Roman" w:hAnsi="Times New Roman" w:cs="Times New Roman"/>
        </w:rPr>
        <w:t xml:space="preserve"> </w:t>
      </w:r>
      <w:r w:rsidR="00770BBD" w:rsidRPr="001056CF">
        <w:rPr>
          <w:rFonts w:ascii="Times New Roman" w:hAnsi="Times New Roman" w:cs="Times New Roman"/>
        </w:rPr>
        <w:tab/>
      </w:r>
      <w:r w:rsidR="00A63F1A">
        <w:rPr>
          <w:rFonts w:ascii="Times New Roman" w:hAnsi="Times New Roman" w:cs="Times New Roman"/>
        </w:rPr>
        <w:t>1</w:t>
      </w:r>
      <w:r w:rsidR="00793B0A">
        <w:rPr>
          <w:rFonts w:ascii="Times New Roman" w:hAnsi="Times New Roman" w:cs="Times New Roman"/>
        </w:rPr>
        <w:t>10</w:t>
      </w:r>
    </w:p>
    <w:p w:rsidR="00770BBD" w:rsidRPr="008F26E3" w:rsidRDefault="00770BBD" w:rsidP="001056CF">
      <w:pPr>
        <w:tabs>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p>
    <w:p w:rsidR="00770BBD" w:rsidRPr="000267A8" w:rsidRDefault="00F40DD8" w:rsidP="000267A8">
      <w:pPr>
        <w:tabs>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Chapter 3</w:t>
      </w:r>
      <w:r w:rsidR="00770BBD" w:rsidRPr="000267A8">
        <w:rPr>
          <w:rFonts w:ascii="Times New Roman" w:hAnsi="Times New Roman" w:cs="Times New Roman"/>
        </w:rPr>
        <w:t xml:space="preserve"> </w:t>
      </w:r>
      <w:r w:rsidR="00770BBD" w:rsidRPr="000267A8">
        <w:rPr>
          <w:rFonts w:ascii="Times New Roman" w:hAnsi="Times New Roman" w:cs="Times New Roman"/>
        </w:rPr>
        <w:tab/>
      </w:r>
      <w:r w:rsidR="000267A8">
        <w:rPr>
          <w:rFonts w:ascii="Times New Roman" w:hAnsi="Times New Roman" w:cs="Times New Roman"/>
        </w:rPr>
        <w:tab/>
        <w:t>11</w:t>
      </w:r>
      <w:r w:rsidR="00793B0A">
        <w:rPr>
          <w:rFonts w:ascii="Times New Roman" w:hAnsi="Times New Roman" w:cs="Times New Roman"/>
        </w:rPr>
        <w:t>6</w:t>
      </w:r>
    </w:p>
    <w:p w:rsidR="00770BBD" w:rsidRPr="001056CF" w:rsidRDefault="00770BBD" w:rsidP="001056CF">
      <w:pPr>
        <w:pStyle w:val="ListParagraph"/>
        <w:numPr>
          <w:ilvl w:val="0"/>
          <w:numId w:val="19"/>
        </w:numPr>
        <w:tabs>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TCC (3,4,4’- trichlorocarbanilide) enhances PhIP-induced breast cell carcinogenesis </w:t>
      </w:r>
      <w:r w:rsidRPr="001056CF">
        <w:rPr>
          <w:rFonts w:ascii="Times New Roman" w:hAnsi="Times New Roman" w:cs="Times New Roman"/>
        </w:rPr>
        <w:tab/>
      </w:r>
      <w:r w:rsidR="00FC1724" w:rsidRPr="001056CF">
        <w:rPr>
          <w:rFonts w:ascii="Times New Roman" w:hAnsi="Times New Roman" w:cs="Times New Roman"/>
        </w:rPr>
        <w:t>1</w:t>
      </w:r>
      <w:r w:rsidR="000267A8">
        <w:rPr>
          <w:rFonts w:ascii="Times New Roman" w:hAnsi="Times New Roman" w:cs="Times New Roman"/>
        </w:rPr>
        <w:t>1</w:t>
      </w:r>
      <w:r w:rsidR="00793B0A">
        <w:rPr>
          <w:rFonts w:ascii="Times New Roman" w:hAnsi="Times New Roman" w:cs="Times New Roman"/>
        </w:rPr>
        <w:t>6</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Abstract </w:t>
      </w:r>
      <w:r w:rsidRPr="001056CF">
        <w:rPr>
          <w:rFonts w:ascii="Times New Roman" w:hAnsi="Times New Roman" w:cs="Times New Roman"/>
        </w:rPr>
        <w:tab/>
      </w:r>
      <w:r w:rsidR="000267A8">
        <w:rPr>
          <w:rFonts w:ascii="Times New Roman" w:hAnsi="Times New Roman" w:cs="Times New Roman"/>
        </w:rPr>
        <w:tab/>
      </w:r>
      <w:r w:rsidR="00FC1724" w:rsidRPr="001056CF">
        <w:rPr>
          <w:rFonts w:ascii="Times New Roman" w:hAnsi="Times New Roman" w:cs="Times New Roman"/>
        </w:rPr>
        <w:t>1</w:t>
      </w:r>
      <w:r w:rsidR="00793B0A">
        <w:rPr>
          <w:rFonts w:ascii="Times New Roman" w:hAnsi="Times New Roman" w:cs="Times New Roman"/>
        </w:rPr>
        <w:t>18</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Introduction </w:t>
      </w:r>
      <w:r w:rsidRPr="001056CF">
        <w:rPr>
          <w:rFonts w:ascii="Times New Roman" w:hAnsi="Times New Roman" w:cs="Times New Roman"/>
        </w:rPr>
        <w:tab/>
      </w:r>
      <w:r w:rsidR="000267A8">
        <w:rPr>
          <w:rFonts w:ascii="Times New Roman" w:hAnsi="Times New Roman" w:cs="Times New Roman"/>
        </w:rPr>
        <w:tab/>
      </w:r>
      <w:r w:rsidR="00FC1724" w:rsidRPr="001056CF">
        <w:rPr>
          <w:rFonts w:ascii="Times New Roman" w:hAnsi="Times New Roman" w:cs="Times New Roman"/>
        </w:rPr>
        <w:t>12</w:t>
      </w:r>
      <w:r w:rsidR="00793B0A">
        <w:rPr>
          <w:rFonts w:ascii="Times New Roman" w:hAnsi="Times New Roman" w:cs="Times New Roman"/>
        </w:rPr>
        <w:t>0</w:t>
      </w:r>
    </w:p>
    <w:p w:rsidR="00770BBD" w:rsidRPr="001056CF" w:rsidRDefault="00770BBD" w:rsidP="001056CF">
      <w:pPr>
        <w:pStyle w:val="ListParagraph"/>
        <w:numPr>
          <w:ilvl w:val="1"/>
          <w:numId w:val="19"/>
        </w:numPr>
        <w:tabs>
          <w:tab w:val="left" w:pos="360"/>
          <w:tab w:val="right" w:leader="do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Materials and methods </w:t>
      </w:r>
      <w:r w:rsidRPr="001056CF">
        <w:rPr>
          <w:rFonts w:ascii="Times New Roman" w:hAnsi="Times New Roman" w:cs="Times New Roman"/>
        </w:rPr>
        <w:tab/>
      </w:r>
      <w:r w:rsidR="00FC1724"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4</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Cell Cultures and Reagents </w:t>
      </w:r>
      <w:r w:rsidRPr="001056CF">
        <w:rPr>
          <w:rFonts w:ascii="Times New Roman" w:hAnsi="Times New Roman" w:cs="Times New Roman"/>
        </w:rPr>
        <w:tab/>
      </w:r>
      <w:r w:rsidR="00FC1724"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4</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Chronic induction of cellular carcinogenesis </w:t>
      </w:r>
      <w:r w:rsidRPr="001056CF">
        <w:rPr>
          <w:rFonts w:ascii="Times New Roman" w:hAnsi="Times New Roman" w:cs="Times New Roman"/>
        </w:rPr>
        <w:tab/>
      </w:r>
      <w:r w:rsidR="00FC1724"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4</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Reduced Dependence on Growth Factors Assay </w:t>
      </w:r>
      <w:r w:rsidRPr="001056CF">
        <w:rPr>
          <w:rFonts w:ascii="Times New Roman" w:hAnsi="Times New Roman" w:cs="Times New Roman"/>
        </w:rPr>
        <w:tab/>
      </w:r>
      <w:r w:rsidR="00FC1724"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5</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Anchorage-independent Cell Growth Assay </w:t>
      </w:r>
      <w:r w:rsidRPr="001056CF">
        <w:rPr>
          <w:rFonts w:ascii="Times New Roman" w:hAnsi="Times New Roman" w:cs="Times New Roman"/>
        </w:rPr>
        <w:tab/>
      </w:r>
      <w:r w:rsidR="002328DF"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5</w:t>
      </w:r>
    </w:p>
    <w:p w:rsidR="00770BBD" w:rsidRPr="001056CF" w:rsidRDefault="00770BBD" w:rsidP="003B2E5A">
      <w:pPr>
        <w:pStyle w:val="ListParagraph"/>
        <w:numPr>
          <w:ilvl w:val="2"/>
          <w:numId w:val="19"/>
        </w:numPr>
        <w:tabs>
          <w:tab w:val="left" w:pos="720"/>
          <w:tab w:val="left" w:pos="990"/>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Cell Viability Assay </w:t>
      </w:r>
      <w:r w:rsidRPr="001056CF">
        <w:rPr>
          <w:rFonts w:ascii="Times New Roman" w:hAnsi="Times New Roman" w:cs="Times New Roman"/>
        </w:rPr>
        <w:tab/>
      </w:r>
      <w:r w:rsidR="002328DF"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5</w:t>
      </w:r>
    </w:p>
    <w:p w:rsidR="00770BBD" w:rsidRPr="001056CF" w:rsidRDefault="00770BBD" w:rsidP="003B2E5A">
      <w:pPr>
        <w:pStyle w:val="ListParagraph"/>
        <w:numPr>
          <w:ilvl w:val="2"/>
          <w:numId w:val="19"/>
        </w:numPr>
        <w:tabs>
          <w:tab w:val="left" w:pos="720"/>
          <w:tab w:val="left" w:pos="990"/>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Cell Proliferation Assay </w:t>
      </w:r>
      <w:r w:rsidRPr="001056CF">
        <w:rPr>
          <w:rFonts w:ascii="Times New Roman" w:hAnsi="Times New Roman" w:cs="Times New Roman"/>
        </w:rPr>
        <w:tab/>
      </w:r>
      <w:r w:rsidR="002328DF"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6</w:t>
      </w:r>
    </w:p>
    <w:p w:rsidR="00770BBD" w:rsidRPr="001056CF" w:rsidRDefault="00770BBD" w:rsidP="003B2E5A">
      <w:pPr>
        <w:pStyle w:val="ListParagraph"/>
        <w:numPr>
          <w:ilvl w:val="2"/>
          <w:numId w:val="19"/>
        </w:numPr>
        <w:tabs>
          <w:tab w:val="left" w:pos="720"/>
          <w:tab w:val="left" w:pos="990"/>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Intracellular ROS Measurement </w:t>
      </w:r>
      <w:r w:rsidRPr="001056CF">
        <w:rPr>
          <w:rFonts w:ascii="Times New Roman" w:hAnsi="Times New Roman" w:cs="Times New Roman"/>
        </w:rPr>
        <w:tab/>
      </w:r>
      <w:r w:rsidR="002328DF"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6</w:t>
      </w:r>
    </w:p>
    <w:p w:rsidR="00770BBD" w:rsidRPr="001056CF" w:rsidRDefault="002328DF" w:rsidP="00C32D29">
      <w:pPr>
        <w:pStyle w:val="ListParagraph"/>
        <w:numPr>
          <w:ilvl w:val="2"/>
          <w:numId w:val="19"/>
        </w:numPr>
        <w:tabs>
          <w:tab w:val="left" w:pos="720"/>
          <w:tab w:val="left" w:pos="990"/>
          <w:tab w:val="left" w:pos="1080"/>
          <w:tab w:val="left" w:pos="1980"/>
          <w:tab w:val="right" w:leader="dot" w:pos="8640"/>
          <w:tab w:val="right" w:leader="dot" w:pos="9360"/>
        </w:tabs>
        <w:autoSpaceDE w:val="0"/>
        <w:autoSpaceDN w:val="0"/>
        <w:adjustRightInd w:val="0"/>
        <w:spacing w:after="0" w:line="480" w:lineRule="auto"/>
        <w:rPr>
          <w:rFonts w:ascii="Times New Roman" w:hAnsi="Times New Roman" w:cs="Times New Roman"/>
        </w:rPr>
      </w:pPr>
      <w:r w:rsidRPr="001056CF">
        <w:rPr>
          <w:rFonts w:ascii="Times New Roman" w:hAnsi="Times New Roman" w:cs="Times New Roman"/>
        </w:rPr>
        <w:lastRenderedPageBreak/>
        <w:t>In</w:t>
      </w:r>
      <w:r w:rsidR="00793B0A">
        <w:rPr>
          <w:rFonts w:ascii="Times New Roman" w:hAnsi="Times New Roman" w:cs="Times New Roman"/>
        </w:rPr>
        <w:t xml:space="preserve"> </w:t>
      </w:r>
      <w:r w:rsidRPr="001056CF">
        <w:rPr>
          <w:rFonts w:ascii="Times New Roman" w:hAnsi="Times New Roman" w:cs="Times New Roman"/>
        </w:rPr>
        <w:t xml:space="preserve">vitrocell </w:t>
      </w:r>
      <w:r w:rsidR="000267A8">
        <w:rPr>
          <w:rFonts w:ascii="Times New Roman" w:hAnsi="Times New Roman" w:cs="Times New Roman"/>
        </w:rPr>
        <w:t>m</w:t>
      </w:r>
      <w:r w:rsidRPr="001056CF">
        <w:rPr>
          <w:rFonts w:ascii="Times New Roman" w:hAnsi="Times New Roman" w:cs="Times New Roman"/>
        </w:rPr>
        <w:t>igration and invasion</w:t>
      </w:r>
      <w:r w:rsidR="00770BBD" w:rsidRPr="001056CF">
        <w:rPr>
          <w:rFonts w:ascii="Times New Roman" w:hAnsi="Times New Roman" w:cs="Times New Roman"/>
        </w:rPr>
        <w:t xml:space="preserve"> </w:t>
      </w:r>
      <w:r w:rsidR="00770BBD" w:rsidRPr="001056CF">
        <w:rPr>
          <w:rFonts w:ascii="Times New Roman" w:hAnsi="Times New Roman" w:cs="Times New Roman"/>
        </w:rPr>
        <w:tab/>
        <w:t>1</w:t>
      </w:r>
      <w:r w:rsidR="000267A8">
        <w:rPr>
          <w:rFonts w:ascii="Times New Roman" w:hAnsi="Times New Roman" w:cs="Times New Roman"/>
        </w:rPr>
        <w:t>2</w:t>
      </w:r>
      <w:r w:rsidR="00793B0A">
        <w:rPr>
          <w:rFonts w:ascii="Times New Roman" w:hAnsi="Times New Roman" w:cs="Times New Roman"/>
        </w:rPr>
        <w:t>6</w:t>
      </w:r>
    </w:p>
    <w:p w:rsidR="00770BBD" w:rsidRPr="001056CF" w:rsidRDefault="002328DF" w:rsidP="00C32D29">
      <w:pPr>
        <w:pStyle w:val="ListParagraph"/>
        <w:numPr>
          <w:ilvl w:val="2"/>
          <w:numId w:val="19"/>
        </w:numPr>
        <w:tabs>
          <w:tab w:val="left" w:pos="720"/>
          <w:tab w:val="left" w:pos="990"/>
          <w:tab w:val="left" w:pos="1080"/>
          <w:tab w:val="left" w:pos="1980"/>
          <w:tab w:val="right" w:leader="dot" w:pos="8640"/>
          <w:tab w:val="right" w:leader="dot" w:pos="9360"/>
        </w:tabs>
        <w:autoSpaceDE w:val="0"/>
        <w:autoSpaceDN w:val="0"/>
        <w:adjustRightInd w:val="0"/>
        <w:spacing w:after="0" w:line="480" w:lineRule="auto"/>
        <w:rPr>
          <w:rFonts w:ascii="Times New Roman" w:hAnsi="Times New Roman" w:cs="Times New Roman"/>
        </w:rPr>
      </w:pPr>
      <w:r w:rsidRPr="001056CF">
        <w:rPr>
          <w:rFonts w:ascii="Times New Roman" w:hAnsi="Times New Roman" w:cs="Times New Roman"/>
        </w:rPr>
        <w:t>DNA Damage</w:t>
      </w:r>
      <w:r w:rsidR="00770BBD" w:rsidRPr="001056CF">
        <w:rPr>
          <w:rFonts w:ascii="Times New Roman" w:hAnsi="Times New Roman" w:cs="Times New Roman"/>
        </w:rPr>
        <w:tab/>
      </w:r>
      <w:r w:rsidRPr="001056CF">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7</w:t>
      </w:r>
    </w:p>
    <w:p w:rsidR="00770BBD" w:rsidRPr="003B2E5A" w:rsidRDefault="003B2E5A" w:rsidP="00C32D29">
      <w:pPr>
        <w:tabs>
          <w:tab w:val="left" w:pos="720"/>
          <w:tab w:val="left" w:pos="990"/>
          <w:tab w:val="left" w:pos="1080"/>
          <w:tab w:val="left" w:pos="1980"/>
          <w:tab w:val="right" w:leader="dot" w:pos="8640"/>
          <w:tab w:val="right" w:leader="dot" w:pos="9360"/>
        </w:tabs>
        <w:autoSpaceDE w:val="0"/>
        <w:autoSpaceDN w:val="0"/>
        <w:adjustRightInd w:val="0"/>
        <w:spacing w:line="480" w:lineRule="auto"/>
        <w:ind w:left="720"/>
        <w:rPr>
          <w:rFonts w:ascii="Times New Roman" w:hAnsi="Times New Roman" w:cs="Times New Roman"/>
        </w:rPr>
      </w:pPr>
      <w:r>
        <w:rPr>
          <w:rFonts w:ascii="Times New Roman" w:hAnsi="Times New Roman" w:cs="Times New Roman"/>
        </w:rPr>
        <w:t xml:space="preserve">3.3.10 </w:t>
      </w:r>
      <w:r w:rsidR="00770BBD" w:rsidRPr="003B2E5A">
        <w:rPr>
          <w:rFonts w:ascii="Times New Roman" w:hAnsi="Times New Roman" w:cs="Times New Roman"/>
        </w:rPr>
        <w:t xml:space="preserve">Western Immunoblotting </w:t>
      </w:r>
      <w:r w:rsidR="00770BBD" w:rsidRPr="003B2E5A">
        <w:rPr>
          <w:rFonts w:ascii="Times New Roman" w:hAnsi="Times New Roman" w:cs="Times New Roman"/>
        </w:rPr>
        <w:tab/>
      </w:r>
      <w:r w:rsidR="002328DF" w:rsidRPr="003B2E5A">
        <w:rPr>
          <w:rFonts w:ascii="Times New Roman" w:hAnsi="Times New Roman" w:cs="Times New Roman"/>
        </w:rPr>
        <w:t>1</w:t>
      </w:r>
      <w:r w:rsidR="000267A8">
        <w:rPr>
          <w:rFonts w:ascii="Times New Roman" w:hAnsi="Times New Roman" w:cs="Times New Roman"/>
        </w:rPr>
        <w:t>2</w:t>
      </w:r>
      <w:r w:rsidR="00793B0A">
        <w:rPr>
          <w:rFonts w:ascii="Times New Roman" w:hAnsi="Times New Roman" w:cs="Times New Roman"/>
        </w:rPr>
        <w:t>7</w:t>
      </w:r>
    </w:p>
    <w:p w:rsidR="00770BBD" w:rsidRPr="001056CF" w:rsidRDefault="003B2E5A" w:rsidP="00C32D29">
      <w:pPr>
        <w:pStyle w:val="ListParagraph"/>
        <w:tabs>
          <w:tab w:val="left" w:pos="720"/>
          <w:tab w:val="left" w:pos="990"/>
          <w:tab w:val="left" w:pos="1080"/>
          <w:tab w:val="left" w:pos="1980"/>
          <w:tab w:val="right" w:leader="dot" w:pos="8640"/>
          <w:tab w:val="right" w:leader="dot" w:pos="9360"/>
        </w:tabs>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3.3.11 </w:t>
      </w:r>
      <w:r w:rsidR="00770BBD" w:rsidRPr="001056CF">
        <w:rPr>
          <w:rFonts w:ascii="Times New Roman" w:hAnsi="Times New Roman" w:cs="Times New Roman"/>
        </w:rPr>
        <w:t xml:space="preserve">Statistical Analysis </w:t>
      </w:r>
      <w:r w:rsidR="00770BBD" w:rsidRPr="001056CF">
        <w:rPr>
          <w:rFonts w:ascii="Times New Roman" w:hAnsi="Times New Roman" w:cs="Times New Roman"/>
        </w:rPr>
        <w:tab/>
      </w:r>
      <w:r w:rsidR="002328DF" w:rsidRPr="001056CF">
        <w:rPr>
          <w:rFonts w:ascii="Times New Roman" w:hAnsi="Times New Roman" w:cs="Times New Roman"/>
        </w:rPr>
        <w:t>1</w:t>
      </w:r>
      <w:r w:rsidR="00793B0A">
        <w:rPr>
          <w:rFonts w:ascii="Times New Roman" w:hAnsi="Times New Roman" w:cs="Times New Roman"/>
        </w:rPr>
        <w:t>27</w:t>
      </w:r>
    </w:p>
    <w:p w:rsidR="00770BBD" w:rsidRPr="001056CF" w:rsidRDefault="00770BBD" w:rsidP="00F40DD8">
      <w:pPr>
        <w:pStyle w:val="ListParagraph"/>
        <w:numPr>
          <w:ilvl w:val="1"/>
          <w:numId w:val="19"/>
        </w:numPr>
        <w:tabs>
          <w:tab w:val="left" w:pos="0"/>
          <w:tab w:val="left" w:pos="360"/>
          <w:tab w:val="left" w:pos="630"/>
          <w:tab w:val="left" w:pos="720"/>
          <w:tab w:val="left" w:pos="900"/>
          <w:tab w:val="left" w:pos="990"/>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Results </w:t>
      </w:r>
      <w:r w:rsidR="00F40DD8">
        <w:rPr>
          <w:rFonts w:ascii="Times New Roman" w:hAnsi="Times New Roman" w:cs="Times New Roman"/>
        </w:rPr>
        <w:tab/>
      </w:r>
      <w:r w:rsidR="00F40DD8">
        <w:rPr>
          <w:rFonts w:ascii="Times New Roman" w:hAnsi="Times New Roman" w:cs="Times New Roman"/>
        </w:rPr>
        <w:tab/>
      </w:r>
      <w:r w:rsidRPr="001056CF">
        <w:rPr>
          <w:rFonts w:ascii="Times New Roman" w:hAnsi="Times New Roman" w:cs="Times New Roman"/>
        </w:rPr>
        <w:t>1</w:t>
      </w:r>
      <w:r w:rsidR="00793B0A">
        <w:rPr>
          <w:rFonts w:ascii="Times New Roman" w:hAnsi="Times New Roman" w:cs="Times New Roman"/>
        </w:rPr>
        <w:t>28</w:t>
      </w:r>
    </w:p>
    <w:p w:rsidR="00770BBD" w:rsidRPr="001056CF" w:rsidRDefault="00AF27DE" w:rsidP="003B2E5A">
      <w:pPr>
        <w:pStyle w:val="ListParagraph"/>
        <w:numPr>
          <w:ilvl w:val="2"/>
          <w:numId w:val="19"/>
        </w:numPr>
        <w:tabs>
          <w:tab w:val="left" w:pos="720"/>
          <w:tab w:val="left" w:pos="990"/>
          <w:tab w:val="left" w:pos="108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TCC enhances</w:t>
      </w:r>
      <w:r w:rsidR="00770BBD" w:rsidRPr="001056CF">
        <w:rPr>
          <w:rFonts w:ascii="Times New Roman" w:hAnsi="Times New Roman" w:cs="Times New Roman"/>
        </w:rPr>
        <w:t xml:space="preserve"> PhIP-induced breast cell carcinogenesis </w:t>
      </w:r>
      <w:r w:rsidR="00770BBD" w:rsidRPr="001056CF">
        <w:rPr>
          <w:rFonts w:ascii="Times New Roman" w:hAnsi="Times New Roman" w:cs="Times New Roman"/>
        </w:rPr>
        <w:tab/>
      </w:r>
      <w:r w:rsidRPr="001056CF">
        <w:rPr>
          <w:rFonts w:ascii="Times New Roman" w:hAnsi="Times New Roman" w:cs="Times New Roman"/>
        </w:rPr>
        <w:t>1</w:t>
      </w:r>
      <w:r w:rsidR="00793B0A">
        <w:rPr>
          <w:rFonts w:ascii="Times New Roman" w:hAnsi="Times New Roman" w:cs="Times New Roman"/>
        </w:rPr>
        <w:t>28</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Role of ERK pathway </w:t>
      </w:r>
      <w:r w:rsidR="00AF27DE" w:rsidRPr="001056CF">
        <w:rPr>
          <w:rFonts w:ascii="Times New Roman" w:hAnsi="Times New Roman" w:cs="Times New Roman"/>
        </w:rPr>
        <w:t>in TP-induced cancer-associated properties</w:t>
      </w:r>
      <w:r w:rsidRPr="001056CF">
        <w:rPr>
          <w:rFonts w:ascii="Times New Roman" w:hAnsi="Times New Roman" w:cs="Times New Roman"/>
        </w:rPr>
        <w:tab/>
      </w:r>
      <w:r w:rsidR="00AF27DE" w:rsidRPr="001056CF">
        <w:rPr>
          <w:rFonts w:ascii="Times New Roman" w:hAnsi="Times New Roman" w:cs="Times New Roman"/>
        </w:rPr>
        <w:t>1</w:t>
      </w:r>
      <w:r w:rsidR="00793B0A">
        <w:rPr>
          <w:rFonts w:ascii="Times New Roman" w:hAnsi="Times New Roman" w:cs="Times New Roman"/>
        </w:rPr>
        <w:t>32</w:t>
      </w:r>
    </w:p>
    <w:p w:rsidR="009A2EB9"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proofErr w:type="spellStart"/>
      <w:r w:rsidRPr="001056CF">
        <w:rPr>
          <w:rFonts w:ascii="Times New Roman" w:hAnsi="Times New Roman" w:cs="Times New Roman"/>
        </w:rPr>
        <w:t>TCC</w:t>
      </w:r>
      <w:proofErr w:type="spellEnd"/>
      <w:r w:rsidRPr="001056CF">
        <w:rPr>
          <w:rFonts w:ascii="Times New Roman" w:hAnsi="Times New Roman" w:cs="Times New Roman"/>
        </w:rPr>
        <w:t xml:space="preserve"> enhances </w:t>
      </w:r>
      <w:proofErr w:type="spellStart"/>
      <w:r w:rsidRPr="001056CF">
        <w:rPr>
          <w:rFonts w:ascii="Times New Roman" w:hAnsi="Times New Roman" w:cs="Times New Roman"/>
        </w:rPr>
        <w:t>PhIP</w:t>
      </w:r>
      <w:proofErr w:type="spellEnd"/>
      <w:r w:rsidRPr="001056CF">
        <w:rPr>
          <w:rFonts w:ascii="Times New Roman" w:hAnsi="Times New Roman" w:cs="Times New Roman"/>
        </w:rPr>
        <w:t xml:space="preserve">-induced transient endpoints </w:t>
      </w:r>
      <w:r w:rsidRPr="001056CF">
        <w:rPr>
          <w:rFonts w:ascii="Times New Roman" w:hAnsi="Times New Roman" w:cs="Times New Roman"/>
        </w:rPr>
        <w:tab/>
      </w:r>
      <w:r w:rsidR="00AF27DE" w:rsidRPr="001056CF">
        <w:rPr>
          <w:rFonts w:ascii="Times New Roman" w:hAnsi="Times New Roman" w:cs="Times New Roman"/>
        </w:rPr>
        <w:t>1</w:t>
      </w:r>
      <w:r w:rsidR="00E570CA">
        <w:rPr>
          <w:rFonts w:ascii="Times New Roman" w:hAnsi="Times New Roman" w:cs="Times New Roman"/>
        </w:rPr>
        <w:t>36</w:t>
      </w:r>
    </w:p>
    <w:p w:rsidR="009A2EB9"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TCC enhances PhIP-induced transient end points in breast carcinoma and bladder </w:t>
      </w:r>
    </w:p>
    <w:p w:rsidR="00770BBD" w:rsidRPr="001056CF" w:rsidRDefault="00770BBD" w:rsidP="00C32D29">
      <w:pPr>
        <w:pStyle w:val="ListParagraph"/>
        <w:tabs>
          <w:tab w:val="left" w:pos="720"/>
          <w:tab w:val="left" w:pos="1980"/>
          <w:tab w:val="right" w:leader="dot" w:pos="8640"/>
          <w:tab w:val="right" w:leader="dot" w:pos="9360"/>
        </w:tabs>
        <w:autoSpaceDE w:val="0"/>
        <w:autoSpaceDN w:val="0"/>
        <w:adjustRightInd w:val="0"/>
        <w:spacing w:line="480" w:lineRule="auto"/>
        <w:ind w:left="1224"/>
        <w:rPr>
          <w:rFonts w:ascii="Times New Roman" w:hAnsi="Times New Roman" w:cs="Times New Roman"/>
        </w:rPr>
      </w:pPr>
      <w:r w:rsidRPr="001056CF">
        <w:rPr>
          <w:rFonts w:ascii="Times New Roman" w:hAnsi="Times New Roman" w:cs="Times New Roman"/>
        </w:rPr>
        <w:t>cancer</w:t>
      </w:r>
      <w:r w:rsidR="009A2EB9" w:rsidRPr="001056CF">
        <w:rPr>
          <w:rFonts w:ascii="Times New Roman" w:hAnsi="Times New Roman" w:cs="Times New Roman"/>
        </w:rPr>
        <w:t xml:space="preserve"> </w:t>
      </w:r>
      <w:r w:rsidRPr="001056CF">
        <w:rPr>
          <w:rFonts w:ascii="Times New Roman" w:hAnsi="Times New Roman" w:cs="Times New Roman"/>
        </w:rPr>
        <w:t xml:space="preserve">cells </w:t>
      </w:r>
      <w:r w:rsidRPr="001056CF">
        <w:rPr>
          <w:rFonts w:ascii="Times New Roman" w:hAnsi="Times New Roman" w:cs="Times New Roman"/>
        </w:rPr>
        <w:tab/>
      </w:r>
      <w:r w:rsidR="00AF27DE" w:rsidRPr="001056CF">
        <w:rPr>
          <w:rFonts w:ascii="Times New Roman" w:hAnsi="Times New Roman" w:cs="Times New Roman"/>
        </w:rPr>
        <w:t>14</w:t>
      </w:r>
      <w:r w:rsidR="00793B0A">
        <w:rPr>
          <w:rFonts w:ascii="Times New Roman" w:hAnsi="Times New Roman" w:cs="Times New Roman"/>
        </w:rPr>
        <w:t>1</w:t>
      </w:r>
    </w:p>
    <w:p w:rsidR="00770BBD"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Mimosine and ergosterol suppression of TP-induced transient end points </w:t>
      </w:r>
      <w:r w:rsidRPr="001056CF">
        <w:rPr>
          <w:rFonts w:ascii="Times New Roman" w:hAnsi="Times New Roman" w:cs="Times New Roman"/>
        </w:rPr>
        <w:tab/>
      </w:r>
      <w:r w:rsidR="00835179" w:rsidRPr="001056CF">
        <w:rPr>
          <w:rFonts w:ascii="Times New Roman" w:hAnsi="Times New Roman" w:cs="Times New Roman"/>
        </w:rPr>
        <w:t>14</w:t>
      </w:r>
      <w:r w:rsidR="00793B0A">
        <w:rPr>
          <w:rFonts w:ascii="Times New Roman" w:hAnsi="Times New Roman" w:cs="Times New Roman"/>
        </w:rPr>
        <w:t>4</w:t>
      </w:r>
    </w:p>
    <w:p w:rsidR="00BA2A82" w:rsidRPr="001056CF" w:rsidRDefault="00770BBD" w:rsidP="001056CF">
      <w:pPr>
        <w:pStyle w:val="ListParagraph"/>
        <w:numPr>
          <w:ilvl w:val="2"/>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Intervention of TP-induced chronic cell carcinogenesis induced by </w:t>
      </w:r>
      <w:r w:rsidR="00BA2A82" w:rsidRPr="001056CF">
        <w:rPr>
          <w:rFonts w:ascii="Times New Roman" w:hAnsi="Times New Roman" w:cs="Times New Roman"/>
        </w:rPr>
        <w:t xml:space="preserve">ergosterol and </w:t>
      </w:r>
    </w:p>
    <w:p w:rsidR="001056CF" w:rsidRDefault="00BA2A82" w:rsidP="003B2E5A">
      <w:pPr>
        <w:pStyle w:val="ListParagraph"/>
        <w:tabs>
          <w:tab w:val="left" w:pos="720"/>
          <w:tab w:val="left" w:pos="1980"/>
          <w:tab w:val="right" w:leader="dot" w:pos="8640"/>
          <w:tab w:val="right" w:leader="dot" w:pos="9360"/>
        </w:tabs>
        <w:autoSpaceDE w:val="0"/>
        <w:autoSpaceDN w:val="0"/>
        <w:adjustRightInd w:val="0"/>
        <w:spacing w:line="480" w:lineRule="auto"/>
        <w:ind w:left="1224"/>
        <w:rPr>
          <w:rFonts w:ascii="Times New Roman" w:hAnsi="Times New Roman" w:cs="Times New Roman"/>
        </w:rPr>
      </w:pPr>
      <w:r w:rsidRPr="001056CF">
        <w:rPr>
          <w:rFonts w:ascii="Times New Roman" w:hAnsi="Times New Roman" w:cs="Times New Roman"/>
        </w:rPr>
        <w:t>mimosine</w:t>
      </w:r>
      <w:r w:rsidR="00770BBD" w:rsidRPr="001056CF">
        <w:rPr>
          <w:rFonts w:ascii="Times New Roman" w:hAnsi="Times New Roman" w:cs="Times New Roman"/>
        </w:rPr>
        <w:t xml:space="preserve"> </w:t>
      </w:r>
      <w:r w:rsidR="00770BBD" w:rsidRPr="001056CF">
        <w:rPr>
          <w:rFonts w:ascii="Times New Roman" w:hAnsi="Times New Roman" w:cs="Times New Roman"/>
        </w:rPr>
        <w:tab/>
      </w:r>
      <w:r w:rsidR="00835179" w:rsidRPr="001056CF">
        <w:rPr>
          <w:rFonts w:ascii="Times New Roman" w:hAnsi="Times New Roman" w:cs="Times New Roman"/>
        </w:rPr>
        <w:t>1</w:t>
      </w:r>
      <w:r w:rsidR="00793B0A">
        <w:rPr>
          <w:rFonts w:ascii="Times New Roman" w:hAnsi="Times New Roman" w:cs="Times New Roman"/>
        </w:rPr>
        <w:t>48</w:t>
      </w:r>
    </w:p>
    <w:p w:rsidR="00770BBD" w:rsidRPr="001056CF" w:rsidRDefault="00770BBD" w:rsidP="001056CF">
      <w:pPr>
        <w:pStyle w:val="ListParagraph"/>
        <w:numPr>
          <w:ilvl w:val="1"/>
          <w:numId w:val="19"/>
        </w:numPr>
        <w:tabs>
          <w:tab w:val="left" w:pos="720"/>
          <w:tab w:val="left" w:pos="1980"/>
          <w:tab w:val="right" w:leader="dot" w:pos="8640"/>
          <w:tab w:val="right" w:leader="dot" w:pos="9360"/>
        </w:tabs>
        <w:autoSpaceDE w:val="0"/>
        <w:autoSpaceDN w:val="0"/>
        <w:adjustRightInd w:val="0"/>
        <w:spacing w:line="480" w:lineRule="auto"/>
        <w:rPr>
          <w:rFonts w:ascii="Times New Roman" w:hAnsi="Times New Roman" w:cs="Times New Roman"/>
        </w:rPr>
      </w:pPr>
      <w:r w:rsidRPr="001056CF">
        <w:rPr>
          <w:rFonts w:ascii="Times New Roman" w:hAnsi="Times New Roman" w:cs="Times New Roman"/>
        </w:rPr>
        <w:t xml:space="preserve">Discussion </w:t>
      </w:r>
      <w:r w:rsidRPr="001056CF">
        <w:rPr>
          <w:rFonts w:ascii="Times New Roman" w:hAnsi="Times New Roman" w:cs="Times New Roman"/>
        </w:rPr>
        <w:tab/>
      </w:r>
      <w:r w:rsidR="001056CF">
        <w:rPr>
          <w:rFonts w:ascii="Times New Roman" w:hAnsi="Times New Roman" w:cs="Times New Roman"/>
        </w:rPr>
        <w:tab/>
      </w:r>
      <w:r w:rsidR="008C6651" w:rsidRPr="001056CF">
        <w:rPr>
          <w:rFonts w:ascii="Times New Roman" w:hAnsi="Times New Roman" w:cs="Times New Roman"/>
        </w:rPr>
        <w:t>1</w:t>
      </w:r>
      <w:r w:rsidR="000267A8">
        <w:rPr>
          <w:rFonts w:ascii="Times New Roman" w:hAnsi="Times New Roman" w:cs="Times New Roman"/>
        </w:rPr>
        <w:t>5</w:t>
      </w:r>
      <w:r w:rsidR="00793B0A">
        <w:rPr>
          <w:rFonts w:ascii="Times New Roman" w:hAnsi="Times New Roman" w:cs="Times New Roman"/>
        </w:rPr>
        <w:t>1</w:t>
      </w:r>
    </w:p>
    <w:p w:rsidR="00770BBD" w:rsidRPr="001056CF" w:rsidRDefault="0077192C" w:rsidP="0077192C">
      <w:pPr>
        <w:pStyle w:val="ListParagraph"/>
        <w:tabs>
          <w:tab w:val="right" w:pos="0"/>
          <w:tab w:val="right" w:leader="dot" w:pos="720"/>
          <w:tab w:val="left" w:pos="1980"/>
          <w:tab w:val="right" w:leader="dot" w:pos="8640"/>
          <w:tab w:val="right" w:leader="dot" w:pos="9360"/>
        </w:tabs>
        <w:autoSpaceDE w:val="0"/>
        <w:autoSpaceDN w:val="0"/>
        <w:adjustRightInd w:val="0"/>
        <w:spacing w:line="480" w:lineRule="auto"/>
        <w:ind w:left="360"/>
        <w:jc w:val="right"/>
        <w:rPr>
          <w:rFonts w:ascii="Times New Roman" w:hAnsi="Times New Roman" w:cs="Times New Roman"/>
        </w:rPr>
      </w:pPr>
      <w:r>
        <w:rPr>
          <w:rFonts w:ascii="Times New Roman" w:hAnsi="Times New Roman" w:cs="Times New Roman"/>
        </w:rPr>
        <w:t xml:space="preserve">References </w:t>
      </w:r>
      <w:r>
        <w:rPr>
          <w:rFonts w:ascii="Times New Roman" w:hAnsi="Times New Roman" w:cs="Times New Roman"/>
        </w:rPr>
        <w:tab/>
      </w:r>
      <w:r>
        <w:rPr>
          <w:rFonts w:ascii="Times New Roman" w:hAnsi="Times New Roman" w:cs="Times New Roman"/>
        </w:rPr>
        <w:tab/>
      </w:r>
      <w:r w:rsidR="008C6651" w:rsidRPr="001056CF">
        <w:rPr>
          <w:rFonts w:ascii="Times New Roman" w:hAnsi="Times New Roman" w:cs="Times New Roman"/>
        </w:rPr>
        <w:t>1</w:t>
      </w:r>
      <w:r w:rsidR="000267A8">
        <w:rPr>
          <w:rFonts w:ascii="Times New Roman" w:hAnsi="Times New Roman" w:cs="Times New Roman"/>
        </w:rPr>
        <w:t>5</w:t>
      </w:r>
      <w:r w:rsidR="00793B0A">
        <w:rPr>
          <w:rFonts w:ascii="Times New Roman" w:hAnsi="Times New Roman" w:cs="Times New Roman"/>
        </w:rPr>
        <w:t>3</w:t>
      </w:r>
    </w:p>
    <w:p w:rsidR="00A727A1" w:rsidRDefault="000B1A77" w:rsidP="000B1A77">
      <w:pPr>
        <w:tabs>
          <w:tab w:val="righ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ab/>
      </w:r>
      <w:r w:rsidR="00A727A1">
        <w:rPr>
          <w:rFonts w:ascii="Times New Roman" w:hAnsi="Times New Roman" w:cs="Times New Roman"/>
        </w:rPr>
        <w:t xml:space="preserve">Chapter </w:t>
      </w:r>
      <w:r w:rsidR="00F40DD8">
        <w:rPr>
          <w:rFonts w:ascii="Times New Roman" w:hAnsi="Times New Roman" w:cs="Times New Roman"/>
        </w:rPr>
        <w:t>4</w:t>
      </w:r>
      <w:r w:rsidR="00C12A36">
        <w:rPr>
          <w:rFonts w:ascii="Times New Roman" w:hAnsi="Times New Roman" w:cs="Times New Roman"/>
        </w:rPr>
        <w:tab/>
      </w:r>
      <w:r w:rsidR="000267A8">
        <w:rPr>
          <w:rFonts w:ascii="Times New Roman" w:hAnsi="Times New Roman" w:cs="Times New Roman"/>
        </w:rPr>
        <w:t>1</w:t>
      </w:r>
      <w:r w:rsidR="00793B0A">
        <w:rPr>
          <w:rFonts w:ascii="Times New Roman" w:hAnsi="Times New Roman" w:cs="Times New Roman"/>
        </w:rPr>
        <w:t>59</w:t>
      </w:r>
    </w:p>
    <w:p w:rsidR="00770BBD" w:rsidRDefault="00770BBD" w:rsidP="00EA4810">
      <w:pPr>
        <w:pStyle w:val="ListParagraph"/>
        <w:numPr>
          <w:ilvl w:val="0"/>
          <w:numId w:val="19"/>
        </w:num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EA4810">
        <w:rPr>
          <w:rFonts w:ascii="Times New Roman" w:hAnsi="Times New Roman" w:cs="Times New Roman"/>
        </w:rPr>
        <w:t xml:space="preserve">Summary </w:t>
      </w:r>
      <w:r w:rsidRPr="00EA4810">
        <w:rPr>
          <w:rFonts w:ascii="Times New Roman" w:hAnsi="Times New Roman" w:cs="Times New Roman"/>
        </w:rPr>
        <w:tab/>
      </w:r>
      <w:r w:rsidR="000267A8">
        <w:rPr>
          <w:rFonts w:ascii="Times New Roman" w:hAnsi="Times New Roman" w:cs="Times New Roman"/>
        </w:rPr>
        <w:t>1</w:t>
      </w:r>
      <w:r w:rsidR="00793B0A">
        <w:rPr>
          <w:rFonts w:ascii="Times New Roman" w:hAnsi="Times New Roman" w:cs="Times New Roman"/>
        </w:rPr>
        <w:t>59</w:t>
      </w:r>
    </w:p>
    <w:p w:rsidR="00E55A5B" w:rsidRDefault="00E55A5B" w:rsidP="00E55A5B">
      <w:pPr>
        <w:pStyle w:val="ListParagraph"/>
        <w:numPr>
          <w:ilvl w:val="1"/>
          <w:numId w:val="19"/>
        </w:num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Summary</w:t>
      </w:r>
      <w:r>
        <w:rPr>
          <w:rFonts w:ascii="Times New Roman" w:hAnsi="Times New Roman" w:cs="Times New Roman"/>
        </w:rPr>
        <w:tab/>
        <w:t>1</w:t>
      </w:r>
      <w:r w:rsidR="00793B0A">
        <w:rPr>
          <w:rFonts w:ascii="Times New Roman" w:hAnsi="Times New Roman" w:cs="Times New Roman"/>
        </w:rPr>
        <w:t>60</w:t>
      </w:r>
    </w:p>
    <w:p w:rsidR="00E55A5B" w:rsidRPr="00EA4810" w:rsidRDefault="00E55A5B" w:rsidP="00E55A5B">
      <w:pPr>
        <w:pStyle w:val="ListParagraph"/>
        <w:numPr>
          <w:ilvl w:val="1"/>
          <w:numId w:val="19"/>
        </w:num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Future direction</w:t>
      </w:r>
      <w:r w:rsidR="00FA7ED5">
        <w:rPr>
          <w:rFonts w:ascii="Times New Roman" w:hAnsi="Times New Roman" w:cs="Times New Roman"/>
        </w:rPr>
        <w:t>s</w:t>
      </w:r>
      <w:r>
        <w:rPr>
          <w:rFonts w:ascii="Times New Roman" w:hAnsi="Times New Roman" w:cs="Times New Roman"/>
        </w:rPr>
        <w:tab/>
        <w:t>1</w:t>
      </w:r>
      <w:r w:rsidR="00793B0A">
        <w:rPr>
          <w:rFonts w:ascii="Times New Roman" w:hAnsi="Times New Roman" w:cs="Times New Roman"/>
        </w:rPr>
        <w:t>6</w:t>
      </w:r>
      <w:r w:rsidR="00E570CA">
        <w:rPr>
          <w:rFonts w:ascii="Times New Roman" w:hAnsi="Times New Roman" w:cs="Times New Roman"/>
        </w:rPr>
        <w:t>9</w:t>
      </w:r>
    </w:p>
    <w:p w:rsidR="00770BBD" w:rsidRDefault="009A2EB9" w:rsidP="000B1A77">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Vita </w:t>
      </w:r>
      <w:r>
        <w:rPr>
          <w:rFonts w:ascii="Times New Roman" w:hAnsi="Times New Roman" w:cs="Times New Roman"/>
        </w:rPr>
        <w:tab/>
      </w:r>
      <w:r>
        <w:rPr>
          <w:rFonts w:ascii="Times New Roman" w:hAnsi="Times New Roman" w:cs="Times New Roman"/>
        </w:rPr>
        <w:tab/>
      </w:r>
      <w:r w:rsidR="000267A8">
        <w:rPr>
          <w:rFonts w:ascii="Times New Roman" w:hAnsi="Times New Roman" w:cs="Times New Roman"/>
        </w:rPr>
        <w:t>17</w:t>
      </w:r>
      <w:r w:rsidR="00E570CA">
        <w:rPr>
          <w:rFonts w:ascii="Times New Roman" w:hAnsi="Times New Roman" w:cs="Times New Roman"/>
        </w:rPr>
        <w:t>1</w:t>
      </w:r>
      <w:r w:rsidR="00770BBD">
        <w:rPr>
          <w:rFonts w:ascii="Times New Roman" w:hAnsi="Times New Roman" w:cs="Times New Roman"/>
        </w:rPr>
        <w:br w:type="page"/>
      </w:r>
    </w:p>
    <w:p w:rsidR="00770BBD" w:rsidRPr="00237463" w:rsidRDefault="00770BBD" w:rsidP="00770BBD">
      <w:pPr>
        <w:jc w:val="center"/>
        <w:rPr>
          <w:rFonts w:ascii="Times New Roman" w:hAnsi="Times New Roman" w:cs="Times New Roman"/>
          <w:b/>
        </w:rPr>
      </w:pPr>
      <w:r w:rsidRPr="00237463">
        <w:rPr>
          <w:rFonts w:ascii="Times New Roman" w:hAnsi="Times New Roman" w:cs="Times New Roman"/>
          <w:b/>
        </w:rPr>
        <w:lastRenderedPageBreak/>
        <w:t>List of Tables</w:t>
      </w:r>
    </w:p>
    <w:p w:rsidR="00770BBD" w:rsidRPr="008F26E3" w:rsidRDefault="00770BBD" w:rsidP="00770BBD">
      <w:pPr>
        <w:rPr>
          <w:rFonts w:ascii="Times New Roman" w:hAnsi="Times New Roman" w:cs="Times New Roman"/>
        </w:rPr>
      </w:pP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1.1 Microarray classification of breast cancer </w:t>
      </w:r>
      <w:r>
        <w:rPr>
          <w:rFonts w:ascii="Times New Roman" w:hAnsi="Times New Roman" w:cs="Times New Roman"/>
        </w:rPr>
        <w:tab/>
      </w:r>
      <w:r w:rsidR="00442C23">
        <w:rPr>
          <w:rFonts w:ascii="Times New Roman" w:hAnsi="Times New Roman" w:cs="Times New Roman"/>
        </w:rPr>
        <w:t>8</w:t>
      </w:r>
      <w:r w:rsidR="004569E2">
        <w:rPr>
          <w:rFonts w:ascii="Times New Roman" w:hAnsi="Times New Roman" w:cs="Times New Roman"/>
        </w:rPr>
        <w:t>2</w:t>
      </w:r>
    </w:p>
    <w:p w:rsidR="000332F4"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1.2 List of risk factors </w:t>
      </w:r>
      <w:r>
        <w:rPr>
          <w:rFonts w:ascii="Times New Roman" w:hAnsi="Times New Roman" w:cs="Times New Roman"/>
        </w:rPr>
        <w:tab/>
      </w:r>
      <w:r w:rsidR="00442C23">
        <w:rPr>
          <w:rFonts w:ascii="Times New Roman" w:hAnsi="Times New Roman" w:cs="Times New Roman"/>
        </w:rPr>
        <w:t>8</w:t>
      </w:r>
      <w:r w:rsidR="004569E2">
        <w:rPr>
          <w:rFonts w:ascii="Times New Roman" w:hAnsi="Times New Roman" w:cs="Times New Roman"/>
        </w:rPr>
        <w:t>3</w:t>
      </w:r>
    </w:p>
    <w:p w:rsidR="000332F4" w:rsidRDefault="000332F4">
      <w:pPr>
        <w:rPr>
          <w:rFonts w:ascii="Times New Roman" w:hAnsi="Times New Roman" w:cs="Times New Roman"/>
        </w:rPr>
      </w:pPr>
      <w:r>
        <w:rPr>
          <w:rFonts w:ascii="Times New Roman" w:hAnsi="Times New Roman" w:cs="Times New Roman"/>
        </w:rPr>
        <w:br w:type="page"/>
      </w:r>
    </w:p>
    <w:p w:rsidR="00770BBD" w:rsidRPr="00237463" w:rsidRDefault="00770BBD" w:rsidP="00004CED">
      <w:pPr>
        <w:tabs>
          <w:tab w:val="right" w:leader="dot" w:pos="720"/>
          <w:tab w:val="right" w:leader="dot" w:pos="8640"/>
        </w:tabs>
        <w:autoSpaceDE w:val="0"/>
        <w:autoSpaceDN w:val="0"/>
        <w:adjustRightInd w:val="0"/>
        <w:spacing w:line="480" w:lineRule="auto"/>
        <w:jc w:val="center"/>
        <w:rPr>
          <w:rFonts w:ascii="Times New Roman" w:hAnsi="Times New Roman" w:cs="Times New Roman"/>
          <w:b/>
        </w:rPr>
      </w:pPr>
      <w:r w:rsidRPr="00237463">
        <w:rPr>
          <w:rFonts w:ascii="Times New Roman" w:hAnsi="Times New Roman" w:cs="Times New Roman"/>
          <w:b/>
        </w:rPr>
        <w:lastRenderedPageBreak/>
        <w:t>List of Figures</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1.1 </w:t>
      </w:r>
      <w:r w:rsidRPr="008F26E3">
        <w:rPr>
          <w:rFonts w:ascii="Times New Roman" w:hAnsi="Times New Roman" w:cs="Times New Roman"/>
          <w:bCs/>
          <w:color w:val="000000" w:themeColor="text1"/>
          <w:kern w:val="24"/>
        </w:rPr>
        <w:t>Worldwide incidence and mortality rates of breast cancer</w:t>
      </w:r>
      <w:r>
        <w:rPr>
          <w:rFonts w:ascii="Times New Roman" w:hAnsi="Times New Roman" w:cs="Times New Roman"/>
          <w:bCs/>
          <w:color w:val="000000" w:themeColor="text1"/>
          <w:kern w:val="24"/>
        </w:rPr>
        <w:t xml:space="preserve"> </w:t>
      </w:r>
      <w:r>
        <w:rPr>
          <w:rFonts w:ascii="Times New Roman" w:hAnsi="Times New Roman" w:cs="Times New Roman"/>
          <w:bCs/>
          <w:color w:val="000000" w:themeColor="text1"/>
          <w:kern w:val="24"/>
        </w:rPr>
        <w:tab/>
      </w:r>
      <w:r w:rsidR="000267A8">
        <w:rPr>
          <w:rFonts w:ascii="Times New Roman" w:hAnsi="Times New Roman" w:cs="Times New Roman"/>
          <w:bCs/>
          <w:color w:val="000000" w:themeColor="text1"/>
          <w:kern w:val="24"/>
        </w:rPr>
        <w:t>3</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1.2 Stages of Breast Cancer </w:t>
      </w:r>
      <w:r>
        <w:rPr>
          <w:rFonts w:ascii="Times New Roman" w:hAnsi="Times New Roman" w:cs="Times New Roman"/>
        </w:rPr>
        <w:tab/>
      </w:r>
      <w:r w:rsidR="000267A8">
        <w:rPr>
          <w:rFonts w:ascii="Times New Roman" w:hAnsi="Times New Roman" w:cs="Times New Roman"/>
        </w:rPr>
        <w:t>5</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1.3 Chemical structure of carcinogens </w:t>
      </w:r>
      <w:r>
        <w:rPr>
          <w:rFonts w:ascii="Times New Roman" w:hAnsi="Times New Roman" w:cs="Times New Roman"/>
        </w:rPr>
        <w:tab/>
      </w:r>
      <w:r w:rsidR="000267A8">
        <w:rPr>
          <w:rFonts w:ascii="Times New Roman" w:hAnsi="Times New Roman" w:cs="Times New Roman"/>
        </w:rPr>
        <w:t>21</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1.4 Hallmaks of cancer </w:t>
      </w:r>
      <w:r>
        <w:rPr>
          <w:rFonts w:ascii="Times New Roman" w:hAnsi="Times New Roman" w:cs="Times New Roman"/>
        </w:rPr>
        <w:tab/>
      </w:r>
      <w:r w:rsidR="000267A8">
        <w:rPr>
          <w:rFonts w:ascii="Times New Roman" w:hAnsi="Times New Roman" w:cs="Times New Roman"/>
        </w:rPr>
        <w:t>29</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1.5 EGFR-Ras-Erk Pathway </w:t>
      </w:r>
      <w:r>
        <w:rPr>
          <w:rFonts w:ascii="Times New Roman" w:hAnsi="Times New Roman" w:cs="Times New Roman"/>
        </w:rPr>
        <w:tab/>
      </w:r>
      <w:r w:rsidR="000267A8">
        <w:rPr>
          <w:rFonts w:ascii="Times New Roman" w:hAnsi="Times New Roman" w:cs="Times New Roman"/>
        </w:rPr>
        <w:t>34</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1.6 Structures of preventive agents </w:t>
      </w:r>
      <w:r>
        <w:rPr>
          <w:rFonts w:ascii="Times New Roman" w:hAnsi="Times New Roman" w:cs="Times New Roman"/>
        </w:rPr>
        <w:tab/>
      </w:r>
      <w:r w:rsidR="000267A8">
        <w:rPr>
          <w:rFonts w:ascii="Times New Roman" w:hAnsi="Times New Roman" w:cs="Times New Roman"/>
        </w:rPr>
        <w:t>46</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2.1 Dose- and Exposure- dependent induction of carcinogenesis by TCC </w:t>
      </w:r>
      <w:r>
        <w:rPr>
          <w:rFonts w:ascii="Times New Roman" w:hAnsi="Times New Roman" w:cs="Times New Roman"/>
        </w:rPr>
        <w:tab/>
      </w:r>
      <w:r w:rsidR="000267A8">
        <w:rPr>
          <w:rFonts w:ascii="Times New Roman" w:hAnsi="Times New Roman" w:cs="Times New Roman"/>
        </w:rPr>
        <w:t>9</w:t>
      </w:r>
      <w:r w:rsidR="00B331A9">
        <w:rPr>
          <w:rFonts w:ascii="Times New Roman" w:hAnsi="Times New Roman" w:cs="Times New Roman"/>
        </w:rPr>
        <w:t>5</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2.2 Transient end points induced by TCC </w:t>
      </w:r>
      <w:r>
        <w:rPr>
          <w:rFonts w:ascii="Times New Roman" w:hAnsi="Times New Roman" w:cs="Times New Roman"/>
        </w:rPr>
        <w:tab/>
      </w:r>
      <w:r w:rsidR="00B331A9">
        <w:rPr>
          <w:rFonts w:ascii="Times New Roman" w:hAnsi="Times New Roman" w:cs="Times New Roman"/>
        </w:rPr>
        <w:t>98</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2.3 Constitutive end points induced by TCC</w:t>
      </w:r>
      <w:r>
        <w:rPr>
          <w:rFonts w:ascii="Times New Roman" w:hAnsi="Times New Roman" w:cs="Times New Roman"/>
        </w:rPr>
        <w:t xml:space="preserve"> </w:t>
      </w:r>
      <w:r>
        <w:rPr>
          <w:rFonts w:ascii="Times New Roman" w:hAnsi="Times New Roman" w:cs="Times New Roman"/>
        </w:rPr>
        <w:tab/>
      </w:r>
      <w:r w:rsidR="00B331A9">
        <w:rPr>
          <w:rFonts w:ascii="Times New Roman" w:hAnsi="Times New Roman" w:cs="Times New Roman"/>
        </w:rPr>
        <w:t>102</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2.4 Intervention of TCC-induced carcinogenesis by curcumin </w:t>
      </w:r>
      <w:r>
        <w:rPr>
          <w:rFonts w:ascii="Times New Roman" w:hAnsi="Times New Roman" w:cs="Times New Roman"/>
        </w:rPr>
        <w:tab/>
      </w:r>
      <w:r w:rsidR="00B331A9">
        <w:rPr>
          <w:rFonts w:ascii="Times New Roman" w:hAnsi="Times New Roman" w:cs="Times New Roman"/>
        </w:rPr>
        <w:t>106</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3.1 TCC enhances PhIP-induced breast cell carcinogenesis </w:t>
      </w:r>
      <w:r>
        <w:rPr>
          <w:rFonts w:ascii="Times New Roman" w:hAnsi="Times New Roman" w:cs="Times New Roman"/>
        </w:rPr>
        <w:tab/>
      </w:r>
      <w:r w:rsidR="00B331A9">
        <w:rPr>
          <w:rFonts w:ascii="Times New Roman" w:hAnsi="Times New Roman" w:cs="Times New Roman"/>
        </w:rPr>
        <w:t>129</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3.2 Role of ERK Pathway in modulation of TP-induced cancer associated properties</w:t>
      </w:r>
      <w:r>
        <w:rPr>
          <w:rFonts w:ascii="Times New Roman" w:hAnsi="Times New Roman" w:cs="Times New Roman"/>
        </w:rPr>
        <w:t xml:space="preserve"> </w:t>
      </w:r>
      <w:r>
        <w:rPr>
          <w:rFonts w:ascii="Times New Roman" w:hAnsi="Times New Roman" w:cs="Times New Roman"/>
        </w:rPr>
        <w:tab/>
      </w:r>
      <w:r w:rsidR="00B331A9">
        <w:rPr>
          <w:rFonts w:ascii="Times New Roman" w:hAnsi="Times New Roman" w:cs="Times New Roman"/>
        </w:rPr>
        <w:t>133</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3.3 Short-term targeted end points: TCC enhances </w:t>
      </w:r>
      <w:r w:rsidRPr="008F26E3">
        <w:rPr>
          <w:rFonts w:ascii="Times New Roman" w:hAnsi="Times New Roman" w:cs="Times New Roman"/>
          <w:lang w:eastAsia="zh-CN"/>
        </w:rPr>
        <w:t>ROS elevation,</w:t>
      </w:r>
      <w:r w:rsidRPr="008F26E3">
        <w:rPr>
          <w:rFonts w:ascii="Times New Roman" w:hAnsi="Times New Roman" w:cs="Times New Roman"/>
        </w:rPr>
        <w:t xml:space="preserve"> E</w:t>
      </w:r>
      <w:r w:rsidRPr="008F26E3">
        <w:rPr>
          <w:rFonts w:ascii="Times New Roman" w:hAnsi="Times New Roman" w:cs="Times New Roman"/>
          <w:lang w:eastAsia="zh-CN"/>
        </w:rPr>
        <w:t>RK pathway, cell proliferation, and DNA damage transiently induced by short term exposure to PhIP</w:t>
      </w:r>
      <w:r w:rsidRPr="008F26E3">
        <w:rPr>
          <w:rFonts w:ascii="Times New Roman" w:hAnsi="Times New Roman" w:cs="Times New Roman"/>
        </w:rPr>
        <w:t xml:space="preserve">. </w:t>
      </w:r>
      <w:r>
        <w:rPr>
          <w:rFonts w:ascii="Times New Roman" w:hAnsi="Times New Roman" w:cs="Times New Roman"/>
        </w:rPr>
        <w:tab/>
      </w:r>
      <w:r w:rsidR="00B331A9">
        <w:rPr>
          <w:rFonts w:ascii="Times New Roman" w:hAnsi="Times New Roman" w:cs="Times New Roman"/>
        </w:rPr>
        <w:t>137</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3.4 TCC enhances PhIP-induced ERK pathway activation, ROS elevation and DNA damage in breast carcinoma and bladder cancer </w:t>
      </w:r>
      <w:r>
        <w:rPr>
          <w:rFonts w:ascii="Times New Roman" w:hAnsi="Times New Roman" w:cs="Times New Roman"/>
        </w:rPr>
        <w:t>cells</w:t>
      </w:r>
      <w:r w:rsidRPr="008F26E3">
        <w:rPr>
          <w:rFonts w:ascii="Times New Roman" w:hAnsi="Times New Roman" w:cs="Times New Roman"/>
        </w:rPr>
        <w:t xml:space="preserve"> </w:t>
      </w:r>
      <w:r>
        <w:rPr>
          <w:rFonts w:ascii="Times New Roman" w:hAnsi="Times New Roman" w:cs="Times New Roman"/>
        </w:rPr>
        <w:tab/>
      </w:r>
      <w:r w:rsidR="00B331A9">
        <w:rPr>
          <w:rFonts w:ascii="Times New Roman" w:hAnsi="Times New Roman" w:cs="Times New Roman"/>
        </w:rPr>
        <w:t>142</w:t>
      </w:r>
    </w:p>
    <w:p w:rsidR="00770BBD" w:rsidRPr="008F26E3" w:rsidRDefault="00770BBD"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3.5 Mimosine and ergosterol suppression of TP-induced short term targeted end Points</w:t>
      </w:r>
      <w:r>
        <w:rPr>
          <w:rFonts w:ascii="Times New Roman" w:hAnsi="Times New Roman" w:cs="Times New Roman"/>
        </w:rPr>
        <w:t xml:space="preserve"> </w:t>
      </w:r>
      <w:r w:rsidR="00004CED">
        <w:rPr>
          <w:rFonts w:ascii="Times New Roman" w:hAnsi="Times New Roman" w:cs="Times New Roman"/>
        </w:rPr>
        <w:tab/>
      </w:r>
      <w:r w:rsidR="000267A8">
        <w:rPr>
          <w:rFonts w:ascii="Times New Roman" w:hAnsi="Times New Roman" w:cs="Times New Roman"/>
        </w:rPr>
        <w:t>1</w:t>
      </w:r>
      <w:r w:rsidR="00B331A9">
        <w:rPr>
          <w:rFonts w:ascii="Times New Roman" w:hAnsi="Times New Roman" w:cs="Times New Roman"/>
        </w:rPr>
        <w:t>45</w:t>
      </w:r>
    </w:p>
    <w:p w:rsidR="00770BBD" w:rsidRPr="008F26E3" w:rsidRDefault="003B2E5A" w:rsidP="00004CED">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3.6 Intervention of TP-</w:t>
      </w:r>
      <w:r w:rsidR="00A90CAD">
        <w:rPr>
          <w:rFonts w:ascii="Times New Roman" w:hAnsi="Times New Roman" w:cs="Times New Roman"/>
        </w:rPr>
        <w:t>induced chronic</w:t>
      </w:r>
      <w:r w:rsidR="00770BBD" w:rsidRPr="008F26E3">
        <w:rPr>
          <w:rFonts w:ascii="Times New Roman" w:hAnsi="Times New Roman" w:cs="Times New Roman"/>
        </w:rPr>
        <w:t xml:space="preserve"> carcinogenesis by mimosine and </w:t>
      </w:r>
      <w:r w:rsidR="00004CED">
        <w:rPr>
          <w:rFonts w:ascii="Times New Roman" w:hAnsi="Times New Roman" w:cs="Times New Roman"/>
        </w:rPr>
        <w:t>ergosterol</w:t>
      </w:r>
      <w:r w:rsidR="00770BBD" w:rsidRPr="008F26E3">
        <w:rPr>
          <w:rFonts w:ascii="Times New Roman" w:hAnsi="Times New Roman" w:cs="Times New Roman"/>
        </w:rPr>
        <w:t xml:space="preserve"> </w:t>
      </w:r>
      <w:r w:rsidR="00004CED">
        <w:rPr>
          <w:rFonts w:ascii="Times New Roman" w:hAnsi="Times New Roman" w:cs="Times New Roman"/>
        </w:rPr>
        <w:tab/>
      </w:r>
      <w:r w:rsidR="00442C23">
        <w:rPr>
          <w:rFonts w:ascii="Times New Roman" w:hAnsi="Times New Roman" w:cs="Times New Roman"/>
        </w:rPr>
        <w:t>1</w:t>
      </w:r>
      <w:r w:rsidR="00B331A9">
        <w:rPr>
          <w:rFonts w:ascii="Times New Roman" w:hAnsi="Times New Roman" w:cs="Times New Roman"/>
        </w:rPr>
        <w:t>49</w:t>
      </w:r>
    </w:p>
    <w:p w:rsidR="00C95ECB" w:rsidRDefault="00770BBD" w:rsidP="005137AE">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 xml:space="preserve">4.1 </w:t>
      </w:r>
      <w:r w:rsidR="00FA7ED5">
        <w:rPr>
          <w:rFonts w:ascii="Times New Roman" w:hAnsi="Times New Roman" w:cs="Times New Roman"/>
        </w:rPr>
        <w:t>Experimental</w:t>
      </w:r>
      <w:r w:rsidRPr="008F26E3">
        <w:rPr>
          <w:rFonts w:ascii="Times New Roman" w:hAnsi="Times New Roman" w:cs="Times New Roman"/>
        </w:rPr>
        <w:t xml:space="preserve"> scheme of </w:t>
      </w:r>
      <w:r w:rsidR="00FA7ED5">
        <w:rPr>
          <w:rFonts w:ascii="Times New Roman" w:hAnsi="Times New Roman" w:cs="Times New Roman"/>
        </w:rPr>
        <w:t>induction of premalignant breast  ell carcinogenesis and intervention</w:t>
      </w:r>
      <w:r w:rsidRPr="008F26E3">
        <w:rPr>
          <w:rFonts w:ascii="Times New Roman" w:hAnsi="Times New Roman" w:cs="Times New Roman"/>
        </w:rPr>
        <w:t xml:space="preserve"> </w:t>
      </w:r>
      <w:r>
        <w:rPr>
          <w:rFonts w:ascii="Times New Roman" w:hAnsi="Times New Roman" w:cs="Times New Roman"/>
        </w:rPr>
        <w:tab/>
      </w:r>
      <w:r w:rsidR="00FA7ED5">
        <w:rPr>
          <w:rFonts w:ascii="Times New Roman" w:hAnsi="Times New Roman" w:cs="Times New Roman"/>
        </w:rPr>
        <w:t>16</w:t>
      </w:r>
      <w:r w:rsidR="00B331A9">
        <w:rPr>
          <w:rFonts w:ascii="Times New Roman" w:hAnsi="Times New Roman" w:cs="Times New Roman"/>
        </w:rPr>
        <w:t>1</w:t>
      </w:r>
    </w:p>
    <w:p w:rsidR="00FA7ED5" w:rsidRDefault="00FA7ED5" w:rsidP="005137AE">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t>4.2 Targeted molecular endpoints in breast cell carcinogenesis</w:t>
      </w:r>
      <w:r>
        <w:rPr>
          <w:rFonts w:ascii="Times New Roman" w:hAnsi="Times New Roman" w:cs="Times New Roman"/>
        </w:rPr>
        <w:tab/>
        <w:t>16</w:t>
      </w:r>
      <w:r w:rsidR="00E570CA">
        <w:rPr>
          <w:rFonts w:ascii="Times New Roman" w:hAnsi="Times New Roman" w:cs="Times New Roman"/>
        </w:rPr>
        <w:t>4</w:t>
      </w:r>
    </w:p>
    <w:p w:rsidR="005355EC" w:rsidRDefault="00FA7ED5" w:rsidP="005137AE">
      <w:pPr>
        <w:tabs>
          <w:tab w:val="right" w:leader="dot" w:pos="720"/>
          <w:tab w:val="right" w:leader="dot" w:pos="8640"/>
          <w:tab w:val="right" w:leader="dot" w:pos="9360"/>
        </w:tabs>
        <w:autoSpaceDE w:val="0"/>
        <w:autoSpaceDN w:val="0"/>
        <w:adjustRightInd w:val="0"/>
        <w:spacing w:line="480" w:lineRule="auto"/>
        <w:rPr>
          <w:rFonts w:ascii="Times New Roman" w:hAnsi="Times New Roman" w:cs="Times New Roman"/>
        </w:rPr>
      </w:pPr>
      <w:r>
        <w:rPr>
          <w:rFonts w:ascii="Times New Roman" w:hAnsi="Times New Roman" w:cs="Times New Roman"/>
        </w:rPr>
        <w:lastRenderedPageBreak/>
        <w:t xml:space="preserve">4.3 Schematic summary of breast cell carcinogenesis induced by </w:t>
      </w:r>
      <w:proofErr w:type="spellStart"/>
      <w:r>
        <w:rPr>
          <w:rFonts w:ascii="Times New Roman" w:hAnsi="Times New Roman" w:cs="Times New Roman"/>
        </w:rPr>
        <w:t>TCC</w:t>
      </w:r>
      <w:proofErr w:type="spellEnd"/>
      <w:r>
        <w:rPr>
          <w:rFonts w:ascii="Times New Roman" w:hAnsi="Times New Roman" w:cs="Times New Roman"/>
        </w:rPr>
        <w:t xml:space="preserve"> and </w:t>
      </w:r>
      <w:proofErr w:type="spellStart"/>
      <w:r>
        <w:rPr>
          <w:rFonts w:ascii="Times New Roman" w:hAnsi="Times New Roman" w:cs="Times New Roman"/>
        </w:rPr>
        <w:t>PhIP</w:t>
      </w:r>
      <w:proofErr w:type="spellEnd"/>
      <w:r>
        <w:rPr>
          <w:rFonts w:ascii="Times New Roman" w:hAnsi="Times New Roman" w:cs="Times New Roman"/>
        </w:rPr>
        <w:t xml:space="preserve"> and its intervention</w:t>
      </w:r>
      <w:r>
        <w:rPr>
          <w:rFonts w:ascii="Times New Roman" w:hAnsi="Times New Roman" w:cs="Times New Roman"/>
        </w:rPr>
        <w:tab/>
        <w:t>1</w:t>
      </w:r>
      <w:r w:rsidR="00B331A9">
        <w:rPr>
          <w:rFonts w:ascii="Times New Roman" w:hAnsi="Times New Roman" w:cs="Times New Roman"/>
        </w:rPr>
        <w:t>6</w:t>
      </w:r>
      <w:r w:rsidR="00E570CA">
        <w:rPr>
          <w:rFonts w:ascii="Times New Roman" w:hAnsi="Times New Roman" w:cs="Times New Roman"/>
        </w:rPr>
        <w:t>8</w:t>
      </w:r>
    </w:p>
    <w:p w:rsidR="005355EC" w:rsidRDefault="005355EC">
      <w:pPr>
        <w:rPr>
          <w:rFonts w:ascii="Times New Roman" w:hAnsi="Times New Roman" w:cs="Times New Roman"/>
        </w:rPr>
      </w:pPr>
      <w:r>
        <w:rPr>
          <w:rFonts w:ascii="Times New Roman" w:hAnsi="Times New Roman" w:cs="Times New Roman"/>
        </w:rPr>
        <w:br w:type="page"/>
      </w:r>
    </w:p>
    <w:p w:rsidR="00CA3965" w:rsidRPr="000332F4" w:rsidRDefault="00CA3965" w:rsidP="000332F4">
      <w:pPr>
        <w:jc w:val="center"/>
        <w:rPr>
          <w:rFonts w:ascii="Times New Roman" w:hAnsi="Times New Roman" w:cs="Times New Roman"/>
          <w:b/>
        </w:rPr>
      </w:pPr>
      <w:r w:rsidRPr="000332F4">
        <w:rPr>
          <w:rFonts w:ascii="Times New Roman" w:hAnsi="Times New Roman" w:cs="Times New Roman"/>
          <w:b/>
        </w:rPr>
        <w:lastRenderedPageBreak/>
        <w:t>ABBREVIATIONS</w:t>
      </w:r>
    </w:p>
    <w:p w:rsidR="008F3ABB" w:rsidRPr="008F26E3" w:rsidRDefault="008F3ABB" w:rsidP="008F3ABB">
      <w:pPr>
        <w:rPr>
          <w:rFonts w:ascii="Times New Roman" w:hAnsi="Times New Roman" w:cs="Times New Roman"/>
        </w:rPr>
      </w:pP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ATCC American Type Culture Collection</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B[a]P Benzo[a]pyrene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BrdU 5-bromo-2‟-deoxyuridine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CDK Cyclin-dependent kinase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CM-H2DCF-DA Chloromethyl-dichlorodihydrofluorescin-diacetate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CM Complete MCF10A medium</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EC Epicatechin</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ECG Epicatechin-3-gallate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EGC Epigallocatechin</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EGCG Epigallocatechin-3-gallate</w:t>
      </w:r>
    </w:p>
    <w:p w:rsidR="00CA3965"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ELISA Enzyme-linked immunosorbent assay</w:t>
      </w:r>
    </w:p>
    <w:p w:rsidR="00150738" w:rsidRPr="008F26E3" w:rsidRDefault="00150738" w:rsidP="008F26E3">
      <w:pPr>
        <w:autoSpaceDE w:val="0"/>
        <w:autoSpaceDN w:val="0"/>
        <w:adjustRightInd w:val="0"/>
        <w:spacing w:line="480" w:lineRule="auto"/>
        <w:rPr>
          <w:rFonts w:ascii="Times New Roman" w:hAnsi="Times New Roman" w:cs="Times New Roman"/>
        </w:rPr>
      </w:pPr>
      <w:r>
        <w:rPr>
          <w:rFonts w:ascii="Times New Roman" w:hAnsi="Times New Roman" w:cs="Times New Roman"/>
        </w:rPr>
        <w:t>EMT Epithelial to mesenchymal transition</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EpCAM Epithelial cell adhesion molecule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ERK Extracellular signal regulatory kinase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H2O2 Hydrogen peroxide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IC50 50% inhibitory concentration</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LM medium Low-mitogen medium</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MTT Methyl Thiazolyl Tetrazolium xi</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NAC N-acetyl-L-cysteine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NNK 4-(methylnitrosamino)-1-(3-pyridyl)-1-butanone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Nox-1 NADPH oxidase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PBS phosphate buffer saline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lastRenderedPageBreak/>
        <w:t>PhIP</w:t>
      </w:r>
      <w:r w:rsidR="00F54351">
        <w:rPr>
          <w:rFonts w:ascii="Times New Roman" w:hAnsi="Times New Roman" w:cs="Times New Roman"/>
        </w:rPr>
        <w:t xml:space="preserve"> </w:t>
      </w:r>
      <w:r w:rsidR="00F54351" w:rsidRPr="008F26E3">
        <w:rPr>
          <w:rFonts w:ascii="Times New Roman" w:hAnsi="Times New Roman" w:cs="Times New Roman"/>
          <w:color w:val="000000" w:themeColor="text1"/>
        </w:rPr>
        <w:t>2-amino-1-methyl-6-phenylimidazo [4, 5-</w:t>
      </w:r>
      <w:r w:rsidR="00F54351" w:rsidRPr="008F26E3">
        <w:rPr>
          <w:rFonts w:ascii="Times New Roman" w:hAnsi="Times New Roman" w:cs="Times New Roman"/>
          <w:i/>
          <w:color w:val="000000" w:themeColor="text1"/>
        </w:rPr>
        <w:t>b</w:t>
      </w:r>
      <w:r w:rsidR="00F54351" w:rsidRPr="008F26E3">
        <w:rPr>
          <w:rFonts w:ascii="Times New Roman" w:hAnsi="Times New Roman" w:cs="Times New Roman"/>
          <w:color w:val="000000" w:themeColor="text1"/>
        </w:rPr>
        <w:t>] pyridine</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PE Phycoerythrin</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ROS Reactive oxygen species</w:t>
      </w:r>
    </w:p>
    <w:p w:rsidR="00CA3965" w:rsidRPr="008F26E3"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RTK Receptor tyrosine kinase</w:t>
      </w:r>
    </w:p>
    <w:p w:rsidR="00C95ECB" w:rsidRDefault="00CA3965"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t>TCC</w:t>
      </w:r>
      <w:r w:rsidR="00680729" w:rsidRPr="008F26E3">
        <w:rPr>
          <w:rFonts w:ascii="Times New Roman" w:hAnsi="Times New Roman" w:cs="Times New Roman"/>
        </w:rPr>
        <w:t xml:space="preserve"> </w:t>
      </w:r>
      <w:r w:rsidR="002D5DBF" w:rsidRPr="008F26E3">
        <w:rPr>
          <w:rFonts w:ascii="Times New Roman" w:hAnsi="Times New Roman" w:cs="Times New Roman"/>
          <w:color w:val="000000" w:themeColor="text1"/>
        </w:rPr>
        <w:t>3,4,4'-trichlorocarbanilide</w:t>
      </w:r>
    </w:p>
    <w:p w:rsidR="00C95ECB" w:rsidRDefault="00C95ECB" w:rsidP="008F26E3">
      <w:pPr>
        <w:autoSpaceDE w:val="0"/>
        <w:autoSpaceDN w:val="0"/>
        <w:adjustRightInd w:val="0"/>
        <w:spacing w:line="480" w:lineRule="auto"/>
        <w:rPr>
          <w:rFonts w:ascii="Times New Roman" w:hAnsi="Times New Roman" w:cs="Times New Roman"/>
        </w:rPr>
      </w:pPr>
    </w:p>
    <w:p w:rsidR="00C95ECB" w:rsidRDefault="00C95ECB" w:rsidP="008F26E3">
      <w:pPr>
        <w:autoSpaceDE w:val="0"/>
        <w:autoSpaceDN w:val="0"/>
        <w:adjustRightInd w:val="0"/>
        <w:spacing w:line="480" w:lineRule="auto"/>
        <w:rPr>
          <w:rFonts w:ascii="Times New Roman" w:hAnsi="Times New Roman" w:cs="Times New Roman"/>
        </w:rPr>
        <w:sectPr w:rsidR="00C95ECB" w:rsidSect="00FE502A">
          <w:headerReference w:type="first" r:id="rId12"/>
          <w:pgSz w:w="12240" w:h="15840" w:code="1"/>
          <w:pgMar w:top="1440" w:right="1800" w:bottom="1872" w:left="1800" w:header="720" w:footer="1440" w:gutter="0"/>
          <w:pgNumType w:fmt="lowerRoman" w:start="2"/>
          <w:cols w:space="720"/>
          <w:noEndnote/>
          <w:titlePg/>
        </w:sectPr>
      </w:pPr>
    </w:p>
    <w:p w:rsidR="00CA3965" w:rsidRPr="008F26E3" w:rsidRDefault="00CA3965" w:rsidP="008F26E3">
      <w:pPr>
        <w:autoSpaceDE w:val="0"/>
        <w:autoSpaceDN w:val="0"/>
        <w:adjustRightInd w:val="0"/>
        <w:spacing w:line="480" w:lineRule="auto"/>
        <w:jc w:val="right"/>
        <w:rPr>
          <w:rFonts w:ascii="Times New Roman" w:hAnsi="Times New Roman" w:cs="Times New Roman"/>
        </w:rPr>
      </w:pPr>
    </w:p>
    <w:p w:rsidR="00EE1CFB" w:rsidRDefault="002249D5" w:rsidP="00EE1CFB">
      <w:pPr>
        <w:pStyle w:val="NormalWeb"/>
        <w:shd w:val="clear" w:color="auto" w:fill="FFFFFF"/>
        <w:spacing w:before="0" w:beforeAutospacing="0" w:after="0" w:afterAutospacing="0" w:line="480" w:lineRule="auto"/>
        <w:jc w:val="center"/>
        <w:textAlignment w:val="baseline"/>
        <w:rPr>
          <w:b/>
          <w:color w:val="000000" w:themeColor="text1"/>
        </w:rPr>
      </w:pPr>
      <w:r>
        <w:rPr>
          <w:b/>
          <w:color w:val="000000" w:themeColor="text1"/>
        </w:rPr>
        <w:t>Chapter 1</w:t>
      </w:r>
    </w:p>
    <w:p w:rsidR="00EE1CFB" w:rsidRDefault="00EE1CFB" w:rsidP="00EE1CFB">
      <w:pPr>
        <w:pStyle w:val="NormalWeb"/>
        <w:shd w:val="clear" w:color="auto" w:fill="FFFFFF"/>
        <w:spacing w:before="0" w:beforeAutospacing="0" w:after="0" w:afterAutospacing="0" w:line="480" w:lineRule="auto"/>
        <w:jc w:val="center"/>
        <w:textAlignment w:val="baseline"/>
        <w:rPr>
          <w:b/>
          <w:color w:val="000000" w:themeColor="text1"/>
        </w:rPr>
      </w:pPr>
    </w:p>
    <w:p w:rsidR="00EE1CFB" w:rsidRDefault="00A6209F" w:rsidP="00EE1CFB">
      <w:pPr>
        <w:pStyle w:val="NormalWeb"/>
        <w:shd w:val="clear" w:color="auto" w:fill="FFFFFF"/>
        <w:spacing w:before="0" w:beforeAutospacing="0" w:after="0" w:afterAutospacing="0" w:line="480" w:lineRule="auto"/>
        <w:jc w:val="center"/>
        <w:textAlignment w:val="baseline"/>
        <w:rPr>
          <w:b/>
          <w:color w:val="000000" w:themeColor="text1"/>
        </w:rPr>
      </w:pPr>
      <w:r>
        <w:rPr>
          <w:b/>
          <w:color w:val="000000" w:themeColor="text1"/>
        </w:rPr>
        <w:t>Background and O</w:t>
      </w:r>
      <w:r w:rsidR="00EE1CFB">
        <w:rPr>
          <w:b/>
          <w:color w:val="000000" w:themeColor="text1"/>
        </w:rPr>
        <w:t>verview</w:t>
      </w:r>
    </w:p>
    <w:p w:rsidR="00EE1CFB" w:rsidRDefault="00EE1CFB">
      <w:pPr>
        <w:rPr>
          <w:rFonts w:ascii="Times New Roman" w:eastAsiaTheme="minorEastAsia" w:hAnsi="Times New Roman" w:cs="Times New Roman"/>
          <w:b/>
          <w:color w:val="000000" w:themeColor="text1"/>
        </w:rPr>
      </w:pPr>
      <w:r>
        <w:rPr>
          <w:b/>
          <w:color w:val="000000" w:themeColor="text1"/>
        </w:rPr>
        <w:br w:type="page"/>
      </w:r>
    </w:p>
    <w:p w:rsidR="00680729" w:rsidRPr="008F26E3" w:rsidRDefault="00371E36" w:rsidP="008F26E3">
      <w:pPr>
        <w:pStyle w:val="NormalWeb"/>
        <w:shd w:val="clear" w:color="auto" w:fill="FFFFFF"/>
        <w:spacing w:before="0" w:beforeAutospacing="0" w:after="0" w:afterAutospacing="0" w:line="480" w:lineRule="auto"/>
        <w:textAlignment w:val="baseline"/>
        <w:rPr>
          <w:color w:val="000000" w:themeColor="text1"/>
        </w:rPr>
      </w:pPr>
      <w:r>
        <w:rPr>
          <w:b/>
          <w:color w:val="000000" w:themeColor="text1"/>
        </w:rPr>
        <w:lastRenderedPageBreak/>
        <w:t>1.1 Breast cancer</w:t>
      </w:r>
    </w:p>
    <w:p w:rsidR="00A07D2B" w:rsidRDefault="00680729" w:rsidP="008F26E3">
      <w:pPr>
        <w:pStyle w:val="NormalWeb"/>
        <w:shd w:val="clear" w:color="auto" w:fill="FFFFFF"/>
        <w:spacing w:before="0" w:beforeAutospacing="0" w:after="0" w:afterAutospacing="0" w:line="480" w:lineRule="auto"/>
        <w:textAlignment w:val="baseline"/>
        <w:rPr>
          <w:color w:val="000000" w:themeColor="text1"/>
        </w:rPr>
      </w:pPr>
      <w:r w:rsidRPr="008F26E3">
        <w:rPr>
          <w:color w:val="000000" w:themeColor="text1"/>
        </w:rPr>
        <w:t>According to National Cancer Institute and American cancer society, cancer is a term used for a group of diseases in which abnormal cells divide without control and are able to invade other parts of body through the blood vascular and lymphatic</w:t>
      </w:r>
      <w:hyperlink r:id="rId13" w:history="1"/>
      <w:r w:rsidR="00CB68F5">
        <w:rPr>
          <w:color w:val="000000" w:themeColor="text1"/>
        </w:rPr>
        <w:t xml:space="preserve"> systems</w:t>
      </w:r>
      <w:r w:rsidR="004E3583">
        <w:rPr>
          <w:color w:val="000000" w:themeColor="text1"/>
        </w:rPr>
        <w:t xml:space="preserve"> [1]</w:t>
      </w:r>
      <w:r w:rsidR="00CB68F5">
        <w:rPr>
          <w:color w:val="000000" w:themeColor="text1"/>
        </w:rPr>
        <w:t>.</w:t>
      </w:r>
      <w:r w:rsidRPr="008F26E3">
        <w:rPr>
          <w:color w:val="000000" w:themeColor="text1"/>
        </w:rPr>
        <w:t xml:space="preserve">  </w:t>
      </w:r>
      <w:r w:rsidR="00CB68F5">
        <w:rPr>
          <w:color w:val="000000" w:themeColor="text1"/>
        </w:rPr>
        <w:t xml:space="preserve">There are many different types of cancers which can </w:t>
      </w:r>
      <w:r w:rsidR="004E3583">
        <w:rPr>
          <w:color w:val="000000" w:themeColor="text1"/>
        </w:rPr>
        <w:t>arise in any organ of the body but share the common characteristic of uncontrolled growth</w:t>
      </w:r>
      <w:r w:rsidRPr="008F26E3">
        <w:rPr>
          <w:color w:val="000000" w:themeColor="text1"/>
        </w:rPr>
        <w:t xml:space="preserve">.  Human breast is a glandular structure divided into lobules which secrete milk </w:t>
      </w:r>
      <w:r w:rsidR="002249D5">
        <w:rPr>
          <w:color w:val="000000" w:themeColor="text1"/>
        </w:rPr>
        <w:t>to be</w:t>
      </w:r>
      <w:r w:rsidR="00590CF7">
        <w:rPr>
          <w:color w:val="000000" w:themeColor="text1"/>
        </w:rPr>
        <w:t xml:space="preserve"> </w:t>
      </w:r>
      <w:r w:rsidRPr="008F26E3">
        <w:rPr>
          <w:color w:val="000000" w:themeColor="text1"/>
        </w:rPr>
        <w:t xml:space="preserve"> delivered via ducts to the nipple. Fat, connective tissue, and lymphatics constitute the rest of breast.  Cancer of breast is broadly divided into two subtypes: those originating from ducts are known as ductal carcinomas; those originating from lobules are known as lobular carcinomas.  Breast cancer is the most common type of cancer among women worldwide</w:t>
      </w:r>
      <w:r w:rsidR="002335C3">
        <w:rPr>
          <w:color w:val="000000" w:themeColor="text1"/>
        </w:rPr>
        <w:t>.</w:t>
      </w:r>
      <w:r w:rsidRPr="008F26E3">
        <w:rPr>
          <w:color w:val="000000" w:themeColor="text1"/>
        </w:rPr>
        <w:t xml:space="preserve"> </w:t>
      </w:r>
      <w:r w:rsidR="002335C3">
        <w:rPr>
          <w:color w:val="000000" w:themeColor="text1"/>
        </w:rPr>
        <w:t xml:space="preserve"> </w:t>
      </w:r>
      <w:r w:rsidRPr="008F26E3">
        <w:rPr>
          <w:color w:val="000000" w:themeColor="text1"/>
        </w:rPr>
        <w:t>Cases of breast cancer in developed countries far outnumber those in the developing countries (Figure1</w:t>
      </w:r>
      <w:r w:rsidR="00F340E6">
        <w:rPr>
          <w:color w:val="000000" w:themeColor="text1"/>
        </w:rPr>
        <w:t>.1</w:t>
      </w:r>
      <w:r w:rsidRPr="008F26E3">
        <w:rPr>
          <w:color w:val="000000" w:themeColor="text1"/>
        </w:rPr>
        <w:t>).  Breast cancer is also the most common type of cancer and second leading cause of deaths among American women after lung cancer [</w:t>
      </w:r>
      <w:r w:rsidR="00BE70D4">
        <w:rPr>
          <w:color w:val="000000" w:themeColor="text1"/>
        </w:rPr>
        <w:t>1].</w:t>
      </w:r>
      <w:r w:rsidRPr="008F26E3">
        <w:rPr>
          <w:color w:val="000000" w:themeColor="text1"/>
        </w:rPr>
        <w:t xml:space="preserve">  It is projected by American cancer society, that approximately 232,340 cases of invasive breast cancer and 64,640 new cases of in situ breast cancer would be diagnosed in 2013</w:t>
      </w:r>
      <w:r w:rsidR="00434619">
        <w:rPr>
          <w:color w:val="000000" w:themeColor="text1"/>
        </w:rPr>
        <w:t xml:space="preserve"> [1]</w:t>
      </w:r>
      <w:r w:rsidRPr="008F26E3">
        <w:rPr>
          <w:color w:val="000000" w:themeColor="text1"/>
        </w:rPr>
        <w:t>.  In 2013, it is estimated that there would be about 39,620 breast cancer related deaths among women [</w:t>
      </w:r>
      <w:r w:rsidR="00434619">
        <w:rPr>
          <w:color w:val="000000" w:themeColor="text1"/>
        </w:rPr>
        <w:t>1</w:t>
      </w:r>
      <w:r w:rsidRPr="008F26E3">
        <w:rPr>
          <w:color w:val="000000" w:themeColor="text1"/>
        </w:rPr>
        <w:t>].  Also, about 2,240 cases of invasive breast cancer are expected to occur among men in 2013 which is about 1% of all breast cancer cases and 410 deaths are projected to occur in men because of breast cancer this year [</w:t>
      </w:r>
      <w:r w:rsidR="00434619">
        <w:rPr>
          <w:color w:val="000000" w:themeColor="text1"/>
        </w:rPr>
        <w:t>1</w:t>
      </w:r>
      <w:r w:rsidRPr="008F26E3">
        <w:rPr>
          <w:color w:val="000000" w:themeColor="text1"/>
        </w:rPr>
        <w:t xml:space="preserve">].  </w:t>
      </w:r>
    </w:p>
    <w:p w:rsidR="00A07D2B" w:rsidRDefault="00A07D2B">
      <w:pPr>
        <w:rPr>
          <w:rFonts w:ascii="Times New Roman" w:eastAsiaTheme="minorEastAsia" w:hAnsi="Times New Roman" w:cs="Times New Roman"/>
          <w:color w:val="000000" w:themeColor="text1"/>
        </w:rPr>
      </w:pPr>
      <w:r>
        <w:rPr>
          <w:color w:val="000000" w:themeColor="text1"/>
        </w:rPr>
        <w:br w:type="page"/>
      </w:r>
    </w:p>
    <w:p w:rsidR="00A07D2B" w:rsidRDefault="00A07D2B" w:rsidP="00A07D2B">
      <w:pPr>
        <w:rPr>
          <w:rFonts w:ascii="Times New Roman" w:eastAsia="SimSun" w:hAnsi="Times New Roman" w:cs="Times New Roman"/>
          <w:lang w:eastAsia="zh-CN"/>
        </w:rPr>
      </w:pPr>
    </w:p>
    <w:p w:rsidR="00A07D2B" w:rsidRDefault="00A07D2B" w:rsidP="00A07D2B">
      <w:pPr>
        <w:spacing w:line="480" w:lineRule="auto"/>
        <w:rPr>
          <w:rFonts w:ascii="Times New Roman" w:hAnsi="Times New Roman" w:cs="Times New Roman"/>
          <w:b/>
          <w:bCs/>
          <w:color w:val="000000" w:themeColor="text1"/>
        </w:rPr>
      </w:pPr>
      <w:r>
        <w:rPr>
          <w:rFonts w:ascii="Times New Roman" w:hAnsi="Times New Roman" w:cs="Times New Roman"/>
          <w:b/>
          <w:bCs/>
          <w:noProof/>
          <w:color w:val="000000" w:themeColor="text1"/>
        </w:rPr>
        <w:drawing>
          <wp:anchor distT="0" distB="0" distL="114300" distR="114300" simplePos="0" relativeHeight="251666432" behindDoc="0" locked="0" layoutInCell="1" allowOverlap="1" wp14:anchorId="34214DBF" wp14:editId="7CB06855">
            <wp:simplePos x="0" y="0"/>
            <wp:positionH relativeFrom="column">
              <wp:posOffset>304800</wp:posOffset>
            </wp:positionH>
            <wp:positionV relativeFrom="paragraph">
              <wp:posOffset>133350</wp:posOffset>
            </wp:positionV>
            <wp:extent cx="4953000" cy="5353050"/>
            <wp:effectExtent l="209550" t="228600" r="266700" b="285750"/>
            <wp:wrapNone/>
            <wp:docPr id="2" name="Picture 2" descr="cid:8fade3731"/>
            <wp:cNvGraphicFramePr/>
            <a:graphic xmlns:a="http://schemas.openxmlformats.org/drawingml/2006/main">
              <a:graphicData uri="http://schemas.openxmlformats.org/drawingml/2006/picture">
                <pic:pic xmlns:pic="http://schemas.openxmlformats.org/drawingml/2006/picture">
                  <pic:nvPicPr>
                    <pic:cNvPr id="5" name="Picture 5" descr="cid:8fade373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7928" cy="5358376"/>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pic:spPr>
                </pic:pic>
              </a:graphicData>
            </a:graphic>
            <wp14:sizeRelV relativeFrom="margin">
              <wp14:pctHeight>0</wp14:pctHeight>
            </wp14:sizeRelV>
          </wp:anchor>
        </w:drawing>
      </w: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Default="00A07D2B" w:rsidP="00A07D2B">
      <w:pPr>
        <w:spacing w:line="480" w:lineRule="auto"/>
        <w:rPr>
          <w:rFonts w:ascii="Times New Roman" w:hAnsi="Times New Roman" w:cs="Times New Roman"/>
          <w:b/>
          <w:bCs/>
          <w:color w:val="000000" w:themeColor="text1"/>
        </w:rPr>
      </w:pPr>
    </w:p>
    <w:p w:rsidR="00A07D2B" w:rsidRPr="008F26E3" w:rsidRDefault="00A07D2B" w:rsidP="00A07D2B">
      <w:pPr>
        <w:spacing w:line="480" w:lineRule="auto"/>
        <w:rPr>
          <w:rFonts w:ascii="Times New Roman" w:hAnsi="Times New Roman" w:cs="Times New Roman"/>
          <w:b/>
          <w:bCs/>
          <w:color w:val="000000" w:themeColor="text1"/>
        </w:rPr>
      </w:pPr>
      <w:r w:rsidRPr="008F26E3">
        <w:rPr>
          <w:rFonts w:ascii="Times New Roman" w:hAnsi="Times New Roman" w:cs="Times New Roman"/>
          <w:b/>
          <w:color w:val="000000" w:themeColor="text1"/>
        </w:rPr>
        <w:t>Figure 1.1</w:t>
      </w:r>
      <w:r w:rsidRPr="008F26E3">
        <w:rPr>
          <w:rFonts w:ascii="Times New Roman" w:hAnsi="Times New Roman" w:cs="Times New Roman"/>
          <w:b/>
          <w:bCs/>
          <w:color w:val="000000" w:themeColor="text1"/>
        </w:rPr>
        <w:t>:</w:t>
      </w:r>
      <w:r>
        <w:rPr>
          <w:rFonts w:ascii="Times New Roman" w:hAnsi="Times New Roman" w:cs="Times New Roman"/>
          <w:b/>
          <w:bCs/>
          <w:color w:val="000000" w:themeColor="text1"/>
        </w:rPr>
        <w:t xml:space="preserve"> Worldwide incidence and mortality rates of breast cancer</w:t>
      </w:r>
    </w:p>
    <w:p w:rsidR="00A07D2B" w:rsidRPr="007B7FA5" w:rsidRDefault="00A07D2B" w:rsidP="00A07D2B">
      <w:pPr>
        <w:spacing w:line="480" w:lineRule="auto"/>
        <w:rPr>
          <w:rFonts w:ascii="Times New Roman" w:hAnsi="Times New Roman" w:cs="Times New Roman"/>
          <w:color w:val="000000" w:themeColor="text1"/>
        </w:rPr>
      </w:pPr>
      <w:r w:rsidRPr="007B7FA5">
        <w:rPr>
          <w:rFonts w:ascii="Times New Roman" w:hAnsi="Times New Roman" w:cs="Times New Roman"/>
          <w:bCs/>
          <w:color w:val="000000" w:themeColor="text1"/>
        </w:rPr>
        <w:t>Breast Cancer 2008 Estimates, World Age-Standardized Incidence and Mortality Rates per 100,000 Population, Females, World Regions</w:t>
      </w:r>
    </w:p>
    <w:p w:rsidR="00A07D2B" w:rsidRDefault="00A07D2B" w:rsidP="00A07D2B">
      <w:pPr>
        <w:spacing w:line="480" w:lineRule="auto"/>
        <w:rPr>
          <w:rFonts w:ascii="Times New Roman" w:hAnsi="Times New Roman" w:cs="Times New Roman"/>
          <w:b/>
          <w:bCs/>
          <w:color w:val="000000" w:themeColor="text1"/>
        </w:rPr>
      </w:pPr>
      <w:r w:rsidRPr="009B675B">
        <w:rPr>
          <w:rFonts w:ascii="Times New Roman" w:hAnsi="Times New Roman" w:cs="Times New Roman"/>
          <w:i/>
          <w:color w:val="000000"/>
          <w:sz w:val="20"/>
          <w:szCs w:val="20"/>
        </w:rPr>
        <w:t>Modified from cancer research UK,</w:t>
      </w:r>
      <w:r>
        <w:rPr>
          <w:rFonts w:ascii="Times New Roman" w:hAnsi="Times New Roman" w:cs="Times New Roman"/>
          <w:i/>
          <w:color w:val="000000"/>
          <w:sz w:val="16"/>
          <w:szCs w:val="16"/>
        </w:rPr>
        <w:t xml:space="preserve"> </w:t>
      </w:r>
      <w:hyperlink r:id="rId15" w:history="1">
        <w:r w:rsidRPr="002532D4">
          <w:rPr>
            <w:rStyle w:val="Hyperlink"/>
            <w:rFonts w:ascii="Times New Roman" w:hAnsi="Times New Roman" w:cs="Times New Roman"/>
            <w:i/>
            <w:sz w:val="20"/>
            <w:szCs w:val="20"/>
          </w:rPr>
          <w:t>http://www.cancerresearchuk.org/cancer-info/cancerstats/world/breast-cancer-world/</w:t>
        </w:r>
      </w:hyperlink>
      <w:r>
        <w:rPr>
          <w:rFonts w:ascii="Times New Roman" w:hAnsi="Times New Roman" w:cs="Times New Roman"/>
          <w:i/>
          <w:color w:val="000000"/>
          <w:sz w:val="20"/>
          <w:szCs w:val="20"/>
        </w:rPr>
        <w:t xml:space="preserve"> </w:t>
      </w:r>
      <w:r w:rsidRPr="009B675B">
        <w:rPr>
          <w:rFonts w:ascii="Times New Roman" w:hAnsi="Times New Roman" w:cs="Times New Roman"/>
          <w:i/>
          <w:color w:val="000000"/>
          <w:sz w:val="20"/>
          <w:szCs w:val="20"/>
        </w:rPr>
        <w:t xml:space="preserve"> assessed April, 2013</w:t>
      </w:r>
      <w:r w:rsidRPr="008F26E3">
        <w:rPr>
          <w:rFonts w:ascii="Times New Roman" w:hAnsi="Times New Roman" w:cs="Times New Roman"/>
          <w:b/>
          <w:bCs/>
          <w:color w:val="000000" w:themeColor="text1"/>
        </w:rPr>
        <w:br w:type="page"/>
      </w:r>
    </w:p>
    <w:p w:rsidR="002249D5" w:rsidRPr="002249D5" w:rsidRDefault="00371E36" w:rsidP="008F26E3">
      <w:pPr>
        <w:pStyle w:val="NormalWeb"/>
        <w:shd w:val="clear" w:color="auto" w:fill="FFFFFF"/>
        <w:spacing w:before="0" w:beforeAutospacing="0" w:after="0" w:afterAutospacing="0" w:line="480" w:lineRule="auto"/>
        <w:textAlignment w:val="baseline"/>
        <w:rPr>
          <w:b/>
          <w:color w:val="000000" w:themeColor="text1"/>
        </w:rPr>
      </w:pPr>
      <w:r>
        <w:rPr>
          <w:b/>
          <w:color w:val="000000" w:themeColor="text1"/>
        </w:rPr>
        <w:lastRenderedPageBreak/>
        <w:t xml:space="preserve">1.1.1 </w:t>
      </w:r>
      <w:r w:rsidR="002249D5">
        <w:rPr>
          <w:b/>
          <w:color w:val="000000" w:themeColor="text1"/>
        </w:rPr>
        <w:t>Stage</w:t>
      </w:r>
      <w:r w:rsidR="002249D5" w:rsidRPr="002249D5">
        <w:rPr>
          <w:b/>
          <w:color w:val="000000" w:themeColor="text1"/>
        </w:rPr>
        <w:t>s of breast cancer</w:t>
      </w:r>
    </w:p>
    <w:p w:rsidR="00680729" w:rsidRPr="008F26E3" w:rsidRDefault="002335C3" w:rsidP="008F26E3">
      <w:pPr>
        <w:pStyle w:val="NormalWeb"/>
        <w:shd w:val="clear" w:color="auto" w:fill="FFFFFF"/>
        <w:spacing w:before="0" w:beforeAutospacing="0" w:after="0" w:afterAutospacing="0" w:line="480" w:lineRule="auto"/>
        <w:textAlignment w:val="baseline"/>
        <w:rPr>
          <w:color w:val="000000" w:themeColor="text1"/>
        </w:rPr>
      </w:pPr>
      <w:r>
        <w:rPr>
          <w:color w:val="000000" w:themeColor="text1"/>
        </w:rPr>
        <w:t>T</w:t>
      </w:r>
      <w:r w:rsidR="00680729" w:rsidRPr="008F26E3">
        <w:rPr>
          <w:color w:val="000000" w:themeColor="text1"/>
        </w:rPr>
        <w:t xml:space="preserve">he various stages of breast cancer are classified as follows (Figure </w:t>
      </w:r>
      <w:r w:rsidR="00F340E6">
        <w:rPr>
          <w:color w:val="000000" w:themeColor="text1"/>
        </w:rPr>
        <w:t>1.</w:t>
      </w:r>
      <w:r w:rsidR="00486997">
        <w:rPr>
          <w:color w:val="000000" w:themeColor="text1"/>
        </w:rPr>
        <w:t>2):</w:t>
      </w:r>
    </w:p>
    <w:p w:rsidR="00680729" w:rsidRPr="008F26E3" w:rsidRDefault="00680729" w:rsidP="008F26E3">
      <w:pPr>
        <w:pStyle w:val="NormalWeb"/>
        <w:spacing w:before="0" w:beforeAutospacing="0" w:after="0" w:afterAutospacing="0" w:line="480" w:lineRule="auto"/>
        <w:rPr>
          <w:bCs/>
          <w:color w:val="000000" w:themeColor="text1"/>
        </w:rPr>
      </w:pPr>
      <w:r w:rsidRPr="0077192C">
        <w:rPr>
          <w:bCs/>
          <w:color w:val="000000" w:themeColor="text1"/>
        </w:rPr>
        <w:t>Stage 0</w:t>
      </w:r>
      <w:r w:rsidRPr="008F26E3">
        <w:rPr>
          <w:bCs/>
          <w:color w:val="000000" w:themeColor="text1"/>
        </w:rPr>
        <w:t xml:space="preserve">: This stage is also called as </w:t>
      </w:r>
      <w:r w:rsidRPr="008F26E3">
        <w:rPr>
          <w:color w:val="000000" w:themeColor="text1"/>
        </w:rPr>
        <w:t xml:space="preserve">carcinoma </w:t>
      </w:r>
      <w:r w:rsidRPr="008F26E3">
        <w:rPr>
          <w:i/>
          <w:iCs/>
          <w:color w:val="000000" w:themeColor="text1"/>
        </w:rPr>
        <w:t>in situ</w:t>
      </w:r>
      <w:r w:rsidRPr="008F26E3">
        <w:rPr>
          <w:iCs/>
          <w:color w:val="000000" w:themeColor="text1"/>
        </w:rPr>
        <w:t xml:space="preserve"> and is of the following three types:</w:t>
      </w:r>
    </w:p>
    <w:p w:rsidR="00680729" w:rsidRPr="008F26E3" w:rsidRDefault="00680729" w:rsidP="008F26E3">
      <w:pPr>
        <w:pStyle w:val="ListParagraph"/>
        <w:numPr>
          <w:ilvl w:val="0"/>
          <w:numId w:val="1"/>
        </w:numPr>
        <w:autoSpaceDE w:val="0"/>
        <w:autoSpaceDN w:val="0"/>
        <w:adjustRightInd w:val="0"/>
        <w:spacing w:after="0" w:line="480" w:lineRule="auto"/>
        <w:rPr>
          <w:rFonts w:ascii="Times New Roman" w:hAnsi="Times New Roman" w:cs="Times New Roman"/>
          <w:color w:val="000000" w:themeColor="text1"/>
          <w:sz w:val="24"/>
          <w:szCs w:val="24"/>
        </w:rPr>
      </w:pPr>
      <w:r w:rsidRPr="008F26E3">
        <w:rPr>
          <w:rFonts w:ascii="Times New Roman" w:hAnsi="Times New Roman" w:cs="Times New Roman"/>
          <w:color w:val="000000" w:themeColor="text1"/>
          <w:sz w:val="24"/>
          <w:szCs w:val="24"/>
        </w:rPr>
        <w:t>Paget's disease of the nipple: In this condition abnormal cancerous cells are confined to the nipple.</w:t>
      </w:r>
    </w:p>
    <w:p w:rsidR="00680729" w:rsidRPr="008F26E3" w:rsidRDefault="00680729" w:rsidP="008F26E3">
      <w:pPr>
        <w:pStyle w:val="ListParagraph"/>
        <w:numPr>
          <w:ilvl w:val="0"/>
          <w:numId w:val="1"/>
        </w:numPr>
        <w:autoSpaceDE w:val="0"/>
        <w:autoSpaceDN w:val="0"/>
        <w:adjustRightInd w:val="0"/>
        <w:spacing w:after="0" w:line="480" w:lineRule="auto"/>
        <w:rPr>
          <w:rFonts w:ascii="Times New Roman" w:hAnsi="Times New Roman" w:cs="Times New Roman"/>
          <w:color w:val="000000" w:themeColor="text1"/>
          <w:sz w:val="24"/>
          <w:szCs w:val="24"/>
        </w:rPr>
      </w:pPr>
      <w:r w:rsidRPr="008F26E3">
        <w:rPr>
          <w:rFonts w:ascii="Times New Roman" w:hAnsi="Times New Roman" w:cs="Times New Roman"/>
          <w:color w:val="000000" w:themeColor="text1"/>
          <w:sz w:val="24"/>
          <w:szCs w:val="24"/>
        </w:rPr>
        <w:t xml:space="preserve">Ductal carcinoma </w:t>
      </w:r>
      <w:r w:rsidRPr="008F26E3">
        <w:rPr>
          <w:rFonts w:ascii="Times New Roman" w:hAnsi="Times New Roman" w:cs="Times New Roman"/>
          <w:i/>
          <w:iCs/>
          <w:color w:val="000000" w:themeColor="text1"/>
          <w:sz w:val="24"/>
          <w:szCs w:val="24"/>
        </w:rPr>
        <w:t xml:space="preserve">in situ </w:t>
      </w:r>
      <w:r w:rsidRPr="008F26E3">
        <w:rPr>
          <w:rFonts w:ascii="Times New Roman" w:hAnsi="Times New Roman" w:cs="Times New Roman"/>
          <w:color w:val="000000" w:themeColor="text1"/>
          <w:sz w:val="24"/>
          <w:szCs w:val="24"/>
        </w:rPr>
        <w:t xml:space="preserve">(DCIS): cancer cells are found in the ductular lining of the breast tissue and the cells have not invaded the surrounding tissues. </w:t>
      </w:r>
    </w:p>
    <w:p w:rsidR="00680729" w:rsidRPr="008F26E3" w:rsidRDefault="00680729" w:rsidP="008F26E3">
      <w:pPr>
        <w:pStyle w:val="ListParagraph"/>
        <w:numPr>
          <w:ilvl w:val="0"/>
          <w:numId w:val="1"/>
        </w:numPr>
        <w:autoSpaceDE w:val="0"/>
        <w:autoSpaceDN w:val="0"/>
        <w:adjustRightInd w:val="0"/>
        <w:spacing w:after="0" w:line="480" w:lineRule="auto"/>
        <w:rPr>
          <w:rFonts w:ascii="Times New Roman" w:hAnsi="Times New Roman" w:cs="Times New Roman"/>
          <w:color w:val="000000" w:themeColor="text1"/>
          <w:sz w:val="24"/>
          <w:szCs w:val="24"/>
        </w:rPr>
      </w:pPr>
      <w:r w:rsidRPr="008F26E3">
        <w:rPr>
          <w:rFonts w:ascii="Times New Roman" w:hAnsi="Times New Roman" w:cs="Times New Roman"/>
          <w:color w:val="000000" w:themeColor="text1"/>
          <w:sz w:val="24"/>
          <w:szCs w:val="24"/>
        </w:rPr>
        <w:t xml:space="preserve">Lobular carcinoma </w:t>
      </w:r>
      <w:r w:rsidRPr="008F26E3">
        <w:rPr>
          <w:rFonts w:ascii="Times New Roman" w:hAnsi="Times New Roman" w:cs="Times New Roman"/>
          <w:i/>
          <w:iCs/>
          <w:color w:val="000000" w:themeColor="text1"/>
          <w:sz w:val="24"/>
          <w:szCs w:val="24"/>
        </w:rPr>
        <w:t xml:space="preserve">in situ </w:t>
      </w:r>
      <w:r w:rsidRPr="008F26E3">
        <w:rPr>
          <w:rFonts w:ascii="Times New Roman" w:hAnsi="Times New Roman" w:cs="Times New Roman"/>
          <w:color w:val="000000" w:themeColor="text1"/>
          <w:sz w:val="24"/>
          <w:szCs w:val="24"/>
        </w:rPr>
        <w:t>(LCIS): It is the cancer affecting lobules of breast and cancerous cells do not invade surrounding tissue.</w:t>
      </w:r>
    </w:p>
    <w:p w:rsidR="00680729" w:rsidRPr="0077192C" w:rsidRDefault="00680729" w:rsidP="008F26E3">
      <w:pPr>
        <w:autoSpaceDE w:val="0"/>
        <w:autoSpaceDN w:val="0"/>
        <w:adjustRightInd w:val="0"/>
        <w:spacing w:line="480" w:lineRule="auto"/>
        <w:rPr>
          <w:rFonts w:ascii="Times New Roman" w:hAnsi="Times New Roman" w:cs="Times New Roman"/>
          <w:bCs/>
          <w:color w:val="000000" w:themeColor="text1"/>
        </w:rPr>
      </w:pPr>
      <w:r w:rsidRPr="0077192C">
        <w:rPr>
          <w:rFonts w:ascii="Times New Roman" w:hAnsi="Times New Roman" w:cs="Times New Roman"/>
          <w:bCs/>
          <w:color w:val="000000" w:themeColor="text1"/>
        </w:rPr>
        <w:t>Stage I</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Stage I is further subdivided into stages IA and IB.</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In the former sub stage, the tumor size is 2 centimeters or smaller.  The tumor is present only in the breast tissue and has not spread outside the breast and has not invaded the lymphnodes.  In the second substage tumor clusters ranging from 0.2</w:t>
      </w:r>
      <w:r w:rsidR="008844EA">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 xml:space="preserve">millimeters - 2 millimeters may be found in the adjoining lymph nodes. </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77192C">
        <w:rPr>
          <w:rFonts w:ascii="Times New Roman" w:hAnsi="Times New Roman" w:cs="Times New Roman"/>
          <w:bCs/>
          <w:color w:val="000000" w:themeColor="text1"/>
        </w:rPr>
        <w:t>Stage II</w:t>
      </w:r>
      <w:r w:rsidRPr="008F26E3">
        <w:rPr>
          <w:rFonts w:ascii="Times New Roman" w:hAnsi="Times New Roman" w:cs="Times New Roman"/>
          <w:bCs/>
          <w:color w:val="000000" w:themeColor="text1"/>
        </w:rPr>
        <w:t>:</w:t>
      </w:r>
      <w:r w:rsidRPr="008F26E3">
        <w:rPr>
          <w:rFonts w:ascii="Times New Roman" w:hAnsi="Times New Roman" w:cs="Times New Roman"/>
          <w:color w:val="000000" w:themeColor="text1"/>
        </w:rPr>
        <w:t xml:space="preserve"> Here the tumor size is larger than the previous stage and varies between from 2 to 5 mm but has not yet spread to other far away locations but maybe found in lymph-nodes of the adjoining area like the axillary lymph nodes. </w:t>
      </w:r>
    </w:p>
    <w:p w:rsidR="00A07D2B" w:rsidRPr="008F26E3" w:rsidRDefault="00680729" w:rsidP="00A07D2B">
      <w:pPr>
        <w:autoSpaceDE w:val="0"/>
        <w:autoSpaceDN w:val="0"/>
        <w:adjustRightInd w:val="0"/>
        <w:spacing w:line="480" w:lineRule="auto"/>
        <w:rPr>
          <w:rFonts w:ascii="Times New Roman" w:hAnsi="Times New Roman" w:cs="Times New Roman"/>
          <w:b/>
          <w:bCs/>
          <w:caps/>
          <w:color w:val="D2395C"/>
        </w:rPr>
      </w:pPr>
      <w:r w:rsidRPr="0077192C">
        <w:rPr>
          <w:rFonts w:ascii="Times New Roman" w:hAnsi="Times New Roman" w:cs="Times New Roman"/>
          <w:bCs/>
          <w:color w:val="000000" w:themeColor="text1"/>
        </w:rPr>
        <w:t>Stage III</w:t>
      </w:r>
      <w:r w:rsidRPr="008F26E3">
        <w:rPr>
          <w:rFonts w:ascii="Times New Roman" w:hAnsi="Times New Roman" w:cs="Times New Roman"/>
          <w:bCs/>
          <w:color w:val="000000" w:themeColor="text1"/>
        </w:rPr>
        <w:t>: Tumor size is larger than stage II and is larger than 5 mm.  Tumor clusters measuring 0.2-2mm may be found in the adjoining lymph-nodes or lymph-nodes of collar bone.  Tumors regardless of their size that have managed to infiltrate and reach the chest wall or that reach breast skin are also categorized as stage III breast cancer.</w:t>
      </w:r>
      <w:r w:rsidR="00A07D2B">
        <w:rPr>
          <w:rFonts w:ascii="Times New Roman" w:hAnsi="Times New Roman" w:cs="Times New Roman"/>
          <w:bCs/>
          <w:color w:val="000000" w:themeColor="text1"/>
        </w:rPr>
        <w:br w:type="page"/>
      </w:r>
      <w:r w:rsidR="00A07D2B" w:rsidRPr="008F26E3">
        <w:rPr>
          <w:rFonts w:ascii="Times New Roman" w:hAnsi="Times New Roman" w:cs="Times New Roman"/>
          <w:noProof/>
        </w:rPr>
        <w:lastRenderedPageBreak/>
        <w:drawing>
          <wp:inline distT="0" distB="0" distL="0" distR="0" wp14:anchorId="23135946" wp14:editId="3854853B">
            <wp:extent cx="933450" cy="933450"/>
            <wp:effectExtent l="0" t="0" r="0" b="0"/>
            <wp:docPr id="4" name="Picture 4" descr="Illustration of tissues in br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 of tissues in brea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8440" cy="938440"/>
                    </a:xfrm>
                    <a:prstGeom prst="rect">
                      <a:avLst/>
                    </a:prstGeom>
                    <a:noFill/>
                    <a:ln>
                      <a:noFill/>
                    </a:ln>
                  </pic:spPr>
                </pic:pic>
              </a:graphicData>
            </a:graphic>
          </wp:inline>
        </w:drawing>
      </w:r>
      <w:r w:rsidR="00A07D2B" w:rsidRPr="008F26E3">
        <w:rPr>
          <w:rFonts w:ascii="Times New Roman" w:hAnsi="Times New Roman" w:cs="Times New Roman"/>
          <w:caps/>
          <w:color w:val="D2395C"/>
        </w:rPr>
        <w:t xml:space="preserve"> </w:t>
      </w:r>
      <w:r w:rsidR="00A07D2B">
        <w:rPr>
          <w:rFonts w:ascii="Times New Roman" w:hAnsi="Times New Roman" w:cs="Times New Roman"/>
          <w:caps/>
          <w:color w:val="D2395C"/>
        </w:rPr>
        <w:t xml:space="preserve">   </w:t>
      </w:r>
      <w:r w:rsidR="00A07D2B" w:rsidRPr="008F26E3">
        <w:rPr>
          <w:rFonts w:ascii="Times New Roman" w:hAnsi="Times New Roman" w:cs="Times New Roman"/>
          <w:caps/>
          <w:color w:val="D2395C"/>
        </w:rPr>
        <w:t xml:space="preserve">                    </w:t>
      </w:r>
      <w:r w:rsidR="00A07D2B" w:rsidRPr="008F26E3">
        <w:rPr>
          <w:rFonts w:ascii="Times New Roman" w:hAnsi="Times New Roman" w:cs="Times New Roman"/>
          <w:noProof/>
        </w:rPr>
        <w:drawing>
          <wp:inline distT="0" distB="0" distL="0" distR="0" wp14:anchorId="1D88081F" wp14:editId="06AC3F05">
            <wp:extent cx="1011697" cy="1009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17607" cy="1015548"/>
                    </a:xfrm>
                    <a:prstGeom prst="rect">
                      <a:avLst/>
                    </a:prstGeom>
                  </pic:spPr>
                </pic:pic>
              </a:graphicData>
            </a:graphic>
          </wp:inline>
        </w:drawing>
      </w:r>
    </w:p>
    <w:p w:rsidR="00A07D2B" w:rsidRPr="00AB638F" w:rsidRDefault="00A07D2B" w:rsidP="00A07D2B">
      <w:pPr>
        <w:pStyle w:val="Heading2"/>
        <w:spacing w:before="0" w:after="120" w:line="480" w:lineRule="auto"/>
        <w:textAlignment w:val="baseline"/>
        <w:rPr>
          <w:rFonts w:ascii="Times New Roman" w:hAnsi="Times New Roman" w:cs="Times New Roman"/>
          <w:b w:val="0"/>
          <w:bCs w:val="0"/>
          <w:caps/>
          <w:color w:val="D2395C"/>
          <w:sz w:val="20"/>
          <w:szCs w:val="20"/>
        </w:rPr>
      </w:pPr>
      <w:r w:rsidRPr="008F26E3">
        <w:rPr>
          <w:rFonts w:ascii="Times New Roman" w:hAnsi="Times New Roman" w:cs="Times New Roman"/>
          <w:caps/>
          <w:color w:val="D2395C"/>
          <w:sz w:val="24"/>
          <w:szCs w:val="24"/>
        </w:rPr>
        <w:t xml:space="preserve"> </w:t>
      </w:r>
      <w:r w:rsidRPr="00AB638F">
        <w:rPr>
          <w:rFonts w:ascii="Times New Roman" w:hAnsi="Times New Roman" w:cs="Times New Roman"/>
          <w:caps/>
          <w:color w:val="D2395C"/>
          <w:sz w:val="20"/>
          <w:szCs w:val="20"/>
        </w:rPr>
        <w:t xml:space="preserve">Normal breast                                              stage I breast cancer </w:t>
      </w:r>
      <w:r w:rsidRPr="00AB638F">
        <w:rPr>
          <w:rFonts w:ascii="Times New Roman" w:hAnsi="Times New Roman" w:cs="Times New Roman"/>
          <w:noProof/>
          <w:sz w:val="20"/>
          <w:szCs w:val="20"/>
        </w:rPr>
        <w:drawing>
          <wp:inline distT="0" distB="0" distL="0" distR="0" wp14:anchorId="12DB91FE" wp14:editId="0C7C84C2">
            <wp:extent cx="1381125" cy="1027313"/>
            <wp:effectExtent l="0" t="0" r="0" b="1905"/>
            <wp:docPr id="20" name="Picture 20" descr="Illustration of stage II breast can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stration of stage II breast cance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0216" cy="1034075"/>
                    </a:xfrm>
                    <a:prstGeom prst="rect">
                      <a:avLst/>
                    </a:prstGeom>
                    <a:noFill/>
                    <a:ln>
                      <a:noFill/>
                    </a:ln>
                  </pic:spPr>
                </pic:pic>
              </a:graphicData>
            </a:graphic>
          </wp:inline>
        </w:drawing>
      </w:r>
      <w:r w:rsidRPr="00AB638F">
        <w:rPr>
          <w:rFonts w:ascii="Times New Roman" w:hAnsi="Times New Roman" w:cs="Times New Roman"/>
          <w:caps/>
          <w:color w:val="D2395C"/>
          <w:sz w:val="20"/>
          <w:szCs w:val="20"/>
        </w:rPr>
        <w:t xml:space="preserve">                    </w:t>
      </w:r>
      <w:r w:rsidRPr="00AB638F">
        <w:rPr>
          <w:rFonts w:ascii="Times New Roman" w:hAnsi="Times New Roman" w:cs="Times New Roman"/>
          <w:noProof/>
          <w:sz w:val="20"/>
          <w:szCs w:val="20"/>
        </w:rPr>
        <w:drawing>
          <wp:inline distT="0" distB="0" distL="0" distR="0" wp14:anchorId="1FFDC4E5" wp14:editId="6577446E">
            <wp:extent cx="1038225" cy="10382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47923" cy="1047923"/>
                    </a:xfrm>
                    <a:prstGeom prst="rect">
                      <a:avLst/>
                    </a:prstGeom>
                  </pic:spPr>
                </pic:pic>
              </a:graphicData>
            </a:graphic>
          </wp:inline>
        </w:drawing>
      </w:r>
    </w:p>
    <w:p w:rsidR="00A07D2B" w:rsidRPr="00AB638F" w:rsidRDefault="00A07D2B" w:rsidP="00A07D2B">
      <w:pPr>
        <w:pStyle w:val="Heading2"/>
        <w:spacing w:before="0" w:after="120" w:line="480" w:lineRule="auto"/>
        <w:textAlignment w:val="baseline"/>
        <w:rPr>
          <w:rFonts w:ascii="Times New Roman" w:hAnsi="Times New Roman" w:cs="Times New Roman"/>
          <w:b w:val="0"/>
          <w:bCs w:val="0"/>
          <w:caps/>
          <w:color w:val="D2395C"/>
          <w:sz w:val="20"/>
          <w:szCs w:val="20"/>
        </w:rPr>
      </w:pPr>
      <w:r w:rsidRPr="00AB638F">
        <w:rPr>
          <w:rFonts w:ascii="Times New Roman" w:hAnsi="Times New Roman" w:cs="Times New Roman"/>
          <w:caps/>
          <w:color w:val="D2395C"/>
          <w:sz w:val="20"/>
          <w:szCs w:val="20"/>
        </w:rPr>
        <w:t>stage II  Breast cancer                               stage III breast Cancer</w:t>
      </w:r>
    </w:p>
    <w:p w:rsidR="00A07D2B" w:rsidRPr="00AB638F" w:rsidRDefault="00A07D2B" w:rsidP="00A07D2B">
      <w:pPr>
        <w:spacing w:line="480" w:lineRule="auto"/>
        <w:rPr>
          <w:rFonts w:ascii="Times New Roman" w:hAnsi="Times New Roman" w:cs="Times New Roman"/>
          <w:sz w:val="20"/>
          <w:szCs w:val="20"/>
        </w:rPr>
      </w:pPr>
      <w:r w:rsidRPr="00AB638F">
        <w:rPr>
          <w:rFonts w:ascii="Times New Roman" w:hAnsi="Times New Roman" w:cs="Times New Roman"/>
          <w:sz w:val="20"/>
          <w:szCs w:val="20"/>
        </w:rPr>
        <w:t xml:space="preserve">                </w:t>
      </w:r>
      <w:r w:rsidRPr="00AB638F">
        <w:rPr>
          <w:rFonts w:ascii="Times New Roman" w:hAnsi="Times New Roman" w:cs="Times New Roman"/>
          <w:noProof/>
          <w:sz w:val="20"/>
          <w:szCs w:val="20"/>
        </w:rPr>
        <w:drawing>
          <wp:inline distT="0" distB="0" distL="0" distR="0" wp14:anchorId="2B89157E" wp14:editId="450A3AF8">
            <wp:extent cx="1743075" cy="1753390"/>
            <wp:effectExtent l="0" t="0" r="0" b="0"/>
            <wp:docPr id="31" name="Picture 31" descr="Illustration of where breast cancer spr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llustration of where breast cancer spread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7386" cy="1767786"/>
                    </a:xfrm>
                    <a:prstGeom prst="rect">
                      <a:avLst/>
                    </a:prstGeom>
                    <a:noFill/>
                    <a:ln>
                      <a:noFill/>
                    </a:ln>
                  </pic:spPr>
                </pic:pic>
              </a:graphicData>
            </a:graphic>
          </wp:inline>
        </w:drawing>
      </w:r>
      <w:r w:rsidRPr="00AB638F">
        <w:rPr>
          <w:rFonts w:ascii="Times New Roman" w:hAnsi="Times New Roman" w:cs="Times New Roman"/>
          <w:sz w:val="20"/>
          <w:szCs w:val="20"/>
        </w:rPr>
        <w:t xml:space="preserve">                            </w:t>
      </w:r>
    </w:p>
    <w:p w:rsidR="00A07D2B" w:rsidRPr="00AB638F" w:rsidRDefault="00A07D2B" w:rsidP="00A07D2B">
      <w:pPr>
        <w:spacing w:line="480" w:lineRule="auto"/>
        <w:rPr>
          <w:rFonts w:ascii="Times New Roman" w:hAnsi="Times New Roman" w:cs="Times New Roman"/>
          <w:sz w:val="20"/>
          <w:szCs w:val="20"/>
        </w:rPr>
      </w:pPr>
      <w:r w:rsidRPr="00AB638F">
        <w:rPr>
          <w:rFonts w:ascii="Times New Roman" w:hAnsi="Times New Roman" w:cs="Times New Roman"/>
          <w:b/>
          <w:bCs/>
          <w:caps/>
          <w:color w:val="D2395C"/>
          <w:sz w:val="20"/>
          <w:szCs w:val="20"/>
        </w:rPr>
        <w:t xml:space="preserve">                  stage IV breast cancer</w:t>
      </w:r>
      <w:r w:rsidRPr="00AB638F">
        <w:rPr>
          <w:rFonts w:ascii="Times New Roman" w:hAnsi="Times New Roman" w:cs="Times New Roman"/>
          <w:sz w:val="20"/>
          <w:szCs w:val="20"/>
        </w:rPr>
        <w:t xml:space="preserve">                 </w:t>
      </w:r>
    </w:p>
    <w:p w:rsidR="00A07D2B" w:rsidRDefault="00A07D2B" w:rsidP="00A07D2B">
      <w:pPr>
        <w:spacing w:line="480" w:lineRule="auto"/>
        <w:rPr>
          <w:rFonts w:ascii="Times New Roman" w:hAnsi="Times New Roman" w:cs="Times New Roman"/>
        </w:rPr>
      </w:pPr>
      <w:r>
        <w:rPr>
          <w:rFonts w:ascii="Times New Roman" w:hAnsi="Times New Roman" w:cs="Times New Roman"/>
        </w:rPr>
        <w:t>M</w:t>
      </w:r>
      <w:r w:rsidRPr="008F26E3">
        <w:rPr>
          <w:rFonts w:ascii="Times New Roman" w:hAnsi="Times New Roman" w:cs="Times New Roman"/>
        </w:rPr>
        <w:t xml:space="preserve">odified from Mayo Clinic website     </w:t>
      </w:r>
      <w:hyperlink r:id="rId21" w:history="1">
        <w:r w:rsidR="003F2E5C" w:rsidRPr="0023497B">
          <w:rPr>
            <w:rStyle w:val="Hyperlink"/>
            <w:rFonts w:ascii="Times New Roman" w:hAnsi="Times New Roman" w:cs="Times New Roman"/>
          </w:rPr>
          <w:t>http://www.mayoclinic.com/</w:t>
        </w:r>
      </w:hyperlink>
    </w:p>
    <w:p w:rsidR="003F2E5C" w:rsidRDefault="00A07D2B" w:rsidP="007938E9">
      <w:pPr>
        <w:spacing w:line="480" w:lineRule="auto"/>
        <w:rPr>
          <w:rFonts w:ascii="Times New Roman" w:hAnsi="Times New Roman" w:cs="Times New Roman"/>
          <w:b/>
        </w:rPr>
      </w:pPr>
      <w:r w:rsidRPr="008F26E3">
        <w:rPr>
          <w:rFonts w:ascii="Times New Roman" w:hAnsi="Times New Roman" w:cs="Times New Roman"/>
          <w:b/>
        </w:rPr>
        <w:t>Figure 1.2.</w:t>
      </w:r>
      <w:r w:rsidR="0077192C">
        <w:rPr>
          <w:rFonts w:ascii="Times New Roman" w:hAnsi="Times New Roman" w:cs="Times New Roman"/>
          <w:b/>
        </w:rPr>
        <w:t xml:space="preserve"> </w:t>
      </w:r>
      <w:r w:rsidRPr="008F26E3">
        <w:rPr>
          <w:rFonts w:ascii="Times New Roman" w:hAnsi="Times New Roman" w:cs="Times New Roman"/>
          <w:b/>
        </w:rPr>
        <w:t xml:space="preserve"> Stages of breast cancer</w:t>
      </w:r>
      <w:r w:rsidR="003F2E5C">
        <w:rPr>
          <w:rFonts w:ascii="Times New Roman" w:hAnsi="Times New Roman" w:cs="Times New Roman"/>
          <w:b/>
        </w:rPr>
        <w:br w:type="page"/>
      </w:r>
    </w:p>
    <w:p w:rsidR="00680729" w:rsidRPr="008F26E3" w:rsidRDefault="00680729" w:rsidP="008F26E3">
      <w:pPr>
        <w:autoSpaceDE w:val="0"/>
        <w:autoSpaceDN w:val="0"/>
        <w:adjustRightInd w:val="0"/>
        <w:spacing w:line="480" w:lineRule="auto"/>
        <w:rPr>
          <w:rFonts w:ascii="Times New Roman" w:hAnsi="Times New Roman" w:cs="Times New Roman"/>
          <w:b/>
          <w:bCs/>
          <w:color w:val="000000" w:themeColor="text1"/>
        </w:rPr>
      </w:pPr>
      <w:r w:rsidRPr="0077192C">
        <w:rPr>
          <w:rFonts w:ascii="Times New Roman" w:hAnsi="Times New Roman" w:cs="Times New Roman"/>
          <w:bCs/>
          <w:color w:val="000000" w:themeColor="text1"/>
        </w:rPr>
        <w:lastRenderedPageBreak/>
        <w:t>Stage IV</w:t>
      </w:r>
      <w:r w:rsidRPr="008F26E3">
        <w:rPr>
          <w:rFonts w:ascii="Times New Roman" w:hAnsi="Times New Roman" w:cs="Times New Roman"/>
          <w:b/>
          <w:bCs/>
          <w:color w:val="000000" w:themeColor="text1"/>
        </w:rPr>
        <w:t>:</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It is known as the metastasizing stage of breast carcinoma.  Cancer cells are present in surrounding lymph nodes and have also invaded the distant parts of the body, such as the lungs, distant lymph nodes, skin, bones, liver, or brain.</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spacing w:line="480" w:lineRule="auto"/>
        <w:rPr>
          <w:rFonts w:ascii="Times New Roman" w:hAnsi="Times New Roman" w:cs="Times New Roman"/>
          <w:color w:val="000000" w:themeColor="text1"/>
        </w:rPr>
      </w:pPr>
      <w:r>
        <w:rPr>
          <w:rFonts w:ascii="Times New Roman" w:hAnsi="Times New Roman" w:cs="Times New Roman"/>
          <w:b/>
          <w:color w:val="000000" w:themeColor="text1"/>
        </w:rPr>
        <w:t xml:space="preserve">1.1.2 </w:t>
      </w:r>
      <w:r w:rsidR="00680729" w:rsidRPr="008F26E3">
        <w:rPr>
          <w:rFonts w:ascii="Times New Roman" w:hAnsi="Times New Roman" w:cs="Times New Roman"/>
          <w:b/>
          <w:color w:val="000000" w:themeColor="text1"/>
        </w:rPr>
        <w:t>Classification of breast cancer</w:t>
      </w:r>
      <w:r w:rsidR="00680729" w:rsidRPr="008F26E3">
        <w:rPr>
          <w:rFonts w:ascii="Times New Roman" w:hAnsi="Times New Roman" w:cs="Times New Roman"/>
          <w:color w:val="000000" w:themeColor="text1"/>
        </w:rPr>
        <w:t>:</w:t>
      </w:r>
    </w:p>
    <w:p w:rsidR="00680729" w:rsidRPr="008F26E3" w:rsidRDefault="00680729" w:rsidP="000C3E44">
      <w:pPr>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Breast cancer is disease entity which encompasses varied subtypes on the basis of distinctness of patho-morphological characteristics and clinical outcome.  Newer diagnostic tools such as immunohistochemistry, cytogenetics and microarray are employed for accurate diagnosis and prognosis [</w:t>
      </w:r>
      <w:r w:rsidR="007938E9">
        <w:rPr>
          <w:rFonts w:ascii="Times New Roman" w:hAnsi="Times New Roman" w:cs="Times New Roman"/>
          <w:color w:val="000000" w:themeColor="text1"/>
        </w:rPr>
        <w:t>2, 3, 4, 5 , 6</w:t>
      </w:r>
      <w:r w:rsidRPr="008F26E3">
        <w:rPr>
          <w:rFonts w:ascii="Times New Roman" w:hAnsi="Times New Roman" w:cs="Times New Roman"/>
          <w:color w:val="000000" w:themeColor="text1"/>
        </w:rPr>
        <w:t>].  Complementary DNA microarray analysis has been used to classify breast cancer into five major subtypes which are as follows: Luminal A, Luminal B, Normal breast like, Her2 and basal like breast cancer.  However, newer subtypes have also been recently added [</w:t>
      </w:r>
      <w:r w:rsidR="007938E9">
        <w:rPr>
          <w:rFonts w:ascii="Times New Roman" w:hAnsi="Times New Roman" w:cs="Times New Roman"/>
          <w:color w:val="000000" w:themeColor="text1"/>
        </w:rPr>
        <w:t>2, 6,</w:t>
      </w:r>
      <w:r w:rsidRPr="008F26E3">
        <w:rPr>
          <w:rFonts w:ascii="Times New Roman" w:hAnsi="Times New Roman" w:cs="Times New Roman"/>
          <w:color w:val="000000" w:themeColor="text1"/>
        </w:rPr>
        <w:t>] (Table 1).  This categorization takes into account the two major types of epithelial cells found in human mammary gland- luminal epithelial cells and basal epithelial cells, the latter are also known as myo-epithelial cells.  These two types of epithelial cells can be differentiated immuno-histochemically on the basis of expression of different kinds of hormone receptors by these cells.  For example, luminal cells express estrogen receptors (ER receptors) or progesterone receptors (PR receptors) and are found to be positive for cytokeratins 8/18. On the contrary the basal cells are devoid of estrogen receptor.  The latter are however, found to be positive for the expression of cytokeratins 5/6, and 17.  The basal type of breast cancers are also sometimes called as triple negative breast cancers beca</w:t>
      </w:r>
      <w:r w:rsidR="000C3E44">
        <w:rPr>
          <w:rFonts w:ascii="Times New Roman" w:hAnsi="Times New Roman" w:cs="Times New Roman"/>
          <w:color w:val="000000" w:themeColor="text1"/>
        </w:rPr>
        <w:t>use they are found to lack Human epidermal growth factor receptor 2</w:t>
      </w:r>
      <w:r w:rsidR="000C3E44" w:rsidRPr="000C3E44">
        <w:rPr>
          <w:rFonts w:ascii="Times New Roman" w:hAnsi="Times New Roman" w:cs="Times New Roman"/>
          <w:color w:val="000000" w:themeColor="text1"/>
        </w:rPr>
        <w:t xml:space="preserve"> </w:t>
      </w:r>
      <w:r w:rsidR="000C3E44">
        <w:rPr>
          <w:rFonts w:ascii="Times New Roman" w:hAnsi="Times New Roman" w:cs="Times New Roman"/>
          <w:color w:val="000000" w:themeColor="text1"/>
        </w:rPr>
        <w:t xml:space="preserve">(HER2 </w:t>
      </w:r>
      <w:r w:rsidRPr="008F26E3">
        <w:rPr>
          <w:rFonts w:ascii="Times New Roman" w:hAnsi="Times New Roman" w:cs="Times New Roman"/>
          <w:color w:val="000000" w:themeColor="text1"/>
        </w:rPr>
        <w:lastRenderedPageBreak/>
        <w:t>receptors</w:t>
      </w:r>
      <w:r w:rsidR="000C3E44">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too.  Nonetheless there are some recognized differences between the basal type breast cancers and triple negative breast cancers.</w:t>
      </w:r>
      <w:r w:rsidR="000C3E44">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Approximately seventy five percent of basal like cancers have been found to be triple negative but the remaining twenty five percent of the basal cancers have been found to exhibit either the cell surface receptor Her2 or the two hormone receptors.  Around three fourths of the triple negative breast cancers are considered as basal like breast cancers [</w:t>
      </w:r>
      <w:r w:rsidR="007938E9">
        <w:rPr>
          <w:rFonts w:ascii="Times New Roman" w:hAnsi="Times New Roman" w:cs="Times New Roman"/>
          <w:color w:val="000000" w:themeColor="text1"/>
        </w:rPr>
        <w:t>2, 7</w:t>
      </w:r>
      <w:r w:rsidRPr="008F26E3">
        <w:rPr>
          <w:rFonts w:ascii="Times New Roman" w:hAnsi="Times New Roman" w:cs="Times New Roman"/>
          <w:color w:val="000000" w:themeColor="text1"/>
        </w:rPr>
        <w:t xml:space="preserve">].  Triple negative character is exhibited by the following breast cancer subtypes: basal like cancers, normal breast like tumors and breast cancers occurring due to the deficiency or abnormality of BRCA1 </w:t>
      </w:r>
      <w:r w:rsidR="000C3E44">
        <w:rPr>
          <w:rFonts w:ascii="Times New Roman" w:hAnsi="Times New Roman" w:cs="Times New Roman"/>
          <w:color w:val="000000" w:themeColor="text1"/>
        </w:rPr>
        <w:t>(Breast cancer 1, early onset) gene</w:t>
      </w:r>
      <w:r w:rsidRPr="008F26E3">
        <w:rPr>
          <w:rFonts w:ascii="Times New Roman" w:hAnsi="Times New Roman" w:cs="Times New Roman"/>
          <w:color w:val="000000" w:themeColor="text1"/>
        </w:rPr>
        <w:t xml:space="preserve">.  Triple negative cancers are defined as </w:t>
      </w:r>
      <w:r w:rsidR="000C3E44">
        <w:rPr>
          <w:rFonts w:ascii="Times New Roman" w:hAnsi="Times New Roman" w:cs="Times New Roman"/>
          <w:color w:val="000000" w:themeColor="text1"/>
        </w:rPr>
        <w:t>tumors that lack ER, PR and HER</w:t>
      </w:r>
      <w:r w:rsidRPr="008F26E3">
        <w:rPr>
          <w:rFonts w:ascii="Times New Roman" w:hAnsi="Times New Roman" w:cs="Times New Roman"/>
          <w:color w:val="000000" w:themeColor="text1"/>
        </w:rPr>
        <w:t xml:space="preserve">2 expression.  Moreover, triple negative cancers account for approximately ten to twenty-five percent of all the cancers of the breast tissue </w:t>
      </w:r>
      <w:r w:rsidRPr="007316E3">
        <w:rPr>
          <w:rFonts w:ascii="Times New Roman" w:hAnsi="Times New Roman" w:cs="Times New Roman"/>
          <w:color w:val="000000" w:themeColor="text1"/>
        </w:rPr>
        <w:t>[</w:t>
      </w:r>
      <w:r w:rsidR="007938E9">
        <w:rPr>
          <w:rFonts w:ascii="Times New Roman" w:hAnsi="Times New Roman" w:cs="Times New Roman"/>
          <w:color w:val="000000" w:themeColor="text1"/>
        </w:rPr>
        <w:t>8, 9</w:t>
      </w:r>
      <w:r w:rsidRPr="00052719">
        <w:rPr>
          <w:rFonts w:ascii="Times New Roman" w:hAnsi="Times New Roman" w:cs="Times New Roman"/>
          <w:color w:val="000000" w:themeColor="text1"/>
        </w:rPr>
        <w:t>] and</w:t>
      </w:r>
      <w:r w:rsidRPr="008F26E3">
        <w:rPr>
          <w:rFonts w:ascii="Times New Roman" w:hAnsi="Times New Roman" w:cs="Times New Roman"/>
          <w:color w:val="000000" w:themeColor="text1"/>
        </w:rPr>
        <w:t xml:space="preserve"> can show different kinds of histologic patho-morphology.  Triple negative cancers are found to occur predominantly in younger women less than fifty years of age and women belonging to African American ethnicity.</w:t>
      </w:r>
    </w:p>
    <w:p w:rsidR="00680729" w:rsidRPr="008F26E3" w:rsidRDefault="00680729" w:rsidP="008F26E3">
      <w:pPr>
        <w:autoSpaceDE w:val="0"/>
        <w:autoSpaceDN w:val="0"/>
        <w:adjustRightInd w:val="0"/>
        <w:spacing w:line="480" w:lineRule="auto"/>
        <w:rPr>
          <w:rFonts w:ascii="Times New Roman" w:hAnsi="Times New Roman" w:cs="Times New Roman"/>
          <w:bCs/>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Cs/>
          <w:color w:val="000000" w:themeColor="text1"/>
        </w:rPr>
      </w:pPr>
      <w:r>
        <w:rPr>
          <w:rFonts w:ascii="Times New Roman" w:hAnsi="Times New Roman" w:cs="Times New Roman"/>
          <w:b/>
          <w:bCs/>
          <w:color w:val="000000" w:themeColor="text1"/>
        </w:rPr>
        <w:t xml:space="preserve">1.1.3 </w:t>
      </w:r>
      <w:r w:rsidR="00680729" w:rsidRPr="008F26E3">
        <w:rPr>
          <w:rFonts w:ascii="Times New Roman" w:hAnsi="Times New Roman" w:cs="Times New Roman"/>
          <w:b/>
          <w:bCs/>
          <w:color w:val="000000" w:themeColor="text1"/>
        </w:rPr>
        <w:t>Risk factors for Breast cancer</w:t>
      </w:r>
      <w:r w:rsidR="00680729" w:rsidRPr="008F26E3">
        <w:rPr>
          <w:rFonts w:ascii="Times New Roman" w:hAnsi="Times New Roman" w:cs="Times New Roman"/>
          <w:bCs/>
          <w:color w:val="000000" w:themeColor="text1"/>
        </w:rPr>
        <w:t>:</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A risk factor may be defined as any stimulus that increases a person's chance of getting a disease. Different risk factors are associated with different types of cancers.  </w:t>
      </w:r>
      <w:r w:rsidR="000C3E44">
        <w:rPr>
          <w:rFonts w:ascii="Times New Roman" w:hAnsi="Times New Roman" w:cs="Times New Roman"/>
          <w:color w:val="000000" w:themeColor="text1"/>
        </w:rPr>
        <w:t>T</w:t>
      </w:r>
      <w:r w:rsidRPr="008F26E3">
        <w:rPr>
          <w:rFonts w:ascii="Times New Roman" w:hAnsi="Times New Roman" w:cs="Times New Roman"/>
          <w:color w:val="000000" w:themeColor="text1"/>
        </w:rPr>
        <w:t xml:space="preserve">here are some known risk factors for breast cancer. According to National Cancer Institute, 2011, being born as a female is an overwhelming risk factor for the development of breast cancer in women </w:t>
      </w:r>
      <w:r w:rsidR="005F61FC">
        <w:rPr>
          <w:rFonts w:ascii="Times New Roman" w:hAnsi="Times New Roman" w:cs="Times New Roman"/>
          <w:color w:val="000000" w:themeColor="text1"/>
        </w:rPr>
        <w:t>[1</w:t>
      </w:r>
      <w:r w:rsidR="00CF7535">
        <w:rPr>
          <w:rFonts w:ascii="Times New Roman" w:hAnsi="Times New Roman" w:cs="Times New Roman"/>
          <w:color w:val="000000" w:themeColor="text1"/>
        </w:rPr>
        <w:t>]</w:t>
      </w:r>
      <w:r w:rsidR="000C3E44">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 xml:space="preserve">Many of the </w:t>
      </w:r>
      <w:r w:rsidR="000C3E44">
        <w:rPr>
          <w:rFonts w:ascii="Times New Roman" w:hAnsi="Times New Roman" w:cs="Times New Roman"/>
          <w:color w:val="000000" w:themeColor="text1"/>
        </w:rPr>
        <w:t xml:space="preserve">other </w:t>
      </w:r>
      <w:r w:rsidRPr="008F26E3">
        <w:rPr>
          <w:rFonts w:ascii="Times New Roman" w:hAnsi="Times New Roman" w:cs="Times New Roman"/>
          <w:color w:val="000000" w:themeColor="text1"/>
        </w:rPr>
        <w:t xml:space="preserve">risk factors for breast cancer include the following: age at menarche, </w:t>
      </w:r>
      <w:r w:rsidRPr="00736F36">
        <w:rPr>
          <w:rFonts w:ascii="Times New Roman" w:hAnsi="Times New Roman" w:cs="Times New Roman"/>
          <w:color w:val="000000" w:themeColor="text1"/>
        </w:rPr>
        <w:t>age at first live birth</w:t>
      </w:r>
      <w:r w:rsidRPr="008F26E3">
        <w:rPr>
          <w:rFonts w:ascii="Times New Roman" w:hAnsi="Times New Roman" w:cs="Times New Roman"/>
          <w:color w:val="000000" w:themeColor="text1"/>
        </w:rPr>
        <w:t xml:space="preserve">, and age at menopause.  Age is a significant risk factor with the chances of developing breast cancer increase with </w:t>
      </w:r>
      <w:r w:rsidRPr="008F26E3">
        <w:rPr>
          <w:rFonts w:ascii="Times New Roman" w:hAnsi="Times New Roman" w:cs="Times New Roman"/>
          <w:color w:val="000000" w:themeColor="text1"/>
        </w:rPr>
        <w:lastRenderedPageBreak/>
        <w:t xml:space="preserve">increasing age in women.  Only about 6% of </w:t>
      </w:r>
      <w:r w:rsidRPr="008F26E3">
        <w:rPr>
          <w:rStyle w:val="highlight"/>
          <w:rFonts w:ascii="Times New Roman" w:hAnsi="Times New Roman" w:cs="Times New Roman"/>
          <w:color w:val="000000" w:themeColor="text1"/>
        </w:rPr>
        <w:t>breast</w:t>
      </w:r>
      <w:r w:rsidRPr="008F26E3">
        <w:rPr>
          <w:rFonts w:ascii="Times New Roman" w:hAnsi="Times New Roman" w:cs="Times New Roman"/>
          <w:color w:val="000000" w:themeColor="text1"/>
        </w:rPr>
        <w:t xml:space="preserve"> cancers in the United States are known to occur in women under the </w:t>
      </w:r>
      <w:r w:rsidRPr="008F26E3">
        <w:rPr>
          <w:rStyle w:val="highlight"/>
          <w:rFonts w:ascii="Times New Roman" w:hAnsi="Times New Roman" w:cs="Times New Roman"/>
          <w:color w:val="000000" w:themeColor="text1"/>
        </w:rPr>
        <w:t>age</w:t>
      </w:r>
      <w:r w:rsidRPr="008F26E3">
        <w:rPr>
          <w:rFonts w:ascii="Times New Roman" w:hAnsi="Times New Roman" w:cs="Times New Roman"/>
          <w:color w:val="000000" w:themeColor="text1"/>
        </w:rPr>
        <w:t xml:space="preserve"> of forty years.  However, in contrast to the women who are more than forty years of </w:t>
      </w:r>
      <w:r w:rsidRPr="008F26E3">
        <w:rPr>
          <w:rStyle w:val="highlight"/>
          <w:rFonts w:ascii="Times New Roman" w:hAnsi="Times New Roman" w:cs="Times New Roman"/>
          <w:color w:val="000000" w:themeColor="text1"/>
        </w:rPr>
        <w:t>age</w:t>
      </w:r>
      <w:r w:rsidRPr="008F26E3">
        <w:rPr>
          <w:rFonts w:ascii="Times New Roman" w:hAnsi="Times New Roman" w:cs="Times New Roman"/>
          <w:color w:val="000000" w:themeColor="text1"/>
        </w:rPr>
        <w:t xml:space="preserve">, younger women are often found to be </w:t>
      </w:r>
      <w:r w:rsidR="002249D5">
        <w:rPr>
          <w:rFonts w:ascii="Times New Roman" w:hAnsi="Times New Roman" w:cs="Times New Roman"/>
          <w:color w:val="000000" w:themeColor="text1"/>
        </w:rPr>
        <w:t xml:space="preserve">less </w:t>
      </w:r>
      <w:r w:rsidRPr="008F26E3">
        <w:rPr>
          <w:rFonts w:ascii="Times New Roman" w:hAnsi="Times New Roman" w:cs="Times New Roman"/>
          <w:color w:val="000000" w:themeColor="text1"/>
        </w:rPr>
        <w:t>affected with breast cancer which is generally a much more severe disease in younger women with a poorer prognosis and which generally progresses to advanced stages.  Also, these younger women affected with breast cancer have higher rates of breast cancer recurrence and breast cancer related mortality [</w:t>
      </w:r>
      <w:r w:rsidR="007938E9">
        <w:rPr>
          <w:rFonts w:ascii="Times New Roman" w:hAnsi="Times New Roman" w:cs="Times New Roman"/>
          <w:color w:val="000000" w:themeColor="text1"/>
        </w:rPr>
        <w:t>10</w:t>
      </w:r>
      <w:r w:rsidRPr="008F26E3">
        <w:rPr>
          <w:rFonts w:ascii="Times New Roman" w:hAnsi="Times New Roman" w:cs="Times New Roman"/>
          <w:color w:val="000000" w:themeColor="text1"/>
        </w:rPr>
        <w:t xml:space="preserve">].  Sixty seven percent of the cases categorized as invasive breast cancers occur in women who are fifty five years or are older.  Breast cancer seldom occurs in females younger than twenty five years of age, but there can be an exception to this fact when breast cancer runs in the family.  Hormonal levels influence the development of breast cancer and are important risk factors for the development of this disease.  Many factors are known to influence proliferation and growth of cells of mammary gland. </w:t>
      </w:r>
      <w:r w:rsidR="008844EA">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 xml:space="preserve">The most important </w:t>
      </w:r>
      <w:r w:rsidR="00736A2D">
        <w:rPr>
          <w:rFonts w:ascii="Times New Roman" w:hAnsi="Times New Roman" w:cs="Times New Roman"/>
          <w:color w:val="000000" w:themeColor="text1"/>
        </w:rPr>
        <w:t xml:space="preserve">among them </w:t>
      </w:r>
      <w:r w:rsidR="008844EA">
        <w:rPr>
          <w:rFonts w:ascii="Times New Roman" w:hAnsi="Times New Roman" w:cs="Times New Roman"/>
          <w:color w:val="000000" w:themeColor="text1"/>
        </w:rPr>
        <w:t>are</w:t>
      </w:r>
      <w:r w:rsidRPr="008F26E3">
        <w:rPr>
          <w:rFonts w:ascii="Times New Roman" w:hAnsi="Times New Roman" w:cs="Times New Roman"/>
          <w:color w:val="000000" w:themeColor="text1"/>
        </w:rPr>
        <w:t xml:space="preserve"> estrogen and progestins. </w:t>
      </w:r>
      <w:r w:rsidR="008844EA">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Others might include transforming growth factor alpha and epidermal growth factor family proteins</w:t>
      </w:r>
      <w:r w:rsidRPr="008F26E3">
        <w:rPr>
          <w:rFonts w:ascii="Times New Roman" w:hAnsi="Times New Roman" w:cs="Times New Roman"/>
          <w:b/>
          <w:color w:val="000000" w:themeColor="text1"/>
        </w:rPr>
        <w:t xml:space="preserve"> </w:t>
      </w:r>
      <w:r w:rsidRPr="008F26E3">
        <w:rPr>
          <w:rFonts w:ascii="Times New Roman" w:hAnsi="Times New Roman" w:cs="Times New Roman"/>
          <w:color w:val="000000" w:themeColor="text1"/>
        </w:rPr>
        <w:t>[</w:t>
      </w:r>
      <w:r w:rsidR="007938E9">
        <w:rPr>
          <w:rFonts w:ascii="Times New Roman" w:hAnsi="Times New Roman" w:cs="Times New Roman"/>
          <w:color w:val="000000" w:themeColor="text1"/>
        </w:rPr>
        <w:t>11</w:t>
      </w:r>
      <w:r w:rsidRPr="008F26E3">
        <w:rPr>
          <w:rFonts w:ascii="Times New Roman" w:hAnsi="Times New Roman" w:cs="Times New Roman"/>
          <w:color w:val="000000" w:themeColor="text1"/>
        </w:rPr>
        <w:t xml:space="preserve">].  Levels of endogenous steroid sex hormones are strong determinants of breast tumor development risk.  Infact, female menopausal breast cancer patients were found to have higher levels of steroid hormones including androgens and estrogens in their circulation </w:t>
      </w:r>
      <w:r w:rsidRPr="008F26E3">
        <w:rPr>
          <w:rFonts w:ascii="Times New Roman" w:hAnsi="Times New Roman" w:cs="Times New Roman"/>
        </w:rPr>
        <w:t>[</w:t>
      </w:r>
      <w:r w:rsidR="007938E9">
        <w:t>1</w:t>
      </w:r>
      <w:r w:rsidRPr="008F26E3">
        <w:rPr>
          <w:rFonts w:ascii="Times New Roman" w:hAnsi="Times New Roman" w:cs="Times New Roman"/>
          <w:color w:val="000000" w:themeColor="text1"/>
        </w:rPr>
        <w:t>2].  Chances of acquiring mammary gland neoplasia may be affected by other hormone- related events.  There is an elevation in the risk of breast cancer development for a small time period following delivery of a newborn.  After that there is lessening of predisposition to developing mammary neoplasia for an extended period of time post-</w:t>
      </w:r>
      <w:r w:rsidR="00371E36">
        <w:rPr>
          <w:rFonts w:ascii="Times New Roman" w:hAnsi="Times New Roman" w:cs="Times New Roman"/>
          <w:color w:val="000000" w:themeColor="text1"/>
        </w:rPr>
        <w:t>delivery, especially in case of</w:t>
      </w:r>
      <w:r w:rsidRPr="008F26E3">
        <w:rPr>
          <w:rFonts w:ascii="Times New Roman" w:hAnsi="Times New Roman" w:cs="Times New Roman"/>
          <w:color w:val="000000" w:themeColor="text1"/>
        </w:rPr>
        <w:t xml:space="preserve"> younger females [</w:t>
      </w:r>
      <w:r w:rsidR="007938E9">
        <w:rPr>
          <w:rFonts w:ascii="Times New Roman" w:hAnsi="Times New Roman" w:cs="Times New Roman"/>
          <w:color w:val="000000" w:themeColor="text1"/>
        </w:rPr>
        <w:t>13, 14, 15</w:t>
      </w:r>
      <w:r w:rsidRPr="008F26E3">
        <w:rPr>
          <w:rFonts w:ascii="Times New Roman" w:hAnsi="Times New Roman" w:cs="Times New Roman"/>
          <w:color w:val="000000" w:themeColor="text1"/>
        </w:rPr>
        <w:t xml:space="preserve">].  In one study, women who experienced a first full-term pregnancy before the age of twenty </w:t>
      </w:r>
      <w:r w:rsidRPr="008F26E3">
        <w:rPr>
          <w:rFonts w:ascii="Times New Roman" w:hAnsi="Times New Roman" w:cs="Times New Roman"/>
          <w:color w:val="000000" w:themeColor="text1"/>
        </w:rPr>
        <w:lastRenderedPageBreak/>
        <w:t>years, had their chances of developing breast cancer reduced by half when compared to women who never became pregnant.  The former also had significantly lower chances of breast cancer development than the females who successfully completed their first pregnancy at the age of 35 years or later [</w:t>
      </w:r>
      <w:r w:rsidR="007938E9">
        <w:rPr>
          <w:rFonts w:ascii="Times New Roman" w:hAnsi="Times New Roman" w:cs="Times New Roman"/>
          <w:color w:val="000000" w:themeColor="text1"/>
        </w:rPr>
        <w:t>16, 17</w:t>
      </w:r>
      <w:r w:rsidRPr="008F26E3">
        <w:rPr>
          <w:rFonts w:ascii="Times New Roman" w:hAnsi="Times New Roman" w:cs="Times New Roman"/>
          <w:color w:val="000000" w:themeColor="text1"/>
        </w:rPr>
        <w:t>].  Age at which women start their menstruation cycles, also affects breast cancer development risk later in their lives.  Women reaching puberty at an earlier age, for example, if they attained puberty when they turned 11 years or an earlier age, were found to be more at risk of developing breast cancer by about 20% as compared to women who reached puberty when they turned 14 years or later [</w:t>
      </w:r>
      <w:r w:rsidR="007938E9">
        <w:rPr>
          <w:rFonts w:ascii="Times New Roman" w:hAnsi="Times New Roman" w:cs="Times New Roman"/>
          <w:color w:val="000000" w:themeColor="text1"/>
        </w:rPr>
        <w:t>18</w:t>
      </w:r>
      <w:r w:rsidRPr="008F26E3">
        <w:rPr>
          <w:rFonts w:ascii="Times New Roman" w:hAnsi="Times New Roman" w:cs="Times New Roman"/>
          <w:color w:val="000000" w:themeColor="text1"/>
        </w:rPr>
        <w:t>].  Women reaching menopause at a later age than that is normal for most women also have significant chances of developing breast cancer.  Obese postmenopausal women have been shown to be more predisposed to develop breast cancer [</w:t>
      </w:r>
      <w:r w:rsidR="007938E9">
        <w:rPr>
          <w:rFonts w:ascii="Times New Roman" w:hAnsi="Times New Roman" w:cs="Times New Roman"/>
          <w:color w:val="000000" w:themeColor="text1"/>
        </w:rPr>
        <w:t>19</w:t>
      </w:r>
      <w:r w:rsidRPr="008F26E3">
        <w:rPr>
          <w:rFonts w:ascii="Times New Roman" w:hAnsi="Times New Roman" w:cs="Times New Roman"/>
          <w:color w:val="000000" w:themeColor="text1"/>
        </w:rPr>
        <w:t>].  In addition, there are other factors associated with reproduction that may also influence breast cancer development.  Ovarian hormones may influence development of breast cancer.  Ovariectomy is known to reduce breast cancer risk by around three quarters.  This kind of reduction can be greatly influenced by a women’s age, her weight, and number of children she bears.  It was seen that ovariectomy was most useful in reducing breast cancer development risks in cases of younger women who were not overweight and didn’t have any children [</w:t>
      </w:r>
      <w:r w:rsidR="007938E9">
        <w:rPr>
          <w:rFonts w:ascii="Times New Roman" w:hAnsi="Times New Roman" w:cs="Times New Roman"/>
          <w:color w:val="000000" w:themeColor="text1"/>
        </w:rPr>
        <w:t>20, 21</w:t>
      </w:r>
      <w:r w:rsidRPr="008F26E3">
        <w:rPr>
          <w:rFonts w:ascii="Times New Roman" w:hAnsi="Times New Roman" w:cs="Times New Roman"/>
          <w:color w:val="000000" w:themeColor="text1"/>
        </w:rPr>
        <w:t>].  The removal of uterus and ovaries was also shown to reduce the risk of breast cancer [</w:t>
      </w:r>
      <w:r w:rsidR="007938E9">
        <w:rPr>
          <w:rFonts w:ascii="Times New Roman" w:hAnsi="Times New Roman" w:cs="Times New Roman"/>
          <w:color w:val="000000" w:themeColor="text1"/>
        </w:rPr>
        <w:t>22</w:t>
      </w:r>
      <w:r w:rsidRPr="008F26E3">
        <w:rPr>
          <w:rFonts w:ascii="Times New Roman" w:hAnsi="Times New Roman" w:cs="Times New Roman"/>
          <w:color w:val="000000" w:themeColor="text1"/>
        </w:rPr>
        <w:t xml:space="preserve">].  Individual genetic makeup also predisposes women for developing breast cancer.  Moreover, the </w:t>
      </w:r>
      <w:r w:rsidR="00736A2D" w:rsidRPr="008F26E3">
        <w:rPr>
          <w:rFonts w:ascii="Times New Roman" w:hAnsi="Times New Roman" w:cs="Times New Roman"/>
          <w:color w:val="000000" w:themeColor="text1"/>
        </w:rPr>
        <w:t>inheritance of defective genes has</w:t>
      </w:r>
      <w:r w:rsidRPr="008F26E3">
        <w:rPr>
          <w:rFonts w:ascii="Times New Roman" w:hAnsi="Times New Roman" w:cs="Times New Roman"/>
          <w:color w:val="000000" w:themeColor="text1"/>
        </w:rPr>
        <w:t xml:space="preserve"> the capability to enhance the potential of known mutagenic agents and factors that are known to promote growth and proliferation of breast tissue ultimately leading to tumorigenesis in breast tissue.  About 5%-10 of breast cancers are known to be </w:t>
      </w:r>
      <w:r w:rsidRPr="008F26E3">
        <w:rPr>
          <w:rFonts w:ascii="Times New Roman" w:hAnsi="Times New Roman" w:cs="Times New Roman"/>
          <w:color w:val="000000" w:themeColor="text1"/>
        </w:rPr>
        <w:lastRenderedPageBreak/>
        <w:t>hereditary in nature and a prior familial history of breast cancer i.e. women with other close relatives afflicted with breast cancer like mother, siblings or aunts,  predisposes them towards mammary gland neoplasia.  Mutations in the following two genes: BRCA1 &amp; BRCA2 accounts for the majority cases of hereditary breast cancers [</w:t>
      </w:r>
      <w:r w:rsidR="007938E9">
        <w:rPr>
          <w:rFonts w:ascii="Times New Roman" w:hAnsi="Times New Roman" w:cs="Times New Roman"/>
          <w:color w:val="000000" w:themeColor="text1"/>
        </w:rPr>
        <w:t>23, 24, 25</w:t>
      </w:r>
      <w:r w:rsidRPr="008F26E3">
        <w:rPr>
          <w:rFonts w:ascii="Times New Roman" w:hAnsi="Times New Roman" w:cs="Times New Roman"/>
          <w:color w:val="000000" w:themeColor="text1"/>
        </w:rPr>
        <w:t>].  Even though women with a familial history of breast cancer are more predisposed to breast cancer development, yet only one in five women with relatives affected with breast cancer has been shown to carry germ line mutations in BRCA1 and BRCA2 genes [</w:t>
      </w:r>
      <w:r w:rsidR="007938E9">
        <w:rPr>
          <w:rFonts w:ascii="Times New Roman" w:hAnsi="Times New Roman" w:cs="Times New Roman"/>
          <w:color w:val="000000" w:themeColor="text1"/>
        </w:rPr>
        <w:t>26, 27</w:t>
      </w:r>
      <w:r w:rsidRPr="008F26E3">
        <w:rPr>
          <w:rFonts w:ascii="Times New Roman" w:hAnsi="Times New Roman" w:cs="Times New Roman"/>
          <w:color w:val="000000" w:themeColor="text1"/>
        </w:rPr>
        <w:t>].  Mutations affecting BRCA1</w:t>
      </w:r>
      <w:r w:rsidR="00451B6D">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are much more common than those aff</w:t>
      </w:r>
      <w:r w:rsidR="000E3798">
        <w:rPr>
          <w:rFonts w:ascii="Times New Roman" w:hAnsi="Times New Roman" w:cs="Times New Roman"/>
          <w:color w:val="000000" w:themeColor="text1"/>
        </w:rPr>
        <w:t xml:space="preserve">ecting the related BRCA2 gene </w:t>
      </w:r>
      <w:r w:rsidR="007938E9">
        <w:rPr>
          <w:rFonts w:ascii="Times New Roman" w:hAnsi="Times New Roman" w:cs="Times New Roman"/>
          <w:color w:val="000000" w:themeColor="text1"/>
        </w:rPr>
        <w:t>[28]</w:t>
      </w:r>
      <w:r w:rsidRPr="008F26E3">
        <w:rPr>
          <w:rFonts w:ascii="Times New Roman" w:hAnsi="Times New Roman" w:cs="Times New Roman"/>
          <w:color w:val="000000" w:themeColor="text1"/>
        </w:rPr>
        <w:t>.  Mutations in the la</w:t>
      </w:r>
      <w:r w:rsidR="000E3798">
        <w:rPr>
          <w:rFonts w:ascii="Times New Roman" w:hAnsi="Times New Roman" w:cs="Times New Roman"/>
          <w:color w:val="000000" w:themeColor="text1"/>
        </w:rPr>
        <w:t>t</w:t>
      </w:r>
      <w:r w:rsidRPr="008F26E3">
        <w:rPr>
          <w:rFonts w:ascii="Times New Roman" w:hAnsi="Times New Roman" w:cs="Times New Roman"/>
          <w:color w:val="000000" w:themeColor="text1"/>
        </w:rPr>
        <w:t>ter gene have been associated with br</w:t>
      </w:r>
      <w:r w:rsidR="007938E9">
        <w:rPr>
          <w:rFonts w:ascii="Times New Roman" w:hAnsi="Times New Roman" w:cs="Times New Roman"/>
          <w:color w:val="000000" w:themeColor="text1"/>
        </w:rPr>
        <w:t>east cancer development in men [29]</w:t>
      </w:r>
      <w:r w:rsidRPr="008F26E3">
        <w:rPr>
          <w:rFonts w:ascii="Times New Roman" w:hAnsi="Times New Roman" w:cs="Times New Roman"/>
          <w:color w:val="000000" w:themeColor="text1"/>
        </w:rPr>
        <w:t>.</w:t>
      </w:r>
    </w:p>
    <w:p w:rsidR="00680729" w:rsidRPr="008F26E3" w:rsidRDefault="00680729" w:rsidP="006860E9">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Most of the women afflicted with Li- fraumeni syndrome are known to suffer from breast cancer.  In women suffering from Li- fraumeni syndrome, germ line mutations are found in P53, which is an important tumor suppressor gene [</w:t>
      </w:r>
      <w:r w:rsidR="007938E9">
        <w:rPr>
          <w:rFonts w:ascii="Times New Roman" w:hAnsi="Times New Roman" w:cs="Times New Roman"/>
          <w:color w:val="000000" w:themeColor="text1"/>
        </w:rPr>
        <w:t>30</w:t>
      </w:r>
      <w:r w:rsidRPr="008F26E3">
        <w:rPr>
          <w:rFonts w:ascii="Times New Roman" w:hAnsi="Times New Roman" w:cs="Times New Roman"/>
          <w:color w:val="000000" w:themeColor="text1"/>
        </w:rPr>
        <w:t>].  Women younger than twenty years of age who underwent radiation for treatment of other types of cancers were shown to have a high risk of up to 20% to 30% more, for the development of breast cancer as late as twenty to thirty- years after radiation therapy [</w:t>
      </w:r>
      <w:r w:rsidR="007938E9">
        <w:rPr>
          <w:rFonts w:ascii="Times New Roman" w:hAnsi="Times New Roman" w:cs="Times New Roman"/>
          <w:color w:val="000000" w:themeColor="text1"/>
        </w:rPr>
        <w:t>31</w:t>
      </w:r>
      <w:r w:rsidRPr="008F26E3">
        <w:rPr>
          <w:rFonts w:ascii="Times New Roman" w:hAnsi="Times New Roman" w:cs="Times New Roman"/>
          <w:color w:val="000000" w:themeColor="text1"/>
        </w:rPr>
        <w:t>].  Exposure to ionizing radiation enhances the breast cancer development risk [</w:t>
      </w:r>
      <w:r w:rsidR="007938E9">
        <w:rPr>
          <w:rFonts w:ascii="Times New Roman" w:hAnsi="Times New Roman" w:cs="Times New Roman"/>
          <w:color w:val="000000" w:themeColor="text1"/>
        </w:rPr>
        <w:t>32</w:t>
      </w:r>
      <w:r w:rsidRPr="008F26E3">
        <w:rPr>
          <w:rFonts w:ascii="Times New Roman" w:hAnsi="Times New Roman" w:cs="Times New Roman"/>
          <w:color w:val="000000" w:themeColor="text1"/>
        </w:rPr>
        <w:t>].  Other surgical and medical procedures utilizing radiation as diagnosis or treatment have been linked to higher risks of breast cancer development [</w:t>
      </w:r>
      <w:r w:rsidR="007938E9">
        <w:rPr>
          <w:rFonts w:ascii="Times New Roman" w:hAnsi="Times New Roman" w:cs="Times New Roman"/>
          <w:color w:val="000000" w:themeColor="text1"/>
        </w:rPr>
        <w:t>33</w:t>
      </w:r>
      <w:r w:rsidR="00451B6D">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 xml:space="preserve">Moreover, women who are known to be heterozygotes for </w:t>
      </w:r>
      <w:r w:rsidRPr="008F26E3">
        <w:rPr>
          <w:rStyle w:val="st"/>
          <w:rFonts w:ascii="Times New Roman" w:hAnsi="Times New Roman" w:cs="Times New Roman"/>
          <w:color w:val="000000" w:themeColor="text1"/>
        </w:rPr>
        <w:t xml:space="preserve">ataxia-telangiectasia </w:t>
      </w:r>
      <w:r w:rsidR="00451B6D" w:rsidRPr="008F26E3">
        <w:rPr>
          <w:rStyle w:val="st"/>
          <w:rFonts w:ascii="Times New Roman" w:hAnsi="Times New Roman" w:cs="Times New Roman"/>
          <w:color w:val="000000" w:themeColor="text1"/>
        </w:rPr>
        <w:t>gene</w:t>
      </w:r>
      <w:r w:rsidRPr="008F26E3">
        <w:rPr>
          <w:rStyle w:val="st"/>
          <w:rFonts w:ascii="Times New Roman" w:hAnsi="Times New Roman" w:cs="Times New Roman"/>
          <w:color w:val="000000" w:themeColor="text1"/>
        </w:rPr>
        <w:t xml:space="preserve"> possess enhanced predisposition to develop malignancies of the breast tissue</w:t>
      </w:r>
      <w:r w:rsidRPr="008F26E3">
        <w:rPr>
          <w:rFonts w:ascii="Times New Roman" w:hAnsi="Times New Roman" w:cs="Times New Roman"/>
          <w:color w:val="000000" w:themeColor="text1"/>
        </w:rPr>
        <w:t xml:space="preserve"> [</w:t>
      </w:r>
      <w:r w:rsidR="007938E9">
        <w:rPr>
          <w:rFonts w:ascii="Times New Roman" w:hAnsi="Times New Roman" w:cs="Times New Roman"/>
          <w:color w:val="000000" w:themeColor="text1"/>
        </w:rPr>
        <w:t>34</w:t>
      </w:r>
      <w:r w:rsidRPr="008F26E3">
        <w:rPr>
          <w:rFonts w:ascii="Times New Roman" w:hAnsi="Times New Roman" w:cs="Times New Roman"/>
          <w:color w:val="000000" w:themeColor="text1"/>
        </w:rPr>
        <w:t xml:space="preserve">].  </w:t>
      </w:r>
      <w:r w:rsidR="00451B6D">
        <w:rPr>
          <w:rFonts w:ascii="Times New Roman" w:hAnsi="Times New Roman" w:cs="Times New Roman"/>
          <w:color w:val="000000" w:themeColor="text1"/>
        </w:rPr>
        <w:t>Race is a</w:t>
      </w:r>
      <w:r w:rsidRPr="008F26E3">
        <w:rPr>
          <w:rFonts w:ascii="Times New Roman" w:hAnsi="Times New Roman" w:cs="Times New Roman"/>
          <w:color w:val="000000" w:themeColor="text1"/>
        </w:rPr>
        <w:t xml:space="preserve">n important risk factor for </w:t>
      </w:r>
      <w:r w:rsidR="00451B6D">
        <w:rPr>
          <w:rFonts w:ascii="Times New Roman" w:hAnsi="Times New Roman" w:cs="Times New Roman"/>
          <w:color w:val="000000" w:themeColor="text1"/>
        </w:rPr>
        <w:t xml:space="preserve">the </w:t>
      </w:r>
      <w:r w:rsidRPr="008F26E3">
        <w:rPr>
          <w:rFonts w:ascii="Times New Roman" w:hAnsi="Times New Roman" w:cs="Times New Roman"/>
          <w:color w:val="000000" w:themeColor="text1"/>
        </w:rPr>
        <w:t xml:space="preserve">development of breast cancer.  White women are more at risk of developing breast cancer as compared to the women of African-American, Hispanic, and Asian origin, even though the breast cancers </w:t>
      </w:r>
      <w:r w:rsidRPr="008F26E3">
        <w:rPr>
          <w:rFonts w:ascii="Times New Roman" w:hAnsi="Times New Roman" w:cs="Times New Roman"/>
          <w:color w:val="000000" w:themeColor="text1"/>
        </w:rPr>
        <w:lastRenderedPageBreak/>
        <w:t xml:space="preserve">affecting black women have been found to be highly aggressive.  Obesity and being overweight are other important factors associated with increased risks of breast tissue </w:t>
      </w:r>
      <w:r w:rsidRPr="00C85A12">
        <w:rPr>
          <w:rFonts w:ascii="Times New Roman" w:hAnsi="Times New Roman" w:cs="Times New Roman"/>
          <w:color w:val="000000" w:themeColor="text1"/>
        </w:rPr>
        <w:t>cancers [</w:t>
      </w:r>
      <w:r w:rsidR="007938E9">
        <w:t>35</w:t>
      </w:r>
      <w:r w:rsidRPr="00C85A12">
        <w:rPr>
          <w:rFonts w:ascii="Times New Roman" w:hAnsi="Times New Roman" w:cs="Times New Roman"/>
          <w:color w:val="000000" w:themeColor="text1"/>
        </w:rPr>
        <w:t xml:space="preserve">].  Higher </w:t>
      </w:r>
      <w:r w:rsidRPr="008F26E3">
        <w:rPr>
          <w:rFonts w:ascii="Times New Roman" w:hAnsi="Times New Roman" w:cs="Times New Roman"/>
          <w:color w:val="000000" w:themeColor="text1"/>
        </w:rPr>
        <w:t>levels of leptin hormone secreted by adipose tissue cells</w:t>
      </w:r>
      <w:r w:rsidR="005366A2">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especially, those forming breast tissue microenvironment are postulated to influence development of breast cancer by aiding in angiogenesis and can also enhance metastasis and mortality due to breast cancer in obese women </w:t>
      </w:r>
      <w:r w:rsidRPr="002A6278">
        <w:rPr>
          <w:rFonts w:ascii="Times New Roman" w:hAnsi="Times New Roman" w:cs="Times New Roman"/>
        </w:rPr>
        <w:t>[</w:t>
      </w:r>
      <w:r w:rsidR="007938E9">
        <w:t>35</w:t>
      </w:r>
      <w:r w:rsidRPr="008F26E3">
        <w:rPr>
          <w:rFonts w:ascii="Times New Roman" w:hAnsi="Times New Roman" w:cs="Times New Roman"/>
          <w:color w:val="000000" w:themeColor="text1"/>
        </w:rPr>
        <w:t>].</w:t>
      </w:r>
      <w:r w:rsidRPr="008F26E3">
        <w:rPr>
          <w:rFonts w:ascii="Times New Roman" w:hAnsi="Times New Roman" w:cs="Times New Roman"/>
          <w:b/>
          <w:color w:val="000000" w:themeColor="text1"/>
        </w:rPr>
        <w:t xml:space="preserve">  </w:t>
      </w:r>
      <w:r w:rsidRPr="008F26E3">
        <w:rPr>
          <w:rFonts w:ascii="Times New Roman" w:hAnsi="Times New Roman" w:cs="Times New Roman"/>
          <w:color w:val="000000" w:themeColor="text1"/>
        </w:rPr>
        <w:t>Obese women are not only predisposed to develop breast cancer but are also likely to have a poorer prognosis of the disease [</w:t>
      </w:r>
      <w:r w:rsidR="007938E9">
        <w:rPr>
          <w:rFonts w:ascii="Times New Roman" w:hAnsi="Times New Roman" w:cs="Times New Roman"/>
          <w:color w:val="000000" w:themeColor="text1"/>
        </w:rPr>
        <w:t>36</w:t>
      </w:r>
      <w:r w:rsidRPr="008F26E3">
        <w:rPr>
          <w:rFonts w:ascii="Times New Roman" w:hAnsi="Times New Roman" w:cs="Times New Roman"/>
          <w:color w:val="000000" w:themeColor="text1"/>
        </w:rPr>
        <w:t>].  Obesity also happens to be a risk factor for women for breast cancer recurrence.  Being overweight can not only increase the risk of the breast cancer recurrence in women who have had the disease</w:t>
      </w:r>
      <w:r w:rsidR="00894CC0">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but </w:t>
      </w:r>
      <w:r w:rsidR="00894CC0">
        <w:rPr>
          <w:rFonts w:ascii="Times New Roman" w:hAnsi="Times New Roman" w:cs="Times New Roman"/>
          <w:color w:val="000000" w:themeColor="text1"/>
        </w:rPr>
        <w:t xml:space="preserve">it </w:t>
      </w:r>
      <w:r w:rsidRPr="008F26E3">
        <w:rPr>
          <w:rFonts w:ascii="Times New Roman" w:hAnsi="Times New Roman" w:cs="Times New Roman"/>
          <w:color w:val="000000" w:themeColor="text1"/>
        </w:rPr>
        <w:t>also is known to increase the risk of breast cancer development among postmenopausal women.  Researche</w:t>
      </w:r>
      <w:r w:rsidR="00451B6D">
        <w:rPr>
          <w:rFonts w:ascii="Times New Roman" w:hAnsi="Times New Roman" w:cs="Times New Roman"/>
          <w:color w:val="000000" w:themeColor="text1"/>
        </w:rPr>
        <w:t>r</w:t>
      </w:r>
      <w:r w:rsidRPr="008F26E3">
        <w:rPr>
          <w:rFonts w:ascii="Times New Roman" w:hAnsi="Times New Roman" w:cs="Times New Roman"/>
          <w:color w:val="000000" w:themeColor="text1"/>
        </w:rPr>
        <w:t>s have t</w:t>
      </w:r>
      <w:r w:rsidR="005366A2">
        <w:rPr>
          <w:rFonts w:ascii="Times New Roman" w:hAnsi="Times New Roman" w:cs="Times New Roman"/>
          <w:color w:val="000000" w:themeColor="text1"/>
        </w:rPr>
        <w:t>r</w:t>
      </w:r>
      <w:r w:rsidRPr="008F26E3">
        <w:rPr>
          <w:rFonts w:ascii="Times New Roman" w:hAnsi="Times New Roman" w:cs="Times New Roman"/>
          <w:color w:val="000000" w:themeColor="text1"/>
        </w:rPr>
        <w:t>ied to shed light on the probable link between obese post-menopause state and breast cancer in recent years [</w:t>
      </w:r>
      <w:r w:rsidR="007938E9">
        <w:rPr>
          <w:rFonts w:ascii="Times New Roman" w:hAnsi="Times New Roman" w:cs="Times New Roman"/>
          <w:color w:val="000000" w:themeColor="text1"/>
        </w:rPr>
        <w:t>19</w:t>
      </w:r>
      <w:r w:rsidRPr="008F26E3">
        <w:rPr>
          <w:rFonts w:ascii="Times New Roman" w:hAnsi="Times New Roman" w:cs="Times New Roman"/>
          <w:color w:val="000000" w:themeColor="text1"/>
        </w:rPr>
        <w:t xml:space="preserve">], where they have found that systemic and local mammary metabolism which gets upregulated in obese subjects, leads to activation of progesterone receptors which in turns aids in the development of post-menopausal PR positive breast cancer.  Other factors like </w:t>
      </w:r>
      <w:r w:rsidR="00894CC0">
        <w:rPr>
          <w:rFonts w:ascii="Times New Roman" w:hAnsi="Times New Roman" w:cs="Times New Roman"/>
          <w:color w:val="000000" w:themeColor="text1"/>
        </w:rPr>
        <w:t xml:space="preserve">the </w:t>
      </w:r>
      <w:r w:rsidRPr="008F26E3">
        <w:rPr>
          <w:rFonts w:ascii="Times New Roman" w:hAnsi="Times New Roman" w:cs="Times New Roman"/>
          <w:color w:val="000000" w:themeColor="text1"/>
        </w:rPr>
        <w:t>use of hormone replacement therapy, alcohol consumption, cigarette smoking and sedentary lifestyle with no physical activity</w:t>
      </w:r>
      <w:r w:rsidR="00894CC0">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w:t>
      </w:r>
      <w:r w:rsidR="00894CC0">
        <w:rPr>
          <w:rFonts w:ascii="Times New Roman" w:hAnsi="Times New Roman" w:cs="Times New Roman"/>
          <w:color w:val="000000" w:themeColor="text1"/>
        </w:rPr>
        <w:t>also enhance</w:t>
      </w:r>
      <w:r w:rsidRPr="008F26E3">
        <w:rPr>
          <w:rFonts w:ascii="Times New Roman" w:hAnsi="Times New Roman" w:cs="Times New Roman"/>
          <w:color w:val="000000" w:themeColor="text1"/>
        </w:rPr>
        <w:t xml:space="preserve"> the risk for development of breast cancer which will be discussed in the subsequent sections.  Since less than ten percent of breast cancer is of hereditary origin and more that 90% is attributable to non-genetic factors, therefore</w:t>
      </w:r>
      <w:r w:rsidR="00FA5AAF">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it becomes imperative to study in detail, the role played by environment agents in predisposing women </w:t>
      </w:r>
      <w:r w:rsidR="00FA5AAF">
        <w:rPr>
          <w:rFonts w:ascii="Times New Roman" w:hAnsi="Times New Roman" w:cs="Times New Roman"/>
          <w:color w:val="000000" w:themeColor="text1"/>
        </w:rPr>
        <w:t xml:space="preserve">to develop </w:t>
      </w:r>
      <w:r w:rsidRPr="008F26E3">
        <w:rPr>
          <w:rFonts w:ascii="Times New Roman" w:hAnsi="Times New Roman" w:cs="Times New Roman"/>
          <w:color w:val="000000" w:themeColor="text1"/>
        </w:rPr>
        <w:t>breast cancer [</w:t>
      </w:r>
      <w:r w:rsidR="0040539B">
        <w:rPr>
          <w:rFonts w:ascii="Times New Roman" w:hAnsi="Times New Roman" w:cs="Times New Roman"/>
          <w:color w:val="000000" w:themeColor="text1"/>
        </w:rPr>
        <w:t>37</w:t>
      </w:r>
      <w:r w:rsidRPr="008F26E3">
        <w:rPr>
          <w:rFonts w:ascii="Times New Roman" w:hAnsi="Times New Roman" w:cs="Times New Roman"/>
          <w:color w:val="000000" w:themeColor="text1"/>
        </w:rPr>
        <w:t>].</w:t>
      </w:r>
    </w:p>
    <w:p w:rsidR="00426EBC" w:rsidRDefault="00426EBC" w:rsidP="008F26E3">
      <w:pPr>
        <w:autoSpaceDE w:val="0"/>
        <w:autoSpaceDN w:val="0"/>
        <w:adjustRightInd w:val="0"/>
        <w:spacing w:line="480" w:lineRule="auto"/>
        <w:rPr>
          <w:rFonts w:ascii="Times New Roman" w:hAnsi="Times New Roman" w:cs="Times New Roman"/>
          <w:b/>
          <w:bCs/>
          <w:color w:val="000000" w:themeColor="text1"/>
        </w:rPr>
      </w:pPr>
    </w:p>
    <w:p w:rsidR="0040539B" w:rsidRDefault="0040539B" w:rsidP="008F26E3">
      <w:pPr>
        <w:autoSpaceDE w:val="0"/>
        <w:autoSpaceDN w:val="0"/>
        <w:adjustRightInd w:val="0"/>
        <w:spacing w:line="480" w:lineRule="auto"/>
        <w:rPr>
          <w:rFonts w:ascii="Times New Roman" w:hAnsi="Times New Roman" w:cs="Times New Roman"/>
          <w:b/>
          <w:bCs/>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Cs/>
          <w:color w:val="000000" w:themeColor="text1"/>
        </w:rPr>
      </w:pPr>
      <w:r>
        <w:rPr>
          <w:rFonts w:ascii="Times New Roman" w:hAnsi="Times New Roman" w:cs="Times New Roman"/>
          <w:b/>
          <w:bCs/>
          <w:color w:val="000000" w:themeColor="text1"/>
        </w:rPr>
        <w:lastRenderedPageBreak/>
        <w:t xml:space="preserve">1.1.3.1 </w:t>
      </w:r>
      <w:r w:rsidR="00680729" w:rsidRPr="008F26E3">
        <w:rPr>
          <w:rFonts w:ascii="Times New Roman" w:hAnsi="Times New Roman" w:cs="Times New Roman"/>
          <w:b/>
          <w:bCs/>
          <w:color w:val="000000" w:themeColor="text1"/>
        </w:rPr>
        <w:t>Environmental Carcinogens</w:t>
      </w:r>
      <w:r w:rsidR="00680729" w:rsidRPr="008F26E3">
        <w:rPr>
          <w:rFonts w:ascii="Times New Roman" w:hAnsi="Times New Roman" w:cs="Times New Roman"/>
          <w:bCs/>
          <w:color w:val="000000" w:themeColor="text1"/>
        </w:rPr>
        <w:t>:</w:t>
      </w:r>
    </w:p>
    <w:p w:rsidR="00680729"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Carcinogens are defined as any of the natural or synthetic substances that have the potential to cause cancer.  Humans are subjected to an exposure from a wide range of chemicals from the environment each day through air, water, soil and food.  Also, humans are exposed to hazardous chemicals in their work environment on a day today basis.  Even, individual lifestyle factors are important contributors affecting our general health and predisposition to diseases like breast cancer [</w:t>
      </w:r>
      <w:r w:rsidR="0040539B">
        <w:rPr>
          <w:rFonts w:ascii="Times New Roman" w:hAnsi="Times New Roman" w:cs="Times New Roman"/>
          <w:color w:val="000000" w:themeColor="text1"/>
        </w:rPr>
        <w:t>38</w:t>
      </w:r>
      <w:r w:rsidRPr="008F26E3">
        <w:rPr>
          <w:rFonts w:ascii="Times New Roman" w:hAnsi="Times New Roman" w:cs="Times New Roman"/>
          <w:color w:val="000000" w:themeColor="text1"/>
        </w:rPr>
        <w:t>].  Further as stated above, greater than 90% cases of breast cancer are non-hereditary and are classif</w:t>
      </w:r>
      <w:r w:rsidR="0040539B">
        <w:rPr>
          <w:rFonts w:ascii="Times New Roman" w:hAnsi="Times New Roman" w:cs="Times New Roman"/>
          <w:color w:val="000000" w:themeColor="text1"/>
        </w:rPr>
        <w:t>ied as sporadic breast cancers [37]</w:t>
      </w:r>
      <w:r w:rsidRPr="008F26E3">
        <w:rPr>
          <w:rFonts w:ascii="Times New Roman" w:hAnsi="Times New Roman" w:cs="Times New Roman"/>
          <w:color w:val="000000" w:themeColor="text1"/>
        </w:rPr>
        <w:t xml:space="preserve">.  </w:t>
      </w:r>
      <w:r w:rsidR="008330B4">
        <w:rPr>
          <w:rFonts w:ascii="Times New Roman" w:hAnsi="Times New Roman" w:cs="Times New Roman"/>
          <w:color w:val="000000" w:themeColor="text1"/>
        </w:rPr>
        <w:t xml:space="preserve">In order to formulate an effective strategy for prevention and control of </w:t>
      </w:r>
      <w:r w:rsidRPr="008F26E3">
        <w:rPr>
          <w:rFonts w:ascii="Times New Roman" w:hAnsi="Times New Roman" w:cs="Times New Roman"/>
          <w:color w:val="000000" w:themeColor="text1"/>
        </w:rPr>
        <w:t xml:space="preserve">sporadic cancers, </w:t>
      </w:r>
      <w:r w:rsidR="008330B4" w:rsidRPr="008F26E3">
        <w:rPr>
          <w:rFonts w:ascii="Times New Roman" w:hAnsi="Times New Roman" w:cs="Times New Roman"/>
          <w:color w:val="000000" w:themeColor="text1"/>
        </w:rPr>
        <w:t>knowledge</w:t>
      </w:r>
      <w:r w:rsidRPr="008F26E3">
        <w:rPr>
          <w:rFonts w:ascii="Times New Roman" w:hAnsi="Times New Roman" w:cs="Times New Roman"/>
          <w:color w:val="000000" w:themeColor="text1"/>
        </w:rPr>
        <w:t xml:space="preserve"> of everyday chronic exposures to low doses of environmental pollutants is of utmost importance especially for understanding pathogenesis of carcinogenesis process </w:t>
      </w:r>
      <w:r w:rsidR="008330B4">
        <w:rPr>
          <w:rFonts w:ascii="Times New Roman" w:hAnsi="Times New Roman" w:cs="Times New Roman"/>
          <w:color w:val="000000" w:themeColor="text1"/>
        </w:rPr>
        <w:t>which ca then be used</w:t>
      </w:r>
      <w:r w:rsidRPr="008F26E3">
        <w:rPr>
          <w:rFonts w:ascii="Times New Roman" w:hAnsi="Times New Roman" w:cs="Times New Roman"/>
          <w:color w:val="000000" w:themeColor="text1"/>
        </w:rPr>
        <w:t xml:space="preserve"> to devise preventive measures that can intervene with the process of carcinogenesis attributable to environmental agents.  The American Cancer Society [</w:t>
      </w:r>
      <w:r w:rsidR="00382A1E">
        <w:rPr>
          <w:rFonts w:ascii="Times New Roman" w:hAnsi="Times New Roman" w:cs="Times New Roman"/>
          <w:color w:val="000000" w:themeColor="text1"/>
        </w:rPr>
        <w:t>1</w:t>
      </w:r>
      <w:r w:rsidRPr="008F26E3">
        <w:rPr>
          <w:rFonts w:ascii="Times New Roman" w:hAnsi="Times New Roman" w:cs="Times New Roman"/>
          <w:color w:val="000000" w:themeColor="text1"/>
        </w:rPr>
        <w:t xml:space="preserve">] has put forth a classification of some of the environmental factors which possess the potential to cause the non-hereditary form of breast (Table 2) cancer which are classified into the following categories according to their mode of exposure: carcinogens related to lifestyle (smoking, alcohol, diet, sedentary life style), naturally occurring substances (ultraviolet rays, infectious agents, radon), chemicals found in the home and workplace, infectious agents, carcinogens coming through medical treatments (hormone replacement, immune-suppressing treatments, exposure to radiation) and others. </w:t>
      </w:r>
    </w:p>
    <w:p w:rsidR="002A6278" w:rsidRDefault="002A6278" w:rsidP="008F26E3">
      <w:pPr>
        <w:autoSpaceDE w:val="0"/>
        <w:autoSpaceDN w:val="0"/>
        <w:adjustRightInd w:val="0"/>
        <w:spacing w:line="480" w:lineRule="auto"/>
        <w:rPr>
          <w:rFonts w:ascii="Times New Roman" w:hAnsi="Times New Roman" w:cs="Times New Roman"/>
          <w:color w:val="000000" w:themeColor="text1"/>
        </w:rPr>
      </w:pPr>
    </w:p>
    <w:p w:rsidR="006D44B2" w:rsidRPr="008F26E3" w:rsidRDefault="006D44B2"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1.1.3.2 </w:t>
      </w:r>
      <w:r w:rsidR="00680729" w:rsidRPr="008F26E3">
        <w:rPr>
          <w:rFonts w:ascii="Times New Roman" w:hAnsi="Times New Roman" w:cs="Times New Roman"/>
          <w:b/>
          <w:bCs/>
          <w:color w:val="000000" w:themeColor="text1"/>
        </w:rPr>
        <w:t xml:space="preserve">Risk factors related to lifestyle </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Risk factors associated with our lifestyle in general are not the causative or etiological factors for breast cancer but act as predisposing factors.  High dosage exposure to carcinogens can be associated with a particular occupation or accidental exposure to a potentially hazardous material.  Individual behavioral peculiarities such as being </w:t>
      </w:r>
      <w:r w:rsidR="00154E50">
        <w:rPr>
          <w:rFonts w:ascii="Times New Roman" w:hAnsi="Times New Roman" w:cs="Times New Roman"/>
          <w:color w:val="000000" w:themeColor="text1"/>
        </w:rPr>
        <w:t>under any kind of addiction</w:t>
      </w:r>
      <w:r w:rsidRPr="008F26E3">
        <w:rPr>
          <w:rFonts w:ascii="Times New Roman" w:hAnsi="Times New Roman" w:cs="Times New Roman"/>
          <w:color w:val="000000" w:themeColor="text1"/>
        </w:rPr>
        <w:t xml:space="preserve"> can also expose human body to direct cancer c</w:t>
      </w:r>
      <w:r w:rsidR="006D44B2">
        <w:rPr>
          <w:rFonts w:ascii="Times New Roman" w:hAnsi="Times New Roman" w:cs="Times New Roman"/>
          <w:color w:val="000000" w:themeColor="text1"/>
        </w:rPr>
        <w:t>ausing agents i.e. carcinogens [39, 40]</w:t>
      </w:r>
      <w:r w:rsidRPr="008F26E3">
        <w:rPr>
          <w:rFonts w:ascii="Times New Roman" w:hAnsi="Times New Roman" w:cs="Times New Roman"/>
          <w:color w:val="000000" w:themeColor="text1"/>
        </w:rPr>
        <w:t>.  In the same study it was also noted that among other factors, habitual smoking, heavy drinking, unhealthy and imbalanced diet consumption, obesity and complete absence of any form of physical activity are prominent contributors for cancer in high</w:t>
      </w:r>
      <w:r w:rsidR="006D44B2">
        <w:rPr>
          <w:rFonts w:ascii="Times New Roman" w:hAnsi="Times New Roman" w:cs="Times New Roman"/>
          <w:color w:val="000000" w:themeColor="text1"/>
        </w:rPr>
        <w:t>-income countries [39].</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1.1.3.2.1 </w:t>
      </w:r>
      <w:r w:rsidR="00680729" w:rsidRPr="008F26E3">
        <w:rPr>
          <w:rFonts w:ascii="Times New Roman" w:hAnsi="Times New Roman" w:cs="Times New Roman"/>
          <w:b/>
          <w:bCs/>
          <w:color w:val="000000" w:themeColor="text1"/>
        </w:rPr>
        <w:t>Tobacco smoking</w:t>
      </w:r>
    </w:p>
    <w:p w:rsidR="00680729" w:rsidRPr="008F26E3" w:rsidRDefault="00680729" w:rsidP="008F26E3">
      <w:pPr>
        <w:spacing w:line="480" w:lineRule="auto"/>
        <w:rPr>
          <w:rFonts w:ascii="Times New Roman" w:hAnsi="Times New Roman" w:cs="Times New Roman"/>
          <w:bCs/>
          <w:color w:val="000000" w:themeColor="text1"/>
        </w:rPr>
      </w:pPr>
      <w:r w:rsidRPr="008F26E3">
        <w:rPr>
          <w:rFonts w:ascii="Times New Roman" w:hAnsi="Times New Roman" w:cs="Times New Roman"/>
          <w:color w:val="000000" w:themeColor="text1"/>
        </w:rPr>
        <w:t>Cigarette smoking is a well-known and significant risk factor for initiation and</w:t>
      </w:r>
      <w:r w:rsidR="007E3E97">
        <w:rPr>
          <w:rFonts w:ascii="Times New Roman" w:hAnsi="Times New Roman" w:cs="Times New Roman"/>
          <w:color w:val="000000" w:themeColor="text1"/>
        </w:rPr>
        <w:t xml:space="preserve"> progression of carcinogenesis [41]</w:t>
      </w:r>
      <w:r w:rsidRPr="008F26E3">
        <w:rPr>
          <w:rFonts w:ascii="Times New Roman" w:hAnsi="Times New Roman" w:cs="Times New Roman"/>
          <w:color w:val="000000" w:themeColor="text1"/>
        </w:rPr>
        <w:t>.  Thousands of components found in cigarette smoke have been found to be mutagenic since it contains both promoters as well as initiators of carcinogenesis process and hence tobacco smoke can be consi</w:t>
      </w:r>
      <w:r w:rsidR="007E3E97">
        <w:rPr>
          <w:rFonts w:ascii="Times New Roman" w:hAnsi="Times New Roman" w:cs="Times New Roman"/>
          <w:color w:val="000000" w:themeColor="text1"/>
        </w:rPr>
        <w:t>dered as a complete carcinogen [40]</w:t>
      </w:r>
      <w:r w:rsidRPr="008F26E3">
        <w:rPr>
          <w:rFonts w:ascii="Times New Roman" w:hAnsi="Times New Roman" w:cs="Times New Roman"/>
          <w:color w:val="000000" w:themeColor="text1"/>
        </w:rPr>
        <w:t>.  Habitual smoking is a major cause of cancer mortality worldwide and either directly causes or predisposes humans towards many different types of cancers such as those affecting lungs, upper digestive tract, esophagus, stomach, pancreas, liver, bladder, kidney, mammary and cervical ca</w:t>
      </w:r>
      <w:r w:rsidR="007E3E97">
        <w:rPr>
          <w:rFonts w:ascii="Times New Roman" w:hAnsi="Times New Roman" w:cs="Times New Roman"/>
          <w:color w:val="000000" w:themeColor="text1"/>
        </w:rPr>
        <w:t>ncers, bone marrow [</w:t>
      </w:r>
      <w:r w:rsidRPr="008F26E3">
        <w:rPr>
          <w:rFonts w:ascii="Times New Roman" w:hAnsi="Times New Roman" w:cs="Times New Roman"/>
          <w:color w:val="000000" w:themeColor="text1"/>
        </w:rPr>
        <w:t xml:space="preserve">English et al 1995.  Despite the fact that there is no direct evidence of smoke originating from tobacco acting as a direct cause of breast cancer, recent reports suggest that components of smoke from tobacco, such as NNK </w:t>
      </w:r>
      <w:r w:rsidR="00EF054B">
        <w:rPr>
          <w:rFonts w:ascii="Times New Roman" w:hAnsi="Times New Roman" w:cs="Times New Roman"/>
          <w:color w:val="000000" w:themeColor="text1"/>
        </w:rPr>
        <w:t>(</w:t>
      </w:r>
      <w:r w:rsidR="00EF054B" w:rsidRPr="00EF054B">
        <w:rPr>
          <w:rFonts w:ascii="Times New Roman" w:hAnsi="Times New Roman" w:cs="Times New Roman"/>
          <w:color w:val="000000" w:themeColor="text1"/>
        </w:rPr>
        <w:t>4-(methylnitrosamino</w:t>
      </w:r>
      <w:r w:rsidR="00626ADC">
        <w:rPr>
          <w:rFonts w:ascii="Times New Roman" w:hAnsi="Times New Roman" w:cs="Times New Roman"/>
          <w:color w:val="000000" w:themeColor="text1"/>
        </w:rPr>
        <w:t>)</w:t>
      </w:r>
      <w:r w:rsidR="00EF054B" w:rsidRPr="00EF054B">
        <w:rPr>
          <w:rFonts w:ascii="Times New Roman" w:hAnsi="Times New Roman" w:cs="Times New Roman"/>
          <w:color w:val="000000" w:themeColor="text1"/>
        </w:rPr>
        <w:t>-1-(3-pyridyl)-1-butanone</w:t>
      </w:r>
      <w:r w:rsidR="00EF054B">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t xml:space="preserve">and </w:t>
      </w:r>
      <w:r w:rsidRPr="008F26E3">
        <w:rPr>
          <w:rFonts w:ascii="Times New Roman" w:hAnsi="Times New Roman" w:cs="Times New Roman"/>
          <w:color w:val="000000" w:themeColor="text1"/>
        </w:rPr>
        <w:lastRenderedPageBreak/>
        <w:t>Benzoapyerene, can together play the role of co-carcinogens in spora</w:t>
      </w:r>
      <w:r w:rsidR="007E3E97">
        <w:rPr>
          <w:rFonts w:ascii="Times New Roman" w:hAnsi="Times New Roman" w:cs="Times New Roman"/>
          <w:color w:val="000000" w:themeColor="text1"/>
        </w:rPr>
        <w:t>dic breast cell carcinogenesis [42]</w:t>
      </w:r>
      <w:r w:rsidRPr="008F26E3">
        <w:rPr>
          <w:rFonts w:ascii="Times New Roman" w:hAnsi="Times New Roman" w:cs="Times New Roman"/>
          <w:color w:val="000000" w:themeColor="text1"/>
        </w:rPr>
        <w:t>.  Moreover, more recently, evidence has accumulated to link chronic habitual smoking and being a smoker from a very young age with risk of breast neoplasia [</w:t>
      </w:r>
      <w:r w:rsidR="007E3E97">
        <w:rPr>
          <w:rFonts w:ascii="Times New Roman" w:hAnsi="Times New Roman" w:cs="Times New Roman"/>
          <w:color w:val="000000" w:themeColor="text1"/>
        </w:rPr>
        <w:t>43</w:t>
      </w:r>
      <w:r w:rsidRPr="008F26E3">
        <w:rPr>
          <w:rFonts w:ascii="Times New Roman" w:hAnsi="Times New Roman" w:cs="Times New Roman"/>
          <w:color w:val="000000" w:themeColor="text1"/>
        </w:rPr>
        <w:t>].  In addition, passive smoking may increase the risk of breast cancer in post-menopausal women [</w:t>
      </w:r>
      <w:r w:rsidR="007E3E97">
        <w:rPr>
          <w:rFonts w:ascii="Times New Roman" w:hAnsi="Times New Roman" w:cs="Times New Roman"/>
          <w:color w:val="000000" w:themeColor="text1"/>
        </w:rPr>
        <w:t>43</w:t>
      </w:r>
      <w:r w:rsidRPr="008F26E3">
        <w:rPr>
          <w:rFonts w:ascii="Times New Roman" w:hAnsi="Times New Roman" w:cs="Times New Roman"/>
          <w:color w:val="000000" w:themeColor="text1"/>
        </w:rPr>
        <w:t>].</w:t>
      </w:r>
    </w:p>
    <w:p w:rsidR="00680729" w:rsidRPr="008F26E3" w:rsidRDefault="00680729" w:rsidP="008F26E3">
      <w:pPr>
        <w:autoSpaceDE w:val="0"/>
        <w:autoSpaceDN w:val="0"/>
        <w:adjustRightInd w:val="0"/>
        <w:spacing w:line="480" w:lineRule="auto"/>
        <w:rPr>
          <w:rFonts w:ascii="Times New Roman" w:hAnsi="Times New Roman" w:cs="Times New Roman"/>
          <w:bCs/>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1.1.3.2.2 </w:t>
      </w:r>
      <w:r w:rsidR="00680729" w:rsidRPr="008F26E3">
        <w:rPr>
          <w:rFonts w:ascii="Times New Roman" w:hAnsi="Times New Roman" w:cs="Times New Roman"/>
          <w:b/>
          <w:bCs/>
          <w:color w:val="000000" w:themeColor="text1"/>
        </w:rPr>
        <w:t>Alcohol consumption</w:t>
      </w:r>
    </w:p>
    <w:p w:rsidR="00680729" w:rsidRDefault="00680729" w:rsidP="008F26E3">
      <w:pPr>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Role of alcohol as a carcinogen is under constant scrutiny. Habitual drinking can play the role a risk factor for carcinogenesis of various organs as was revealed by meta-analysis of over two hundred studies [</w:t>
      </w:r>
      <w:r w:rsidR="007E3E97">
        <w:rPr>
          <w:rFonts w:ascii="Times New Roman" w:hAnsi="Times New Roman" w:cs="Times New Roman"/>
          <w:color w:val="000000" w:themeColor="text1"/>
        </w:rPr>
        <w:t>44</w:t>
      </w:r>
      <w:r w:rsidRPr="008F26E3">
        <w:rPr>
          <w:rFonts w:ascii="Times New Roman" w:hAnsi="Times New Roman" w:cs="Times New Roman"/>
          <w:color w:val="000000" w:themeColor="text1"/>
        </w:rPr>
        <w:t>]</w:t>
      </w:r>
      <w:r w:rsidRPr="008F26E3">
        <w:rPr>
          <w:rFonts w:ascii="Times New Roman" w:hAnsi="Times New Roman" w:cs="Times New Roman"/>
          <w:b/>
          <w:color w:val="000000" w:themeColor="text1"/>
        </w:rPr>
        <w:t xml:space="preserve">.  </w:t>
      </w:r>
      <w:r w:rsidRPr="008F26E3">
        <w:rPr>
          <w:rFonts w:ascii="Times New Roman" w:hAnsi="Times New Roman" w:cs="Times New Roman"/>
          <w:color w:val="000000" w:themeColor="text1"/>
        </w:rPr>
        <w:t>Alcohol has been classified as a human carcinogen.  Alcohol can promote carcinogenesis by various ways which may include the following: induction of enzymes like CYP2E1, an enzyme involved in the metabolism of xenobiotics in the body, to generate carcinogens from pro-carcinogens, activation of MAPK signaling, cellular oxidative stress, and in breast cells alcohol may cause increase response to endogenous estrogens [</w:t>
      </w:r>
      <w:r w:rsidR="007E3E97">
        <w:rPr>
          <w:rFonts w:ascii="Times New Roman" w:hAnsi="Times New Roman" w:cs="Times New Roman"/>
          <w:color w:val="000000" w:themeColor="text1"/>
        </w:rPr>
        <w:t>45</w:t>
      </w:r>
      <w:r w:rsidRPr="008F26E3">
        <w:rPr>
          <w:rFonts w:ascii="Times New Roman" w:hAnsi="Times New Roman" w:cs="Times New Roman"/>
          <w:color w:val="000000" w:themeColor="text1"/>
        </w:rPr>
        <w:t>].</w:t>
      </w:r>
      <w:r w:rsidRPr="008F26E3">
        <w:rPr>
          <w:rFonts w:ascii="Times New Roman" w:hAnsi="Times New Roman" w:cs="Times New Roman"/>
          <w:b/>
          <w:color w:val="000000" w:themeColor="text1"/>
        </w:rPr>
        <w:t xml:space="preserve">  </w:t>
      </w:r>
      <w:r w:rsidRPr="008F26E3">
        <w:rPr>
          <w:rFonts w:ascii="Times New Roman" w:hAnsi="Times New Roman" w:cs="Times New Roman"/>
          <w:color w:val="000000" w:themeColor="text1"/>
        </w:rPr>
        <w:t>Moreover, data from several epidemiological studies shows that alcohol consumption is indeed associated with increased risk of breast cancer occurrence [</w:t>
      </w:r>
      <w:r w:rsidR="007E3E97">
        <w:rPr>
          <w:rFonts w:ascii="Times New Roman" w:hAnsi="Times New Roman" w:cs="Times New Roman"/>
          <w:color w:val="000000" w:themeColor="text1"/>
        </w:rPr>
        <w:t>46</w:t>
      </w:r>
      <w:r w:rsidRPr="008F26E3">
        <w:rPr>
          <w:rFonts w:ascii="Times New Roman" w:hAnsi="Times New Roman" w:cs="Times New Roman"/>
          <w:color w:val="000000" w:themeColor="text1"/>
        </w:rPr>
        <w:t>].  It has also been shown to act as a potentiator of carcinogenic effects of others like tobacco [</w:t>
      </w:r>
      <w:r w:rsidR="007E3E97">
        <w:rPr>
          <w:rFonts w:ascii="Times New Roman" w:hAnsi="Times New Roman" w:cs="Times New Roman"/>
          <w:color w:val="000000" w:themeColor="text1"/>
        </w:rPr>
        <w:t>46</w:t>
      </w:r>
      <w:r w:rsidRPr="008F26E3">
        <w:rPr>
          <w:rFonts w:ascii="Times New Roman" w:hAnsi="Times New Roman" w:cs="Times New Roman"/>
          <w:color w:val="000000" w:themeColor="text1"/>
        </w:rPr>
        <w:t>].  Some researchers however, consider it only as a tumor promotor or a co-carcinogen [</w:t>
      </w:r>
      <w:r w:rsidR="007E3E97">
        <w:rPr>
          <w:rFonts w:ascii="Times New Roman" w:hAnsi="Times New Roman" w:cs="Times New Roman"/>
          <w:color w:val="000000" w:themeColor="text1"/>
        </w:rPr>
        <w:t>47</w:t>
      </w:r>
      <w:r w:rsidRPr="008F26E3">
        <w:rPr>
          <w:rFonts w:ascii="Times New Roman" w:hAnsi="Times New Roman" w:cs="Times New Roman"/>
          <w:color w:val="000000" w:themeColor="text1"/>
        </w:rPr>
        <w:t>]</w:t>
      </w:r>
      <w:r w:rsidR="008A7078">
        <w:rPr>
          <w:rFonts w:ascii="Times New Roman" w:hAnsi="Times New Roman" w:cs="Times New Roman"/>
          <w:color w:val="000000" w:themeColor="text1"/>
        </w:rPr>
        <w:t>.</w:t>
      </w:r>
    </w:p>
    <w:p w:rsidR="002A6278" w:rsidRPr="008F26E3" w:rsidRDefault="002A6278" w:rsidP="008F26E3">
      <w:pPr>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1.1.3.2.3 </w:t>
      </w:r>
      <w:r w:rsidR="00680729" w:rsidRPr="008F26E3">
        <w:rPr>
          <w:rFonts w:ascii="Times New Roman" w:hAnsi="Times New Roman" w:cs="Times New Roman"/>
          <w:b/>
          <w:bCs/>
          <w:color w:val="000000" w:themeColor="text1"/>
        </w:rPr>
        <w:t>Diet</w:t>
      </w:r>
    </w:p>
    <w:p w:rsidR="008A7078" w:rsidRDefault="00680729" w:rsidP="008F26E3">
      <w:pPr>
        <w:autoSpaceDE w:val="0"/>
        <w:autoSpaceDN w:val="0"/>
        <w:adjustRightInd w:val="0"/>
        <w:spacing w:line="480" w:lineRule="auto"/>
        <w:rPr>
          <w:rFonts w:ascii="Times New Roman" w:hAnsi="Times New Roman" w:cs="Times New Roman"/>
          <w:bCs/>
          <w:color w:val="000000" w:themeColor="text1"/>
        </w:rPr>
      </w:pPr>
      <w:r w:rsidRPr="008F26E3">
        <w:rPr>
          <w:rFonts w:ascii="Times New Roman" w:hAnsi="Times New Roman" w:cs="Times New Roman"/>
          <w:color w:val="000000" w:themeColor="text1"/>
        </w:rPr>
        <w:t xml:space="preserve">With busier and high tech lifestyles of the present day, quality of diet, especially in </w:t>
      </w:r>
      <w:r w:rsidR="005366A2">
        <w:rPr>
          <w:rFonts w:ascii="Times New Roman" w:hAnsi="Times New Roman" w:cs="Times New Roman"/>
          <w:color w:val="000000" w:themeColor="text1"/>
        </w:rPr>
        <w:t>the</w:t>
      </w:r>
      <w:r w:rsidRPr="008F26E3">
        <w:rPr>
          <w:rFonts w:ascii="Times New Roman" w:hAnsi="Times New Roman" w:cs="Times New Roman"/>
          <w:color w:val="000000" w:themeColor="text1"/>
        </w:rPr>
        <w:t xml:space="preserve">developed world,  has deteriorated and has become ever more unhealthy with fast food </w:t>
      </w:r>
      <w:r w:rsidRPr="008F26E3">
        <w:rPr>
          <w:rFonts w:ascii="Times New Roman" w:hAnsi="Times New Roman" w:cs="Times New Roman"/>
          <w:color w:val="000000" w:themeColor="text1"/>
        </w:rPr>
        <w:lastRenderedPageBreak/>
        <w:t xml:space="preserve">and fried food forming major chunk of food.  Unbalanced diet which is high in fat, protein and carbohydrates and low in fiber is associated with high prevalence of cancers especially </w:t>
      </w:r>
      <w:r w:rsidR="005366A2">
        <w:rPr>
          <w:rFonts w:ascii="Times New Roman" w:hAnsi="Times New Roman" w:cs="Times New Roman"/>
          <w:color w:val="000000" w:themeColor="text1"/>
        </w:rPr>
        <w:t xml:space="preserve">that </w:t>
      </w:r>
      <w:r w:rsidRPr="008F26E3">
        <w:rPr>
          <w:rFonts w:ascii="Times New Roman" w:hAnsi="Times New Roman" w:cs="Times New Roman"/>
          <w:color w:val="000000" w:themeColor="text1"/>
        </w:rPr>
        <w:t>affecting colon, prostate, endometrium and breast.  But this can be countered by a regular balanced consumption of different kinds of natural antioxidants present in a wide array of fruits and vegetables [</w:t>
      </w:r>
      <w:r w:rsidR="007E3E97">
        <w:rPr>
          <w:rFonts w:ascii="Times New Roman" w:hAnsi="Times New Roman" w:cs="Times New Roman"/>
          <w:color w:val="000000" w:themeColor="text1"/>
        </w:rPr>
        <w:t>48, 49</w:t>
      </w:r>
      <w:r w:rsidRPr="008F26E3">
        <w:rPr>
          <w:rFonts w:ascii="Times New Roman" w:hAnsi="Times New Roman" w:cs="Times New Roman"/>
          <w:color w:val="000000" w:themeColor="text1"/>
        </w:rPr>
        <w:t>].  Diet can also be an unwanted source of carcinogens.  Among the various  dietary carcinogens , 2-amino-1-methyl-6-phenylimidazo [4,5-</w:t>
      </w:r>
      <w:r w:rsidRPr="008F26E3">
        <w:rPr>
          <w:rFonts w:ascii="Times New Roman" w:hAnsi="Times New Roman" w:cs="Times New Roman"/>
          <w:i/>
          <w:iCs/>
          <w:color w:val="000000" w:themeColor="text1"/>
        </w:rPr>
        <w:t>b</w:t>
      </w:r>
      <w:r w:rsidRPr="008F26E3">
        <w:rPr>
          <w:rFonts w:ascii="Times New Roman" w:hAnsi="Times New Roman" w:cs="Times New Roman"/>
          <w:color w:val="000000" w:themeColor="text1"/>
        </w:rPr>
        <w:t>]pyridine (PhIP)</w:t>
      </w:r>
      <w:r w:rsidR="005366A2">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is one of the most abundant heterocyclic amines, found in high-temperature cooked meats or well done meats such as grilled/barbecued meats [</w:t>
      </w:r>
      <w:r w:rsidR="007E3E97">
        <w:rPr>
          <w:rFonts w:ascii="Times New Roman" w:hAnsi="Times New Roman" w:cs="Times New Roman"/>
          <w:color w:val="000000" w:themeColor="text1"/>
        </w:rPr>
        <w:t>50, 51, 52</w:t>
      </w:r>
      <w:r w:rsidRPr="008F26E3">
        <w:rPr>
          <w:rFonts w:ascii="Times New Roman" w:hAnsi="Times New Roman" w:cs="Times New Roman"/>
          <w:color w:val="000000" w:themeColor="text1"/>
        </w:rPr>
        <w:t>].  Consumption of well-done meats containing PhIP has been suggested to act as a risk factor f</w:t>
      </w:r>
      <w:r w:rsidR="005366A2">
        <w:rPr>
          <w:rFonts w:ascii="Times New Roman" w:hAnsi="Times New Roman" w:cs="Times New Roman"/>
          <w:color w:val="000000" w:themeColor="text1"/>
        </w:rPr>
        <w:t>or development of breast cancer</w:t>
      </w:r>
      <w:r w:rsidRPr="008F26E3">
        <w:rPr>
          <w:rFonts w:ascii="Times New Roman" w:hAnsi="Times New Roman" w:cs="Times New Roman"/>
          <w:color w:val="000000" w:themeColor="text1"/>
        </w:rPr>
        <w:t xml:space="preserve"> in some epidemiological studies [</w:t>
      </w:r>
      <w:r w:rsidR="007E3E97">
        <w:rPr>
          <w:rFonts w:ascii="Times New Roman" w:hAnsi="Times New Roman" w:cs="Times New Roman"/>
          <w:color w:val="000000" w:themeColor="text1"/>
        </w:rPr>
        <w:t>53</w:t>
      </w:r>
      <w:r w:rsidRPr="008F26E3">
        <w:rPr>
          <w:rFonts w:ascii="Times New Roman" w:hAnsi="Times New Roman" w:cs="Times New Roman"/>
          <w:color w:val="000000" w:themeColor="text1"/>
        </w:rPr>
        <w:t>].</w:t>
      </w:r>
    </w:p>
    <w:p w:rsidR="008A7078" w:rsidRPr="008F26E3" w:rsidRDefault="008A7078" w:rsidP="008F26E3">
      <w:pPr>
        <w:autoSpaceDE w:val="0"/>
        <w:autoSpaceDN w:val="0"/>
        <w:adjustRightInd w:val="0"/>
        <w:spacing w:line="480" w:lineRule="auto"/>
        <w:rPr>
          <w:rFonts w:ascii="Times New Roman" w:hAnsi="Times New Roman" w:cs="Times New Roman"/>
          <w:bCs/>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1.1.3.2.4 </w:t>
      </w:r>
      <w:r w:rsidR="00680729" w:rsidRPr="008F26E3">
        <w:rPr>
          <w:rFonts w:ascii="Times New Roman" w:hAnsi="Times New Roman" w:cs="Times New Roman"/>
          <w:b/>
          <w:bCs/>
          <w:color w:val="000000" w:themeColor="text1"/>
        </w:rPr>
        <w:t>Overweight, obesity and sedentary lifestyle</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Obesity is touted as an important risk factor for cancer.  Some authors have suggested that obesity can exacerbate cancer mortality [</w:t>
      </w:r>
      <w:r w:rsidR="007E3E97">
        <w:rPr>
          <w:rFonts w:ascii="Times New Roman" w:hAnsi="Times New Roman" w:cs="Times New Roman"/>
          <w:color w:val="000000" w:themeColor="text1"/>
        </w:rPr>
        <w:t>54</w:t>
      </w:r>
      <w:r w:rsidRPr="008F26E3">
        <w:rPr>
          <w:rFonts w:ascii="Times New Roman" w:hAnsi="Times New Roman" w:cs="Times New Roman"/>
          <w:color w:val="000000" w:themeColor="text1"/>
        </w:rPr>
        <w:t>].  Rates of breast cancer in western world are considerably higher than that found in the developing world.  But, the risk of breast cancer in immigrant populations after their settlement in US has steadily risen after migration which is mostly attributed to changed life style after migration.  Even breast cancer risk in relatively developed Asian countries like Japan and Taiwan, has</w:t>
      </w:r>
      <w:r w:rsidR="002B794D">
        <w:rPr>
          <w:rFonts w:ascii="Times New Roman" w:hAnsi="Times New Roman" w:cs="Times New Roman"/>
          <w:color w:val="000000" w:themeColor="text1"/>
        </w:rPr>
        <w:t xml:space="preserve"> also increased in recent times</w:t>
      </w:r>
      <w:r w:rsidRPr="008F26E3">
        <w:rPr>
          <w:rFonts w:ascii="Times New Roman" w:hAnsi="Times New Roman" w:cs="Times New Roman"/>
        </w:rPr>
        <w:t xml:space="preserve">.  A prospective cohort study suggested that energy imbalance with high dietary intake and less consumption by means of physical </w:t>
      </w:r>
      <w:r w:rsidR="002B794D" w:rsidRPr="008F26E3">
        <w:rPr>
          <w:rFonts w:ascii="Times New Roman" w:hAnsi="Times New Roman" w:cs="Times New Roman"/>
        </w:rPr>
        <w:t>inactivity</w:t>
      </w:r>
      <w:r w:rsidRPr="008F26E3">
        <w:rPr>
          <w:rFonts w:ascii="Times New Roman" w:hAnsi="Times New Roman" w:cs="Times New Roman"/>
        </w:rPr>
        <w:t xml:space="preserve"> may be associated with high risk of breast cancer particularly in premenopausal women [</w:t>
      </w:r>
      <w:r w:rsidR="007E3E97">
        <w:rPr>
          <w:rFonts w:ascii="Times New Roman" w:hAnsi="Times New Roman" w:cs="Times New Roman"/>
        </w:rPr>
        <w:t>55</w:t>
      </w:r>
      <w:r w:rsidRPr="008F26E3">
        <w:rPr>
          <w:rFonts w:ascii="Times New Roman" w:hAnsi="Times New Roman" w:cs="Times New Roman"/>
        </w:rPr>
        <w:t>].</w:t>
      </w:r>
    </w:p>
    <w:p w:rsidR="00680729" w:rsidRPr="008F26E3" w:rsidRDefault="00680729" w:rsidP="008F26E3">
      <w:pPr>
        <w:autoSpaceDE w:val="0"/>
        <w:autoSpaceDN w:val="0"/>
        <w:adjustRightInd w:val="0"/>
        <w:spacing w:line="480" w:lineRule="auto"/>
        <w:contextualSpacing/>
        <w:rPr>
          <w:rFonts w:ascii="Times New Roman" w:hAnsi="Times New Roman" w:cs="Times New Roman"/>
          <w:b/>
          <w:bCs/>
          <w:color w:val="000000" w:themeColor="text1"/>
        </w:rPr>
      </w:pPr>
    </w:p>
    <w:p w:rsidR="00680729" w:rsidRPr="008F26E3" w:rsidRDefault="00371E36" w:rsidP="008F26E3">
      <w:pPr>
        <w:autoSpaceDE w:val="0"/>
        <w:autoSpaceDN w:val="0"/>
        <w:adjustRightInd w:val="0"/>
        <w:spacing w:line="480" w:lineRule="auto"/>
        <w:contextualSpacing/>
        <w:rPr>
          <w:rFonts w:ascii="Times New Roman" w:hAnsi="Times New Roman" w:cs="Times New Roman"/>
          <w:bCs/>
          <w:color w:val="000000" w:themeColor="text1"/>
        </w:rPr>
      </w:pPr>
      <w:r>
        <w:rPr>
          <w:rFonts w:ascii="Times New Roman" w:hAnsi="Times New Roman" w:cs="Times New Roman"/>
          <w:b/>
          <w:bCs/>
          <w:color w:val="000000" w:themeColor="text1"/>
        </w:rPr>
        <w:lastRenderedPageBreak/>
        <w:t xml:space="preserve">1.1.3.3 </w:t>
      </w:r>
      <w:r w:rsidR="00680729" w:rsidRPr="008F26E3">
        <w:rPr>
          <w:rFonts w:ascii="Times New Roman" w:hAnsi="Times New Roman" w:cs="Times New Roman"/>
          <w:b/>
          <w:bCs/>
          <w:color w:val="000000" w:themeColor="text1"/>
        </w:rPr>
        <w:t>Naturally occurring substances</w:t>
      </w:r>
      <w:r w:rsidR="00680729" w:rsidRPr="008F26E3">
        <w:rPr>
          <w:rFonts w:ascii="Times New Roman" w:hAnsi="Times New Roman" w:cs="Times New Roman"/>
          <w:bCs/>
          <w:color w:val="000000" w:themeColor="text1"/>
        </w:rPr>
        <w:t>:</w:t>
      </w:r>
    </w:p>
    <w:p w:rsidR="00680729" w:rsidRPr="008F26E3" w:rsidRDefault="00680729" w:rsidP="008F26E3">
      <w:pPr>
        <w:autoSpaceDE w:val="0"/>
        <w:autoSpaceDN w:val="0"/>
        <w:adjustRightInd w:val="0"/>
        <w:spacing w:line="480" w:lineRule="auto"/>
        <w:contextualSpacing/>
        <w:rPr>
          <w:rFonts w:ascii="Times New Roman" w:hAnsi="Times New Roman" w:cs="Times New Roman"/>
          <w:bCs/>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1.1.3.3.1 </w:t>
      </w:r>
      <w:r w:rsidR="00680729" w:rsidRPr="008F26E3">
        <w:rPr>
          <w:rFonts w:ascii="Times New Roman" w:hAnsi="Times New Roman" w:cs="Times New Roman"/>
          <w:b/>
          <w:bCs/>
          <w:color w:val="000000" w:themeColor="text1"/>
        </w:rPr>
        <w:t>Ultraviolet rays</w:t>
      </w:r>
    </w:p>
    <w:p w:rsidR="00A60749"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Ionizing radiation and ultraviolet </w:t>
      </w:r>
      <w:r w:rsidR="004158AB">
        <w:rPr>
          <w:rFonts w:ascii="Times New Roman" w:hAnsi="Times New Roman" w:cs="Times New Roman"/>
          <w:color w:val="000000" w:themeColor="text1"/>
        </w:rPr>
        <w:t xml:space="preserve">rays </w:t>
      </w:r>
      <w:r w:rsidRPr="008F26E3">
        <w:rPr>
          <w:rFonts w:ascii="Times New Roman" w:hAnsi="Times New Roman" w:cs="Times New Roman"/>
          <w:color w:val="000000" w:themeColor="text1"/>
        </w:rPr>
        <w:t>have the potential to damage DNA and cause cancer. UV irradiation is one of the foremost risk factors for the development of skin cancer [</w:t>
      </w:r>
      <w:r w:rsidR="00A60749">
        <w:rPr>
          <w:rFonts w:ascii="Times New Roman" w:hAnsi="Times New Roman" w:cs="Times New Roman"/>
          <w:color w:val="000000" w:themeColor="text1"/>
        </w:rPr>
        <w:t>56, 57, 58</w:t>
      </w:r>
      <w:r w:rsidRPr="008F26E3">
        <w:rPr>
          <w:rFonts w:ascii="Times New Roman" w:hAnsi="Times New Roman" w:cs="Times New Roman"/>
          <w:color w:val="000000" w:themeColor="text1"/>
        </w:rPr>
        <w:t>]. Tumors induced in response to UV radiation exposure, have shown a sharp rise in the United States, Europe and Australia [</w:t>
      </w:r>
      <w:r w:rsidR="00A60749">
        <w:rPr>
          <w:rFonts w:ascii="Times New Roman" w:hAnsi="Times New Roman" w:cs="Times New Roman"/>
          <w:color w:val="000000" w:themeColor="text1"/>
        </w:rPr>
        <w:t>59</w:t>
      </w:r>
      <w:r w:rsidRPr="008F26E3">
        <w:rPr>
          <w:rFonts w:ascii="Times New Roman" w:hAnsi="Times New Roman" w:cs="Times New Roman"/>
          <w:color w:val="000000" w:themeColor="text1"/>
        </w:rPr>
        <w:t>].  Recently, however, exposure to UV radiation has been associated with a decreased risk of cancer in children [</w:t>
      </w:r>
      <w:r w:rsidR="00A60749">
        <w:t>60</w:t>
      </w:r>
      <w:r w:rsidRPr="008F26E3">
        <w:rPr>
          <w:rFonts w:ascii="Times New Roman" w:hAnsi="Times New Roman" w:cs="Times New Roman"/>
          <w:color w:val="000000" w:themeColor="text1"/>
        </w:rPr>
        <w:t>]</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w:t>
      </w:r>
    </w:p>
    <w:p w:rsidR="00680729" w:rsidRPr="008F26E3" w:rsidRDefault="00371E36"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1.1.3.3.2 </w:t>
      </w:r>
      <w:r w:rsidR="00680729" w:rsidRPr="008F26E3">
        <w:rPr>
          <w:rFonts w:ascii="Times New Roman" w:hAnsi="Times New Roman" w:cs="Times New Roman"/>
          <w:b/>
          <w:bCs/>
          <w:color w:val="000000" w:themeColor="text1"/>
        </w:rPr>
        <w:t>Infectious agents</w:t>
      </w:r>
    </w:p>
    <w:p w:rsidR="00680729" w:rsidRDefault="00680729" w:rsidP="008F26E3">
      <w:pPr>
        <w:autoSpaceDE w:val="0"/>
        <w:autoSpaceDN w:val="0"/>
        <w:adjustRightInd w:val="0"/>
        <w:spacing w:line="480" w:lineRule="auto"/>
        <w:contextualSpacing/>
        <w:rPr>
          <w:rFonts w:ascii="Times New Roman" w:hAnsi="Times New Roman" w:cs="Times New Roman"/>
          <w:color w:val="000000" w:themeColor="text1"/>
        </w:rPr>
      </w:pPr>
      <w:r w:rsidRPr="008F26E3">
        <w:rPr>
          <w:rFonts w:ascii="Times New Roman" w:hAnsi="Times New Roman" w:cs="Times New Roman"/>
          <w:color w:val="000000" w:themeColor="text1"/>
        </w:rPr>
        <w:t>The role of viruses first came to the fore when Bitters in 1936, found that a filterable agent, after being transmitted via milk caused breast cancer in suckling mice [</w:t>
      </w:r>
      <w:r w:rsidR="00A60749">
        <w:rPr>
          <w:rFonts w:ascii="Times New Roman" w:hAnsi="Times New Roman" w:cs="Times New Roman"/>
          <w:color w:val="000000" w:themeColor="text1"/>
        </w:rPr>
        <w:t>61</w:t>
      </w:r>
      <w:r w:rsidRPr="008F26E3">
        <w:rPr>
          <w:rFonts w:ascii="Times New Roman" w:hAnsi="Times New Roman" w:cs="Times New Roman"/>
          <w:color w:val="000000" w:themeColor="text1"/>
        </w:rPr>
        <w:t>], which was later identified as a retrovirus. Since then there have been efforts to find whether there is a virus that specifically causes human viral mammary tumors but there is not concrete evidence of a direct link in this regard [</w:t>
      </w:r>
      <w:r w:rsidR="00A60749">
        <w:rPr>
          <w:rFonts w:ascii="Times New Roman" w:hAnsi="Times New Roman" w:cs="Times New Roman"/>
          <w:color w:val="000000" w:themeColor="text1"/>
        </w:rPr>
        <w:t>62</w:t>
      </w:r>
      <w:r w:rsidRPr="008F26E3">
        <w:rPr>
          <w:rFonts w:ascii="Times New Roman" w:hAnsi="Times New Roman" w:cs="Times New Roman"/>
          <w:color w:val="000000" w:themeColor="text1"/>
        </w:rPr>
        <w:t>].  A significant 15% to 20% of neoplastic conditions are known to be caused by infectious agents including viruses, bacteria and parasites [</w:t>
      </w:r>
      <w:r w:rsidR="00A60749">
        <w:rPr>
          <w:rFonts w:ascii="Times New Roman" w:hAnsi="Times New Roman" w:cs="Times New Roman"/>
          <w:color w:val="000000" w:themeColor="text1"/>
          <w:shd w:val="clear" w:color="auto" w:fill="FFFFFF"/>
        </w:rPr>
        <w:t>63</w:t>
      </w:r>
      <w:r w:rsidRPr="008F26E3">
        <w:rPr>
          <w:rFonts w:ascii="Times New Roman" w:hAnsi="Times New Roman" w:cs="Times New Roman"/>
          <w:color w:val="000000" w:themeColor="text1"/>
        </w:rPr>
        <w:t xml:space="preserve">].  Some infections can enhance tumorigenicity induced by another primary agent wherein they themselves only cause immunosuppression related to infection induced inflammation.  Certain infectious agents are known to be causative agents of cancer for example, </w:t>
      </w:r>
      <w:r w:rsidRPr="008F26E3">
        <w:rPr>
          <w:rFonts w:ascii="Times New Roman" w:hAnsi="Times New Roman" w:cs="Times New Roman"/>
          <w:i/>
          <w:iCs/>
          <w:color w:val="000000" w:themeColor="text1"/>
        </w:rPr>
        <w:t>H. pylori</w:t>
      </w:r>
      <w:r w:rsidRPr="008F26E3">
        <w:rPr>
          <w:rFonts w:ascii="Times New Roman" w:hAnsi="Times New Roman" w:cs="Times New Roman"/>
          <w:iCs/>
          <w:color w:val="000000" w:themeColor="text1"/>
        </w:rPr>
        <w:t xml:space="preserve"> ,a bacterium found in stomach, is an important </w:t>
      </w:r>
      <w:r w:rsidRPr="008F26E3">
        <w:rPr>
          <w:rFonts w:ascii="Times New Roman" w:hAnsi="Times New Roman" w:cs="Times New Roman"/>
          <w:color w:val="000000" w:themeColor="text1"/>
        </w:rPr>
        <w:t xml:space="preserve"> risk factor for the subsequent development of  stomach cancer [</w:t>
      </w:r>
      <w:r w:rsidR="00A60749">
        <w:rPr>
          <w:rFonts w:ascii="Times New Roman" w:hAnsi="Times New Roman" w:cs="Times New Roman"/>
          <w:color w:val="000000" w:themeColor="text1"/>
        </w:rPr>
        <w:t>64</w:t>
      </w:r>
      <w:r w:rsidRPr="008F26E3">
        <w:rPr>
          <w:rFonts w:ascii="Times New Roman" w:hAnsi="Times New Roman" w:cs="Times New Roman"/>
          <w:color w:val="000000" w:themeColor="text1"/>
        </w:rPr>
        <w:t>] and human papilloma virus (HPV) is known to be associated with cervical cancer [</w:t>
      </w:r>
      <w:r w:rsidR="00A60749">
        <w:rPr>
          <w:rFonts w:ascii="Times New Roman" w:hAnsi="Times New Roman" w:cs="Times New Roman"/>
          <w:color w:val="000000" w:themeColor="text1"/>
        </w:rPr>
        <w:t>65</w:t>
      </w:r>
      <w:r w:rsidRPr="008F26E3">
        <w:rPr>
          <w:rFonts w:ascii="Times New Roman" w:hAnsi="Times New Roman" w:cs="Times New Roman"/>
          <w:color w:val="000000" w:themeColor="text1"/>
        </w:rPr>
        <w:t>].  Recent research has uncovered newer emerging pathogens capable of causing neoplasia in humans [</w:t>
      </w:r>
      <w:r w:rsidR="00A60749">
        <w:t>66</w:t>
      </w:r>
      <w:r w:rsidRPr="008F26E3">
        <w:rPr>
          <w:rFonts w:ascii="Times New Roman" w:hAnsi="Times New Roman" w:cs="Times New Roman"/>
          <w:color w:val="000000" w:themeColor="text1"/>
        </w:rPr>
        <w:t xml:space="preserve">].  </w:t>
      </w:r>
      <w:r w:rsidRPr="008F26E3">
        <w:rPr>
          <w:rFonts w:ascii="Times New Roman" w:hAnsi="Times New Roman" w:cs="Times New Roman"/>
          <w:color w:val="000000" w:themeColor="text1"/>
        </w:rPr>
        <w:lastRenderedPageBreak/>
        <w:t>Moreover recent studies show that polycyclic aromatic hydrocarbons (PAH) and tumorigenic viruses can cause carcinogenic synergy [</w:t>
      </w:r>
      <w:r w:rsidR="00A60749">
        <w:rPr>
          <w:rFonts w:ascii="Times New Roman" w:hAnsi="Times New Roman" w:cs="Times New Roman"/>
          <w:color w:val="000000" w:themeColor="text1"/>
        </w:rPr>
        <w:t>67</w:t>
      </w:r>
      <w:r w:rsidRPr="008F26E3">
        <w:rPr>
          <w:rFonts w:ascii="Times New Roman" w:hAnsi="Times New Roman" w:cs="Times New Roman"/>
          <w:color w:val="000000" w:themeColor="text1"/>
        </w:rPr>
        <w:t xml:space="preserve">].  In the later study it was shown that in response </w:t>
      </w:r>
      <w:r w:rsidR="004158AB">
        <w:rPr>
          <w:rFonts w:ascii="Times New Roman" w:hAnsi="Times New Roman" w:cs="Times New Roman"/>
          <w:color w:val="000000" w:themeColor="text1"/>
        </w:rPr>
        <w:t xml:space="preserve">to </w:t>
      </w:r>
      <w:r w:rsidRPr="008F26E3">
        <w:rPr>
          <w:rFonts w:ascii="Times New Roman" w:hAnsi="Times New Roman" w:cs="Times New Roman"/>
          <w:color w:val="000000" w:themeColor="text1"/>
        </w:rPr>
        <w:t>PAH there was ROS-induced DNA damage and, human polyoma virus T antigen expressing cells impaired DNA repair, to potentiate overall the carcinogenicity.</w:t>
      </w:r>
    </w:p>
    <w:p w:rsidR="00A07D2B" w:rsidRPr="008F26E3" w:rsidRDefault="00A07D2B" w:rsidP="008F26E3">
      <w:pPr>
        <w:autoSpaceDE w:val="0"/>
        <w:autoSpaceDN w:val="0"/>
        <w:adjustRightInd w:val="0"/>
        <w:spacing w:line="480" w:lineRule="auto"/>
        <w:contextualSpacing/>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1.1.3.3.3 </w:t>
      </w:r>
      <w:r w:rsidR="00680729" w:rsidRPr="008F26E3">
        <w:rPr>
          <w:rFonts w:ascii="Times New Roman" w:hAnsi="Times New Roman" w:cs="Times New Roman"/>
          <w:b/>
          <w:bCs/>
          <w:color w:val="000000" w:themeColor="text1"/>
        </w:rPr>
        <w:t>Radon</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Radon, a colorless, odorless, radioactive gas produced due to radioactive decay of uranium or thorium, is the second leading cause of lung cancer, after smoking. Radon is responsible for about 21,000 lung cancer deaths in US every year [</w:t>
      </w:r>
      <w:r w:rsidR="00A60749">
        <w:rPr>
          <w:rFonts w:ascii="Times New Roman" w:hAnsi="Times New Roman" w:cs="Times New Roman"/>
          <w:color w:val="000000" w:themeColor="text1"/>
        </w:rPr>
        <w:t>68</w:t>
      </w:r>
      <w:r w:rsidRPr="008F26E3">
        <w:rPr>
          <w:rFonts w:ascii="Times New Roman" w:hAnsi="Times New Roman" w:cs="Times New Roman"/>
          <w:color w:val="000000" w:themeColor="text1"/>
        </w:rPr>
        <w:t xml:space="preserve">].  Radon is found in soil </w:t>
      </w:r>
      <w:r w:rsidR="00866916" w:rsidRPr="008F26E3">
        <w:rPr>
          <w:rFonts w:ascii="Times New Roman" w:hAnsi="Times New Roman" w:cs="Times New Roman"/>
          <w:color w:val="000000" w:themeColor="text1"/>
        </w:rPr>
        <w:t>rock;</w:t>
      </w:r>
      <w:r w:rsidRPr="008F26E3">
        <w:rPr>
          <w:rFonts w:ascii="Times New Roman" w:hAnsi="Times New Roman" w:cs="Times New Roman"/>
          <w:color w:val="000000" w:themeColor="text1"/>
        </w:rPr>
        <w:t xml:space="preserve"> even it is present indoors, with the maximal levels found to be present in basements areas from where it seeps via gaps in floors or walls. Even recent studies have found links of levels of radon exposure and lung cancer [</w:t>
      </w:r>
      <w:r w:rsidR="00A60749">
        <w:rPr>
          <w:rFonts w:ascii="Times New Roman" w:hAnsi="Times New Roman" w:cs="Times New Roman"/>
          <w:color w:val="000000" w:themeColor="text1"/>
          <w:shd w:val="clear" w:color="auto" w:fill="FFFFFF"/>
        </w:rPr>
        <w:t>69</w:t>
      </w:r>
      <w:r w:rsidRPr="008F26E3">
        <w:rPr>
          <w:rFonts w:ascii="Times New Roman" w:hAnsi="Times New Roman" w:cs="Times New Roman"/>
          <w:color w:val="000000" w:themeColor="text1"/>
        </w:rPr>
        <w:t>].  Recently, radon related lung cancers were found to occur more frequently among smokers [</w:t>
      </w:r>
      <w:r w:rsidR="00A60749">
        <w:rPr>
          <w:rFonts w:ascii="Times New Roman" w:hAnsi="Times New Roman" w:cs="Times New Roman"/>
          <w:color w:val="000000" w:themeColor="text1"/>
        </w:rPr>
        <w:t>70</w:t>
      </w:r>
      <w:r w:rsidRPr="008F26E3">
        <w:rPr>
          <w:rFonts w:ascii="Times New Roman" w:hAnsi="Times New Roman" w:cs="Times New Roman"/>
          <w:color w:val="000000" w:themeColor="text1"/>
        </w:rPr>
        <w:t>].</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1.1.3.4 </w:t>
      </w:r>
      <w:r w:rsidR="00680729" w:rsidRPr="008F26E3">
        <w:rPr>
          <w:rFonts w:ascii="Times New Roman" w:hAnsi="Times New Roman" w:cs="Times New Roman"/>
          <w:b/>
          <w:bCs/>
          <w:color w:val="000000" w:themeColor="text1"/>
        </w:rPr>
        <w:t>Chemicals in the home and workplace</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As per National Institute of Environmental Health Sciences description, chemical carcinogens are substances and circumstances that either are "known" or are "reasonably anticipated" to produce cancer.  There is a long list of chemicals that are considered as carcinogens.  Certain pollutants of the environment are thought to behave like hormones for example organo-chlorine pesticides can exhibit estrogen like activity and therefore might induce or influence development of breast cancer </w:t>
      </w:r>
      <w:r w:rsidRPr="00CC277B">
        <w:rPr>
          <w:rFonts w:ascii="Times New Roman" w:hAnsi="Times New Roman" w:cs="Times New Roman"/>
          <w:color w:val="000000" w:themeColor="text1"/>
        </w:rPr>
        <w:t>[</w:t>
      </w:r>
      <w:r w:rsidR="00A60749">
        <w:rPr>
          <w:rFonts w:ascii="Times New Roman" w:hAnsi="Times New Roman" w:cs="Times New Roman"/>
          <w:color w:val="000000" w:themeColor="text1"/>
        </w:rPr>
        <w:t>71</w:t>
      </w:r>
      <w:r w:rsidR="003A328A" w:rsidRPr="00CC277B">
        <w:rPr>
          <w:rFonts w:ascii="Times New Roman" w:hAnsi="Times New Roman" w:cs="Times New Roman"/>
          <w:color w:val="000000" w:themeColor="text1"/>
        </w:rPr>
        <w:t xml:space="preserve"> </w:t>
      </w:r>
      <w:r w:rsidRPr="00CC277B">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w:t>
      </w:r>
      <w:r w:rsidR="00CC277B">
        <w:rPr>
          <w:rFonts w:ascii="Times New Roman" w:hAnsi="Times New Roman" w:cs="Times New Roman"/>
          <w:color w:val="000000" w:themeColor="text1"/>
        </w:rPr>
        <w:t>C</w:t>
      </w:r>
      <w:r w:rsidRPr="008F26E3">
        <w:rPr>
          <w:rFonts w:ascii="Times New Roman" w:hAnsi="Times New Roman" w:cs="Times New Roman"/>
          <w:color w:val="000000" w:themeColor="text1"/>
        </w:rPr>
        <w:t xml:space="preserve">hemicals such as benzene, auto exhaust, cigarettes, industrial processes and some consumer goods, have been associated with development of cancers while many others are being researched for </w:t>
      </w:r>
      <w:r w:rsidRPr="008F26E3">
        <w:rPr>
          <w:rFonts w:ascii="Times New Roman" w:hAnsi="Times New Roman" w:cs="Times New Roman"/>
          <w:color w:val="000000" w:themeColor="text1"/>
        </w:rPr>
        <w:lastRenderedPageBreak/>
        <w:t>possessing potential carcinogenic activity</w:t>
      </w:r>
      <w:r w:rsidRPr="008F26E3">
        <w:rPr>
          <w:rFonts w:ascii="Times New Roman" w:hAnsi="Times New Roman" w:cs="Times New Roman"/>
          <w:color w:val="000000" w:themeColor="text1"/>
          <w:shd w:val="clear" w:color="auto" w:fill="FFFFFF"/>
        </w:rPr>
        <w:t xml:space="preserve">. </w:t>
      </w:r>
      <w:r w:rsidRPr="008F26E3">
        <w:rPr>
          <w:rFonts w:ascii="Times New Roman" w:hAnsi="Times New Roman" w:cs="Times New Roman"/>
          <w:color w:val="000000" w:themeColor="text1"/>
        </w:rPr>
        <w:t xml:space="preserve"> Some important carcinogenic chemicals are listed as under:</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1.1.3.4.1 </w:t>
      </w:r>
      <w:r w:rsidR="00680729" w:rsidRPr="008F26E3">
        <w:rPr>
          <w:rFonts w:ascii="Times New Roman" w:hAnsi="Times New Roman" w:cs="Times New Roman"/>
          <w:b/>
          <w:bCs/>
          <w:color w:val="000000" w:themeColor="text1"/>
        </w:rPr>
        <w:t>Diesel exhaust</w:t>
      </w:r>
      <w:r w:rsidR="00680729" w:rsidRPr="008F26E3">
        <w:rPr>
          <w:rFonts w:ascii="Times New Roman" w:hAnsi="Times New Roman" w:cs="Times New Roman"/>
          <w:bCs/>
          <w:color w:val="000000" w:themeColor="text1"/>
        </w:rPr>
        <w:t xml:space="preserve">: This is produced by diesel motor driven vehicles used at construction sites or those used on roads and on farms.  It not only causes environment pollution but also has been linked to the </w:t>
      </w:r>
      <w:r w:rsidR="00CC277B">
        <w:rPr>
          <w:rFonts w:ascii="Times New Roman" w:hAnsi="Times New Roman" w:cs="Times New Roman"/>
          <w:bCs/>
          <w:color w:val="000000" w:themeColor="text1"/>
        </w:rPr>
        <w:t xml:space="preserve">risk of lung cancer development </w:t>
      </w:r>
      <w:r w:rsidR="00680729" w:rsidRPr="008F26E3">
        <w:rPr>
          <w:rFonts w:ascii="Times New Roman" w:hAnsi="Times New Roman" w:cs="Times New Roman"/>
          <w:color w:val="000000" w:themeColor="text1"/>
        </w:rPr>
        <w:t>[</w:t>
      </w:r>
      <w:r w:rsidR="00A60749">
        <w:rPr>
          <w:rFonts w:ascii="Times New Roman" w:hAnsi="Times New Roman" w:cs="Times New Roman"/>
          <w:color w:val="000000" w:themeColor="text1"/>
        </w:rPr>
        <w:t>72, 73</w:t>
      </w:r>
      <w:r w:rsidR="00680729" w:rsidRPr="008F26E3">
        <w:rPr>
          <w:rFonts w:ascii="Times New Roman" w:hAnsi="Times New Roman" w:cs="Times New Roman"/>
          <w:color w:val="000000" w:themeColor="text1"/>
        </w:rPr>
        <w:t xml:space="preserve">].  </w:t>
      </w:r>
      <w:r w:rsidR="00680729" w:rsidRPr="008F26E3">
        <w:rPr>
          <w:rFonts w:ascii="Times New Roman" w:hAnsi="Times New Roman" w:cs="Times New Roman"/>
          <w:bCs/>
          <w:color w:val="000000" w:themeColor="text1"/>
        </w:rPr>
        <w:t xml:space="preserve">Inhalation of passive smoke from the surrounding environment, which </w:t>
      </w:r>
      <w:r w:rsidR="00A60749">
        <w:rPr>
          <w:rFonts w:ascii="Times New Roman" w:hAnsi="Times New Roman" w:cs="Times New Roman"/>
          <w:bCs/>
          <w:color w:val="000000" w:themeColor="text1"/>
        </w:rPr>
        <w:t xml:space="preserve">was found to </w:t>
      </w:r>
      <w:r w:rsidR="00680729" w:rsidRPr="008F26E3">
        <w:rPr>
          <w:rFonts w:ascii="Times New Roman" w:hAnsi="Times New Roman" w:cs="Times New Roman"/>
          <w:bCs/>
          <w:color w:val="000000" w:themeColor="text1"/>
        </w:rPr>
        <w:t>contain several thousand chemicals</w:t>
      </w:r>
      <w:r w:rsidR="005423DD">
        <w:rPr>
          <w:rFonts w:ascii="Times New Roman" w:hAnsi="Times New Roman" w:cs="Times New Roman"/>
          <w:bCs/>
          <w:color w:val="000000" w:themeColor="text1"/>
        </w:rPr>
        <w:t>,</w:t>
      </w:r>
      <w:r w:rsidR="00680729" w:rsidRPr="008F26E3">
        <w:rPr>
          <w:rFonts w:ascii="Times New Roman" w:hAnsi="Times New Roman" w:cs="Times New Roman"/>
          <w:bCs/>
          <w:color w:val="000000" w:themeColor="text1"/>
        </w:rPr>
        <w:t xml:space="preserve"> out of which greater than sixty have been associated with the risk of developing cancer including lung cancer</w:t>
      </w:r>
      <w:r w:rsidR="005423DD">
        <w:rPr>
          <w:rFonts w:ascii="Times New Roman" w:hAnsi="Times New Roman" w:cs="Times New Roman"/>
          <w:color w:val="000000" w:themeColor="text1"/>
        </w:rPr>
        <w:t xml:space="preserve"> [74, 75, 76]</w:t>
      </w:r>
      <w:r w:rsidR="00680729" w:rsidRPr="008F26E3">
        <w:rPr>
          <w:rFonts w:ascii="Times New Roman" w:hAnsi="Times New Roman" w:cs="Times New Roman"/>
          <w:color w:val="000000" w:themeColor="text1"/>
        </w:rPr>
        <w:t xml:space="preserve">.  </w:t>
      </w:r>
      <w:r w:rsidR="00680729" w:rsidRPr="008F26E3">
        <w:rPr>
          <w:rFonts w:ascii="Times New Roman" w:hAnsi="Times New Roman" w:cs="Times New Roman"/>
          <w:bCs/>
          <w:color w:val="000000" w:themeColor="text1"/>
        </w:rPr>
        <w:t xml:space="preserve">Asbestos is another chemical, exposure to which predisposes people to developing several diseases of lungs including cancer, </w:t>
      </w:r>
      <w:r w:rsidR="00680729" w:rsidRPr="008F26E3">
        <w:rPr>
          <w:rFonts w:ascii="Times New Roman" w:hAnsi="Times New Roman" w:cs="Times New Roman"/>
          <w:color w:val="000000" w:themeColor="text1"/>
        </w:rPr>
        <w:t>mesothelioma, laryngeal can</w:t>
      </w:r>
      <w:r w:rsidR="00CC277B">
        <w:rPr>
          <w:rFonts w:ascii="Times New Roman" w:hAnsi="Times New Roman" w:cs="Times New Roman"/>
          <w:color w:val="000000" w:themeColor="text1"/>
        </w:rPr>
        <w:t>c</w:t>
      </w:r>
      <w:r w:rsidR="00680729" w:rsidRPr="008F26E3">
        <w:rPr>
          <w:rFonts w:ascii="Times New Roman" w:hAnsi="Times New Roman" w:cs="Times New Roman"/>
          <w:color w:val="000000" w:themeColor="text1"/>
        </w:rPr>
        <w:t>er and gastrointestinal cancers and over 200, 000 deaths were expected to occur in 2010 due to asbestos induced cancers of the lung and mesothelium.  The total deaths in US due to asbestos-related lung cancer, mesothelioma and asbestosis from workplace exposure resulted is estimated to be over 200,000 for year 2010 [</w:t>
      </w:r>
      <w:r w:rsidR="005423DD">
        <w:rPr>
          <w:rFonts w:ascii="Times New Roman" w:hAnsi="Times New Roman" w:cs="Times New Roman"/>
          <w:color w:val="000000" w:themeColor="text1"/>
        </w:rPr>
        <w:t>77, 78</w:t>
      </w:r>
      <w:r w:rsidR="00680729" w:rsidRPr="008F26E3">
        <w:rPr>
          <w:rFonts w:ascii="Times New Roman" w:hAnsi="Times New Roman" w:cs="Times New Roman"/>
          <w:color w:val="000000" w:themeColor="text1"/>
        </w:rPr>
        <w:t>].  Recent studies have shown people working in ship breaking business are predisposed to several types of cancers including oral and nasopharyngeal tumors, lung cancer and liver cancers because of possible exposure to asbestos and other metals [</w:t>
      </w:r>
      <w:r w:rsidR="005423DD">
        <w:rPr>
          <w:rFonts w:ascii="Times New Roman" w:hAnsi="Times New Roman" w:cs="Times New Roman"/>
          <w:color w:val="000000" w:themeColor="text1"/>
        </w:rPr>
        <w:t>79</w:t>
      </w:r>
      <w:r w:rsidR="00680729" w:rsidRPr="008F26E3">
        <w:rPr>
          <w:rFonts w:ascii="Times New Roman" w:hAnsi="Times New Roman" w:cs="Times New Roman"/>
          <w:color w:val="000000" w:themeColor="text1"/>
        </w:rPr>
        <w:t>].</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1.1.3.5 </w:t>
      </w:r>
      <w:r w:rsidR="00680729" w:rsidRPr="008F26E3">
        <w:rPr>
          <w:rFonts w:ascii="Times New Roman" w:hAnsi="Times New Roman" w:cs="Times New Roman"/>
          <w:b/>
          <w:bCs/>
          <w:color w:val="000000" w:themeColor="text1"/>
        </w:rPr>
        <w:t>Medical treatments (hormone replacement, immune-suppressing treatments)</w:t>
      </w:r>
    </w:p>
    <w:p w:rsidR="00680729"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To treat postmenopausal discomfitures, hormone replacement therapy (HRT) is widely used in women. It has also been used for treatment of osteoporosis and ailments of cardiovascular impaired cognitive functions and dementia in menopausal women. </w:t>
      </w:r>
      <w:r w:rsidRPr="008F26E3">
        <w:rPr>
          <w:rFonts w:ascii="Times New Roman" w:hAnsi="Times New Roman" w:cs="Times New Roman"/>
          <w:color w:val="000000" w:themeColor="text1"/>
        </w:rPr>
        <w:lastRenderedPageBreak/>
        <w:t>However, several studies have raised concerns over its purported effectiveness in such treatments [</w:t>
      </w:r>
      <w:r w:rsidR="005423DD">
        <w:rPr>
          <w:rFonts w:ascii="Times New Roman" w:hAnsi="Times New Roman" w:cs="Times New Roman"/>
          <w:color w:val="000000" w:themeColor="text1"/>
        </w:rPr>
        <w:t>80, 81</w:t>
      </w:r>
      <w:r w:rsidRPr="008F26E3">
        <w:rPr>
          <w:rFonts w:ascii="Times New Roman" w:hAnsi="Times New Roman" w:cs="Times New Roman"/>
          <w:color w:val="000000" w:themeColor="text1"/>
        </w:rPr>
        <w:t>].  Some studies report that use of hormones can increase the risk of breast cancer [</w:t>
      </w:r>
      <w:r w:rsidR="005423DD">
        <w:rPr>
          <w:rFonts w:ascii="Times New Roman" w:hAnsi="Times New Roman" w:cs="Times New Roman"/>
          <w:color w:val="000000" w:themeColor="text1"/>
          <w:shd w:val="clear" w:color="auto" w:fill="FFFFFF"/>
        </w:rPr>
        <w:t>82</w:t>
      </w:r>
      <w:r w:rsidRPr="008F26E3">
        <w:rPr>
          <w:rFonts w:ascii="Times New Roman" w:hAnsi="Times New Roman" w:cs="Times New Roman"/>
          <w:color w:val="000000" w:themeColor="text1"/>
          <w:shd w:val="clear" w:color="auto" w:fill="FFFFFF"/>
        </w:rPr>
        <w:t>]</w:t>
      </w:r>
      <w:r w:rsidRPr="008F26E3">
        <w:rPr>
          <w:rFonts w:ascii="Times New Roman" w:hAnsi="Times New Roman" w:cs="Times New Roman"/>
          <w:color w:val="000000" w:themeColor="text1"/>
        </w:rPr>
        <w:t>.  This type of therapy can increase the risk of other types of cancers like ovarian, colorectal and brain cancers [</w:t>
      </w:r>
      <w:r w:rsidR="005423DD">
        <w:rPr>
          <w:rFonts w:ascii="Times New Roman" w:hAnsi="Times New Roman" w:cs="Times New Roman"/>
          <w:color w:val="000000" w:themeColor="text1"/>
        </w:rPr>
        <w:t>83, 84, 85</w:t>
      </w:r>
      <w:r w:rsidRPr="008F26E3">
        <w:rPr>
          <w:rFonts w:ascii="Times New Roman" w:hAnsi="Times New Roman" w:cs="Times New Roman"/>
          <w:color w:val="000000" w:themeColor="text1"/>
        </w:rPr>
        <w:t>].  In case of organ or graft transplant patients, immunosuppressive drugs are administered to reduce the chances of graft rejection. But since these agents are known to lower the immunity in the patients, such patients are highly at risk to contact infections and even cancers, [</w:t>
      </w:r>
      <w:r w:rsidR="005423DD">
        <w:rPr>
          <w:rFonts w:ascii="Times New Roman" w:hAnsi="Times New Roman" w:cs="Times New Roman"/>
          <w:color w:val="000000" w:themeColor="text1"/>
        </w:rPr>
        <w:t>86, 87</w:t>
      </w:r>
      <w:r w:rsidRPr="008F26E3">
        <w:rPr>
          <w:rFonts w:ascii="Times New Roman" w:hAnsi="Times New Roman" w:cs="Times New Roman"/>
          <w:color w:val="000000" w:themeColor="text1"/>
        </w:rPr>
        <w:t xml:space="preserve">].  Since extreme immunosuppression has been suspected to be related to certain </w:t>
      </w:r>
      <w:r w:rsidR="001516B1">
        <w:rPr>
          <w:rFonts w:ascii="Times New Roman" w:hAnsi="Times New Roman" w:cs="Times New Roman"/>
          <w:color w:val="000000" w:themeColor="text1"/>
        </w:rPr>
        <w:t>drugs used for treating</w:t>
      </w:r>
      <w:r w:rsidRPr="008F26E3">
        <w:rPr>
          <w:rFonts w:ascii="Times New Roman" w:hAnsi="Times New Roman" w:cs="Times New Roman"/>
          <w:color w:val="000000" w:themeColor="text1"/>
        </w:rPr>
        <w:t xml:space="preserve"> cancers of skin and lymphoma [</w:t>
      </w:r>
      <w:r w:rsidR="005423DD">
        <w:rPr>
          <w:rFonts w:ascii="Times New Roman" w:hAnsi="Times New Roman" w:cs="Times New Roman"/>
          <w:color w:val="000000" w:themeColor="text1"/>
        </w:rPr>
        <w:t>81, 88</w:t>
      </w:r>
      <w:r w:rsidRPr="008F26E3">
        <w:rPr>
          <w:rFonts w:ascii="Times New Roman" w:hAnsi="Times New Roman" w:cs="Times New Roman"/>
          <w:color w:val="000000" w:themeColor="text1"/>
        </w:rPr>
        <w:t xml:space="preserve">], these drugs should be used with extreme care and caution. </w:t>
      </w:r>
    </w:p>
    <w:p w:rsidR="000E3798" w:rsidRPr="008F26E3" w:rsidRDefault="000E3798"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371E36" w:rsidP="008F26E3">
      <w:pPr>
        <w:autoSpaceDE w:val="0"/>
        <w:autoSpaceDN w:val="0"/>
        <w:adjustRightInd w:val="0"/>
        <w:spacing w:line="480" w:lineRule="auto"/>
        <w:contextualSpacing/>
        <w:rPr>
          <w:rFonts w:ascii="Times New Roman" w:hAnsi="Times New Roman" w:cs="Times New Roman"/>
          <w:b/>
          <w:bCs/>
          <w:color w:val="000000" w:themeColor="text1"/>
        </w:rPr>
      </w:pPr>
      <w:r>
        <w:rPr>
          <w:rFonts w:ascii="Times New Roman" w:hAnsi="Times New Roman" w:cs="Times New Roman"/>
          <w:b/>
          <w:bCs/>
          <w:color w:val="000000" w:themeColor="text1"/>
        </w:rPr>
        <w:t xml:space="preserve">1.1.3.6 </w:t>
      </w:r>
      <w:r w:rsidR="00680729" w:rsidRPr="008F26E3">
        <w:rPr>
          <w:rFonts w:ascii="Times New Roman" w:hAnsi="Times New Roman" w:cs="Times New Roman"/>
          <w:b/>
          <w:bCs/>
          <w:color w:val="000000" w:themeColor="text1"/>
        </w:rPr>
        <w:t xml:space="preserve">Others </w:t>
      </w:r>
    </w:p>
    <w:p w:rsidR="00995E20" w:rsidRDefault="00680729" w:rsidP="008F26E3">
      <w:pPr>
        <w:autoSpaceDE w:val="0"/>
        <w:autoSpaceDN w:val="0"/>
        <w:adjustRightInd w:val="0"/>
        <w:spacing w:line="480" w:lineRule="auto"/>
        <w:contextualSpacing/>
        <w:rPr>
          <w:rFonts w:ascii="Times New Roman" w:hAnsi="Times New Roman" w:cs="Times New Roman"/>
          <w:color w:val="000000" w:themeColor="text1"/>
        </w:rPr>
      </w:pPr>
      <w:r w:rsidRPr="008F26E3">
        <w:rPr>
          <w:rFonts w:ascii="Times New Roman" w:hAnsi="Times New Roman" w:cs="Times New Roman"/>
          <w:color w:val="000000" w:themeColor="text1"/>
        </w:rPr>
        <w:t>Silica, nickel and cobalt have be</w:t>
      </w:r>
      <w:r w:rsidR="005423DD">
        <w:rPr>
          <w:rFonts w:ascii="Times New Roman" w:hAnsi="Times New Roman" w:cs="Times New Roman"/>
          <w:color w:val="000000" w:themeColor="text1"/>
        </w:rPr>
        <w:t>en related to cancer causation [89]</w:t>
      </w:r>
      <w:r w:rsidRPr="008F26E3">
        <w:rPr>
          <w:rFonts w:ascii="Times New Roman" w:hAnsi="Times New Roman" w:cs="Times New Roman"/>
          <w:color w:val="000000" w:themeColor="text1"/>
        </w:rPr>
        <w:t xml:space="preserve">.  Moreover, some other chemicals used in day to day life have been suspected to play important role in carcinogenesis </w:t>
      </w:r>
      <w:r w:rsidR="00995E20" w:rsidRPr="008F26E3">
        <w:rPr>
          <w:rFonts w:ascii="Times New Roman" w:hAnsi="Times New Roman" w:cs="Times New Roman"/>
          <w:color w:val="000000" w:themeColor="text1"/>
        </w:rPr>
        <w:t>process which includes</w:t>
      </w:r>
      <w:r w:rsidRPr="008F26E3">
        <w:rPr>
          <w:rFonts w:ascii="Times New Roman" w:hAnsi="Times New Roman" w:cs="Times New Roman"/>
          <w:color w:val="000000" w:themeColor="text1"/>
        </w:rPr>
        <w:t xml:space="preserve"> among others the following: antiperspirants, talcum powder, hair dyes, and cosmetics [</w:t>
      </w:r>
      <w:r w:rsidR="005423DD">
        <w:rPr>
          <w:rFonts w:ascii="Times New Roman" w:hAnsi="Times New Roman" w:cs="Times New Roman"/>
          <w:color w:val="000000" w:themeColor="text1"/>
        </w:rPr>
        <w:t>90</w:t>
      </w:r>
      <w:r w:rsidRPr="008F26E3">
        <w:rPr>
          <w:rFonts w:ascii="Times New Roman" w:hAnsi="Times New Roman" w:cs="Times New Roman"/>
          <w:color w:val="000000" w:themeColor="text1"/>
        </w:rPr>
        <w:t>].  However, some researchers suggest that a pronounced carcinogenic effect only is reflected if the exposure occurs at an occupational level [</w:t>
      </w:r>
      <w:r w:rsidR="005423DD">
        <w:rPr>
          <w:rFonts w:ascii="Times New Roman" w:hAnsi="Times New Roman" w:cs="Times New Roman"/>
          <w:color w:val="000000" w:themeColor="text1"/>
        </w:rPr>
        <w:t>91</w:t>
      </w:r>
      <w:r w:rsidRPr="008F26E3">
        <w:rPr>
          <w:rFonts w:ascii="Times New Roman" w:hAnsi="Times New Roman" w:cs="Times New Roman"/>
          <w:color w:val="000000" w:themeColor="text1"/>
        </w:rPr>
        <w:t>].  In addition, there are other well known carcinogens like 4-(methylnitrosamino)-1-(3-pyridyl)-1-butanone (NNK) and benzo[a]pyrene (B[a] P) that can affect breast cancer development [</w:t>
      </w:r>
      <w:r w:rsidR="005423DD">
        <w:rPr>
          <w:rFonts w:ascii="Times New Roman" w:hAnsi="Times New Roman" w:cs="Times New Roman"/>
          <w:color w:val="000000" w:themeColor="text1"/>
        </w:rPr>
        <w:t>42</w:t>
      </w:r>
      <w:r w:rsidR="00995E20">
        <w:rPr>
          <w:rFonts w:ascii="Times New Roman" w:hAnsi="Times New Roman" w:cs="Times New Roman"/>
          <w:color w:val="000000" w:themeColor="text1"/>
        </w:rPr>
        <w:t xml:space="preserve">].  </w:t>
      </w:r>
    </w:p>
    <w:p w:rsidR="00680729" w:rsidRPr="008F26E3" w:rsidRDefault="00995E20" w:rsidP="008F26E3">
      <w:pPr>
        <w:autoSpaceDE w:val="0"/>
        <w:autoSpaceDN w:val="0"/>
        <w:adjustRightInd w:val="0"/>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 xml:space="preserve">In this discussion of carcinogens so far, </w:t>
      </w:r>
      <w:r w:rsidR="00A67847">
        <w:rPr>
          <w:rFonts w:ascii="Times New Roman" w:hAnsi="Times New Roman" w:cs="Times New Roman"/>
          <w:color w:val="000000" w:themeColor="text1"/>
        </w:rPr>
        <w:t>I</w:t>
      </w:r>
      <w:r>
        <w:rPr>
          <w:rFonts w:ascii="Times New Roman" w:hAnsi="Times New Roman" w:cs="Times New Roman"/>
          <w:color w:val="000000" w:themeColor="text1"/>
        </w:rPr>
        <w:t xml:space="preserve"> have reviewed only some of the chemicals known </w:t>
      </w:r>
      <w:r w:rsidR="0087095F">
        <w:rPr>
          <w:rFonts w:ascii="Times New Roman" w:hAnsi="Times New Roman" w:cs="Times New Roman"/>
          <w:color w:val="000000" w:themeColor="text1"/>
        </w:rPr>
        <w:t xml:space="preserve">to be </w:t>
      </w:r>
      <w:r>
        <w:rPr>
          <w:rFonts w:ascii="Times New Roman" w:hAnsi="Times New Roman" w:cs="Times New Roman"/>
          <w:color w:val="000000" w:themeColor="text1"/>
        </w:rPr>
        <w:t>carcinogeni</w:t>
      </w:r>
      <w:r w:rsidR="0087095F">
        <w:rPr>
          <w:rFonts w:ascii="Times New Roman" w:hAnsi="Times New Roman" w:cs="Times New Roman"/>
          <w:color w:val="000000" w:themeColor="text1"/>
        </w:rPr>
        <w:t>c</w:t>
      </w:r>
      <w:r>
        <w:rPr>
          <w:rFonts w:ascii="Times New Roman" w:hAnsi="Times New Roman" w:cs="Times New Roman"/>
          <w:color w:val="000000" w:themeColor="text1"/>
        </w:rPr>
        <w:t xml:space="preserve">.  Moreover, apart from the chemicals that are known carcinogens, </w:t>
      </w:r>
      <w:r w:rsidR="00680729" w:rsidRPr="008F26E3">
        <w:rPr>
          <w:rFonts w:ascii="Times New Roman" w:hAnsi="Times New Roman" w:cs="Times New Roman"/>
          <w:color w:val="000000" w:themeColor="text1"/>
        </w:rPr>
        <w:t xml:space="preserve">there are many </w:t>
      </w:r>
      <w:r>
        <w:rPr>
          <w:rFonts w:ascii="Times New Roman" w:hAnsi="Times New Roman" w:cs="Times New Roman"/>
          <w:color w:val="000000" w:themeColor="text1"/>
        </w:rPr>
        <w:t xml:space="preserve">other </w:t>
      </w:r>
      <w:r w:rsidR="00680729" w:rsidRPr="008F26E3">
        <w:rPr>
          <w:rFonts w:ascii="Times New Roman" w:hAnsi="Times New Roman" w:cs="Times New Roman"/>
          <w:color w:val="000000" w:themeColor="text1"/>
        </w:rPr>
        <w:t xml:space="preserve">chemicals whose carcinogenic potential is unknown.  </w:t>
      </w:r>
      <w:r w:rsidR="00680729" w:rsidRPr="008F26E3">
        <w:rPr>
          <w:rFonts w:ascii="Times New Roman" w:hAnsi="Times New Roman" w:cs="Times New Roman"/>
          <w:color w:val="000000" w:themeColor="text1"/>
        </w:rPr>
        <w:lastRenderedPageBreak/>
        <w:t xml:space="preserve">In this study, </w:t>
      </w:r>
      <w:r>
        <w:rPr>
          <w:rFonts w:ascii="Times New Roman" w:hAnsi="Times New Roman" w:cs="Times New Roman"/>
          <w:color w:val="000000" w:themeColor="text1"/>
        </w:rPr>
        <w:t>I</w:t>
      </w:r>
      <w:r w:rsidR="00680729" w:rsidRPr="008F26E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use </w:t>
      </w:r>
      <w:r w:rsidR="00680729" w:rsidRPr="008F26E3">
        <w:rPr>
          <w:rFonts w:ascii="Times New Roman" w:hAnsi="Times New Roman" w:cs="Times New Roman"/>
          <w:color w:val="000000" w:themeColor="text1"/>
        </w:rPr>
        <w:t xml:space="preserve">two chemicals to which </w:t>
      </w:r>
      <w:r>
        <w:rPr>
          <w:rFonts w:ascii="Times New Roman" w:hAnsi="Times New Roman" w:cs="Times New Roman"/>
          <w:color w:val="000000" w:themeColor="text1"/>
        </w:rPr>
        <w:t>human bodies</w:t>
      </w:r>
      <w:r w:rsidR="00680729" w:rsidRPr="008F26E3">
        <w:rPr>
          <w:rFonts w:ascii="Times New Roman" w:hAnsi="Times New Roman" w:cs="Times New Roman"/>
          <w:color w:val="000000" w:themeColor="text1"/>
        </w:rPr>
        <w:t xml:space="preserve"> are exposed continuously on </w:t>
      </w:r>
      <w:r>
        <w:rPr>
          <w:rFonts w:ascii="Times New Roman" w:hAnsi="Times New Roman" w:cs="Times New Roman"/>
          <w:color w:val="000000" w:themeColor="text1"/>
        </w:rPr>
        <w:t>an every</w:t>
      </w:r>
      <w:r w:rsidR="00680729" w:rsidRPr="008F26E3">
        <w:rPr>
          <w:rFonts w:ascii="Times New Roman" w:hAnsi="Times New Roman" w:cs="Times New Roman"/>
          <w:color w:val="000000" w:themeColor="text1"/>
        </w:rPr>
        <w:t>day basis: Triclocarban (TCC), or 3, 4, 4’-trichlorocarbanilide, an antimicrobial agent and the dietary carcinogen 2-amino-1-methyl-6-phenylimidazo [4, 5-</w:t>
      </w:r>
      <w:r w:rsidR="00680729" w:rsidRPr="008F26E3">
        <w:rPr>
          <w:rFonts w:ascii="Times New Roman" w:hAnsi="Times New Roman" w:cs="Times New Roman"/>
          <w:i/>
          <w:color w:val="000000" w:themeColor="text1"/>
        </w:rPr>
        <w:t>b</w:t>
      </w:r>
      <w:r w:rsidR="00680729" w:rsidRPr="008F26E3">
        <w:rPr>
          <w:rFonts w:ascii="Times New Roman" w:hAnsi="Times New Roman" w:cs="Times New Roman"/>
          <w:color w:val="000000" w:themeColor="text1"/>
        </w:rPr>
        <w:t>] pyridine or PhIP.</w:t>
      </w:r>
    </w:p>
    <w:p w:rsidR="002A6278" w:rsidRPr="008F26E3" w:rsidRDefault="002A6278" w:rsidP="008F26E3">
      <w:pPr>
        <w:autoSpaceDE w:val="0"/>
        <w:autoSpaceDN w:val="0"/>
        <w:adjustRightInd w:val="0"/>
        <w:spacing w:line="480" w:lineRule="auto"/>
        <w:rPr>
          <w:rFonts w:ascii="Times New Roman" w:hAnsi="Times New Roman" w:cs="Times New Roman"/>
          <w:b/>
          <w:color w:val="000000" w:themeColor="text1"/>
        </w:rPr>
      </w:pPr>
    </w:p>
    <w:p w:rsidR="00680729" w:rsidRPr="008F26E3" w:rsidRDefault="00371E36" w:rsidP="008F26E3">
      <w:pPr>
        <w:autoSpaceDE w:val="0"/>
        <w:autoSpaceDN w:val="0"/>
        <w:adjustRightInd w:val="0"/>
        <w:spacing w:line="480" w:lineRule="auto"/>
        <w:rPr>
          <w:rFonts w:ascii="Times New Roman" w:hAnsi="Times New Roman" w:cs="Times New Roman"/>
          <w:b/>
          <w:color w:val="000000" w:themeColor="text1"/>
        </w:rPr>
      </w:pPr>
      <w:r>
        <w:rPr>
          <w:rFonts w:ascii="Times New Roman" w:hAnsi="Times New Roman" w:cs="Times New Roman"/>
          <w:b/>
          <w:bCs/>
          <w:color w:val="000000" w:themeColor="text1"/>
        </w:rPr>
        <w:t xml:space="preserve">1.1.3.7 </w:t>
      </w:r>
      <w:r w:rsidR="00680729" w:rsidRPr="008F26E3">
        <w:rPr>
          <w:rFonts w:ascii="Times New Roman" w:hAnsi="Times New Roman" w:cs="Times New Roman"/>
          <w:b/>
          <w:color w:val="000000" w:themeColor="text1"/>
        </w:rPr>
        <w:t>Triclocarban</w:t>
      </w:r>
    </w:p>
    <w:p w:rsidR="00A07D2B" w:rsidRDefault="00680729" w:rsidP="00A07D2B">
      <w:pPr>
        <w:autoSpaceDE w:val="0"/>
        <w:autoSpaceDN w:val="0"/>
        <w:adjustRightInd w:val="0"/>
        <w:spacing w:line="480" w:lineRule="auto"/>
        <w:rPr>
          <w:rFonts w:ascii="Times New Roman" w:hAnsi="Times New Roman" w:cs="Times New Roman"/>
          <w:b/>
        </w:rPr>
      </w:pPr>
      <w:r w:rsidRPr="008F26E3">
        <w:rPr>
          <w:rFonts w:ascii="Times New Roman" w:hAnsi="Times New Roman" w:cs="Times New Roman"/>
          <w:color w:val="000000" w:themeColor="text1"/>
        </w:rPr>
        <w:t xml:space="preserve">Triclocarban (TCC), or 3,4,4'-trichlorocarbanilide (Figure </w:t>
      </w:r>
      <w:r w:rsidR="006E7947">
        <w:rPr>
          <w:rFonts w:ascii="Times New Roman" w:hAnsi="Times New Roman" w:cs="Times New Roman"/>
          <w:color w:val="000000" w:themeColor="text1"/>
        </w:rPr>
        <w:t>1.</w:t>
      </w:r>
      <w:r w:rsidRPr="008F26E3">
        <w:rPr>
          <w:rFonts w:ascii="Times New Roman" w:hAnsi="Times New Roman" w:cs="Times New Roman"/>
          <w:color w:val="000000" w:themeColor="text1"/>
        </w:rPr>
        <w:t>3), is an antibacterial agent commonly used in personal care products such as disinfectants, soaps, body washes deodorants, detergents, cleansing lotions, wipes etc [</w:t>
      </w:r>
      <w:r w:rsidR="005423DD">
        <w:rPr>
          <w:rFonts w:ascii="Times New Roman" w:hAnsi="Times New Roman" w:cs="Times New Roman"/>
          <w:color w:val="000000" w:themeColor="text1"/>
        </w:rPr>
        <w:t>92</w:t>
      </w:r>
      <w:r w:rsidRPr="008F26E3">
        <w:rPr>
          <w:rFonts w:ascii="Times New Roman" w:hAnsi="Times New Roman" w:cs="Times New Roman"/>
          <w:color w:val="000000" w:themeColor="text1"/>
        </w:rPr>
        <w:t>].  Antibacterial activity is attributed to its ability to disrupt cellular membranes [</w:t>
      </w:r>
      <w:r w:rsidR="005423DD">
        <w:rPr>
          <w:rFonts w:ascii="Times New Roman" w:hAnsi="Times New Roman" w:cs="Times New Roman"/>
          <w:color w:val="000000" w:themeColor="text1"/>
        </w:rPr>
        <w:t>93</w:t>
      </w:r>
      <w:r w:rsidRPr="008F26E3">
        <w:rPr>
          <w:rFonts w:ascii="Times New Roman" w:hAnsi="Times New Roman" w:cs="Times New Roman"/>
          <w:color w:val="000000" w:themeColor="text1"/>
        </w:rPr>
        <w:t>] by inhibition of the enzyme enoyl-acyl carrier protein reductase (ENR) which is only present in some bacteria and fungi.  The enzyme prevents the synthesis of fatty acids needed for building cell membranes and other vital functions.  Many researchers have detected the presence of TCC in surface waters and sewage sludge [</w:t>
      </w:r>
      <w:r w:rsidR="005423DD">
        <w:rPr>
          <w:rFonts w:ascii="Times New Roman" w:hAnsi="Times New Roman" w:cs="Times New Roman"/>
          <w:color w:val="000000" w:themeColor="text1"/>
        </w:rPr>
        <w:t>94, 95, 96, 97, 98</w:t>
      </w:r>
      <w:r w:rsidRPr="008F26E3">
        <w:rPr>
          <w:rFonts w:ascii="Times New Roman" w:hAnsi="Times New Roman" w:cs="Times New Roman"/>
          <w:color w:val="000000" w:themeColor="text1"/>
        </w:rPr>
        <w:t>].  These studies therefore suggest that the widespread use of personal care products containing TCC may pose risks for human health.  But, adverse effects of trichlocarban on humans are largely unknown. A study involving rats [</w:t>
      </w:r>
      <w:r w:rsidR="005423DD">
        <w:rPr>
          <w:rFonts w:ascii="Times New Roman" w:hAnsi="Times New Roman" w:cs="Times New Roman"/>
          <w:color w:val="000000" w:themeColor="text1"/>
        </w:rPr>
        <w:t>99</w:t>
      </w:r>
      <w:r w:rsidRPr="008F26E3">
        <w:rPr>
          <w:rFonts w:ascii="Times New Roman" w:hAnsi="Times New Roman" w:cs="Times New Roman"/>
          <w:color w:val="000000" w:themeColor="text1"/>
        </w:rPr>
        <w:t>], revealed that continuous incorporation of TCC in a diet at 3,000 or 10,000 ppm for six months lead to degenerative changes in seminiferous tubules and oligospermia.  However, testicles didn’t develop any pathological changes in rats fed TCC at 1000 ppm. In a study conducted in 1979 [</w:t>
      </w:r>
      <w:r w:rsidR="005423DD">
        <w:rPr>
          <w:rFonts w:ascii="Times New Roman" w:hAnsi="Times New Roman" w:cs="Times New Roman"/>
          <w:color w:val="000000" w:themeColor="text1"/>
        </w:rPr>
        <w:t>100</w:t>
      </w:r>
      <w:r w:rsidRPr="008F26E3">
        <w:rPr>
          <w:rFonts w:ascii="Times New Roman" w:hAnsi="Times New Roman" w:cs="Times New Roman"/>
          <w:color w:val="000000" w:themeColor="text1"/>
        </w:rPr>
        <w:t>], a group of rats was fed various levels of a diet containing TCC and 3-trifluoromethyl-4, 4’-</w:t>
      </w:r>
      <w:r w:rsidR="00024B8B" w:rsidRPr="00024B8B">
        <w:rPr>
          <w:rFonts w:ascii="Times New Roman" w:hAnsi="Times New Roman" w:cs="Times New Roman"/>
          <w:color w:val="000000" w:themeColor="text1"/>
        </w:rPr>
        <w:t xml:space="preserve"> </w:t>
      </w:r>
      <w:r w:rsidR="00024B8B" w:rsidRPr="008F26E3">
        <w:rPr>
          <w:rFonts w:ascii="Times New Roman" w:hAnsi="Times New Roman" w:cs="Times New Roman"/>
          <w:color w:val="000000" w:themeColor="text1"/>
        </w:rPr>
        <w:t>dichlorocarbanilide in the ratio of 2:1.</w:t>
      </w:r>
      <w:r w:rsidR="00A07D2B">
        <w:rPr>
          <w:rFonts w:ascii="Times New Roman" w:hAnsi="Times New Roman" w:cs="Times New Roman"/>
          <w:color w:val="000000" w:themeColor="text1"/>
        </w:rPr>
        <w:br w:type="page"/>
      </w:r>
    </w:p>
    <w:p w:rsidR="00A07D2B" w:rsidRPr="008F26E3" w:rsidRDefault="00A07D2B" w:rsidP="00A07D2B">
      <w:pPr>
        <w:spacing w:line="480" w:lineRule="auto"/>
        <w:rPr>
          <w:rFonts w:ascii="Times New Roman" w:hAnsi="Times New Roman" w:cs="Times New Roman"/>
          <w:b/>
        </w:rPr>
      </w:pPr>
      <w:r w:rsidRPr="008F26E3">
        <w:rPr>
          <w:rFonts w:ascii="Times New Roman" w:hAnsi="Times New Roman" w:cs="Times New Roman"/>
          <w:noProof/>
        </w:rPr>
        <w:lastRenderedPageBreak/>
        <mc:AlternateContent>
          <mc:Choice Requires="wpg">
            <w:drawing>
              <wp:anchor distT="0" distB="0" distL="114300" distR="114300" simplePos="0" relativeHeight="251668480" behindDoc="0" locked="0" layoutInCell="1" allowOverlap="1" wp14:anchorId="0FF04706" wp14:editId="0FE1634F">
                <wp:simplePos x="0" y="0"/>
                <wp:positionH relativeFrom="column">
                  <wp:posOffset>885825</wp:posOffset>
                </wp:positionH>
                <wp:positionV relativeFrom="paragraph">
                  <wp:posOffset>19050</wp:posOffset>
                </wp:positionV>
                <wp:extent cx="4200525" cy="4962525"/>
                <wp:effectExtent l="38100" t="95250" r="295275" b="0"/>
                <wp:wrapNone/>
                <wp:docPr id="63" name="Group 7"/>
                <wp:cNvGraphicFramePr/>
                <a:graphic xmlns:a="http://schemas.openxmlformats.org/drawingml/2006/main">
                  <a:graphicData uri="http://schemas.microsoft.com/office/word/2010/wordprocessingGroup">
                    <wpg:wgp>
                      <wpg:cNvGrpSpPr/>
                      <wpg:grpSpPr>
                        <a:xfrm>
                          <a:off x="0" y="0"/>
                          <a:ext cx="4200525" cy="4962525"/>
                          <a:chOff x="-415679" y="0"/>
                          <a:chExt cx="5090321" cy="5787013"/>
                        </a:xfrm>
                      </wpg:grpSpPr>
                      <pic:pic xmlns:pic="http://schemas.openxmlformats.org/drawingml/2006/picture">
                        <pic:nvPicPr>
                          <pic:cNvPr id="64" name="Picture 64" descr="File:Triclocarba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4642" cy="1519259"/>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66" name="TextBox 3"/>
                        <wps:cNvSpPr txBox="1"/>
                        <wps:spPr>
                          <a:xfrm>
                            <a:off x="1659010" y="1848714"/>
                            <a:ext cx="2080675" cy="354330"/>
                          </a:xfrm>
                          <a:prstGeom prst="rect">
                            <a:avLst/>
                          </a:prstGeom>
                          <a:noFill/>
                        </wps:spPr>
                        <wps:txbx>
                          <w:txbxContent>
                            <w:p w:rsidR="00676A4F" w:rsidRDefault="00676A4F" w:rsidP="00A07D2B">
                              <w:pPr>
                                <w:pStyle w:val="NormalWeb"/>
                                <w:spacing w:before="0" w:beforeAutospacing="0" w:after="0" w:afterAutospacing="0"/>
                              </w:pPr>
                              <w:r>
                                <w:rPr>
                                  <w:color w:val="000000" w:themeColor="text1"/>
                                  <w:kern w:val="24"/>
                                  <w:sz w:val="36"/>
                                  <w:szCs w:val="36"/>
                                </w:rPr>
                                <w:t>Triclocarban</w:t>
                              </w:r>
                            </w:p>
                          </w:txbxContent>
                        </wps:txbx>
                        <wps:bodyPr wrap="square" rtlCol="0">
                          <a:noAutofit/>
                        </wps:bodyPr>
                      </wps:wsp>
                      <pic:pic xmlns:pic="http://schemas.openxmlformats.org/drawingml/2006/picture">
                        <pic:nvPicPr>
                          <pic:cNvPr id="67" name="Picture 67" descr="File:PhIP.sv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15679" y="3348353"/>
                            <a:ext cx="4367314" cy="2072768"/>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68" name="TextBox 4"/>
                        <wps:cNvSpPr txBox="1"/>
                        <wps:spPr>
                          <a:xfrm>
                            <a:off x="2020393" y="5432683"/>
                            <a:ext cx="934390" cy="354330"/>
                          </a:xfrm>
                          <a:prstGeom prst="rect">
                            <a:avLst/>
                          </a:prstGeom>
                          <a:noFill/>
                        </wps:spPr>
                        <wps:txbx>
                          <w:txbxContent>
                            <w:p w:rsidR="00676A4F" w:rsidRDefault="00676A4F" w:rsidP="00A07D2B">
                              <w:pPr>
                                <w:pStyle w:val="NormalWeb"/>
                                <w:spacing w:before="0" w:beforeAutospacing="0" w:after="0" w:afterAutospacing="0"/>
                              </w:pPr>
                              <w:r>
                                <w:rPr>
                                  <w:color w:val="000000" w:themeColor="text1"/>
                                  <w:kern w:val="24"/>
                                  <w:sz w:val="36"/>
                                  <w:szCs w:val="36"/>
                                </w:rPr>
                                <w:t>PhIP</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69.75pt;margin-top:1.5pt;width:330.75pt;height:390.75pt;z-index:251668480;mso-width-relative:margin;mso-height-relative:margin" coordorigin="-4156" coordsize="50903,57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">
                <v:shape id="Picture 64" o:spid="_x0000_s1027" type="#_x0000_t75" alt="File:Triclocarban.png" style="position:absolute;width:46746;height:15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phv7DAAAA2wAAAA8AAABkcnMvZG93bnJldi54bWxEj0FrwkAUhO9C/8PyCr3ppiLSpq7BFAo5&#10;9KJG6PE1+0yC2bch+zTpv3cLhR6HmfmG2WST69SNhtB6NvC8SEARV962XBsojx/zF1BBkC12nsnA&#10;DwXItg+zDabWj7yn20FqFSEcUjTQiPSp1qFqyGFY+J44emc/OJQoh1rbAccId51eJslaO2w5LjTY&#10;03tD1eVwdQZOpct9+ymr6VgX318X+5qLiDFPj9PuDZTQJP/hv3ZhDaxX8Psl/gC9v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WmG/sMAAADbAAAADwAAAAAAAAAAAAAAAACf&#10;AgAAZHJzL2Rvd25yZXYueG1sUEsFBgAAAAAEAAQA9wAAAI8DAAAAAA==&#10;">
                  <v:imagedata r:id="rId24" o:title="Triclocarban"/>
                  <v:shadow on="t" color="#333" opacity="42598f" origin="-.5,-.5" offset="2.74397mm,2.74397mm"/>
                </v:shape>
                <v:shapetype id="_x0000_t202" coordsize="21600,21600" o:spt="202" path="m,l,21600r21600,l21600,xe">
                  <v:stroke joinstyle="miter"/>
                  <v:path gradientshapeok="t" o:connecttype="rect"/>
                </v:shapetype>
                <v:shape id="TextBox 3" o:spid="_x0000_s1028" type="#_x0000_t202" style="position:absolute;left:16590;top:18487;width:20806;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676A4F" w:rsidRDefault="00676A4F" w:rsidP="00A07D2B">
                        <w:pPr>
                          <w:pStyle w:val="NormalWeb"/>
                          <w:spacing w:before="0" w:beforeAutospacing="0" w:after="0" w:afterAutospacing="0"/>
                        </w:pPr>
                        <w:r>
                          <w:rPr>
                            <w:color w:val="000000" w:themeColor="text1"/>
                            <w:kern w:val="24"/>
                            <w:sz w:val="36"/>
                            <w:szCs w:val="36"/>
                          </w:rPr>
                          <w:t>Triclocarban</w:t>
                        </w:r>
                      </w:p>
                    </w:txbxContent>
                  </v:textbox>
                </v:shape>
                <v:shape id="Picture 67" o:spid="_x0000_s1029" type="#_x0000_t75" alt="File:PhIP.svg" style="position:absolute;left:-4156;top:33483;width:43672;height:207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L932vEAAAA2wAAAA8AAABkcnMvZG93bnJldi54bWxEj09rwkAUxO9Cv8PyCr3pbhU0Td1IEZRc&#10;KmgLvb5mX/On2bchu8b023cFweMwM79h1pvRtmKg3teONTzPFAjiwpmaSw2fH7tpAsIHZIOtY9Lw&#10;Rx422cNkjalxFz7ScAqliBD2KWqoQuhSKX1RkUU/cx1x9H5cbzFE2ZfS9HiJcNvKuVJLabHmuFBh&#10;R9uKit/T2Wo4NKo4HNW4yr8X+JXsX5q8fW+0fnoc315BBBrDPXxr50bDcgXXL/EHy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L932vEAAAA2wAAAA8AAAAAAAAAAAAAAAAA&#10;nwIAAGRycy9kb3ducmV2LnhtbFBLBQYAAAAABAAEAPcAAACQAwAAAAA=&#10;">
                  <v:imagedata r:id="rId25" o:title="PhIP"/>
                  <v:shadow on="t" color="#333" opacity="42598f" origin="-.5,-.5" offset="2.74397mm,2.74397mm"/>
                </v:shape>
                <v:shape id="TextBox 4" o:spid="_x0000_s1030" type="#_x0000_t202" style="position:absolute;left:20203;top:54326;width:9344;height:3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qgr4A&#10;AADbAAAADwAAAGRycy9kb3ducmV2LnhtbERPy4rCMBTdC/5DuMLsNFFUtBpFFGFWI+ML3F2aa1ts&#10;bkoTbefvzUKY5eG8l+vWluJFtS8caxgOFAji1JmCMw3n074/A+EDssHSMWn4Iw/rVbezxMS4hn/p&#10;dQyZiCHsE9SQh1AlUvo0J4t+4CriyN1dbTFEWGfS1NjEcFvKkVJTabHg2JBjRduc0sfxaTVcfu63&#10;61gdsp2dVI1rlWQ7l1p/9drNAkSgNvyLP+5vo2Eax8Y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rwqoK+AAAA2wAAAA8AAAAAAAAAAAAAAAAAmAIAAGRycy9kb3ducmV2&#10;LnhtbFBLBQYAAAAABAAEAPUAAACDAwAAAAA=&#10;" filled="f" stroked="f">
                  <v:textbox>
                    <w:txbxContent>
                      <w:p w:rsidR="00676A4F" w:rsidRDefault="00676A4F" w:rsidP="00A07D2B">
                        <w:pPr>
                          <w:pStyle w:val="NormalWeb"/>
                          <w:spacing w:before="0" w:beforeAutospacing="0" w:after="0" w:afterAutospacing="0"/>
                        </w:pPr>
                        <w:r>
                          <w:rPr>
                            <w:color w:val="000000" w:themeColor="text1"/>
                            <w:kern w:val="24"/>
                            <w:sz w:val="36"/>
                            <w:szCs w:val="36"/>
                          </w:rPr>
                          <w:t>PhIP</w:t>
                        </w:r>
                      </w:p>
                    </w:txbxContent>
                  </v:textbox>
                </v:shape>
              </v:group>
            </w:pict>
          </mc:Fallback>
        </mc:AlternateContent>
      </w: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Default="00A07D2B" w:rsidP="00A07D2B">
      <w:pPr>
        <w:spacing w:line="480" w:lineRule="auto"/>
        <w:ind w:left="5040" w:firstLine="720"/>
        <w:rPr>
          <w:rFonts w:ascii="Times New Roman" w:hAnsi="Times New Roman" w:cs="Times New Roman"/>
          <w:i/>
        </w:rPr>
      </w:pPr>
    </w:p>
    <w:p w:rsidR="00A07D2B" w:rsidRPr="008F26E3" w:rsidRDefault="00A07D2B" w:rsidP="00A07D2B">
      <w:pPr>
        <w:spacing w:line="480" w:lineRule="auto"/>
        <w:rPr>
          <w:rFonts w:ascii="Times New Roman" w:hAnsi="Times New Roman" w:cs="Times New Roman"/>
        </w:rPr>
      </w:pPr>
    </w:p>
    <w:p w:rsidR="00A07D2B" w:rsidRDefault="00A07D2B" w:rsidP="00024B8B">
      <w:pPr>
        <w:spacing w:line="480" w:lineRule="auto"/>
        <w:rPr>
          <w:rFonts w:ascii="Times New Roman" w:hAnsi="Times New Roman" w:cs="Times New Roman"/>
          <w:b/>
        </w:rPr>
      </w:pPr>
      <w:r w:rsidRPr="007E5EC9">
        <w:rPr>
          <w:rFonts w:ascii="Times New Roman" w:hAnsi="Times New Roman" w:cs="Times New Roman"/>
          <w:b/>
        </w:rPr>
        <w:t>Figure 1.3 Chemical structures of carcinogens</w:t>
      </w:r>
      <w:r>
        <w:rPr>
          <w:rFonts w:ascii="Times New Roman" w:hAnsi="Times New Roman" w:cs="Times New Roman"/>
          <w:b/>
        </w:rPr>
        <w:br w:type="page"/>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lastRenderedPageBreak/>
        <w:t xml:space="preserve">  The cohort that was fed the diet comprising of mixture at 0.25% was found to exhibit a reduction in the conception rate, number of live births and survival rate among those that were born. Recent research has shown that TCC can act as an endocrine disrupter. It has been shown to augment the activiti</w:t>
      </w:r>
      <w:r w:rsidR="008A6C48">
        <w:rPr>
          <w:rFonts w:ascii="Times New Roman" w:hAnsi="Times New Roman" w:cs="Times New Roman"/>
          <w:color w:val="000000" w:themeColor="text1"/>
        </w:rPr>
        <w:t>es of certain steroid hormones [101]</w:t>
      </w:r>
      <w:r w:rsidRPr="008F26E3">
        <w:rPr>
          <w:rFonts w:ascii="Times New Roman" w:hAnsi="Times New Roman" w:cs="Times New Roman"/>
          <w:color w:val="000000" w:themeColor="text1"/>
        </w:rPr>
        <w:t xml:space="preserve">.  In recent in vitro studies, which used reporter gene assays, it has been reported that although TCC did not possess any agonist activity for estrogen receptor or androgen receptor in recombinant estrogen or androgen responsive cells, yet in the presence of estrogen and testosterone, TCC was found to amplify their hormonal actions. Another study by Chen </w:t>
      </w:r>
      <w:r w:rsidRPr="00D5741A">
        <w:rPr>
          <w:rFonts w:ascii="Times New Roman" w:hAnsi="Times New Roman" w:cs="Times New Roman"/>
          <w:i/>
          <w:color w:val="000000" w:themeColor="text1"/>
        </w:rPr>
        <w:t>et al</w:t>
      </w:r>
      <w:r w:rsidRPr="008F26E3">
        <w:rPr>
          <w:rFonts w:ascii="Times New Roman" w:hAnsi="Times New Roman" w:cs="Times New Roman"/>
          <w:color w:val="000000" w:themeColor="text1"/>
        </w:rPr>
        <w:t xml:space="preserve"> [</w:t>
      </w:r>
      <w:r w:rsidR="008A6C48">
        <w:rPr>
          <w:rFonts w:ascii="Times New Roman" w:hAnsi="Times New Roman" w:cs="Times New Roman"/>
          <w:color w:val="000000" w:themeColor="text1"/>
        </w:rPr>
        <w:t>102</w:t>
      </w:r>
      <w:r w:rsidRPr="008F26E3">
        <w:rPr>
          <w:rFonts w:ascii="Times New Roman" w:hAnsi="Times New Roman" w:cs="Times New Roman"/>
          <w:color w:val="000000" w:themeColor="text1"/>
        </w:rPr>
        <w:t>], reported that in the presence of testosterone hormone, TCC was found to enhance testosterone’s hormonal effects.  However, TCC failed to affect protein expression of androgen receptor or AR mediated signaling.  Also, TCC didn’t interfere with testosterone for its binding to androgen receptor.  Simultaneous administration of testosterone and TCC in diet to castrated male rats at 0.25% for 10 days lead to a significant increase in weight of accessory sex organs in comparison to rats that were exposed to either testosterone or TCC alone.  TCC was shown to increase embryo production in freshwater mud snails, in a way, mimicked an exposure to certain environmental estrogens [</w:t>
      </w:r>
      <w:r w:rsidR="008A6C48">
        <w:rPr>
          <w:rFonts w:ascii="Times New Roman" w:hAnsi="Times New Roman" w:cs="Times New Roman"/>
          <w:color w:val="000000" w:themeColor="text1"/>
        </w:rPr>
        <w:t>103</w:t>
      </w:r>
      <w:r w:rsidRPr="008F26E3">
        <w:rPr>
          <w:rFonts w:ascii="Times New Roman" w:hAnsi="Times New Roman" w:cs="Times New Roman"/>
          <w:color w:val="000000" w:themeColor="text1"/>
        </w:rPr>
        <w:t>].  Researchers [</w:t>
      </w:r>
      <w:r w:rsidR="008A6C48">
        <w:rPr>
          <w:rFonts w:ascii="Times New Roman" w:hAnsi="Times New Roman" w:cs="Times New Roman"/>
          <w:color w:val="000000" w:themeColor="text1"/>
        </w:rPr>
        <w:t>104</w:t>
      </w:r>
      <w:r w:rsidRPr="008F26E3">
        <w:rPr>
          <w:rFonts w:ascii="Times New Roman" w:hAnsi="Times New Roman" w:cs="Times New Roman"/>
          <w:color w:val="000000" w:themeColor="text1"/>
        </w:rPr>
        <w:t>] have shown that TCC at nanomolar concentrations predisposes rat thymocytes to oxidative stress.  The Material Safety Data Sheet (MSDS) for TCC states that TCC is a hazardous chemical that may cause cancer and damage to the genetic material [</w:t>
      </w:r>
      <w:r w:rsidR="008A6C48">
        <w:rPr>
          <w:rFonts w:ascii="Times New Roman" w:hAnsi="Times New Roman" w:cs="Times New Roman"/>
          <w:color w:val="000000" w:themeColor="text1"/>
        </w:rPr>
        <w:t>105</w:t>
      </w:r>
      <w:r w:rsidRPr="008F26E3">
        <w:rPr>
          <w:rFonts w:ascii="Times New Roman" w:hAnsi="Times New Roman" w:cs="Times New Roman"/>
          <w:color w:val="000000" w:themeColor="text1"/>
        </w:rPr>
        <w:t xml:space="preserve">] due to the possible presence of p-chloroaniline, a Proposition 65 carcinogen.  TCC was shown to strongly augment the overexpression of aromatase AroB, which is a known target gene for estrogen, in response to treatment with exogenous estrogen in zebrafish brains.  TCC exposure alone could however, stimulate </w:t>
      </w:r>
      <w:r w:rsidRPr="008F26E3">
        <w:rPr>
          <w:rFonts w:ascii="Times New Roman" w:hAnsi="Times New Roman" w:cs="Times New Roman"/>
          <w:color w:val="000000" w:themeColor="text1"/>
        </w:rPr>
        <w:lastRenderedPageBreak/>
        <w:t>Aro</w:t>
      </w:r>
      <w:r w:rsidR="008A6C48">
        <w:rPr>
          <w:rFonts w:ascii="Times New Roman" w:hAnsi="Times New Roman" w:cs="Times New Roman"/>
          <w:color w:val="000000" w:themeColor="text1"/>
        </w:rPr>
        <w:t>B expression only slightly [106]</w:t>
      </w:r>
      <w:r w:rsidRPr="008F26E3">
        <w:rPr>
          <w:rFonts w:ascii="Times New Roman" w:hAnsi="Times New Roman" w:cs="Times New Roman"/>
          <w:color w:val="000000" w:themeColor="text1"/>
        </w:rPr>
        <w:t>.  Even though TCC has been postulated to act as an</w:t>
      </w:r>
      <w:r w:rsidR="008A6C48">
        <w:rPr>
          <w:rFonts w:ascii="Times New Roman" w:hAnsi="Times New Roman" w:cs="Times New Roman"/>
          <w:color w:val="000000" w:themeColor="text1"/>
        </w:rPr>
        <w:t xml:space="preserve"> endocrine receptor, recently, [107]</w:t>
      </w:r>
      <w:r w:rsidRPr="008F26E3">
        <w:rPr>
          <w:rFonts w:ascii="Times New Roman" w:hAnsi="Times New Roman" w:cs="Times New Roman"/>
          <w:color w:val="000000" w:themeColor="text1"/>
        </w:rPr>
        <w:t xml:space="preserve"> it was shown that TCC mediated activation of xenobiotic meta</w:t>
      </w:r>
      <w:r w:rsidR="008A6C48">
        <w:rPr>
          <w:rFonts w:ascii="Times New Roman" w:hAnsi="Times New Roman" w:cs="Times New Roman"/>
          <w:color w:val="000000" w:themeColor="text1"/>
        </w:rPr>
        <w:t>bolism.  Authors in this study [107]</w:t>
      </w:r>
      <w:r w:rsidRPr="008F26E3">
        <w:rPr>
          <w:rFonts w:ascii="Times New Roman" w:hAnsi="Times New Roman" w:cs="Times New Roman"/>
          <w:color w:val="000000" w:themeColor="text1"/>
        </w:rPr>
        <w:t xml:space="preserve"> used a luciferase based reporter assay, to demonstrate that TCC activated nuclear xenobiotic receptors: ER-alpha and constitutive active/androstane receptor (CAR).  In the same study, it was also shown that TCC activated ER-alpha in female rat ovaries leading to induction of </w:t>
      </w:r>
      <w:r w:rsidRPr="008F26E3">
        <w:rPr>
          <w:rStyle w:val="Emphasis"/>
          <w:rFonts w:ascii="Times New Roman" w:hAnsi="Times New Roman" w:cs="Times New Roman"/>
          <w:color w:val="000000" w:themeColor="text1"/>
        </w:rPr>
        <w:t>Cyp1b1</w:t>
      </w:r>
      <w:r w:rsidRPr="008F26E3">
        <w:rPr>
          <w:rFonts w:ascii="Times New Roman" w:hAnsi="Times New Roman" w:cs="Times New Roman"/>
          <w:color w:val="000000" w:themeColor="text1"/>
        </w:rPr>
        <w:t xml:space="preserve"> and also induced promoter activity of estrogen receptors.  Moreover, TCC treatment in mice also resulted in induction of CAR target gene: UGT1A and Cyp2b10. </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Direct dermal exposure to TCC results in transdermal absorption and accumulation in underlying tissues, including mammary tissues [</w:t>
      </w:r>
      <w:r w:rsidR="008A6C48">
        <w:rPr>
          <w:rFonts w:ascii="Times New Roman" w:hAnsi="Times New Roman" w:cs="Times New Roman"/>
          <w:color w:val="000000" w:themeColor="text1"/>
        </w:rPr>
        <w:t>108</w:t>
      </w:r>
      <w:r w:rsidRPr="008F26E3">
        <w:rPr>
          <w:rFonts w:ascii="Times New Roman" w:hAnsi="Times New Roman" w:cs="Times New Roman"/>
          <w:color w:val="000000" w:themeColor="text1"/>
        </w:rPr>
        <w:t>.].  A single whole-body shower using TCC-containing soap results in blood levels as high as ~500 nmol/L within 3 h [</w:t>
      </w:r>
      <w:r w:rsidR="008A6C48">
        <w:rPr>
          <w:rFonts w:ascii="Times New Roman" w:hAnsi="Times New Roman" w:cs="Times New Roman"/>
          <w:color w:val="000000" w:themeColor="text1"/>
        </w:rPr>
        <w:t>109, 110</w:t>
      </w:r>
      <w:r w:rsidRPr="008F26E3">
        <w:rPr>
          <w:rFonts w:ascii="Times New Roman" w:hAnsi="Times New Roman" w:cs="Times New Roman"/>
          <w:color w:val="000000" w:themeColor="text1"/>
        </w:rPr>
        <w:t>].  In addition, TCC is resistant to both wastewater chemical and biological treatments, and agricultural use of TCC-containing bio solids renders TCC into the food chain, thus increasing human exposure to TCC [</w:t>
      </w:r>
      <w:r w:rsidR="008A6C48">
        <w:rPr>
          <w:rFonts w:ascii="Times New Roman" w:hAnsi="Times New Roman" w:cs="Times New Roman"/>
          <w:color w:val="000000" w:themeColor="text1"/>
        </w:rPr>
        <w:t>101, 111, 112, 113, 114</w:t>
      </w:r>
      <w:r w:rsidRPr="008F26E3">
        <w:rPr>
          <w:rFonts w:ascii="Times New Roman" w:hAnsi="Times New Roman" w:cs="Times New Roman"/>
          <w:color w:val="000000" w:themeColor="text1"/>
        </w:rPr>
        <w:t xml:space="preserve">].  Although the role of TCC in increasing breast cancer risk has been questioned, it has not yet been addressed.  It is imperative to clarify the role of low-dose TCC in sporadic breast cancer development and to identify effective agents for intervention and this precisely is the objective of this study. </w:t>
      </w:r>
    </w:p>
    <w:p w:rsidR="00680729" w:rsidRPr="008F26E3" w:rsidRDefault="00680729" w:rsidP="008F26E3">
      <w:pPr>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ab/>
      </w:r>
    </w:p>
    <w:p w:rsidR="00680729" w:rsidRPr="008F26E3" w:rsidRDefault="006C3051" w:rsidP="008F26E3">
      <w:pPr>
        <w:spacing w:line="480" w:lineRule="auto"/>
        <w:rPr>
          <w:rFonts w:ascii="Times New Roman" w:hAnsi="Times New Roman" w:cs="Times New Roman"/>
          <w:b/>
          <w:color w:val="000000" w:themeColor="text1"/>
        </w:rPr>
      </w:pPr>
      <w:r>
        <w:rPr>
          <w:rFonts w:ascii="Times New Roman" w:hAnsi="Times New Roman" w:cs="Times New Roman"/>
          <w:b/>
          <w:bCs/>
          <w:color w:val="000000" w:themeColor="text1"/>
        </w:rPr>
        <w:t xml:space="preserve">1.1.3.8 </w:t>
      </w:r>
      <w:r w:rsidR="00680729" w:rsidRPr="008F26E3">
        <w:rPr>
          <w:rFonts w:ascii="Times New Roman" w:hAnsi="Times New Roman" w:cs="Times New Roman"/>
          <w:b/>
          <w:color w:val="000000" w:themeColor="text1"/>
        </w:rPr>
        <w:t>PhIP</w:t>
      </w:r>
    </w:p>
    <w:p w:rsidR="00680729" w:rsidRPr="008F26E3" w:rsidRDefault="00680729" w:rsidP="008F26E3">
      <w:pPr>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2-amino-1-methyl-6-phenylimidazo [4, 5-</w:t>
      </w:r>
      <w:r w:rsidRPr="008F26E3">
        <w:rPr>
          <w:rFonts w:ascii="Times New Roman" w:hAnsi="Times New Roman" w:cs="Times New Roman"/>
          <w:i/>
          <w:color w:val="000000" w:themeColor="text1"/>
        </w:rPr>
        <w:t>b</w:t>
      </w:r>
      <w:r w:rsidRPr="008F26E3">
        <w:rPr>
          <w:rFonts w:ascii="Times New Roman" w:hAnsi="Times New Roman" w:cs="Times New Roman"/>
          <w:color w:val="000000" w:themeColor="text1"/>
        </w:rPr>
        <w:t xml:space="preserve">] pyridine (PhIP) (Figure </w:t>
      </w:r>
      <w:r w:rsidR="006E7947">
        <w:rPr>
          <w:rFonts w:ascii="Times New Roman" w:hAnsi="Times New Roman" w:cs="Times New Roman"/>
          <w:color w:val="000000" w:themeColor="text1"/>
        </w:rPr>
        <w:t>1.</w:t>
      </w:r>
      <w:r w:rsidRPr="008F26E3">
        <w:rPr>
          <w:rFonts w:ascii="Times New Roman" w:hAnsi="Times New Roman" w:cs="Times New Roman"/>
          <w:color w:val="000000" w:themeColor="text1"/>
        </w:rPr>
        <w:t xml:space="preserve">3) </w:t>
      </w:r>
      <w:r w:rsidRPr="008F26E3">
        <w:rPr>
          <w:rFonts w:ascii="Times New Roman" w:eastAsia="SimSun" w:hAnsi="Times New Roman" w:cs="Times New Roman"/>
          <w:color w:val="000000" w:themeColor="text1"/>
        </w:rPr>
        <w:t>is heterocyclic amine (HCAs) abundantly found in high temperature cooked meats particularly produced during grilling and barbequeing procedures [</w:t>
      </w:r>
      <w:r w:rsidR="00656670">
        <w:rPr>
          <w:rFonts w:ascii="Times New Roman" w:eastAsia="SimSun" w:hAnsi="Times New Roman" w:cs="Times New Roman"/>
          <w:color w:val="000000" w:themeColor="text1"/>
        </w:rPr>
        <w:t>115, 116, 117]</w:t>
      </w:r>
      <w:r w:rsidRPr="008F26E3">
        <w:rPr>
          <w:rFonts w:ascii="Times New Roman" w:eastAsia="SimSun" w:hAnsi="Times New Roman" w:cs="Times New Roman"/>
          <w:color w:val="000000" w:themeColor="text1"/>
        </w:rPr>
        <w:t xml:space="preserve">.  Consumption PhIP via such </w:t>
      </w:r>
      <w:r w:rsidRPr="008F26E3">
        <w:rPr>
          <w:rFonts w:ascii="Times New Roman" w:eastAsia="SimSun" w:hAnsi="Times New Roman" w:cs="Times New Roman"/>
          <w:color w:val="000000" w:themeColor="text1"/>
        </w:rPr>
        <w:lastRenderedPageBreak/>
        <w:t>meats has been associated with an enhanced risk of breast neoplasia by epidemiological studies [</w:t>
      </w:r>
      <w:r w:rsidR="006F5367">
        <w:rPr>
          <w:rFonts w:ascii="Times New Roman" w:eastAsia="SimSun" w:hAnsi="Times New Roman" w:cs="Times New Roman"/>
          <w:color w:val="000000" w:themeColor="text1"/>
        </w:rPr>
        <w:t>118, 119</w:t>
      </w:r>
      <w:r w:rsidRPr="008F26E3">
        <w:rPr>
          <w:rFonts w:ascii="Times New Roman" w:eastAsia="SimSun" w:hAnsi="Times New Roman" w:cs="Times New Roman"/>
          <w:color w:val="000000" w:themeColor="text1"/>
        </w:rPr>
        <w:t xml:space="preserve">].  People who took PhIP </w:t>
      </w:r>
      <w:r w:rsidR="00D5741A">
        <w:rPr>
          <w:rFonts w:ascii="Times New Roman" w:eastAsia="SimSun" w:hAnsi="Times New Roman" w:cs="Times New Roman"/>
          <w:color w:val="000000" w:themeColor="text1"/>
        </w:rPr>
        <w:t>at</w:t>
      </w:r>
      <w:r w:rsidRPr="008F26E3">
        <w:rPr>
          <w:rFonts w:ascii="Times New Roman" w:eastAsia="SimSun" w:hAnsi="Times New Roman" w:cs="Times New Roman"/>
          <w:color w:val="000000" w:themeColor="text1"/>
        </w:rPr>
        <w:t xml:space="preserve"> microgram </w:t>
      </w:r>
      <w:r w:rsidR="00D5741A">
        <w:rPr>
          <w:rFonts w:ascii="Times New Roman" w:eastAsia="SimSun" w:hAnsi="Times New Roman" w:cs="Times New Roman"/>
          <w:color w:val="000000" w:themeColor="text1"/>
        </w:rPr>
        <w:t xml:space="preserve">level </w:t>
      </w:r>
      <w:r w:rsidRPr="008F26E3">
        <w:rPr>
          <w:rFonts w:ascii="Times New Roman" w:eastAsia="SimSun" w:hAnsi="Times New Roman" w:cs="Times New Roman"/>
          <w:color w:val="000000" w:themeColor="text1"/>
        </w:rPr>
        <w:t>concentrations via ingestion, had PhIP available systemically at picomolar and nanomolar concentrations [</w:t>
      </w:r>
      <w:r w:rsidR="006F5367">
        <w:rPr>
          <w:rFonts w:ascii="Times New Roman" w:hAnsi="Times New Roman" w:cs="Times New Roman"/>
          <w:color w:val="000000" w:themeColor="text1"/>
        </w:rPr>
        <w:t>117</w:t>
      </w:r>
      <w:r w:rsidRPr="008F26E3">
        <w:rPr>
          <w:rFonts w:ascii="Times New Roman" w:hAnsi="Times New Roman" w:cs="Times New Roman"/>
          <w:color w:val="000000" w:themeColor="text1"/>
        </w:rPr>
        <w:t>].  Gastric administration of milligram levels of PhIP induced tumors of mammary gland [</w:t>
      </w:r>
      <w:r w:rsidR="006F5367">
        <w:rPr>
          <w:rFonts w:ascii="Times New Roman" w:hAnsi="Times New Roman" w:cs="Times New Roman"/>
          <w:color w:val="000000" w:themeColor="text1"/>
        </w:rPr>
        <w:t>117</w:t>
      </w:r>
      <w:r w:rsidRPr="008F26E3">
        <w:rPr>
          <w:rFonts w:ascii="Times New Roman" w:hAnsi="Times New Roman" w:cs="Times New Roman"/>
          <w:color w:val="000000" w:themeColor="text1"/>
        </w:rPr>
        <w:t>]</w:t>
      </w:r>
      <w:r w:rsidRPr="008F26E3">
        <w:rPr>
          <w:rFonts w:ascii="Times New Roman" w:eastAsia="SimSun" w:hAnsi="Times New Roman" w:cs="Times New Roman"/>
          <w:color w:val="000000" w:themeColor="text1"/>
        </w:rPr>
        <w:t>.</w:t>
      </w:r>
      <w:r w:rsidRPr="008F26E3">
        <w:rPr>
          <w:rFonts w:ascii="Times New Roman" w:hAnsi="Times New Roman" w:cs="Times New Roman"/>
          <w:color w:val="000000" w:themeColor="text1"/>
        </w:rPr>
        <w:t xml:space="preserve">  Several studies have reported that PhIP is genotoxic to human cells and a concentration of PhIP as low as 450</w:t>
      </w:r>
      <w:r w:rsidRPr="008F26E3">
        <w:rPr>
          <w:rFonts w:ascii="Times New Roman" w:eastAsia="SimSun" w:hAnsi="Times New Roman" w:cs="Times New Roman"/>
          <w:color w:val="000000" w:themeColor="text1"/>
        </w:rPr>
        <w:t xml:space="preserve"> </w:t>
      </w:r>
      <w:r w:rsidRPr="008F26E3">
        <w:rPr>
          <w:rFonts w:ascii="Times New Roman" w:hAnsi="Times New Roman" w:cs="Times New Roman"/>
          <w:color w:val="000000" w:themeColor="text1"/>
        </w:rPr>
        <w:t>nmol/L induced DNA adduct formation [</w:t>
      </w:r>
      <w:r w:rsidR="006F5367">
        <w:rPr>
          <w:rFonts w:ascii="Times New Roman" w:hAnsi="Times New Roman" w:cs="Times New Roman"/>
          <w:color w:val="000000" w:themeColor="text1"/>
        </w:rPr>
        <w:t>117, 118, 119, 129</w:t>
      </w:r>
      <w:r w:rsidRPr="008F26E3">
        <w:rPr>
          <w:rFonts w:ascii="Times New Roman" w:hAnsi="Times New Roman" w:cs="Times New Roman"/>
          <w:color w:val="000000" w:themeColor="text1"/>
        </w:rPr>
        <w:t>].  Recently, it was reported that long-term exposure of breast cells to PhIP at physiologically-achievable, picomolar to low nanomolar doses induced carcinogenesis and tumorigenicity [</w:t>
      </w:r>
      <w:r w:rsidR="008D5060">
        <w:rPr>
          <w:rFonts w:ascii="Times New Roman" w:hAnsi="Times New Roman" w:cs="Times New Roman"/>
          <w:color w:val="000000" w:themeColor="text1"/>
        </w:rPr>
        <w:t>121</w:t>
      </w:r>
      <w:r w:rsidRPr="008F26E3">
        <w:rPr>
          <w:rFonts w:ascii="Times New Roman" w:hAnsi="Times New Roman" w:cs="Times New Roman"/>
          <w:color w:val="000000" w:themeColor="text1"/>
        </w:rPr>
        <w:t xml:space="preserve">].  </w:t>
      </w:r>
    </w:p>
    <w:p w:rsidR="00680729" w:rsidRPr="008F26E3" w:rsidRDefault="00680729" w:rsidP="008F26E3">
      <w:pPr>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ab/>
        <w:t>In one study, rats were fed PhIP at the rate of 75mg/Kg for 10 continuous days and this treatment induced proliferation of ductular epithelium, formation of carcinoma in situ and also mammary gland neoplasia in which high occurrence of H Ras gene mutations were found [</w:t>
      </w:r>
      <w:r w:rsidR="008D5060">
        <w:rPr>
          <w:rFonts w:ascii="Times New Roman" w:hAnsi="Times New Roman" w:cs="Times New Roman"/>
          <w:color w:val="000000" w:themeColor="text1"/>
        </w:rPr>
        <w:t>122</w:t>
      </w:r>
      <w:r w:rsidRPr="008F26E3">
        <w:rPr>
          <w:rFonts w:ascii="Times New Roman" w:hAnsi="Times New Roman" w:cs="Times New Roman"/>
          <w:color w:val="000000" w:themeColor="text1"/>
        </w:rPr>
        <w:t>].</w:t>
      </w:r>
      <w:r w:rsidRPr="008F26E3">
        <w:rPr>
          <w:rFonts w:ascii="Times New Roman" w:hAnsi="Times New Roman" w:cs="Times New Roman"/>
          <w:b/>
          <w:color w:val="000000" w:themeColor="text1"/>
        </w:rPr>
        <w:t xml:space="preserve">  </w:t>
      </w:r>
      <w:r w:rsidRPr="008F26E3">
        <w:rPr>
          <w:rFonts w:ascii="Times New Roman" w:hAnsi="Times New Roman" w:cs="Times New Roman"/>
          <w:color w:val="000000" w:themeColor="text1"/>
        </w:rPr>
        <w:t xml:space="preserve">Induction of expression of oncogenic H-Ras in </w:t>
      </w:r>
      <w:r w:rsidRPr="008F26E3">
        <w:rPr>
          <w:rFonts w:ascii="Times New Roman" w:hAnsi="Times New Roman" w:cs="Times New Roman"/>
          <w:snapToGrid w:val="0"/>
          <w:color w:val="000000" w:themeColor="text1"/>
        </w:rPr>
        <w:t xml:space="preserve">breast epithelial </w:t>
      </w:r>
      <w:r w:rsidRPr="008F26E3">
        <w:rPr>
          <w:rFonts w:ascii="Times New Roman" w:hAnsi="Times New Roman" w:cs="Times New Roman"/>
          <w:color w:val="000000" w:themeColor="text1"/>
        </w:rPr>
        <w:t>MCF10A cells confers to MCF 10A cells the capability of invasion which was accompanied by enhanced expression of metalloproteinases (MMP-2 and MMP- 9) [</w:t>
      </w:r>
      <w:r w:rsidR="008D5060">
        <w:rPr>
          <w:rFonts w:ascii="Times New Roman" w:hAnsi="Times New Roman" w:cs="Times New Roman"/>
          <w:color w:val="000000" w:themeColor="text1"/>
        </w:rPr>
        <w:t>123</w:t>
      </w:r>
      <w:r w:rsidRPr="008F26E3">
        <w:rPr>
          <w:rFonts w:ascii="Times New Roman" w:hAnsi="Times New Roman" w:cs="Times New Roman"/>
          <w:color w:val="000000" w:themeColor="text1"/>
        </w:rPr>
        <w:t>] and ERK (extracellular signal-regulated kinase) pathway activation [</w:t>
      </w:r>
      <w:r w:rsidR="008D5060">
        <w:rPr>
          <w:rFonts w:ascii="Times New Roman" w:hAnsi="Times New Roman" w:cs="Times New Roman"/>
          <w:color w:val="000000" w:themeColor="text1"/>
        </w:rPr>
        <w:t>124</w:t>
      </w:r>
      <w:r w:rsidRPr="008F26E3">
        <w:rPr>
          <w:rFonts w:ascii="Times New Roman" w:hAnsi="Times New Roman" w:cs="Times New Roman"/>
          <w:color w:val="000000" w:themeColor="text1"/>
        </w:rPr>
        <w:t>].  Activation of the ERK pathway causes increased expression of NADPH oxidase-1 (Nox1) and the enzyme Nox-1 in turn mediates generation of reactive oxygen species (ROS), which causes increase in cell proliferation, cellular motility, enhanced power of invasion, and neovascularization [</w:t>
      </w:r>
      <w:r w:rsidR="008D5060">
        <w:rPr>
          <w:rFonts w:ascii="Times New Roman" w:hAnsi="Times New Roman" w:cs="Times New Roman"/>
          <w:color w:val="000000" w:themeColor="text1"/>
        </w:rPr>
        <w:t>124, 125</w:t>
      </w:r>
      <w:r w:rsidRPr="008F26E3">
        <w:rPr>
          <w:rFonts w:ascii="Times New Roman" w:hAnsi="Times New Roman" w:cs="Times New Roman"/>
          <w:color w:val="000000" w:themeColor="text1"/>
        </w:rPr>
        <w:t>]</w:t>
      </w:r>
      <w:r w:rsidRPr="008F26E3">
        <w:rPr>
          <w:rFonts w:ascii="Times New Roman" w:hAnsi="Times New Roman" w:cs="Times New Roman"/>
          <w:b/>
          <w:color w:val="000000" w:themeColor="text1"/>
        </w:rPr>
        <w:t>.</w:t>
      </w:r>
      <w:r w:rsidRPr="008F26E3">
        <w:rPr>
          <w:rFonts w:ascii="Times New Roman" w:hAnsi="Times New Roman" w:cs="Times New Roman"/>
          <w:color w:val="000000" w:themeColor="text1"/>
        </w:rPr>
        <w:t xml:space="preserve">  Transient exposure of MCF 10A cells at nanomolar doses of PhIP caused increased cellular proliferation and activated the ERK pathway [</w:t>
      </w:r>
      <w:r w:rsidR="008D5060">
        <w:rPr>
          <w:rFonts w:ascii="Times New Roman" w:hAnsi="Times New Roman" w:cs="Times New Roman"/>
          <w:color w:val="000000" w:themeColor="text1"/>
        </w:rPr>
        <w:t>126</w:t>
      </w:r>
      <w:r w:rsidRPr="008F26E3">
        <w:rPr>
          <w:rFonts w:ascii="Times New Roman" w:hAnsi="Times New Roman" w:cs="Times New Roman"/>
          <w:color w:val="000000" w:themeColor="text1"/>
        </w:rPr>
        <w:t xml:space="preserve">].  During this activation of ERK pathway, a cascade ensues wherein activation of downstream members of the ERK pathway members like Raf, Mek, and Erk which </w:t>
      </w:r>
      <w:r w:rsidRPr="008F26E3">
        <w:rPr>
          <w:rFonts w:ascii="Times New Roman" w:hAnsi="Times New Roman" w:cs="Times New Roman"/>
          <w:color w:val="000000" w:themeColor="text1"/>
        </w:rPr>
        <w:lastRenderedPageBreak/>
        <w:t>ultimately generated signals for cell proliferation, cell survival and cellular differentiation and constitutively activated ERK pathway predisposes cells to malignant transformation [</w:t>
      </w:r>
      <w:r w:rsidR="001B1416">
        <w:rPr>
          <w:rFonts w:ascii="Times New Roman" w:hAnsi="Times New Roman" w:cs="Times New Roman"/>
          <w:color w:val="000000" w:themeColor="text1"/>
        </w:rPr>
        <w:t>127</w:t>
      </w:r>
      <w:r w:rsidRPr="008F26E3">
        <w:rPr>
          <w:rFonts w:ascii="Times New Roman" w:hAnsi="Times New Roman" w:cs="Times New Roman"/>
          <w:color w:val="000000" w:themeColor="text1"/>
        </w:rPr>
        <w:t>].  Repeated exposures to physiologically achievable levels of PhIP in the range of picomolar to nanomolar concentrations effectively induced progressive carcinogenesis of human breast epithelial MCF10A cells from a non-cancerous stage to premalignant and malignant stages in a concentration and exposure dependent way [</w:t>
      </w:r>
      <w:r w:rsidR="001B1416">
        <w:rPr>
          <w:rFonts w:ascii="Times New Roman" w:hAnsi="Times New Roman" w:cs="Times New Roman"/>
          <w:color w:val="000000" w:themeColor="text1"/>
        </w:rPr>
        <w:t>121</w:t>
      </w:r>
      <w:r w:rsidRPr="008F26E3">
        <w:rPr>
          <w:rFonts w:ascii="Times New Roman" w:hAnsi="Times New Roman" w:cs="Times New Roman"/>
          <w:color w:val="000000" w:themeColor="text1"/>
        </w:rPr>
        <w:t>].  Step wise induction of carcinogenesis was accompanied by acquisition of cancer-associated properties of reduced dependence on growth factors, anchorage-independent growth, acinar-conformational disruption, increased cellular proliferation, migration, invasion and carcinogenesis in mouse models. In addition an upregulated H-Ras gene expression, ERK pathway activation with downstream elevation of Nox-1 expression, and elevated reactive oxygen species production was noted [</w:t>
      </w:r>
      <w:r w:rsidR="008D5060">
        <w:rPr>
          <w:rFonts w:ascii="Times New Roman" w:hAnsi="Times New Roman" w:cs="Times New Roman"/>
          <w:color w:val="000000" w:themeColor="text1"/>
        </w:rPr>
        <w:t>121</w:t>
      </w:r>
      <w:r w:rsidRPr="008F26E3">
        <w:rPr>
          <w:rFonts w:ascii="Times New Roman" w:hAnsi="Times New Roman" w:cs="Times New Roman"/>
          <w:color w:val="000000" w:themeColor="text1"/>
        </w:rPr>
        <w:t>].  Epicatechin gallate and epigallocatechin gallate, the green tea catechins, were found to suppress PhIP stimulated cellular carcinogenesis and mammary gland neoplasia [</w:t>
      </w:r>
      <w:r w:rsidR="008D5060">
        <w:rPr>
          <w:rFonts w:ascii="Times New Roman" w:hAnsi="Times New Roman" w:cs="Times New Roman"/>
          <w:color w:val="000000" w:themeColor="text1"/>
        </w:rPr>
        <w:t>121</w:t>
      </w:r>
      <w:r w:rsidRPr="008F26E3">
        <w:rPr>
          <w:rFonts w:ascii="Times New Roman" w:hAnsi="Times New Roman" w:cs="Times New Roman"/>
          <w:color w:val="000000" w:themeColor="text1"/>
        </w:rPr>
        <w:t>]. Dipyridamole (DPM), at a non-cytotoxic physio</w:t>
      </w:r>
      <w:r w:rsidR="008D5060">
        <w:rPr>
          <w:rFonts w:ascii="Times New Roman" w:hAnsi="Times New Roman" w:cs="Times New Roman"/>
          <w:color w:val="000000" w:themeColor="text1"/>
        </w:rPr>
        <w:t>logically achievable dose of 10</w:t>
      </w:r>
      <w:r w:rsidRPr="008F26E3">
        <w:rPr>
          <w:rFonts w:ascii="Times New Roman" w:hAnsi="Times New Roman" w:cs="Times New Roman"/>
          <w:color w:val="000000" w:themeColor="text1"/>
        </w:rPr>
        <w:t>nmol/L, effectively blocked breast cell carcinogenesis induced by cumulative exposures to three different carcinogens including PhIP [</w:t>
      </w:r>
      <w:r w:rsidR="008D5060">
        <w:rPr>
          <w:rFonts w:ascii="Times New Roman" w:hAnsi="Times New Roman" w:cs="Times New Roman"/>
          <w:color w:val="000000" w:themeColor="text1"/>
        </w:rPr>
        <w:t>128</w:t>
      </w:r>
      <w:r w:rsidRPr="008F26E3">
        <w:rPr>
          <w:rFonts w:ascii="Times New Roman" w:hAnsi="Times New Roman" w:cs="Times New Roman"/>
          <w:color w:val="000000" w:themeColor="text1"/>
        </w:rPr>
        <w:t xml:space="preserve">].  DPM </w:t>
      </w:r>
      <w:r w:rsidR="008D5060" w:rsidRPr="008F26E3">
        <w:rPr>
          <w:rFonts w:ascii="Times New Roman" w:hAnsi="Times New Roman" w:cs="Times New Roman"/>
          <w:color w:val="000000" w:themeColor="text1"/>
        </w:rPr>
        <w:t>could block</w:t>
      </w:r>
      <w:r w:rsidRPr="008F26E3">
        <w:rPr>
          <w:rFonts w:ascii="Times New Roman" w:hAnsi="Times New Roman" w:cs="Times New Roman"/>
          <w:color w:val="000000" w:themeColor="text1"/>
        </w:rPr>
        <w:t xml:space="preserve"> H-Ras upregulation, and downstream ERK pathway activation, reactive oxygen species (ROS) generation, and DNA damage induced by transient and chronic exposures to PhIP [</w:t>
      </w:r>
      <w:r w:rsidR="008D5060">
        <w:rPr>
          <w:rFonts w:ascii="Times New Roman" w:hAnsi="Times New Roman" w:cs="Times New Roman"/>
          <w:color w:val="000000" w:themeColor="text1"/>
        </w:rPr>
        <w:t>128</w:t>
      </w:r>
      <w:r w:rsidRPr="008F26E3">
        <w:rPr>
          <w:rFonts w:ascii="Times New Roman" w:hAnsi="Times New Roman" w:cs="Times New Roman"/>
          <w:color w:val="000000" w:themeColor="text1"/>
        </w:rPr>
        <w:t xml:space="preserve">].  PhIP at sub nano molar concentrations has been shown to possess estrogenic activity and was shown to promote metastatic potential in mammary cancer cell lines and T47D and MCF 7 cells, as seen by the enhanced ability of the cells to digest and migrate through reconstituted basement membrane model </w:t>
      </w:r>
      <w:r w:rsidRPr="005F4376">
        <w:rPr>
          <w:rFonts w:ascii="Times New Roman" w:hAnsi="Times New Roman" w:cs="Times New Roman"/>
          <w:color w:val="000000" w:themeColor="text1"/>
        </w:rPr>
        <w:t>[</w:t>
      </w:r>
      <w:r w:rsidR="008D5060">
        <w:t>129</w:t>
      </w:r>
      <w:r w:rsidRPr="008F26E3">
        <w:rPr>
          <w:rFonts w:ascii="Times New Roman" w:hAnsi="Times New Roman" w:cs="Times New Roman"/>
          <w:color w:val="000000" w:themeColor="text1"/>
        </w:rPr>
        <w:t>].</w:t>
      </w:r>
    </w:p>
    <w:p w:rsidR="00680729" w:rsidRPr="008F26E3" w:rsidRDefault="006C3051" w:rsidP="008F26E3">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1.2 </w:t>
      </w:r>
      <w:r w:rsidR="00680729" w:rsidRPr="008F26E3">
        <w:rPr>
          <w:rFonts w:ascii="Times New Roman" w:hAnsi="Times New Roman" w:cs="Times New Roman"/>
          <w:b/>
          <w:bCs/>
          <w:color w:val="000000" w:themeColor="text1"/>
        </w:rPr>
        <w:t>Precancerous Model of Cancer Progression</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bCs/>
          <w:color w:val="000000" w:themeColor="text1"/>
        </w:rPr>
        <w:t>Since breast cancer is an important cause of deaths among women especially in the developed world and more than 85% of breast cancers are sporadic in nature attributable to long-term exposure to small quantities of environmental carcinogenic agents that progressively induce non-cancerous cells of breast to acquire pre-malignancy and gradually to malignancy in a multi-year, multi-step, and multi-path disease process [</w:t>
      </w:r>
      <w:r w:rsidR="008D5060">
        <w:rPr>
          <w:rFonts w:ascii="Times New Roman" w:hAnsi="Times New Roman" w:cs="Times New Roman"/>
          <w:bCs/>
          <w:color w:val="000000" w:themeColor="text1"/>
        </w:rPr>
        <w:t>130, 131, 132, 133, 134]</w:t>
      </w:r>
      <w:r w:rsidRPr="008F26E3">
        <w:rPr>
          <w:rFonts w:ascii="Times New Roman" w:hAnsi="Times New Roman" w:cs="Times New Roman"/>
          <w:bCs/>
          <w:color w:val="000000" w:themeColor="text1"/>
        </w:rPr>
        <w:t>. Hundreds of chemical carcinogens have been identified which have the ability to intensively induce malignancy in mammary cells [</w:t>
      </w:r>
      <w:r w:rsidR="008D5060">
        <w:rPr>
          <w:rFonts w:ascii="Times New Roman" w:hAnsi="Times New Roman" w:cs="Times New Roman"/>
          <w:bCs/>
          <w:color w:val="000000" w:themeColor="text1"/>
        </w:rPr>
        <w:t>135</w:t>
      </w:r>
      <w:r w:rsidRPr="008F26E3">
        <w:rPr>
          <w:rFonts w:ascii="Times New Roman" w:hAnsi="Times New Roman" w:cs="Times New Roman"/>
          <w:bCs/>
          <w:color w:val="000000" w:themeColor="text1"/>
        </w:rPr>
        <w:t xml:space="preserve">].  While carcinogens are capable of inducing cellular malignancy, co-carcinogens are capable of inducing cell pre-malignancy or enhancing cellular malignancy. Investigations into co-carcinogens, at low-doses (pico- to nano-molar), capable of chronically inducing cellular pre-malignancy have been overlooked in past studies of sporadic breast cancer development and early prevention. In this </w:t>
      </w:r>
      <w:r w:rsidR="007A546E">
        <w:rPr>
          <w:rFonts w:ascii="Times New Roman" w:hAnsi="Times New Roman" w:cs="Times New Roman"/>
          <w:bCs/>
          <w:color w:val="000000" w:themeColor="text1"/>
        </w:rPr>
        <w:t>work I</w:t>
      </w:r>
      <w:r w:rsidRPr="008F26E3">
        <w:rPr>
          <w:rFonts w:ascii="Times New Roman" w:hAnsi="Times New Roman" w:cs="Times New Roman"/>
          <w:bCs/>
          <w:color w:val="000000" w:themeColor="text1"/>
        </w:rPr>
        <w:t xml:space="preserve"> </w:t>
      </w:r>
      <w:r w:rsidR="007A546E">
        <w:rPr>
          <w:rFonts w:ascii="Times New Roman" w:hAnsi="Times New Roman" w:cs="Times New Roman"/>
          <w:bCs/>
          <w:color w:val="000000" w:themeColor="text1"/>
        </w:rPr>
        <w:t xml:space="preserve">wanted to </w:t>
      </w:r>
      <w:r w:rsidRPr="008F26E3">
        <w:rPr>
          <w:rFonts w:ascii="Times New Roman" w:hAnsi="Times New Roman" w:cs="Times New Roman"/>
          <w:bCs/>
          <w:color w:val="000000" w:themeColor="text1"/>
        </w:rPr>
        <w:t xml:space="preserve">study whether TCC at physiologically achievable doses can act as a co-carcinogen to induce premalignant state of breast cancer. </w:t>
      </w:r>
      <w:r w:rsidR="007A546E">
        <w:rPr>
          <w:rFonts w:ascii="Times New Roman" w:hAnsi="Times New Roman" w:cs="Times New Roman"/>
          <w:bCs/>
          <w:color w:val="000000" w:themeColor="text1"/>
        </w:rPr>
        <w:t xml:space="preserve"> </w:t>
      </w:r>
      <w:r w:rsidRPr="008F26E3">
        <w:rPr>
          <w:rFonts w:ascii="Times New Roman" w:hAnsi="Times New Roman" w:cs="Times New Roman"/>
          <w:bCs/>
          <w:color w:val="000000" w:themeColor="text1"/>
        </w:rPr>
        <w:t>Also</w:t>
      </w:r>
      <w:r w:rsidR="007A546E">
        <w:rPr>
          <w:rFonts w:ascii="Times New Roman" w:hAnsi="Times New Roman" w:cs="Times New Roman"/>
          <w:bCs/>
          <w:color w:val="000000" w:themeColor="text1"/>
        </w:rPr>
        <w:t>,</w:t>
      </w:r>
      <w:r w:rsidRPr="008F26E3">
        <w:rPr>
          <w:rFonts w:ascii="Times New Roman" w:hAnsi="Times New Roman" w:cs="Times New Roman"/>
          <w:bCs/>
          <w:color w:val="000000" w:themeColor="text1"/>
        </w:rPr>
        <w:t xml:space="preserve"> whether, acting as a co-carcinogen, TCC can potentiate or enhance the carcinogenicity induced by physiologically relevant dosage of PhIP.</w:t>
      </w:r>
      <w:r w:rsidR="002A56CE">
        <w:rPr>
          <w:rFonts w:ascii="Times New Roman" w:hAnsi="Times New Roman" w:cs="Times New Roman"/>
          <w:bCs/>
          <w:color w:val="000000" w:themeColor="text1"/>
        </w:rPr>
        <w:t xml:space="preserve"> </w:t>
      </w:r>
      <w:r w:rsidRPr="008F26E3">
        <w:rPr>
          <w:rFonts w:ascii="Times New Roman" w:hAnsi="Times New Roman" w:cs="Times New Roman"/>
          <w:bCs/>
          <w:color w:val="000000" w:themeColor="text1"/>
        </w:rPr>
        <w:t xml:space="preserve"> In previous studies it was demonstrated that </w:t>
      </w:r>
      <w:r w:rsidRPr="008F26E3">
        <w:rPr>
          <w:rFonts w:ascii="Times New Roman" w:hAnsi="Times New Roman" w:cs="Times New Roman"/>
          <w:color w:val="000000" w:themeColor="text1"/>
        </w:rPr>
        <w:t>NNK, B[a] P, and PhIP at physiologically achievable doses were capable of inducing cellular transformation of human breast epithelial cells to premalignant and malignant stages in breast epithelial cells [</w:t>
      </w:r>
      <w:r w:rsidR="008D5060">
        <w:rPr>
          <w:rFonts w:ascii="Times New Roman" w:hAnsi="Times New Roman" w:cs="Times New Roman"/>
          <w:color w:val="000000" w:themeColor="text1"/>
        </w:rPr>
        <w:t>42, 121</w:t>
      </w:r>
      <w:r w:rsidRPr="008F26E3">
        <w:rPr>
          <w:rFonts w:ascii="Times New Roman" w:hAnsi="Times New Roman" w:cs="Times New Roman"/>
          <w:color w:val="000000" w:themeColor="text1"/>
        </w:rPr>
        <w:t xml:space="preserve">].  So we have developed a cellular model that tests the potency of various chemicals to induce premalignant or malignant carcinogenesis which actually mimics everyday exposure to environmental carcinogens such as </w:t>
      </w:r>
      <w:r w:rsidR="00D5741A">
        <w:rPr>
          <w:rFonts w:ascii="Times New Roman" w:hAnsi="Times New Roman" w:cs="Times New Roman"/>
          <w:color w:val="000000" w:themeColor="text1"/>
        </w:rPr>
        <w:t>daily</w:t>
      </w:r>
      <w:r w:rsidRPr="008F26E3">
        <w:rPr>
          <w:rFonts w:ascii="Times New Roman" w:hAnsi="Times New Roman" w:cs="Times New Roman"/>
          <w:color w:val="000000" w:themeColor="text1"/>
        </w:rPr>
        <w:t xml:space="preserve"> exposure to tobacco smoke in habitual smokers [</w:t>
      </w:r>
      <w:r w:rsidR="008D5060">
        <w:rPr>
          <w:rFonts w:ascii="Times New Roman" w:hAnsi="Times New Roman" w:cs="Times New Roman"/>
          <w:color w:val="000000" w:themeColor="text1"/>
        </w:rPr>
        <w:t>42, 136, 137, 138</w:t>
      </w:r>
      <w:r w:rsidRPr="008F26E3">
        <w:rPr>
          <w:rFonts w:ascii="Times New Roman" w:hAnsi="Times New Roman" w:cs="Times New Roman"/>
          <w:color w:val="000000" w:themeColor="text1"/>
        </w:rPr>
        <w:t xml:space="preserve">].  In this approach </w:t>
      </w:r>
      <w:r w:rsidR="009F3C3E">
        <w:rPr>
          <w:rFonts w:ascii="Times New Roman" w:hAnsi="Times New Roman" w:cs="Times New Roman"/>
          <w:color w:val="000000" w:themeColor="text1"/>
        </w:rPr>
        <w:t xml:space="preserve">we use </w:t>
      </w:r>
      <w:r w:rsidRPr="008F26E3">
        <w:rPr>
          <w:rFonts w:ascii="Times New Roman" w:hAnsi="Times New Roman" w:cs="Times New Roman"/>
          <w:color w:val="000000" w:themeColor="text1"/>
        </w:rPr>
        <w:t xml:space="preserve">immortalized, non-cancerous human breast </w:t>
      </w:r>
      <w:r w:rsidRPr="008F26E3">
        <w:rPr>
          <w:rFonts w:ascii="Times New Roman" w:hAnsi="Times New Roman" w:cs="Times New Roman"/>
          <w:color w:val="000000" w:themeColor="text1"/>
        </w:rPr>
        <w:lastRenderedPageBreak/>
        <w:t>epithelial MCF10A cell</w:t>
      </w:r>
      <w:r w:rsidR="009F3C3E">
        <w:rPr>
          <w:rFonts w:ascii="Times New Roman" w:hAnsi="Times New Roman" w:cs="Times New Roman"/>
          <w:color w:val="000000" w:themeColor="text1"/>
        </w:rPr>
        <w:t>s [</w:t>
      </w:r>
      <w:r w:rsidR="008D5060">
        <w:rPr>
          <w:rFonts w:ascii="Times New Roman" w:hAnsi="Times New Roman" w:cs="Times New Roman"/>
          <w:color w:val="000000" w:themeColor="text1"/>
        </w:rPr>
        <w:t>139</w:t>
      </w:r>
      <w:r w:rsidR="009F3C3E">
        <w:rPr>
          <w:rFonts w:ascii="Times New Roman" w:hAnsi="Times New Roman" w:cs="Times New Roman"/>
          <w:color w:val="000000" w:themeColor="text1"/>
        </w:rPr>
        <w:t>].</w:t>
      </w:r>
      <w:r w:rsidR="008D5060">
        <w:rPr>
          <w:rFonts w:ascii="Times New Roman" w:hAnsi="Times New Roman" w:cs="Times New Roman"/>
          <w:color w:val="000000" w:themeColor="text1"/>
        </w:rPr>
        <w:t xml:space="preserve">  </w:t>
      </w:r>
      <w:r w:rsidR="009F3C3E">
        <w:rPr>
          <w:rFonts w:ascii="Times New Roman" w:hAnsi="Times New Roman" w:cs="Times New Roman"/>
          <w:color w:val="000000" w:themeColor="text1"/>
        </w:rPr>
        <w:t>MCF10A cells were</w:t>
      </w:r>
      <w:r w:rsidRPr="008F26E3">
        <w:rPr>
          <w:rFonts w:ascii="Times New Roman" w:hAnsi="Times New Roman" w:cs="Times New Roman"/>
          <w:color w:val="000000" w:themeColor="text1"/>
        </w:rPr>
        <w:t xml:space="preserve"> repeatedly subjected to treatment with carcinogens at picomolar to nanomolar concentrations.  This cumulative exposure to environmental carcinogens induces breast cells to progressively acquire several identifiable cancer-associated properties simulating chronic exposure of breast cells in human body to low doses of an environmental carcinogen in daily life.  Using this model we repeatedly exposed immortalized, noncancerous, human breast epithelial MCF10A</w:t>
      </w:r>
      <w:r w:rsidR="00AF4103">
        <w:rPr>
          <w:rFonts w:ascii="Times New Roman" w:hAnsi="Times New Roman" w:cs="Times New Roman"/>
          <w:color w:val="000000" w:themeColor="text1"/>
        </w:rPr>
        <w:t xml:space="preserve"> cells to TCC and PhIP to nanom</w:t>
      </w:r>
      <w:r w:rsidRPr="008F26E3">
        <w:rPr>
          <w:rFonts w:ascii="Times New Roman" w:hAnsi="Times New Roman" w:cs="Times New Roman"/>
          <w:color w:val="000000" w:themeColor="text1"/>
        </w:rPr>
        <w:t>olar concentrations and measured the acquisition of cancer-associated properties and the underlying molecular mechanisms for induction of cellular carcinogenesis as previously done [</w:t>
      </w:r>
      <w:r w:rsidR="008E2FE2">
        <w:rPr>
          <w:rFonts w:ascii="Times New Roman" w:hAnsi="Times New Roman" w:cs="Times New Roman"/>
          <w:color w:val="000000" w:themeColor="text1"/>
        </w:rPr>
        <w:t>42, 121, 140, 141, 142, 143, 144</w:t>
      </w:r>
      <w:r w:rsidRPr="008F26E3">
        <w:rPr>
          <w:rFonts w:ascii="Times New Roman" w:hAnsi="Times New Roman" w:cs="Times New Roman"/>
          <w:color w:val="000000" w:themeColor="text1"/>
        </w:rPr>
        <w:t xml:space="preserve">].  Our model system identifies chemicals capable of inducing premalignant or precancerous and malignant or cancerous stages in normal cells.  The model is advantageous in analyzing step by step development and progression of carcinogenesis in normal breast epithelial cells MCF 10A.  This model subsequently focusses on identifying preventive compounds present in our diet that can inhibit multistep carcinogenesis process induced by repeated exposures to identified co-carcinogens or carcinogens.  More importantly, this model emphasizes the relevance of subduing or preventing the process of carcinogenesis at the initial “pre-malignant” stage instead of therapeutically targeting transformed cells.  The latter approach can have nonspecific targets and can thus harm the normal body cells too.  </w:t>
      </w:r>
    </w:p>
    <w:p w:rsidR="00680729" w:rsidRPr="008F26E3" w:rsidRDefault="00680729" w:rsidP="008F26E3">
      <w:pPr>
        <w:autoSpaceDE w:val="0"/>
        <w:autoSpaceDN w:val="0"/>
        <w:adjustRightInd w:val="0"/>
        <w:spacing w:line="480" w:lineRule="auto"/>
        <w:rPr>
          <w:rFonts w:ascii="Times New Roman" w:hAnsi="Times New Roman" w:cs="Times New Roman"/>
          <w:b/>
          <w:bCs/>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1.3 </w:t>
      </w:r>
      <w:r w:rsidR="00680729" w:rsidRPr="008F26E3">
        <w:rPr>
          <w:rFonts w:ascii="Times New Roman" w:hAnsi="Times New Roman" w:cs="Times New Roman"/>
          <w:b/>
          <w:bCs/>
          <w:color w:val="000000" w:themeColor="text1"/>
        </w:rPr>
        <w:t>Hallmarks of cancer</w:t>
      </w:r>
    </w:p>
    <w:p w:rsidR="00680729" w:rsidRPr="008F26E3" w:rsidRDefault="00680729" w:rsidP="008F26E3">
      <w:pPr>
        <w:autoSpaceDE w:val="0"/>
        <w:autoSpaceDN w:val="0"/>
        <w:adjustRightInd w:val="0"/>
        <w:spacing w:line="480" w:lineRule="auto"/>
        <w:rPr>
          <w:rFonts w:ascii="Times New Roman" w:hAnsi="Times New Roman" w:cs="Times New Roman"/>
          <w:bCs/>
          <w:color w:val="000000" w:themeColor="text1"/>
        </w:rPr>
      </w:pPr>
      <w:r w:rsidRPr="008F26E3">
        <w:rPr>
          <w:rFonts w:ascii="Times New Roman" w:hAnsi="Times New Roman" w:cs="Times New Roman"/>
          <w:bCs/>
          <w:color w:val="000000" w:themeColor="text1"/>
        </w:rPr>
        <w:t>The process of neoplasia involves progressive acquisition of certain token characteristics by normal cells to become tumorigenic and these properties are called hallmarks of cancer cell [</w:t>
      </w:r>
      <w:r w:rsidR="005C024E">
        <w:rPr>
          <w:rFonts w:ascii="Times New Roman" w:hAnsi="Times New Roman" w:cs="Times New Roman"/>
          <w:bCs/>
          <w:color w:val="000000" w:themeColor="text1"/>
        </w:rPr>
        <w:t>145, 146</w:t>
      </w:r>
      <w:r w:rsidRPr="008F26E3">
        <w:rPr>
          <w:rFonts w:ascii="Times New Roman" w:hAnsi="Times New Roman" w:cs="Times New Roman"/>
          <w:bCs/>
          <w:color w:val="000000" w:themeColor="text1"/>
        </w:rPr>
        <w:t xml:space="preserve">].  Cancer cells have the ability to grow autonomously and they defy </w:t>
      </w:r>
      <w:r w:rsidRPr="008F26E3">
        <w:rPr>
          <w:rFonts w:ascii="Times New Roman" w:hAnsi="Times New Roman" w:cs="Times New Roman"/>
          <w:bCs/>
          <w:color w:val="000000" w:themeColor="text1"/>
        </w:rPr>
        <w:lastRenderedPageBreak/>
        <w:t xml:space="preserve">normal control mechanisms that are generally put in place to check cell proliferation and growth. Hanahen and Weignberg, in 2000, initially charted out six cancer cell hallmarks (Figure 4).  They are as follows: ability to activate signaling pathways responsible for conferring on cells the potential to proliferate abnormally, ability to escape restrictions imposed on the cell division of normal cells by elements called tumor suppressors, ability to  invade surrounding tissues and metastasize to distant organs, ability to acquire the potential to replicate with unlimited potential and become immortalized, arrange for blood supply for the growing mass of tumor i.e. angiogenesis and avoiding apoptosis.  Subsequently in the year 2011, some more hallmarks were added to the original list which are termed emerging hallmarks and are as follows: ability to alter normal cell metabolism to accommodate continuous cancerous growth and secondly, the ability to evade normal host immune response including destruction by cells of the immune system. </w:t>
      </w:r>
    </w:p>
    <w:p w:rsidR="00A07D2B" w:rsidRDefault="00680729" w:rsidP="00A07D2B">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bCs/>
          <w:color w:val="000000" w:themeColor="text1"/>
        </w:rPr>
        <w:t>In the present study, assays were used to determine the acquisition of cancer related characteristics by normal cells after their treatment with co-carcinogen and carcinogen.</w:t>
      </w:r>
      <w:r w:rsidR="00A07D2B">
        <w:rPr>
          <w:rFonts w:ascii="Times New Roman" w:hAnsi="Times New Roman" w:cs="Times New Roman"/>
          <w:bCs/>
          <w:color w:val="000000" w:themeColor="text1"/>
        </w:rPr>
        <w:br w:type="page"/>
      </w:r>
    </w:p>
    <w:p w:rsidR="00A07D2B" w:rsidRPr="008F26E3" w:rsidRDefault="00A07D2B" w:rsidP="00A07D2B">
      <w:pPr>
        <w:spacing w:line="480" w:lineRule="auto"/>
        <w:rPr>
          <w:rFonts w:ascii="Times New Roman" w:hAnsi="Times New Roman" w:cs="Times New Roman"/>
        </w:rPr>
      </w:pPr>
      <w:r w:rsidRPr="008F26E3">
        <w:rPr>
          <w:rFonts w:ascii="Times New Roman" w:hAnsi="Times New Roman" w:cs="Times New Roman"/>
          <w:noProof/>
        </w:rPr>
        <w:lastRenderedPageBreak/>
        <mc:AlternateContent>
          <mc:Choice Requires="wpg">
            <w:drawing>
              <wp:anchor distT="0" distB="0" distL="114300" distR="114300" simplePos="0" relativeHeight="251670528" behindDoc="0" locked="0" layoutInCell="1" allowOverlap="1" wp14:anchorId="417DF23E" wp14:editId="17C319C1">
                <wp:simplePos x="0" y="0"/>
                <wp:positionH relativeFrom="page">
                  <wp:posOffset>1381125</wp:posOffset>
                </wp:positionH>
                <wp:positionV relativeFrom="paragraph">
                  <wp:posOffset>-43442</wp:posOffset>
                </wp:positionV>
                <wp:extent cx="5124450" cy="6287397"/>
                <wp:effectExtent l="0" t="0" r="0" b="0"/>
                <wp:wrapNone/>
                <wp:docPr id="69" name="Group 7"/>
                <wp:cNvGraphicFramePr/>
                <a:graphic xmlns:a="http://schemas.openxmlformats.org/drawingml/2006/main">
                  <a:graphicData uri="http://schemas.microsoft.com/office/word/2010/wordprocessingGroup">
                    <wpg:wgp>
                      <wpg:cNvGrpSpPr/>
                      <wpg:grpSpPr>
                        <a:xfrm>
                          <a:off x="0" y="0"/>
                          <a:ext cx="5124450" cy="6287397"/>
                          <a:chOff x="419385" y="415902"/>
                          <a:chExt cx="6620185" cy="7183216"/>
                        </a:xfrm>
                      </wpg:grpSpPr>
                      <pic:pic xmlns:pic="http://schemas.openxmlformats.org/drawingml/2006/picture">
                        <pic:nvPicPr>
                          <pic:cNvPr id="70" name="Picture 70"/>
                          <pic:cNvPicPr>
                            <a:picLocks noChangeAspect="1"/>
                          </pic:cNvPicPr>
                        </pic:nvPicPr>
                        <pic:blipFill>
                          <a:blip r:embed="rId26"/>
                          <a:stretch>
                            <a:fillRect/>
                          </a:stretch>
                        </pic:blipFill>
                        <pic:spPr>
                          <a:xfrm>
                            <a:off x="1590165" y="4229250"/>
                            <a:ext cx="4666261" cy="3369868"/>
                          </a:xfrm>
                          <a:prstGeom prst="rect">
                            <a:avLst/>
                          </a:prstGeom>
                        </pic:spPr>
                      </pic:pic>
                      <pic:pic xmlns:pic="http://schemas.openxmlformats.org/drawingml/2006/picture">
                        <pic:nvPicPr>
                          <pic:cNvPr id="71" name="Picture 71"/>
                          <pic:cNvPicPr>
                            <a:picLocks noChangeAspect="1"/>
                          </pic:cNvPicPr>
                        </pic:nvPicPr>
                        <pic:blipFill rotWithShape="1">
                          <a:blip r:embed="rId27"/>
                          <a:srcRect t="4090"/>
                          <a:stretch/>
                        </pic:blipFill>
                        <pic:spPr>
                          <a:xfrm>
                            <a:off x="419385" y="415902"/>
                            <a:ext cx="6620185" cy="381334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108.75pt;margin-top:-3.4pt;width:403.5pt;height:495.05pt;z-index:251670528;mso-position-horizontal-relative:page;mso-width-relative:margin;mso-height-relative:margin" coordorigin="4193,4159" coordsize="66201,718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">
                <v:shape id="Picture 70" o:spid="_x0000_s1027" type="#_x0000_t75" style="position:absolute;left:15901;top:42292;width:46663;height:33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art3AAAAA2wAAAA8AAABkcnMvZG93bnJldi54bWxETztvwjAQ3pH6H6xD6gZnGNoSMKhQFVh5&#10;CDGe4msSEZ/T2ED49/WA1PHT954tOlerG7eh8mJgNNSgWHJvKykMHA/fgw9QIZJYqr2wgQcHWMxf&#10;ejPKrL/Ljm/7WKgUIiEjA2WMTYYY8pIdhaFvWBL341tHMcG2QNvSPYW7Gsdav6GjSlJDSQ2vSs4v&#10;+6szgJsdrsbL89fFXte/6+VJYzXRxrz2u88pqMhd/Bc/3Vtr4D2tT1/SD8D5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Mtqu3cAAAADbAAAADwAAAAAAAAAAAAAAAACfAgAA&#10;ZHJzL2Rvd25yZXYueG1sUEsFBgAAAAAEAAQA9wAAAIwDAAAAAA==&#10;">
                  <v:imagedata r:id="rId28" o:title=""/>
                  <v:path arrowok="t"/>
                </v:shape>
                <v:shape id="Picture 71" o:spid="_x0000_s1028" type="#_x0000_t75" style="position:absolute;left:4193;top:4159;width:66202;height:381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IBjDAAAA2wAAAA8AAABkcnMvZG93bnJldi54bWxEj0FrAjEUhO+C/yE8oTfNarHKdrMiBcVD&#10;e1Bbz4/N6+7i5iXdRI3/vikUPA4z8w1TrKLpxJV631pWMJ1kIIgrq1uuFXweN+MlCB+QNXaWScGd&#10;PKzK4aDAXNsb7+l6CLVIEPY5KmhCcLmUvmrIoJ9YR5y8b9sbDEn2tdQ93hLcdHKWZS/SYMtpoUFH&#10;bw1V58PFKPjB06U+uff51/YjPs9w7+IyzJV6GsX1K4hAMTzC/+2dVrCYwt+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gGMMAAADbAAAADwAAAAAAAAAAAAAAAACf&#10;AgAAZHJzL2Rvd25yZXYueG1sUEsFBgAAAAAEAAQA9wAAAI8DAAAAAA==&#10;">
                  <v:imagedata r:id="rId29" o:title="" croptop="2680f"/>
                  <v:path arrowok="t"/>
                </v:shape>
                <w10:wrap anchorx="page"/>
              </v:group>
            </w:pict>
          </mc:Fallback>
        </mc:AlternateContent>
      </w: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eastAsia="Arial Unicode MS" w:hAnsi="Times New Roman" w:cs="Times New Roman"/>
          <w:i/>
          <w:color w:val="2E2E2E"/>
          <w:shd w:val="clear" w:color="auto" w:fill="FFFFFF"/>
        </w:rPr>
      </w:pPr>
      <w:r w:rsidRPr="008F26E3">
        <w:rPr>
          <w:rFonts w:ascii="Times New Roman" w:hAnsi="Times New Roman" w:cs="Times New Roman"/>
          <w:i/>
        </w:rPr>
        <w:t xml:space="preserve">Modified from:  Hallmarks of Cancer: The Next Generation </w:t>
      </w:r>
      <w:hyperlink r:id="rId30" w:tooltip="Go to table of contents for this volume/issue" w:history="1">
        <w:r w:rsidRPr="008F26E3">
          <w:rPr>
            <w:rStyle w:val="Hyperlink"/>
            <w:rFonts w:ascii="Times New Roman" w:eastAsia="Arial Unicode MS" w:hAnsi="Times New Roman" w:cs="Times New Roman"/>
            <w:i/>
            <w:bdr w:val="none" w:sz="0" w:space="0" w:color="auto" w:frame="1"/>
            <w:shd w:val="clear" w:color="auto" w:fill="FFFFFF"/>
          </w:rPr>
          <w:t>144(5</w:t>
        </w:r>
      </w:hyperlink>
      <w:r w:rsidRPr="008F26E3">
        <w:rPr>
          <w:rFonts w:ascii="Times New Roman" w:hAnsi="Times New Roman" w:cs="Times New Roman"/>
          <w:i/>
        </w:rPr>
        <w:t>)</w:t>
      </w:r>
      <w:r w:rsidRPr="008F26E3">
        <w:rPr>
          <w:rFonts w:ascii="Times New Roman" w:eastAsia="Arial Unicode MS" w:hAnsi="Times New Roman" w:cs="Times New Roman"/>
          <w:i/>
          <w:shd w:val="clear" w:color="auto" w:fill="FFFFFF"/>
        </w:rPr>
        <w:t>,</w:t>
      </w:r>
      <w:r w:rsidRPr="008F26E3">
        <w:rPr>
          <w:rFonts w:ascii="Times New Roman" w:eastAsia="Arial Unicode MS" w:hAnsi="Times New Roman" w:cs="Times New Roman"/>
          <w:i/>
          <w:color w:val="2E2E2E"/>
          <w:shd w:val="clear" w:color="auto" w:fill="FFFFFF"/>
        </w:rPr>
        <w:t xml:space="preserve"> 2011, 646–67</w:t>
      </w:r>
    </w:p>
    <w:p w:rsidR="00A07D2B" w:rsidRDefault="00A07D2B" w:rsidP="00A07D2B">
      <w:pPr>
        <w:spacing w:line="480" w:lineRule="auto"/>
        <w:ind w:left="1440" w:firstLine="720"/>
        <w:rPr>
          <w:rFonts w:ascii="Times New Roman" w:eastAsia="Arial Unicode MS" w:hAnsi="Times New Roman" w:cs="Times New Roman"/>
          <w:i/>
          <w:color w:val="2E2E2E"/>
          <w:shd w:val="clear" w:color="auto" w:fill="FFFFFF"/>
        </w:rPr>
      </w:pPr>
      <w:r w:rsidRPr="008F26E3">
        <w:rPr>
          <w:rFonts w:ascii="Times New Roman" w:eastAsia="Arial Unicode MS" w:hAnsi="Times New Roman" w:cs="Times New Roman"/>
          <w:i/>
          <w:color w:val="2E2E2E"/>
          <w:shd w:val="clear" w:color="auto" w:fill="FFFFFF"/>
        </w:rPr>
        <w:t>Hanahan D and Weinberg RA</w:t>
      </w:r>
    </w:p>
    <w:p w:rsidR="00A07D2B" w:rsidRPr="00A07D2B" w:rsidRDefault="00A07D2B" w:rsidP="00A07D2B">
      <w:pPr>
        <w:spacing w:line="480" w:lineRule="auto"/>
        <w:jc w:val="both"/>
        <w:rPr>
          <w:rFonts w:ascii="Times New Roman" w:eastAsia="Arial Unicode MS" w:hAnsi="Times New Roman" w:cs="Times New Roman"/>
          <w:color w:val="2E2E2E"/>
          <w:shd w:val="clear" w:color="auto" w:fill="FFFFFF"/>
        </w:rPr>
      </w:pPr>
      <w:r w:rsidRPr="007E5EC9">
        <w:rPr>
          <w:rFonts w:ascii="Times New Roman" w:eastAsia="Arial Unicode MS" w:hAnsi="Times New Roman" w:cs="Times New Roman"/>
          <w:b/>
          <w:color w:val="2E2E2E"/>
          <w:shd w:val="clear" w:color="auto" w:fill="FFFFFF"/>
        </w:rPr>
        <w:t>Figure 1.4.  Hallmarks of cancer</w:t>
      </w:r>
    </w:p>
    <w:p w:rsidR="00A07D2B" w:rsidRDefault="00A07D2B" w:rsidP="00A07D2B">
      <w:pPr>
        <w:spacing w:line="480" w:lineRule="auto"/>
        <w:ind w:left="1440" w:firstLine="720"/>
        <w:rPr>
          <w:rFonts w:ascii="Times New Roman" w:eastAsia="Arial Unicode MS" w:hAnsi="Times New Roman" w:cs="Times New Roman"/>
          <w:i/>
          <w:color w:val="2E2E2E"/>
          <w:shd w:val="clear" w:color="auto" w:fill="FFFFFF"/>
        </w:rPr>
      </w:pPr>
    </w:p>
    <w:p w:rsidR="00A07D2B" w:rsidRDefault="00A07D2B">
      <w:pPr>
        <w:rPr>
          <w:rFonts w:ascii="Times New Roman" w:eastAsia="Arial Unicode MS" w:hAnsi="Times New Roman" w:cs="Times New Roman"/>
          <w:i/>
          <w:color w:val="2E2E2E"/>
          <w:shd w:val="clear" w:color="auto" w:fill="FFFFFF"/>
        </w:rPr>
      </w:pPr>
      <w:r>
        <w:rPr>
          <w:rFonts w:ascii="Times New Roman" w:eastAsia="Arial Unicode MS" w:hAnsi="Times New Roman" w:cs="Times New Roman"/>
          <w:i/>
          <w:color w:val="2E2E2E"/>
          <w:shd w:val="clear" w:color="auto" w:fill="FFFFFF"/>
        </w:rPr>
        <w:br w:type="page"/>
      </w:r>
    </w:p>
    <w:p w:rsidR="00680729" w:rsidRPr="008F26E3" w:rsidRDefault="00680729" w:rsidP="00A07D2B">
      <w:pPr>
        <w:autoSpaceDE w:val="0"/>
        <w:autoSpaceDN w:val="0"/>
        <w:adjustRightInd w:val="0"/>
        <w:spacing w:line="480" w:lineRule="auto"/>
        <w:rPr>
          <w:rFonts w:ascii="Times New Roman" w:hAnsi="Times New Roman" w:cs="Times New Roman"/>
          <w:bCs/>
          <w:color w:val="000000" w:themeColor="text1"/>
        </w:rPr>
      </w:pPr>
      <w:r w:rsidRPr="008F26E3">
        <w:rPr>
          <w:rFonts w:ascii="Times New Roman" w:hAnsi="Times New Roman" w:cs="Times New Roman"/>
          <w:bCs/>
          <w:color w:val="000000" w:themeColor="text1"/>
        </w:rPr>
        <w:lastRenderedPageBreak/>
        <w:t>The acquired biological properties that were measured and used as indicators of acquisition of cancerous properties included reduced dependence on growth factors, anchorage-independent growth, ability to proliferate abnormally, capability to induce ROS and activate Erk-Nox cell signaling pathway.  The latter two characteristics drive cells towards abnormal proliferation. Lastly, the potential to migrate and invade surrounding tissues was also measured.  Cancer cells do not respond to signals that usually regulate cell growth and division.  These properties were used as targeted endpoints to determine the capability of preventive agents to suppress cellular carcinogenesis.</w:t>
      </w:r>
    </w:p>
    <w:p w:rsidR="00680729" w:rsidRPr="008F26E3" w:rsidRDefault="00680729" w:rsidP="008F26E3">
      <w:pPr>
        <w:autoSpaceDE w:val="0"/>
        <w:autoSpaceDN w:val="0"/>
        <w:adjustRightInd w:val="0"/>
        <w:spacing w:line="480" w:lineRule="auto"/>
        <w:rPr>
          <w:rFonts w:ascii="Times New Roman" w:hAnsi="Times New Roman" w:cs="Times New Roman"/>
          <w:b/>
          <w:bCs/>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1.4 </w:t>
      </w:r>
      <w:r w:rsidR="00680729" w:rsidRPr="008F26E3">
        <w:rPr>
          <w:rFonts w:ascii="Times New Roman" w:hAnsi="Times New Roman" w:cs="Times New Roman"/>
          <w:b/>
          <w:bCs/>
          <w:color w:val="000000" w:themeColor="text1"/>
        </w:rPr>
        <w:t>Detection of Cancer Progression</w:t>
      </w:r>
    </w:p>
    <w:p w:rsidR="00680729" w:rsidRPr="008F26E3" w:rsidRDefault="00680729" w:rsidP="008F26E3">
      <w:pPr>
        <w:autoSpaceDE w:val="0"/>
        <w:autoSpaceDN w:val="0"/>
        <w:adjustRightInd w:val="0"/>
        <w:spacing w:line="480" w:lineRule="auto"/>
        <w:rPr>
          <w:rFonts w:ascii="Times New Roman" w:hAnsi="Times New Roman" w:cs="Times New Roman"/>
          <w:b/>
          <w:bCs/>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Cs/>
          <w:color w:val="000000" w:themeColor="text1"/>
        </w:rPr>
      </w:pPr>
      <w:r>
        <w:rPr>
          <w:rFonts w:ascii="Times New Roman" w:hAnsi="Times New Roman" w:cs="Times New Roman"/>
          <w:b/>
          <w:bCs/>
          <w:color w:val="000000" w:themeColor="text1"/>
        </w:rPr>
        <w:t xml:space="preserve">1.4.1 </w:t>
      </w:r>
      <w:r w:rsidR="00680729" w:rsidRPr="008F26E3">
        <w:rPr>
          <w:rFonts w:ascii="Times New Roman" w:hAnsi="Times New Roman" w:cs="Times New Roman"/>
          <w:b/>
          <w:bCs/>
          <w:color w:val="000000" w:themeColor="text1"/>
        </w:rPr>
        <w:t>Reduced dependence on growth factors</w:t>
      </w:r>
      <w:r w:rsidR="00680729" w:rsidRPr="008F26E3">
        <w:rPr>
          <w:rFonts w:ascii="Times New Roman" w:hAnsi="Times New Roman" w:cs="Times New Roman"/>
          <w:bCs/>
          <w:color w:val="000000" w:themeColor="text1"/>
        </w:rPr>
        <w:t xml:space="preserve">: </w:t>
      </w:r>
    </w:p>
    <w:p w:rsidR="00680729" w:rsidRPr="008F26E3" w:rsidRDefault="00680729" w:rsidP="008F26E3">
      <w:pPr>
        <w:autoSpaceDE w:val="0"/>
        <w:autoSpaceDN w:val="0"/>
        <w:adjustRightInd w:val="0"/>
        <w:spacing w:line="480" w:lineRule="auto"/>
        <w:rPr>
          <w:rFonts w:ascii="Times New Roman" w:hAnsi="Times New Roman" w:cs="Times New Roman"/>
          <w:bCs/>
          <w:color w:val="000000" w:themeColor="text1"/>
        </w:rPr>
      </w:pPr>
      <w:r w:rsidRPr="008F26E3">
        <w:rPr>
          <w:rFonts w:ascii="Times New Roman" w:hAnsi="Times New Roman" w:cs="Times New Roman"/>
          <w:bCs/>
          <w:color w:val="000000" w:themeColor="text1"/>
        </w:rPr>
        <w:t xml:space="preserve">The cancer cells by definition divide uncontrollably and their proliferation is not restricted by the amount of growth stimulatory factors present in their surrounding environment.  In addition, growth of cancer cells is not dependent on external stimulatory cues i.e. those present in the culture media.  The cancer cells proliferate without any checks leading to other cancer cells.  So, </w:t>
      </w:r>
      <w:r w:rsidR="005C024E">
        <w:rPr>
          <w:rFonts w:ascii="Times New Roman" w:hAnsi="Times New Roman" w:cs="Times New Roman"/>
          <w:bCs/>
          <w:color w:val="000000" w:themeColor="text1"/>
        </w:rPr>
        <w:t>cancerous</w:t>
      </w:r>
      <w:r w:rsidRPr="008F26E3">
        <w:rPr>
          <w:rFonts w:ascii="Times New Roman" w:hAnsi="Times New Roman" w:cs="Times New Roman"/>
          <w:bCs/>
          <w:color w:val="000000" w:themeColor="text1"/>
        </w:rPr>
        <w:t xml:space="preserve"> cells grow proficiently even in the absence of growth stimulatory signals that normal cells require from their environment.  Cancer cells do not need stimulation from external signals (in the form of growth factors) to multiply [</w:t>
      </w:r>
      <w:r w:rsidR="005C024E">
        <w:rPr>
          <w:rFonts w:ascii="Times New Roman" w:hAnsi="Times New Roman" w:cs="Times New Roman"/>
          <w:bCs/>
          <w:color w:val="000000" w:themeColor="text1"/>
        </w:rPr>
        <w:t>145, 147</w:t>
      </w:r>
      <w:r w:rsidRPr="008F26E3">
        <w:rPr>
          <w:rFonts w:ascii="Times New Roman" w:hAnsi="Times New Roman" w:cs="Times New Roman"/>
          <w:bCs/>
          <w:color w:val="000000" w:themeColor="text1"/>
        </w:rPr>
        <w:t xml:space="preserve">].  Whereas, in the case of normal cells, there is an absolute requirement for the presence of growth stimulatory factors in the culture media or the cell surroundings, for the cells to divide and proliferate. In the absence of growth factors, the </w:t>
      </w:r>
      <w:r w:rsidRPr="008F26E3">
        <w:rPr>
          <w:rFonts w:ascii="Times New Roman" w:hAnsi="Times New Roman" w:cs="Times New Roman"/>
          <w:bCs/>
          <w:color w:val="000000" w:themeColor="text1"/>
        </w:rPr>
        <w:lastRenderedPageBreak/>
        <w:t xml:space="preserve">cells die out by the process of apoptosis. So, when the normal cells gain the capability to survive and proliferate under the conditions which lack adequate growth factors, this indicates acquisition of a property associated with cancer cells. Hence reduced dependence on growth factors is a cancer-associated property </w:t>
      </w:r>
      <w:r w:rsidRPr="008F26E3">
        <w:rPr>
          <w:rFonts w:ascii="Times New Roman" w:hAnsi="Times New Roman" w:cs="Times New Roman"/>
          <w:color w:val="000000" w:themeColor="text1"/>
        </w:rPr>
        <w:t>[</w:t>
      </w:r>
      <w:r w:rsidR="005C024E">
        <w:rPr>
          <w:rFonts w:ascii="Times New Roman" w:hAnsi="Times New Roman" w:cs="Times New Roman"/>
          <w:color w:val="000000" w:themeColor="text1"/>
        </w:rPr>
        <w:t>42, 121, 140, 141, 142, 143, 144</w:t>
      </w:r>
      <w:r w:rsidRPr="008F26E3">
        <w:rPr>
          <w:rFonts w:ascii="Times New Roman" w:hAnsi="Times New Roman" w:cs="Times New Roman"/>
          <w:color w:val="000000" w:themeColor="text1"/>
        </w:rPr>
        <w:t>]</w:t>
      </w:r>
      <w:r w:rsidRPr="008F26E3">
        <w:rPr>
          <w:rFonts w:ascii="Times New Roman" w:hAnsi="Times New Roman" w:cs="Times New Roman"/>
          <w:bCs/>
          <w:color w:val="000000" w:themeColor="text1"/>
        </w:rPr>
        <w:t xml:space="preserve">. </w:t>
      </w:r>
    </w:p>
    <w:p w:rsidR="00680729" w:rsidRPr="008F26E3" w:rsidRDefault="00680729" w:rsidP="008F26E3">
      <w:pPr>
        <w:autoSpaceDE w:val="0"/>
        <w:autoSpaceDN w:val="0"/>
        <w:adjustRightInd w:val="0"/>
        <w:spacing w:line="480" w:lineRule="auto"/>
        <w:rPr>
          <w:rFonts w:ascii="Times New Roman" w:hAnsi="Times New Roman" w:cs="Times New Roman"/>
          <w:b/>
          <w:bCs/>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1.4.2 </w:t>
      </w:r>
      <w:r w:rsidR="00680729" w:rsidRPr="008F26E3">
        <w:rPr>
          <w:rFonts w:ascii="Times New Roman" w:hAnsi="Times New Roman" w:cs="Times New Roman"/>
          <w:b/>
          <w:bCs/>
          <w:color w:val="000000" w:themeColor="text1"/>
        </w:rPr>
        <w:t>Anchorage independent growth</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Normal cells require adherence to extracellular matrix for their survival in a multicellular setting. In the absence of contacts or adhesion to extracellular matrix cells </w:t>
      </w:r>
      <w:r w:rsidR="00B97361">
        <w:rPr>
          <w:rFonts w:ascii="Times New Roman" w:hAnsi="Times New Roman" w:cs="Times New Roman"/>
          <w:color w:val="000000" w:themeColor="text1"/>
        </w:rPr>
        <w:t xml:space="preserve">fail to survive and </w:t>
      </w:r>
      <w:r w:rsidR="00AD0CFF">
        <w:rPr>
          <w:rFonts w:ascii="Times New Roman" w:hAnsi="Times New Roman" w:cs="Times New Roman"/>
          <w:color w:val="000000" w:themeColor="text1"/>
        </w:rPr>
        <w:t>undergo apoptosis</w:t>
      </w:r>
      <w:r w:rsidRPr="008F26E3">
        <w:rPr>
          <w:rFonts w:ascii="Times New Roman" w:hAnsi="Times New Roman" w:cs="Times New Roman"/>
          <w:color w:val="000000" w:themeColor="text1"/>
        </w:rPr>
        <w:t xml:space="preserve"> [</w:t>
      </w:r>
      <w:r w:rsidR="00C3068D">
        <w:rPr>
          <w:rFonts w:ascii="Times New Roman" w:hAnsi="Times New Roman" w:cs="Times New Roman"/>
          <w:color w:val="000000" w:themeColor="text1"/>
        </w:rPr>
        <w:t>145</w:t>
      </w:r>
      <w:r w:rsidRPr="008F26E3">
        <w:rPr>
          <w:rFonts w:ascii="Times New Roman" w:hAnsi="Times New Roman" w:cs="Times New Roman"/>
          <w:color w:val="000000" w:themeColor="text1"/>
        </w:rPr>
        <w:t>].  Unusually enhanced cell survival which causes anchorage-independent cell proliferation is another cancer associated property that can promote tumorigenic transformation [</w:t>
      </w:r>
      <w:r w:rsidR="00C3068D">
        <w:rPr>
          <w:rFonts w:ascii="Times New Roman" w:hAnsi="Times New Roman" w:cs="Times New Roman"/>
          <w:color w:val="000000" w:themeColor="text1"/>
        </w:rPr>
        <w:t>145, 146</w:t>
      </w:r>
      <w:r w:rsidRPr="008F26E3">
        <w:rPr>
          <w:rFonts w:ascii="Times New Roman" w:hAnsi="Times New Roman" w:cs="Times New Roman"/>
          <w:color w:val="000000" w:themeColor="text1"/>
        </w:rPr>
        <w:t>].  For instance, primary fibroblastic cell cultures have an absolute requirement for attachment to external surroundings.  So cell lines for example, NIH-3T3 cannot grow on agar rose or cell suspension.  But when these cells can grow in suspension or on soft agar, they are considered to have acquired the property of anchorage-independence highly suggestive of acquisition of cancerous traits [</w:t>
      </w:r>
      <w:r w:rsidR="00C3068D">
        <w:rPr>
          <w:rFonts w:ascii="Times New Roman" w:hAnsi="Times New Roman" w:cs="Times New Roman"/>
          <w:color w:val="000000" w:themeColor="text1"/>
        </w:rPr>
        <w:t>148, 149, 150</w:t>
      </w:r>
      <w:r w:rsidRPr="008F26E3">
        <w:rPr>
          <w:rFonts w:ascii="Times New Roman" w:hAnsi="Times New Roman" w:cs="Times New Roman"/>
          <w:color w:val="000000" w:themeColor="text1"/>
        </w:rPr>
        <w:t>].  Anchorage independence gives the ability to cancer cells to form colonies in soft agar which can be used to determine progression of cellular carcinogenesis [</w:t>
      </w:r>
      <w:r w:rsidR="00C3068D">
        <w:rPr>
          <w:rFonts w:ascii="Times New Roman" w:hAnsi="Times New Roman" w:cs="Times New Roman"/>
          <w:color w:val="000000" w:themeColor="text1"/>
        </w:rPr>
        <w:t>42, 121, 140, 141, 142, 143, 144</w:t>
      </w:r>
      <w:r w:rsidRPr="008F26E3">
        <w:rPr>
          <w:rFonts w:ascii="Times New Roman" w:hAnsi="Times New Roman" w:cs="Times New Roman"/>
          <w:color w:val="000000" w:themeColor="text1"/>
        </w:rPr>
        <w:t xml:space="preserve">]. </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1.4.3 </w:t>
      </w:r>
      <w:r w:rsidR="00680729" w:rsidRPr="008F26E3">
        <w:rPr>
          <w:rFonts w:ascii="Times New Roman" w:hAnsi="Times New Roman" w:cs="Times New Roman"/>
          <w:b/>
          <w:bCs/>
          <w:color w:val="000000" w:themeColor="text1"/>
        </w:rPr>
        <w:t>Migration and Invasion</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 xml:space="preserve">Normal breast cells grow over basement and do not invade or escape through the basement membrane. When normal cells become motile and migrate and invade the </w:t>
      </w:r>
      <w:r w:rsidRPr="008F26E3">
        <w:rPr>
          <w:rFonts w:ascii="Times New Roman" w:hAnsi="Times New Roman" w:cs="Times New Roman"/>
          <w:color w:val="000000" w:themeColor="text1"/>
        </w:rPr>
        <w:lastRenderedPageBreak/>
        <w:t>basement followed by invasion into blood stream or lymphatics, they are thought to have acquired cancer related properties. By being motile and invasive cancer cells can escape the site of primary tumor formation and via blood or lymphatics reach distant organs and tissues and colonize there [</w:t>
      </w:r>
      <w:r w:rsidR="00C3068D">
        <w:rPr>
          <w:rFonts w:ascii="Times New Roman" w:hAnsi="Times New Roman" w:cs="Times New Roman"/>
          <w:color w:val="000000" w:themeColor="text1"/>
        </w:rPr>
        <w:t>145, 152</w:t>
      </w:r>
      <w:r w:rsidRPr="008F26E3">
        <w:rPr>
          <w:rFonts w:ascii="Times New Roman" w:hAnsi="Times New Roman" w:cs="Times New Roman"/>
          <w:color w:val="000000" w:themeColor="text1"/>
        </w:rPr>
        <w:t xml:space="preserve">]. </w:t>
      </w:r>
    </w:p>
    <w:p w:rsidR="00680729" w:rsidRPr="008F26E3" w:rsidRDefault="00680729" w:rsidP="008F26E3">
      <w:pPr>
        <w:autoSpaceDE w:val="0"/>
        <w:autoSpaceDN w:val="0"/>
        <w:adjustRightInd w:val="0"/>
        <w:spacing w:line="480" w:lineRule="auto"/>
        <w:rPr>
          <w:rFonts w:ascii="Times New Roman" w:hAnsi="Times New Roman" w:cs="Times New Roman"/>
          <w:b/>
          <w:bCs/>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1.5 </w:t>
      </w:r>
      <w:r w:rsidR="00680729" w:rsidRPr="008F26E3">
        <w:rPr>
          <w:rFonts w:ascii="Times New Roman" w:hAnsi="Times New Roman" w:cs="Times New Roman"/>
          <w:b/>
          <w:bCs/>
          <w:color w:val="000000" w:themeColor="text1"/>
        </w:rPr>
        <w:t>Role of ERK Pathway in Cancer</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Cellular signal transduction involves conveying messages from extracellular environment to its intracellular environment through an intricate network of proteins which regulate numerous cell processes governing cell fates like cell survival, proliferation, differentiation, migration or apoptosis etc.  The cellular signaling mechanism involves ligand like factors such as, growth factors, steroid hormone, cytokines and G protein receptor ligands in the extracellular environment impinging on cell surface proteins called as receptors, and in turn activating them after which ensues a cascade of downstream cytoplasmic protein kinase activation ultimately leading to conveying of messages to the nucleus.  These protein kinases involved in this signal transduction are serine threonine kinases and referred to as mitogen activated protein kinases or MAPKs [</w:t>
      </w:r>
      <w:r w:rsidR="00C3068D">
        <w:rPr>
          <w:rFonts w:ascii="Times New Roman" w:hAnsi="Times New Roman" w:cs="Times New Roman"/>
          <w:color w:val="000000" w:themeColor="text1"/>
        </w:rPr>
        <w:t>153</w:t>
      </w:r>
      <w:r w:rsidRPr="008F26E3">
        <w:rPr>
          <w:rFonts w:ascii="Times New Roman" w:hAnsi="Times New Roman" w:cs="Times New Roman"/>
          <w:color w:val="000000" w:themeColor="text1"/>
        </w:rPr>
        <w:t>].  In mammals, at present 14 MAPKs have been recognized which have been allocated to seven groups [</w:t>
      </w:r>
      <w:r w:rsidR="00C3068D">
        <w:rPr>
          <w:rFonts w:ascii="Times New Roman" w:hAnsi="Times New Roman" w:cs="Times New Roman"/>
          <w:color w:val="000000" w:themeColor="text1"/>
        </w:rPr>
        <w:t>154</w:t>
      </w:r>
      <w:r w:rsidRPr="008F26E3">
        <w:rPr>
          <w:rFonts w:ascii="Times New Roman" w:hAnsi="Times New Roman" w:cs="Times New Roman"/>
          <w:color w:val="000000" w:themeColor="text1"/>
        </w:rPr>
        <w:t>].  Out of these the most studied and conventional MAPKS include the following: E</w:t>
      </w:r>
      <w:r w:rsidR="00C3068D">
        <w:rPr>
          <w:rFonts w:ascii="Times New Roman" w:hAnsi="Times New Roman" w:cs="Times New Roman"/>
          <w:color w:val="000000" w:themeColor="text1"/>
        </w:rPr>
        <w:t>RK1/2, JNKs, and p38 isoforms [155</w:t>
      </w:r>
      <w:r w:rsidRPr="008F26E3">
        <w:rPr>
          <w:rFonts w:ascii="Times New Roman" w:hAnsi="Times New Roman" w:cs="Times New Roman"/>
          <w:color w:val="000000" w:themeColor="text1"/>
        </w:rPr>
        <w:t xml:space="preserve">].  </w:t>
      </w:r>
    </w:p>
    <w:p w:rsidR="00A07D2B" w:rsidRDefault="00680729" w:rsidP="00A07D2B">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However, the most important and widely studied MAPK in breast cancer is ERK1/2 MAPK pathway [</w:t>
      </w:r>
      <w:r w:rsidR="00C3068D">
        <w:rPr>
          <w:rFonts w:ascii="Times New Roman" w:hAnsi="Times New Roman" w:cs="Times New Roman"/>
          <w:color w:val="000000" w:themeColor="text1"/>
        </w:rPr>
        <w:t>156</w:t>
      </w:r>
      <w:r w:rsidRPr="008F26E3">
        <w:rPr>
          <w:rFonts w:ascii="Times New Roman" w:hAnsi="Times New Roman" w:cs="Times New Roman"/>
          <w:color w:val="000000" w:themeColor="text1"/>
        </w:rPr>
        <w:t xml:space="preserve">].  This pathway involves signal transduction via activation of cell surface receptors mostly tyrosine kinase receptors followed by activation of Ras/Raf/MEK/ERK cascade ultimately conveying signals via transcription factors which </w:t>
      </w:r>
      <w:r w:rsidRPr="008F26E3">
        <w:rPr>
          <w:rFonts w:ascii="Times New Roman" w:hAnsi="Times New Roman" w:cs="Times New Roman"/>
          <w:color w:val="000000" w:themeColor="text1"/>
        </w:rPr>
        <w:lastRenderedPageBreak/>
        <w:t>regulate expression of a variety of genes [</w:t>
      </w:r>
      <w:r w:rsidR="00C3068D">
        <w:rPr>
          <w:rFonts w:ascii="Times New Roman" w:hAnsi="Times New Roman" w:cs="Times New Roman"/>
          <w:color w:val="000000" w:themeColor="text1"/>
        </w:rPr>
        <w:t>157</w:t>
      </w:r>
      <w:r w:rsidRPr="008F26E3">
        <w:rPr>
          <w:rFonts w:ascii="Times New Roman" w:hAnsi="Times New Roman" w:cs="Times New Roman"/>
          <w:color w:val="000000" w:themeColor="text1"/>
        </w:rPr>
        <w:t xml:space="preserve">] (Figure </w:t>
      </w:r>
      <w:r w:rsidR="00436C18">
        <w:rPr>
          <w:rFonts w:ascii="Times New Roman" w:hAnsi="Times New Roman" w:cs="Times New Roman"/>
          <w:color w:val="000000" w:themeColor="text1"/>
        </w:rPr>
        <w:t>1.</w:t>
      </w:r>
      <w:r w:rsidRPr="008F26E3">
        <w:rPr>
          <w:rFonts w:ascii="Times New Roman" w:hAnsi="Times New Roman" w:cs="Times New Roman"/>
          <w:color w:val="000000" w:themeColor="text1"/>
        </w:rPr>
        <w:t xml:space="preserve">5).  </w:t>
      </w:r>
      <w:r w:rsidRPr="008F26E3">
        <w:rPr>
          <w:rFonts w:ascii="Times New Roman" w:eastAsia="SimSun" w:hAnsi="Times New Roman" w:cs="Times New Roman"/>
          <w:color w:val="000000" w:themeColor="text1"/>
          <w:lang w:eastAsia="zh-CN"/>
        </w:rPr>
        <w:t>Cell surface receptors most commonly involved in breast cancer include tyrosine kinase receptors of the family: epidermal growth factor receptors (EGFR).  These include EGFR1, EGFRII, EGFR III and EGFR IV.  When appropriate ligand binds to the receptor, dimerization of the receptor occurs and the receptor subsequently undergoes auto phosphorylation on tyrosine residues in its cytoplasmic domains.  These sites become homing location for several key adaptor proteins with SH2 or PTB domains e.g. GrB2 which can contact SOS (son of sevenless) with its SH3 domain and activate it.  SOS acts as a guanine nucleotide exchange factor and helps Ras to exchange its bound GDP for GTP.  Ras which now is able to interact with Raf.  Raf is a serine threonine kinase then undergoes conformational change in response to its interaction with Ras and gets activated.  Also, it is postulated that other kinases can activate it [</w:t>
      </w:r>
      <w:r w:rsidR="00C3068D">
        <w:rPr>
          <w:rFonts w:ascii="Times New Roman" w:eastAsia="SimSun" w:hAnsi="Times New Roman" w:cs="Times New Roman"/>
          <w:color w:val="000000" w:themeColor="text1"/>
          <w:lang w:eastAsia="zh-CN"/>
        </w:rPr>
        <w:t>158</w:t>
      </w:r>
      <w:r w:rsidRPr="008F26E3">
        <w:rPr>
          <w:rFonts w:ascii="Times New Roman" w:eastAsia="SimSun" w:hAnsi="Times New Roman" w:cs="Times New Roman"/>
          <w:color w:val="000000" w:themeColor="text1"/>
          <w:lang w:eastAsia="zh-CN"/>
        </w:rPr>
        <w:t>].  It then phosphorylates MEK which is a dual specificity kinase which in turn phosphorylates ERK.  ERK upon phosphorylation goes to nucleus where it can phosphorylate various transcription factors like AP1, ETS, ELK1 etc. which drive transcription of genes important for cell proliferation [</w:t>
      </w:r>
      <w:r w:rsidR="00C3068D">
        <w:rPr>
          <w:rFonts w:ascii="Times New Roman" w:eastAsia="SimSun" w:hAnsi="Times New Roman" w:cs="Times New Roman"/>
          <w:color w:val="000000" w:themeColor="text1"/>
          <w:lang w:eastAsia="zh-CN"/>
        </w:rPr>
        <w:t>158</w:t>
      </w:r>
      <w:r w:rsidRPr="008F26E3">
        <w:rPr>
          <w:rFonts w:ascii="Times New Roman" w:eastAsia="SimSun" w:hAnsi="Times New Roman" w:cs="Times New Roman"/>
          <w:color w:val="000000" w:themeColor="text1"/>
          <w:lang w:eastAsia="zh-CN"/>
        </w:rPr>
        <w:t xml:space="preserve">].  </w:t>
      </w:r>
      <w:r w:rsidRPr="008F26E3">
        <w:rPr>
          <w:rFonts w:ascii="Times New Roman" w:hAnsi="Times New Roman" w:cs="Times New Roman"/>
          <w:color w:val="000000" w:themeColor="text1"/>
        </w:rPr>
        <w:t>The Ras GTP is reverted back to its inactive Ras GDP form by the hydrolysis of GTP to GDP by GTPase activating proteins (GAP) [</w:t>
      </w:r>
      <w:r w:rsidR="00C3068D">
        <w:rPr>
          <w:rFonts w:ascii="Times New Roman" w:hAnsi="Times New Roman" w:cs="Times New Roman"/>
          <w:color w:val="000000" w:themeColor="text1"/>
        </w:rPr>
        <w:t>157</w:t>
      </w:r>
      <w:r w:rsidRPr="008F26E3">
        <w:rPr>
          <w:rFonts w:ascii="Times New Roman" w:hAnsi="Times New Roman" w:cs="Times New Roman"/>
          <w:color w:val="000000" w:themeColor="text1"/>
        </w:rPr>
        <w:t xml:space="preserve">].  </w:t>
      </w:r>
      <w:r w:rsidR="00A07D2B">
        <w:rPr>
          <w:rFonts w:ascii="Times New Roman" w:hAnsi="Times New Roman" w:cs="Times New Roman"/>
          <w:color w:val="000000" w:themeColor="text1"/>
        </w:rPr>
        <w:br w:type="page"/>
      </w:r>
    </w:p>
    <w:p w:rsidR="00A07D2B" w:rsidRDefault="00A07D2B" w:rsidP="008F26E3">
      <w:pPr>
        <w:autoSpaceDE w:val="0"/>
        <w:autoSpaceDN w:val="0"/>
        <w:adjustRightInd w:val="0"/>
        <w:spacing w:line="480" w:lineRule="auto"/>
        <w:rPr>
          <w:rFonts w:ascii="Times New Roman" w:hAnsi="Times New Roman" w:cs="Times New Roman"/>
          <w:color w:val="000000" w:themeColor="text1"/>
        </w:rPr>
      </w:pPr>
    </w:p>
    <w:p w:rsidR="00A07D2B" w:rsidRPr="008F26E3" w:rsidRDefault="00A07D2B" w:rsidP="00A07D2B">
      <w:pPr>
        <w:rPr>
          <w:rFonts w:ascii="Times New Roman" w:hAnsi="Times New Roman" w:cs="Times New Roman"/>
        </w:rPr>
      </w:pPr>
      <w:r w:rsidRPr="008F26E3">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0DEAD1D2" wp14:editId="04802595">
                <wp:simplePos x="0" y="0"/>
                <wp:positionH relativeFrom="column">
                  <wp:posOffset>1790700</wp:posOffset>
                </wp:positionH>
                <wp:positionV relativeFrom="page">
                  <wp:posOffset>1628775</wp:posOffset>
                </wp:positionV>
                <wp:extent cx="2114550" cy="238125"/>
                <wp:effectExtent l="0" t="0" r="19050" b="28575"/>
                <wp:wrapNone/>
                <wp:docPr id="72" name="Text Box 72"/>
                <wp:cNvGraphicFramePr/>
                <a:graphic xmlns:a="http://schemas.openxmlformats.org/drawingml/2006/main">
                  <a:graphicData uri="http://schemas.microsoft.com/office/word/2010/wordprocessingShape">
                    <wps:wsp>
                      <wps:cNvSpPr txBox="1"/>
                      <wps:spPr>
                        <a:xfrm>
                          <a:off x="0" y="0"/>
                          <a:ext cx="21145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6A4F" w:rsidRPr="00974DEE" w:rsidRDefault="00676A4F" w:rsidP="00A07D2B">
                            <w:pPr>
                              <w:rPr>
                                <w:rFonts w:ascii="Times New Roman" w:hAnsi="Times New Roman" w:cs="Times New Roman"/>
                                <w:b/>
                              </w:rPr>
                            </w:pPr>
                            <w:r w:rsidRPr="00974DEE">
                              <w:rPr>
                                <w:rFonts w:ascii="Times New Roman" w:hAnsi="Times New Roman" w:cs="Times New Roman"/>
                                <w:b/>
                              </w:rPr>
                              <w:t xml:space="preserve">The Ras Signaling </w:t>
                            </w:r>
                            <w:r>
                              <w:rPr>
                                <w:rFonts w:ascii="Times New Roman" w:hAnsi="Times New Roman" w:cs="Times New Roman"/>
                                <w:b/>
                              </w:rPr>
                              <w:t>Path</w:t>
                            </w:r>
                            <w:r w:rsidRPr="00974DEE">
                              <w:rPr>
                                <w:rFonts w:ascii="Times New Roman" w:hAnsi="Times New Roman" w:cs="Times New Roman"/>
                                <w:b/>
                              </w:rPr>
                              <w:t>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31" type="#_x0000_t202" style="position:absolute;margin-left:141pt;margin-top:128.25pt;width:166.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" fillcolor="white [3201]" strokeweight=".5pt">
                <v:textbox>
                  <w:txbxContent>
                    <w:p w:rsidR="00676A4F" w:rsidRPr="00974DEE" w:rsidRDefault="00676A4F" w:rsidP="00A07D2B">
                      <w:pPr>
                        <w:rPr>
                          <w:rFonts w:ascii="Times New Roman" w:hAnsi="Times New Roman" w:cs="Times New Roman"/>
                          <w:b/>
                        </w:rPr>
                      </w:pPr>
                      <w:r w:rsidRPr="00974DEE">
                        <w:rPr>
                          <w:rFonts w:ascii="Times New Roman" w:hAnsi="Times New Roman" w:cs="Times New Roman"/>
                          <w:b/>
                        </w:rPr>
                        <w:t xml:space="preserve">The Ras Signaling </w:t>
                      </w:r>
                      <w:r>
                        <w:rPr>
                          <w:rFonts w:ascii="Times New Roman" w:hAnsi="Times New Roman" w:cs="Times New Roman"/>
                          <w:b/>
                        </w:rPr>
                        <w:t>Path</w:t>
                      </w:r>
                      <w:r w:rsidRPr="00974DEE">
                        <w:rPr>
                          <w:rFonts w:ascii="Times New Roman" w:hAnsi="Times New Roman" w:cs="Times New Roman"/>
                          <w:b/>
                        </w:rPr>
                        <w:t>way</w:t>
                      </w:r>
                    </w:p>
                  </w:txbxContent>
                </v:textbox>
                <w10:wrap anchory="page"/>
              </v:shape>
            </w:pict>
          </mc:Fallback>
        </mc:AlternateContent>
      </w:r>
      <w:r w:rsidRPr="008F26E3">
        <w:rPr>
          <w:rFonts w:ascii="Times New Roman" w:hAnsi="Times New Roman" w:cs="Times New Roman"/>
          <w:b/>
          <w:noProof/>
        </w:rPr>
        <w:drawing>
          <wp:inline distT="0" distB="0" distL="0" distR="0" wp14:anchorId="432E72C3" wp14:editId="67F56E11">
            <wp:extent cx="4962525" cy="5084998"/>
            <wp:effectExtent l="228600" t="228600" r="219075" b="2305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62525" cy="508499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A07D2B" w:rsidRPr="008F26E3" w:rsidRDefault="00A07D2B" w:rsidP="00A07D2B">
      <w:pPr>
        <w:autoSpaceDE w:val="0"/>
        <w:autoSpaceDN w:val="0"/>
        <w:adjustRightInd w:val="0"/>
        <w:spacing w:line="480" w:lineRule="auto"/>
        <w:rPr>
          <w:rFonts w:ascii="Times New Roman" w:hAnsi="Times New Roman" w:cs="Times New Roman"/>
          <w:b/>
        </w:rPr>
      </w:pPr>
    </w:p>
    <w:p w:rsidR="00A07D2B" w:rsidRPr="008F26E3" w:rsidRDefault="00A07D2B" w:rsidP="00A07D2B">
      <w:pPr>
        <w:autoSpaceDE w:val="0"/>
        <w:autoSpaceDN w:val="0"/>
        <w:adjustRightInd w:val="0"/>
        <w:spacing w:line="480" w:lineRule="auto"/>
        <w:rPr>
          <w:rFonts w:ascii="Times New Roman" w:hAnsi="Times New Roman" w:cs="Times New Roman"/>
          <w:bCs/>
          <w:i/>
        </w:rPr>
      </w:pPr>
      <w:r w:rsidRPr="008F26E3">
        <w:rPr>
          <w:rFonts w:ascii="Times New Roman" w:hAnsi="Times New Roman" w:cs="Times New Roman"/>
        </w:rPr>
        <w:t>Adapted from</w:t>
      </w:r>
      <w:r w:rsidRPr="008F26E3">
        <w:rPr>
          <w:rFonts w:ascii="Times New Roman" w:hAnsi="Times New Roman" w:cs="Times New Roman"/>
          <w:i/>
        </w:rPr>
        <w:t xml:space="preserve"> </w:t>
      </w:r>
      <w:r w:rsidRPr="008F26E3">
        <w:rPr>
          <w:rFonts w:ascii="Times New Roman" w:hAnsi="Times New Roman" w:cs="Times New Roman"/>
          <w:bCs/>
          <w:i/>
        </w:rPr>
        <w:t xml:space="preserve">Yap </w:t>
      </w:r>
      <w:r w:rsidRPr="008F26E3">
        <w:rPr>
          <w:rFonts w:ascii="Times New Roman" w:hAnsi="Times New Roman" w:cs="Times New Roman"/>
          <w:i/>
        </w:rPr>
        <w:t>et al., ChemMedChem. 2011 January 3; 6(1): 38–48.</w:t>
      </w:r>
      <w:r w:rsidRPr="008F26E3">
        <w:rPr>
          <w:rFonts w:ascii="Times New Roman" w:hAnsi="Times New Roman" w:cs="Times New Roman"/>
          <w:bCs/>
          <w:i/>
        </w:rPr>
        <w:t>Small Molecule Inhibitors of the ERK Signalling Pathway: Towards Novel Anti-cancer Therapeutics</w:t>
      </w:r>
    </w:p>
    <w:p w:rsidR="00A07D2B" w:rsidRDefault="00A07D2B" w:rsidP="007A00B1">
      <w:pPr>
        <w:autoSpaceDE w:val="0"/>
        <w:autoSpaceDN w:val="0"/>
        <w:adjustRightInd w:val="0"/>
        <w:spacing w:line="480" w:lineRule="auto"/>
        <w:rPr>
          <w:rFonts w:ascii="Times New Roman" w:hAnsi="Times New Roman" w:cs="Times New Roman"/>
          <w:b/>
        </w:rPr>
      </w:pPr>
      <w:r w:rsidRPr="004B48D3">
        <w:rPr>
          <w:rFonts w:ascii="Times New Roman" w:hAnsi="Times New Roman" w:cs="Times New Roman"/>
          <w:b/>
        </w:rPr>
        <w:t>Figure 1.5. EGFR-Ras-Erk Pathway</w:t>
      </w:r>
      <w:r w:rsidR="007A00B1">
        <w:rPr>
          <w:rFonts w:ascii="Times New Roman" w:hAnsi="Times New Roman" w:cs="Times New Roman"/>
          <w:b/>
        </w:rPr>
        <w:t xml:space="preserve"> </w:t>
      </w:r>
      <w:r>
        <w:rPr>
          <w:rFonts w:ascii="Times New Roman" w:hAnsi="Times New Roman" w:cs="Times New Roman"/>
          <w:b/>
        </w:rPr>
        <w:br w:type="page"/>
      </w:r>
    </w:p>
    <w:p w:rsidR="00680729" w:rsidRPr="008F26E3" w:rsidRDefault="007A00B1"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lastRenderedPageBreak/>
        <w:t xml:space="preserve">The importance </w:t>
      </w:r>
      <w:r w:rsidR="00680729" w:rsidRPr="008F26E3">
        <w:rPr>
          <w:rFonts w:ascii="Times New Roman" w:hAnsi="Times New Roman" w:cs="Times New Roman"/>
          <w:color w:val="000000" w:themeColor="text1"/>
        </w:rPr>
        <w:t xml:space="preserve">of MAPK activation in breast cancer tissues was first demonstrated by Sivaraman </w:t>
      </w:r>
      <w:r w:rsidR="00680729" w:rsidRPr="008F26E3">
        <w:rPr>
          <w:rFonts w:ascii="Times New Roman" w:hAnsi="Times New Roman" w:cs="Times New Roman"/>
          <w:i/>
          <w:color w:val="000000" w:themeColor="text1"/>
        </w:rPr>
        <w:t>et al</w:t>
      </w:r>
      <w:r w:rsidR="00680729" w:rsidRPr="008F26E3">
        <w:rPr>
          <w:rFonts w:ascii="Times New Roman" w:hAnsi="Times New Roman" w:cs="Times New Roman"/>
          <w:color w:val="000000" w:themeColor="text1"/>
        </w:rPr>
        <w:t>. [</w:t>
      </w:r>
      <w:r w:rsidR="00C3068D">
        <w:rPr>
          <w:rFonts w:ascii="Times New Roman" w:hAnsi="Times New Roman" w:cs="Times New Roman"/>
          <w:color w:val="000000" w:themeColor="text1"/>
        </w:rPr>
        <w:t>159</w:t>
      </w:r>
      <w:r w:rsidR="00680729" w:rsidRPr="008F26E3">
        <w:rPr>
          <w:rFonts w:ascii="Times New Roman" w:hAnsi="Times New Roman" w:cs="Times New Roman"/>
          <w:color w:val="000000" w:themeColor="text1"/>
        </w:rPr>
        <w:t>].  In their study they studied MAPK pathway activation in tissues obtained from primary breast cancer patients and compared these with benign breast tissues using western immunoblotting techniques and substrate based MAPK enzyme assays.  They found that all tissues from breast cancer patients showed marked activation of MAPK signaling.</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Some researchers [</w:t>
      </w:r>
      <w:r w:rsidR="00C3068D">
        <w:rPr>
          <w:rFonts w:ascii="Times New Roman" w:hAnsi="Times New Roman" w:cs="Times New Roman"/>
          <w:color w:val="000000" w:themeColor="text1"/>
        </w:rPr>
        <w:t>160</w:t>
      </w:r>
      <w:r w:rsidRPr="008F26E3">
        <w:rPr>
          <w:rFonts w:ascii="Times New Roman" w:hAnsi="Times New Roman" w:cs="Times New Roman"/>
          <w:color w:val="000000" w:themeColor="text1"/>
        </w:rPr>
        <w:t xml:space="preserve">] prepared extracts from 23 human breast cancer tissues and normal surrounding areas from the same tissue.  Then using immune-precipitation assay and substrate enzyme assay they found that there was up to 2.5 times greater activity of ERK1 and ERK 2 in 50 percent of the examined breast cancer samples.  Also, they showed increased MEK protein expression and activation for the first time in breast cancer tissues. In another study by Muller </w:t>
      </w:r>
      <w:r w:rsidRPr="008F26E3">
        <w:rPr>
          <w:rFonts w:ascii="Times New Roman" w:hAnsi="Times New Roman" w:cs="Times New Roman"/>
          <w:i/>
          <w:color w:val="000000" w:themeColor="text1"/>
        </w:rPr>
        <w:t>et al</w:t>
      </w:r>
      <w:r w:rsidRPr="008F26E3">
        <w:rPr>
          <w:rFonts w:ascii="Times New Roman" w:hAnsi="Times New Roman" w:cs="Times New Roman"/>
          <w:color w:val="000000" w:themeColor="text1"/>
        </w:rPr>
        <w:t>., all of the 131 breast cancers examined had significantly higher activation of MAPK protein expression and kinase activity as compared to the 18 normal tissues surrounding the breast cancer tissues analyzed [</w:t>
      </w:r>
      <w:r w:rsidR="00C3068D">
        <w:rPr>
          <w:rFonts w:ascii="Times New Roman" w:hAnsi="Times New Roman" w:cs="Times New Roman"/>
          <w:color w:val="000000" w:themeColor="text1"/>
        </w:rPr>
        <w:t>161</w:t>
      </w:r>
      <w:r w:rsidRPr="008F26E3">
        <w:rPr>
          <w:rFonts w:ascii="Times New Roman" w:hAnsi="Times New Roman" w:cs="Times New Roman"/>
          <w:color w:val="000000" w:themeColor="text1"/>
        </w:rPr>
        <w:t xml:space="preserve">].  Even though MAPK protein expression correlated with MAPK activity in only a fraction of the tissues analyzed.  Tissues obtained from node positive cancer patients showed higher MAPK activity as compared to tumor tissues from the node negative individuals.  Moreover, patients with a replase of the disease had higher MAPK activity as compared with patients with no replase.  So, MAPK activation was suggested to be a potential marker for a relapse free survival. Vonlinting </w:t>
      </w:r>
      <w:r w:rsidRPr="008F26E3">
        <w:rPr>
          <w:rFonts w:ascii="Times New Roman" w:hAnsi="Times New Roman" w:cs="Times New Roman"/>
          <w:i/>
          <w:color w:val="000000" w:themeColor="text1"/>
        </w:rPr>
        <w:t>et al.,</w:t>
      </w:r>
      <w:r w:rsidRPr="008F26E3">
        <w:rPr>
          <w:rFonts w:ascii="Times New Roman" w:hAnsi="Times New Roman" w:cs="Times New Roman"/>
          <w:color w:val="000000" w:themeColor="text1"/>
        </w:rPr>
        <w:t xml:space="preserve"> demonstrated that in the presence of overexpression of EGFR and HER2 receptors, Ras was found to be overly activated in 11 out of 20 primary breast cancer tissues examined as compared to non-tumor samples indicating that in the presence of ligands and overexpression of their cognate receptors </w:t>
      </w:r>
      <w:r w:rsidRPr="008F26E3">
        <w:rPr>
          <w:rFonts w:ascii="Times New Roman" w:hAnsi="Times New Roman" w:cs="Times New Roman"/>
          <w:color w:val="000000" w:themeColor="text1"/>
        </w:rPr>
        <w:lastRenderedPageBreak/>
        <w:t>Ras upregulation may be the driving force for an activated MAPK pathway, hence suggesting a possible mechanism for upregulation of MAPK in breast cancer specimen [</w:t>
      </w:r>
      <w:r w:rsidR="00C3068D">
        <w:rPr>
          <w:rFonts w:ascii="Times New Roman" w:hAnsi="Times New Roman" w:cs="Times New Roman"/>
          <w:color w:val="000000" w:themeColor="text1"/>
        </w:rPr>
        <w:t>162</w:t>
      </w:r>
      <w:r w:rsidRPr="008F26E3">
        <w:rPr>
          <w:rFonts w:ascii="Times New Roman" w:hAnsi="Times New Roman" w:cs="Times New Roman"/>
          <w:color w:val="000000" w:themeColor="text1"/>
        </w:rPr>
        <w:t>].  In an attempt to clarify the mechanisms behind upregulated MAPK activity and protein expression in tumor tissues, some people [</w:t>
      </w:r>
      <w:r w:rsidR="00C3068D">
        <w:rPr>
          <w:rFonts w:ascii="Times New Roman" w:hAnsi="Times New Roman" w:cs="Times New Roman"/>
          <w:color w:val="000000" w:themeColor="text1"/>
        </w:rPr>
        <w:t>163</w:t>
      </w:r>
      <w:r w:rsidRPr="008F26E3">
        <w:rPr>
          <w:rFonts w:ascii="Times New Roman" w:hAnsi="Times New Roman" w:cs="Times New Roman"/>
          <w:color w:val="000000" w:themeColor="text1"/>
        </w:rPr>
        <w:t>], showed that in the primary mouse mammary cultures, presence of epidermal growth factor caused activation of MAPK.  Hence, current research clearly shows the importance of activated ERK Pathway in breast cancer [</w:t>
      </w:r>
      <w:r w:rsidR="00C3068D">
        <w:rPr>
          <w:rFonts w:ascii="Times New Roman" w:hAnsi="Times New Roman" w:cs="Times New Roman"/>
          <w:color w:val="000000" w:themeColor="text1"/>
        </w:rPr>
        <w:t>156</w:t>
      </w:r>
      <w:r w:rsidRPr="008F26E3">
        <w:rPr>
          <w:rFonts w:ascii="Times New Roman" w:hAnsi="Times New Roman" w:cs="Times New Roman"/>
          <w:color w:val="000000" w:themeColor="text1"/>
        </w:rPr>
        <w:t>].  Studies have also shown that ERK pathway activation can result in response to an exposure to environmental carcinogens at a high concentration [</w:t>
      </w:r>
      <w:r w:rsidR="00C3068D">
        <w:rPr>
          <w:rFonts w:ascii="Times New Roman" w:hAnsi="Times New Roman" w:cs="Times New Roman"/>
          <w:color w:val="000000" w:themeColor="text1"/>
        </w:rPr>
        <w:t>164</w:t>
      </w:r>
      <w:r w:rsidRPr="008F26E3">
        <w:rPr>
          <w:rFonts w:ascii="Times New Roman" w:hAnsi="Times New Roman" w:cs="Times New Roman"/>
          <w:color w:val="000000" w:themeColor="text1"/>
        </w:rPr>
        <w:t>].  Recent research has also shown that long term exposure to low dose of environmental carcinogens such as those present in diet, tobacco smoke etc. can induce carcinogenesis in normal breast epithelial cells [</w:t>
      </w:r>
      <w:r w:rsidR="00C3068D">
        <w:rPr>
          <w:rFonts w:ascii="Times New Roman" w:hAnsi="Times New Roman" w:cs="Times New Roman"/>
          <w:color w:val="000000" w:themeColor="text1"/>
        </w:rPr>
        <w:t>42, 121, 141</w:t>
      </w:r>
      <w:r w:rsidRPr="008F26E3">
        <w:rPr>
          <w:rFonts w:ascii="Times New Roman" w:hAnsi="Times New Roman" w:cs="Times New Roman"/>
          <w:color w:val="000000" w:themeColor="text1"/>
        </w:rPr>
        <w:t xml:space="preserve">], which is accompanied by upregulation of MAPK pathway.  Also, there exists a need to assess the potential hazards of a long term exposure to various chemicals that humans are exposed to in their day today life, on the basis of their ability to cause upregulation of MAPK pathway in normal cells especially those of breast tissues. </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1.6 </w:t>
      </w:r>
      <w:r w:rsidR="00680729" w:rsidRPr="008F26E3">
        <w:rPr>
          <w:rFonts w:ascii="Times New Roman" w:hAnsi="Times New Roman" w:cs="Times New Roman"/>
          <w:b/>
          <w:bCs/>
          <w:color w:val="000000" w:themeColor="text1"/>
        </w:rPr>
        <w:t>Role of Reactive Oxygen Species in Cancer</w:t>
      </w:r>
    </w:p>
    <w:p w:rsidR="00680729" w:rsidRPr="008F26E3" w:rsidRDefault="00680729" w:rsidP="008F26E3">
      <w:pPr>
        <w:autoSpaceDE w:val="0"/>
        <w:autoSpaceDN w:val="0"/>
        <w:adjustRightInd w:val="0"/>
        <w:spacing w:line="480" w:lineRule="auto"/>
        <w:rPr>
          <w:rFonts w:ascii="Times New Roman" w:hAnsi="Times New Roman" w:cs="Times New Roman"/>
          <w:color w:val="000000" w:themeColor="text1"/>
        </w:rPr>
      </w:pPr>
      <w:r w:rsidRPr="008F26E3">
        <w:rPr>
          <w:rFonts w:ascii="Times New Roman" w:hAnsi="Times New Roman" w:cs="Times New Roman"/>
          <w:bCs/>
          <w:color w:val="000000" w:themeColor="text1"/>
        </w:rPr>
        <w:t xml:space="preserve">Reactive oxygen species are a class of reactive chemicals derived from oxygen and generated during mitochondrial respiration and oxidation-reduction enzymatic reactions in the cytoplasm.  Main types of ROS include: superoxide anion; hydrogen peroxide; hydroxyl radical; hydroxyl ion; and nitric oxide </w:t>
      </w:r>
      <w:r w:rsidRPr="008F26E3">
        <w:rPr>
          <w:rFonts w:ascii="Times New Roman" w:hAnsi="Times New Roman" w:cs="Times New Roman"/>
          <w:color w:val="000000" w:themeColor="text1"/>
        </w:rPr>
        <w:t>[</w:t>
      </w:r>
      <w:r w:rsidR="00C3068D">
        <w:rPr>
          <w:rFonts w:ascii="Times New Roman" w:hAnsi="Times New Roman" w:cs="Times New Roman"/>
          <w:color w:val="000000" w:themeColor="text1"/>
        </w:rPr>
        <w:t>165, 166</w:t>
      </w:r>
      <w:r w:rsidRPr="008F26E3">
        <w:rPr>
          <w:rFonts w:ascii="Times New Roman" w:hAnsi="Times New Roman" w:cs="Times New Roman"/>
          <w:color w:val="000000" w:themeColor="text1"/>
        </w:rPr>
        <w:t>].  ROS producing compounds have the capability to cause or modulate progressive carcinogenesis induction [</w:t>
      </w:r>
      <w:r w:rsidR="00C3068D">
        <w:rPr>
          <w:rFonts w:ascii="Times New Roman" w:hAnsi="Times New Roman" w:cs="Times New Roman"/>
          <w:color w:val="000000" w:themeColor="text1"/>
        </w:rPr>
        <w:t>167</w:t>
      </w:r>
      <w:r w:rsidRPr="008F26E3">
        <w:rPr>
          <w:rFonts w:ascii="Times New Roman" w:hAnsi="Times New Roman" w:cs="Times New Roman"/>
          <w:color w:val="000000" w:themeColor="text1"/>
        </w:rPr>
        <w:t xml:space="preserve">].  As is evident by recent research, reactive oxygen species plays a prominent role in </w:t>
      </w:r>
      <w:r w:rsidRPr="008F26E3">
        <w:rPr>
          <w:rFonts w:ascii="Times New Roman" w:hAnsi="Times New Roman" w:cs="Times New Roman"/>
          <w:color w:val="000000" w:themeColor="text1"/>
        </w:rPr>
        <w:lastRenderedPageBreak/>
        <w:t>tumorigenesis in many organs like in case of prostate cancer [</w:t>
      </w:r>
      <w:r w:rsidR="00C3068D">
        <w:rPr>
          <w:rFonts w:ascii="Times New Roman" w:hAnsi="Times New Roman" w:cs="Times New Roman"/>
          <w:color w:val="000000" w:themeColor="text1"/>
        </w:rPr>
        <w:t>168, 169</w:t>
      </w:r>
      <w:r w:rsidRPr="008F26E3">
        <w:rPr>
          <w:rFonts w:ascii="Times New Roman" w:hAnsi="Times New Roman" w:cs="Times New Roman"/>
          <w:color w:val="000000" w:themeColor="text1"/>
        </w:rPr>
        <w:t>].  Various sources of cellular ROS include mitochondria, peroxisomes and cytochromes.  Exogenous sources of ROS generation are exposure to UV radiation, inflammatory processes and infectious agents.  ROS thus generated introduces tremendous oxidative stress on the cellular machinery leading to damage to DNA, RNA and lipid components of the cell, protein denaturation, genomic instability and alteration in gene expression profile.  Cellular enzyme Nox (NADPH oxidase) is also responsible for generation of ROS.  Environmental agents capable of generating ROS include benzopyene, PhIP, phorbol ester, heterocyclic amines like PhIP, chlorinated compounds, inorganic metals like nickel and chromium etc., which can induce oxidative stress and consequent damage to cellular machinery, as has been shown in many studies [</w:t>
      </w:r>
      <w:r w:rsidR="00C3068D">
        <w:rPr>
          <w:rFonts w:ascii="Times New Roman" w:hAnsi="Times New Roman" w:cs="Times New Roman"/>
          <w:color w:val="000000" w:themeColor="text1"/>
        </w:rPr>
        <w:t>167</w:t>
      </w:r>
      <w:r w:rsidRPr="008F26E3">
        <w:rPr>
          <w:rFonts w:ascii="Times New Roman" w:hAnsi="Times New Roman" w:cs="Times New Roman"/>
          <w:color w:val="000000" w:themeColor="text1"/>
        </w:rPr>
        <w:t>].  Studies have documented that non-genotoxic chemicals may be able to induce carcinogenesis by virtue of their ability to induce oxidative stress.  Environmental agents capable of inflicting both acute and chronic oxidative insult on the cell have the potential to cause cancer [</w:t>
      </w:r>
      <w:r w:rsidR="00C3068D">
        <w:rPr>
          <w:rFonts w:ascii="Times New Roman" w:hAnsi="Times New Roman" w:cs="Times New Roman"/>
          <w:color w:val="000000" w:themeColor="text1"/>
        </w:rPr>
        <w:t>170</w:t>
      </w:r>
      <w:r w:rsidRPr="008F26E3">
        <w:rPr>
          <w:rFonts w:ascii="Times New Roman" w:hAnsi="Times New Roman" w:cs="Times New Roman"/>
          <w:color w:val="000000" w:themeColor="text1"/>
        </w:rPr>
        <w:t>].  Most frequently encountered ROS induced DNA and RNA lesions include 8-hydoxyguanine and 8-hydroxydeoxyguanine [</w:t>
      </w:r>
      <w:r w:rsidR="00C3068D">
        <w:rPr>
          <w:rFonts w:ascii="Times New Roman" w:hAnsi="Times New Roman" w:cs="Times New Roman"/>
          <w:color w:val="000000" w:themeColor="text1"/>
        </w:rPr>
        <w:t>171</w:t>
      </w:r>
      <w:r w:rsidRPr="008F26E3">
        <w:rPr>
          <w:rFonts w:ascii="Times New Roman" w:hAnsi="Times New Roman" w:cs="Times New Roman"/>
          <w:color w:val="000000" w:themeColor="text1"/>
        </w:rPr>
        <w:t>].  Moreover, 8-hydoxyguanine and 8- hydroxydeoxyguanine have been touted as the most detrimental in forming DNA adducts and mutations [</w:t>
      </w:r>
      <w:r w:rsidR="00C3068D">
        <w:rPr>
          <w:rFonts w:ascii="Times New Roman" w:hAnsi="Times New Roman" w:cs="Times New Roman"/>
          <w:color w:val="000000" w:themeColor="text1"/>
        </w:rPr>
        <w:t>172</w:t>
      </w:r>
      <w:r w:rsidRPr="008F26E3">
        <w:rPr>
          <w:rFonts w:ascii="Times New Roman" w:hAnsi="Times New Roman" w:cs="Times New Roman"/>
          <w:color w:val="000000" w:themeColor="text1"/>
        </w:rPr>
        <w:t>].  Studies have described formation of more than 100 different types of adducts affecting purine or pyrimidine rings and DNA backbone structures [</w:t>
      </w:r>
      <w:r w:rsidR="00C3068D">
        <w:rPr>
          <w:rFonts w:ascii="Times New Roman" w:hAnsi="Times New Roman" w:cs="Times New Roman"/>
          <w:color w:val="000000" w:themeColor="text1"/>
        </w:rPr>
        <w:t>173, 174, 175, 176</w:t>
      </w:r>
      <w:r w:rsidRPr="008F26E3">
        <w:rPr>
          <w:rFonts w:ascii="Times New Roman" w:hAnsi="Times New Roman" w:cs="Times New Roman"/>
          <w:color w:val="000000" w:themeColor="text1"/>
        </w:rPr>
        <w:t>].  It is believed that oxidative damage to DNA machinery in man occurs at an alarming rate of 10</w:t>
      </w:r>
      <w:r w:rsidRPr="008F26E3">
        <w:rPr>
          <w:rFonts w:ascii="Times New Roman" w:hAnsi="Times New Roman" w:cs="Times New Roman"/>
          <w:color w:val="000000" w:themeColor="text1"/>
          <w:vertAlign w:val="superscript"/>
        </w:rPr>
        <w:t>4</w:t>
      </w:r>
      <w:r w:rsidRPr="008F26E3">
        <w:rPr>
          <w:rFonts w:ascii="Times New Roman" w:hAnsi="Times New Roman" w:cs="Times New Roman"/>
          <w:color w:val="000000" w:themeColor="text1"/>
        </w:rPr>
        <w:t xml:space="preserve"> lesions/ cell/ day [</w:t>
      </w:r>
      <w:r w:rsidR="00C3068D">
        <w:rPr>
          <w:rFonts w:ascii="Times New Roman" w:hAnsi="Times New Roman" w:cs="Times New Roman"/>
          <w:color w:val="000000" w:themeColor="text1"/>
        </w:rPr>
        <w:t>173, 177</w:t>
      </w:r>
      <w:r w:rsidRPr="008F26E3">
        <w:rPr>
          <w:rFonts w:ascii="Times New Roman" w:hAnsi="Times New Roman" w:cs="Times New Roman"/>
          <w:color w:val="000000" w:themeColor="text1"/>
        </w:rPr>
        <w:t>].  ROS can not only be produced by exposure to high dosage of carcinogens [</w:t>
      </w:r>
      <w:r w:rsidR="00C3068D">
        <w:rPr>
          <w:rFonts w:ascii="Times New Roman" w:hAnsi="Times New Roman" w:cs="Times New Roman"/>
          <w:color w:val="000000" w:themeColor="text1"/>
        </w:rPr>
        <w:t>178</w:t>
      </w:r>
      <w:r w:rsidRPr="008F26E3">
        <w:rPr>
          <w:rFonts w:ascii="Times New Roman" w:hAnsi="Times New Roman" w:cs="Times New Roman"/>
          <w:color w:val="000000" w:themeColor="text1"/>
        </w:rPr>
        <w:t xml:space="preserve">], but also, recent studies have shown that low dose chronic exposure to environmental carcinogens, especially at their </w:t>
      </w:r>
      <w:r w:rsidRPr="008F26E3">
        <w:rPr>
          <w:rFonts w:ascii="Times New Roman" w:hAnsi="Times New Roman" w:cs="Times New Roman"/>
          <w:color w:val="000000" w:themeColor="text1"/>
        </w:rPr>
        <w:lastRenderedPageBreak/>
        <w:t>physiologically relevant concentrations, can cause significant ROS production leading to DNA damage and breast cellular carcinogenesis [</w:t>
      </w:r>
      <w:r w:rsidR="00C3068D">
        <w:rPr>
          <w:rFonts w:ascii="Times New Roman" w:hAnsi="Times New Roman" w:cs="Times New Roman"/>
          <w:color w:val="000000" w:themeColor="text1"/>
        </w:rPr>
        <w:t>42, 121</w:t>
      </w:r>
      <w:r w:rsidRPr="008F26E3">
        <w:rPr>
          <w:rFonts w:ascii="Times New Roman" w:hAnsi="Times New Roman" w:cs="Times New Roman"/>
          <w:color w:val="000000" w:themeColor="text1"/>
        </w:rPr>
        <w:t>].  Role of Erk –Nox pathway in generating ROS and beast cell carcinogenesis has been shown in some studies but needs to be further validated.  Similarly, there is a need to see if low level of ROS generated in response to exposure to physiologically achievable doses of chemicals, with which we come in contact on a day to day basis, would be able to induce breast cellular carcinogenesis. Furthermore, it needs to be determined whether TCC can induce ROS in breast cells.</w:t>
      </w:r>
    </w:p>
    <w:p w:rsidR="00680729" w:rsidRPr="008F26E3" w:rsidRDefault="00680729" w:rsidP="008F26E3">
      <w:pPr>
        <w:spacing w:line="480" w:lineRule="auto"/>
        <w:rPr>
          <w:rFonts w:ascii="Times New Roman" w:hAnsi="Times New Roman" w:cs="Times New Roman"/>
          <w:b/>
          <w:color w:val="000000" w:themeColor="text1"/>
        </w:rPr>
      </w:pPr>
    </w:p>
    <w:p w:rsidR="00680729" w:rsidRPr="008F26E3" w:rsidRDefault="006C3051" w:rsidP="008F26E3">
      <w:pPr>
        <w:spacing w:line="48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1.7 </w:t>
      </w:r>
      <w:r w:rsidR="00680729" w:rsidRPr="008F26E3">
        <w:rPr>
          <w:rFonts w:ascii="Times New Roman" w:hAnsi="Times New Roman" w:cs="Times New Roman"/>
          <w:b/>
          <w:color w:val="000000" w:themeColor="text1"/>
        </w:rPr>
        <w:t>NADPH Oxidase-1</w:t>
      </w:r>
    </w:p>
    <w:p w:rsidR="00680729" w:rsidRPr="008F26E3" w:rsidRDefault="00680729" w:rsidP="008F26E3">
      <w:pPr>
        <w:spacing w:line="480" w:lineRule="auto"/>
        <w:rPr>
          <w:rFonts w:ascii="Times New Roman" w:hAnsi="Times New Roman" w:cs="Times New Roman"/>
          <w:color w:val="000000" w:themeColor="text1"/>
        </w:rPr>
      </w:pPr>
      <w:r w:rsidRPr="008F26E3">
        <w:rPr>
          <w:rFonts w:ascii="Times New Roman" w:hAnsi="Times New Roman" w:cs="Times New Roman"/>
          <w:color w:val="000000" w:themeColor="text1"/>
        </w:rPr>
        <w:t>Reactive oxygen species is generated by action of family of enzymes called as NADPH oxidases [nicotinamide adenine dinucleotide phosphate (NADPH) oxidase or Nox family oxidases]. ROS produced by NOX family of enzymes can in turn affect several cellular functions like migration, invasion, proliferation etc. Currently there are seven well known isoforms of NOX family Nox1 to Nox 5 and DUOX 1-2 [</w:t>
      </w:r>
      <w:r w:rsidR="00883C21">
        <w:rPr>
          <w:rFonts w:ascii="Times New Roman" w:hAnsi="Times New Roman" w:cs="Times New Roman"/>
          <w:color w:val="000000" w:themeColor="text1"/>
        </w:rPr>
        <w:t>179</w:t>
      </w:r>
      <w:r w:rsidRPr="008F26E3">
        <w:rPr>
          <w:rFonts w:ascii="Times New Roman" w:hAnsi="Times New Roman" w:cs="Times New Roman"/>
          <w:color w:val="000000" w:themeColor="text1"/>
        </w:rPr>
        <w:t>].  A divergent variety of cells in the body are known to express Nox-1 like: epithelial cells, retina, smooth muscle, bone cells</w:t>
      </w:r>
      <w:r w:rsidR="00D5741A">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endothelium and others[</w:t>
      </w:r>
      <w:r w:rsidR="00883C21">
        <w:rPr>
          <w:rFonts w:ascii="Times New Roman" w:hAnsi="Times New Roman" w:cs="Times New Roman"/>
          <w:color w:val="000000" w:themeColor="text1"/>
        </w:rPr>
        <w:t>180, 181, 182, 183, 184, 185</w:t>
      </w:r>
      <w:r w:rsidRPr="008F26E3">
        <w:rPr>
          <w:rFonts w:ascii="Times New Roman" w:hAnsi="Times New Roman" w:cs="Times New Roman"/>
          <w:color w:val="000000" w:themeColor="text1"/>
        </w:rPr>
        <w:t>].  Over expression of Nox1 was found to cause cell growth, proliferation</w:t>
      </w:r>
      <w:r w:rsidR="00D5741A">
        <w:rPr>
          <w:rFonts w:ascii="Times New Roman" w:hAnsi="Times New Roman" w:cs="Times New Roman"/>
          <w:color w:val="000000" w:themeColor="text1"/>
        </w:rPr>
        <w:t>,</w:t>
      </w:r>
      <w:r w:rsidRPr="008F26E3">
        <w:rPr>
          <w:rFonts w:ascii="Times New Roman" w:hAnsi="Times New Roman" w:cs="Times New Roman"/>
          <w:color w:val="000000" w:themeColor="text1"/>
        </w:rPr>
        <w:t xml:space="preserve"> cell transformation and tumorigenicity in nude mouse models [</w:t>
      </w:r>
      <w:r w:rsidR="00FB369F">
        <w:rPr>
          <w:rFonts w:ascii="Times New Roman" w:hAnsi="Times New Roman" w:cs="Times New Roman"/>
          <w:color w:val="000000" w:themeColor="text1"/>
        </w:rPr>
        <w:t>186</w:t>
      </w:r>
      <w:r w:rsidRPr="008F26E3">
        <w:rPr>
          <w:rFonts w:ascii="Times New Roman" w:hAnsi="Times New Roman" w:cs="Times New Roman"/>
          <w:color w:val="000000" w:themeColor="text1"/>
        </w:rPr>
        <w:t>].  Over expression of Nox1 has been reported in cases of colon cancer [</w:t>
      </w:r>
      <w:r w:rsidR="00FB369F">
        <w:rPr>
          <w:rFonts w:ascii="Times New Roman" w:hAnsi="Times New Roman" w:cs="Times New Roman"/>
          <w:color w:val="000000" w:themeColor="text1"/>
        </w:rPr>
        <w:t>187, 188</w:t>
      </w:r>
      <w:r w:rsidRPr="008F26E3">
        <w:rPr>
          <w:rFonts w:ascii="Times New Roman" w:hAnsi="Times New Roman" w:cs="Times New Roman"/>
          <w:color w:val="000000" w:themeColor="text1"/>
        </w:rPr>
        <w:t>].  Nox -1 levels were found to be elevated in breast cells chronically exposed to dietary carcinogen PhIP [</w:t>
      </w:r>
      <w:r w:rsidR="00FB369F">
        <w:rPr>
          <w:rFonts w:ascii="Times New Roman" w:hAnsi="Times New Roman" w:cs="Times New Roman"/>
          <w:color w:val="000000" w:themeColor="text1"/>
        </w:rPr>
        <w:t>121</w:t>
      </w:r>
      <w:r w:rsidRPr="008F26E3">
        <w:rPr>
          <w:rFonts w:ascii="Times New Roman" w:hAnsi="Times New Roman" w:cs="Times New Roman"/>
          <w:color w:val="000000" w:themeColor="text1"/>
        </w:rPr>
        <w:t xml:space="preserve">].  Nox-1 were found to be over expressed in more than 85 percent of breast and 70 percent ovarian tumors and its expression levels were tightly regulated by mitochondria. Moreover, deregulation of </w:t>
      </w:r>
      <w:r w:rsidRPr="008F26E3">
        <w:rPr>
          <w:rFonts w:ascii="Times New Roman" w:hAnsi="Times New Roman" w:cs="Times New Roman"/>
          <w:color w:val="000000" w:themeColor="text1"/>
        </w:rPr>
        <w:lastRenderedPageBreak/>
        <w:t>mitochondrial control over nox-1functioning contributed to ovarian and breast tumors. [</w:t>
      </w:r>
      <w:r w:rsidR="00FB369F">
        <w:rPr>
          <w:rFonts w:ascii="Times New Roman" w:hAnsi="Times New Roman" w:cs="Times New Roman"/>
          <w:color w:val="000000" w:themeColor="text1"/>
        </w:rPr>
        <w:t>189</w:t>
      </w:r>
      <w:r w:rsidRPr="008F26E3">
        <w:rPr>
          <w:rFonts w:ascii="Times New Roman" w:hAnsi="Times New Roman" w:cs="Times New Roman"/>
          <w:color w:val="000000" w:themeColor="text1"/>
        </w:rPr>
        <w:t xml:space="preserve">].  </w:t>
      </w:r>
    </w:p>
    <w:p w:rsidR="00680729" w:rsidRPr="008F26E3" w:rsidRDefault="00680729" w:rsidP="008F26E3">
      <w:pPr>
        <w:spacing w:line="480" w:lineRule="auto"/>
        <w:rPr>
          <w:rFonts w:ascii="Times New Roman" w:hAnsi="Times New Roman" w:cs="Times New Roman"/>
          <w:color w:val="000000" w:themeColor="text1"/>
        </w:rPr>
      </w:pPr>
    </w:p>
    <w:p w:rsidR="00680729" w:rsidRPr="008F26E3" w:rsidRDefault="006C3051" w:rsidP="008F26E3">
      <w:pPr>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 xml:space="preserve">1.8 </w:t>
      </w:r>
      <w:r w:rsidR="00680729" w:rsidRPr="008F26E3">
        <w:rPr>
          <w:rFonts w:ascii="Times New Roman" w:hAnsi="Times New Roman" w:cs="Times New Roman"/>
          <w:b/>
          <w:bCs/>
        </w:rPr>
        <w:t>Cancer preventive substances in diet</w:t>
      </w:r>
    </w:p>
    <w:p w:rsidR="00680729" w:rsidRPr="008F26E3" w:rsidRDefault="00680729" w:rsidP="008F26E3">
      <w:pPr>
        <w:autoSpaceDE w:val="0"/>
        <w:autoSpaceDN w:val="0"/>
        <w:adjustRightInd w:val="0"/>
        <w:spacing w:line="480" w:lineRule="auto"/>
        <w:rPr>
          <w:rFonts w:ascii="Times New Roman" w:hAnsi="Times New Roman" w:cs="Times New Roman"/>
          <w:bCs/>
        </w:rPr>
      </w:pPr>
      <w:r w:rsidRPr="008F26E3">
        <w:rPr>
          <w:rFonts w:ascii="Times New Roman" w:hAnsi="Times New Roman" w:cs="Times New Roman"/>
        </w:rPr>
        <w:t>Due to difference in lifestyle, climatic and environmental conditions including diet in different regions of the world, wide variations in incidence of cancer and cancer related deaths are noted across different geographical regions of the world [</w:t>
      </w:r>
      <w:r w:rsidR="0081608D">
        <w:rPr>
          <w:rFonts w:ascii="Times New Roman" w:hAnsi="Times New Roman" w:cs="Times New Roman"/>
        </w:rPr>
        <w:t>190</w:t>
      </w:r>
      <w:r w:rsidRPr="008F26E3">
        <w:rPr>
          <w:rFonts w:ascii="Times New Roman" w:hAnsi="Times New Roman" w:cs="Times New Roman"/>
        </w:rPr>
        <w:t>].  Dynamic studies and migrant studies done by various authors have compared cancer rates among native and migrant populations in host country and have linked different rates of cancer among these two populations to differences in dietary, environmental and other lifestyle factors [</w:t>
      </w:r>
      <w:r w:rsidR="0081608D">
        <w:rPr>
          <w:rFonts w:ascii="Times New Roman" w:hAnsi="Times New Roman" w:cs="Times New Roman"/>
        </w:rPr>
        <w:t>191, 192</w:t>
      </w:r>
      <w:r w:rsidRPr="008F26E3">
        <w:rPr>
          <w:rFonts w:ascii="Times New Roman" w:hAnsi="Times New Roman" w:cs="Times New Roman"/>
        </w:rPr>
        <w:t>].  Diet may contribute to cancer related deaths [</w:t>
      </w:r>
      <w:r w:rsidR="0081608D">
        <w:rPr>
          <w:rFonts w:ascii="Times New Roman" w:hAnsi="Times New Roman" w:cs="Times New Roman"/>
        </w:rPr>
        <w:t>193</w:t>
      </w:r>
      <w:r w:rsidRPr="008F26E3">
        <w:rPr>
          <w:rFonts w:ascii="Times New Roman" w:hAnsi="Times New Roman" w:cs="Times New Roman"/>
        </w:rPr>
        <w:t>].  A large number of studies have studied the link between intake of fruits and vegetable to occurrence of cancers of the various organs, in the body including breast cancer [</w:t>
      </w:r>
      <w:r w:rsidR="0081608D">
        <w:rPr>
          <w:rFonts w:ascii="Times New Roman" w:hAnsi="Times New Roman" w:cs="Times New Roman"/>
        </w:rPr>
        <w:t>194, 195</w:t>
      </w:r>
      <w:r w:rsidRPr="008F26E3">
        <w:rPr>
          <w:rFonts w:ascii="Times New Roman" w:hAnsi="Times New Roman" w:cs="Times New Roman"/>
        </w:rPr>
        <w:t>].  Naturally occurring agents such as flavonoids, polyphenols, etc. present readily in fruits, vegetables, and spices’ owing to their ability to suppress cancers, have been in sharp focus of both general public as well as the scientists world over and, the scientific evidence that supports th</w:t>
      </w:r>
      <w:r w:rsidR="00D5741A">
        <w:rPr>
          <w:rFonts w:ascii="Times New Roman" w:hAnsi="Times New Roman" w:cs="Times New Roman"/>
        </w:rPr>
        <w:t>eir suspected anti-cancer activi</w:t>
      </w:r>
      <w:r w:rsidRPr="008F26E3">
        <w:rPr>
          <w:rFonts w:ascii="Times New Roman" w:hAnsi="Times New Roman" w:cs="Times New Roman"/>
        </w:rPr>
        <w:t>t</w:t>
      </w:r>
      <w:r w:rsidR="00D5741A">
        <w:rPr>
          <w:rFonts w:ascii="Times New Roman" w:hAnsi="Times New Roman" w:cs="Times New Roman"/>
        </w:rPr>
        <w:t>i</w:t>
      </w:r>
      <w:r w:rsidRPr="008F26E3">
        <w:rPr>
          <w:rFonts w:ascii="Times New Roman" w:hAnsi="Times New Roman" w:cs="Times New Roman"/>
        </w:rPr>
        <w:t>es is being explored in the current ongoing research.  Recent research has made it clear that the diet plays a pivotal role in the arena of cancer prevention [</w:t>
      </w:r>
      <w:r w:rsidR="0081608D">
        <w:rPr>
          <w:rFonts w:ascii="Times New Roman" w:hAnsi="Times New Roman" w:cs="Times New Roman"/>
        </w:rPr>
        <w:t>196</w:t>
      </w:r>
      <w:r w:rsidRPr="008F26E3">
        <w:rPr>
          <w:rFonts w:ascii="Times New Roman" w:hAnsi="Times New Roman" w:cs="Times New Roman"/>
        </w:rPr>
        <w:t xml:space="preserve">]. </w:t>
      </w:r>
    </w:p>
    <w:p w:rsidR="00680729" w:rsidRPr="008F26E3" w:rsidRDefault="00680729" w:rsidP="008F26E3">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bCs/>
        </w:rPr>
        <w:t xml:space="preserve">Various compounds with anti-tumor activity have been identified in different kinds of fruits and vegetables </w:t>
      </w:r>
      <w:r w:rsidRPr="008F26E3">
        <w:rPr>
          <w:rFonts w:ascii="Times New Roman" w:hAnsi="Times New Roman" w:cs="Times New Roman"/>
        </w:rPr>
        <w:t>[</w:t>
      </w:r>
      <w:r w:rsidR="0081608D">
        <w:rPr>
          <w:rFonts w:ascii="Times New Roman" w:hAnsi="Times New Roman" w:cs="Times New Roman"/>
        </w:rPr>
        <w:t>197</w:t>
      </w:r>
      <w:r w:rsidRPr="008F26E3">
        <w:rPr>
          <w:rFonts w:ascii="Times New Roman" w:hAnsi="Times New Roman" w:cs="Times New Roman"/>
        </w:rPr>
        <w:t xml:space="preserve">].  Dithiolthiones and isothiocyanates in high quantities are present in cruciferous vegetables and their anti-tumor activity is due to their ability to enhance the activity of enzymes involved in cleansing the metabolically harmful forms of </w:t>
      </w:r>
      <w:r w:rsidRPr="008F26E3">
        <w:rPr>
          <w:rFonts w:ascii="Times New Roman" w:hAnsi="Times New Roman" w:cs="Times New Roman"/>
        </w:rPr>
        <w:lastRenderedPageBreak/>
        <w:t>carcinogens and xenobiotic substances [</w:t>
      </w:r>
      <w:r w:rsidR="0081608D">
        <w:rPr>
          <w:rFonts w:ascii="Times New Roman" w:hAnsi="Times New Roman" w:cs="Times New Roman"/>
        </w:rPr>
        <w:t>198</w:t>
      </w:r>
      <w:r w:rsidRPr="008F26E3">
        <w:rPr>
          <w:rFonts w:ascii="Times New Roman" w:hAnsi="Times New Roman" w:cs="Times New Roman"/>
        </w:rPr>
        <w:t>].  The diallyl sulfide and allyl methyl trisulfide present in onions and leeks are also involved in inducing enzymatic detoxification machinery [</w:t>
      </w:r>
      <w:r w:rsidR="0081608D">
        <w:rPr>
          <w:rFonts w:ascii="Times New Roman" w:hAnsi="Times New Roman" w:cs="Times New Roman"/>
        </w:rPr>
        <w:t>199</w:t>
      </w:r>
      <w:r w:rsidRPr="008F26E3">
        <w:rPr>
          <w:rFonts w:ascii="Times New Roman" w:hAnsi="Times New Roman" w:cs="Times New Roman"/>
        </w:rPr>
        <w:t>].  Genistin, an isoflavonoid extracted from soyabeans, could inhibit enzyme tyrosine kinase activity thus impeding signals downstream of cell surface receptors known to be highly upregulated in tumor cells [</w:t>
      </w:r>
      <w:r w:rsidR="0081608D">
        <w:rPr>
          <w:rFonts w:ascii="Times New Roman" w:hAnsi="Times New Roman" w:cs="Times New Roman"/>
        </w:rPr>
        <w:t>200</w:t>
      </w:r>
      <w:r w:rsidRPr="008F26E3">
        <w:rPr>
          <w:rFonts w:ascii="Times New Roman" w:hAnsi="Times New Roman" w:cs="Times New Roman"/>
        </w:rPr>
        <w:t>].  Compounds with anti-oxidant activity, such as carotenoids and xanthophylls, are reported to be present in leaves of green vegetables [</w:t>
      </w:r>
      <w:r w:rsidR="0081608D">
        <w:rPr>
          <w:rFonts w:ascii="Times New Roman" w:hAnsi="Times New Roman" w:cs="Times New Roman"/>
        </w:rPr>
        <w:t>201</w:t>
      </w:r>
      <w:r w:rsidRPr="008F26E3">
        <w:rPr>
          <w:rFonts w:ascii="Times New Roman" w:hAnsi="Times New Roman" w:cs="Times New Roman"/>
        </w:rPr>
        <w:t>].  Beta-carotene present in colored fruits and vegetables like mango, carrots pumpkin and papaya, can protect a cell against oxidative damage induced by reactive oxygen species [</w:t>
      </w:r>
      <w:r w:rsidR="0081608D">
        <w:rPr>
          <w:rFonts w:ascii="Times New Roman" w:hAnsi="Times New Roman" w:cs="Times New Roman"/>
        </w:rPr>
        <w:t>202</w:t>
      </w:r>
      <w:r w:rsidRPr="008F26E3">
        <w:rPr>
          <w:rFonts w:ascii="Times New Roman" w:hAnsi="Times New Roman" w:cs="Times New Roman"/>
        </w:rPr>
        <w:t>].  Polyphenolic anti-oxidant flavonoids like quercetin, w</w:t>
      </w:r>
      <w:r w:rsidR="008E09BF">
        <w:rPr>
          <w:rFonts w:ascii="Times New Roman" w:hAnsi="Times New Roman" w:cs="Times New Roman"/>
        </w:rPr>
        <w:t>hich are present in fruits, veg</w:t>
      </w:r>
      <w:r w:rsidRPr="008F26E3">
        <w:rPr>
          <w:rFonts w:ascii="Times New Roman" w:hAnsi="Times New Roman" w:cs="Times New Roman"/>
        </w:rPr>
        <w:t>e</w:t>
      </w:r>
      <w:r w:rsidR="008E09BF">
        <w:rPr>
          <w:rFonts w:ascii="Times New Roman" w:hAnsi="Times New Roman" w:cs="Times New Roman"/>
        </w:rPr>
        <w:t>table</w:t>
      </w:r>
      <w:r w:rsidRPr="008F26E3">
        <w:rPr>
          <w:rFonts w:ascii="Times New Roman" w:hAnsi="Times New Roman" w:cs="Times New Roman"/>
        </w:rPr>
        <w:t>s and tea, can facilitate efflux of intracellular carcinogens and also activate the cellular enzymatic machinery responsible for detoxifying toxins [</w:t>
      </w:r>
      <w:r w:rsidR="0081608D">
        <w:rPr>
          <w:rFonts w:ascii="Times New Roman" w:hAnsi="Times New Roman" w:cs="Times New Roman"/>
        </w:rPr>
        <w:t>203, 204, 205</w:t>
      </w:r>
      <w:r w:rsidRPr="008F26E3">
        <w:rPr>
          <w:rFonts w:ascii="Times New Roman" w:hAnsi="Times New Roman" w:cs="Times New Roman"/>
        </w:rPr>
        <w:t>].  Fiber rich foods such as vegetables and fruits have preventive activity against colon cancer [</w:t>
      </w:r>
      <w:r w:rsidR="0081608D">
        <w:rPr>
          <w:rFonts w:ascii="Times New Roman" w:hAnsi="Times New Roman" w:cs="Times New Roman"/>
        </w:rPr>
        <w:t>206</w:t>
      </w:r>
      <w:r w:rsidRPr="008F26E3">
        <w:rPr>
          <w:rFonts w:ascii="Times New Roman" w:hAnsi="Times New Roman" w:cs="Times New Roman"/>
        </w:rPr>
        <w:t xml:space="preserve">].  Intake of a healthful diet consisting of large amounts of fruits and vegetables can </w:t>
      </w:r>
      <w:r w:rsidR="0081608D">
        <w:rPr>
          <w:rFonts w:ascii="Times New Roman" w:hAnsi="Times New Roman" w:cs="Times New Roman"/>
        </w:rPr>
        <w:t>help thwart cancer development</w:t>
      </w:r>
      <w:r w:rsidRPr="008F26E3">
        <w:rPr>
          <w:rFonts w:ascii="Times New Roman" w:hAnsi="Times New Roman" w:cs="Times New Roman"/>
        </w:rPr>
        <w:t xml:space="preserve">.  </w:t>
      </w:r>
      <w:r w:rsidRPr="008F26E3">
        <w:rPr>
          <w:rFonts w:ascii="Times New Roman" w:hAnsi="Times New Roman" w:cs="Times New Roman"/>
          <w:bCs/>
        </w:rPr>
        <w:t>Polyphenolic compounds present in green tea have shown promising anti-cancer activity [</w:t>
      </w:r>
      <w:r w:rsidR="0081608D">
        <w:rPr>
          <w:rFonts w:ascii="Times New Roman" w:hAnsi="Times New Roman" w:cs="Times New Roman"/>
          <w:bCs/>
        </w:rPr>
        <w:t>207, 208, 209, 2010</w:t>
      </w:r>
      <w:r w:rsidRPr="008F26E3">
        <w:rPr>
          <w:rFonts w:ascii="Times New Roman" w:hAnsi="Times New Roman" w:cs="Times New Roman"/>
          <w:bCs/>
        </w:rPr>
        <w:t>].  Green tea has preventive effect against various types of cancer and was shown to be effect in preventing skin cancer in animal models, angiogenesis, tumor growth and its invasion and metastasis to distant organs [</w:t>
      </w:r>
      <w:r w:rsidR="00873D55">
        <w:rPr>
          <w:rFonts w:ascii="Times New Roman" w:hAnsi="Times New Roman" w:cs="Times New Roman"/>
          <w:bCs/>
        </w:rPr>
        <w:t>211, 212, 213, 214, 215</w:t>
      </w:r>
      <w:r w:rsidRPr="008F26E3">
        <w:rPr>
          <w:rFonts w:ascii="Times New Roman" w:hAnsi="Times New Roman" w:cs="Times New Roman"/>
          <w:bCs/>
        </w:rPr>
        <w:t xml:space="preserve">].  </w:t>
      </w:r>
      <w:r w:rsidRPr="008F26E3">
        <w:rPr>
          <w:rFonts w:ascii="Times New Roman" w:hAnsi="Times New Roman" w:cs="Times New Roman"/>
        </w:rPr>
        <w:t>Epicatechin gallate</w:t>
      </w:r>
      <w:r w:rsidRPr="008F26E3">
        <w:rPr>
          <w:rFonts w:ascii="Times New Roman" w:hAnsi="Times New Roman" w:cs="Times New Roman"/>
          <w:bCs/>
        </w:rPr>
        <w:t xml:space="preserve"> (ECG) a flavonoid present in green tea extract can interfere with the process of carcinogenesis in a variety of ways including activation of cellular detoxification machinery, inhibition of enzyme responsible for producing active form of carcinogen like cyp1A1, blocking inflammation and inhibiting metastasis [</w:t>
      </w:r>
      <w:r w:rsidR="00873D55">
        <w:rPr>
          <w:rFonts w:ascii="Times New Roman" w:hAnsi="Times New Roman" w:cs="Times New Roman"/>
          <w:bCs/>
        </w:rPr>
        <w:t>216, 217, 218, 219, 220</w:t>
      </w:r>
      <w:r w:rsidRPr="008F26E3">
        <w:rPr>
          <w:rFonts w:ascii="Times New Roman" w:hAnsi="Times New Roman" w:cs="Times New Roman"/>
          <w:bCs/>
        </w:rPr>
        <w:t xml:space="preserve">].  </w:t>
      </w:r>
      <w:r w:rsidR="00873D55">
        <w:rPr>
          <w:rFonts w:ascii="Times New Roman" w:hAnsi="Times New Roman" w:cs="Times New Roman"/>
          <w:bCs/>
        </w:rPr>
        <w:t xml:space="preserve">Epigallocatechin (EGC) also has numerous preventive properties [221, 222].  </w:t>
      </w:r>
      <w:r w:rsidRPr="008F26E3">
        <w:rPr>
          <w:rFonts w:ascii="Times New Roman" w:hAnsi="Times New Roman" w:cs="Times New Roman"/>
          <w:bCs/>
        </w:rPr>
        <w:lastRenderedPageBreak/>
        <w:t>Epigallocatechin-3-gallate (EGCG), another polyphenolic compound present in green tea, has been shown to possess cancer preventive activity which is attributed to its antioxidant activity</w:t>
      </w:r>
      <w:r w:rsidR="005C0028">
        <w:rPr>
          <w:rFonts w:ascii="Times New Roman" w:hAnsi="Times New Roman" w:cs="Times New Roman"/>
          <w:bCs/>
        </w:rPr>
        <w:t xml:space="preserve"> [122]</w:t>
      </w:r>
      <w:r w:rsidRPr="008F26E3">
        <w:rPr>
          <w:rFonts w:ascii="Times New Roman" w:hAnsi="Times New Roman" w:cs="Times New Roman"/>
          <w:bCs/>
        </w:rPr>
        <w:t>.  Hence, by counteracting reactive oxygen species produced by a variety of different carcinogens, EGCG was shown to prevent chronic breast cell carcinogenesis [</w:t>
      </w:r>
      <w:r w:rsidR="005C0028">
        <w:rPr>
          <w:rFonts w:ascii="Times New Roman" w:hAnsi="Times New Roman" w:cs="Times New Roman"/>
          <w:bCs/>
        </w:rPr>
        <w:t>42, 121</w:t>
      </w:r>
      <w:r w:rsidRPr="008F26E3">
        <w:rPr>
          <w:rFonts w:ascii="Times New Roman" w:hAnsi="Times New Roman" w:cs="Times New Roman"/>
          <w:bCs/>
        </w:rPr>
        <w:t xml:space="preserve">].  It has been used as a therapeutic agent in various types of cancers like cervical and bladder cancers.  </w:t>
      </w:r>
      <w:r w:rsidRPr="008F26E3">
        <w:rPr>
          <w:rFonts w:ascii="Times New Roman" w:hAnsi="Times New Roman" w:cs="Times New Roman"/>
        </w:rPr>
        <w:t>Grape seed extract (GPSE) is enriched in proanthocyanidins, which possesses anti-oxidant activities that were shown in both cell culture studies and animal model studies to be responsible for its anti-tumor activities [</w:t>
      </w:r>
      <w:r w:rsidR="005C0028">
        <w:rPr>
          <w:rFonts w:ascii="Times New Roman" w:hAnsi="Times New Roman" w:cs="Times New Roman"/>
        </w:rPr>
        <w:t>223, 224, 225, 226</w:t>
      </w:r>
      <w:r w:rsidRPr="008F26E3">
        <w:rPr>
          <w:rFonts w:ascii="Times New Roman" w:hAnsi="Times New Roman" w:cs="Times New Roman"/>
        </w:rPr>
        <w:t>].  In addition, GPSE prevented mammary carcinogenesis induced by carcinogen dimethylbenz[a]anthracene (DMBA). Grape seed proanthocyanidins were found to prevent chronic breast cell carcinogenesis induced by NNK ans B[a]P [</w:t>
      </w:r>
      <w:r w:rsidR="005C0028">
        <w:rPr>
          <w:rFonts w:ascii="Times New Roman" w:hAnsi="Times New Roman" w:cs="Times New Roman"/>
        </w:rPr>
        <w:t>141</w:t>
      </w:r>
      <w:r w:rsidRPr="008F26E3">
        <w:rPr>
          <w:rFonts w:ascii="Times New Roman" w:hAnsi="Times New Roman" w:cs="Times New Roman"/>
        </w:rPr>
        <w:t xml:space="preserve">]. </w:t>
      </w:r>
    </w:p>
    <w:p w:rsidR="00680729" w:rsidRPr="008F26E3" w:rsidRDefault="00680729" w:rsidP="008F26E3">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This study focusses on the significance of naturally occurring compounds including those that can be taken easily through daily diet like curcumin, and others like Mimosine and Ergosterol, in prevention of sporadic breast cancer and more specifically chronic breast cell carcinogenesis</w:t>
      </w:r>
      <w:r w:rsidRPr="008F26E3">
        <w:rPr>
          <w:rFonts w:ascii="Times New Roman" w:hAnsi="Times New Roman" w:cs="Times New Roman"/>
          <w:i/>
        </w:rPr>
        <w:t xml:space="preserve">.  </w:t>
      </w:r>
    </w:p>
    <w:p w:rsidR="00680729" w:rsidRPr="008F26E3" w:rsidRDefault="00680729" w:rsidP="008F26E3">
      <w:pPr>
        <w:spacing w:line="480" w:lineRule="auto"/>
        <w:rPr>
          <w:rFonts w:ascii="Times New Roman" w:hAnsi="Times New Roman" w:cs="Times New Roman"/>
          <w:b/>
        </w:rPr>
      </w:pPr>
    </w:p>
    <w:p w:rsidR="00680729" w:rsidRPr="008F26E3" w:rsidRDefault="006C3051" w:rsidP="008F26E3">
      <w:pPr>
        <w:spacing w:line="480" w:lineRule="auto"/>
        <w:rPr>
          <w:rFonts w:ascii="Times New Roman" w:hAnsi="Times New Roman" w:cs="Times New Roman"/>
        </w:rPr>
      </w:pPr>
      <w:r>
        <w:rPr>
          <w:rFonts w:ascii="Times New Roman" w:hAnsi="Times New Roman" w:cs="Times New Roman"/>
          <w:b/>
        </w:rPr>
        <w:t xml:space="preserve">1.8.1 </w:t>
      </w:r>
      <w:r w:rsidR="00680729" w:rsidRPr="008F26E3">
        <w:rPr>
          <w:rFonts w:ascii="Times New Roman" w:hAnsi="Times New Roman" w:cs="Times New Roman"/>
          <w:b/>
        </w:rPr>
        <w:t xml:space="preserve">Curcumin </w:t>
      </w:r>
    </w:p>
    <w:p w:rsidR="00680729" w:rsidRPr="008F26E3" w:rsidRDefault="00680729" w:rsidP="008F26E3">
      <w:pPr>
        <w:spacing w:line="480" w:lineRule="auto"/>
        <w:rPr>
          <w:rFonts w:ascii="Times New Roman" w:hAnsi="Times New Roman" w:cs="Times New Roman"/>
        </w:rPr>
      </w:pPr>
      <w:r w:rsidRPr="008F26E3">
        <w:rPr>
          <w:rFonts w:ascii="Times New Roman" w:hAnsi="Times New Roman" w:cs="Times New Roman"/>
        </w:rPr>
        <w:t>Indian yellow herb turmeric derived from Curcuma longa, has been commonly used since ancient times in Asian food diets as a yellow coloring powder and spice [</w:t>
      </w:r>
      <w:r w:rsidR="005C0028">
        <w:rPr>
          <w:rFonts w:ascii="Times New Roman" w:hAnsi="Times New Roman" w:cs="Times New Roman"/>
        </w:rPr>
        <w:t>227, 228, 229</w:t>
      </w:r>
      <w:r w:rsidRPr="008F26E3">
        <w:rPr>
          <w:rFonts w:ascii="Times New Roman" w:hAnsi="Times New Roman" w:cs="Times New Roman"/>
        </w:rPr>
        <w:t>].  Turmeric mainly contains the following three curcuminoids: diferuloylmethane; demethoxycurcumin, and bisdemethoxycurcumin, along with volatile oils (tumerone, atlantone, and zingiberone), sugars, proteins, and resins [</w:t>
      </w:r>
      <w:r w:rsidR="005C0028">
        <w:rPr>
          <w:rFonts w:ascii="Times New Roman" w:hAnsi="Times New Roman" w:cs="Times New Roman"/>
        </w:rPr>
        <w:t>230</w:t>
      </w:r>
      <w:r w:rsidRPr="008F26E3">
        <w:rPr>
          <w:rFonts w:ascii="Times New Roman" w:hAnsi="Times New Roman" w:cs="Times New Roman"/>
        </w:rPr>
        <w:t xml:space="preserve">].  Curcumin, is the major phenolic curcuminoid in the extracts made from turmeric and the one which is </w:t>
      </w:r>
      <w:r w:rsidRPr="008F26E3">
        <w:rPr>
          <w:rFonts w:ascii="Times New Roman" w:hAnsi="Times New Roman" w:cs="Times New Roman"/>
        </w:rPr>
        <w:lastRenderedPageBreak/>
        <w:t>responsible for the yellow color of turmeric</w:t>
      </w:r>
      <w:r w:rsidR="001B7C8B">
        <w:rPr>
          <w:rFonts w:ascii="Times New Roman" w:hAnsi="Times New Roman" w:cs="Times New Roman"/>
        </w:rPr>
        <w:t xml:space="preserve">. </w:t>
      </w:r>
      <w:r w:rsidR="001B7C8B" w:rsidRPr="008F26E3">
        <w:rPr>
          <w:rFonts w:ascii="Times New Roman" w:hAnsi="Times New Roman" w:cs="Times New Roman"/>
        </w:rPr>
        <w:t xml:space="preserve"> Moreover</w:t>
      </w:r>
      <w:r w:rsidRPr="008F26E3">
        <w:rPr>
          <w:rFonts w:ascii="Times New Roman" w:hAnsi="Times New Roman" w:cs="Times New Roman"/>
        </w:rPr>
        <w:t>, since ages curcumin has been used in the traditional Indian medicine to treat cancer, rheumatic disorders, inflammation, gastrointestinal and ocular diseases [</w:t>
      </w:r>
      <w:r w:rsidR="005C0028">
        <w:rPr>
          <w:rFonts w:ascii="Times New Roman" w:hAnsi="Times New Roman" w:cs="Times New Roman"/>
        </w:rPr>
        <w:t>229, 231, 230</w:t>
      </w:r>
      <w:r w:rsidRPr="008F26E3">
        <w:rPr>
          <w:rFonts w:ascii="Times New Roman" w:hAnsi="Times New Roman" w:cs="Times New Roman"/>
        </w:rPr>
        <w:t xml:space="preserve">].  Curcumin has been shown to inhibit proliferation of triple negative MDA-MB-231 breast </w:t>
      </w:r>
      <w:r w:rsidR="001B7C8B" w:rsidRPr="008F26E3">
        <w:rPr>
          <w:rFonts w:ascii="Times New Roman" w:hAnsi="Times New Roman" w:cs="Times New Roman"/>
        </w:rPr>
        <w:t>cancer cells</w:t>
      </w:r>
      <w:r w:rsidRPr="008F26E3">
        <w:rPr>
          <w:rFonts w:ascii="Times New Roman" w:hAnsi="Times New Roman" w:cs="Times New Roman"/>
        </w:rPr>
        <w:t xml:space="preserve"> by inhibiting EGFR signaling pathway with down regulation of pERK1/2 and pEGFR protein expression [</w:t>
      </w:r>
      <w:r w:rsidR="005C0028">
        <w:rPr>
          <w:rFonts w:ascii="Times New Roman" w:hAnsi="Times New Roman" w:cs="Times New Roman"/>
        </w:rPr>
        <w:t>232</w:t>
      </w:r>
      <w:r w:rsidRPr="008F26E3">
        <w:rPr>
          <w:rFonts w:ascii="Times New Roman" w:hAnsi="Times New Roman" w:cs="Times New Roman"/>
        </w:rPr>
        <w:t>].  MDA-MB-231 cells showed slower proliferation rates after treatment with curcumin.  In addition, curcumin treatment also caused these cells to undergo cell cycle arrest at the G2/M stage and subsequently apoptosis. Also, cell cycle inhibitor, p21, was found to be over expressed along with an elevation of bax to bcl2 ratio in these cells [</w:t>
      </w:r>
      <w:r w:rsidR="005C0028">
        <w:rPr>
          <w:rFonts w:ascii="Times New Roman" w:hAnsi="Times New Roman" w:cs="Times New Roman"/>
        </w:rPr>
        <w:t>233</w:t>
      </w:r>
      <w:r w:rsidRPr="008F26E3">
        <w:rPr>
          <w:rFonts w:ascii="Times New Roman" w:hAnsi="Times New Roman" w:cs="Times New Roman"/>
        </w:rPr>
        <w:t xml:space="preserve">].  It has been shown that curcumin is able to inhibit growth and metastasis of breast cancer cells </w:t>
      </w:r>
      <w:r w:rsidRPr="008F26E3">
        <w:rPr>
          <w:rFonts w:ascii="Times New Roman" w:hAnsi="Times New Roman" w:cs="Times New Roman"/>
          <w:i/>
          <w:color w:val="000000" w:themeColor="text1"/>
        </w:rPr>
        <w:t>in vitro</w:t>
      </w:r>
      <w:r w:rsidRPr="008F26E3">
        <w:rPr>
          <w:rFonts w:ascii="Times New Roman" w:hAnsi="Times New Roman" w:cs="Times New Roman"/>
          <w:color w:val="000000" w:themeColor="text1"/>
        </w:rPr>
        <w:t xml:space="preserve"> </w:t>
      </w:r>
      <w:r w:rsidRPr="008F26E3">
        <w:rPr>
          <w:rFonts w:ascii="Times New Roman" w:hAnsi="Times New Roman" w:cs="Times New Roman"/>
        </w:rPr>
        <w:t>[</w:t>
      </w:r>
      <w:r w:rsidR="005C0028">
        <w:rPr>
          <w:rFonts w:ascii="Times New Roman" w:hAnsi="Times New Roman" w:cs="Times New Roman"/>
        </w:rPr>
        <w:t>234, 235</w:t>
      </w:r>
      <w:r w:rsidRPr="008F26E3">
        <w:rPr>
          <w:rFonts w:ascii="Times New Roman" w:hAnsi="Times New Roman" w:cs="Times New Roman"/>
        </w:rPr>
        <w:t xml:space="preserve">] and </w:t>
      </w:r>
      <w:r w:rsidRPr="008F26E3">
        <w:rPr>
          <w:rFonts w:ascii="Times New Roman" w:hAnsi="Times New Roman" w:cs="Times New Roman"/>
          <w:i/>
        </w:rPr>
        <w:t>in vivo</w:t>
      </w:r>
      <w:r w:rsidRPr="008F26E3">
        <w:rPr>
          <w:rFonts w:ascii="Times New Roman" w:hAnsi="Times New Roman" w:cs="Times New Roman"/>
        </w:rPr>
        <w:t xml:space="preserve"> [</w:t>
      </w:r>
      <w:r w:rsidR="005C0028">
        <w:rPr>
          <w:rFonts w:ascii="Times New Roman" w:hAnsi="Times New Roman" w:cs="Times New Roman"/>
        </w:rPr>
        <w:t>235</w:t>
      </w:r>
      <w:r w:rsidRPr="008F26E3">
        <w:rPr>
          <w:rFonts w:ascii="Times New Roman" w:hAnsi="Times New Roman" w:cs="Times New Roman"/>
        </w:rPr>
        <w:t>].  Curcumin was able to inhibit the in vitro migration in MDA-MB-231 cells through down-regulating the pr</w:t>
      </w:r>
      <w:r w:rsidR="001B7C8B">
        <w:rPr>
          <w:rFonts w:ascii="Times New Roman" w:hAnsi="Times New Roman" w:cs="Times New Roman"/>
        </w:rPr>
        <w:t xml:space="preserve">otein expression of NF-kappaB </w:t>
      </w:r>
      <w:r w:rsidR="00F340E6">
        <w:rPr>
          <w:rFonts w:ascii="Times New Roman" w:hAnsi="Times New Roman" w:cs="Times New Roman"/>
        </w:rPr>
        <w:t>[</w:t>
      </w:r>
      <w:r w:rsidR="005C0028">
        <w:rPr>
          <w:rFonts w:ascii="Times New Roman" w:hAnsi="Times New Roman" w:cs="Times New Roman"/>
        </w:rPr>
        <w:t>234</w:t>
      </w:r>
      <w:r w:rsidR="00F340E6">
        <w:rPr>
          <w:rFonts w:ascii="Times New Roman" w:hAnsi="Times New Roman" w:cs="Times New Roman"/>
        </w:rPr>
        <w:t>]</w:t>
      </w:r>
      <w:r w:rsidR="001B7C8B" w:rsidRPr="008F26E3">
        <w:rPr>
          <w:rFonts w:ascii="Times New Roman" w:hAnsi="Times New Roman" w:cs="Times New Roman"/>
        </w:rPr>
        <w:t>.</w:t>
      </w:r>
      <w:r w:rsidR="001B7C8B">
        <w:rPr>
          <w:rFonts w:ascii="Times New Roman" w:hAnsi="Times New Roman" w:cs="Times New Roman"/>
        </w:rPr>
        <w:t xml:space="preserve"> </w:t>
      </w:r>
      <w:r w:rsidR="001B7C8B" w:rsidRPr="008F26E3">
        <w:rPr>
          <w:rFonts w:ascii="Times New Roman" w:hAnsi="Times New Roman" w:cs="Times New Roman"/>
        </w:rPr>
        <w:t xml:space="preserve"> Curcumin</w:t>
      </w:r>
      <w:r w:rsidRPr="008F26E3">
        <w:rPr>
          <w:rFonts w:ascii="Times New Roman" w:hAnsi="Times New Roman" w:cs="Times New Roman"/>
        </w:rPr>
        <w:t xml:space="preserve"> has been shown to limit the metastatic potential of triple negative </w:t>
      </w:r>
      <w:r w:rsidR="00F340E6">
        <w:rPr>
          <w:rFonts w:ascii="Times New Roman" w:hAnsi="Times New Roman" w:cs="Times New Roman"/>
        </w:rPr>
        <w:t>breast cancer cell lines [</w:t>
      </w:r>
      <w:r w:rsidR="005C0028">
        <w:rPr>
          <w:rFonts w:ascii="Times New Roman" w:hAnsi="Times New Roman" w:cs="Times New Roman"/>
        </w:rPr>
        <w:t>233</w:t>
      </w:r>
      <w:r w:rsidR="00F340E6">
        <w:rPr>
          <w:rFonts w:ascii="Times New Roman" w:hAnsi="Times New Roman" w:cs="Times New Roman"/>
        </w:rPr>
        <w:t>]</w:t>
      </w:r>
      <w:r w:rsidRPr="008F26E3">
        <w:rPr>
          <w:rFonts w:ascii="Times New Roman" w:hAnsi="Times New Roman" w:cs="Times New Roman"/>
        </w:rPr>
        <w:t xml:space="preserve">.  In clinical trials, curcumin treatment is being applied to a number of patients with breast cancer, rheumatoid arthritis, Alzheimer's disease, colorectal cancer, psoriatic, etc.  Several of these clinical trials have reported the curcumin treatment to be safe and effective </w:t>
      </w:r>
      <w:r w:rsidRPr="008F26E3">
        <w:rPr>
          <w:rFonts w:ascii="Times New Roman" w:hAnsi="Times New Roman" w:cs="Times New Roman"/>
          <w:color w:val="000000" w:themeColor="text1"/>
        </w:rPr>
        <w:t>[</w:t>
      </w:r>
      <w:r w:rsidR="005C0028">
        <w:rPr>
          <w:rFonts w:ascii="Times New Roman" w:hAnsi="Times New Roman" w:cs="Times New Roman"/>
          <w:color w:val="000000" w:themeColor="text1"/>
        </w:rPr>
        <w:t>230, 236, 237</w:t>
      </w:r>
      <w:r w:rsidRPr="008F26E3">
        <w:rPr>
          <w:rFonts w:ascii="Times New Roman" w:hAnsi="Times New Roman" w:cs="Times New Roman"/>
          <w:color w:val="000000" w:themeColor="text1"/>
        </w:rPr>
        <w:t xml:space="preserve">].  </w:t>
      </w:r>
      <w:r w:rsidRPr="008F26E3">
        <w:rPr>
          <w:rStyle w:val="highlight"/>
          <w:rFonts w:ascii="Times New Roman" w:hAnsi="Times New Roman" w:cs="Times New Roman"/>
        </w:rPr>
        <w:t xml:space="preserve">Curcumin can target and affect expression of a variety of </w:t>
      </w:r>
      <w:r w:rsidRPr="008F26E3">
        <w:rPr>
          <w:rFonts w:ascii="Times New Roman" w:hAnsi="Times New Roman" w:cs="Times New Roman"/>
        </w:rPr>
        <w:t>proteins including those involved in cell survival, proliferation, migration, invasion, and angiogenesis.  Thus, there exists an extensive evidence substantiating c</w:t>
      </w:r>
      <w:r w:rsidRPr="008F26E3">
        <w:rPr>
          <w:rStyle w:val="highlight"/>
          <w:rFonts w:ascii="Times New Roman" w:hAnsi="Times New Roman" w:cs="Times New Roman"/>
        </w:rPr>
        <w:t>urcumin’s capability as an anticancer agent in a wide variety of tumors and, it</w:t>
      </w:r>
      <w:r w:rsidRPr="008F26E3">
        <w:rPr>
          <w:rFonts w:ascii="Times New Roman" w:hAnsi="Times New Roman" w:cs="Times New Roman"/>
        </w:rPr>
        <w:t xml:space="preserve"> has been shown to inhibit the proliferation of tumor cells in vitro, can suppress carcinogenesis in rodents, and has been shown to decrease growth of human tumors in both orthotopic and xenograft tumor models </w:t>
      </w:r>
      <w:r w:rsidRPr="008F26E3">
        <w:rPr>
          <w:rFonts w:ascii="Times New Roman" w:hAnsi="Times New Roman" w:cs="Times New Roman"/>
          <w:color w:val="000000" w:themeColor="text1"/>
        </w:rPr>
        <w:t>[</w:t>
      </w:r>
      <w:r w:rsidR="005C0028">
        <w:t>237</w:t>
      </w:r>
      <w:r w:rsidRPr="008F26E3">
        <w:rPr>
          <w:rFonts w:ascii="Times New Roman" w:hAnsi="Times New Roman" w:cs="Times New Roman"/>
        </w:rPr>
        <w:t xml:space="preserve">].  </w:t>
      </w:r>
      <w:r w:rsidRPr="008F26E3">
        <w:rPr>
          <w:rFonts w:ascii="Times New Roman" w:eastAsia="SimSun" w:hAnsi="Times New Roman" w:cs="Times New Roman"/>
          <w:lang w:eastAsia="zh-CN"/>
        </w:rPr>
        <w:t xml:space="preserve">Curcumin has been shown </w:t>
      </w:r>
      <w:r w:rsidRPr="008F26E3">
        <w:rPr>
          <w:rFonts w:ascii="Times New Roman" w:eastAsia="SimSun" w:hAnsi="Times New Roman" w:cs="Times New Roman"/>
          <w:lang w:eastAsia="zh-CN"/>
        </w:rPr>
        <w:lastRenderedPageBreak/>
        <w:t>to suppress mutagenic effects induced by a wide variety of carcinogens [</w:t>
      </w:r>
      <w:r w:rsidR="005C0028">
        <w:rPr>
          <w:rFonts w:ascii="Times New Roman" w:eastAsia="SimSun" w:hAnsi="Times New Roman" w:cs="Times New Roman"/>
          <w:lang w:eastAsia="zh-CN"/>
        </w:rPr>
        <w:t>238, 239, 240</w:t>
      </w:r>
      <w:r w:rsidRPr="008F26E3">
        <w:rPr>
          <w:rFonts w:ascii="Times New Roman" w:eastAsia="SimSun" w:hAnsi="Times New Roman" w:cs="Times New Roman"/>
          <w:lang w:eastAsia="zh-CN"/>
        </w:rPr>
        <w:t xml:space="preserve">].  </w:t>
      </w:r>
      <w:r w:rsidRPr="008F26E3">
        <w:rPr>
          <w:rFonts w:ascii="Times New Roman" w:hAnsi="Times New Roman" w:cs="Times New Roman"/>
        </w:rPr>
        <w:t>Curcumin was shown to inhibit benzo[a]pyerene-induced tumorigenesis in fore stomach in mouse models [</w:t>
      </w:r>
      <w:r w:rsidR="005C0028">
        <w:rPr>
          <w:rFonts w:ascii="Times New Roman" w:hAnsi="Times New Roman" w:cs="Times New Roman"/>
        </w:rPr>
        <w:t>238, 241</w:t>
      </w:r>
      <w:r w:rsidRPr="008F26E3">
        <w:rPr>
          <w:rFonts w:ascii="Times New Roman" w:hAnsi="Times New Roman" w:cs="Times New Roman"/>
        </w:rPr>
        <w:t xml:space="preserve">], genotoxicity induced by cooked food heterocyclic amines in </w:t>
      </w:r>
      <w:r w:rsidRPr="008F26E3">
        <w:rPr>
          <w:rFonts w:ascii="Times New Roman" w:hAnsi="Times New Roman" w:cs="Times New Roman"/>
          <w:i/>
        </w:rPr>
        <w:t>Salmonella typhimurium</w:t>
      </w:r>
      <w:r w:rsidRPr="008F26E3">
        <w:rPr>
          <w:rFonts w:ascii="Times New Roman" w:hAnsi="Times New Roman" w:cs="Times New Roman"/>
        </w:rPr>
        <w:t xml:space="preserve"> strains [</w:t>
      </w:r>
      <w:r w:rsidR="005C0028">
        <w:rPr>
          <w:rFonts w:ascii="Times New Roman" w:hAnsi="Times New Roman" w:cs="Times New Roman"/>
        </w:rPr>
        <w:t>240</w:t>
      </w:r>
      <w:r w:rsidRPr="008F26E3">
        <w:rPr>
          <w:rFonts w:ascii="Times New Roman" w:hAnsi="Times New Roman" w:cs="Times New Roman"/>
        </w:rPr>
        <w:t>], and bio activation of benzo[a]pyerene diol in oral squamous carcinoma cells [</w:t>
      </w:r>
      <w:r w:rsidR="001B7C8B">
        <w:rPr>
          <w:rFonts w:ascii="Times New Roman" w:hAnsi="Times New Roman" w:cs="Times New Roman"/>
        </w:rPr>
        <w:t>242</w:t>
      </w:r>
      <w:r w:rsidRPr="008F26E3">
        <w:rPr>
          <w:rFonts w:ascii="Times New Roman" w:hAnsi="Times New Roman" w:cs="Times New Roman"/>
        </w:rPr>
        <w:t>].  However, the activity of curcumin in prevention of sporadic breast cancer has not been investigated.  Moreover, d</w:t>
      </w:r>
      <w:r w:rsidRPr="008F26E3">
        <w:rPr>
          <w:rFonts w:ascii="Times New Roman" w:eastAsia="SimSun" w:hAnsi="Times New Roman" w:cs="Times New Roman"/>
          <w:lang w:eastAsia="zh-CN"/>
        </w:rPr>
        <w:t>espite its efficacy and potential as a therapeutic anticancer agent, it is yet to be approved as a therapeutic agent because of its poor bioavailability [</w:t>
      </w:r>
      <w:r w:rsidR="001B7C8B">
        <w:rPr>
          <w:rFonts w:ascii="Times New Roman" w:eastAsia="SimSun" w:hAnsi="Times New Roman" w:cs="Times New Roman"/>
          <w:lang w:eastAsia="zh-CN"/>
        </w:rPr>
        <w:t>243, 244, 245</w:t>
      </w:r>
      <w:r w:rsidRPr="008F26E3">
        <w:rPr>
          <w:rFonts w:ascii="Times New Roman" w:eastAsia="SimSun" w:hAnsi="Times New Roman" w:cs="Times New Roman"/>
          <w:lang w:eastAsia="zh-CN"/>
        </w:rPr>
        <w:t>].  But the use of various adjuvants like piperine which inhibits hepatic and intestinal glucuridation machinery, have been shown to dramatically improve bioavailablity of curcumin [</w:t>
      </w:r>
      <w:r w:rsidR="001B7C8B">
        <w:rPr>
          <w:rFonts w:ascii="Times New Roman" w:eastAsia="SimSun" w:hAnsi="Times New Roman" w:cs="Times New Roman"/>
          <w:lang w:eastAsia="zh-CN"/>
        </w:rPr>
        <w:t>245, 246</w:t>
      </w:r>
      <w:r w:rsidRPr="008F26E3">
        <w:rPr>
          <w:rFonts w:ascii="Times New Roman" w:eastAsia="SimSun" w:hAnsi="Times New Roman" w:cs="Times New Roman"/>
          <w:lang w:eastAsia="zh-CN"/>
        </w:rPr>
        <w:t xml:space="preserve">].  Similarly, nanoparticle based delivery systems </w:t>
      </w:r>
      <w:r w:rsidR="00F340E6">
        <w:rPr>
          <w:rFonts w:ascii="Times New Roman" w:eastAsia="SimSun" w:hAnsi="Times New Roman" w:cs="Times New Roman"/>
          <w:lang w:eastAsia="zh-CN"/>
        </w:rPr>
        <w:t>[</w:t>
      </w:r>
      <w:r w:rsidR="001B7C8B">
        <w:rPr>
          <w:rFonts w:ascii="Times New Roman" w:eastAsia="SimSun" w:hAnsi="Times New Roman" w:cs="Times New Roman"/>
          <w:lang w:eastAsia="zh-CN"/>
        </w:rPr>
        <w:t>247</w:t>
      </w:r>
      <w:r w:rsidR="00F340E6">
        <w:rPr>
          <w:rFonts w:ascii="Times New Roman" w:eastAsia="SimSun" w:hAnsi="Times New Roman" w:cs="Times New Roman"/>
          <w:lang w:eastAsia="zh-CN"/>
        </w:rPr>
        <w:t>]</w:t>
      </w:r>
      <w:r w:rsidRPr="008F26E3">
        <w:rPr>
          <w:rFonts w:ascii="Times New Roman" w:eastAsia="SimSun" w:hAnsi="Times New Roman" w:cs="Times New Roman"/>
          <w:lang w:eastAsia="zh-CN"/>
        </w:rPr>
        <w:t xml:space="preserve"> and liposomal drug delivery </w:t>
      </w:r>
      <w:r w:rsidR="001B7C8B" w:rsidRPr="008F26E3">
        <w:rPr>
          <w:rFonts w:ascii="Times New Roman" w:eastAsia="SimSun" w:hAnsi="Times New Roman" w:cs="Times New Roman"/>
          <w:lang w:eastAsia="zh-CN"/>
        </w:rPr>
        <w:t>subsystem has</w:t>
      </w:r>
      <w:r w:rsidRPr="008F26E3">
        <w:rPr>
          <w:rFonts w:ascii="Times New Roman" w:eastAsia="SimSun" w:hAnsi="Times New Roman" w:cs="Times New Roman"/>
          <w:lang w:eastAsia="zh-CN"/>
        </w:rPr>
        <w:t xml:space="preserve"> been shown to be promising agents in improving bioavailability of curcumin.  Liposomal curcumin was shown to inhibit pancreatic carcinoma growth and angiogenesis in </w:t>
      </w:r>
      <w:r w:rsidRPr="00D5741A">
        <w:rPr>
          <w:rFonts w:ascii="Times New Roman" w:eastAsia="SimSun" w:hAnsi="Times New Roman" w:cs="Times New Roman"/>
          <w:i/>
          <w:lang w:eastAsia="zh-CN"/>
        </w:rPr>
        <w:t>in vivo</w:t>
      </w:r>
      <w:r w:rsidRPr="008F26E3">
        <w:rPr>
          <w:rFonts w:ascii="Times New Roman" w:eastAsia="SimSun" w:hAnsi="Times New Roman" w:cs="Times New Roman"/>
          <w:lang w:eastAsia="zh-CN"/>
        </w:rPr>
        <w:t xml:space="preserve"> tumor models [</w:t>
      </w:r>
      <w:r w:rsidR="001B7C8B">
        <w:rPr>
          <w:rFonts w:ascii="Times New Roman" w:eastAsia="SimSun" w:hAnsi="Times New Roman" w:cs="Times New Roman"/>
          <w:lang w:eastAsia="zh-CN"/>
        </w:rPr>
        <w:t>248</w:t>
      </w:r>
      <w:r w:rsidRPr="008F26E3">
        <w:rPr>
          <w:rFonts w:ascii="Times New Roman" w:eastAsia="SimSun" w:hAnsi="Times New Roman" w:cs="Times New Roman"/>
          <w:lang w:eastAsia="zh-CN"/>
        </w:rPr>
        <w:t xml:space="preserve">].  Curcumin structural analogues have also been developed to enhance curcumin bioavailability. Curcumin analogues which have no </w:t>
      </w:r>
      <w:r w:rsidRPr="008F26E3">
        <w:rPr>
          <w:rFonts w:ascii="Times New Roman" w:hAnsi="Times New Roman" w:cs="Times New Roman"/>
        </w:rPr>
        <w:t>β-diketone moiety such as mono-carbonyl analogs could enhance its bioavailability and stability [</w:t>
      </w:r>
      <w:r w:rsidR="001B7C8B">
        <w:rPr>
          <w:rFonts w:ascii="Times New Roman" w:hAnsi="Times New Roman" w:cs="Times New Roman"/>
        </w:rPr>
        <w:t>249</w:t>
      </w:r>
      <w:r w:rsidRPr="008F26E3">
        <w:rPr>
          <w:rFonts w:ascii="Times New Roman" w:hAnsi="Times New Roman" w:cs="Times New Roman"/>
        </w:rPr>
        <w:t>].</w:t>
      </w:r>
    </w:p>
    <w:p w:rsidR="00680729" w:rsidRPr="008F26E3" w:rsidRDefault="00680729" w:rsidP="008F26E3">
      <w:pPr>
        <w:spacing w:line="480" w:lineRule="auto"/>
        <w:rPr>
          <w:rStyle w:val="citation"/>
          <w:rFonts w:ascii="Times New Roman" w:hAnsi="Times New Roman" w:cs="Times New Roman"/>
          <w:b/>
        </w:rPr>
      </w:pPr>
    </w:p>
    <w:p w:rsidR="00680729" w:rsidRPr="008F26E3" w:rsidRDefault="006C3051" w:rsidP="008F26E3">
      <w:pPr>
        <w:spacing w:line="480" w:lineRule="auto"/>
        <w:rPr>
          <w:rStyle w:val="citation"/>
          <w:rFonts w:ascii="Times New Roman" w:hAnsi="Times New Roman" w:cs="Times New Roman"/>
          <w:b/>
        </w:rPr>
      </w:pPr>
      <w:r>
        <w:rPr>
          <w:rStyle w:val="citation"/>
          <w:rFonts w:ascii="Times New Roman" w:hAnsi="Times New Roman" w:cs="Times New Roman"/>
          <w:b/>
        </w:rPr>
        <w:t xml:space="preserve">1.8.2 </w:t>
      </w:r>
      <w:r w:rsidR="00680729" w:rsidRPr="008F26E3">
        <w:rPr>
          <w:rStyle w:val="citation"/>
          <w:rFonts w:ascii="Times New Roman" w:hAnsi="Times New Roman" w:cs="Times New Roman"/>
          <w:b/>
        </w:rPr>
        <w:t>Ergosterol</w:t>
      </w:r>
    </w:p>
    <w:p w:rsidR="00680729" w:rsidRPr="008F26E3" w:rsidRDefault="00680729" w:rsidP="008F26E3">
      <w:pPr>
        <w:spacing w:line="480" w:lineRule="auto"/>
        <w:rPr>
          <w:rFonts w:ascii="Times New Roman" w:eastAsia="SimSun" w:hAnsi="Times New Roman" w:cs="Times New Roman"/>
          <w:b/>
          <w:lang w:eastAsia="zh-CN"/>
        </w:rPr>
      </w:pPr>
      <w:r w:rsidRPr="008F26E3">
        <w:rPr>
          <w:rStyle w:val="citation"/>
          <w:rFonts w:ascii="Times New Roman" w:hAnsi="Times New Roman" w:cs="Times New Roman"/>
        </w:rPr>
        <w:t xml:space="preserve">Ergosterol forms a major constituent of fungal cell membrane. </w:t>
      </w:r>
      <w:r w:rsidR="00A07D2B">
        <w:rPr>
          <w:rStyle w:val="citation"/>
          <w:rFonts w:ascii="Times New Roman" w:hAnsi="Times New Roman" w:cs="Times New Roman"/>
        </w:rPr>
        <w:t xml:space="preserve"> Its structure is shown in Figure 1.6.  </w:t>
      </w:r>
      <w:r w:rsidRPr="008F26E3">
        <w:rPr>
          <w:rStyle w:val="citation"/>
          <w:rFonts w:ascii="Times New Roman" w:hAnsi="Times New Roman" w:cs="Times New Roman"/>
        </w:rPr>
        <w:t>It plays a hormone like role in fungal cells and stimulates growth of fungus.</w:t>
      </w:r>
      <w:r w:rsidRPr="008F26E3">
        <w:rPr>
          <w:rFonts w:ascii="Times New Roman" w:hAnsi="Times New Roman" w:cs="Times New Roman"/>
        </w:rPr>
        <w:t xml:space="preserve">  The antitumor activity of ergosterol might be due to direct inhibition of angiogenesis induced by solid tumors [</w:t>
      </w:r>
      <w:r w:rsidR="001B7C8B">
        <w:rPr>
          <w:rFonts w:ascii="Times New Roman" w:hAnsi="Times New Roman" w:cs="Times New Roman"/>
        </w:rPr>
        <w:t>250</w:t>
      </w:r>
      <w:r w:rsidRPr="008F26E3">
        <w:rPr>
          <w:rFonts w:ascii="Times New Roman" w:hAnsi="Times New Roman" w:cs="Times New Roman"/>
        </w:rPr>
        <w:t xml:space="preserve">].  Ergosterol extracted from Japanese edible mushroom </w:t>
      </w:r>
      <w:r w:rsidRPr="008F26E3">
        <w:rPr>
          <w:rStyle w:val="Emphasis"/>
          <w:rFonts w:ascii="Times New Roman" w:hAnsi="Times New Roman" w:cs="Times New Roman"/>
        </w:rPr>
        <w:t>Hypsizigus marmoreus</w:t>
      </w:r>
      <w:r w:rsidRPr="008F26E3">
        <w:rPr>
          <w:rFonts w:ascii="Times New Roman" w:hAnsi="Times New Roman" w:cs="Times New Roman"/>
        </w:rPr>
        <w:t xml:space="preserve"> showed inhibitory activity against 12-O-tetradecanoylphorbol-13-</w:t>
      </w:r>
      <w:r w:rsidRPr="008F26E3">
        <w:rPr>
          <w:rFonts w:ascii="Times New Roman" w:hAnsi="Times New Roman" w:cs="Times New Roman"/>
        </w:rPr>
        <w:lastRenderedPageBreak/>
        <w:t>acetate (TPA) induced ear inflammation and tumor promotion in mice in a two stage experimental carcinogenesis study and hence could be used a</w:t>
      </w:r>
      <w:r w:rsidR="001B7C8B">
        <w:rPr>
          <w:rFonts w:ascii="Times New Roman" w:hAnsi="Times New Roman" w:cs="Times New Roman"/>
        </w:rPr>
        <w:t>s a potential anticancer agent [251]</w:t>
      </w:r>
      <w:r w:rsidRPr="008F26E3">
        <w:rPr>
          <w:rFonts w:ascii="Times New Roman" w:hAnsi="Times New Roman" w:cs="Times New Roman"/>
        </w:rPr>
        <w:t>.  Ergosterol Peroxide (EP</w:t>
      </w:r>
      <w:r w:rsidR="001B7C8B" w:rsidRPr="008F26E3">
        <w:rPr>
          <w:rFonts w:ascii="Times New Roman" w:hAnsi="Times New Roman" w:cs="Times New Roman"/>
        </w:rPr>
        <w:t>)</w:t>
      </w:r>
      <w:r w:rsidRPr="008F26E3">
        <w:rPr>
          <w:rFonts w:ascii="Times New Roman" w:hAnsi="Times New Roman" w:cs="Times New Roman"/>
        </w:rPr>
        <w:t xml:space="preserve"> is found in lichens and mushrooms and it possesses immunosuppressive anti-viral, anti-inflammatory and anti-tumor activities [</w:t>
      </w:r>
      <w:r w:rsidR="001B7C8B">
        <w:rPr>
          <w:rFonts w:ascii="Times New Roman" w:hAnsi="Times New Roman" w:cs="Times New Roman"/>
        </w:rPr>
        <w:t>252, 253, 254, 255, 256</w:t>
      </w:r>
      <w:r w:rsidRPr="008F26E3">
        <w:rPr>
          <w:rFonts w:ascii="Times New Roman" w:hAnsi="Times New Roman" w:cs="Times New Roman"/>
        </w:rPr>
        <w:t xml:space="preserve">].  </w:t>
      </w:r>
      <w:r w:rsidRPr="00D5741A">
        <w:rPr>
          <w:rStyle w:val="Emphasis"/>
          <w:rFonts w:ascii="Times New Roman" w:hAnsi="Times New Roman" w:cs="Times New Roman"/>
          <w:i w:val="0"/>
        </w:rPr>
        <w:t>Ergosterol peroxide present in oil rich fraction isolated from</w:t>
      </w:r>
      <w:r w:rsidRPr="008F26E3">
        <w:rPr>
          <w:rStyle w:val="Emphasis"/>
          <w:rFonts w:ascii="Times New Roman" w:hAnsi="Times New Roman" w:cs="Times New Roman"/>
        </w:rPr>
        <w:t xml:space="preserve"> Ganoderma lucidum</w:t>
      </w:r>
      <w:r w:rsidRPr="008F26E3">
        <w:rPr>
          <w:rFonts w:ascii="Times New Roman" w:hAnsi="Times New Roman" w:cs="Times New Roman"/>
          <w:i/>
        </w:rPr>
        <w:t xml:space="preserve"> </w:t>
      </w:r>
      <w:r w:rsidRPr="008F26E3">
        <w:rPr>
          <w:rFonts w:ascii="Times New Roman" w:hAnsi="Times New Roman" w:cs="Times New Roman"/>
        </w:rPr>
        <w:t>showed promising results in overcoming the drug-resistance of tumor cells attributed to the expression of miR-378 [</w:t>
      </w:r>
      <w:r w:rsidR="00803494">
        <w:rPr>
          <w:rFonts w:ascii="Times New Roman" w:hAnsi="Times New Roman" w:cs="Times New Roman"/>
        </w:rPr>
        <w:t>257</w:t>
      </w:r>
      <w:r w:rsidRPr="008F26E3">
        <w:rPr>
          <w:rFonts w:ascii="Times New Roman" w:hAnsi="Times New Roman" w:cs="Times New Roman"/>
        </w:rPr>
        <w:t>].  Ergosterol peroxide exhibits anticancer activity in multiple myeloma U266 cells.  It was shown to be an anti-cancer agent which targets JAK2/STAT3 signaling pathway and inhibits angiogenesis against multiple myeloma cells. However, there is paucity of knowledge regarding the ability of ergosterol to act as a preventive agent in cases of breast cancer.</w:t>
      </w:r>
    </w:p>
    <w:p w:rsidR="00680729" w:rsidRPr="008F26E3" w:rsidRDefault="00680729" w:rsidP="008F26E3">
      <w:pPr>
        <w:spacing w:line="480" w:lineRule="auto"/>
        <w:rPr>
          <w:rFonts w:ascii="Times New Roman" w:eastAsia="SimSun" w:hAnsi="Times New Roman" w:cs="Times New Roman"/>
          <w:b/>
          <w:lang w:eastAsia="zh-CN"/>
        </w:rPr>
      </w:pPr>
    </w:p>
    <w:p w:rsidR="00680729" w:rsidRPr="008F26E3" w:rsidRDefault="006C3051" w:rsidP="008F26E3">
      <w:pPr>
        <w:spacing w:line="480" w:lineRule="auto"/>
        <w:rPr>
          <w:rFonts w:ascii="Times New Roman" w:eastAsia="SimSun" w:hAnsi="Times New Roman" w:cs="Times New Roman"/>
          <w:lang w:eastAsia="zh-CN"/>
        </w:rPr>
      </w:pPr>
      <w:r>
        <w:rPr>
          <w:rFonts w:ascii="Times New Roman" w:eastAsia="SimSun" w:hAnsi="Times New Roman" w:cs="Times New Roman"/>
          <w:b/>
          <w:lang w:eastAsia="zh-CN"/>
        </w:rPr>
        <w:t xml:space="preserve">1.8.3 </w:t>
      </w:r>
      <w:r w:rsidR="00680729" w:rsidRPr="008F26E3">
        <w:rPr>
          <w:rFonts w:ascii="Times New Roman" w:eastAsia="SimSun" w:hAnsi="Times New Roman" w:cs="Times New Roman"/>
          <w:b/>
          <w:lang w:eastAsia="zh-CN"/>
        </w:rPr>
        <w:t>Mimosine</w:t>
      </w:r>
    </w:p>
    <w:p w:rsidR="00680729" w:rsidRPr="008F26E3" w:rsidRDefault="00680729" w:rsidP="008F26E3">
      <w:pPr>
        <w:spacing w:line="480" w:lineRule="auto"/>
        <w:rPr>
          <w:rFonts w:ascii="Times New Roman" w:hAnsi="Times New Roman" w:cs="Times New Roman"/>
          <w:bCs/>
        </w:rPr>
      </w:pPr>
    </w:p>
    <w:p w:rsidR="00680729" w:rsidRPr="00C85A12" w:rsidRDefault="00680729" w:rsidP="008F26E3">
      <w:pPr>
        <w:spacing w:line="480" w:lineRule="auto"/>
        <w:rPr>
          <w:rFonts w:ascii="Times New Roman" w:eastAsia="SimSun" w:hAnsi="Times New Roman" w:cs="Times New Roman"/>
          <w:color w:val="000000" w:themeColor="text1"/>
          <w:lang w:eastAsia="zh-CN"/>
        </w:rPr>
      </w:pPr>
      <w:r w:rsidRPr="00C85A12">
        <w:rPr>
          <w:rFonts w:ascii="Times New Roman" w:hAnsi="Times New Roman" w:cs="Times New Roman"/>
          <w:bCs/>
          <w:color w:val="000000" w:themeColor="text1"/>
        </w:rPr>
        <w:t>Mimosine</w:t>
      </w:r>
      <w:r w:rsidRPr="00C85A12">
        <w:rPr>
          <w:rFonts w:ascii="Times New Roman" w:hAnsi="Times New Roman" w:cs="Times New Roman"/>
          <w:color w:val="000000" w:themeColor="text1"/>
        </w:rPr>
        <w:t xml:space="preserve"> or </w:t>
      </w:r>
      <w:r w:rsidRPr="00C85A12">
        <w:rPr>
          <w:rFonts w:ascii="Times New Roman" w:hAnsi="Times New Roman" w:cs="Times New Roman"/>
          <w:bCs/>
          <w:color w:val="000000" w:themeColor="text1"/>
        </w:rPr>
        <w:t>leucenol</w:t>
      </w:r>
      <w:r w:rsidRPr="00C85A12">
        <w:rPr>
          <w:rFonts w:ascii="Times New Roman" w:hAnsi="Times New Roman" w:cs="Times New Roman"/>
          <w:color w:val="000000" w:themeColor="text1"/>
        </w:rPr>
        <w:t xml:space="preserve"> is an </w:t>
      </w:r>
      <w:hyperlink r:id="rId32" w:tooltip="Alkaloid" w:history="1">
        <w:r w:rsidRPr="00C85A12">
          <w:rPr>
            <w:rStyle w:val="Hyperlink"/>
            <w:rFonts w:ascii="Times New Roman" w:hAnsi="Times New Roman" w:cs="Times New Roman"/>
            <w:color w:val="000000" w:themeColor="text1"/>
            <w:u w:val="none"/>
          </w:rPr>
          <w:t>alkaloid</w:t>
        </w:r>
      </w:hyperlink>
      <w:r w:rsidRPr="00C85A12">
        <w:rPr>
          <w:rFonts w:ascii="Times New Roman" w:hAnsi="Times New Roman" w:cs="Times New Roman"/>
          <w:color w:val="000000" w:themeColor="text1"/>
        </w:rPr>
        <w:t xml:space="preserve">, β-3-hydroxy-4 pyridone </w:t>
      </w:r>
      <w:hyperlink r:id="rId33" w:tooltip="Amino acid" w:history="1">
        <w:r w:rsidRPr="00C85A12">
          <w:rPr>
            <w:rStyle w:val="Hyperlink"/>
            <w:rFonts w:ascii="Times New Roman" w:hAnsi="Times New Roman" w:cs="Times New Roman"/>
            <w:color w:val="000000" w:themeColor="text1"/>
            <w:u w:val="none"/>
          </w:rPr>
          <w:t>amino acid</w:t>
        </w:r>
      </w:hyperlink>
      <w:r w:rsidRPr="00C85A12">
        <w:rPr>
          <w:rFonts w:ascii="Times New Roman" w:hAnsi="Times New Roman" w:cs="Times New Roman"/>
          <w:color w:val="000000" w:themeColor="text1"/>
        </w:rPr>
        <w:t xml:space="preserve"> which is chemically very similar to </w:t>
      </w:r>
      <w:hyperlink r:id="rId34" w:tooltip="Tyrosine" w:history="1">
        <w:r w:rsidRPr="00C85A12">
          <w:rPr>
            <w:rStyle w:val="Hyperlink"/>
            <w:rFonts w:ascii="Times New Roman" w:hAnsi="Times New Roman" w:cs="Times New Roman"/>
            <w:color w:val="000000" w:themeColor="text1"/>
            <w:u w:val="none"/>
          </w:rPr>
          <w:t>tyrosine</w:t>
        </w:r>
      </w:hyperlink>
      <w:r w:rsidRPr="00C85A12">
        <w:rPr>
          <w:rFonts w:ascii="Times New Roman" w:hAnsi="Times New Roman" w:cs="Times New Roman"/>
          <w:color w:val="000000" w:themeColor="text1"/>
        </w:rPr>
        <w:t xml:space="preserve">.  </w:t>
      </w:r>
      <w:r w:rsidR="00A07D2B">
        <w:rPr>
          <w:rFonts w:ascii="Times New Roman" w:hAnsi="Times New Roman" w:cs="Times New Roman"/>
          <w:color w:val="000000" w:themeColor="text1"/>
        </w:rPr>
        <w:t xml:space="preserve">Its structure is shown in Figure 1.6.  </w:t>
      </w:r>
      <w:r w:rsidRPr="00C85A12">
        <w:rPr>
          <w:rFonts w:ascii="Times New Roman" w:hAnsi="Times New Roman" w:cs="Times New Roman"/>
          <w:color w:val="000000" w:themeColor="text1"/>
        </w:rPr>
        <w:t xml:space="preserve">It was initially isolated from </w:t>
      </w:r>
      <w:hyperlink r:id="rId35" w:tooltip="Mimosa pudica" w:history="1">
        <w:r w:rsidRPr="00C85A12">
          <w:rPr>
            <w:rStyle w:val="Hyperlink"/>
            <w:rFonts w:ascii="Times New Roman" w:hAnsi="Times New Roman" w:cs="Times New Roman"/>
            <w:i/>
            <w:iCs/>
            <w:color w:val="000000" w:themeColor="text1"/>
            <w:u w:val="none"/>
          </w:rPr>
          <w:t>Mimosa pudica</w:t>
        </w:r>
      </w:hyperlink>
      <w:r w:rsidRPr="00C85A12">
        <w:rPr>
          <w:rFonts w:ascii="Times New Roman" w:hAnsi="Times New Roman" w:cs="Times New Roman"/>
          <w:color w:val="000000" w:themeColor="text1"/>
        </w:rPr>
        <w:t xml:space="preserve"> and is found to occur in some members of genus </w:t>
      </w:r>
      <w:r w:rsidRPr="00C85A12">
        <w:rPr>
          <w:rFonts w:ascii="Times New Roman" w:hAnsi="Times New Roman" w:cs="Times New Roman"/>
          <w:i/>
          <w:color w:val="000000" w:themeColor="text1"/>
        </w:rPr>
        <w:t>Mimosa</w:t>
      </w:r>
      <w:r w:rsidRPr="00C85A12">
        <w:rPr>
          <w:rFonts w:ascii="Times New Roman" w:hAnsi="Times New Roman" w:cs="Times New Roman"/>
          <w:color w:val="000000" w:themeColor="text1"/>
        </w:rPr>
        <w:t xml:space="preserve"> and all members of the related </w:t>
      </w:r>
      <w:hyperlink r:id="rId36" w:tooltip="Genus" w:history="1">
        <w:r w:rsidRPr="00C85A12">
          <w:rPr>
            <w:rStyle w:val="Hyperlink"/>
            <w:rFonts w:ascii="Times New Roman" w:hAnsi="Times New Roman" w:cs="Times New Roman"/>
            <w:color w:val="000000" w:themeColor="text1"/>
            <w:u w:val="none"/>
          </w:rPr>
          <w:t>genus</w:t>
        </w:r>
      </w:hyperlink>
      <w:r w:rsidRPr="00C85A12">
        <w:rPr>
          <w:rFonts w:ascii="Times New Roman" w:hAnsi="Times New Roman" w:cs="Times New Roman"/>
          <w:color w:val="000000" w:themeColor="text1"/>
        </w:rPr>
        <w:t xml:space="preserve"> </w:t>
      </w:r>
      <w:hyperlink r:id="rId37" w:tooltip="Leucaena" w:history="1">
        <w:r w:rsidRPr="00C85A12">
          <w:rPr>
            <w:rStyle w:val="Hyperlink"/>
            <w:rFonts w:ascii="Times New Roman" w:hAnsi="Times New Roman" w:cs="Times New Roman"/>
            <w:i/>
            <w:iCs/>
            <w:color w:val="000000" w:themeColor="text1"/>
            <w:u w:val="none"/>
          </w:rPr>
          <w:t>Leucaena</w:t>
        </w:r>
      </w:hyperlink>
      <w:r w:rsidRPr="00C85A12">
        <w:rPr>
          <w:rFonts w:ascii="Times New Roman" w:hAnsi="Times New Roman" w:cs="Times New Roman"/>
          <w:i/>
          <w:iCs/>
          <w:color w:val="000000" w:themeColor="text1"/>
        </w:rPr>
        <w:t xml:space="preserve"> </w:t>
      </w:r>
      <w:r w:rsidRPr="00C85A12">
        <w:rPr>
          <w:rFonts w:ascii="Times New Roman" w:hAnsi="Times New Roman" w:cs="Times New Roman"/>
          <w:iCs/>
          <w:color w:val="000000" w:themeColor="text1"/>
        </w:rPr>
        <w:t>[</w:t>
      </w:r>
      <w:r w:rsidR="00803494">
        <w:rPr>
          <w:rFonts w:ascii="Times New Roman" w:hAnsi="Times New Roman" w:cs="Times New Roman"/>
          <w:iCs/>
          <w:color w:val="000000" w:themeColor="text1"/>
        </w:rPr>
        <w:t>258</w:t>
      </w:r>
      <w:r w:rsidRPr="00C85A12">
        <w:rPr>
          <w:rFonts w:ascii="Times New Roman" w:hAnsi="Times New Roman" w:cs="Times New Roman"/>
          <w:iCs/>
          <w:color w:val="000000" w:themeColor="text1"/>
        </w:rPr>
        <w:t>]</w:t>
      </w:r>
      <w:r w:rsidRPr="00C85A12">
        <w:rPr>
          <w:rFonts w:ascii="Times New Roman" w:hAnsi="Times New Roman" w:cs="Times New Roman"/>
          <w:color w:val="000000" w:themeColor="text1"/>
        </w:rPr>
        <w:t>.</w:t>
      </w:r>
    </w:p>
    <w:p w:rsidR="007A00B1" w:rsidRDefault="00680729" w:rsidP="007A00B1">
      <w:pPr>
        <w:spacing w:line="480" w:lineRule="auto"/>
        <w:rPr>
          <w:rFonts w:ascii="Times New Roman" w:hAnsi="Times New Roman" w:cs="Times New Roman"/>
        </w:rPr>
      </w:pPr>
      <w:r w:rsidRPr="008F26E3">
        <w:rPr>
          <w:rFonts w:ascii="Times New Roman" w:eastAsia="SimSun" w:hAnsi="Times New Roman" w:cs="Times New Roman"/>
          <w:lang w:eastAsia="zh-CN"/>
        </w:rPr>
        <w:t xml:space="preserve">  It is a non-protein, plant origin free amino acid that is toxic to non-ruminants and un-adapted ruminants.  Mimosine is an</w:t>
      </w:r>
      <w:r w:rsidRPr="008F26E3">
        <w:rPr>
          <w:rFonts w:ascii="Times New Roman" w:hAnsi="Times New Roman" w:cs="Times New Roman"/>
        </w:rPr>
        <w:t xml:space="preserve"> iron chelator and that inhibits DNA synthesis and mammalian cell proliferation by blocking cell cycle at the late G</w:t>
      </w:r>
      <w:r w:rsidRPr="008F26E3">
        <w:rPr>
          <w:rFonts w:ascii="Times New Roman" w:hAnsi="Times New Roman" w:cs="Times New Roman"/>
          <w:vertAlign w:val="subscript"/>
        </w:rPr>
        <w:t>1</w:t>
      </w:r>
      <w:r w:rsidRPr="008F26E3">
        <w:rPr>
          <w:rFonts w:ascii="Times New Roman" w:hAnsi="Times New Roman" w:cs="Times New Roman"/>
        </w:rPr>
        <w:t xml:space="preserve"> phase [</w:t>
      </w:r>
      <w:r w:rsidR="00803494">
        <w:rPr>
          <w:rFonts w:ascii="Times New Roman" w:hAnsi="Times New Roman" w:cs="Times New Roman"/>
        </w:rPr>
        <w:t>259, 260, 261, 262</w:t>
      </w:r>
      <w:r w:rsidRPr="008F26E3">
        <w:rPr>
          <w:rFonts w:ascii="Times New Roman" w:hAnsi="Times New Roman" w:cs="Times New Roman"/>
        </w:rPr>
        <w:t>].  It has been shown to inhibit cell proliferati</w:t>
      </w:r>
      <w:r w:rsidR="00803494">
        <w:rPr>
          <w:rFonts w:ascii="Times New Roman" w:hAnsi="Times New Roman" w:cs="Times New Roman"/>
        </w:rPr>
        <w:t>on in prostate carcinoma cells [263]</w:t>
      </w:r>
      <w:r w:rsidRPr="008F26E3">
        <w:rPr>
          <w:rFonts w:ascii="Times New Roman" w:hAnsi="Times New Roman" w:cs="Times New Roman"/>
        </w:rPr>
        <w:t xml:space="preserve">. </w:t>
      </w:r>
      <w:r w:rsidR="00803494">
        <w:rPr>
          <w:rFonts w:ascii="Times New Roman" w:hAnsi="Times New Roman" w:cs="Times New Roman"/>
        </w:rPr>
        <w:t xml:space="preserve"> </w:t>
      </w:r>
      <w:r w:rsidRPr="008F26E3">
        <w:rPr>
          <w:rFonts w:ascii="Times New Roman" w:eastAsia="SimSun" w:hAnsi="Times New Roman" w:cs="Times New Roman"/>
          <w:lang w:eastAsia="zh-CN"/>
        </w:rPr>
        <w:t>Mimosine was specifically shown to inhibit cyclin D1 expression [</w:t>
      </w:r>
      <w:r w:rsidR="00EA0C5C">
        <w:rPr>
          <w:rFonts w:ascii="Times New Roman" w:eastAsia="SimSun" w:hAnsi="Times New Roman" w:cs="Times New Roman"/>
          <w:lang w:eastAsia="zh-CN"/>
        </w:rPr>
        <w:t>264</w:t>
      </w:r>
      <w:r w:rsidRPr="008F26E3">
        <w:rPr>
          <w:rFonts w:ascii="Times New Roman" w:eastAsia="SimSun" w:hAnsi="Times New Roman" w:cs="Times New Roman"/>
          <w:lang w:eastAsia="zh-CN"/>
        </w:rPr>
        <w:t xml:space="preserve">], and upregulate </w:t>
      </w:r>
      <w:r w:rsidRPr="008F26E3">
        <w:rPr>
          <w:rFonts w:ascii="Times New Roman" w:eastAsia="SimSun" w:hAnsi="Times New Roman" w:cs="Times New Roman"/>
          <w:lang w:eastAsia="zh-CN"/>
        </w:rPr>
        <w:lastRenderedPageBreak/>
        <w:t>the protein expression levels of p27 [</w:t>
      </w:r>
      <w:r w:rsidR="00EA0C5C">
        <w:rPr>
          <w:rFonts w:ascii="Times New Roman" w:eastAsia="SimSun" w:hAnsi="Times New Roman" w:cs="Times New Roman"/>
          <w:lang w:eastAsia="zh-CN"/>
        </w:rPr>
        <w:t>265</w:t>
      </w:r>
      <w:r w:rsidRPr="008F26E3">
        <w:rPr>
          <w:rFonts w:ascii="Times New Roman" w:eastAsia="SimSun" w:hAnsi="Times New Roman" w:cs="Times New Roman"/>
          <w:lang w:eastAsia="zh-CN"/>
        </w:rPr>
        <w:t>].  In vivo studies have also demonstrated that it has an anticancer effect on human lung cancer xenografts [</w:t>
      </w:r>
      <w:r w:rsidR="00EA0C5C">
        <w:rPr>
          <w:rFonts w:ascii="Times New Roman" w:eastAsia="SimSun" w:hAnsi="Times New Roman" w:cs="Times New Roman"/>
          <w:lang w:eastAsia="zh-CN"/>
        </w:rPr>
        <w:t>266</w:t>
      </w:r>
      <w:r w:rsidRPr="008F26E3">
        <w:rPr>
          <w:rFonts w:ascii="Times New Roman" w:eastAsia="SimSun" w:hAnsi="Times New Roman" w:cs="Times New Roman"/>
          <w:lang w:eastAsia="zh-CN"/>
        </w:rPr>
        <w:t>].</w:t>
      </w:r>
      <w:r w:rsidR="00EA0C5C">
        <w:rPr>
          <w:rFonts w:ascii="Times New Roman" w:eastAsia="SimSun" w:hAnsi="Times New Roman" w:cs="Times New Roman"/>
          <w:lang w:eastAsia="zh-CN"/>
        </w:rPr>
        <w:t xml:space="preserve">  </w:t>
      </w:r>
      <w:r w:rsidRPr="008F26E3">
        <w:rPr>
          <w:rFonts w:ascii="Times New Roman" w:eastAsia="SimSun" w:hAnsi="Times New Roman" w:cs="Times New Roman"/>
          <w:lang w:eastAsia="zh-CN"/>
        </w:rPr>
        <w:t>Studies have been conducted that gave an evidence of the ability of mimosine to suppress the growth of human pancreatic cancer xenografts that were subcutaneously transplanted in nude mice and a flow cytometric analysis of the tumor cells yielded a significantly increased sub-G1 fraction indicating occurrence of apoptosis [</w:t>
      </w:r>
      <w:r w:rsidR="00EA0C5C">
        <w:rPr>
          <w:rFonts w:ascii="Times New Roman" w:eastAsia="SimSun" w:hAnsi="Times New Roman" w:cs="Times New Roman"/>
          <w:lang w:eastAsia="zh-CN"/>
        </w:rPr>
        <w:t>267</w:t>
      </w:r>
      <w:r w:rsidRPr="008F26E3">
        <w:rPr>
          <w:rFonts w:ascii="Times New Roman" w:eastAsia="SimSun" w:hAnsi="Times New Roman" w:cs="Times New Roman"/>
          <w:lang w:eastAsia="zh-CN"/>
        </w:rPr>
        <w:t xml:space="preserve">]. </w:t>
      </w:r>
      <w:r w:rsidR="00EA0C5C">
        <w:rPr>
          <w:rFonts w:ascii="Times New Roman" w:eastAsia="SimSun" w:hAnsi="Times New Roman" w:cs="Times New Roman"/>
          <w:lang w:eastAsia="zh-CN"/>
        </w:rPr>
        <w:t xml:space="preserve"> </w:t>
      </w:r>
      <w:r w:rsidRPr="008F26E3">
        <w:rPr>
          <w:rFonts w:ascii="Times New Roman" w:eastAsia="SimSun" w:hAnsi="Times New Roman" w:cs="Times New Roman"/>
          <w:lang w:eastAsia="zh-CN"/>
        </w:rPr>
        <w:t>Since its role in inhibiting cancer of breast cells has not been studied, this study was done to determine if Mimosine could inhibit breast cellular carcinogenesis.</w:t>
      </w:r>
      <w:r w:rsidR="00A07D2B" w:rsidRPr="00A07D2B">
        <w:rPr>
          <w:rFonts w:ascii="Times New Roman" w:hAnsi="Times New Roman" w:cs="Times New Roman"/>
        </w:rPr>
        <w:t xml:space="preserve"> </w:t>
      </w:r>
      <w:r w:rsidR="007A00B1">
        <w:rPr>
          <w:rFonts w:ascii="Times New Roman" w:hAnsi="Times New Roman" w:cs="Times New Roman"/>
        </w:rPr>
        <w:br w:type="page"/>
      </w: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r w:rsidRPr="008F26E3">
        <w:rPr>
          <w:rFonts w:ascii="Times New Roman" w:hAnsi="Times New Roman" w:cs="Times New Roman"/>
          <w:noProof/>
        </w:rPr>
        <mc:AlternateContent>
          <mc:Choice Requires="wpg">
            <w:drawing>
              <wp:anchor distT="0" distB="0" distL="114300" distR="114300" simplePos="0" relativeHeight="251674624" behindDoc="0" locked="0" layoutInCell="1" allowOverlap="1" wp14:anchorId="5201BAFB" wp14:editId="276EFE76">
                <wp:simplePos x="0" y="0"/>
                <wp:positionH relativeFrom="margin">
                  <wp:posOffset>-47625</wp:posOffset>
                </wp:positionH>
                <wp:positionV relativeFrom="paragraph">
                  <wp:posOffset>344805</wp:posOffset>
                </wp:positionV>
                <wp:extent cx="5257801" cy="3877570"/>
                <wp:effectExtent l="19050" t="95250" r="247650" b="0"/>
                <wp:wrapNone/>
                <wp:docPr id="74" name="Group 7"/>
                <wp:cNvGraphicFramePr/>
                <a:graphic xmlns:a="http://schemas.openxmlformats.org/drawingml/2006/main">
                  <a:graphicData uri="http://schemas.microsoft.com/office/word/2010/wordprocessingGroup">
                    <wpg:wgp>
                      <wpg:cNvGrpSpPr/>
                      <wpg:grpSpPr>
                        <a:xfrm>
                          <a:off x="0" y="0"/>
                          <a:ext cx="5257801" cy="3877570"/>
                          <a:chOff x="986665" y="309493"/>
                          <a:chExt cx="6333011" cy="4461146"/>
                        </a:xfrm>
                      </wpg:grpSpPr>
                      <pic:pic xmlns:pic="http://schemas.openxmlformats.org/drawingml/2006/picture">
                        <pic:nvPicPr>
                          <pic:cNvPr id="75" name="Picture 75" descr="File:Curcumin.sv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986665" y="309494"/>
                            <a:ext cx="3132087" cy="917598"/>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76" name="TextBox 3"/>
                        <wps:cNvSpPr txBox="1"/>
                        <wps:spPr>
                          <a:xfrm>
                            <a:off x="1427963" y="1725312"/>
                            <a:ext cx="1451720" cy="370205"/>
                          </a:xfrm>
                          <a:prstGeom prst="rect">
                            <a:avLst/>
                          </a:prstGeom>
                          <a:noFill/>
                        </wps:spPr>
                        <wps:txbx>
                          <w:txbxContent>
                            <w:p w:rsidR="00676A4F" w:rsidRDefault="00676A4F" w:rsidP="00A07D2B">
                              <w:pPr>
                                <w:pStyle w:val="NormalWeb"/>
                                <w:spacing w:before="0" w:beforeAutospacing="0" w:after="0" w:afterAutospacing="0"/>
                              </w:pPr>
                              <w:r>
                                <w:rPr>
                                  <w:rFonts w:asciiTheme="minorHAnsi" w:hAnsi="Calibri" w:cstheme="minorBidi"/>
                                  <w:color w:val="000000" w:themeColor="text1"/>
                                  <w:kern w:val="24"/>
                                  <w:sz w:val="36"/>
                                  <w:szCs w:val="36"/>
                                </w:rPr>
                                <w:t>Curcumin</w:t>
                              </w:r>
                            </w:p>
                          </w:txbxContent>
                        </wps:txbx>
                        <wps:bodyPr wrap="square" rtlCol="0">
                          <a:noAutofit/>
                        </wps:bodyPr>
                      </wps:wsp>
                      <pic:pic xmlns:pic="http://schemas.openxmlformats.org/drawingml/2006/picture">
                        <pic:nvPicPr>
                          <pic:cNvPr id="77" name="Picture 77" descr="File:L-Mimosine.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867725" y="309493"/>
                            <a:ext cx="2371640" cy="1114659"/>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78" name="TextBox 4"/>
                        <wps:cNvSpPr txBox="1"/>
                        <wps:spPr>
                          <a:xfrm>
                            <a:off x="5957638" y="1725324"/>
                            <a:ext cx="1362038" cy="370205"/>
                          </a:xfrm>
                          <a:prstGeom prst="rect">
                            <a:avLst/>
                          </a:prstGeom>
                          <a:noFill/>
                        </wps:spPr>
                        <wps:txbx>
                          <w:txbxContent>
                            <w:p w:rsidR="00676A4F" w:rsidRDefault="00676A4F" w:rsidP="00A07D2B">
                              <w:pPr>
                                <w:pStyle w:val="NormalWeb"/>
                                <w:spacing w:before="0" w:beforeAutospacing="0" w:after="0" w:afterAutospacing="0"/>
                              </w:pPr>
                              <w:r>
                                <w:rPr>
                                  <w:rFonts w:asciiTheme="minorHAnsi" w:hAnsi="Calibri" w:cstheme="minorBidi"/>
                                  <w:color w:val="000000" w:themeColor="text1"/>
                                  <w:kern w:val="24"/>
                                  <w:sz w:val="36"/>
                                  <w:szCs w:val="36"/>
                                </w:rPr>
                                <w:t>Mimosine</w:t>
                              </w:r>
                            </w:p>
                          </w:txbxContent>
                        </wps:txbx>
                        <wps:bodyPr wrap="square" rtlCol="0">
                          <a:noAutofit/>
                        </wps:bodyPr>
                      </wps:wsp>
                      <pic:pic xmlns:pic="http://schemas.openxmlformats.org/drawingml/2006/picture">
                        <pic:nvPicPr>
                          <pic:cNvPr id="79" name="Picture 79" descr="File:Ergosterol structure.sv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982220" y="2561828"/>
                            <a:ext cx="2834514" cy="1478056"/>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wps:wsp>
                        <wps:cNvPr id="80" name="TextBox 6"/>
                        <wps:cNvSpPr txBox="1"/>
                        <wps:spPr>
                          <a:xfrm>
                            <a:off x="3585440" y="4400434"/>
                            <a:ext cx="1531450" cy="370205"/>
                          </a:xfrm>
                          <a:prstGeom prst="rect">
                            <a:avLst/>
                          </a:prstGeom>
                          <a:noFill/>
                        </wps:spPr>
                        <wps:txbx>
                          <w:txbxContent>
                            <w:p w:rsidR="00676A4F" w:rsidRDefault="00676A4F" w:rsidP="00A07D2B">
                              <w:pPr>
                                <w:pStyle w:val="NormalWeb"/>
                                <w:spacing w:before="0" w:beforeAutospacing="0" w:after="0" w:afterAutospacing="0"/>
                              </w:pPr>
                              <w:r>
                                <w:rPr>
                                  <w:rFonts w:asciiTheme="minorHAnsi" w:hAnsi="Calibri" w:cstheme="minorBidi"/>
                                  <w:color w:val="000000" w:themeColor="text1"/>
                                  <w:kern w:val="24"/>
                                  <w:sz w:val="36"/>
                                  <w:szCs w:val="36"/>
                                </w:rPr>
                                <w:t>Ergosterol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_x0000_s1032" style="position:absolute;margin-left:-3.75pt;margin-top:27.15pt;width:414pt;height:305.3pt;z-index:251674624;mso-position-horizontal-relative:margin;mso-width-relative:margin;mso-height-relative:margin" coordorigin="9866,3094" coordsize="63330,446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">
                <v:shape id="Picture 75" o:spid="_x0000_s1033" type="#_x0000_t75" alt="File:Curcumin.svg" style="position:absolute;left:9866;top:3094;width:31321;height:91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IyBrDAAAA2wAAAA8AAABkcnMvZG93bnJldi54bWxEj09rwkAUxO9Cv8PyCl5ENxX8Q3SVYmnx&#10;4sHY3h/ZZxK6+zZmt0nqp3cFweMwM79h1tveGtFS4yvHCt4mCQji3OmKCwXfp8/xEoQPyBqNY1Lw&#10;Tx62m5fBGlPtOj5Sm4VCRAj7FBWUIdSplD4vyaKfuJo4emfXWAxRNoXUDXYRbo2cJslcWqw4LpRY&#10;066k/Df7swoOZzPixb796K7tl7E/eFlmHSo1fO3fVyAC9eEZfrT3WsFiBvcv8QfIz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YjIGsMAAADbAAAADwAAAAAAAAAAAAAAAACf&#10;AgAAZHJzL2Rvd25yZXYueG1sUEsFBgAAAAAEAAQA9wAAAI8DAAAAAA==&#10;">
                  <v:imagedata r:id="rId41" o:title="Curcumin"/>
                  <v:shadow on="t" color="#333" opacity="42598f" origin="-.5,-.5" offset="2.74397mm,2.74397mm"/>
                </v:shape>
                <v:shape id="TextBox 3" o:spid="_x0000_s1034" type="#_x0000_t202" style="position:absolute;left:14279;top:17253;width:14517;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NtsMA&#10;AADbAAAADwAAAGRycy9kb3ducmV2LnhtbESPQWvCQBSE74L/YXlCb7prsVZTV5FKoSfFVAVvj+wz&#10;Cc2+DdmtSf+9Kwgeh5n5hlmsOluJKzW+dKxhPFIgiDNnSs41HH6+hjMQPiAbrByThn/ysFr2ewtM&#10;jGt5T9c05CJC2CeooQihTqT0WUEW/cjVxNG7uMZiiLLJpWmwjXBbyVelptJiyXGhwJo+C8p+0z+r&#10;4bi9nE8Ttcs39q1uXack27nU+mXQrT9ABOrCM/xofxsN71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oNtsMAAADbAAAADwAAAAAAAAAAAAAAAACYAgAAZHJzL2Rv&#10;d25yZXYueG1sUEsFBgAAAAAEAAQA9QAAAIgDAAAAAA==&#10;" filled="f" stroked="f">
                  <v:textbox>
                    <w:txbxContent>
                      <w:p w:rsidR="00676A4F" w:rsidRDefault="00676A4F" w:rsidP="00A07D2B">
                        <w:pPr>
                          <w:pStyle w:val="NormalWeb"/>
                          <w:spacing w:before="0" w:beforeAutospacing="0" w:after="0" w:afterAutospacing="0"/>
                        </w:pPr>
                        <w:r>
                          <w:rPr>
                            <w:rFonts w:asciiTheme="minorHAnsi" w:hAnsi="Calibri" w:cstheme="minorBidi"/>
                            <w:color w:val="000000" w:themeColor="text1"/>
                            <w:kern w:val="24"/>
                            <w:sz w:val="36"/>
                            <w:szCs w:val="36"/>
                          </w:rPr>
                          <w:t>Curcumin</w:t>
                        </w:r>
                      </w:p>
                    </w:txbxContent>
                  </v:textbox>
                </v:shape>
                <v:shape id="Picture 77" o:spid="_x0000_s1035" type="#_x0000_t75" alt="File:L-Mimosine.png" style="position:absolute;left:48677;top:3094;width:23716;height:111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nKjDFAAAA2wAAAA8AAABkcnMvZG93bnJldi54bWxEj09rwkAUxO+C32F5Qm9m0yJVU1cRoVjE&#10;Q42F6u2RffmD2bchu43x27sFweMwM79hFqve1KKj1lWWFbxGMQjizOqKCwU/x8/xDITzyBpry6Tg&#10;Rg5Wy+FggYm2Vz5Ql/pCBAi7BBWU3jeJlC4ryaCLbEMcvNy2Bn2QbSF1i9cAN7V8i+N3abDisFBi&#10;Q5uSskv6ZxTM9/l3fZvszr+77SWN56fTucutUi+jfv0BwlPvn+FH+0srmE7h/0v4AXJ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ZyowxQAAANsAAAAPAAAAAAAAAAAAAAAA&#10;AJ8CAABkcnMvZG93bnJldi54bWxQSwUGAAAAAAQABAD3AAAAkQMAAAAA&#10;">
                  <v:imagedata r:id="rId42" o:title="L-Mimosine"/>
                  <v:shadow on="t" color="#333" opacity="42598f" origin="-.5,-.5" offset="2.74397mm,2.74397mm"/>
                </v:shape>
                <v:shape id="TextBox 4" o:spid="_x0000_s1036" type="#_x0000_t202" style="position:absolute;left:59576;top:17253;width:13620;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676A4F" w:rsidRDefault="00676A4F" w:rsidP="00A07D2B">
                        <w:pPr>
                          <w:pStyle w:val="NormalWeb"/>
                          <w:spacing w:before="0" w:beforeAutospacing="0" w:after="0" w:afterAutospacing="0"/>
                        </w:pPr>
                        <w:r>
                          <w:rPr>
                            <w:rFonts w:asciiTheme="minorHAnsi" w:hAnsi="Calibri" w:cstheme="minorBidi"/>
                            <w:color w:val="000000" w:themeColor="text1"/>
                            <w:kern w:val="24"/>
                            <w:sz w:val="36"/>
                            <w:szCs w:val="36"/>
                          </w:rPr>
                          <w:t>Mimosine</w:t>
                        </w:r>
                      </w:p>
                    </w:txbxContent>
                  </v:textbox>
                </v:shape>
                <v:shape id="Picture 79" o:spid="_x0000_s1037" type="#_x0000_t75" alt="File:Ergosterol structure.svg" style="position:absolute;left:29822;top:25618;width:28345;height:14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uTB7EAAAA2wAAAA8AAABkcnMvZG93bnJldi54bWxEj0FrAjEUhO8F/0N4BW+aVUprt0YRUezB&#10;Q9WCHh+b183Szcs2iev6740g9DjMzDfMdN7ZWrTkQ+VYwWiYgSAunK64VPB9WA8mIEJE1lg7JgVX&#10;CjCf9Z6mmGt34R21+1iKBOGQowITY5NLGQpDFsPQNcTJ+3HeYkzSl1J7vCS4reU4y16lxYrTgsGG&#10;loaK3/3ZKtiMvrZjszplpBfrP4ztceVfNkr1n7vFB4hIXfwPP9qfWsHbO9y/pB8gZ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uTB7EAAAA2wAAAA8AAAAAAAAAAAAAAAAA&#10;nwIAAGRycy9kb3ducmV2LnhtbFBLBQYAAAAABAAEAPcAAACQAwAAAAA=&#10;">
                  <v:imagedata r:id="rId43" o:title="Ergosterol structure"/>
                  <v:shadow on="t" color="#333" opacity="42598f" origin="-.5,-.5" offset="2.74397mm,2.74397mm"/>
                </v:shape>
                <v:shape id="TextBox 6" o:spid="_x0000_s1038" type="#_x0000_t202" style="position:absolute;left:35854;top:44004;width:15314;height:3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Afr8A&#10;AADbAAAADwAAAGRycy9kb3ducmV2LnhtbERPy4rCMBTdC/5DuMLsNHEYRatRxEFw5WB9gLtLc22L&#10;zU1poq1/P1kMzPJw3st1ZyvxosaXjjWMRwoEceZMybmG82k3nIHwAdlg5Zg0vMnDetXvLTExruUj&#10;vdKQixjCPkENRQh1IqXPCrLoR64mjtzdNRZDhE0uTYNtDLeV/FRqKi2WHBsKrGlbUPZIn1bD5XC/&#10;Xb/UT/5tJ3XrOiXZzqXWH4NuswARqAv/4j/33miYxf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ikB+vwAAANsAAAAPAAAAAAAAAAAAAAAAAJgCAABkcnMvZG93bnJl&#10;di54bWxQSwUGAAAAAAQABAD1AAAAhAMAAAAA&#10;" filled="f" stroked="f">
                  <v:textbox>
                    <w:txbxContent>
                      <w:p w:rsidR="00676A4F" w:rsidRDefault="00676A4F" w:rsidP="00A07D2B">
                        <w:pPr>
                          <w:pStyle w:val="NormalWeb"/>
                          <w:spacing w:before="0" w:beforeAutospacing="0" w:after="0" w:afterAutospacing="0"/>
                        </w:pPr>
                        <w:r>
                          <w:rPr>
                            <w:rFonts w:asciiTheme="minorHAnsi" w:hAnsi="Calibri" w:cstheme="minorBidi"/>
                            <w:color w:val="000000" w:themeColor="text1"/>
                            <w:kern w:val="24"/>
                            <w:sz w:val="36"/>
                            <w:szCs w:val="36"/>
                          </w:rPr>
                          <w:t>Ergosterol</w:t>
                        </w:r>
                      </w:p>
                    </w:txbxContent>
                  </v:textbox>
                </v:shape>
                <w10:wrap anchorx="margin"/>
              </v:group>
            </w:pict>
          </mc:Fallback>
        </mc:AlternateContent>
      </w: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i/>
        </w:rPr>
      </w:pPr>
    </w:p>
    <w:p w:rsidR="00A07D2B" w:rsidRPr="008F26E3" w:rsidRDefault="00A07D2B" w:rsidP="00A07D2B">
      <w:pPr>
        <w:spacing w:line="480" w:lineRule="auto"/>
        <w:rPr>
          <w:rFonts w:ascii="Times New Roman" w:hAnsi="Times New Roman" w:cs="Times New Roman"/>
        </w:rPr>
      </w:pPr>
    </w:p>
    <w:p w:rsidR="00A07D2B" w:rsidRPr="008F26E3" w:rsidRDefault="00A07D2B" w:rsidP="00A07D2B">
      <w:pPr>
        <w:spacing w:line="480" w:lineRule="auto"/>
        <w:rPr>
          <w:rFonts w:ascii="Times New Roman" w:hAnsi="Times New Roman" w:cs="Times New Roman"/>
        </w:rPr>
      </w:pPr>
    </w:p>
    <w:p w:rsidR="00A07D2B" w:rsidRDefault="00A07D2B" w:rsidP="007A00B1">
      <w:pPr>
        <w:spacing w:line="480" w:lineRule="auto"/>
        <w:rPr>
          <w:rFonts w:ascii="Times New Roman" w:hAnsi="Times New Roman" w:cs="Times New Roman"/>
          <w:b/>
        </w:rPr>
      </w:pPr>
      <w:r w:rsidRPr="004B48D3">
        <w:rPr>
          <w:rFonts w:ascii="Times New Roman" w:hAnsi="Times New Roman" w:cs="Times New Roman"/>
          <w:b/>
        </w:rPr>
        <w:t>Figure 1.6 Chemical structures of preventive agents</w:t>
      </w:r>
      <w:r w:rsidR="007A00B1">
        <w:rPr>
          <w:rFonts w:ascii="Times New Roman" w:hAnsi="Times New Roman" w:cs="Times New Roman"/>
          <w:b/>
        </w:rPr>
        <w:t xml:space="preserve"> </w:t>
      </w:r>
      <w:r>
        <w:rPr>
          <w:rFonts w:ascii="Times New Roman" w:hAnsi="Times New Roman" w:cs="Times New Roman"/>
          <w:b/>
        </w:rPr>
        <w:br w:type="page"/>
      </w:r>
    </w:p>
    <w:p w:rsidR="00680729" w:rsidRPr="008F26E3" w:rsidRDefault="006C3051" w:rsidP="008F26E3">
      <w:pPr>
        <w:spacing w:line="480" w:lineRule="auto"/>
        <w:rPr>
          <w:rFonts w:ascii="Times New Roman" w:eastAsia="SimSun" w:hAnsi="Times New Roman" w:cs="Times New Roman"/>
          <w:b/>
          <w:lang w:eastAsia="zh-CN"/>
        </w:rPr>
      </w:pPr>
      <w:r>
        <w:rPr>
          <w:rFonts w:ascii="Times New Roman" w:eastAsia="SimSun" w:hAnsi="Times New Roman" w:cs="Times New Roman"/>
          <w:b/>
          <w:lang w:eastAsia="zh-CN"/>
        </w:rPr>
        <w:lastRenderedPageBreak/>
        <w:t xml:space="preserve">1.9 </w:t>
      </w:r>
      <w:r w:rsidR="00680729" w:rsidRPr="008F26E3">
        <w:rPr>
          <w:rFonts w:ascii="Times New Roman" w:eastAsia="SimSun" w:hAnsi="Times New Roman" w:cs="Times New Roman"/>
          <w:b/>
          <w:lang w:eastAsia="zh-CN"/>
        </w:rPr>
        <w:t>Hypothesis and Objective</w:t>
      </w:r>
    </w:p>
    <w:p w:rsidR="00680729" w:rsidRPr="00F40DD8" w:rsidRDefault="00FD1CF9" w:rsidP="008F26E3">
      <w:pPr>
        <w:spacing w:line="480" w:lineRule="auto"/>
        <w:rPr>
          <w:rFonts w:ascii="Times New Roman" w:hAnsi="Times New Roman" w:cs="Times New Roman"/>
        </w:rPr>
      </w:pPr>
      <w:r>
        <w:rPr>
          <w:rFonts w:ascii="Times New Roman" w:hAnsi="Times New Roman" w:cs="Times New Roman"/>
        </w:rPr>
        <w:t>I</w:t>
      </w:r>
      <w:r w:rsidR="00680729" w:rsidRPr="008F26E3">
        <w:rPr>
          <w:rFonts w:ascii="Times New Roman" w:hAnsi="Times New Roman" w:cs="Times New Roman"/>
        </w:rPr>
        <w:t xml:space="preserve"> have already discussed that more than 85% of breast cancers are sporadic and attributable to long-term exposure to small quantities of environmental carcinogenic agents that progressively induce non-cancerous cells to pre-malignancy to malignancy in a multi-year, multi-step, and multi-path disease process.  Carcinogens are capable of inducing cellular malignancy, and co-carcinogens are capable of inducing cell pre-malignancy or enhancing cellular malignancy.  Very few studies have been done to investigate the potential of co-carcinogens to induce the state of cellular pre-malignancy or enhance carcinogenicity of other known carcinogens.  There are a plethora of chemicals that humans are exposed to daily</w:t>
      </w:r>
      <w:r>
        <w:rPr>
          <w:rFonts w:ascii="Times New Roman" w:hAnsi="Times New Roman" w:cs="Times New Roman"/>
        </w:rPr>
        <w:t>, however,</w:t>
      </w:r>
      <w:r w:rsidR="00680729" w:rsidRPr="008F26E3">
        <w:rPr>
          <w:rFonts w:ascii="Times New Roman" w:hAnsi="Times New Roman" w:cs="Times New Roman"/>
        </w:rPr>
        <w:t xml:space="preserve"> the effects of their exposure on human health are largely unknown.  Many such chemicals possess the hitherto unknown capacity to act as mitogens, induce cellular damage and capability to act as co-carcinogens in initiation and progression of various kinds of cancers including breast cancer.  Hence, there exists a need to characterize such chemicals on the basis of their potency to induce premalignant or malignant breast cell carcinogenesis.  Moreover, since exposure to some of these potential carcinogens cannot be avoided, there is an imminent need to search for compounds occurring in nature, which have the preventive activity to thwart the process of carcinogenesis initiated by exposure to carcinogens or co-carcinogens.</w:t>
      </w:r>
      <w:r w:rsidR="00154E50">
        <w:rPr>
          <w:rFonts w:ascii="Times New Roman" w:hAnsi="Times New Roman" w:cs="Times New Roman"/>
        </w:rPr>
        <w:t xml:space="preserve">  </w:t>
      </w:r>
      <w:r w:rsidR="00680729" w:rsidRPr="008F26E3">
        <w:rPr>
          <w:rFonts w:ascii="Times New Roman" w:hAnsi="Times New Roman" w:cs="Times New Roman"/>
        </w:rPr>
        <w:t xml:space="preserve">Furthermore, early prevention of breast cancer obviates the need for therapeutics and its subsequent complications.  Triclocarban is a chemical to which body is exposed via a number of ways everyday </w:t>
      </w:r>
      <w:r w:rsidR="00680729" w:rsidRPr="008F26E3">
        <w:rPr>
          <w:rFonts w:ascii="Times New Roman" w:hAnsi="Times New Roman" w:cs="Times New Roman"/>
          <w:i/>
        </w:rPr>
        <w:t>viz.</w:t>
      </w:r>
      <w:r w:rsidR="00680729" w:rsidRPr="008F26E3">
        <w:rPr>
          <w:rFonts w:ascii="Times New Roman" w:hAnsi="Times New Roman" w:cs="Times New Roman"/>
        </w:rPr>
        <w:t xml:space="preserve"> through shower, hand washes, antiseptics, deodorants etc. </w:t>
      </w:r>
      <w:r w:rsidR="00154E50">
        <w:rPr>
          <w:rFonts w:ascii="Times New Roman" w:hAnsi="Times New Roman" w:cs="Times New Roman"/>
        </w:rPr>
        <w:t xml:space="preserve"> </w:t>
      </w:r>
      <w:r w:rsidR="00680729" w:rsidRPr="008F26E3">
        <w:rPr>
          <w:rFonts w:ascii="Times New Roman" w:hAnsi="Times New Roman" w:cs="Times New Roman"/>
        </w:rPr>
        <w:t xml:space="preserve">Though, recently there has been a lot of focused research to determine the effects of TCC on human health, yet the potential of TCC to act as a co-carcinogen </w:t>
      </w:r>
      <w:r w:rsidR="00680729" w:rsidRPr="008F26E3">
        <w:rPr>
          <w:rFonts w:ascii="Times New Roman" w:hAnsi="Times New Roman" w:cs="Times New Roman"/>
        </w:rPr>
        <w:lastRenderedPageBreak/>
        <w:t xml:space="preserve">has not been addressed so far.  Cooked meat carcinogen PhIP has been shown </w:t>
      </w:r>
      <w:r>
        <w:rPr>
          <w:rFonts w:ascii="Times New Roman" w:hAnsi="Times New Roman" w:cs="Times New Roman"/>
        </w:rPr>
        <w:t xml:space="preserve">to </w:t>
      </w:r>
      <w:r w:rsidR="00680729" w:rsidRPr="008F26E3">
        <w:rPr>
          <w:rFonts w:ascii="Times New Roman" w:hAnsi="Times New Roman" w:cs="Times New Roman"/>
        </w:rPr>
        <w:t xml:space="preserve">cause breast carcinogenesis. But whether certain co-carcinogens can enhance the carcinogenicity of PhIP when body is exposed to them </w:t>
      </w:r>
      <w:r w:rsidR="00436C18" w:rsidRPr="008F26E3">
        <w:rPr>
          <w:rFonts w:ascii="Times New Roman" w:hAnsi="Times New Roman" w:cs="Times New Roman"/>
        </w:rPr>
        <w:t>simultaneously</w:t>
      </w:r>
      <w:r w:rsidR="00436C18">
        <w:rPr>
          <w:rFonts w:ascii="Times New Roman" w:hAnsi="Times New Roman" w:cs="Times New Roman"/>
        </w:rPr>
        <w:t>, this</w:t>
      </w:r>
      <w:r w:rsidR="00680729" w:rsidRPr="008F26E3">
        <w:rPr>
          <w:rFonts w:ascii="Times New Roman" w:hAnsi="Times New Roman" w:cs="Times New Roman"/>
        </w:rPr>
        <w:t xml:space="preserve"> has not been verified</w:t>
      </w:r>
      <w:r w:rsidR="009A0D7C">
        <w:rPr>
          <w:rFonts w:ascii="Times New Roman" w:hAnsi="Times New Roman" w:cs="Times New Roman"/>
        </w:rPr>
        <w:t xml:space="preserve"> till date</w:t>
      </w:r>
      <w:r w:rsidR="00680729" w:rsidRPr="008F26E3">
        <w:rPr>
          <w:rFonts w:ascii="Times New Roman" w:hAnsi="Times New Roman" w:cs="Times New Roman"/>
        </w:rPr>
        <w:t xml:space="preserve">.  So, the cumulative impact of a bodily co-exposure of PhIP and TCC through different unavoidable sources on breast cells has not been addressed before.  Also, there is a relative lack of work seeking to uncover the potential of naturally occurring preventive agents that can counteract the role of co-carcinogens and carcinogens and block progression of premalignant breast cell carcinogenesis.  Hence to address the above needs this study was undertaken with the following </w:t>
      </w:r>
      <w:r w:rsidR="00680729" w:rsidRPr="00F40DD8">
        <w:rPr>
          <w:rFonts w:ascii="Times New Roman" w:hAnsi="Times New Roman" w:cs="Times New Roman"/>
        </w:rPr>
        <w:t xml:space="preserve">central hypothesis: </w:t>
      </w:r>
    </w:p>
    <w:p w:rsidR="00D5741A" w:rsidRDefault="00680729" w:rsidP="008F26E3">
      <w:pPr>
        <w:spacing w:line="480" w:lineRule="auto"/>
        <w:rPr>
          <w:rFonts w:ascii="Times New Roman" w:hAnsi="Times New Roman" w:cs="Times New Roman"/>
        </w:rPr>
      </w:pPr>
      <w:r w:rsidRPr="008F26E3">
        <w:rPr>
          <w:rFonts w:ascii="Times New Roman" w:hAnsi="Times New Roman" w:cs="Times New Roman"/>
        </w:rPr>
        <w:t xml:space="preserve">Long-term exposure to TCC can cause breast cell carcinogenesis and co-exposure </w:t>
      </w:r>
      <w:r w:rsidR="0029725D">
        <w:rPr>
          <w:rFonts w:ascii="Times New Roman" w:hAnsi="Times New Roman" w:cs="Times New Roman"/>
        </w:rPr>
        <w:t>to</w:t>
      </w:r>
      <w:r w:rsidRPr="008F26E3">
        <w:rPr>
          <w:rFonts w:ascii="Times New Roman" w:hAnsi="Times New Roman" w:cs="Times New Roman"/>
        </w:rPr>
        <w:t xml:space="preserve"> TCC and PhIP can enhance PhIP-induced breast cell carcinogenesis</w:t>
      </w:r>
      <w:r w:rsidR="00D5741A">
        <w:rPr>
          <w:rFonts w:ascii="Times New Roman" w:hAnsi="Times New Roman" w:cs="Times New Roman"/>
        </w:rPr>
        <w:t xml:space="preserve"> </w:t>
      </w:r>
    </w:p>
    <w:p w:rsidR="00680729" w:rsidRPr="008F26E3" w:rsidRDefault="00680729" w:rsidP="008F26E3">
      <w:pPr>
        <w:spacing w:line="480" w:lineRule="auto"/>
        <w:rPr>
          <w:rFonts w:ascii="Times New Roman" w:hAnsi="Times New Roman" w:cs="Times New Roman"/>
        </w:rPr>
      </w:pPr>
      <w:r w:rsidRPr="008F26E3">
        <w:rPr>
          <w:rFonts w:ascii="Times New Roman" w:hAnsi="Times New Roman" w:cs="Times New Roman"/>
        </w:rPr>
        <w:t xml:space="preserve">Then working towards the central hypothesis the study was divided into four broad </w:t>
      </w:r>
      <w:r w:rsidRPr="00F40DD8">
        <w:rPr>
          <w:rFonts w:ascii="Times New Roman" w:hAnsi="Times New Roman" w:cs="Times New Roman"/>
        </w:rPr>
        <w:t>objectives</w:t>
      </w:r>
      <w:r w:rsidRPr="008F26E3">
        <w:rPr>
          <w:rFonts w:ascii="Times New Roman" w:hAnsi="Times New Roman" w:cs="Times New Roman"/>
        </w:rPr>
        <w:t xml:space="preserve">: </w:t>
      </w:r>
    </w:p>
    <w:p w:rsidR="00680729" w:rsidRPr="008F26E3" w:rsidRDefault="00680729" w:rsidP="008F26E3">
      <w:pPr>
        <w:numPr>
          <w:ilvl w:val="0"/>
          <w:numId w:val="6"/>
        </w:numPr>
        <w:spacing w:after="160" w:line="480" w:lineRule="auto"/>
        <w:rPr>
          <w:rFonts w:ascii="Times New Roman" w:hAnsi="Times New Roman" w:cs="Times New Roman"/>
        </w:rPr>
      </w:pPr>
      <w:r w:rsidRPr="008F26E3">
        <w:rPr>
          <w:rFonts w:ascii="Times New Roman" w:hAnsi="Times New Roman" w:cs="Times New Roman"/>
          <w:bCs/>
        </w:rPr>
        <w:t>To determine if chronic exposure to physiologically achievable doses of TCC can cause breast epithelial cells to acquire the cancer-associated properties.</w:t>
      </w:r>
    </w:p>
    <w:p w:rsidR="00680729" w:rsidRPr="008F26E3" w:rsidRDefault="00680729" w:rsidP="008F26E3">
      <w:pPr>
        <w:numPr>
          <w:ilvl w:val="0"/>
          <w:numId w:val="6"/>
        </w:numPr>
        <w:spacing w:after="160" w:line="480" w:lineRule="auto"/>
        <w:rPr>
          <w:rFonts w:ascii="Times New Roman" w:hAnsi="Times New Roman" w:cs="Times New Roman"/>
        </w:rPr>
      </w:pPr>
      <w:r w:rsidRPr="008F26E3">
        <w:rPr>
          <w:rFonts w:ascii="Times New Roman" w:hAnsi="Times New Roman" w:cs="Times New Roman"/>
          <w:bCs/>
        </w:rPr>
        <w:t>To study potential of curcumin in intervention of TCC-induced breast cell carcinogenesis.</w:t>
      </w:r>
    </w:p>
    <w:p w:rsidR="00680729" w:rsidRPr="008F26E3" w:rsidRDefault="00680729" w:rsidP="008F26E3">
      <w:pPr>
        <w:numPr>
          <w:ilvl w:val="0"/>
          <w:numId w:val="6"/>
        </w:numPr>
        <w:spacing w:after="160" w:line="480" w:lineRule="auto"/>
        <w:rPr>
          <w:rFonts w:ascii="Times New Roman" w:hAnsi="Times New Roman" w:cs="Times New Roman"/>
        </w:rPr>
      </w:pPr>
      <w:r w:rsidRPr="008F26E3">
        <w:rPr>
          <w:rFonts w:ascii="Times New Roman" w:hAnsi="Times New Roman" w:cs="Times New Roman"/>
          <w:bCs/>
        </w:rPr>
        <w:t>To determine if TCC can enhance PhIP-induced breast cell carcinogenesis.</w:t>
      </w:r>
    </w:p>
    <w:p w:rsidR="00F340E6" w:rsidRDefault="00680729" w:rsidP="00427132">
      <w:pPr>
        <w:numPr>
          <w:ilvl w:val="0"/>
          <w:numId w:val="6"/>
        </w:numPr>
        <w:spacing w:after="160" w:line="480" w:lineRule="auto"/>
        <w:rPr>
          <w:rFonts w:ascii="Times New Roman" w:hAnsi="Times New Roman" w:cs="Times New Roman"/>
          <w:bCs/>
        </w:rPr>
      </w:pPr>
      <w:r w:rsidRPr="00CE76BC">
        <w:rPr>
          <w:rFonts w:ascii="Times New Roman" w:hAnsi="Times New Roman" w:cs="Times New Roman"/>
          <w:bCs/>
        </w:rPr>
        <w:t>To determine whether mimosine and ergosterol can block breast cell carcinogenesis induced by co-treatment of TCC and PhIP.</w:t>
      </w:r>
    </w:p>
    <w:p w:rsidR="00680729" w:rsidRPr="00CE76BC" w:rsidRDefault="00F340E6" w:rsidP="00F340E6">
      <w:pPr>
        <w:rPr>
          <w:rFonts w:ascii="Times New Roman" w:eastAsia="SimSun" w:hAnsi="Times New Roman" w:cs="Times New Roman"/>
          <w:b/>
          <w:lang w:eastAsia="zh-CN"/>
        </w:rPr>
      </w:pPr>
      <w:r>
        <w:rPr>
          <w:rFonts w:ascii="Times New Roman" w:hAnsi="Times New Roman" w:cs="Times New Roman"/>
          <w:bCs/>
        </w:rPr>
        <w:br w:type="page"/>
      </w:r>
    </w:p>
    <w:p w:rsidR="00680729" w:rsidRPr="006E7244" w:rsidRDefault="00462056" w:rsidP="006E7244">
      <w:pPr>
        <w:pStyle w:val="ListParagraph"/>
        <w:spacing w:line="480" w:lineRule="auto"/>
        <w:jc w:val="center"/>
        <w:rPr>
          <w:rFonts w:ascii="Times New Roman" w:hAnsi="Times New Roman" w:cs="Times New Roman"/>
          <w:b/>
          <w:color w:val="000000" w:themeColor="text1"/>
        </w:rPr>
      </w:pPr>
      <w:r>
        <w:rPr>
          <w:rFonts w:ascii="Times New Roman" w:hAnsi="Times New Roman" w:cs="Times New Roman"/>
          <w:b/>
          <w:color w:val="000000" w:themeColor="text1"/>
        </w:rPr>
        <w:lastRenderedPageBreak/>
        <w:t>R</w:t>
      </w:r>
      <w:r w:rsidR="00C1710D" w:rsidRPr="006E7244">
        <w:rPr>
          <w:rFonts w:ascii="Times New Roman" w:hAnsi="Times New Roman" w:cs="Times New Roman"/>
          <w:b/>
          <w:color w:val="000000" w:themeColor="text1"/>
        </w:rPr>
        <w:t>eferences</w:t>
      </w:r>
    </w:p>
    <w:p w:rsidR="00F033E0" w:rsidRPr="006E7244" w:rsidRDefault="00F033E0"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 xml:space="preserve">American Cancer </w:t>
      </w:r>
      <w:r w:rsidR="003B3016" w:rsidRPr="006E7244">
        <w:rPr>
          <w:rFonts w:ascii="Times New Roman" w:hAnsi="Times New Roman" w:cs="Times New Roman"/>
          <w:sz w:val="24"/>
          <w:szCs w:val="24"/>
        </w:rPr>
        <w:t>Society.</w:t>
      </w:r>
      <w:r w:rsidRPr="006E7244">
        <w:rPr>
          <w:rFonts w:ascii="Times New Roman" w:hAnsi="Times New Roman" w:cs="Times New Roman"/>
          <w:sz w:val="24"/>
          <w:szCs w:val="24"/>
        </w:rPr>
        <w:t xml:space="preserve"> Cancer Facts and Figures 2013. Atlanta, Ga: American Cancer Society, 2013. </w:t>
      </w:r>
    </w:p>
    <w:p w:rsidR="00680729" w:rsidRPr="006E7244" w:rsidRDefault="004C62AA"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t>Krishnamurthy S ,</w:t>
      </w:r>
      <w:r w:rsidR="00680729" w:rsidRPr="006E7244">
        <w:rPr>
          <w:rFonts w:ascii="Times New Roman" w:eastAsia="Times New Roman" w:hAnsi="Times New Roman" w:cs="Times New Roman"/>
          <w:sz w:val="24"/>
          <w:szCs w:val="24"/>
        </w:rPr>
        <w:t xml:space="preserve"> Poornima R, Vasu R</w:t>
      </w:r>
      <w:r w:rsidRPr="006E7244">
        <w:rPr>
          <w:rFonts w:ascii="Times New Roman" w:eastAsia="Times New Roman" w:hAnsi="Times New Roman" w:cs="Times New Roman"/>
          <w:sz w:val="24"/>
          <w:szCs w:val="24"/>
        </w:rPr>
        <w:t>eddy Challa Y, G. Basavana Goud</w:t>
      </w:r>
      <w:r w:rsidR="00680729" w:rsidRPr="006E7244">
        <w:rPr>
          <w:rFonts w:ascii="Times New Roman" w:eastAsia="Times New Roman" w:hAnsi="Times New Roman" w:cs="Times New Roman"/>
          <w:sz w:val="24"/>
          <w:szCs w:val="24"/>
        </w:rPr>
        <w:t xml:space="preserve"> Triple Negative Breast Cancer - Our Experience and Review. Indian J Surg Oncol 2012</w:t>
      </w:r>
      <w:r w:rsidR="00E5216B" w:rsidRPr="006E7244">
        <w:rPr>
          <w:rFonts w:ascii="Times New Roman" w:eastAsia="Times New Roman" w:hAnsi="Times New Roman" w:cs="Times New Roman"/>
          <w:sz w:val="24"/>
          <w:szCs w:val="24"/>
        </w:rPr>
        <w:t>.</w:t>
      </w:r>
      <w:r w:rsidR="00680729" w:rsidRPr="006E7244">
        <w:rPr>
          <w:rFonts w:ascii="Times New Roman" w:eastAsia="Times New Roman" w:hAnsi="Times New Roman" w:cs="Times New Roman"/>
          <w:sz w:val="24"/>
          <w:szCs w:val="24"/>
        </w:rPr>
        <w:t xml:space="preserve"> 3(1):12</w:t>
      </w:r>
    </w:p>
    <w:p w:rsidR="00680729" w:rsidRPr="006E7244" w:rsidRDefault="00E5216B"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t>Perou CM, Sørlie T, Eisen MB, V</w:t>
      </w:r>
      <w:r w:rsidR="00680729" w:rsidRPr="006E7244">
        <w:rPr>
          <w:rFonts w:ascii="Times New Roman" w:eastAsia="Times New Roman" w:hAnsi="Times New Roman" w:cs="Times New Roman"/>
          <w:sz w:val="24"/>
          <w:szCs w:val="24"/>
        </w:rPr>
        <w:t xml:space="preserve">an de Rijn M, Jeffrey SS, Rees CA, Pollack JR, Ross DT, Johnsen H, Akslen LA, </w:t>
      </w:r>
      <w:r w:rsidR="00680729" w:rsidRPr="006E7244">
        <w:rPr>
          <w:rFonts w:ascii="Times New Roman" w:eastAsia="Times New Roman" w:hAnsi="Times New Roman" w:cs="Times New Roman"/>
          <w:i/>
          <w:sz w:val="24"/>
          <w:szCs w:val="24"/>
        </w:rPr>
        <w:t>et al</w:t>
      </w:r>
      <w:r w:rsidR="00680729" w:rsidRPr="006E7244">
        <w:rPr>
          <w:rFonts w:ascii="Times New Roman" w:eastAsia="Times New Roman" w:hAnsi="Times New Roman" w:cs="Times New Roman"/>
          <w:sz w:val="24"/>
          <w:szCs w:val="24"/>
        </w:rPr>
        <w:t>. Molecular portraits of hum</w:t>
      </w:r>
      <w:r w:rsidRPr="006E7244">
        <w:rPr>
          <w:rFonts w:ascii="Times New Roman" w:eastAsia="Times New Roman" w:hAnsi="Times New Roman" w:cs="Times New Roman"/>
          <w:sz w:val="24"/>
          <w:szCs w:val="24"/>
        </w:rPr>
        <w:t xml:space="preserve">an breast tumours. Nature. 2000. </w:t>
      </w:r>
      <w:r w:rsidR="00680729" w:rsidRPr="006E7244">
        <w:rPr>
          <w:rFonts w:ascii="Times New Roman" w:eastAsia="Times New Roman" w:hAnsi="Times New Roman" w:cs="Times New Roman"/>
          <w:sz w:val="24"/>
          <w:szCs w:val="24"/>
        </w:rPr>
        <w:t>406:747–752.</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t xml:space="preserve"> Sorlie T, Perou CM, Tibshirani R, Aas T, Geisler S, Johnsen H, Hastie T, Eisen MB, van de Rijn M, Jeffrey SS, </w:t>
      </w:r>
      <w:r w:rsidRPr="006E7244">
        <w:rPr>
          <w:rFonts w:ascii="Times New Roman" w:eastAsia="Times New Roman" w:hAnsi="Times New Roman" w:cs="Times New Roman"/>
          <w:i/>
          <w:sz w:val="24"/>
          <w:szCs w:val="24"/>
        </w:rPr>
        <w:t>et al</w:t>
      </w:r>
      <w:r w:rsidRPr="006E7244">
        <w:rPr>
          <w:rFonts w:ascii="Times New Roman" w:eastAsia="Times New Roman" w:hAnsi="Times New Roman" w:cs="Times New Roman"/>
          <w:sz w:val="24"/>
          <w:szCs w:val="24"/>
        </w:rPr>
        <w:t>. Gene expression patterns of breast carcinomas distinguish tumor subclasses with clinical implications. Proc Natl Acad Sci USA. 2001;98:10869–10874.</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t xml:space="preserve"> Sorlie T, Tibshirani R, Parker J, Hastie T, Marron JS, Nobel A, Deng S, Johnsen H, Pesich R, Geisler S, </w:t>
      </w:r>
      <w:r w:rsidRPr="006E7244">
        <w:rPr>
          <w:rFonts w:ascii="Times New Roman" w:eastAsia="Times New Roman" w:hAnsi="Times New Roman" w:cs="Times New Roman"/>
          <w:i/>
          <w:sz w:val="24"/>
          <w:szCs w:val="24"/>
        </w:rPr>
        <w:t>et al</w:t>
      </w:r>
      <w:r w:rsidRPr="006E7244">
        <w:rPr>
          <w:rFonts w:ascii="Times New Roman" w:eastAsia="Times New Roman" w:hAnsi="Times New Roman" w:cs="Times New Roman"/>
          <w:sz w:val="24"/>
          <w:szCs w:val="24"/>
        </w:rPr>
        <w:t>. Repeated observation of breast tumor subtypes in independent gene expression dataset</w:t>
      </w:r>
      <w:r w:rsidR="00E5216B" w:rsidRPr="006E7244">
        <w:rPr>
          <w:rFonts w:ascii="Times New Roman" w:eastAsia="Times New Roman" w:hAnsi="Times New Roman" w:cs="Times New Roman"/>
          <w:sz w:val="24"/>
          <w:szCs w:val="24"/>
        </w:rPr>
        <w:t>s. Proc Natl Acad Sci USA. 2003. 100:8418–8423</w:t>
      </w:r>
      <w:r w:rsidRPr="006E7244">
        <w:rPr>
          <w:rFonts w:ascii="Times New Roman" w:eastAsia="Times New Roman" w:hAnsi="Times New Roman" w:cs="Times New Roman"/>
          <w:sz w:val="24"/>
          <w:szCs w:val="24"/>
        </w:rPr>
        <w:t>.</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t xml:space="preserve">Herschkowitz JI, Simin K, Weigman VJ </w:t>
      </w:r>
      <w:r w:rsidRPr="006E7244">
        <w:rPr>
          <w:rFonts w:ascii="Times New Roman" w:eastAsia="Times New Roman" w:hAnsi="Times New Roman" w:cs="Times New Roman"/>
          <w:i/>
          <w:sz w:val="24"/>
          <w:szCs w:val="24"/>
        </w:rPr>
        <w:t>et al</w:t>
      </w:r>
      <w:r w:rsidR="006C0743" w:rsidRPr="006E7244">
        <w:rPr>
          <w:rFonts w:ascii="Times New Roman" w:eastAsia="Times New Roman" w:hAnsi="Times New Roman" w:cs="Times New Roman"/>
          <w:i/>
          <w:sz w:val="24"/>
          <w:szCs w:val="24"/>
        </w:rPr>
        <w:t>.</w:t>
      </w:r>
      <w:r w:rsidR="006C0743" w:rsidRPr="006E7244">
        <w:rPr>
          <w:rFonts w:ascii="Times New Roman" w:eastAsia="Times New Roman" w:hAnsi="Times New Roman" w:cs="Times New Roman"/>
          <w:sz w:val="24"/>
          <w:szCs w:val="24"/>
        </w:rPr>
        <w:t xml:space="preserve"> </w:t>
      </w:r>
      <w:r w:rsidRPr="006E7244">
        <w:rPr>
          <w:rFonts w:ascii="Times New Roman" w:eastAsia="Times New Roman" w:hAnsi="Times New Roman" w:cs="Times New Roman"/>
          <w:sz w:val="24"/>
          <w:szCs w:val="24"/>
        </w:rPr>
        <w:t xml:space="preserve">Identification of conserved gene expression features between murine mammary carcinoma models and human breast tumors. Genome Biol </w:t>
      </w:r>
      <w:r w:rsidR="006C0743" w:rsidRPr="006E7244">
        <w:rPr>
          <w:rFonts w:ascii="Times New Roman" w:eastAsia="Times New Roman" w:hAnsi="Times New Roman" w:cs="Times New Roman"/>
          <w:sz w:val="24"/>
          <w:szCs w:val="24"/>
        </w:rPr>
        <w:t xml:space="preserve">2007. </w:t>
      </w:r>
      <w:r w:rsidRPr="006E7244">
        <w:rPr>
          <w:rFonts w:ascii="Times New Roman" w:eastAsia="Times New Roman" w:hAnsi="Times New Roman" w:cs="Times New Roman"/>
          <w:sz w:val="24"/>
          <w:szCs w:val="24"/>
        </w:rPr>
        <w:t>8:R76</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t xml:space="preserve"> Bertucci F, Finetti P, Cervera N </w:t>
      </w:r>
      <w:r w:rsidRPr="006E7244">
        <w:rPr>
          <w:rFonts w:ascii="Times New Roman" w:eastAsia="Times New Roman" w:hAnsi="Times New Roman" w:cs="Times New Roman"/>
          <w:i/>
          <w:sz w:val="24"/>
          <w:szCs w:val="24"/>
        </w:rPr>
        <w:t>et al</w:t>
      </w:r>
      <w:r w:rsidR="006C0743" w:rsidRPr="006E7244">
        <w:rPr>
          <w:rFonts w:ascii="Times New Roman" w:eastAsia="Times New Roman" w:hAnsi="Times New Roman" w:cs="Times New Roman"/>
          <w:sz w:val="24"/>
          <w:szCs w:val="24"/>
        </w:rPr>
        <w:t>.</w:t>
      </w:r>
      <w:r w:rsidRPr="006E7244">
        <w:rPr>
          <w:rFonts w:ascii="Times New Roman" w:eastAsia="Times New Roman" w:hAnsi="Times New Roman" w:cs="Times New Roman"/>
          <w:sz w:val="24"/>
          <w:szCs w:val="24"/>
        </w:rPr>
        <w:t xml:space="preserve"> How basal are triple- negative breast cancers ? Int J Cancer </w:t>
      </w:r>
      <w:r w:rsidR="006C0743" w:rsidRPr="006E7244">
        <w:rPr>
          <w:rFonts w:ascii="Times New Roman" w:eastAsia="Times New Roman" w:hAnsi="Times New Roman" w:cs="Times New Roman"/>
          <w:sz w:val="24"/>
          <w:szCs w:val="24"/>
        </w:rPr>
        <w:t>2008. 123:23</w:t>
      </w:r>
      <w:r w:rsidRPr="006E7244">
        <w:rPr>
          <w:rFonts w:ascii="Times New Roman" w:eastAsia="Times New Roman" w:hAnsi="Times New Roman" w:cs="Times New Roman"/>
          <w:sz w:val="24"/>
          <w:szCs w:val="24"/>
        </w:rPr>
        <w:t>6 – 240</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sz w:val="24"/>
          <w:szCs w:val="24"/>
        </w:rPr>
      </w:pPr>
      <w:r w:rsidRPr="006E7244">
        <w:rPr>
          <w:rFonts w:ascii="Times New Roman" w:eastAsia="Times New Roman" w:hAnsi="Times New Roman" w:cs="Times New Roman"/>
          <w:sz w:val="24"/>
          <w:szCs w:val="24"/>
        </w:rPr>
        <w:lastRenderedPageBreak/>
        <w:t xml:space="preserve">Cheang MCU, Voduc D, Bajdik C et al Basal-like breast cancer defined by five biomarkers has superior prognostic value than triple-negative phenotype. Clin Cancer Res </w:t>
      </w:r>
      <w:r w:rsidR="004F16F8" w:rsidRPr="006E7244">
        <w:rPr>
          <w:rFonts w:ascii="Times New Roman" w:eastAsia="Times New Roman" w:hAnsi="Times New Roman" w:cs="Times New Roman"/>
          <w:sz w:val="24"/>
          <w:szCs w:val="24"/>
        </w:rPr>
        <w:t>2008</w:t>
      </w:r>
      <w:r w:rsidR="00ED1DA5" w:rsidRPr="006E7244">
        <w:rPr>
          <w:rFonts w:ascii="Times New Roman" w:eastAsia="Times New Roman" w:hAnsi="Times New Roman" w:cs="Times New Roman"/>
          <w:sz w:val="24"/>
          <w:szCs w:val="24"/>
        </w:rPr>
        <w:t>.</w:t>
      </w:r>
      <w:r w:rsidR="004F16F8" w:rsidRPr="006E7244">
        <w:rPr>
          <w:rFonts w:ascii="Times New Roman" w:eastAsia="Times New Roman" w:hAnsi="Times New Roman" w:cs="Times New Roman"/>
          <w:sz w:val="24"/>
          <w:szCs w:val="24"/>
        </w:rPr>
        <w:t xml:space="preserve"> </w:t>
      </w:r>
      <w:r w:rsidRPr="006E7244">
        <w:rPr>
          <w:rFonts w:ascii="Times New Roman" w:eastAsia="Times New Roman" w:hAnsi="Times New Roman" w:cs="Times New Roman"/>
          <w:sz w:val="24"/>
          <w:szCs w:val="24"/>
        </w:rPr>
        <w:t>14:1368 – 1376.</w:t>
      </w:r>
    </w:p>
    <w:p w:rsidR="00680729" w:rsidRPr="006E7244" w:rsidRDefault="00E31C90" w:rsidP="002353BB">
      <w:pPr>
        <w:pStyle w:val="ListParagraph"/>
        <w:numPr>
          <w:ilvl w:val="0"/>
          <w:numId w:val="25"/>
        </w:numPr>
        <w:tabs>
          <w:tab w:val="left" w:pos="810"/>
          <w:tab w:val="left" w:pos="900"/>
        </w:tabs>
        <w:spacing w:line="480" w:lineRule="auto"/>
        <w:rPr>
          <w:rStyle w:val="Hyperlink"/>
          <w:rFonts w:ascii="Times New Roman" w:hAnsi="Times New Roman" w:cs="Times New Roman"/>
          <w:color w:val="000000" w:themeColor="text1"/>
          <w:sz w:val="24"/>
          <w:szCs w:val="24"/>
        </w:rPr>
      </w:pPr>
      <w:r w:rsidRPr="006E7244">
        <w:rPr>
          <w:rFonts w:ascii="Times New Roman" w:eastAsia="Times New Roman" w:hAnsi="Times New Roman" w:cs="Times New Roman"/>
          <w:sz w:val="24"/>
          <w:szCs w:val="24"/>
        </w:rPr>
        <w:t xml:space="preserve">Singhai R, Patil V, Patil Status of HER-2/neu receptors and Ki-67 in breast cancer </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Buchanan N, Roland KB, Rodriguez JL, Miller JW, Fairley Opportunities for Public Health Communication, Intervention, and Future Research on Breast Cancer in Younger Women. J Womens Health (Larchmt). 2013 Mar 20. [Epub ahead of print]</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Knabbe C, Lippman ME, Wakefield LM, </w:t>
      </w:r>
      <w:r w:rsidRPr="006E7244">
        <w:rPr>
          <w:rFonts w:ascii="Times New Roman" w:hAnsi="Times New Roman" w:cs="Times New Roman"/>
          <w:i/>
          <w:color w:val="000000" w:themeColor="text1"/>
          <w:sz w:val="24"/>
          <w:szCs w:val="24"/>
        </w:rPr>
        <w:t>et al</w:t>
      </w:r>
      <w:r w:rsidRPr="006E7244">
        <w:rPr>
          <w:rFonts w:ascii="Times New Roman" w:hAnsi="Times New Roman" w:cs="Times New Roman"/>
          <w:color w:val="000000" w:themeColor="text1"/>
          <w:sz w:val="24"/>
          <w:szCs w:val="24"/>
        </w:rPr>
        <w:t xml:space="preserve">.: Evidence </w:t>
      </w:r>
      <w:r w:rsidR="00B75E67" w:rsidRPr="006E7244">
        <w:rPr>
          <w:rFonts w:ascii="Times New Roman" w:hAnsi="Times New Roman" w:cs="Times New Roman"/>
          <w:color w:val="000000" w:themeColor="text1"/>
          <w:sz w:val="24"/>
          <w:szCs w:val="24"/>
        </w:rPr>
        <w:t xml:space="preserve">that transforming growth </w:t>
      </w:r>
      <w:r w:rsidRPr="006E7244">
        <w:rPr>
          <w:rFonts w:ascii="Times New Roman" w:hAnsi="Times New Roman" w:cs="Times New Roman"/>
          <w:color w:val="000000" w:themeColor="text1"/>
          <w:sz w:val="24"/>
          <w:szCs w:val="24"/>
        </w:rPr>
        <w:t>factor-beta is a hormonally regulated negative growth factor in human breast cancer cells</w:t>
      </w:r>
      <w:r w:rsidR="00B75E67" w:rsidRPr="006E7244">
        <w:rPr>
          <w:rFonts w:ascii="Times New Roman" w:hAnsi="Times New Roman" w:cs="Times New Roman"/>
          <w:color w:val="000000" w:themeColor="text1"/>
          <w:sz w:val="24"/>
          <w:szCs w:val="24"/>
        </w:rPr>
        <w:t xml:space="preserve"> Cell</w:t>
      </w:r>
      <w:r w:rsidRPr="006E7244">
        <w:rPr>
          <w:rFonts w:ascii="Times New Roman" w:hAnsi="Times New Roman" w:cs="Times New Roman"/>
          <w:color w:val="000000" w:themeColor="text1"/>
          <w:sz w:val="24"/>
          <w:szCs w:val="24"/>
        </w:rPr>
        <w:t xml:space="preserve">. </w:t>
      </w:r>
      <w:r w:rsidR="00B75E67" w:rsidRPr="006E7244">
        <w:rPr>
          <w:rFonts w:ascii="Times New Roman" w:hAnsi="Times New Roman" w:cs="Times New Roman"/>
          <w:color w:val="000000" w:themeColor="text1"/>
          <w:sz w:val="24"/>
          <w:szCs w:val="24"/>
        </w:rPr>
        <w:t>1987.</w:t>
      </w:r>
      <w:r w:rsidR="00711482" w:rsidRPr="006E7244">
        <w:rPr>
          <w:rFonts w:ascii="Times New Roman" w:hAnsi="Times New Roman" w:cs="Times New Roman"/>
          <w:color w:val="000000" w:themeColor="text1"/>
          <w:sz w:val="24"/>
          <w:szCs w:val="24"/>
        </w:rPr>
        <w:t xml:space="preserve"> 48 (3): 417-28.</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Key T, Appleby P, Barnes I, Reeves G; Endogenous Hormones and Breast Cancer Collaborative Group.</w:t>
      </w:r>
      <w:r w:rsidR="00711482" w:rsidRPr="006E7244">
        <w:rPr>
          <w:rFonts w:ascii="Times New Roman" w:hAnsi="Times New Roman" w:cs="Times New Roman"/>
          <w:color w:val="000000" w:themeColor="text1"/>
          <w:sz w:val="24"/>
          <w:szCs w:val="24"/>
        </w:rPr>
        <w:t xml:space="preserve"> Endogenous sex hormones and breast cancer in postmenopausal women: reanalysis of nine prospective studies. </w:t>
      </w:r>
      <w:r w:rsidRPr="006E7244">
        <w:rPr>
          <w:rFonts w:ascii="Times New Roman" w:hAnsi="Times New Roman" w:cs="Times New Roman"/>
          <w:color w:val="000000" w:themeColor="text1"/>
          <w:sz w:val="24"/>
          <w:szCs w:val="24"/>
        </w:rPr>
        <w:t>J Natl Cancer Inst. 2002</w:t>
      </w:r>
      <w:r w:rsidR="00711482" w:rsidRPr="006E7244">
        <w:rPr>
          <w:rFonts w:ascii="Times New Roman" w:hAnsi="Times New Roman" w:cs="Times New Roman"/>
          <w:color w:val="000000" w:themeColor="text1"/>
          <w:sz w:val="24"/>
          <w:szCs w:val="24"/>
        </w:rPr>
        <w:t xml:space="preserve">. </w:t>
      </w:r>
      <w:r w:rsidRPr="006E7244">
        <w:rPr>
          <w:rFonts w:ascii="Times New Roman" w:hAnsi="Times New Roman" w:cs="Times New Roman"/>
          <w:color w:val="000000" w:themeColor="text1"/>
          <w:sz w:val="24"/>
          <w:szCs w:val="24"/>
        </w:rPr>
        <w:t xml:space="preserve">94(8):606-16. </w:t>
      </w:r>
    </w:p>
    <w:p w:rsidR="00DC28C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Kampert JB, Whittemore AS, Paffenbarger RS Jr: Combined effect of childbearing, menstrual events, and body size on age-specific breast cancer risk. Am J Epidemiol </w:t>
      </w:r>
      <w:r w:rsidR="00DC28C9" w:rsidRPr="006E7244">
        <w:rPr>
          <w:rFonts w:ascii="Times New Roman" w:eastAsia="Times New Roman" w:hAnsi="Times New Roman" w:cs="Times New Roman"/>
          <w:color w:val="000000" w:themeColor="text1"/>
          <w:sz w:val="24"/>
          <w:szCs w:val="24"/>
        </w:rPr>
        <w:t>1988.128 (5): 962-79</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Pike MC, Krailo MD, Henderson BE, </w:t>
      </w:r>
      <w:r w:rsidRPr="006E7244">
        <w:rPr>
          <w:rFonts w:ascii="Times New Roman" w:eastAsia="Times New Roman" w:hAnsi="Times New Roman" w:cs="Times New Roman"/>
          <w:i/>
          <w:color w:val="000000" w:themeColor="text1"/>
          <w:sz w:val="24"/>
          <w:szCs w:val="24"/>
        </w:rPr>
        <w:t>et al</w:t>
      </w:r>
      <w:r w:rsidR="00BF02B6" w:rsidRPr="006E7244">
        <w:rPr>
          <w:rFonts w:ascii="Times New Roman" w:eastAsia="Times New Roman" w:hAnsi="Times New Roman" w:cs="Times New Roman"/>
          <w:color w:val="000000" w:themeColor="text1"/>
          <w:sz w:val="24"/>
          <w:szCs w:val="24"/>
        </w:rPr>
        <w:t>.</w:t>
      </w:r>
      <w:r w:rsidRPr="006E7244">
        <w:rPr>
          <w:rFonts w:ascii="Times New Roman" w:eastAsia="Times New Roman" w:hAnsi="Times New Roman" w:cs="Times New Roman"/>
          <w:color w:val="000000" w:themeColor="text1"/>
          <w:sz w:val="24"/>
          <w:szCs w:val="24"/>
        </w:rPr>
        <w:t xml:space="preserve"> 'Hormonal' risk factors, 'breast tissue age' and the age-incidence of breast cancer. Nature </w:t>
      </w:r>
      <w:r w:rsidR="009B1736" w:rsidRPr="006E7244">
        <w:rPr>
          <w:rFonts w:ascii="Times New Roman" w:eastAsia="Times New Roman" w:hAnsi="Times New Roman" w:cs="Times New Roman"/>
          <w:color w:val="000000" w:themeColor="text1"/>
          <w:sz w:val="24"/>
          <w:szCs w:val="24"/>
        </w:rPr>
        <w:t>1983.</w:t>
      </w:r>
      <w:r w:rsidRPr="006E7244">
        <w:rPr>
          <w:rFonts w:ascii="Times New Roman" w:eastAsia="Times New Roman" w:hAnsi="Times New Roman" w:cs="Times New Roman"/>
          <w:color w:val="000000" w:themeColor="text1"/>
          <w:sz w:val="24"/>
          <w:szCs w:val="24"/>
        </w:rPr>
        <w:t>303 (5920): 767-70,.</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Lambe M, </w:t>
      </w:r>
      <w:r w:rsidR="000B59BD" w:rsidRPr="006E7244">
        <w:rPr>
          <w:rFonts w:ascii="Times New Roman" w:eastAsia="Times New Roman" w:hAnsi="Times New Roman" w:cs="Times New Roman"/>
          <w:color w:val="000000" w:themeColor="text1"/>
          <w:sz w:val="24"/>
          <w:szCs w:val="24"/>
        </w:rPr>
        <w:t xml:space="preserve">Hsieh C, Trichopoulos D, </w:t>
      </w:r>
      <w:r w:rsidR="000B59BD" w:rsidRPr="006E7244">
        <w:rPr>
          <w:rFonts w:ascii="Times New Roman" w:eastAsia="Times New Roman" w:hAnsi="Times New Roman" w:cs="Times New Roman"/>
          <w:i/>
          <w:color w:val="000000" w:themeColor="text1"/>
          <w:sz w:val="24"/>
          <w:szCs w:val="24"/>
        </w:rPr>
        <w:t>et al.</w:t>
      </w:r>
      <w:r w:rsidRPr="006E7244">
        <w:rPr>
          <w:rFonts w:ascii="Times New Roman" w:eastAsia="Times New Roman" w:hAnsi="Times New Roman" w:cs="Times New Roman"/>
          <w:color w:val="000000" w:themeColor="text1"/>
          <w:sz w:val="24"/>
          <w:szCs w:val="24"/>
        </w:rPr>
        <w:t xml:space="preserve"> Transient increase in the risk of breast cancer after giving birth. N Engl J Med </w:t>
      </w:r>
      <w:r w:rsidR="000B59BD" w:rsidRPr="006E7244">
        <w:rPr>
          <w:rFonts w:ascii="Times New Roman" w:eastAsia="Times New Roman" w:hAnsi="Times New Roman" w:cs="Times New Roman"/>
          <w:color w:val="000000" w:themeColor="text1"/>
          <w:sz w:val="24"/>
          <w:szCs w:val="24"/>
        </w:rPr>
        <w:t>1994.</w:t>
      </w:r>
      <w:r w:rsidRPr="006E7244">
        <w:rPr>
          <w:rFonts w:ascii="Times New Roman" w:eastAsia="Times New Roman" w:hAnsi="Times New Roman" w:cs="Times New Roman"/>
          <w:color w:val="000000" w:themeColor="text1"/>
          <w:sz w:val="24"/>
          <w:szCs w:val="24"/>
        </w:rPr>
        <w:t>331 (1): 5</w:t>
      </w:r>
      <w:r w:rsidR="000B59BD" w:rsidRPr="006E7244">
        <w:rPr>
          <w:rFonts w:ascii="Times New Roman" w:eastAsia="Times New Roman" w:hAnsi="Times New Roman" w:cs="Times New Roman"/>
          <w:color w:val="000000" w:themeColor="text1"/>
          <w:sz w:val="24"/>
          <w:szCs w:val="24"/>
        </w:rPr>
        <w:t>-9</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lastRenderedPageBreak/>
        <w:t xml:space="preserve">Henderson BE, Pike MC, Ross RK, </w:t>
      </w:r>
      <w:r w:rsidRPr="006E7244">
        <w:rPr>
          <w:rFonts w:ascii="Times New Roman" w:eastAsia="Times New Roman" w:hAnsi="Times New Roman" w:cs="Times New Roman"/>
          <w:i/>
          <w:color w:val="000000" w:themeColor="text1"/>
          <w:sz w:val="24"/>
          <w:szCs w:val="24"/>
        </w:rPr>
        <w:t>et al</w:t>
      </w:r>
      <w:r w:rsidR="000B59BD" w:rsidRPr="006E7244">
        <w:rPr>
          <w:rFonts w:ascii="Times New Roman" w:eastAsia="Times New Roman" w:hAnsi="Times New Roman" w:cs="Times New Roman"/>
          <w:color w:val="000000" w:themeColor="text1"/>
          <w:sz w:val="24"/>
          <w:szCs w:val="24"/>
        </w:rPr>
        <w:t>.</w:t>
      </w:r>
      <w:r w:rsidRPr="006E7244">
        <w:rPr>
          <w:rFonts w:ascii="Times New Roman" w:eastAsia="Times New Roman" w:hAnsi="Times New Roman" w:cs="Times New Roman"/>
          <w:color w:val="000000" w:themeColor="text1"/>
          <w:sz w:val="24"/>
          <w:szCs w:val="24"/>
        </w:rPr>
        <w:t xml:space="preserve"> Epidemiology and risk factors. In: Bonadonna G, ed.: Breast Cancer: Diagnosis and Management. Chichester, NY: John Wiley &amp; Sons, 1984, pp 15-33.</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Gail MH, Brinton LA, Byar DP, </w:t>
      </w:r>
      <w:r w:rsidRPr="006E7244">
        <w:rPr>
          <w:rFonts w:ascii="Times New Roman" w:eastAsia="Times New Roman" w:hAnsi="Times New Roman" w:cs="Times New Roman"/>
          <w:i/>
          <w:color w:val="000000" w:themeColor="text1"/>
          <w:sz w:val="24"/>
          <w:szCs w:val="24"/>
        </w:rPr>
        <w:t>et al</w:t>
      </w:r>
      <w:r w:rsidRPr="006E7244">
        <w:rPr>
          <w:rFonts w:ascii="Times New Roman" w:eastAsia="Times New Roman" w:hAnsi="Times New Roman" w:cs="Times New Roman"/>
          <w:color w:val="000000" w:themeColor="text1"/>
          <w:sz w:val="24"/>
          <w:szCs w:val="24"/>
        </w:rPr>
        <w:t>.: Projecting individualized probabilities of developing breast cancer for white females who are being examined annually. J Natl Cance</w:t>
      </w:r>
      <w:r w:rsidR="000B59BD" w:rsidRPr="006E7244">
        <w:rPr>
          <w:rFonts w:ascii="Times New Roman" w:eastAsia="Times New Roman" w:hAnsi="Times New Roman" w:cs="Times New Roman"/>
          <w:color w:val="000000" w:themeColor="text1"/>
          <w:sz w:val="24"/>
          <w:szCs w:val="24"/>
        </w:rPr>
        <w:t>r Inst 1989.81 (24): 1879-86.</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Brinton LA, Schairer C, Hoover RN, </w:t>
      </w:r>
      <w:r w:rsidRPr="006E7244">
        <w:rPr>
          <w:rFonts w:ascii="Times New Roman" w:eastAsia="Times New Roman" w:hAnsi="Times New Roman" w:cs="Times New Roman"/>
          <w:i/>
          <w:color w:val="000000" w:themeColor="text1"/>
          <w:sz w:val="24"/>
          <w:szCs w:val="24"/>
        </w:rPr>
        <w:t>et al</w:t>
      </w:r>
      <w:r w:rsidRPr="006E7244">
        <w:rPr>
          <w:rFonts w:ascii="Times New Roman" w:eastAsia="Times New Roman" w:hAnsi="Times New Roman" w:cs="Times New Roman"/>
          <w:color w:val="000000" w:themeColor="text1"/>
          <w:sz w:val="24"/>
          <w:szCs w:val="24"/>
        </w:rPr>
        <w:t>.: Menstrual factors and risk of breast cancer</w:t>
      </w:r>
      <w:r w:rsidR="00C420C6" w:rsidRPr="006E7244">
        <w:rPr>
          <w:rFonts w:ascii="Times New Roman" w:eastAsia="Times New Roman" w:hAnsi="Times New Roman" w:cs="Times New Roman"/>
          <w:color w:val="000000" w:themeColor="text1"/>
          <w:sz w:val="24"/>
          <w:szCs w:val="24"/>
        </w:rPr>
        <w:t>1988</w:t>
      </w:r>
      <w:r w:rsidRPr="006E7244">
        <w:rPr>
          <w:rFonts w:ascii="Times New Roman" w:eastAsia="Times New Roman" w:hAnsi="Times New Roman" w:cs="Times New Roman"/>
          <w:color w:val="000000" w:themeColor="text1"/>
          <w:sz w:val="24"/>
          <w:szCs w:val="24"/>
        </w:rPr>
        <w:t>. Cancer Invest 6 (3): 245-54,</w:t>
      </w:r>
    </w:p>
    <w:p w:rsidR="006817EB"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Giles ED, Wellberg EA, Astling DP, Anderson SM, Thor AD, Jindal S, Tan AC, Schedin PS, Maclean PS. Obesity and overfeeding affecting both tumor and systemic metabolism activates the progesterone receptor to contribute to postmenopausal breast cancer.Cancer Re</w:t>
      </w:r>
      <w:r w:rsidR="006817EB" w:rsidRPr="006E7244">
        <w:rPr>
          <w:rFonts w:ascii="Times New Roman" w:hAnsi="Times New Roman" w:cs="Times New Roman"/>
          <w:color w:val="000000" w:themeColor="text1"/>
          <w:sz w:val="24"/>
          <w:szCs w:val="24"/>
        </w:rPr>
        <w:t>s. 2012 Dec 15;72(24):6490-501</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Feinleib M: Breast cancer and artificial menopause: a cohort study. J Natl Cancer Inst </w:t>
      </w:r>
      <w:r w:rsidR="008D7413" w:rsidRPr="006E7244">
        <w:rPr>
          <w:rFonts w:ascii="Times New Roman" w:eastAsia="Times New Roman" w:hAnsi="Times New Roman" w:cs="Times New Roman"/>
          <w:color w:val="000000" w:themeColor="text1"/>
          <w:sz w:val="24"/>
          <w:szCs w:val="24"/>
        </w:rPr>
        <w:t>1968.</w:t>
      </w:r>
      <w:r w:rsidR="0099169B" w:rsidRPr="006E7244">
        <w:rPr>
          <w:rFonts w:ascii="Times New Roman" w:eastAsia="Times New Roman" w:hAnsi="Times New Roman" w:cs="Times New Roman"/>
          <w:color w:val="000000" w:themeColor="text1"/>
          <w:sz w:val="24"/>
          <w:szCs w:val="24"/>
        </w:rPr>
        <w:t>41 (2): 315-29.</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Trichopoulos D, MacMahon B, Cole P: Menopause and breast cancer risk. </w:t>
      </w:r>
      <w:r w:rsidR="0099169B" w:rsidRPr="006E7244">
        <w:rPr>
          <w:rFonts w:ascii="Times New Roman" w:eastAsia="Times New Roman" w:hAnsi="Times New Roman" w:cs="Times New Roman"/>
          <w:color w:val="000000" w:themeColor="text1"/>
          <w:sz w:val="24"/>
          <w:szCs w:val="24"/>
        </w:rPr>
        <w:t>1972</w:t>
      </w:r>
      <w:r w:rsidRPr="006E7244">
        <w:rPr>
          <w:rFonts w:ascii="Times New Roman" w:eastAsia="Times New Roman" w:hAnsi="Times New Roman" w:cs="Times New Roman"/>
          <w:color w:val="000000" w:themeColor="text1"/>
          <w:sz w:val="24"/>
          <w:szCs w:val="24"/>
        </w:rPr>
        <w:t xml:space="preserve">J Natl Cancer Inst 48 (3): 605-13, </w:t>
      </w:r>
    </w:p>
    <w:p w:rsidR="00680729" w:rsidRPr="006E7244" w:rsidRDefault="00CE76BC"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Hirayama T, Wynder E</w:t>
      </w:r>
      <w:r w:rsidR="00680729" w:rsidRPr="006E7244">
        <w:rPr>
          <w:rFonts w:ascii="Times New Roman" w:hAnsi="Times New Roman" w:cs="Times New Roman"/>
          <w:color w:val="000000" w:themeColor="text1"/>
          <w:sz w:val="24"/>
          <w:szCs w:val="24"/>
        </w:rPr>
        <w:t xml:space="preserve">. Cancer. </w:t>
      </w:r>
      <w:r w:rsidR="0099169B" w:rsidRPr="006E7244">
        <w:rPr>
          <w:rFonts w:ascii="Times New Roman" w:hAnsi="Times New Roman" w:cs="Times New Roman"/>
          <w:color w:val="000000" w:themeColor="text1"/>
          <w:sz w:val="24"/>
          <w:szCs w:val="24"/>
        </w:rPr>
        <w:t>A study of the epidemiology of cancer of the breast. II. The influence of hysterectomy.</w:t>
      </w:r>
      <w:r w:rsidR="00680729" w:rsidRPr="006E7244">
        <w:rPr>
          <w:rFonts w:ascii="Times New Roman" w:hAnsi="Times New Roman" w:cs="Times New Roman"/>
          <w:color w:val="000000" w:themeColor="text1"/>
          <w:sz w:val="24"/>
          <w:szCs w:val="24"/>
        </w:rPr>
        <w:t>1962</w:t>
      </w:r>
      <w:r w:rsidR="0099169B" w:rsidRPr="006E7244">
        <w:rPr>
          <w:rFonts w:ascii="Times New Roman" w:hAnsi="Times New Roman" w:cs="Times New Roman"/>
          <w:color w:val="000000" w:themeColor="text1"/>
          <w:sz w:val="24"/>
          <w:szCs w:val="24"/>
        </w:rPr>
        <w:t xml:space="preserve">. </w:t>
      </w:r>
      <w:r w:rsidR="00680729" w:rsidRPr="006E7244">
        <w:rPr>
          <w:rFonts w:ascii="Times New Roman" w:hAnsi="Times New Roman" w:cs="Times New Roman"/>
          <w:color w:val="000000" w:themeColor="text1"/>
          <w:sz w:val="24"/>
          <w:szCs w:val="24"/>
        </w:rPr>
        <w:t>5:28-38.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Radford DM, Zehnbauer BA</w:t>
      </w:r>
      <w:r w:rsidR="00483804" w:rsidRPr="006E7244">
        <w:rPr>
          <w:rFonts w:ascii="Times New Roman" w:eastAsia="Times New Roman" w:hAnsi="Times New Roman" w:cs="Times New Roman"/>
          <w:color w:val="000000" w:themeColor="text1"/>
          <w:sz w:val="24"/>
          <w:szCs w:val="24"/>
        </w:rPr>
        <w:t>.</w:t>
      </w:r>
      <w:r w:rsidRPr="006E7244">
        <w:rPr>
          <w:rFonts w:ascii="Times New Roman" w:eastAsia="Times New Roman" w:hAnsi="Times New Roman" w:cs="Times New Roman"/>
          <w:color w:val="000000" w:themeColor="text1"/>
          <w:sz w:val="24"/>
          <w:szCs w:val="24"/>
        </w:rPr>
        <w:t xml:space="preserve"> </w:t>
      </w:r>
      <w:r w:rsidR="00483804" w:rsidRPr="006E7244">
        <w:rPr>
          <w:rFonts w:ascii="Times New Roman" w:eastAsia="Times New Roman" w:hAnsi="Times New Roman" w:cs="Times New Roman"/>
          <w:color w:val="000000" w:themeColor="text1"/>
          <w:sz w:val="24"/>
          <w:szCs w:val="24"/>
        </w:rPr>
        <w:t>Inherited breast cancer.</w:t>
      </w:r>
      <w:r w:rsidRPr="006E7244">
        <w:rPr>
          <w:rFonts w:ascii="Times New Roman" w:eastAsia="Times New Roman" w:hAnsi="Times New Roman" w:cs="Times New Roman"/>
          <w:color w:val="000000" w:themeColor="text1"/>
          <w:sz w:val="24"/>
          <w:szCs w:val="24"/>
        </w:rPr>
        <w:t>Surg Clin North Am. 1996</w:t>
      </w:r>
      <w:r w:rsidR="00483804" w:rsidRPr="006E7244">
        <w:rPr>
          <w:rFonts w:ascii="Times New Roman" w:eastAsia="Times New Roman" w:hAnsi="Times New Roman" w:cs="Times New Roman"/>
          <w:color w:val="000000" w:themeColor="text1"/>
          <w:sz w:val="24"/>
          <w:szCs w:val="24"/>
        </w:rPr>
        <w:t xml:space="preserve">. </w:t>
      </w:r>
      <w:r w:rsidRPr="006E7244">
        <w:rPr>
          <w:rFonts w:ascii="Times New Roman" w:eastAsia="Times New Roman" w:hAnsi="Times New Roman" w:cs="Times New Roman"/>
          <w:color w:val="000000" w:themeColor="text1"/>
          <w:sz w:val="24"/>
          <w:szCs w:val="24"/>
        </w:rPr>
        <w:t>76(2):205-20.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Miki Y </w:t>
      </w:r>
      <w:r w:rsidRPr="006E7244">
        <w:rPr>
          <w:rFonts w:ascii="Times New Roman" w:eastAsia="Times New Roman" w:hAnsi="Times New Roman" w:cs="Times New Roman"/>
          <w:i/>
          <w:color w:val="000000" w:themeColor="text1"/>
          <w:sz w:val="24"/>
          <w:szCs w:val="24"/>
        </w:rPr>
        <w:t>et al</w:t>
      </w:r>
      <w:r w:rsidRPr="006E7244">
        <w:rPr>
          <w:rFonts w:ascii="Times New Roman" w:eastAsia="Times New Roman" w:hAnsi="Times New Roman" w:cs="Times New Roman"/>
          <w:color w:val="000000" w:themeColor="text1"/>
          <w:sz w:val="24"/>
          <w:szCs w:val="24"/>
        </w:rPr>
        <w:t xml:space="preserve">: a strong candidate for the breast and ovarian cancer susceptibility gene BRCA 1. Science </w:t>
      </w:r>
      <w:r w:rsidR="00D33135" w:rsidRPr="006E7244">
        <w:rPr>
          <w:rFonts w:ascii="Times New Roman" w:eastAsia="Times New Roman" w:hAnsi="Times New Roman" w:cs="Times New Roman"/>
          <w:color w:val="000000" w:themeColor="text1"/>
          <w:sz w:val="24"/>
          <w:szCs w:val="24"/>
        </w:rPr>
        <w:t>1994.</w:t>
      </w:r>
      <w:r w:rsidR="00ED7262" w:rsidRPr="006E7244">
        <w:rPr>
          <w:rFonts w:ascii="Times New Roman" w:eastAsia="Times New Roman" w:hAnsi="Times New Roman" w:cs="Times New Roman"/>
          <w:color w:val="000000" w:themeColor="text1"/>
          <w:sz w:val="24"/>
          <w:szCs w:val="24"/>
        </w:rPr>
        <w:t>266:66.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lastRenderedPageBreak/>
        <w:t xml:space="preserve">Wooster R, </w:t>
      </w:r>
      <w:r w:rsidRPr="006E7244">
        <w:rPr>
          <w:rFonts w:ascii="Times New Roman" w:eastAsia="Times New Roman" w:hAnsi="Times New Roman" w:cs="Times New Roman"/>
          <w:i/>
          <w:color w:val="000000" w:themeColor="text1"/>
          <w:sz w:val="24"/>
          <w:szCs w:val="24"/>
        </w:rPr>
        <w:t>et al</w:t>
      </w:r>
      <w:r w:rsidR="001220B2" w:rsidRPr="006E7244">
        <w:rPr>
          <w:rFonts w:ascii="Times New Roman" w:eastAsia="Times New Roman" w:hAnsi="Times New Roman" w:cs="Times New Roman"/>
          <w:color w:val="000000" w:themeColor="text1"/>
          <w:sz w:val="24"/>
          <w:szCs w:val="24"/>
        </w:rPr>
        <w:t>: I</w:t>
      </w:r>
      <w:r w:rsidRPr="006E7244">
        <w:rPr>
          <w:rFonts w:ascii="Times New Roman" w:eastAsia="Times New Roman" w:hAnsi="Times New Roman" w:cs="Times New Roman"/>
          <w:color w:val="000000" w:themeColor="text1"/>
          <w:sz w:val="24"/>
          <w:szCs w:val="24"/>
        </w:rPr>
        <w:t xml:space="preserve">dentification of breast cancer susceptibility gene BRCA 2. Nature </w:t>
      </w:r>
      <w:r w:rsidR="001220B2" w:rsidRPr="006E7244">
        <w:rPr>
          <w:rFonts w:ascii="Times New Roman" w:eastAsia="Times New Roman" w:hAnsi="Times New Roman" w:cs="Times New Roman"/>
          <w:color w:val="000000" w:themeColor="text1"/>
          <w:sz w:val="24"/>
          <w:szCs w:val="24"/>
        </w:rPr>
        <w:t>1995.378:789.</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New</w:t>
      </w:r>
      <w:r w:rsidR="00724B48" w:rsidRPr="006E7244">
        <w:rPr>
          <w:rFonts w:ascii="Times New Roman" w:eastAsia="Times New Roman" w:hAnsi="Times New Roman" w:cs="Times New Roman"/>
          <w:color w:val="000000" w:themeColor="text1"/>
          <w:sz w:val="24"/>
          <w:szCs w:val="24"/>
        </w:rPr>
        <w:t xml:space="preserve"> man B </w:t>
      </w:r>
      <w:r w:rsidRPr="006E7244">
        <w:rPr>
          <w:rFonts w:ascii="Times New Roman" w:eastAsia="Times New Roman" w:hAnsi="Times New Roman" w:cs="Times New Roman"/>
          <w:i/>
          <w:color w:val="000000" w:themeColor="text1"/>
          <w:sz w:val="24"/>
          <w:szCs w:val="24"/>
        </w:rPr>
        <w:t>et al</w:t>
      </w:r>
      <w:r w:rsidR="00724B48" w:rsidRPr="006E7244">
        <w:rPr>
          <w:rFonts w:ascii="Times New Roman" w:eastAsia="Times New Roman" w:hAnsi="Times New Roman" w:cs="Times New Roman"/>
          <w:color w:val="000000" w:themeColor="text1"/>
          <w:sz w:val="24"/>
          <w:szCs w:val="24"/>
        </w:rPr>
        <w:t>: F</w:t>
      </w:r>
      <w:r w:rsidRPr="006E7244">
        <w:rPr>
          <w:rFonts w:ascii="Times New Roman" w:eastAsia="Times New Roman" w:hAnsi="Times New Roman" w:cs="Times New Roman"/>
          <w:color w:val="000000" w:themeColor="text1"/>
          <w:sz w:val="24"/>
          <w:szCs w:val="24"/>
        </w:rPr>
        <w:t xml:space="preserve">requency of breast cancer attributable to BRCA 1 in a population- based series in American women. Jama </w:t>
      </w:r>
      <w:r w:rsidR="00724B48" w:rsidRPr="006E7244">
        <w:rPr>
          <w:rFonts w:ascii="Times New Roman" w:eastAsia="Times New Roman" w:hAnsi="Times New Roman" w:cs="Times New Roman"/>
          <w:color w:val="000000" w:themeColor="text1"/>
          <w:sz w:val="24"/>
          <w:szCs w:val="24"/>
        </w:rPr>
        <w:t>1996.</w:t>
      </w:r>
      <w:r w:rsidRPr="006E7244">
        <w:rPr>
          <w:rFonts w:ascii="Times New Roman" w:eastAsia="Times New Roman" w:hAnsi="Times New Roman" w:cs="Times New Roman"/>
          <w:color w:val="000000" w:themeColor="text1"/>
          <w:sz w:val="24"/>
          <w:szCs w:val="24"/>
        </w:rPr>
        <w:t xml:space="preserve">279: 915, </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rPr>
      </w:pPr>
      <w:r w:rsidRPr="006E7244">
        <w:rPr>
          <w:rFonts w:ascii="Times New Roman" w:eastAsia="Times New Roman" w:hAnsi="Times New Roman" w:cs="Times New Roman"/>
          <w:color w:val="000000" w:themeColor="text1"/>
          <w:sz w:val="24"/>
          <w:szCs w:val="24"/>
        </w:rPr>
        <w:t xml:space="preserve">Malone K E, </w:t>
      </w:r>
      <w:r w:rsidRPr="006E7244">
        <w:rPr>
          <w:rFonts w:ascii="Times New Roman" w:eastAsia="Times New Roman" w:hAnsi="Times New Roman" w:cs="Times New Roman"/>
          <w:i/>
          <w:color w:val="000000" w:themeColor="text1"/>
          <w:sz w:val="24"/>
          <w:szCs w:val="24"/>
        </w:rPr>
        <w:t>et al</w:t>
      </w:r>
      <w:r w:rsidR="00CB224D" w:rsidRPr="006E7244">
        <w:rPr>
          <w:rFonts w:ascii="Times New Roman" w:eastAsia="Times New Roman" w:hAnsi="Times New Roman" w:cs="Times New Roman"/>
          <w:i/>
          <w:color w:val="000000" w:themeColor="text1"/>
          <w:sz w:val="24"/>
          <w:szCs w:val="24"/>
        </w:rPr>
        <w:t>.</w:t>
      </w:r>
      <w:r w:rsidRPr="006E7244">
        <w:rPr>
          <w:rFonts w:ascii="Times New Roman" w:eastAsia="Times New Roman" w:hAnsi="Times New Roman" w:cs="Times New Roman"/>
          <w:color w:val="000000" w:themeColor="text1"/>
          <w:sz w:val="24"/>
          <w:szCs w:val="24"/>
        </w:rPr>
        <w:t xml:space="preserve"> BRCA 1 mutations and breast cancer in the general population. Analysis in women before age 35 years and in women before age 45 years with 1</w:t>
      </w:r>
      <w:r w:rsidRPr="006E7244">
        <w:rPr>
          <w:rFonts w:ascii="Times New Roman" w:eastAsia="Times New Roman" w:hAnsi="Times New Roman" w:cs="Times New Roman"/>
          <w:color w:val="000000" w:themeColor="text1"/>
          <w:sz w:val="24"/>
          <w:szCs w:val="24"/>
          <w:vertAlign w:val="superscript"/>
        </w:rPr>
        <w:t>st</w:t>
      </w:r>
      <w:r w:rsidRPr="006E7244">
        <w:rPr>
          <w:rFonts w:ascii="Times New Roman" w:eastAsia="Times New Roman" w:hAnsi="Times New Roman" w:cs="Times New Roman"/>
          <w:color w:val="000000" w:themeColor="text1"/>
          <w:sz w:val="24"/>
          <w:szCs w:val="24"/>
        </w:rPr>
        <w:t xml:space="preserve"> degree family history. Jama </w:t>
      </w:r>
      <w:r w:rsidR="00CB224D" w:rsidRPr="006E7244">
        <w:rPr>
          <w:rFonts w:ascii="Times New Roman" w:eastAsia="Times New Roman" w:hAnsi="Times New Roman" w:cs="Times New Roman"/>
          <w:color w:val="000000" w:themeColor="text1"/>
          <w:sz w:val="24"/>
          <w:szCs w:val="24"/>
        </w:rPr>
        <w:t xml:space="preserve">1998. </w:t>
      </w:r>
      <w:r w:rsidR="005E3BB3" w:rsidRPr="006E7244">
        <w:rPr>
          <w:rFonts w:ascii="Times New Roman" w:eastAsia="Times New Roman" w:hAnsi="Times New Roman" w:cs="Times New Roman"/>
          <w:color w:val="000000" w:themeColor="text1"/>
          <w:sz w:val="24"/>
          <w:szCs w:val="24"/>
        </w:rPr>
        <w:t>279:922</w:t>
      </w:r>
      <w:r w:rsidRPr="006E7244">
        <w:rPr>
          <w:rFonts w:ascii="Times New Roman" w:eastAsia="Times New Roman" w:hAnsi="Times New Roman" w:cs="Times New Roman"/>
          <w:color w:val="000000" w:themeColor="text1"/>
          <w:sz w:val="24"/>
          <w:szCs w:val="24"/>
        </w:rPr>
        <w:t xml:space="preserve"> </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Athma P, Rappaport R, Swift M: Molecular genotyping shows that ataxia-telangiectasia heterozygotes are predisposed to breast cancer. Cancer Genet Cytogenet</w:t>
      </w:r>
      <w:r w:rsidR="005E3BB3" w:rsidRPr="006E7244">
        <w:rPr>
          <w:rFonts w:ascii="Times New Roman" w:eastAsia="Times New Roman" w:hAnsi="Times New Roman" w:cs="Times New Roman"/>
          <w:color w:val="000000" w:themeColor="text1"/>
          <w:sz w:val="24"/>
          <w:szCs w:val="24"/>
        </w:rPr>
        <w:t>.</w:t>
      </w:r>
      <w:r w:rsidRPr="006E7244">
        <w:rPr>
          <w:rFonts w:ascii="Times New Roman" w:eastAsia="Times New Roman" w:hAnsi="Times New Roman" w:cs="Times New Roman"/>
          <w:color w:val="000000" w:themeColor="text1"/>
          <w:sz w:val="24"/>
          <w:szCs w:val="24"/>
        </w:rPr>
        <w:t xml:space="preserve"> </w:t>
      </w:r>
      <w:r w:rsidR="005E3BB3" w:rsidRPr="006E7244">
        <w:rPr>
          <w:rFonts w:ascii="Times New Roman" w:eastAsia="Times New Roman" w:hAnsi="Times New Roman" w:cs="Times New Roman"/>
          <w:color w:val="000000" w:themeColor="text1"/>
          <w:sz w:val="24"/>
          <w:szCs w:val="24"/>
        </w:rPr>
        <w:t>1996.92 (2): 130-4.</w:t>
      </w:r>
    </w:p>
    <w:p w:rsidR="00CE76BC"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Easton DF, Bishop DT, Ford D, </w:t>
      </w:r>
      <w:r w:rsidRPr="006E7244">
        <w:rPr>
          <w:rFonts w:ascii="Times New Roman" w:eastAsia="Times New Roman" w:hAnsi="Times New Roman" w:cs="Times New Roman"/>
          <w:i/>
          <w:color w:val="000000" w:themeColor="text1"/>
          <w:sz w:val="24"/>
          <w:szCs w:val="24"/>
        </w:rPr>
        <w:t>et al</w:t>
      </w:r>
      <w:r w:rsidRPr="006E7244">
        <w:rPr>
          <w:rFonts w:ascii="Times New Roman" w:eastAsia="Times New Roman" w:hAnsi="Times New Roman" w:cs="Times New Roman"/>
          <w:color w:val="000000" w:themeColor="text1"/>
          <w:sz w:val="24"/>
          <w:szCs w:val="24"/>
        </w:rPr>
        <w:t>.: Genetic linkage analysis in familial breast and ovarian cancer: results from 214 families. The Breast Cancer Linkage Consortium. Am J H</w:t>
      </w:r>
      <w:r w:rsidR="00CE76BC" w:rsidRPr="006E7244">
        <w:rPr>
          <w:rFonts w:ascii="Times New Roman" w:eastAsia="Times New Roman" w:hAnsi="Times New Roman" w:cs="Times New Roman"/>
          <w:color w:val="000000" w:themeColor="text1"/>
          <w:sz w:val="24"/>
          <w:szCs w:val="24"/>
        </w:rPr>
        <w:t xml:space="preserve">um Genet </w:t>
      </w:r>
      <w:r w:rsidR="004B2A16" w:rsidRPr="006E7244">
        <w:rPr>
          <w:rFonts w:ascii="Times New Roman" w:eastAsia="Times New Roman" w:hAnsi="Times New Roman" w:cs="Times New Roman"/>
          <w:color w:val="000000" w:themeColor="text1"/>
          <w:sz w:val="24"/>
          <w:szCs w:val="24"/>
        </w:rPr>
        <w:t>1993.</w:t>
      </w:r>
      <w:r w:rsidR="00CE76BC" w:rsidRPr="006E7244">
        <w:rPr>
          <w:rFonts w:ascii="Times New Roman" w:eastAsia="Times New Roman" w:hAnsi="Times New Roman" w:cs="Times New Roman"/>
          <w:color w:val="000000" w:themeColor="text1"/>
          <w:sz w:val="24"/>
          <w:szCs w:val="24"/>
        </w:rPr>
        <w:t>52 (4): 678-701</w:t>
      </w:r>
    </w:p>
    <w:p w:rsidR="00680729" w:rsidRPr="006E7244" w:rsidRDefault="00CE76BC"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 </w:t>
      </w:r>
      <w:r w:rsidR="00680729" w:rsidRPr="006E7244">
        <w:rPr>
          <w:rFonts w:ascii="Times New Roman" w:eastAsia="Times New Roman" w:hAnsi="Times New Roman" w:cs="Times New Roman"/>
          <w:color w:val="000000" w:themeColor="text1"/>
          <w:sz w:val="24"/>
          <w:szCs w:val="24"/>
        </w:rPr>
        <w:t>Sorrell AD, Espenschied CR, Culver JO, Weitzel JN Mol Diagn</w:t>
      </w:r>
      <w:r w:rsidR="004B2A16" w:rsidRPr="006E7244">
        <w:rPr>
          <w:rFonts w:ascii="Times New Roman" w:eastAsia="Times New Roman" w:hAnsi="Times New Roman" w:cs="Times New Roman"/>
          <w:color w:val="000000" w:themeColor="text1"/>
          <w:sz w:val="24"/>
          <w:szCs w:val="24"/>
        </w:rPr>
        <w:t>.</w:t>
      </w:r>
      <w:r w:rsidR="00680729" w:rsidRPr="006E7244">
        <w:rPr>
          <w:rFonts w:ascii="Times New Roman" w:eastAsia="Times New Roman" w:hAnsi="Times New Roman" w:cs="Times New Roman"/>
          <w:color w:val="000000" w:themeColor="text1"/>
          <w:sz w:val="24"/>
          <w:szCs w:val="24"/>
        </w:rPr>
        <w:t xml:space="preserve"> </w:t>
      </w:r>
      <w:r w:rsidR="004B2A16" w:rsidRPr="006E7244">
        <w:rPr>
          <w:rFonts w:ascii="Times New Roman" w:eastAsia="Times New Roman" w:hAnsi="Times New Roman" w:cs="Times New Roman"/>
          <w:color w:val="000000" w:themeColor="text1"/>
          <w:sz w:val="24"/>
          <w:szCs w:val="24"/>
        </w:rPr>
        <w:t>Tumor protein p53 (TP53) testing and Li-Fraumeni syndrome : current status of clinical applications and future directions.</w:t>
      </w:r>
      <w:r w:rsidR="00680729" w:rsidRPr="006E7244">
        <w:rPr>
          <w:rFonts w:ascii="Times New Roman" w:eastAsia="Times New Roman" w:hAnsi="Times New Roman" w:cs="Times New Roman"/>
          <w:color w:val="000000" w:themeColor="text1"/>
          <w:sz w:val="24"/>
          <w:szCs w:val="24"/>
        </w:rPr>
        <w:t xml:space="preserve">Ther. 2013 17(1):31-47. </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Aisenberg A c et al: high risk of breast carcinoma after irradiation of young women with Hodgkins disease cancer</w:t>
      </w:r>
      <w:r w:rsidR="00A876A6" w:rsidRPr="006E7244">
        <w:rPr>
          <w:rFonts w:ascii="Times New Roman" w:eastAsia="Times New Roman" w:hAnsi="Times New Roman" w:cs="Times New Roman"/>
          <w:color w:val="000000" w:themeColor="text1"/>
          <w:sz w:val="24"/>
          <w:szCs w:val="24"/>
        </w:rPr>
        <w:t>.1997. 79:1203</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John EM, Kelsey JL: </w:t>
      </w:r>
      <w:r w:rsidR="00A876A6" w:rsidRPr="006E7244">
        <w:rPr>
          <w:rFonts w:ascii="Times New Roman" w:eastAsia="Times New Roman" w:hAnsi="Times New Roman" w:cs="Times New Roman"/>
          <w:color w:val="000000" w:themeColor="text1"/>
          <w:sz w:val="24"/>
          <w:szCs w:val="24"/>
        </w:rPr>
        <w:t>1993.</w:t>
      </w:r>
      <w:r w:rsidRPr="006E7244">
        <w:rPr>
          <w:rFonts w:ascii="Times New Roman" w:eastAsia="Times New Roman" w:hAnsi="Times New Roman" w:cs="Times New Roman"/>
          <w:color w:val="000000" w:themeColor="text1"/>
          <w:sz w:val="24"/>
          <w:szCs w:val="24"/>
        </w:rPr>
        <w:t xml:space="preserve">Radiation and other environmental exposures and breast cancer. Epidemiol Rev 15 (1): 157-62, </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 xml:space="preserve">Carmichael A, Sami AS, Dixon JM: Breast cancer risk among the survivors of atomic bomb and patients exposed to therapeutic ionising radiation. Eur J Surg Oncol </w:t>
      </w:r>
      <w:r w:rsidR="00A876A6" w:rsidRPr="006E7244">
        <w:rPr>
          <w:rFonts w:ascii="Times New Roman" w:eastAsia="Times New Roman" w:hAnsi="Times New Roman" w:cs="Times New Roman"/>
          <w:color w:val="000000" w:themeColor="text1"/>
          <w:sz w:val="24"/>
          <w:szCs w:val="24"/>
        </w:rPr>
        <w:t>2003.</w:t>
      </w:r>
      <w:r w:rsidR="00FF5CB8" w:rsidRPr="006E7244">
        <w:rPr>
          <w:rFonts w:ascii="Times New Roman" w:eastAsia="Times New Roman" w:hAnsi="Times New Roman" w:cs="Times New Roman"/>
          <w:color w:val="000000" w:themeColor="text1"/>
          <w:sz w:val="24"/>
          <w:szCs w:val="24"/>
        </w:rPr>
        <w:t>29 (5): 475-9</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lastRenderedPageBreak/>
        <w:t xml:space="preserve">Swift M, Morrell D, Massey RB, </w:t>
      </w:r>
      <w:r w:rsidRPr="006E7244">
        <w:rPr>
          <w:rFonts w:ascii="Times New Roman" w:eastAsia="Times New Roman" w:hAnsi="Times New Roman" w:cs="Times New Roman"/>
          <w:i/>
          <w:color w:val="000000" w:themeColor="text1"/>
          <w:sz w:val="24"/>
          <w:szCs w:val="24"/>
        </w:rPr>
        <w:t>et al</w:t>
      </w:r>
      <w:r w:rsidR="00FF5CB8" w:rsidRPr="006E7244">
        <w:rPr>
          <w:rFonts w:ascii="Times New Roman" w:eastAsia="Times New Roman" w:hAnsi="Times New Roman" w:cs="Times New Roman"/>
          <w:color w:val="000000" w:themeColor="text1"/>
          <w:sz w:val="24"/>
          <w:szCs w:val="24"/>
        </w:rPr>
        <w:t>.</w:t>
      </w:r>
      <w:r w:rsidRPr="006E7244">
        <w:rPr>
          <w:rFonts w:ascii="Times New Roman" w:eastAsia="Times New Roman" w:hAnsi="Times New Roman" w:cs="Times New Roman"/>
          <w:color w:val="000000" w:themeColor="text1"/>
          <w:sz w:val="24"/>
          <w:szCs w:val="24"/>
        </w:rPr>
        <w:t xml:space="preserve"> Incidence of cancer in 161 families affected by ataxia-telangiectasia. N Engl J Med </w:t>
      </w:r>
      <w:r w:rsidR="00FF5CB8" w:rsidRPr="006E7244">
        <w:rPr>
          <w:rFonts w:ascii="Times New Roman" w:eastAsia="Times New Roman" w:hAnsi="Times New Roman" w:cs="Times New Roman"/>
          <w:color w:val="000000" w:themeColor="text1"/>
          <w:sz w:val="24"/>
          <w:szCs w:val="24"/>
        </w:rPr>
        <w:t>1991.</w:t>
      </w:r>
      <w:r w:rsidR="00201541" w:rsidRPr="006E7244">
        <w:rPr>
          <w:rFonts w:ascii="Times New Roman" w:eastAsia="Times New Roman" w:hAnsi="Times New Roman" w:cs="Times New Roman"/>
          <w:color w:val="000000" w:themeColor="text1"/>
          <w:sz w:val="24"/>
          <w:szCs w:val="24"/>
        </w:rPr>
        <w:t>325 (26): 1831-6.</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Caldefie-Chézet F, Dubois V, Delort L, Rossary A, Vasson MP. Leptin: Involvement in the pathophysiology of breast cancer. [Article in French] Ann Endocrinol (Paris). 2013. [Epub ahead of print]</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Carmichael AR.BJOG</w:t>
      </w:r>
      <w:r w:rsidR="001348CC" w:rsidRPr="006E7244">
        <w:rPr>
          <w:rFonts w:ascii="Times New Roman" w:eastAsia="Times New Roman" w:hAnsi="Times New Roman" w:cs="Times New Roman"/>
          <w:color w:val="000000" w:themeColor="text1"/>
          <w:sz w:val="24"/>
          <w:szCs w:val="24"/>
        </w:rPr>
        <w:t xml:space="preserve"> Obesity as a risk factor for development and poor prognosis of breast cancer</w:t>
      </w:r>
      <w:r w:rsidRPr="006E7244">
        <w:rPr>
          <w:rFonts w:ascii="Times New Roman" w:eastAsia="Times New Roman" w:hAnsi="Times New Roman" w:cs="Times New Roman"/>
          <w:color w:val="000000" w:themeColor="text1"/>
          <w:sz w:val="24"/>
          <w:szCs w:val="24"/>
        </w:rPr>
        <w:t xml:space="preserve"> 2006</w:t>
      </w:r>
      <w:r w:rsidR="001348CC" w:rsidRPr="006E7244">
        <w:rPr>
          <w:rFonts w:ascii="Times New Roman" w:eastAsia="Times New Roman" w:hAnsi="Times New Roman" w:cs="Times New Roman"/>
          <w:color w:val="000000" w:themeColor="text1"/>
          <w:sz w:val="24"/>
          <w:szCs w:val="24"/>
        </w:rPr>
        <w:t xml:space="preserve"> 113</w:t>
      </w:r>
      <w:r w:rsidRPr="006E7244">
        <w:rPr>
          <w:rFonts w:ascii="Times New Roman" w:eastAsia="Times New Roman" w:hAnsi="Times New Roman" w:cs="Times New Roman"/>
          <w:color w:val="000000" w:themeColor="text1"/>
          <w:sz w:val="24"/>
          <w:szCs w:val="24"/>
        </w:rPr>
        <w:t xml:space="preserve">(10):1160-6. Epub 2006 Aug 31. </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Roukos DH, Murray S, Briasoulis E. Molecular genetic tools shape a roadmap towards amore accurate prognostic prediction and personalized management of cancer. CancerBiolTher. 2007;6(3):308-12</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Silins I, Högberg J. Combined toxic exposures and human health: biomarkers of exposureand effect. Int J Environ Res Public Health. 2011;8(3):629-47.</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Times New Roman" w:hAnsi="Times New Roman" w:cs="Times New Roman"/>
          <w:color w:val="000000" w:themeColor="text1"/>
          <w:sz w:val="24"/>
          <w:szCs w:val="24"/>
        </w:rPr>
      </w:pPr>
      <w:r w:rsidRPr="006E7244">
        <w:rPr>
          <w:rFonts w:ascii="Times New Roman" w:eastAsia="Times New Roman" w:hAnsi="Times New Roman" w:cs="Times New Roman"/>
          <w:color w:val="000000" w:themeColor="text1"/>
          <w:sz w:val="24"/>
          <w:szCs w:val="24"/>
        </w:rPr>
        <w:t>Irigaray P, Newby JA, Clapp R, Hardell L, Howard V, Montagnier L, Epstein S,Belpomme D. Lifestyle-related factors and environmental agents causing cancer: an overview. Biomed Pharmacother. 2007;61(10):640-58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Belpomme D. The contribution of the physico-chemical environment to the genesis of cancer: what extent and how to measure it? Bull Mem Acad R Med Belg. 2005;160(3- 4):163-180</w:t>
      </w:r>
    </w:p>
    <w:p w:rsidR="00C56B8D" w:rsidRDefault="00680729" w:rsidP="00C56B8D">
      <w:pPr>
        <w:pStyle w:val="ListParagraph"/>
        <w:numPr>
          <w:ilvl w:val="0"/>
          <w:numId w:val="25"/>
        </w:numPr>
        <w:tabs>
          <w:tab w:val="left" w:pos="810"/>
          <w:tab w:val="left" w:pos="900"/>
          <w:tab w:val="left" w:pos="1080"/>
          <w:tab w:val="left" w:pos="2160"/>
          <w:tab w:val="left" w:pos="2610"/>
          <w:tab w:val="left" w:pos="279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English D.R., C.D.J. Holman, E. Milne, M.G. Winter, G.K. Hulse and J.P. Codde, </w:t>
      </w:r>
      <w:r w:rsidRPr="006E7244">
        <w:rPr>
          <w:rFonts w:ascii="Times New Roman" w:hAnsi="Times New Roman" w:cs="Times New Roman"/>
          <w:i/>
          <w:iCs/>
          <w:color w:val="000000" w:themeColor="text1"/>
          <w:sz w:val="24"/>
          <w:szCs w:val="24"/>
        </w:rPr>
        <w:t xml:space="preserve">et al. </w:t>
      </w:r>
      <w:r w:rsidRPr="006E7244">
        <w:rPr>
          <w:rFonts w:ascii="Times New Roman" w:hAnsi="Times New Roman" w:cs="Times New Roman"/>
          <w:color w:val="000000" w:themeColor="text1"/>
          <w:sz w:val="24"/>
          <w:szCs w:val="24"/>
        </w:rPr>
        <w:t>The quantification of drug caused morbidity and mortality in Australia,</w:t>
      </w:r>
      <w:r w:rsidR="001A5279" w:rsidRPr="006E7244">
        <w:rPr>
          <w:rFonts w:ascii="Times New Roman" w:hAnsi="Times New Roman" w:cs="Times New Roman"/>
          <w:color w:val="000000" w:themeColor="text1"/>
          <w:sz w:val="24"/>
          <w:szCs w:val="24"/>
        </w:rPr>
        <w:t>Canberra</w:t>
      </w:r>
      <w:r w:rsidRPr="006E7244">
        <w:rPr>
          <w:rFonts w:ascii="Times New Roman" w:hAnsi="Times New Roman" w:cs="Times New Roman"/>
          <w:color w:val="000000" w:themeColor="text1"/>
          <w:sz w:val="24"/>
          <w:szCs w:val="24"/>
        </w:rPr>
        <w:t xml:space="preserve"> Commonwealth  Department of Human Services and Health. 1995;AGPS.</w:t>
      </w:r>
      <w:r w:rsidR="00C56B8D" w:rsidRPr="00C56B8D">
        <w:rPr>
          <w:rFonts w:ascii="Times New Roman" w:hAnsi="Times New Roman" w:cs="Times New Roman"/>
          <w:color w:val="000000" w:themeColor="text1"/>
          <w:sz w:val="24"/>
          <w:szCs w:val="24"/>
        </w:rPr>
        <w:t xml:space="preserve"> </w:t>
      </w:r>
    </w:p>
    <w:p w:rsidR="00680729" w:rsidRPr="00C56B8D" w:rsidRDefault="009A6D64" w:rsidP="00C56B8D">
      <w:pPr>
        <w:pStyle w:val="ListParagraph"/>
        <w:numPr>
          <w:ilvl w:val="0"/>
          <w:numId w:val="25"/>
        </w:numPr>
        <w:shd w:val="clear" w:color="auto" w:fill="FFFFFF"/>
        <w:tabs>
          <w:tab w:val="left" w:pos="720"/>
          <w:tab w:val="left" w:pos="810"/>
          <w:tab w:val="left" w:pos="900"/>
          <w:tab w:val="left" w:pos="1080"/>
          <w:tab w:val="left" w:pos="1170"/>
          <w:tab w:val="left" w:pos="1530"/>
          <w:tab w:val="left" w:pos="2160"/>
          <w:tab w:val="left" w:pos="2610"/>
          <w:tab w:val="left" w:pos="2790"/>
        </w:tabs>
        <w:autoSpaceDE w:val="0"/>
        <w:autoSpaceDN w:val="0"/>
        <w:adjustRightInd w:val="0"/>
        <w:spacing w:before="90" w:after="90" w:line="480" w:lineRule="auto"/>
        <w:rPr>
          <w:rFonts w:ascii="Times New Roman" w:hAnsi="Times New Roman" w:cs="Times New Roman"/>
          <w:color w:val="000000" w:themeColor="text1"/>
          <w:sz w:val="24"/>
          <w:szCs w:val="24"/>
        </w:rPr>
      </w:pPr>
      <w:hyperlink r:id="rId44" w:history="1">
        <w:r w:rsidR="00C56B8D" w:rsidRPr="00C56B8D">
          <w:rPr>
            <w:rStyle w:val="Hyperlink"/>
            <w:rFonts w:ascii="Times New Roman" w:hAnsi="Times New Roman" w:cs="Times New Roman"/>
            <w:color w:val="000000" w:themeColor="text1"/>
            <w:sz w:val="24"/>
            <w:u w:val="none"/>
          </w:rPr>
          <w:t>Rathore K</w:t>
        </w:r>
      </w:hyperlink>
      <w:r w:rsidR="00C56B8D" w:rsidRPr="00C56B8D">
        <w:rPr>
          <w:rFonts w:ascii="Times New Roman" w:hAnsi="Times New Roman" w:cs="Times New Roman"/>
          <w:color w:val="000000" w:themeColor="text1"/>
          <w:sz w:val="24"/>
        </w:rPr>
        <w:t>,</w:t>
      </w:r>
      <w:hyperlink r:id="rId45" w:history="1">
        <w:r w:rsidR="00C56B8D" w:rsidRPr="00C56B8D">
          <w:rPr>
            <w:rStyle w:val="Hyperlink"/>
            <w:rFonts w:ascii="Times New Roman" w:hAnsi="Times New Roman" w:cs="Times New Roman"/>
            <w:color w:val="000000" w:themeColor="text1"/>
            <w:sz w:val="24"/>
            <w:u w:val="none"/>
          </w:rPr>
          <w:t>Choudhary S</w:t>
        </w:r>
      </w:hyperlink>
      <w:r w:rsidR="00C56B8D" w:rsidRPr="00C56B8D">
        <w:rPr>
          <w:rFonts w:ascii="Times New Roman" w:hAnsi="Times New Roman" w:cs="Times New Roman"/>
          <w:color w:val="000000" w:themeColor="text1"/>
          <w:sz w:val="24"/>
        </w:rPr>
        <w:t>,</w:t>
      </w:r>
      <w:hyperlink r:id="rId46" w:history="1">
        <w:r w:rsidR="00C56B8D" w:rsidRPr="00C56B8D">
          <w:rPr>
            <w:rStyle w:val="Hyperlink"/>
            <w:rFonts w:ascii="Times New Roman" w:hAnsi="Times New Roman" w:cs="Times New Roman"/>
            <w:color w:val="000000" w:themeColor="text1"/>
            <w:sz w:val="24"/>
            <w:u w:val="none"/>
          </w:rPr>
          <w:t>Odoi A</w:t>
        </w:r>
      </w:hyperlink>
      <w:r w:rsidR="00C56B8D" w:rsidRPr="00C56B8D">
        <w:rPr>
          <w:rFonts w:ascii="Times New Roman" w:hAnsi="Times New Roman" w:cs="Times New Roman"/>
          <w:color w:val="000000" w:themeColor="text1"/>
          <w:sz w:val="24"/>
        </w:rPr>
        <w:t>,</w:t>
      </w:r>
      <w:hyperlink r:id="rId47" w:history="1">
        <w:r w:rsidR="00C56B8D" w:rsidRPr="00C56B8D">
          <w:rPr>
            <w:rStyle w:val="Hyperlink"/>
            <w:rFonts w:ascii="Times New Roman" w:hAnsi="Times New Roman" w:cs="Times New Roman"/>
            <w:color w:val="000000" w:themeColor="text1"/>
            <w:sz w:val="24"/>
            <w:u w:val="none"/>
          </w:rPr>
          <w:t>Wang HC</w:t>
        </w:r>
      </w:hyperlink>
      <w:r w:rsidR="00C56B8D" w:rsidRPr="00C56B8D">
        <w:rPr>
          <w:rStyle w:val="Hyperlink"/>
          <w:rFonts w:ascii="Times New Roman" w:hAnsi="Times New Roman" w:cs="Times New Roman"/>
          <w:color w:val="000000" w:themeColor="text1"/>
          <w:sz w:val="24"/>
          <w:u w:val="none"/>
        </w:rPr>
        <w:t>.</w:t>
      </w:r>
      <w:r w:rsidR="00C56B8D" w:rsidRPr="00C56B8D">
        <w:rPr>
          <w:rFonts w:ascii="Times New Roman" w:hAnsi="Times New Roman" w:cs="Times New Roman"/>
          <w:color w:val="000000" w:themeColor="text1"/>
          <w:sz w:val="24"/>
        </w:rPr>
        <w:t xml:space="preserve"> Green tea catechin intervention of reactive oxygen species-mediated ERK pathway activation and chronically induced breast cell carcinogenesis. </w:t>
      </w:r>
      <w:hyperlink r:id="rId48" w:tooltip="Carcinogenesis." w:history="1">
        <w:r w:rsidR="00C56B8D" w:rsidRPr="00C56B8D">
          <w:rPr>
            <w:rStyle w:val="Hyperlink"/>
            <w:rFonts w:ascii="Times New Roman" w:hAnsi="Times New Roman" w:cs="Times New Roman"/>
            <w:color w:val="000000" w:themeColor="text1"/>
            <w:sz w:val="24"/>
            <w:u w:val="none"/>
          </w:rPr>
          <w:t>Carcinogenesis.</w:t>
        </w:r>
      </w:hyperlink>
      <w:r w:rsidR="00C56B8D" w:rsidRPr="00C56B8D">
        <w:rPr>
          <w:rStyle w:val="apple-converted-space"/>
          <w:rFonts w:ascii="Times New Roman" w:hAnsi="Times New Roman" w:cs="Times New Roman"/>
          <w:color w:val="000000" w:themeColor="text1"/>
          <w:sz w:val="24"/>
        </w:rPr>
        <w:t xml:space="preserve"> </w:t>
      </w:r>
      <w:r w:rsidR="00C56B8D" w:rsidRPr="00C56B8D">
        <w:rPr>
          <w:rFonts w:ascii="Times New Roman" w:hAnsi="Times New Roman" w:cs="Times New Roman"/>
          <w:color w:val="000000" w:themeColor="text1"/>
          <w:sz w:val="24"/>
        </w:rPr>
        <w:t>2012 Jan;33(1):174-83.</w:t>
      </w:r>
    </w:p>
    <w:p w:rsidR="00680729" w:rsidRPr="006E7244" w:rsidRDefault="00680729" w:rsidP="00C56B8D">
      <w:pPr>
        <w:pStyle w:val="ListParagraph"/>
        <w:numPr>
          <w:ilvl w:val="0"/>
          <w:numId w:val="25"/>
        </w:numPr>
        <w:tabs>
          <w:tab w:val="left" w:pos="720"/>
          <w:tab w:val="left" w:pos="810"/>
          <w:tab w:val="left" w:pos="900"/>
          <w:tab w:val="left" w:pos="1080"/>
          <w:tab w:val="left" w:pos="1170"/>
          <w:tab w:val="left" w:pos="1530"/>
          <w:tab w:val="left" w:pos="2160"/>
          <w:tab w:val="left" w:pos="2610"/>
          <w:tab w:val="left" w:pos="279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Reynolds P. Smoking and breast cancer J Mammary Gland Biol Neoplasia. 2013 18(1):15-23. </w:t>
      </w:r>
    </w:p>
    <w:p w:rsidR="00680729" w:rsidRPr="006E7244" w:rsidRDefault="00680729" w:rsidP="00C56B8D">
      <w:pPr>
        <w:pStyle w:val="ListParagraph"/>
        <w:numPr>
          <w:ilvl w:val="0"/>
          <w:numId w:val="25"/>
        </w:numPr>
        <w:tabs>
          <w:tab w:val="left" w:pos="810"/>
          <w:tab w:val="left" w:pos="900"/>
          <w:tab w:val="left" w:pos="1080"/>
          <w:tab w:val="left" w:pos="2160"/>
          <w:tab w:val="left" w:pos="2610"/>
          <w:tab w:val="left" w:pos="279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Bagnardi, V., Blangiardo, M.</w:t>
      </w:r>
      <w:r w:rsidR="00052CD6" w:rsidRPr="006E7244">
        <w:rPr>
          <w:rFonts w:ascii="Times New Roman" w:hAnsi="Times New Roman" w:cs="Times New Roman"/>
          <w:color w:val="000000" w:themeColor="text1"/>
          <w:sz w:val="24"/>
          <w:szCs w:val="24"/>
        </w:rPr>
        <w:t>, La Vecchia, C., &amp; Corrao, G.</w:t>
      </w:r>
      <w:r w:rsidRPr="006E7244">
        <w:rPr>
          <w:rFonts w:ascii="Times New Roman" w:hAnsi="Times New Roman" w:cs="Times New Roman"/>
          <w:color w:val="000000" w:themeColor="text1"/>
          <w:sz w:val="24"/>
          <w:szCs w:val="24"/>
        </w:rPr>
        <w:t xml:space="preserve"> A meta-analysis of alcohol drinking and cancer risk. Br J Cancer </w:t>
      </w:r>
      <w:r w:rsidR="00052CD6" w:rsidRPr="006E7244">
        <w:rPr>
          <w:rFonts w:ascii="Times New Roman" w:hAnsi="Times New Roman" w:cs="Times New Roman"/>
          <w:color w:val="000000" w:themeColor="text1"/>
          <w:sz w:val="24"/>
          <w:szCs w:val="24"/>
        </w:rPr>
        <w:t>2001.</w:t>
      </w:r>
      <w:r w:rsidRPr="006E7244">
        <w:rPr>
          <w:rFonts w:ascii="Times New Roman" w:hAnsi="Times New Roman" w:cs="Times New Roman"/>
          <w:color w:val="000000" w:themeColor="text1"/>
          <w:sz w:val="24"/>
          <w:szCs w:val="24"/>
        </w:rPr>
        <w:t>85, 1700–1705.</w:t>
      </w:r>
    </w:p>
    <w:p w:rsidR="00680729" w:rsidRPr="006E7244" w:rsidRDefault="00680729" w:rsidP="00C56B8D">
      <w:pPr>
        <w:pStyle w:val="ListParagraph"/>
        <w:numPr>
          <w:ilvl w:val="0"/>
          <w:numId w:val="25"/>
        </w:numPr>
        <w:tabs>
          <w:tab w:val="left" w:pos="810"/>
          <w:tab w:val="left" w:pos="900"/>
          <w:tab w:val="left" w:pos="1080"/>
          <w:tab w:val="left" w:pos="2160"/>
          <w:tab w:val="left" w:pos="2610"/>
          <w:tab w:val="left" w:pos="279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Purohits Vishnudutt, Jag Khalsab, Jose Serranoc. Mechanisms of alcohol-associated cancers: introduction and summary of the symposium</w:t>
      </w:r>
      <w:r w:rsidR="005A7C65" w:rsidRPr="006E7244">
        <w:rPr>
          <w:rFonts w:ascii="Times New Roman" w:hAnsi="Times New Roman" w:cs="Times New Roman"/>
          <w:color w:val="000000" w:themeColor="text1"/>
          <w:sz w:val="24"/>
          <w:szCs w:val="24"/>
        </w:rPr>
        <w:t>.</w:t>
      </w:r>
      <w:r w:rsidRPr="006E7244">
        <w:rPr>
          <w:rFonts w:ascii="Times New Roman" w:hAnsi="Times New Roman" w:cs="Times New Roman"/>
          <w:color w:val="000000" w:themeColor="text1"/>
          <w:sz w:val="24"/>
          <w:szCs w:val="24"/>
        </w:rPr>
        <w:t xml:space="preserve">Alcohol </w:t>
      </w:r>
      <w:r w:rsidR="005A7C65" w:rsidRPr="006E7244">
        <w:rPr>
          <w:rFonts w:ascii="Times New Roman" w:hAnsi="Times New Roman" w:cs="Times New Roman"/>
          <w:color w:val="000000" w:themeColor="text1"/>
          <w:sz w:val="24"/>
          <w:szCs w:val="24"/>
        </w:rPr>
        <w:t>2005.</w:t>
      </w:r>
      <w:r w:rsidRPr="006E7244">
        <w:rPr>
          <w:rFonts w:ascii="Times New Roman" w:hAnsi="Times New Roman" w:cs="Times New Roman"/>
          <w:color w:val="000000" w:themeColor="text1"/>
          <w:sz w:val="24"/>
          <w:szCs w:val="24"/>
        </w:rPr>
        <w:t>35</w:t>
      </w:r>
      <w:r w:rsidR="004B02B6" w:rsidRPr="006E7244">
        <w:rPr>
          <w:rFonts w:ascii="Times New Roman" w:hAnsi="Times New Roman" w:cs="Times New Roman"/>
          <w:color w:val="000000" w:themeColor="text1"/>
          <w:sz w:val="24"/>
          <w:szCs w:val="24"/>
        </w:rPr>
        <w:t>(3)</w:t>
      </w:r>
      <w:r w:rsidRPr="006E7244">
        <w:rPr>
          <w:rFonts w:ascii="Times New Roman" w:hAnsi="Times New Roman" w:cs="Times New Roman"/>
          <w:color w:val="000000" w:themeColor="text1"/>
          <w:sz w:val="24"/>
          <w:szCs w:val="24"/>
        </w:rPr>
        <w:t xml:space="preserve"> 155–160</w:t>
      </w:r>
      <w:r w:rsidR="009E7DA4">
        <w:rPr>
          <w:rFonts w:ascii="Times New Roman" w:hAnsi="Times New Roman" w:cs="Times New Roman"/>
          <w:color w:val="000000" w:themeColor="text1"/>
          <w:sz w:val="24"/>
          <w:szCs w:val="24"/>
        </w:rPr>
        <w:t>.</w:t>
      </w:r>
    </w:p>
    <w:p w:rsidR="009E7DA4" w:rsidRPr="009E7DA4" w:rsidRDefault="00680729" w:rsidP="009E7DA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eastAsia="Times New Roman" w:hAnsi="Times New Roman" w:cs="Times New Roman"/>
          <w:color w:val="000000" w:themeColor="text1"/>
          <w:sz w:val="24"/>
          <w:szCs w:val="24"/>
        </w:rPr>
        <w:t xml:space="preserve">Hamajima N, Hirose K, Tajima K, et al.: Alcohol, tobacco and breast cancer--collaborative reanalysis of individual data from 53 epidemiological studies, including 58,515 women with breast cancer and 95,067 women without the disease. Br J Cancer </w:t>
      </w:r>
      <w:r w:rsidR="005A7C65" w:rsidRPr="006E7244">
        <w:rPr>
          <w:rFonts w:ascii="Times New Roman" w:eastAsia="Times New Roman" w:hAnsi="Times New Roman" w:cs="Times New Roman"/>
          <w:color w:val="000000" w:themeColor="text1"/>
          <w:sz w:val="24"/>
          <w:szCs w:val="24"/>
        </w:rPr>
        <w:t>2002.</w:t>
      </w:r>
      <w:r w:rsidRPr="006E7244">
        <w:rPr>
          <w:rFonts w:ascii="Times New Roman" w:eastAsia="Times New Roman" w:hAnsi="Times New Roman" w:cs="Times New Roman"/>
          <w:color w:val="000000" w:themeColor="text1"/>
          <w:sz w:val="24"/>
          <w:szCs w:val="24"/>
        </w:rPr>
        <w:t>87 (11): 1234-45</w:t>
      </w:r>
      <w:r w:rsidR="005A7C65" w:rsidRPr="006E7244">
        <w:rPr>
          <w:rFonts w:ascii="Times New Roman" w:eastAsia="Times New Roman" w:hAnsi="Times New Roman" w:cs="Times New Roman"/>
          <w:color w:val="000000" w:themeColor="text1"/>
          <w:sz w:val="24"/>
          <w:szCs w:val="24"/>
        </w:rPr>
        <w:t>.</w:t>
      </w:r>
      <w:r w:rsidR="009E7DA4" w:rsidRPr="009E7DA4">
        <w:rPr>
          <w:rFonts w:ascii="Times New Roman" w:hAnsi="Times New Roman" w:cs="Times New Roman"/>
          <w:color w:val="000000" w:themeColor="text1"/>
          <w:sz w:val="24"/>
          <w:szCs w:val="24"/>
        </w:rPr>
        <w:t xml:space="preserve"> </w:t>
      </w:r>
    </w:p>
    <w:p w:rsidR="00680729" w:rsidRPr="009E7DA4" w:rsidRDefault="009E7DA4" w:rsidP="009E7DA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Pöschl G, Seitz HK. Alcohol and cancer. Alcohol Alcohol. 2004;39(3):155-65.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Block G, Patterson B, Subar A. Fruit, vegetables, and cancer prevention: a review of the epidemiologi</w:t>
      </w:r>
      <w:r w:rsidR="00A64B13" w:rsidRPr="006E7244">
        <w:rPr>
          <w:rFonts w:ascii="Times New Roman" w:hAnsi="Times New Roman" w:cs="Times New Roman"/>
          <w:color w:val="000000" w:themeColor="text1"/>
          <w:sz w:val="24"/>
          <w:szCs w:val="24"/>
        </w:rPr>
        <w:t>cal evidence. Nutr Cancer. 1992.</w:t>
      </w:r>
      <w:r w:rsidRPr="006E7244">
        <w:rPr>
          <w:rFonts w:ascii="Times New Roman" w:hAnsi="Times New Roman" w:cs="Times New Roman"/>
          <w:color w:val="000000" w:themeColor="text1"/>
          <w:sz w:val="24"/>
          <w:szCs w:val="24"/>
        </w:rPr>
        <w:t>18(1):1-29.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Weisburger JH. Lifestyle, health and disease prevention: the underlying mechanisms. Eur J Cancer Prev. 2002;11 Suppl 2:S1-7.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Pala V, Krogh V, Berrino F, Sieri S, Grioni S, Tjønneland A, et al. Meat, eggs, dairy products, and risk of breast cancer in the European Prospective Investigation into Cancer and Nutrition (EPI</w:t>
      </w:r>
      <w:r w:rsidR="00A64B13" w:rsidRPr="006E7244">
        <w:rPr>
          <w:rFonts w:ascii="Times New Roman" w:hAnsi="Times New Roman" w:cs="Times New Roman"/>
          <w:color w:val="000000" w:themeColor="text1"/>
          <w:sz w:val="24"/>
          <w:szCs w:val="24"/>
        </w:rPr>
        <w:t>C) cohort. Am J Clin Nutr. 2009.</w:t>
      </w:r>
      <w:r w:rsidRPr="006E7244">
        <w:rPr>
          <w:rFonts w:ascii="Times New Roman" w:hAnsi="Times New Roman" w:cs="Times New Roman"/>
          <w:color w:val="000000" w:themeColor="text1"/>
          <w:sz w:val="24"/>
          <w:szCs w:val="24"/>
        </w:rPr>
        <w:t>90:602-12.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lastRenderedPageBreak/>
        <w:t>Zheng W, Lee SA. Well-done meat intake, heterocyclic amine exposure, an</w:t>
      </w:r>
      <w:r w:rsidR="00A64B13" w:rsidRPr="006E7244">
        <w:rPr>
          <w:rFonts w:ascii="Times New Roman" w:hAnsi="Times New Roman" w:cs="Times New Roman"/>
          <w:color w:val="000000" w:themeColor="text1"/>
          <w:sz w:val="24"/>
          <w:szCs w:val="24"/>
        </w:rPr>
        <w:t>d cancer risk. Nutr Cancer 2009.</w:t>
      </w:r>
      <w:r w:rsidRPr="006E7244">
        <w:rPr>
          <w:rFonts w:ascii="Times New Roman" w:hAnsi="Times New Roman" w:cs="Times New Roman"/>
          <w:color w:val="000000" w:themeColor="text1"/>
          <w:sz w:val="24"/>
          <w:szCs w:val="24"/>
        </w:rPr>
        <w:t>61:437-46.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Sugimura T, Wakabayashi K, Nakagama H, Nagao M. Heterocyclic amines: Mutagens/carcinogens produced during cooking of meat and fish. Cancer Sci</w:t>
      </w:r>
    </w:p>
    <w:p w:rsidR="00680729" w:rsidRPr="006E7244" w:rsidRDefault="005D0BDE" w:rsidP="006E7244">
      <w:pPr>
        <w:pStyle w:val="ListParagraph"/>
        <w:numPr>
          <w:ilvl w:val="1"/>
          <w:numId w:val="25"/>
        </w:numPr>
        <w:tabs>
          <w:tab w:val="left" w:pos="810"/>
          <w:tab w:val="left" w:pos="900"/>
        </w:tabs>
        <w:autoSpaceDE w:val="0"/>
        <w:autoSpaceDN w:val="0"/>
        <w:adjustRightInd w:val="0"/>
        <w:spacing w:line="480" w:lineRule="auto"/>
        <w:rPr>
          <w:rFonts w:ascii="Times New Roman" w:hAnsi="Times New Roman" w:cs="Times New Roman"/>
          <w:color w:val="000000" w:themeColor="text1"/>
        </w:rPr>
      </w:pPr>
      <w:r w:rsidRPr="006E7244">
        <w:rPr>
          <w:rFonts w:ascii="Times New Roman" w:hAnsi="Times New Roman" w:cs="Times New Roman"/>
          <w:color w:val="000000" w:themeColor="text1"/>
        </w:rPr>
        <w:t>2004.</w:t>
      </w:r>
      <w:r w:rsidR="00680729" w:rsidRPr="006E7244">
        <w:rPr>
          <w:rFonts w:ascii="Times New Roman" w:hAnsi="Times New Roman" w:cs="Times New Roman"/>
          <w:color w:val="000000" w:themeColor="text1"/>
        </w:rPr>
        <w:t>95:290-9.</w:t>
      </w:r>
    </w:p>
    <w:p w:rsidR="00680729" w:rsidRPr="00E45D09" w:rsidRDefault="00680729" w:rsidP="00E45D09">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Zheng W, Gustafson DR, Sinha R, Cerhan JR, Moore D, Hong CP, et al. Well-done meat intake and the risk of breast </w:t>
      </w:r>
      <w:r w:rsidR="00E9002F" w:rsidRPr="006E7244">
        <w:rPr>
          <w:rFonts w:ascii="Times New Roman" w:hAnsi="Times New Roman" w:cs="Times New Roman"/>
          <w:color w:val="000000" w:themeColor="text1"/>
          <w:sz w:val="24"/>
          <w:szCs w:val="24"/>
        </w:rPr>
        <w:t>cancer. J Natl Cancer Inst 1998.</w:t>
      </w:r>
      <w:r w:rsidRPr="006E7244">
        <w:rPr>
          <w:rFonts w:ascii="Times New Roman" w:hAnsi="Times New Roman" w:cs="Times New Roman"/>
          <w:color w:val="000000" w:themeColor="text1"/>
          <w:sz w:val="24"/>
          <w:szCs w:val="24"/>
        </w:rPr>
        <w:t>90:1724-9.</w:t>
      </w:r>
      <w:r w:rsidR="00E45D09" w:rsidRPr="00E45D09">
        <w:rPr>
          <w:rFonts w:ascii="Times New Roman" w:hAnsi="Times New Roman" w:cs="Times New Roman"/>
          <w:color w:val="000000" w:themeColor="text1"/>
          <w:sz w:val="24"/>
          <w:szCs w:val="24"/>
        </w:rPr>
        <w:t xml:space="preserve"> </w:t>
      </w:r>
    </w:p>
    <w:p w:rsidR="00E45D09" w:rsidRPr="006E7244" w:rsidRDefault="00E45D09" w:rsidP="00E45D09">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Calle EE, Rodriguez C, Walker-Thurmond K, Thun MJ. Overweight, obesity, and</w:t>
      </w:r>
    </w:p>
    <w:p w:rsidR="00E45D09" w:rsidRPr="00E45D09" w:rsidRDefault="00E45D09" w:rsidP="00E45D09">
      <w:pPr>
        <w:tabs>
          <w:tab w:val="left" w:pos="810"/>
          <w:tab w:val="left" w:pos="900"/>
        </w:tabs>
        <w:autoSpaceDE w:val="0"/>
        <w:autoSpaceDN w:val="0"/>
        <w:adjustRightInd w:val="0"/>
        <w:spacing w:line="480" w:lineRule="auto"/>
        <w:ind w:left="720"/>
        <w:rPr>
          <w:rFonts w:ascii="Times New Roman" w:hAnsi="Times New Roman" w:cs="Times New Roman"/>
          <w:color w:val="000000" w:themeColor="text1"/>
        </w:rPr>
      </w:pPr>
      <w:r w:rsidRPr="00E45D09">
        <w:rPr>
          <w:rFonts w:ascii="Times New Roman" w:hAnsi="Times New Roman" w:cs="Times New Roman"/>
          <w:color w:val="000000" w:themeColor="text1"/>
        </w:rPr>
        <w:t>mortality from cancer in a prospectively studied cohort of U.S. adults. N Engl J Med. 2003; 348(17):1625-38.</w:t>
      </w:r>
    </w:p>
    <w:p w:rsidR="00680729" w:rsidRPr="006E7244" w:rsidRDefault="00680729" w:rsidP="00E45D09">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Silvera SA, Jain M, Howe GR, Miller AB, Rohan TE. Energy balance and breast cancer risk: a prospective cohort study.  Breast Cancer Res Treat. 2006</w:t>
      </w:r>
      <w:r w:rsidR="000C0C3D" w:rsidRPr="006E7244">
        <w:rPr>
          <w:rFonts w:ascii="Times New Roman" w:hAnsi="Times New Roman" w:cs="Times New Roman"/>
          <w:color w:val="000000" w:themeColor="text1"/>
          <w:sz w:val="24"/>
          <w:szCs w:val="24"/>
        </w:rPr>
        <w:t>.</w:t>
      </w:r>
      <w:r w:rsidRPr="006E7244">
        <w:rPr>
          <w:rFonts w:ascii="Times New Roman" w:hAnsi="Times New Roman" w:cs="Times New Roman"/>
          <w:color w:val="000000" w:themeColor="text1"/>
          <w:sz w:val="24"/>
          <w:szCs w:val="24"/>
        </w:rPr>
        <w:t xml:space="preserve"> 97(1):97-106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Slaper H, Velders GJ, Daniel JS, de Gruijl FR, van der Leun JC. Estimates of ozone depletion and skin cancer incidence to examine the Vienna Convention</w:t>
      </w:r>
      <w:r w:rsidR="006A1AA6" w:rsidRPr="006E7244">
        <w:rPr>
          <w:rFonts w:ascii="Times New Roman" w:hAnsi="Times New Roman" w:cs="Times New Roman"/>
          <w:color w:val="000000" w:themeColor="text1"/>
          <w:sz w:val="24"/>
          <w:szCs w:val="24"/>
        </w:rPr>
        <w:t xml:space="preserve"> achievements. Nature. 1996.</w:t>
      </w:r>
      <w:r w:rsidRPr="006E7244">
        <w:rPr>
          <w:rFonts w:ascii="Times New Roman" w:hAnsi="Times New Roman" w:cs="Times New Roman"/>
          <w:color w:val="000000" w:themeColor="text1"/>
          <w:sz w:val="24"/>
          <w:szCs w:val="24"/>
        </w:rPr>
        <w:t>384(6606):256-8.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Urbach F. Ultraviolet radiation and skin cancer of humans. J Photochem Photobiol B. 1997;40(1):3-7.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Howe HL, Wingo PA, Thun MJ, Ries LA, Rosenberg HM, Feigal EG, Edwards BK. Annual report to the nation on the status of cancer (1973 through 1998), featuring cancers with recent increasing t</w:t>
      </w:r>
      <w:r w:rsidR="0009087C" w:rsidRPr="006E7244">
        <w:rPr>
          <w:rFonts w:ascii="Times New Roman" w:hAnsi="Times New Roman" w:cs="Times New Roman"/>
          <w:color w:val="000000" w:themeColor="text1"/>
          <w:sz w:val="24"/>
          <w:szCs w:val="24"/>
        </w:rPr>
        <w:t>rends. J Natl Cancer Inst. 2001.</w:t>
      </w:r>
      <w:r w:rsidRPr="006E7244">
        <w:rPr>
          <w:rFonts w:ascii="Times New Roman" w:hAnsi="Times New Roman" w:cs="Times New Roman"/>
          <w:color w:val="000000" w:themeColor="text1"/>
          <w:sz w:val="24"/>
          <w:szCs w:val="24"/>
        </w:rPr>
        <w:t>93(11):824-42.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lastRenderedPageBreak/>
        <w:t>Beissert S, Loser K. Molecular and cellular mechanisms of photocarcinogen</w:t>
      </w:r>
      <w:r w:rsidR="0009087C" w:rsidRPr="006E7244">
        <w:rPr>
          <w:rFonts w:ascii="Times New Roman" w:hAnsi="Times New Roman" w:cs="Times New Roman"/>
          <w:color w:val="000000" w:themeColor="text1"/>
          <w:sz w:val="24"/>
          <w:szCs w:val="24"/>
        </w:rPr>
        <w:t>esis. Photochem Photobiol. 2008.</w:t>
      </w:r>
      <w:r w:rsidRPr="006E7244">
        <w:rPr>
          <w:rFonts w:ascii="Times New Roman" w:hAnsi="Times New Roman" w:cs="Times New Roman"/>
          <w:color w:val="000000" w:themeColor="text1"/>
          <w:sz w:val="24"/>
          <w:szCs w:val="24"/>
        </w:rPr>
        <w:t>84(1):29-34.</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Lombardi CA, Heck JE, Cockburn M, Ritz B. Solar UV radiation and cancer in young children.Cancer Epidemiol Biomarkers Prev. 2013 Apr 12. [Epub ahead of print]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eastAsia="Times New Roman" w:hAnsi="Times New Roman" w:cs="Times New Roman"/>
          <w:color w:val="000000" w:themeColor="text1"/>
          <w:sz w:val="24"/>
          <w:szCs w:val="24"/>
        </w:rPr>
        <w:t>Bitter JJ: some possible effects of nursing on mammary gland tumor incidence in mice. Science 84: 162, 1936.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eastAsia="Times New Roman" w:hAnsi="Times New Roman" w:cs="Times New Roman"/>
          <w:color w:val="000000" w:themeColor="text1"/>
          <w:sz w:val="24"/>
          <w:szCs w:val="24"/>
        </w:rPr>
        <w:t>Ziegler J: an unlikely link? Researchers probe viral role in breast cancer (news). J natl cancer institute. 89:608, 1997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Anand P, Kunnumakkara AB, Sundaram C, Harikumar KB, Tharakan ST, Lai OS, Sung B, Aggarwal BB. Cancer is a preventable disease that requires major lif</w:t>
      </w:r>
      <w:r w:rsidR="0009087C" w:rsidRPr="006E7244">
        <w:rPr>
          <w:rFonts w:ascii="Times New Roman" w:hAnsi="Times New Roman" w:cs="Times New Roman"/>
          <w:color w:val="000000" w:themeColor="text1"/>
          <w:sz w:val="24"/>
          <w:szCs w:val="24"/>
        </w:rPr>
        <w:t xml:space="preserve">estyle changes. Pharm Res. 2008. </w:t>
      </w:r>
      <w:r w:rsidRPr="006E7244">
        <w:rPr>
          <w:rFonts w:ascii="Times New Roman" w:hAnsi="Times New Roman" w:cs="Times New Roman"/>
          <w:color w:val="000000" w:themeColor="text1"/>
          <w:sz w:val="24"/>
          <w:szCs w:val="24"/>
        </w:rPr>
        <w:t>25(9):2097-116.</w:t>
      </w:r>
    </w:p>
    <w:p w:rsidR="00680729" w:rsidRPr="00E45D09"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Peter S, Beglinger C. Helicobacter pylori and gastric cancer: the causa</w:t>
      </w:r>
      <w:r w:rsidR="0009087C" w:rsidRPr="006E7244">
        <w:rPr>
          <w:rFonts w:ascii="Times New Roman" w:hAnsi="Times New Roman" w:cs="Times New Roman"/>
          <w:color w:val="000000" w:themeColor="text1"/>
          <w:sz w:val="24"/>
          <w:szCs w:val="24"/>
        </w:rPr>
        <w:t>l relationship. Digestion. 2007.</w:t>
      </w:r>
      <w:r w:rsidRPr="006E7244">
        <w:rPr>
          <w:rFonts w:ascii="Times New Roman" w:hAnsi="Times New Roman" w:cs="Times New Roman"/>
          <w:color w:val="000000" w:themeColor="text1"/>
          <w:sz w:val="24"/>
          <w:szCs w:val="24"/>
        </w:rPr>
        <w:t>75(1):25-35.</w:t>
      </w:r>
    </w:p>
    <w:p w:rsidR="00E45D09" w:rsidRPr="00E45D09" w:rsidRDefault="00E45D09" w:rsidP="00E45D09">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Catherine M McLachlin, MD and Christopher P Crum, MD. Chapter 20 Papillomaviruses and Cervical Neoplasia. Cancer Medicine, 6th Edition © 2003, BC Decker Inc.</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Kutikhin AG, Yuzhalin AE, Brusina EB, Briko NI. Zh Mikrobiol Epidemiol Immunobiol. 2012 Sep-Oct;(5):104-14. [Role of infectious agents in the emergence of malignant tumors].</w:t>
      </w:r>
    </w:p>
    <w:p w:rsidR="00680729" w:rsidRPr="00E45D09"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Wilk A, Waligórski P, Lassak A, Vashistha H, Lirette D, Tate D, Zea AH, Koochekpour S, Rodriguez P, Meggs LG, Estrada JJ, Ochoa A, Reiss K. J Cell Physiol. 2013 Apr 5. doi: 10.1002/jcp.24375. [Epub ahead of print] Polycyclic </w:t>
      </w:r>
      <w:r w:rsidRPr="006E7244">
        <w:rPr>
          <w:rFonts w:ascii="Times New Roman" w:hAnsi="Times New Roman" w:cs="Times New Roman"/>
          <w:color w:val="000000" w:themeColor="text1"/>
          <w:sz w:val="24"/>
          <w:szCs w:val="24"/>
        </w:rPr>
        <w:lastRenderedPageBreak/>
        <w:t>aromatic hydrocarbons - induced ROS accumulation enhances mutagenic potential of T-antigen from human polyomavirus JC.</w:t>
      </w:r>
    </w:p>
    <w:p w:rsidR="00E45D09" w:rsidRPr="009F35B2" w:rsidRDefault="00E45D09" w:rsidP="009F35B2">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U.S. Environmental Protection Agency. Radon, smoking, and lung cancer: the need to refocus radon control policy. "A Citizen's Guide to Radon". January 2009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Turner MC, Krewski D, Chen Y, Pope CA 3rd, Gapstur S, Thun MJ. Radon and lung cancer in the American Cancer Society cohort. Cancer </w:t>
      </w:r>
      <w:r w:rsidR="0009087C" w:rsidRPr="006E7244">
        <w:rPr>
          <w:rFonts w:ascii="Times New Roman" w:hAnsi="Times New Roman" w:cs="Times New Roman"/>
          <w:color w:val="000000" w:themeColor="text1"/>
          <w:sz w:val="24"/>
          <w:szCs w:val="24"/>
        </w:rPr>
        <w:t>Epidemiol Biomarkers Prev. 2011.</w:t>
      </w:r>
      <w:r w:rsidRPr="006E7244">
        <w:rPr>
          <w:rFonts w:ascii="Times New Roman" w:hAnsi="Times New Roman" w:cs="Times New Roman"/>
          <w:color w:val="000000" w:themeColor="text1"/>
          <w:sz w:val="24"/>
          <w:szCs w:val="24"/>
        </w:rPr>
        <w:t>20(3):438-48.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Lantz PM, Mendez D, Philbert MA. Am J Public Health. 2013 Mar;103(3):443-7. Epub 2013 Jan 17.</w:t>
      </w:r>
    </w:p>
    <w:p w:rsidR="00D81543" w:rsidRPr="006E7244" w:rsidRDefault="00D81543" w:rsidP="006E7244">
      <w:pPr>
        <w:pStyle w:val="ListParagraph"/>
        <w:numPr>
          <w:ilvl w:val="0"/>
          <w:numId w:val="25"/>
        </w:numPr>
        <w:tabs>
          <w:tab w:val="left" w:pos="810"/>
          <w:tab w:val="left" w:pos="900"/>
        </w:tabs>
        <w:spacing w:line="480" w:lineRule="auto"/>
        <w:rPr>
          <w:rFonts w:ascii="Times New Roman" w:hAnsi="Times New Roman" w:cs="Times New Roman"/>
        </w:rPr>
      </w:pPr>
      <w:r w:rsidRPr="006E7244">
        <w:rPr>
          <w:rFonts w:ascii="Times New Roman" w:hAnsi="Times New Roman" w:cs="Times New Roman"/>
        </w:rPr>
        <w:t>De Coster and Nicolas van Larebeke, 2012. Journal of Environmental and Public Health Endocrine-Disrupting Chemicals: Associated Disorders and Mechanisms of Action . Journal of Environmental and Public HealthVolume 2012 (2012), Article ID 713696, 52 pages.doi:10.1155/2012/713696 52 pages.</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Wichmann H.-E. Environmental pollutants: Diesel exhausts particles. Encyclopedia of respiratory medicine, L. Shapiro. Elsevier, Oxford 2006; 96–100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Steenland K, Deddens J, Stayner L. Diesel exhaust and lung cancer in the trucking industry: exposure-response analyses and risk assessment. Am J Ind Med. 1998; 34(3):220-8.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Talhout R, Schulz T, Florek E, van Benthem J, Wester P, Opperhuizen A. Hazardous compounds in tobacco smoke. Int J </w:t>
      </w:r>
      <w:r w:rsidR="0009087C" w:rsidRPr="006E7244">
        <w:rPr>
          <w:rFonts w:ascii="Times New Roman" w:hAnsi="Times New Roman" w:cs="Times New Roman"/>
          <w:color w:val="000000" w:themeColor="text1"/>
          <w:sz w:val="24"/>
          <w:szCs w:val="24"/>
        </w:rPr>
        <w:t>Environ Res Public Health. 2011.</w:t>
      </w:r>
      <w:r w:rsidRPr="006E7244">
        <w:rPr>
          <w:rFonts w:ascii="Times New Roman" w:hAnsi="Times New Roman" w:cs="Times New Roman"/>
          <w:color w:val="000000" w:themeColor="text1"/>
          <w:sz w:val="24"/>
          <w:szCs w:val="24"/>
        </w:rPr>
        <w:t xml:space="preserve"> 8(2):613-28.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Besaratinia A, Pfeifer GP. Second-hand smoke and human lung cancer. Lancet Oncol. 2008; 9(7):657-66.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lastRenderedPageBreak/>
        <w:t>Selikoff IJ, Seidman H. Asbestos-associated deaths among insulation workers in the United States and Canada, 1967-1987. Ann N Y Acad Sci 1991;643:1-14</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Nicholson WJ, Perkel G, Selikoff IJ. Occupational exposure to asbestos: population at risk and projected mortali</w:t>
      </w:r>
      <w:r w:rsidR="0009087C" w:rsidRPr="006E7244">
        <w:rPr>
          <w:rFonts w:ascii="Times New Roman" w:hAnsi="Times New Roman" w:cs="Times New Roman"/>
          <w:color w:val="000000" w:themeColor="text1"/>
          <w:sz w:val="24"/>
          <w:szCs w:val="24"/>
        </w:rPr>
        <w:t>ty 1980-2030. Am J Ind Med 1982.</w:t>
      </w:r>
      <w:r w:rsidRPr="006E7244">
        <w:rPr>
          <w:rFonts w:ascii="Times New Roman" w:hAnsi="Times New Roman" w:cs="Times New Roman"/>
          <w:color w:val="000000" w:themeColor="text1"/>
          <w:sz w:val="24"/>
          <w:szCs w:val="24"/>
        </w:rPr>
        <w:t>3:259-311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Camus M, Siemiatycki J, Meek B. Nonoccupational exposure to chrysotile asbestos and the risk of </w:t>
      </w:r>
      <w:r w:rsidR="0009087C" w:rsidRPr="006E7244">
        <w:rPr>
          <w:rFonts w:ascii="Times New Roman" w:hAnsi="Times New Roman" w:cs="Times New Roman"/>
          <w:color w:val="000000" w:themeColor="text1"/>
          <w:sz w:val="24"/>
          <w:szCs w:val="24"/>
        </w:rPr>
        <w:t>lung cancer. N Engl J Med. 1998.</w:t>
      </w:r>
      <w:r w:rsidRPr="006E7244">
        <w:rPr>
          <w:rFonts w:ascii="Times New Roman" w:hAnsi="Times New Roman" w:cs="Times New Roman"/>
          <w:color w:val="000000" w:themeColor="text1"/>
          <w:sz w:val="24"/>
          <w:szCs w:val="24"/>
        </w:rPr>
        <w:t xml:space="preserve"> 338(22):1565-71.</w:t>
      </w:r>
    </w:p>
    <w:p w:rsidR="00680729" w:rsidRPr="009F35B2" w:rsidRDefault="00680729" w:rsidP="006E7244">
      <w:pPr>
        <w:pStyle w:val="ListParagraph"/>
        <w:numPr>
          <w:ilvl w:val="0"/>
          <w:numId w:val="25"/>
        </w:numPr>
        <w:tabs>
          <w:tab w:val="left" w:pos="810"/>
          <w:tab w:val="left" w:pos="900"/>
        </w:tabs>
        <w:autoSpaceDE w:val="0"/>
        <w:autoSpaceDN w:val="0"/>
        <w:adjustRightInd w:val="0"/>
        <w:spacing w:line="480" w:lineRule="auto"/>
        <w:rPr>
          <w:rFonts w:ascii="Times New Roman" w:hAnsi="Times New Roman" w:cs="Times New Roman"/>
          <w:color w:val="000000" w:themeColor="text1"/>
        </w:rPr>
      </w:pPr>
      <w:r w:rsidRPr="006E7244">
        <w:rPr>
          <w:rFonts w:ascii="Times New Roman" w:eastAsia="Times New Roman" w:hAnsi="Times New Roman" w:cs="Times New Roman"/>
          <w:color w:val="000000" w:themeColor="text1"/>
          <w:sz w:val="24"/>
          <w:szCs w:val="24"/>
        </w:rPr>
        <w:t>Wu WT, Lu YH, Lin YJ, Yang YH, Shiue HS, Hsu JH, Li CY, Yang CY, Liou SH, Wu TN. Mortality among shipbreaking workers in Taiwan-A retrospective cohort study from 1985 to 2008. Am J Ind Med. 2013 Mar 26. doi: 10.1002/ajim.22135. [Epub ahead of print]</w:t>
      </w:r>
    </w:p>
    <w:p w:rsidR="009F35B2" w:rsidRPr="009F35B2" w:rsidRDefault="009F35B2" w:rsidP="009F35B2">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Beral V; Million Women Study Collaborators. Breast cancer and hormone-replacement therapy in the Million Women Study.Lancet. 2003. 362(9382):419-27.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Opatrny L, Dell'Aniello S, Assouline S, Suissa S. Hormone replacement therapy use and variations in the risk of breast cancer. BJOG. 2008;115(2):169-75</w:t>
      </w:r>
    </w:p>
    <w:p w:rsidR="00680729" w:rsidRPr="006E7244" w:rsidRDefault="00680729" w:rsidP="006E7244">
      <w:pPr>
        <w:pStyle w:val="ListParagraph"/>
        <w:numPr>
          <w:ilvl w:val="0"/>
          <w:numId w:val="25"/>
        </w:numPr>
        <w:tabs>
          <w:tab w:val="left" w:pos="360"/>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Zhou B, Sun Q, Cong R, Gu H, Tang N, Yang L, Wang B. Hormone replacement therapy and ovarian cancer risk: a meta</w:t>
      </w:r>
      <w:r w:rsidR="00DA1F40" w:rsidRPr="006E7244">
        <w:rPr>
          <w:rFonts w:ascii="Times New Roman" w:hAnsi="Times New Roman" w:cs="Times New Roman"/>
          <w:color w:val="000000" w:themeColor="text1"/>
          <w:sz w:val="24"/>
          <w:szCs w:val="24"/>
        </w:rPr>
        <w:t>-analysis. Gynecol Oncol. 2008.</w:t>
      </w:r>
      <w:r w:rsidRPr="006E7244">
        <w:rPr>
          <w:rFonts w:ascii="Times New Roman" w:hAnsi="Times New Roman" w:cs="Times New Roman"/>
          <w:color w:val="000000" w:themeColor="text1"/>
          <w:sz w:val="24"/>
          <w:szCs w:val="24"/>
        </w:rPr>
        <w:t>108(3):641-51.</w:t>
      </w:r>
    </w:p>
    <w:p w:rsidR="00680729" w:rsidRPr="006E7244" w:rsidRDefault="00680729" w:rsidP="006E7244">
      <w:pPr>
        <w:pStyle w:val="ListParagraph"/>
        <w:numPr>
          <w:ilvl w:val="0"/>
          <w:numId w:val="25"/>
        </w:numPr>
        <w:tabs>
          <w:tab w:val="left" w:pos="360"/>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Rennert G, Rennert HS, Pinchev M, Lavie O, Gruber SB. Use of hormone replacement therapy and the risk of colorectal canc</w:t>
      </w:r>
      <w:r w:rsidR="00DA1F40" w:rsidRPr="006E7244">
        <w:rPr>
          <w:rFonts w:ascii="Times New Roman" w:hAnsi="Times New Roman" w:cs="Times New Roman"/>
          <w:color w:val="000000" w:themeColor="text1"/>
          <w:sz w:val="24"/>
          <w:szCs w:val="24"/>
        </w:rPr>
        <w:t>er. J Clin Oncol. 2009.</w:t>
      </w:r>
      <w:r w:rsidRPr="006E7244">
        <w:rPr>
          <w:rFonts w:ascii="Times New Roman" w:hAnsi="Times New Roman" w:cs="Times New Roman"/>
          <w:color w:val="000000" w:themeColor="text1"/>
          <w:sz w:val="24"/>
          <w:szCs w:val="24"/>
        </w:rPr>
        <w:t>27(27):4542-7.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Pines A. Hormone therapy and </w:t>
      </w:r>
      <w:r w:rsidR="00DA1F40" w:rsidRPr="006E7244">
        <w:rPr>
          <w:rFonts w:ascii="Times New Roman" w:hAnsi="Times New Roman" w:cs="Times New Roman"/>
          <w:color w:val="000000" w:themeColor="text1"/>
          <w:sz w:val="24"/>
          <w:szCs w:val="24"/>
        </w:rPr>
        <w:t>brain tumors. Climacteric. 2011.</w:t>
      </w:r>
      <w:r w:rsidRPr="006E7244">
        <w:rPr>
          <w:rFonts w:ascii="Times New Roman" w:hAnsi="Times New Roman" w:cs="Times New Roman"/>
          <w:color w:val="000000" w:themeColor="text1"/>
          <w:sz w:val="24"/>
          <w:szCs w:val="24"/>
        </w:rPr>
        <w:t>14(2):215-6.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lastRenderedPageBreak/>
        <w:t>Finn OJ. Cancer</w:t>
      </w:r>
      <w:r w:rsidR="00DA1F40" w:rsidRPr="006E7244">
        <w:rPr>
          <w:rFonts w:ascii="Times New Roman" w:hAnsi="Times New Roman" w:cs="Times New Roman"/>
          <w:color w:val="000000" w:themeColor="text1"/>
          <w:sz w:val="24"/>
          <w:szCs w:val="24"/>
        </w:rPr>
        <w:t xml:space="preserve"> immunology. N Engl J Med. 2008.</w:t>
      </w:r>
      <w:r w:rsidRPr="006E7244">
        <w:rPr>
          <w:rFonts w:ascii="Times New Roman" w:hAnsi="Times New Roman" w:cs="Times New Roman"/>
          <w:color w:val="000000" w:themeColor="text1"/>
          <w:sz w:val="24"/>
          <w:szCs w:val="24"/>
        </w:rPr>
        <w:t>358(25):2704-15.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Grulich AE, van Leeuwen MT, Falster MO, Vajdic CM. Incidence of cancers in people with HIV/AIDS compared with immunosuppressed transplant recipients</w:t>
      </w:r>
      <w:r w:rsidR="00DA1F40" w:rsidRPr="006E7244">
        <w:rPr>
          <w:rFonts w:ascii="Times New Roman" w:hAnsi="Times New Roman" w:cs="Times New Roman"/>
          <w:color w:val="000000" w:themeColor="text1"/>
          <w:sz w:val="24"/>
          <w:szCs w:val="24"/>
        </w:rPr>
        <w:t>: a meta-analysis. Lancet. 2007.</w:t>
      </w:r>
      <w:r w:rsidRPr="006E7244">
        <w:rPr>
          <w:rFonts w:ascii="Times New Roman" w:hAnsi="Times New Roman" w:cs="Times New Roman"/>
          <w:color w:val="000000" w:themeColor="text1"/>
          <w:sz w:val="24"/>
          <w:szCs w:val="24"/>
        </w:rPr>
        <w:t xml:space="preserve">370(9581):59-67.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Walder BK, Robertson MR, Jeremy D. Skin cancer and immunosuppression. Lancet. 1971;2(7737):1282-3.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D'Haens G, Rutgeerts P. Immunosuppression-associate</w:t>
      </w:r>
      <w:r w:rsidR="00DA1F40" w:rsidRPr="006E7244">
        <w:rPr>
          <w:rFonts w:ascii="Times New Roman" w:hAnsi="Times New Roman" w:cs="Times New Roman"/>
          <w:color w:val="000000" w:themeColor="text1"/>
          <w:sz w:val="24"/>
          <w:szCs w:val="24"/>
        </w:rPr>
        <w:t>d lymphoma in IBD. Lancet. 2009.</w:t>
      </w:r>
      <w:r w:rsidRPr="006E7244">
        <w:rPr>
          <w:rFonts w:ascii="Times New Roman" w:hAnsi="Times New Roman" w:cs="Times New Roman"/>
          <w:color w:val="000000" w:themeColor="text1"/>
          <w:sz w:val="24"/>
          <w:szCs w:val="24"/>
        </w:rPr>
        <w:t>374(9701):1572-3.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Maltoni, Cesare Franco Minardi, and James F Holland (2000). "Chapter 16: Physical Carcinogens". In Bast RC, Kufe DW, Pollock RE, et al.. Holland-Frei Cancer Medicine (5th ed.).</w:t>
      </w:r>
      <w:r w:rsidR="00C85A12" w:rsidRPr="006E7244">
        <w:rPr>
          <w:rFonts w:ascii="Times New Roman" w:hAnsi="Times New Roman" w:cs="Times New Roman"/>
          <w:color w:val="000000" w:themeColor="text1"/>
          <w:sz w:val="24"/>
          <w:szCs w:val="24"/>
        </w:rPr>
        <w:t xml:space="preserve"> Hamilton, Ontario: B.C. Decker</w:t>
      </w:r>
    </w:p>
    <w:p w:rsidR="00DA1F40"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Tzonou A, Polychronopoulou A, Hsieh CC, Rebelakos A, Karakatsani A, Trichopoulos D. Hair dyes, analgesics, tranquilizers and perineal talc application as risk factors for ovarian cancer. Int J Cancer. 1993;55(3):408-10.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Stellman JM, Stellman SD. Cancer and the wo</w:t>
      </w:r>
      <w:r w:rsidR="00DA1F40" w:rsidRPr="006E7244">
        <w:rPr>
          <w:rFonts w:ascii="Times New Roman" w:hAnsi="Times New Roman" w:cs="Times New Roman"/>
          <w:color w:val="000000" w:themeColor="text1"/>
          <w:sz w:val="24"/>
          <w:szCs w:val="24"/>
        </w:rPr>
        <w:t>rkplace. CA Cancer J Clin. 1996.</w:t>
      </w:r>
      <w:r w:rsidRPr="006E7244">
        <w:rPr>
          <w:rFonts w:ascii="Times New Roman" w:hAnsi="Times New Roman" w:cs="Times New Roman"/>
          <w:color w:val="000000" w:themeColor="text1"/>
          <w:sz w:val="24"/>
          <w:szCs w:val="24"/>
        </w:rPr>
        <w:t>46(2):70-92.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Sapkota A, Heidler J, Halden RU. Detection of triclocarban and two co-contaminating chlorocarbanilides in US aquatic environments using isotope di</w:t>
      </w:r>
      <w:r w:rsidR="00DA1F40" w:rsidRPr="006E7244">
        <w:rPr>
          <w:rFonts w:ascii="Times New Roman" w:hAnsi="Times New Roman" w:cs="Times New Roman"/>
          <w:color w:val="000000" w:themeColor="text1"/>
          <w:sz w:val="24"/>
          <w:szCs w:val="24"/>
        </w:rPr>
        <w:t>lution liquid. Environ Res 2007.</w:t>
      </w:r>
      <w:r w:rsidRPr="006E7244">
        <w:rPr>
          <w:rFonts w:ascii="Times New Roman" w:hAnsi="Times New Roman" w:cs="Times New Roman"/>
          <w:color w:val="000000" w:themeColor="text1"/>
          <w:sz w:val="24"/>
          <w:szCs w:val="24"/>
        </w:rPr>
        <w:t>103:21–29.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McDonell, Gerard; Russel, A. Denver. "Antiseptics and Disinfectants: Activity, Action, and Resistance". Clin Microbiol Rev. </w:t>
      </w:r>
      <w:r w:rsidR="00DA1F40" w:rsidRPr="006E7244">
        <w:rPr>
          <w:rFonts w:ascii="Times New Roman" w:hAnsi="Times New Roman" w:cs="Times New Roman"/>
          <w:color w:val="000000" w:themeColor="text1"/>
          <w:sz w:val="24"/>
          <w:szCs w:val="24"/>
        </w:rPr>
        <w:t>1999.</w:t>
      </w:r>
      <w:r w:rsidRPr="006E7244">
        <w:rPr>
          <w:rFonts w:ascii="Times New Roman" w:hAnsi="Times New Roman" w:cs="Times New Roman"/>
          <w:color w:val="000000" w:themeColor="text1"/>
          <w:sz w:val="24"/>
          <w:szCs w:val="24"/>
        </w:rPr>
        <w:t xml:space="preserve">12 (1): 147–179.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lastRenderedPageBreak/>
        <w:t xml:space="preserve">Heidler J, Halden RU. Fate of organohalogens in US wastewater treatment plants and estimated chemical releases to soils nationwide from biosolids recycling. </w:t>
      </w:r>
      <w:r w:rsidRPr="006E7244">
        <w:rPr>
          <w:rFonts w:ascii="Times New Roman" w:hAnsi="Times New Roman" w:cs="Times New Roman"/>
          <w:i/>
          <w:iCs/>
          <w:color w:val="000000" w:themeColor="text1"/>
          <w:sz w:val="24"/>
          <w:szCs w:val="24"/>
        </w:rPr>
        <w:t xml:space="preserve">J Environ Monit </w:t>
      </w:r>
      <w:r w:rsidR="00031CED" w:rsidRPr="006E7244">
        <w:rPr>
          <w:rFonts w:ascii="Times New Roman" w:hAnsi="Times New Roman" w:cs="Times New Roman"/>
          <w:color w:val="000000" w:themeColor="text1"/>
          <w:sz w:val="24"/>
          <w:szCs w:val="24"/>
        </w:rPr>
        <w:t>2009.</w:t>
      </w:r>
      <w:r w:rsidRPr="006E7244">
        <w:rPr>
          <w:rFonts w:ascii="Times New Roman" w:hAnsi="Times New Roman" w:cs="Times New Roman"/>
          <w:color w:val="000000" w:themeColor="text1"/>
          <w:sz w:val="24"/>
          <w:szCs w:val="24"/>
        </w:rPr>
        <w:t>11:2207-2215.</w:t>
      </w:r>
    </w:p>
    <w:p w:rsidR="00680729" w:rsidRPr="002F28CC"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Haldon R, Paull D. Co-occurrence of triclocarban and triclosan in U.S. water resources. Environ Sci Technol </w:t>
      </w:r>
      <w:r w:rsidR="0037548D" w:rsidRPr="006E7244">
        <w:rPr>
          <w:rFonts w:ascii="Times New Roman" w:hAnsi="Times New Roman" w:cs="Times New Roman"/>
          <w:color w:val="000000" w:themeColor="text1"/>
          <w:sz w:val="24"/>
          <w:szCs w:val="24"/>
        </w:rPr>
        <w:t>2005.</w:t>
      </w:r>
      <w:r w:rsidRPr="006E7244">
        <w:rPr>
          <w:rFonts w:ascii="Times New Roman" w:hAnsi="Times New Roman" w:cs="Times New Roman"/>
          <w:color w:val="000000" w:themeColor="text1"/>
          <w:sz w:val="24"/>
          <w:szCs w:val="24"/>
        </w:rPr>
        <w:t>39:1420-1426</w:t>
      </w:r>
      <w:r w:rsidR="002F28CC">
        <w:rPr>
          <w:rFonts w:ascii="Times New Roman" w:hAnsi="Times New Roman" w:cs="Times New Roman"/>
          <w:color w:val="000000" w:themeColor="text1"/>
          <w:sz w:val="24"/>
          <w:szCs w:val="24"/>
        </w:rPr>
        <w:t>.</w:t>
      </w:r>
    </w:p>
    <w:p w:rsidR="002F28CC" w:rsidRPr="002F28CC" w:rsidRDefault="002F28CC" w:rsidP="002F28CC">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Zhao JL, Ying GG, Liu YS, Chen F, Yang JF, Wang L. Occurrence and risks of triclosan and triclocarban in the Pearl River system, South China: from source to the receiving environment. J Hazard Mater. 2010 Jul 15; 179(1-3):215-22.</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Snyder EH, O'Connor GA, McAvoy DC. Chemosphere. 2011 Jan;82[3]:460-7. Toxicity and bioaccumulation of biosolids-borne triclocarban [TCC] in terrestrial organisms.</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Coogan MA, Edziyie RE, La Point TW, Venables BJ. Chemosphere. 2007; 67[10]:1911-8. Algal bioaccumulation of triclocarban, triclosan, and methyl-triclosan in a North Texas wastewater treatment plant receiving stream.</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Wright P, Scharpf L, Levinskas G et al. (1975). Pharmacokinetic and toxicologic studies with triclocarban. Abstracts of papers for the Fourteenth Annual Meeting of the Society of Toxicology, Williamsburg, Virginia. March 9-13, 1975. Toxicol Appl Pharm 33:171.</w:t>
      </w:r>
      <w:r w:rsidR="00CE76BC" w:rsidRPr="006E7244">
        <w:rPr>
          <w:rFonts w:ascii="Times New Roman" w:hAnsi="Times New Roman" w:cs="Times New Roman"/>
          <w:color w:val="000000" w:themeColor="text1"/>
        </w:rPr>
        <w:t xml:space="preserve">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Nolen G, Dierckman T (1979). Reproduction and teratogenic studies of a 2:1 mixture of 3,4,4’-trichlorocarbanilide and 3-trifluoromethyl-4,4’-dichlorocarbanilide in rats and rabbits. Toxicol Appl Pharmacol 51:417-25.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lastRenderedPageBreak/>
        <w:t>Ahn K, Zhao B, Chen J et al. (2008). In vitro biologic activities of the antimicrobials triclocarban, its analogs and triclosan in bioassay screens: receptor-based bioassay screens. Environ Health Perspect 116:1203-1210.</w:t>
      </w:r>
    </w:p>
    <w:p w:rsidR="00680729" w:rsidRPr="002F28CC"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Chen J, Ahn K, Gee N et al. (2008). Triclocarban enhances testosterone action: A new type of endocrine disruptor? Endocrinology 149:1173-1179.</w:t>
      </w:r>
    </w:p>
    <w:p w:rsidR="002F28CC" w:rsidRPr="00B3731A" w:rsidRDefault="002F28CC" w:rsidP="00B3731A">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Giudice B, Young T (2010). The antimicrobial triclocarban stimulates embryo production in the freshwater mudsnail Potamopyrgus antipodarum. Environ Toxicol Chem 29:966-970.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Kanbara Y, Murakane K, Nishimura Y, Satoh M, Oyama Y Nanomolar concentration of triclocarban increases the vulnerability of rat </w:t>
      </w:r>
      <w:r w:rsidR="008A3E8E" w:rsidRPr="006E7244">
        <w:rPr>
          <w:rFonts w:ascii="Times New Roman" w:hAnsi="Times New Roman" w:cs="Times New Roman"/>
          <w:color w:val="000000" w:themeColor="text1"/>
          <w:sz w:val="24"/>
          <w:szCs w:val="24"/>
        </w:rPr>
        <w:t>thymocytes to oxidative stress.</w:t>
      </w:r>
      <w:r w:rsidRPr="006E7244">
        <w:rPr>
          <w:rFonts w:ascii="Times New Roman" w:hAnsi="Times New Roman" w:cs="Times New Roman"/>
          <w:color w:val="000000" w:themeColor="text1"/>
          <w:sz w:val="24"/>
          <w:szCs w:val="24"/>
        </w:rPr>
        <w:t xml:space="preserve"> J Toxicol Sci. 2013</w:t>
      </w:r>
      <w:r w:rsidR="00B92218" w:rsidRPr="006E7244">
        <w:rPr>
          <w:rFonts w:ascii="Times New Roman" w:hAnsi="Times New Roman" w:cs="Times New Roman"/>
          <w:color w:val="000000" w:themeColor="text1"/>
          <w:sz w:val="24"/>
          <w:szCs w:val="24"/>
        </w:rPr>
        <w:t>.</w:t>
      </w:r>
      <w:r w:rsidRPr="006E7244">
        <w:rPr>
          <w:rFonts w:ascii="Times New Roman" w:hAnsi="Times New Roman" w:cs="Times New Roman"/>
          <w:color w:val="000000" w:themeColor="text1"/>
          <w:sz w:val="24"/>
          <w:szCs w:val="24"/>
        </w:rPr>
        <w:t>38[1]:49-55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Sigma Aldrich. Material Data Safety Sheet (MSDS) fo</w:t>
      </w:r>
      <w:r w:rsidR="008A3E8E" w:rsidRPr="006E7244">
        <w:rPr>
          <w:rFonts w:ascii="Times New Roman" w:hAnsi="Times New Roman" w:cs="Times New Roman"/>
          <w:color w:val="000000" w:themeColor="text1"/>
          <w:sz w:val="24"/>
          <w:szCs w:val="24"/>
        </w:rPr>
        <w:t>r 3,4,4'- Trichlorocarbanilide. 2009</w:t>
      </w:r>
      <w:r w:rsidRPr="006E7244">
        <w:rPr>
          <w:rFonts w:ascii="Times New Roman" w:hAnsi="Times New Roman" w:cs="Times New Roman"/>
          <w:color w:val="000000" w:themeColor="text1"/>
          <w:sz w:val="24"/>
          <w:szCs w:val="24"/>
        </w:rPr>
        <w:t>Product Number 105937. Updated 5/7/09.</w:t>
      </w:r>
    </w:p>
    <w:p w:rsidR="00680729" w:rsidRPr="006E7244" w:rsidRDefault="008A3E8E"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Chung E,</w:t>
      </w:r>
      <w:r w:rsidR="00680729" w:rsidRPr="006E7244">
        <w:rPr>
          <w:rFonts w:ascii="Times New Roman" w:hAnsi="Times New Roman" w:cs="Times New Roman"/>
          <w:color w:val="000000" w:themeColor="text1"/>
          <w:sz w:val="24"/>
          <w:szCs w:val="24"/>
        </w:rPr>
        <w:t xml:space="preserve"> Genco Maria C, Megrelis </w:t>
      </w:r>
      <w:r w:rsidRPr="006E7244">
        <w:rPr>
          <w:rFonts w:ascii="Times New Roman" w:hAnsi="Times New Roman" w:cs="Times New Roman"/>
          <w:color w:val="000000" w:themeColor="text1"/>
          <w:sz w:val="24"/>
          <w:szCs w:val="24"/>
        </w:rPr>
        <w:t>L ,</w:t>
      </w:r>
      <w:r w:rsidR="00680729" w:rsidRPr="006E7244">
        <w:rPr>
          <w:rFonts w:ascii="Times New Roman" w:hAnsi="Times New Roman" w:cs="Times New Roman"/>
          <w:color w:val="000000" w:themeColor="text1"/>
          <w:sz w:val="24"/>
          <w:szCs w:val="24"/>
        </w:rPr>
        <w:t xml:space="preserve"> Ruderman JV.. Proc Natl Acad Sci Effects of bisphenol A and triclocarban on brain-specific expression of aromatase in early zebrafish embryos. </w:t>
      </w:r>
      <w:r w:rsidRPr="006E7244">
        <w:rPr>
          <w:rFonts w:ascii="Times New Roman" w:hAnsi="Times New Roman" w:cs="Times New Roman"/>
          <w:color w:val="000000" w:themeColor="text1"/>
          <w:sz w:val="24"/>
          <w:szCs w:val="24"/>
        </w:rPr>
        <w:t>2011.</w:t>
      </w:r>
      <w:r w:rsidR="00680729" w:rsidRPr="006E7244">
        <w:rPr>
          <w:rFonts w:ascii="Times New Roman" w:hAnsi="Times New Roman" w:cs="Times New Roman"/>
          <w:color w:val="000000" w:themeColor="text1"/>
          <w:sz w:val="24"/>
          <w:szCs w:val="24"/>
        </w:rPr>
        <w:t>108(43): 17732–17737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Yue</w:t>
      </w:r>
      <w:r w:rsidR="004F0F0E" w:rsidRPr="006E7244">
        <w:rPr>
          <w:rFonts w:ascii="Times New Roman" w:hAnsi="Times New Roman" w:cs="Times New Roman"/>
          <w:color w:val="000000" w:themeColor="text1"/>
          <w:sz w:val="24"/>
          <w:szCs w:val="24"/>
        </w:rPr>
        <w:t>h Mei-Fei,</w:t>
      </w:r>
      <w:r w:rsidRPr="006E7244">
        <w:rPr>
          <w:rFonts w:ascii="Times New Roman" w:hAnsi="Times New Roman" w:cs="Times New Roman"/>
          <w:color w:val="000000" w:themeColor="text1"/>
          <w:sz w:val="24"/>
          <w:szCs w:val="24"/>
        </w:rPr>
        <w:t xml:space="preserve"> Evans Tao Li, Ronald M, Hammock B</w:t>
      </w:r>
      <w:r w:rsidR="004F0F0E" w:rsidRPr="006E7244">
        <w:rPr>
          <w:rFonts w:ascii="Times New Roman" w:hAnsi="Times New Roman" w:cs="Times New Roman"/>
          <w:color w:val="000000" w:themeColor="text1"/>
          <w:sz w:val="24"/>
          <w:szCs w:val="24"/>
        </w:rPr>
        <w:t>,</w:t>
      </w:r>
      <w:r w:rsidRPr="006E7244">
        <w:rPr>
          <w:rFonts w:ascii="Times New Roman" w:hAnsi="Times New Roman" w:cs="Times New Roman"/>
          <w:color w:val="000000" w:themeColor="text1"/>
          <w:sz w:val="24"/>
          <w:szCs w:val="24"/>
        </w:rPr>
        <w:t xml:space="preserve"> Tukey RH. Triclocarban Mediates Induction of Xenobiotic Metabolism through Activation of the Constitutive Androstane Receptor and the Estrogen Recept</w:t>
      </w:r>
      <w:r w:rsidR="004F0F0E" w:rsidRPr="006E7244">
        <w:rPr>
          <w:rFonts w:ascii="Times New Roman" w:hAnsi="Times New Roman" w:cs="Times New Roman"/>
          <w:color w:val="000000" w:themeColor="text1"/>
          <w:sz w:val="24"/>
          <w:szCs w:val="24"/>
        </w:rPr>
        <w:t xml:space="preserve">or Alpha PLoS One. 2012; 7(6): </w:t>
      </w:r>
      <w:r w:rsidRPr="006E7244">
        <w:rPr>
          <w:rFonts w:ascii="Times New Roman" w:hAnsi="Times New Roman" w:cs="Times New Roman"/>
          <w:color w:val="000000" w:themeColor="text1"/>
          <w:sz w:val="24"/>
          <w:szCs w:val="24"/>
        </w:rPr>
        <w:t>37705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Harvey PW, Darbre P. Endocrine disrupters and human health: could oestrogenic chemicals in body care cosmetics adversely affect breast cancer incidenc</w:t>
      </w:r>
      <w:r w:rsidR="001617C8" w:rsidRPr="006E7244">
        <w:rPr>
          <w:rFonts w:ascii="Times New Roman" w:hAnsi="Times New Roman" w:cs="Times New Roman"/>
          <w:color w:val="000000" w:themeColor="text1"/>
          <w:sz w:val="24"/>
          <w:szCs w:val="24"/>
        </w:rPr>
        <w:t xml:space="preserve">e in women? J Appl Toxicol 2004. </w:t>
      </w:r>
      <w:r w:rsidRPr="006E7244">
        <w:rPr>
          <w:rFonts w:ascii="Times New Roman" w:hAnsi="Times New Roman" w:cs="Times New Roman"/>
          <w:color w:val="000000" w:themeColor="text1"/>
          <w:sz w:val="24"/>
          <w:szCs w:val="24"/>
        </w:rPr>
        <w:t>24(3):167-76.</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lastRenderedPageBreak/>
        <w:t>Schebb NH, Inceoglu B, Ahn KC, Morisseau C, Gee SJ, Hammock BD. Investigation of human exposure to triclocarban after showering and preliminary evaluation of its biological eff</w:t>
      </w:r>
      <w:r w:rsidR="001617C8" w:rsidRPr="006E7244">
        <w:rPr>
          <w:rFonts w:ascii="Times New Roman" w:hAnsi="Times New Roman" w:cs="Times New Roman"/>
          <w:color w:val="000000" w:themeColor="text1"/>
          <w:sz w:val="24"/>
          <w:szCs w:val="24"/>
        </w:rPr>
        <w:t xml:space="preserve">ects. Environ Sci Technol. 2011. </w:t>
      </w:r>
      <w:r w:rsidRPr="006E7244">
        <w:rPr>
          <w:rFonts w:ascii="Times New Roman" w:hAnsi="Times New Roman" w:cs="Times New Roman"/>
          <w:color w:val="000000" w:themeColor="text1"/>
          <w:sz w:val="24"/>
          <w:szCs w:val="24"/>
        </w:rPr>
        <w:t>45(70):3109-15.</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Schebb NH, Ahn KC, Dong H, Gee SJ, Hammock BD. Whole blood is the sample matrix of choice for monitoring systemic tricloc</w:t>
      </w:r>
      <w:r w:rsidR="001617C8" w:rsidRPr="006E7244">
        <w:rPr>
          <w:rFonts w:ascii="Times New Roman" w:hAnsi="Times New Roman" w:cs="Times New Roman"/>
          <w:color w:val="000000" w:themeColor="text1"/>
          <w:sz w:val="24"/>
          <w:szCs w:val="24"/>
        </w:rPr>
        <w:t>arban levels. Chemosphere. 2012.</w:t>
      </w:r>
      <w:r w:rsidRPr="006E7244">
        <w:rPr>
          <w:rFonts w:ascii="Times New Roman" w:hAnsi="Times New Roman" w:cs="Times New Roman"/>
          <w:color w:val="000000" w:themeColor="text1"/>
          <w:sz w:val="24"/>
          <w:szCs w:val="24"/>
        </w:rPr>
        <w:t xml:space="preserve"> 87(7):825-7</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Sapkota A, Heidler J, Halden RU Detection of triclocarban and two co-contaminating chlorocarbanilides in US aquatic environments using isotope dil</w:t>
      </w:r>
      <w:r w:rsidR="001617C8" w:rsidRPr="006E7244">
        <w:rPr>
          <w:rFonts w:ascii="Times New Roman" w:hAnsi="Times New Roman" w:cs="Times New Roman"/>
          <w:color w:val="000000" w:themeColor="text1"/>
          <w:sz w:val="24"/>
          <w:szCs w:val="24"/>
        </w:rPr>
        <w:t>ution liquid. Environ Res. 2007.</w:t>
      </w:r>
      <w:r w:rsidRPr="006E7244">
        <w:rPr>
          <w:rFonts w:ascii="Times New Roman" w:hAnsi="Times New Roman" w:cs="Times New Roman"/>
          <w:color w:val="000000" w:themeColor="text1"/>
          <w:sz w:val="24"/>
          <w:szCs w:val="24"/>
        </w:rPr>
        <w:t xml:space="preserve">103(1):21-9. 2006. </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Coogan MA, La Point TW chromatography tandem mass spectrometry. Snail bioaccumulation of triclocarban, triclosan, and methyltriclosan in a North Texas, USA, stream affected by wastewater treatment plant ru</w:t>
      </w:r>
      <w:r w:rsidR="001617C8" w:rsidRPr="006E7244">
        <w:rPr>
          <w:rFonts w:ascii="Times New Roman" w:hAnsi="Times New Roman" w:cs="Times New Roman"/>
          <w:color w:val="000000" w:themeColor="text1"/>
          <w:sz w:val="24"/>
          <w:szCs w:val="24"/>
        </w:rPr>
        <w:t>noff. Environ Toxicol Chem 2008.</w:t>
      </w:r>
      <w:r w:rsidRPr="006E7244">
        <w:rPr>
          <w:rFonts w:ascii="Times New Roman" w:hAnsi="Times New Roman" w:cs="Times New Roman"/>
          <w:color w:val="000000" w:themeColor="text1"/>
          <w:sz w:val="24"/>
          <w:szCs w:val="24"/>
        </w:rPr>
        <w:t>27(8):1788-93.</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Heidler J, Sapkota A, Halden RU. Partitioning, persistence, and accumulation in digested sludge of the topical antiseptic triclocarban during wastewater trea</w:t>
      </w:r>
      <w:r w:rsidR="001617C8" w:rsidRPr="006E7244">
        <w:rPr>
          <w:rFonts w:ascii="Times New Roman" w:hAnsi="Times New Roman" w:cs="Times New Roman"/>
          <w:color w:val="000000" w:themeColor="text1"/>
          <w:sz w:val="24"/>
          <w:szCs w:val="24"/>
        </w:rPr>
        <w:t>tment. Environ Sci Technol 2006.</w:t>
      </w:r>
      <w:r w:rsidRPr="006E7244">
        <w:rPr>
          <w:rFonts w:ascii="Times New Roman" w:hAnsi="Times New Roman" w:cs="Times New Roman"/>
          <w:color w:val="000000" w:themeColor="text1"/>
          <w:sz w:val="24"/>
          <w:szCs w:val="24"/>
        </w:rPr>
        <w:t>40(11):3634-9</w:t>
      </w:r>
    </w:p>
    <w:p w:rsidR="00680729"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Miller TR, Heidler J, Chillrud SN, DeLaquil A, Ritchie JC, Mihalic JN, Bopp R, Halden RU. Fate of triclosan and evidence for reductive dechlorination of triclocarban in estuarine sedi</w:t>
      </w:r>
      <w:r w:rsidR="001617C8" w:rsidRPr="006E7244">
        <w:rPr>
          <w:rFonts w:ascii="Times New Roman" w:hAnsi="Times New Roman" w:cs="Times New Roman"/>
          <w:color w:val="000000" w:themeColor="text1"/>
          <w:sz w:val="24"/>
          <w:szCs w:val="24"/>
        </w:rPr>
        <w:t>ments. Environ Sci Technol 2008.</w:t>
      </w:r>
      <w:r w:rsidRPr="006E7244">
        <w:rPr>
          <w:rFonts w:ascii="Times New Roman" w:hAnsi="Times New Roman" w:cs="Times New Roman"/>
          <w:color w:val="000000" w:themeColor="text1"/>
          <w:sz w:val="24"/>
          <w:szCs w:val="24"/>
        </w:rPr>
        <w:t>42(12):4570-6.</w:t>
      </w:r>
    </w:p>
    <w:p w:rsidR="00835B34" w:rsidRPr="00835B34" w:rsidRDefault="00835B34" w:rsidP="00835B3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835B34">
        <w:rPr>
          <w:rFonts w:ascii="Times New Roman" w:hAnsi="Times New Roman" w:cs="Times New Roman"/>
          <w:color w:val="000000" w:themeColor="text1"/>
          <w:sz w:val="24"/>
          <w:szCs w:val="24"/>
        </w:rPr>
        <w:t>Pala,V. et al. (2009) Meat, eggs, dairy products, and risk of breast cancer in</w:t>
      </w:r>
    </w:p>
    <w:p w:rsidR="00835B34" w:rsidRPr="00835B34" w:rsidRDefault="00835B34" w:rsidP="00835B34">
      <w:pPr>
        <w:pStyle w:val="ListParagraph"/>
        <w:tabs>
          <w:tab w:val="left" w:pos="810"/>
          <w:tab w:val="left" w:pos="900"/>
        </w:tabs>
        <w:spacing w:line="480" w:lineRule="auto"/>
        <w:rPr>
          <w:rFonts w:ascii="Times New Roman" w:hAnsi="Times New Roman" w:cs="Times New Roman"/>
          <w:color w:val="000000" w:themeColor="text1"/>
          <w:sz w:val="24"/>
          <w:szCs w:val="24"/>
        </w:rPr>
      </w:pPr>
      <w:r w:rsidRPr="00835B34">
        <w:rPr>
          <w:rFonts w:ascii="Times New Roman" w:hAnsi="Times New Roman" w:cs="Times New Roman"/>
          <w:color w:val="000000" w:themeColor="text1"/>
          <w:sz w:val="24"/>
          <w:szCs w:val="24"/>
        </w:rPr>
        <w:t>the European Prospective Investigation into Cancer and Nutrition (EPIC)</w:t>
      </w:r>
    </w:p>
    <w:p w:rsidR="00835B34" w:rsidRPr="006E7244" w:rsidRDefault="00835B34" w:rsidP="00835B34">
      <w:pPr>
        <w:pStyle w:val="ListParagraph"/>
        <w:tabs>
          <w:tab w:val="left" w:pos="810"/>
          <w:tab w:val="left" w:pos="900"/>
        </w:tabs>
        <w:spacing w:line="480" w:lineRule="auto"/>
        <w:rPr>
          <w:rFonts w:ascii="Times New Roman" w:hAnsi="Times New Roman" w:cs="Times New Roman"/>
          <w:color w:val="000000" w:themeColor="text1"/>
          <w:sz w:val="24"/>
          <w:szCs w:val="24"/>
        </w:rPr>
      </w:pPr>
      <w:r w:rsidRPr="00835B34">
        <w:rPr>
          <w:rFonts w:ascii="Times New Roman" w:hAnsi="Times New Roman" w:cs="Times New Roman"/>
          <w:color w:val="000000" w:themeColor="text1"/>
          <w:sz w:val="24"/>
          <w:szCs w:val="24"/>
        </w:rPr>
        <w:t>cohort. Am. J. Clin. Nutr., 90, 602–612.</w:t>
      </w:r>
    </w:p>
    <w:p w:rsidR="00680729" w:rsidRPr="006E7244" w:rsidRDefault="001617C8"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6E7244">
        <w:rPr>
          <w:rFonts w:ascii="Times New Roman" w:eastAsia="SimSun" w:hAnsi="Times New Roman" w:cs="Times New Roman"/>
          <w:color w:val="000000" w:themeColor="text1"/>
          <w:sz w:val="24"/>
          <w:szCs w:val="24"/>
          <w:lang w:eastAsia="zh-CN"/>
        </w:rPr>
        <w:lastRenderedPageBreak/>
        <w:t>Zheng, W</w:t>
      </w:r>
      <w:r w:rsidR="00680729" w:rsidRPr="006E7244">
        <w:rPr>
          <w:rFonts w:ascii="Times New Roman" w:eastAsia="SimSun" w:hAnsi="Times New Roman" w:cs="Times New Roman"/>
          <w:color w:val="000000" w:themeColor="text1"/>
          <w:sz w:val="24"/>
          <w:szCs w:val="24"/>
          <w:lang w:eastAsia="zh-CN"/>
        </w:rPr>
        <w:t xml:space="preserve"> and Lee,S.A. Well-done meat intake, heterocyclic amine exposure, and cancer risk. Nutr. Cancer</w:t>
      </w:r>
      <w:r w:rsidRPr="006E7244">
        <w:rPr>
          <w:rFonts w:ascii="Times New Roman" w:eastAsia="SimSun" w:hAnsi="Times New Roman" w:cs="Times New Roman"/>
          <w:color w:val="000000" w:themeColor="text1"/>
          <w:sz w:val="24"/>
          <w:szCs w:val="24"/>
          <w:lang w:eastAsia="zh-CN"/>
        </w:rPr>
        <w:t>. 2009.</w:t>
      </w:r>
      <w:r w:rsidR="00680729" w:rsidRPr="006E7244">
        <w:rPr>
          <w:rFonts w:ascii="Times New Roman" w:eastAsia="SimSun" w:hAnsi="Times New Roman" w:cs="Times New Roman"/>
          <w:color w:val="000000" w:themeColor="text1"/>
          <w:sz w:val="24"/>
          <w:szCs w:val="24"/>
          <w:lang w:eastAsia="zh-CN"/>
        </w:rPr>
        <w:t xml:space="preserve"> 61, 437–446.</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sz w:val="24"/>
          <w:szCs w:val="24"/>
          <w:lang w:eastAsia="zh-CN"/>
        </w:rPr>
      </w:pPr>
      <w:r w:rsidRPr="006E7244">
        <w:rPr>
          <w:rFonts w:ascii="Times New Roman" w:eastAsia="SimSun" w:hAnsi="Times New Roman" w:cs="Times New Roman"/>
          <w:color w:val="000000" w:themeColor="text1"/>
          <w:sz w:val="24"/>
          <w:szCs w:val="24"/>
          <w:lang w:eastAsia="zh-CN"/>
        </w:rPr>
        <w:t>Sugimura,</w:t>
      </w:r>
      <w:r w:rsidR="001617C8" w:rsidRPr="006E7244">
        <w:rPr>
          <w:rFonts w:ascii="Times New Roman" w:eastAsia="SimSun" w:hAnsi="Times New Roman" w:cs="Times New Roman"/>
          <w:color w:val="000000" w:themeColor="text1"/>
          <w:sz w:val="24"/>
          <w:szCs w:val="24"/>
          <w:lang w:eastAsia="zh-CN"/>
        </w:rPr>
        <w:t xml:space="preserve"> </w:t>
      </w:r>
      <w:r w:rsidRPr="006E7244">
        <w:rPr>
          <w:rFonts w:ascii="Times New Roman" w:eastAsia="SimSun" w:hAnsi="Times New Roman" w:cs="Times New Roman"/>
          <w:color w:val="000000" w:themeColor="text1"/>
          <w:sz w:val="24"/>
          <w:szCs w:val="24"/>
          <w:lang w:eastAsia="zh-CN"/>
        </w:rPr>
        <w:t>T., Wakabayashi,K., Nakagama,H. and Nagao,M. Heterocyclic amines: Mutagens/carcinogens produced during cooking of meat and fish. Cancer Sci.</w:t>
      </w:r>
      <w:r w:rsidR="001617C8" w:rsidRPr="006E7244">
        <w:rPr>
          <w:rFonts w:ascii="Times New Roman" w:eastAsia="SimSun" w:hAnsi="Times New Roman" w:cs="Times New Roman"/>
          <w:color w:val="000000" w:themeColor="text1"/>
          <w:sz w:val="24"/>
          <w:szCs w:val="24"/>
          <w:lang w:eastAsia="zh-CN"/>
        </w:rPr>
        <w:t xml:space="preserve"> (2004)</w:t>
      </w:r>
      <w:r w:rsidRPr="006E7244">
        <w:rPr>
          <w:rFonts w:ascii="Times New Roman" w:eastAsia="SimSun" w:hAnsi="Times New Roman" w:cs="Times New Roman"/>
          <w:color w:val="000000" w:themeColor="text1"/>
          <w:sz w:val="24"/>
          <w:szCs w:val="24"/>
          <w:lang w:eastAsia="zh-CN"/>
        </w:rPr>
        <w:t>, 95, 290–299.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Zheng,W., Gustafson,D.R., Sinha,R., Cerhan,J.R., Moore,D., Hong,C.P., Anderson,K.E., Kushi,L.H., Sellers,T.A. and Folsom,A.R. Well-done meat intake and the risk of breast cancer. J. Natl. Cancer Inst.</w:t>
      </w:r>
      <w:r w:rsidR="001617C8" w:rsidRPr="006E7244">
        <w:rPr>
          <w:rFonts w:ascii="Times New Roman" w:hAnsi="Times New Roman" w:cs="Times New Roman"/>
          <w:color w:val="000000" w:themeColor="text1"/>
          <w:sz w:val="24"/>
          <w:szCs w:val="24"/>
        </w:rPr>
        <w:t xml:space="preserve"> 1998.</w:t>
      </w:r>
      <w:r w:rsidRPr="006E7244">
        <w:rPr>
          <w:rFonts w:ascii="Times New Roman" w:hAnsi="Times New Roman" w:cs="Times New Roman"/>
          <w:color w:val="000000" w:themeColor="text1"/>
          <w:sz w:val="24"/>
          <w:szCs w:val="24"/>
        </w:rPr>
        <w:t xml:space="preserve"> 90, 1724–1729.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Sinha,R., Gustafson,D.R., Kulldorff,M., Wen,W-Q., Cerhan,J.R. and Zheng,W. 2-amino-1-methyl-6-phenylimidazo[4,5-</w:t>
      </w:r>
      <w:r w:rsidRPr="006E7244">
        <w:rPr>
          <w:rFonts w:ascii="Times New Roman" w:hAnsi="Times New Roman" w:cs="Times New Roman"/>
          <w:i/>
          <w:color w:val="000000" w:themeColor="text1"/>
          <w:sz w:val="24"/>
          <w:szCs w:val="24"/>
        </w:rPr>
        <w:t>b</w:t>
      </w:r>
      <w:r w:rsidRPr="006E7244">
        <w:rPr>
          <w:rFonts w:ascii="Times New Roman" w:hAnsi="Times New Roman" w:cs="Times New Roman"/>
          <w:color w:val="000000" w:themeColor="text1"/>
          <w:sz w:val="24"/>
          <w:szCs w:val="24"/>
        </w:rPr>
        <w:t xml:space="preserve">]pyridine, a carcinogen in high-temperature-cooked meat, and breast cancer risk. J. Natl. Cancer Inst., </w:t>
      </w:r>
      <w:r w:rsidR="008766B8" w:rsidRPr="006E7244">
        <w:rPr>
          <w:rFonts w:ascii="Times New Roman" w:hAnsi="Times New Roman" w:cs="Times New Roman"/>
          <w:color w:val="000000" w:themeColor="text1"/>
          <w:sz w:val="24"/>
          <w:szCs w:val="24"/>
        </w:rPr>
        <w:t>2000</w:t>
      </w:r>
      <w:r w:rsidR="00BF39FF" w:rsidRPr="006E7244">
        <w:rPr>
          <w:rFonts w:ascii="Times New Roman" w:hAnsi="Times New Roman" w:cs="Times New Roman"/>
          <w:color w:val="000000" w:themeColor="text1"/>
          <w:sz w:val="24"/>
          <w:szCs w:val="24"/>
        </w:rPr>
        <w:t xml:space="preserve">. </w:t>
      </w:r>
      <w:r w:rsidRPr="006E7244">
        <w:rPr>
          <w:rFonts w:ascii="Times New Roman" w:hAnsi="Times New Roman" w:cs="Times New Roman"/>
          <w:color w:val="000000" w:themeColor="text1"/>
          <w:sz w:val="24"/>
          <w:szCs w:val="24"/>
        </w:rPr>
        <w:t>92,</w:t>
      </w:r>
      <w:r w:rsidR="008766B8" w:rsidRPr="006E7244">
        <w:rPr>
          <w:rFonts w:ascii="Times New Roman" w:hAnsi="Times New Roman" w:cs="Times New Roman"/>
          <w:color w:val="000000" w:themeColor="text1"/>
          <w:sz w:val="24"/>
          <w:szCs w:val="24"/>
        </w:rPr>
        <w:t xml:space="preserve"> </w:t>
      </w:r>
      <w:r w:rsidRPr="006E7244">
        <w:rPr>
          <w:rFonts w:ascii="Times New Roman" w:hAnsi="Times New Roman" w:cs="Times New Roman"/>
          <w:color w:val="000000" w:themeColor="text1"/>
          <w:sz w:val="24"/>
          <w:szCs w:val="24"/>
        </w:rPr>
        <w:t>1352–1354.</w:t>
      </w:r>
    </w:p>
    <w:p w:rsidR="00680729" w:rsidRPr="00403191"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6E7244">
        <w:rPr>
          <w:rFonts w:ascii="Times New Roman" w:eastAsia="SimSun" w:hAnsi="Times New Roman" w:cs="Times New Roman"/>
          <w:color w:val="000000" w:themeColor="text1"/>
          <w:sz w:val="24"/>
          <w:szCs w:val="24"/>
          <w:lang w:eastAsia="zh-CN"/>
        </w:rPr>
        <w:t>Zhu,J., Chang,P., Bondy,M.L., Sahin,A.A., Singletary,S.E., Takahashi,S., Shirai,T. and Li,D. Detection of 2-amino-1-methyl-6-phenylimidazo[4,5-</w:t>
      </w:r>
      <w:r w:rsidRPr="006E7244">
        <w:rPr>
          <w:rFonts w:ascii="Times New Roman" w:eastAsia="SimSun" w:hAnsi="Times New Roman" w:cs="Times New Roman"/>
          <w:i/>
          <w:color w:val="000000" w:themeColor="text1"/>
          <w:sz w:val="24"/>
          <w:szCs w:val="24"/>
          <w:lang w:eastAsia="zh-CN"/>
        </w:rPr>
        <w:t>b</w:t>
      </w:r>
      <w:r w:rsidRPr="006E7244">
        <w:rPr>
          <w:rFonts w:ascii="Times New Roman" w:eastAsia="SimSun" w:hAnsi="Times New Roman" w:cs="Times New Roman"/>
          <w:color w:val="000000" w:themeColor="text1"/>
          <w:sz w:val="24"/>
          <w:szCs w:val="24"/>
          <w:lang w:eastAsia="zh-CN"/>
        </w:rPr>
        <w:t>]-pyridine-DNA adducts in normal breast tissues and risk of breast cancer. Cancer Epidemiol. Biomarkers Prev.</w:t>
      </w:r>
      <w:r w:rsidR="008766B8" w:rsidRPr="006E7244">
        <w:rPr>
          <w:rFonts w:ascii="Times New Roman" w:eastAsia="SimSun" w:hAnsi="Times New Roman" w:cs="Times New Roman"/>
          <w:color w:val="000000" w:themeColor="text1"/>
          <w:sz w:val="24"/>
          <w:szCs w:val="24"/>
          <w:lang w:eastAsia="zh-CN"/>
        </w:rPr>
        <w:t xml:space="preserve"> (2003). 12 </w:t>
      </w:r>
      <w:r w:rsidRPr="006E7244">
        <w:rPr>
          <w:rFonts w:ascii="Times New Roman" w:eastAsia="SimSun" w:hAnsi="Times New Roman" w:cs="Times New Roman"/>
          <w:color w:val="000000" w:themeColor="text1"/>
          <w:sz w:val="24"/>
          <w:szCs w:val="24"/>
          <w:lang w:eastAsia="zh-CN"/>
        </w:rPr>
        <w:t xml:space="preserve">830–837. </w:t>
      </w:r>
    </w:p>
    <w:p w:rsidR="00403191" w:rsidRPr="002B2FD1" w:rsidRDefault="002B2FD1" w:rsidP="002B2FD1">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2B2FD1">
        <w:rPr>
          <w:rFonts w:ascii="Times New Roman" w:eastAsia="SimSun" w:hAnsi="Times New Roman" w:cs="Times New Roman"/>
          <w:color w:val="000000" w:themeColor="text1"/>
          <w:lang w:eastAsia="zh-CN"/>
        </w:rPr>
        <w:t>Choudhary S, Sood S, Donnell RL, Wang HC. Intervention of human breast cell carcinogenesis chronically induced by 2-amino-1-methyl-6-phenylimidazo[4,5-b]pyridine. Carcinogenesis 2012;33:876–885.</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Yu,M. and Snyderwine,E.G. H-ras oncogene mutations during development of 2-amino-1-methyl-6-phenylimidazo[4,5-b]pyridine (PhIP)-induced rat mammary gland cancer. Carcinogenesis</w:t>
      </w:r>
      <w:r w:rsidR="008766B8" w:rsidRPr="006E7244">
        <w:rPr>
          <w:rFonts w:ascii="Times New Roman" w:hAnsi="Times New Roman" w:cs="Times New Roman"/>
          <w:color w:val="000000" w:themeColor="text1"/>
          <w:sz w:val="24"/>
          <w:szCs w:val="24"/>
        </w:rPr>
        <w:t xml:space="preserve"> 2002.</w:t>
      </w:r>
      <w:r w:rsidRPr="006E7244">
        <w:rPr>
          <w:rFonts w:ascii="Times New Roman" w:hAnsi="Times New Roman" w:cs="Times New Roman"/>
          <w:color w:val="000000" w:themeColor="text1"/>
          <w:sz w:val="24"/>
          <w:szCs w:val="24"/>
        </w:rPr>
        <w:t xml:space="preserve"> 23, 2123</w:t>
      </w:r>
      <w:r w:rsidRPr="006E7244">
        <w:rPr>
          <w:rFonts w:ascii="Times New Roman" w:eastAsia="SimSun" w:hAnsi="Times New Roman" w:cs="Times New Roman"/>
          <w:color w:val="000000" w:themeColor="text1"/>
          <w:sz w:val="24"/>
          <w:szCs w:val="24"/>
          <w:lang w:eastAsia="zh-CN"/>
        </w:rPr>
        <w:t>–</w:t>
      </w:r>
      <w:r w:rsidRPr="006E7244">
        <w:rPr>
          <w:rFonts w:ascii="Times New Roman" w:hAnsi="Times New Roman" w:cs="Times New Roman"/>
          <w:color w:val="000000" w:themeColor="text1"/>
          <w:sz w:val="24"/>
          <w:szCs w:val="24"/>
        </w:rPr>
        <w:t>2128.</w:t>
      </w:r>
    </w:p>
    <w:p w:rsidR="00680729" w:rsidRPr="00A84743"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6E7244">
        <w:rPr>
          <w:rFonts w:ascii="Times New Roman" w:eastAsia="SimSun" w:hAnsi="Times New Roman" w:cs="Times New Roman"/>
          <w:color w:val="000000" w:themeColor="text1"/>
          <w:sz w:val="24"/>
          <w:szCs w:val="24"/>
          <w:lang w:eastAsia="zh-CN"/>
        </w:rPr>
        <w:lastRenderedPageBreak/>
        <w:t>Moon,A., Kim,M.S., Kim,T.G., Kim,S.H., Kim,H.E., Chen,Y.Q. and Kim,H.R. H-ras, but not N-ras, induces an invasive phenotype in human breast epithelial cells: a role for MMP-2 in the H-ras-induced invasive phenotype. Int. J. Cancer</w:t>
      </w:r>
      <w:r w:rsidR="000E3BCE" w:rsidRPr="006E7244">
        <w:rPr>
          <w:rFonts w:ascii="Times New Roman" w:eastAsia="SimSun" w:hAnsi="Times New Roman" w:cs="Times New Roman"/>
          <w:color w:val="000000" w:themeColor="text1"/>
          <w:sz w:val="24"/>
          <w:szCs w:val="24"/>
          <w:lang w:eastAsia="zh-CN"/>
        </w:rPr>
        <w:t>. 2000.</w:t>
      </w:r>
      <w:r w:rsidRPr="006E7244">
        <w:rPr>
          <w:rFonts w:ascii="Times New Roman" w:eastAsia="SimSun" w:hAnsi="Times New Roman" w:cs="Times New Roman"/>
          <w:color w:val="000000" w:themeColor="text1"/>
          <w:sz w:val="24"/>
          <w:szCs w:val="24"/>
          <w:lang w:eastAsia="zh-CN"/>
        </w:rPr>
        <w:t xml:space="preserve"> 85, 176–181.</w:t>
      </w:r>
    </w:p>
    <w:p w:rsidR="00A84743" w:rsidRPr="00A84743" w:rsidRDefault="00A84743" w:rsidP="00A84743">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A84743">
        <w:rPr>
          <w:rFonts w:ascii="Times New Roman" w:eastAsia="SimSun" w:hAnsi="Times New Roman" w:cs="Times New Roman"/>
          <w:color w:val="000000" w:themeColor="text1"/>
          <w:lang w:eastAsia="zh-CN"/>
        </w:rPr>
        <w:t xml:space="preserve">Choudhary,S. FK228 and oncogenic H-Ras synergistically induce Mek1/2 and Nox-1 to generate reactive oxygen species for differential cell death. Anticancer Drugs, </w:t>
      </w:r>
      <w:r w:rsidR="002C5A75">
        <w:rPr>
          <w:rFonts w:ascii="Times New Roman" w:eastAsia="SimSun" w:hAnsi="Times New Roman" w:cs="Times New Roman"/>
          <w:color w:val="000000" w:themeColor="text1"/>
          <w:lang w:eastAsia="zh-CN"/>
        </w:rPr>
        <w:t xml:space="preserve">2010 </w:t>
      </w:r>
      <w:r w:rsidRPr="00A84743">
        <w:rPr>
          <w:rFonts w:ascii="Times New Roman" w:eastAsia="SimSun" w:hAnsi="Times New Roman" w:cs="Times New Roman"/>
          <w:color w:val="000000" w:themeColor="text1"/>
          <w:lang w:eastAsia="zh-CN"/>
        </w:rPr>
        <w:t>21, 831–840</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hAnsi="Times New Roman" w:cs="Times New Roman"/>
          <w:color w:val="000000" w:themeColor="text1"/>
        </w:rPr>
      </w:pPr>
      <w:r w:rsidRPr="006E7244">
        <w:rPr>
          <w:rFonts w:ascii="Times New Roman" w:eastAsia="SimSun" w:hAnsi="Times New Roman" w:cs="Times New Roman"/>
          <w:color w:val="000000" w:themeColor="text1"/>
          <w:sz w:val="24"/>
          <w:szCs w:val="24"/>
          <w:lang w:eastAsia="zh-CN"/>
        </w:rPr>
        <w:t>Bedard,K. and Krause,K.H. The NOX family of ROS-generating NADPH oxidases: physiology and pathophysiology. Physiol. Rev.</w:t>
      </w:r>
      <w:r w:rsidR="004A664E" w:rsidRPr="006E7244">
        <w:rPr>
          <w:rFonts w:ascii="Times New Roman" w:eastAsia="SimSun" w:hAnsi="Times New Roman" w:cs="Times New Roman"/>
          <w:color w:val="000000" w:themeColor="text1"/>
          <w:sz w:val="24"/>
          <w:szCs w:val="24"/>
          <w:lang w:eastAsia="zh-CN"/>
        </w:rPr>
        <w:t xml:space="preserve"> 2007.</w:t>
      </w:r>
      <w:r w:rsidRPr="006E7244">
        <w:rPr>
          <w:rFonts w:ascii="Times New Roman" w:eastAsia="SimSun" w:hAnsi="Times New Roman" w:cs="Times New Roman"/>
          <w:color w:val="000000" w:themeColor="text1"/>
          <w:sz w:val="24"/>
          <w:szCs w:val="24"/>
          <w:lang w:eastAsia="zh-CN"/>
        </w:rPr>
        <w:t xml:space="preserve"> 87, 245–313.</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6E7244">
        <w:rPr>
          <w:rFonts w:ascii="Times New Roman" w:eastAsia="SimSun" w:hAnsi="Times New Roman" w:cs="Times New Roman"/>
          <w:color w:val="000000" w:themeColor="text1"/>
          <w:sz w:val="24"/>
          <w:szCs w:val="24"/>
          <w:lang w:eastAsia="zh-CN"/>
        </w:rPr>
        <w:t>Creton,S.K., Zhu,H. and Gooderham,N.J. The cooked meat carcinogen 2-amino-1-methyl-6-phenylimidazo[4,5-b]pyridine activates the extracellular signal regulated kinase mitogen-activated protein kinase pathway. Cancer Res.,</w:t>
      </w:r>
      <w:r w:rsidR="004A664E" w:rsidRPr="006E7244">
        <w:rPr>
          <w:rFonts w:ascii="Times New Roman" w:eastAsia="SimSun" w:hAnsi="Times New Roman" w:cs="Times New Roman"/>
          <w:color w:val="000000" w:themeColor="text1"/>
          <w:sz w:val="24"/>
          <w:szCs w:val="24"/>
          <w:lang w:eastAsia="zh-CN"/>
        </w:rPr>
        <w:t xml:space="preserve"> 2007.</w:t>
      </w:r>
      <w:r w:rsidRPr="006E7244">
        <w:rPr>
          <w:rFonts w:ascii="Times New Roman" w:eastAsia="SimSun" w:hAnsi="Times New Roman" w:cs="Times New Roman"/>
          <w:color w:val="000000" w:themeColor="text1"/>
          <w:sz w:val="24"/>
          <w:szCs w:val="24"/>
          <w:lang w:eastAsia="zh-CN"/>
        </w:rPr>
        <w:t>67, 11455–11462</w:t>
      </w:r>
      <w:r w:rsidRPr="006E7244">
        <w:rPr>
          <w:rFonts w:ascii="Times New Roman" w:hAnsi="Times New Roman" w:cs="Times New Roman"/>
          <w:color w:val="000000" w:themeColor="text1"/>
          <w:sz w:val="24"/>
          <w:szCs w:val="24"/>
        </w:rPr>
        <w:t>.</w:t>
      </w:r>
      <w:r w:rsidRPr="006E7244">
        <w:rPr>
          <w:rFonts w:ascii="Times New Roman" w:eastAsia="SimSun" w:hAnsi="Times New Roman" w:cs="Times New Roman"/>
          <w:color w:val="000000" w:themeColor="text1"/>
          <w:sz w:val="24"/>
          <w:szCs w:val="24"/>
          <w:lang w:eastAsia="zh-CN"/>
        </w:rPr>
        <w:t xml:space="preserve"> </w:t>
      </w:r>
    </w:p>
    <w:p w:rsidR="00680729" w:rsidRPr="007C40E2" w:rsidRDefault="00BA1FBF"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6E7244">
        <w:rPr>
          <w:rFonts w:ascii="Times New Roman" w:hAnsi="Times New Roman" w:cs="Times New Roman"/>
          <w:color w:val="000000" w:themeColor="text1"/>
          <w:sz w:val="24"/>
          <w:szCs w:val="24"/>
        </w:rPr>
        <w:t>Campbell,SL., Khosravi-Far,R., Rossman,KL., Clark,GJ. and Der, C</w:t>
      </w:r>
      <w:r w:rsidR="00680729" w:rsidRPr="006E7244">
        <w:rPr>
          <w:rFonts w:ascii="Times New Roman" w:hAnsi="Times New Roman" w:cs="Times New Roman"/>
          <w:color w:val="000000" w:themeColor="text1"/>
          <w:sz w:val="24"/>
          <w:szCs w:val="24"/>
        </w:rPr>
        <w:t>J. Increasing comple</w:t>
      </w:r>
      <w:r w:rsidRPr="006E7244">
        <w:rPr>
          <w:rFonts w:ascii="Times New Roman" w:hAnsi="Times New Roman" w:cs="Times New Roman"/>
          <w:color w:val="000000" w:themeColor="text1"/>
          <w:sz w:val="24"/>
          <w:szCs w:val="24"/>
        </w:rPr>
        <w:t>xity of Ras signaling. Oncogene.1998.</w:t>
      </w:r>
      <w:r w:rsidR="00680729" w:rsidRPr="006E7244">
        <w:rPr>
          <w:rFonts w:ascii="Times New Roman" w:hAnsi="Times New Roman" w:cs="Times New Roman"/>
          <w:color w:val="000000" w:themeColor="text1"/>
          <w:sz w:val="24"/>
          <w:szCs w:val="24"/>
        </w:rPr>
        <w:t>17, 1395</w:t>
      </w:r>
      <w:r w:rsidR="00680729" w:rsidRPr="006E7244">
        <w:rPr>
          <w:rFonts w:ascii="Times New Roman" w:eastAsia="SimSun" w:hAnsi="Times New Roman" w:cs="Times New Roman"/>
          <w:color w:val="000000" w:themeColor="text1"/>
          <w:sz w:val="24"/>
          <w:szCs w:val="24"/>
          <w:lang w:eastAsia="zh-CN"/>
        </w:rPr>
        <w:t>–</w:t>
      </w:r>
      <w:r w:rsidR="00680729" w:rsidRPr="006E7244">
        <w:rPr>
          <w:rFonts w:ascii="Times New Roman" w:hAnsi="Times New Roman" w:cs="Times New Roman"/>
          <w:color w:val="000000" w:themeColor="text1"/>
          <w:sz w:val="24"/>
          <w:szCs w:val="24"/>
        </w:rPr>
        <w:t>1413.</w:t>
      </w:r>
    </w:p>
    <w:p w:rsidR="007C40E2" w:rsidRPr="007C40E2" w:rsidRDefault="007C40E2" w:rsidP="007C40E2">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color w:val="000000" w:themeColor="text1"/>
        </w:rPr>
      </w:pPr>
      <w:r w:rsidRPr="006E7244">
        <w:rPr>
          <w:rFonts w:ascii="Times New Roman" w:hAnsi="Times New Roman" w:cs="Times New Roman"/>
          <w:color w:val="000000" w:themeColor="text1"/>
          <w:sz w:val="24"/>
          <w:szCs w:val="24"/>
        </w:rPr>
        <w:t>Choudhary S, Sood S, Wang HC Mol Carcinog. 2012 Dipyridamole intervention of breast cell carcinogenesis (accepted in molecular carcinogenesis).</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color w:val="000000" w:themeColor="text1"/>
          <w:lang w:eastAsia="zh-CN"/>
        </w:rPr>
      </w:pPr>
      <w:r w:rsidRPr="006E7244">
        <w:rPr>
          <w:rFonts w:ascii="Times New Roman" w:eastAsia="SimSun" w:hAnsi="Times New Roman" w:cs="Times New Roman"/>
          <w:color w:val="000000" w:themeColor="text1"/>
          <w:sz w:val="24"/>
          <w:szCs w:val="24"/>
          <w:lang w:eastAsia="zh-CN"/>
        </w:rPr>
        <w:t>Lauber SN, Gooderham NJ</w:t>
      </w:r>
      <w:r w:rsidR="006D72FD" w:rsidRPr="006E7244">
        <w:rPr>
          <w:rFonts w:ascii="Times New Roman" w:eastAsia="SimSun" w:hAnsi="Times New Roman" w:cs="Times New Roman"/>
          <w:color w:val="000000" w:themeColor="text1"/>
          <w:sz w:val="24"/>
          <w:szCs w:val="24"/>
          <w:lang w:eastAsia="zh-CN"/>
        </w:rPr>
        <w:t>.</w:t>
      </w:r>
      <w:r w:rsidRPr="006E7244">
        <w:rPr>
          <w:rFonts w:ascii="Times New Roman" w:eastAsia="SimSun" w:hAnsi="Times New Roman" w:cs="Times New Roman"/>
          <w:color w:val="000000" w:themeColor="text1"/>
          <w:sz w:val="24"/>
          <w:szCs w:val="24"/>
          <w:lang w:eastAsia="zh-CN"/>
        </w:rPr>
        <w:t xml:space="preserve"> The cooked meat-derived mammary carcinogen 2-amino-1-methyl-6-phenylimidazo[4,5-b]pyridine promotes invasive behaviour of breast cancer cells.. Toxicology. 2011</w:t>
      </w:r>
      <w:r w:rsidR="006D72FD" w:rsidRPr="006E7244">
        <w:rPr>
          <w:rFonts w:ascii="Times New Roman" w:eastAsia="SimSun" w:hAnsi="Times New Roman" w:cs="Times New Roman"/>
          <w:color w:val="000000" w:themeColor="text1"/>
          <w:sz w:val="24"/>
          <w:szCs w:val="24"/>
          <w:lang w:eastAsia="zh-CN"/>
        </w:rPr>
        <w:t>.</w:t>
      </w:r>
      <w:r w:rsidRPr="006E7244">
        <w:rPr>
          <w:rFonts w:ascii="Times New Roman" w:eastAsia="SimSun" w:hAnsi="Times New Roman" w:cs="Times New Roman"/>
          <w:color w:val="000000" w:themeColor="text1"/>
          <w:sz w:val="24"/>
          <w:szCs w:val="24"/>
          <w:lang w:eastAsia="zh-CN"/>
        </w:rPr>
        <w:t xml:space="preserve">279(1-3):139-45.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color w:val="000000" w:themeColor="text1"/>
          <w:sz w:val="24"/>
          <w:szCs w:val="24"/>
        </w:rPr>
      </w:pPr>
      <w:r w:rsidRPr="006E7244">
        <w:rPr>
          <w:rFonts w:ascii="Times New Roman" w:eastAsia="TimesNewRoman" w:hAnsi="Times New Roman" w:cs="Times New Roman"/>
          <w:color w:val="000000" w:themeColor="text1"/>
          <w:sz w:val="24"/>
          <w:szCs w:val="24"/>
        </w:rPr>
        <w:t xml:space="preserve">Gray J, Evans N, Taylor B, Rizzo J, Walker M. State of the evidence: the connection between breast cancer and the environment. </w:t>
      </w:r>
      <w:r w:rsidR="006D72FD" w:rsidRPr="006E7244">
        <w:rPr>
          <w:rFonts w:ascii="Times New Roman" w:eastAsia="TimesNewRoman" w:hAnsi="Times New Roman" w:cs="Times New Roman"/>
          <w:color w:val="000000" w:themeColor="text1"/>
          <w:sz w:val="24"/>
          <w:szCs w:val="24"/>
        </w:rPr>
        <w:t>Int J Occup Environ Health 2009.</w:t>
      </w:r>
      <w:r w:rsidRPr="006E7244">
        <w:rPr>
          <w:rFonts w:ascii="Times New Roman" w:eastAsia="TimesNewRoman" w:hAnsi="Times New Roman" w:cs="Times New Roman"/>
          <w:color w:val="000000" w:themeColor="text1"/>
          <w:sz w:val="24"/>
          <w:szCs w:val="24"/>
        </w:rPr>
        <w:t>15:43–78.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color w:val="000000" w:themeColor="text1"/>
        </w:rPr>
      </w:pPr>
      <w:r w:rsidRPr="006E7244">
        <w:rPr>
          <w:rFonts w:ascii="Times New Roman" w:eastAsia="TimesNewRoman" w:hAnsi="Times New Roman" w:cs="Times New Roman"/>
          <w:color w:val="000000" w:themeColor="text1"/>
          <w:sz w:val="24"/>
          <w:szCs w:val="24"/>
        </w:rPr>
        <w:lastRenderedPageBreak/>
        <w:t>Kelloff GJ, Hawk ET, Sigman CC. Cancer chemoprevention: strategies for cancer chemoprevention.</w:t>
      </w:r>
      <w:r w:rsidR="00F964E8" w:rsidRPr="006E7244">
        <w:rPr>
          <w:rFonts w:ascii="Times New Roman" w:eastAsia="TimesNewRoman" w:hAnsi="Times New Roman" w:cs="Times New Roman"/>
          <w:color w:val="000000" w:themeColor="text1"/>
          <w:sz w:val="24"/>
          <w:szCs w:val="24"/>
        </w:rPr>
        <w:t xml:space="preserve"> Totowa, NJ: Humana Press.</w:t>
      </w:r>
      <w:r w:rsidRPr="006E7244">
        <w:rPr>
          <w:rFonts w:ascii="Times New Roman" w:eastAsia="TimesNewRoman" w:hAnsi="Times New Roman" w:cs="Times New Roman"/>
          <w:color w:val="000000" w:themeColor="text1"/>
          <w:sz w:val="24"/>
          <w:szCs w:val="24"/>
        </w:rPr>
        <w:t xml:space="preserve"> 2005. </w:t>
      </w:r>
      <w:r w:rsidR="00F964E8" w:rsidRPr="006E7244">
        <w:rPr>
          <w:rFonts w:ascii="Times New Roman" w:eastAsia="TimesNewRoman" w:hAnsi="Times New Roman" w:cs="Times New Roman"/>
          <w:color w:val="000000" w:themeColor="text1"/>
          <w:sz w:val="24"/>
          <w:szCs w:val="24"/>
        </w:rPr>
        <w:t>2:</w:t>
      </w:r>
      <w:r w:rsidRPr="006E7244">
        <w:rPr>
          <w:rFonts w:ascii="Times New Roman" w:eastAsia="TimesNewRoman" w:hAnsi="Times New Roman" w:cs="Times New Roman"/>
          <w:color w:val="000000" w:themeColor="text1"/>
          <w:sz w:val="24"/>
          <w:szCs w:val="24"/>
        </w:rPr>
        <w:t>517 p.</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color w:val="000000" w:themeColor="text1"/>
        </w:rPr>
      </w:pPr>
      <w:r w:rsidRPr="006E7244">
        <w:rPr>
          <w:rFonts w:ascii="Times New Roman" w:eastAsia="TimesNewRoman" w:hAnsi="Times New Roman" w:cs="Times New Roman"/>
          <w:color w:val="000000" w:themeColor="text1"/>
          <w:sz w:val="24"/>
          <w:szCs w:val="24"/>
        </w:rPr>
        <w:t>DeBruin LS, Josephy PD. Perspectives on the chemical etiology of breast cance</w:t>
      </w:r>
      <w:r w:rsidR="00F964E8" w:rsidRPr="006E7244">
        <w:rPr>
          <w:rFonts w:ascii="Times New Roman" w:eastAsia="TimesNewRoman" w:hAnsi="Times New Roman" w:cs="Times New Roman"/>
          <w:color w:val="000000" w:themeColor="text1"/>
          <w:sz w:val="24"/>
          <w:szCs w:val="24"/>
        </w:rPr>
        <w:t xml:space="preserve">r. Environ Health Perspect 2002. </w:t>
      </w:r>
      <w:r w:rsidRPr="006E7244">
        <w:rPr>
          <w:rFonts w:ascii="Times New Roman" w:eastAsia="TimesNewRoman" w:hAnsi="Times New Roman" w:cs="Times New Roman"/>
          <w:color w:val="000000" w:themeColor="text1"/>
          <w:sz w:val="24"/>
          <w:szCs w:val="24"/>
        </w:rPr>
        <w:t>110:119–128.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color w:val="000000" w:themeColor="text1"/>
        </w:rPr>
      </w:pPr>
      <w:r w:rsidRPr="006E7244">
        <w:rPr>
          <w:rFonts w:ascii="Times New Roman" w:eastAsia="TimesNewRoman" w:hAnsi="Times New Roman" w:cs="Times New Roman"/>
          <w:color w:val="000000" w:themeColor="text1"/>
          <w:sz w:val="24"/>
          <w:szCs w:val="24"/>
        </w:rPr>
        <w:t>Hecht SS. Tobacco smoke carcinogens and breast cancer. Environ Mol Mutagen</w:t>
      </w:r>
      <w:r w:rsidR="00433916" w:rsidRPr="006E7244">
        <w:rPr>
          <w:rFonts w:ascii="Times New Roman" w:eastAsia="TimesNewRoman" w:hAnsi="Times New Roman" w:cs="Times New Roman"/>
          <w:color w:val="000000" w:themeColor="text1"/>
          <w:sz w:val="24"/>
          <w:szCs w:val="24"/>
        </w:rPr>
        <w:t xml:space="preserve"> </w:t>
      </w:r>
      <w:r w:rsidR="00696566" w:rsidRPr="006E7244">
        <w:rPr>
          <w:rFonts w:ascii="Times New Roman" w:eastAsia="TimesNewRoman" w:hAnsi="Times New Roman" w:cs="Times New Roman"/>
          <w:color w:val="000000" w:themeColor="text1"/>
          <w:sz w:val="24"/>
          <w:szCs w:val="24"/>
        </w:rPr>
        <w:t>2002.</w:t>
      </w:r>
      <w:r w:rsidRPr="006E7244">
        <w:rPr>
          <w:rFonts w:ascii="Times New Roman" w:eastAsia="TimesNewRoman" w:hAnsi="Times New Roman" w:cs="Times New Roman"/>
          <w:color w:val="000000" w:themeColor="text1"/>
          <w:sz w:val="24"/>
          <w:szCs w:val="24"/>
        </w:rPr>
        <w:t>39:119–126.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color w:val="000000" w:themeColor="text1"/>
        </w:rPr>
      </w:pPr>
      <w:r w:rsidRPr="006E7244">
        <w:rPr>
          <w:rFonts w:ascii="Times New Roman" w:eastAsia="TimesNewRoman" w:hAnsi="Times New Roman" w:cs="Times New Roman"/>
          <w:color w:val="000000" w:themeColor="text1"/>
          <w:sz w:val="24"/>
          <w:szCs w:val="24"/>
        </w:rPr>
        <w:t>Guengerich FP. Metabolism of chemical c</w:t>
      </w:r>
      <w:r w:rsidR="00696566" w:rsidRPr="006E7244">
        <w:rPr>
          <w:rFonts w:ascii="Times New Roman" w:eastAsia="TimesNewRoman" w:hAnsi="Times New Roman" w:cs="Times New Roman"/>
          <w:color w:val="000000" w:themeColor="text1"/>
          <w:sz w:val="24"/>
          <w:szCs w:val="24"/>
        </w:rPr>
        <w:t xml:space="preserve">arcinogens. Carcinogenesis 2000. </w:t>
      </w:r>
      <w:r w:rsidRPr="006E7244">
        <w:rPr>
          <w:rFonts w:ascii="Times New Roman" w:eastAsia="TimesNewRoman" w:hAnsi="Times New Roman" w:cs="Times New Roman"/>
          <w:color w:val="000000" w:themeColor="text1"/>
          <w:sz w:val="24"/>
          <w:szCs w:val="24"/>
        </w:rPr>
        <w:t>21:345–351.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eastAsia="TimesNewRoman" w:hAnsi="Times New Roman" w:cs="Times New Roman"/>
          <w:color w:val="000000" w:themeColor="text1"/>
          <w:sz w:val="24"/>
          <w:szCs w:val="24"/>
        </w:rPr>
        <w:t>Rudel RA, Attfield KR, Schifano JN, Brody JG. Chemicals causing mammary gland tumors in animals signal new directions for epidemiology, chemicals testing, and risk assessment for breast</w:t>
      </w:r>
      <w:r w:rsidR="00696566" w:rsidRPr="006E7244">
        <w:rPr>
          <w:rFonts w:ascii="Times New Roman" w:eastAsia="TimesNewRoman" w:hAnsi="Times New Roman" w:cs="Times New Roman"/>
          <w:color w:val="000000" w:themeColor="text1"/>
          <w:sz w:val="24"/>
          <w:szCs w:val="24"/>
        </w:rPr>
        <w:t xml:space="preserve"> cancer prevention. Cancer 2007.</w:t>
      </w:r>
      <w:r w:rsidRPr="006E7244">
        <w:rPr>
          <w:rFonts w:ascii="Times New Roman" w:eastAsia="TimesNewRoman" w:hAnsi="Times New Roman" w:cs="Times New Roman"/>
          <w:color w:val="000000" w:themeColor="text1"/>
          <w:sz w:val="24"/>
          <w:szCs w:val="24"/>
        </w:rPr>
        <w:t>109:2635–2666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Hecht SS, Carmella SG, Chen M, et al. Quantitation of urinary metabolites of a tobaccospecific lung carcinogen after smok</w:t>
      </w:r>
      <w:r w:rsidR="00696566" w:rsidRPr="006E7244">
        <w:rPr>
          <w:rFonts w:ascii="Times New Roman" w:hAnsi="Times New Roman" w:cs="Times New Roman"/>
          <w:color w:val="000000" w:themeColor="text1"/>
          <w:sz w:val="24"/>
          <w:szCs w:val="24"/>
        </w:rPr>
        <w:t>ing cessation. Cancer Res. 1999.</w:t>
      </w:r>
      <w:r w:rsidRPr="006E7244">
        <w:rPr>
          <w:rFonts w:ascii="Times New Roman" w:hAnsi="Times New Roman" w:cs="Times New Roman"/>
          <w:color w:val="000000" w:themeColor="text1"/>
          <w:sz w:val="24"/>
          <w:szCs w:val="24"/>
        </w:rPr>
        <w:t>59:590–596.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Besaratinia A, Maas LM, Brouwer EM, et al. A molecular dosimetry approach to assess human exposure to environmental tobacco smok</w:t>
      </w:r>
      <w:r w:rsidR="00696566" w:rsidRPr="006E7244">
        <w:rPr>
          <w:rFonts w:ascii="Times New Roman" w:hAnsi="Times New Roman" w:cs="Times New Roman"/>
          <w:color w:val="000000" w:themeColor="text1"/>
          <w:sz w:val="24"/>
          <w:szCs w:val="24"/>
        </w:rPr>
        <w:t xml:space="preserve">e in pubs. Carcinogenesis. 2002. </w:t>
      </w:r>
      <w:r w:rsidRPr="006E7244">
        <w:rPr>
          <w:rFonts w:ascii="Times New Roman" w:hAnsi="Times New Roman" w:cs="Times New Roman"/>
          <w:color w:val="000000" w:themeColor="text1"/>
          <w:sz w:val="24"/>
          <w:szCs w:val="24"/>
        </w:rPr>
        <w:t>23:1171–1176.</w:t>
      </w:r>
    </w:p>
    <w:p w:rsidR="00680729" w:rsidRPr="007E51BC"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Obana H, Hori S, Kashimoto T, Kunita N. Polycyclic aromatic hydrocarbons in human fat and liver. Bu</w:t>
      </w:r>
      <w:r w:rsidR="00696566" w:rsidRPr="006E7244">
        <w:rPr>
          <w:rFonts w:ascii="Times New Roman" w:hAnsi="Times New Roman" w:cs="Times New Roman"/>
          <w:color w:val="000000" w:themeColor="text1"/>
          <w:sz w:val="24"/>
          <w:szCs w:val="24"/>
        </w:rPr>
        <w:t>ll Environ Contam Toxicol. 1981.</w:t>
      </w:r>
      <w:r w:rsidRPr="006E7244">
        <w:rPr>
          <w:rFonts w:ascii="Times New Roman" w:hAnsi="Times New Roman" w:cs="Times New Roman"/>
          <w:color w:val="000000" w:themeColor="text1"/>
          <w:sz w:val="24"/>
          <w:szCs w:val="24"/>
        </w:rPr>
        <w:t>27:23–27.</w:t>
      </w:r>
    </w:p>
    <w:p w:rsidR="007E51BC" w:rsidRPr="007E51BC" w:rsidRDefault="009A6D64" w:rsidP="007E51BC">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hyperlink r:id="rId49" w:history="1">
        <w:r w:rsidR="007E51BC" w:rsidRPr="006E7244">
          <w:rPr>
            <w:rStyle w:val="Hyperlink"/>
            <w:rFonts w:ascii="Times New Roman" w:hAnsi="Times New Roman" w:cs="Times New Roman"/>
            <w:color w:val="auto"/>
            <w:u w:val="none"/>
          </w:rPr>
          <w:t>Soule HD</w:t>
        </w:r>
      </w:hyperlink>
      <w:r w:rsidR="007E51BC" w:rsidRPr="006E7244">
        <w:rPr>
          <w:rFonts w:ascii="Times New Roman" w:hAnsi="Times New Roman" w:cs="Times New Roman"/>
        </w:rPr>
        <w:t xml:space="preserve">, </w:t>
      </w:r>
      <w:hyperlink r:id="rId50" w:history="1">
        <w:r w:rsidR="007E51BC" w:rsidRPr="006E7244">
          <w:rPr>
            <w:rStyle w:val="Hyperlink"/>
            <w:rFonts w:ascii="Times New Roman" w:hAnsi="Times New Roman" w:cs="Times New Roman"/>
            <w:color w:val="auto"/>
            <w:u w:val="none"/>
          </w:rPr>
          <w:t>Maloney TM</w:t>
        </w:r>
      </w:hyperlink>
      <w:r w:rsidR="007E51BC" w:rsidRPr="006E7244">
        <w:rPr>
          <w:rFonts w:ascii="Times New Roman" w:hAnsi="Times New Roman" w:cs="Times New Roman"/>
        </w:rPr>
        <w:t xml:space="preserve">, </w:t>
      </w:r>
      <w:hyperlink r:id="rId51" w:history="1">
        <w:r w:rsidR="007E51BC" w:rsidRPr="006E7244">
          <w:rPr>
            <w:rStyle w:val="Hyperlink"/>
            <w:rFonts w:ascii="Times New Roman" w:hAnsi="Times New Roman" w:cs="Times New Roman"/>
            <w:color w:val="auto"/>
            <w:u w:val="none"/>
          </w:rPr>
          <w:t>Wolman SR</w:t>
        </w:r>
      </w:hyperlink>
      <w:r w:rsidR="007E51BC" w:rsidRPr="006E7244">
        <w:rPr>
          <w:rFonts w:ascii="Times New Roman" w:hAnsi="Times New Roman" w:cs="Times New Roman"/>
        </w:rPr>
        <w:t xml:space="preserve">, </w:t>
      </w:r>
      <w:hyperlink r:id="rId52" w:history="1">
        <w:r w:rsidR="007E51BC" w:rsidRPr="006E7244">
          <w:rPr>
            <w:rStyle w:val="Hyperlink"/>
            <w:rFonts w:ascii="Times New Roman" w:hAnsi="Times New Roman" w:cs="Times New Roman"/>
            <w:color w:val="auto"/>
            <w:u w:val="none"/>
          </w:rPr>
          <w:t>Peterson WD Jr</w:t>
        </w:r>
      </w:hyperlink>
      <w:r w:rsidR="007E51BC" w:rsidRPr="006E7244">
        <w:rPr>
          <w:rFonts w:ascii="Times New Roman" w:hAnsi="Times New Roman" w:cs="Times New Roman"/>
        </w:rPr>
        <w:t xml:space="preserve">, </w:t>
      </w:r>
      <w:hyperlink r:id="rId53" w:history="1">
        <w:r w:rsidR="007E51BC" w:rsidRPr="006E7244">
          <w:rPr>
            <w:rStyle w:val="Hyperlink"/>
            <w:rFonts w:ascii="Times New Roman" w:hAnsi="Times New Roman" w:cs="Times New Roman"/>
            <w:color w:val="auto"/>
            <w:u w:val="none"/>
          </w:rPr>
          <w:t>Brenz R</w:t>
        </w:r>
      </w:hyperlink>
      <w:r w:rsidR="007E51BC" w:rsidRPr="006E7244">
        <w:rPr>
          <w:rFonts w:ascii="Times New Roman" w:hAnsi="Times New Roman" w:cs="Times New Roman"/>
        </w:rPr>
        <w:t xml:space="preserve">, </w:t>
      </w:r>
      <w:hyperlink r:id="rId54" w:history="1">
        <w:r w:rsidR="007E51BC" w:rsidRPr="006E7244">
          <w:rPr>
            <w:rStyle w:val="Hyperlink"/>
            <w:rFonts w:ascii="Times New Roman" w:hAnsi="Times New Roman" w:cs="Times New Roman"/>
            <w:color w:val="auto"/>
            <w:u w:val="none"/>
          </w:rPr>
          <w:t>McGrath CM</w:t>
        </w:r>
      </w:hyperlink>
      <w:r w:rsidR="007E51BC" w:rsidRPr="006E7244">
        <w:rPr>
          <w:rFonts w:ascii="Times New Roman" w:hAnsi="Times New Roman" w:cs="Times New Roman"/>
        </w:rPr>
        <w:t xml:space="preserve">, </w:t>
      </w:r>
      <w:hyperlink r:id="rId55" w:history="1">
        <w:r w:rsidR="007E51BC" w:rsidRPr="006E7244">
          <w:rPr>
            <w:rStyle w:val="Hyperlink"/>
            <w:rFonts w:ascii="Times New Roman" w:hAnsi="Times New Roman" w:cs="Times New Roman"/>
            <w:color w:val="auto"/>
            <w:u w:val="none"/>
          </w:rPr>
          <w:t>Russo J</w:t>
        </w:r>
      </w:hyperlink>
      <w:r w:rsidR="007E51BC" w:rsidRPr="006E7244">
        <w:rPr>
          <w:rFonts w:ascii="Times New Roman" w:hAnsi="Times New Roman" w:cs="Times New Roman"/>
        </w:rPr>
        <w:t xml:space="preserve">, </w:t>
      </w:r>
      <w:hyperlink r:id="rId56" w:history="1">
        <w:r w:rsidR="007E51BC" w:rsidRPr="006E7244">
          <w:rPr>
            <w:rStyle w:val="Hyperlink"/>
            <w:rFonts w:ascii="Times New Roman" w:hAnsi="Times New Roman" w:cs="Times New Roman"/>
            <w:color w:val="auto"/>
            <w:u w:val="none"/>
          </w:rPr>
          <w:t>Pauley RJ</w:t>
        </w:r>
      </w:hyperlink>
      <w:r w:rsidR="007E51BC" w:rsidRPr="006E7244">
        <w:rPr>
          <w:rFonts w:ascii="Times New Roman" w:hAnsi="Times New Roman" w:cs="Times New Roman"/>
        </w:rPr>
        <w:t xml:space="preserve">, </w:t>
      </w:r>
      <w:hyperlink r:id="rId57" w:history="1">
        <w:r w:rsidR="007E51BC" w:rsidRPr="006E7244">
          <w:rPr>
            <w:rStyle w:val="Hyperlink"/>
            <w:rFonts w:ascii="Times New Roman" w:hAnsi="Times New Roman" w:cs="Times New Roman"/>
            <w:color w:val="auto"/>
            <w:u w:val="none"/>
          </w:rPr>
          <w:t>Jones RF</w:t>
        </w:r>
      </w:hyperlink>
      <w:r w:rsidR="007E51BC" w:rsidRPr="006E7244">
        <w:rPr>
          <w:rFonts w:ascii="Times New Roman" w:hAnsi="Times New Roman" w:cs="Times New Roman"/>
        </w:rPr>
        <w:t xml:space="preserve">, </w:t>
      </w:r>
      <w:hyperlink r:id="rId58" w:history="1">
        <w:r w:rsidR="007E51BC" w:rsidRPr="006E7244">
          <w:rPr>
            <w:rStyle w:val="Hyperlink"/>
            <w:rFonts w:ascii="Times New Roman" w:hAnsi="Times New Roman" w:cs="Times New Roman"/>
            <w:color w:val="auto"/>
            <w:u w:val="none"/>
          </w:rPr>
          <w:t>Brooks SC</w:t>
        </w:r>
      </w:hyperlink>
      <w:r w:rsidR="007E51BC" w:rsidRPr="006E7244">
        <w:rPr>
          <w:rFonts w:ascii="Times New Roman" w:hAnsi="Times New Roman" w:cs="Times New Roman"/>
        </w:rPr>
        <w:t xml:space="preserve">.1990. </w:t>
      </w:r>
      <w:r w:rsidR="007E51BC" w:rsidRPr="006E7244">
        <w:rPr>
          <w:rStyle w:val="highlight"/>
          <w:rFonts w:ascii="Times New Roman" w:hAnsi="Times New Roman" w:cs="Times New Roman"/>
        </w:rPr>
        <w:t xml:space="preserve"> Isolation</w:t>
      </w:r>
      <w:r w:rsidR="007E51BC" w:rsidRPr="006E7244">
        <w:rPr>
          <w:rFonts w:ascii="Times New Roman" w:hAnsi="Times New Roman" w:cs="Times New Roman"/>
        </w:rPr>
        <w:t xml:space="preserve"> and </w:t>
      </w:r>
      <w:r w:rsidR="007E51BC" w:rsidRPr="006E7244">
        <w:rPr>
          <w:rStyle w:val="highlight"/>
          <w:rFonts w:ascii="Times New Roman" w:hAnsi="Times New Roman" w:cs="Times New Roman"/>
        </w:rPr>
        <w:t>characterization</w:t>
      </w:r>
      <w:r w:rsidR="007E51BC" w:rsidRPr="006E7244">
        <w:rPr>
          <w:rFonts w:ascii="Times New Roman" w:hAnsi="Times New Roman" w:cs="Times New Roman"/>
        </w:rPr>
        <w:t xml:space="preserve"> of a </w:t>
      </w:r>
      <w:r w:rsidR="007E51BC" w:rsidRPr="006E7244">
        <w:rPr>
          <w:rStyle w:val="highlight"/>
          <w:rFonts w:ascii="Times New Roman" w:hAnsi="Times New Roman" w:cs="Times New Roman"/>
        </w:rPr>
        <w:t>spontaneously</w:t>
      </w:r>
      <w:r w:rsidR="007E51BC" w:rsidRPr="006E7244">
        <w:rPr>
          <w:rFonts w:ascii="Times New Roman" w:hAnsi="Times New Roman" w:cs="Times New Roman"/>
        </w:rPr>
        <w:t xml:space="preserve"> </w:t>
      </w:r>
      <w:r w:rsidR="007E51BC" w:rsidRPr="006E7244">
        <w:rPr>
          <w:rStyle w:val="highlight"/>
          <w:rFonts w:ascii="Times New Roman" w:hAnsi="Times New Roman" w:cs="Times New Roman"/>
        </w:rPr>
        <w:lastRenderedPageBreak/>
        <w:t>immortalized</w:t>
      </w:r>
      <w:r w:rsidR="007E51BC" w:rsidRPr="006E7244">
        <w:rPr>
          <w:rFonts w:ascii="Times New Roman" w:hAnsi="Times New Roman" w:cs="Times New Roman"/>
        </w:rPr>
        <w:t xml:space="preserve"> </w:t>
      </w:r>
      <w:r w:rsidR="007E51BC" w:rsidRPr="006E7244">
        <w:rPr>
          <w:rStyle w:val="highlight"/>
          <w:rFonts w:ascii="Times New Roman" w:hAnsi="Times New Roman" w:cs="Times New Roman"/>
        </w:rPr>
        <w:t>human</w:t>
      </w:r>
      <w:r w:rsidR="007E51BC" w:rsidRPr="006E7244">
        <w:rPr>
          <w:rFonts w:ascii="Times New Roman" w:hAnsi="Times New Roman" w:cs="Times New Roman"/>
        </w:rPr>
        <w:t xml:space="preserve"> </w:t>
      </w:r>
      <w:r w:rsidR="007E51BC" w:rsidRPr="006E7244">
        <w:rPr>
          <w:rStyle w:val="highlight"/>
          <w:rFonts w:ascii="Times New Roman" w:hAnsi="Times New Roman" w:cs="Times New Roman"/>
        </w:rPr>
        <w:t>breast</w:t>
      </w:r>
      <w:r w:rsidR="007E51BC" w:rsidRPr="006E7244">
        <w:rPr>
          <w:rFonts w:ascii="Times New Roman" w:hAnsi="Times New Roman" w:cs="Times New Roman"/>
        </w:rPr>
        <w:t xml:space="preserve"> </w:t>
      </w:r>
      <w:r w:rsidR="007E51BC" w:rsidRPr="006E7244">
        <w:rPr>
          <w:rStyle w:val="highlight"/>
          <w:rFonts w:ascii="Times New Roman" w:hAnsi="Times New Roman" w:cs="Times New Roman"/>
        </w:rPr>
        <w:t>epithelial cell</w:t>
      </w:r>
      <w:r w:rsidR="007E51BC" w:rsidRPr="006E7244">
        <w:rPr>
          <w:rFonts w:ascii="Times New Roman" w:hAnsi="Times New Roman" w:cs="Times New Roman"/>
        </w:rPr>
        <w:t xml:space="preserve"> </w:t>
      </w:r>
      <w:r w:rsidR="007E51BC" w:rsidRPr="006E7244">
        <w:rPr>
          <w:rStyle w:val="highlight"/>
          <w:rFonts w:ascii="Times New Roman" w:hAnsi="Times New Roman" w:cs="Times New Roman"/>
        </w:rPr>
        <w:t>line</w:t>
      </w:r>
      <w:r w:rsidR="007E51BC" w:rsidRPr="006E7244">
        <w:rPr>
          <w:rFonts w:ascii="Times New Roman" w:hAnsi="Times New Roman" w:cs="Times New Roman"/>
        </w:rPr>
        <w:t xml:space="preserve">, MCF-10. </w:t>
      </w:r>
      <w:hyperlink r:id="rId59" w:tooltip="Cancer research." w:history="1">
        <w:r w:rsidR="007E51BC" w:rsidRPr="006E7244">
          <w:rPr>
            <w:rStyle w:val="Hyperlink"/>
            <w:rFonts w:ascii="Times New Roman" w:hAnsi="Times New Roman" w:cs="Times New Roman"/>
            <w:color w:val="auto"/>
            <w:u w:val="none"/>
          </w:rPr>
          <w:t>Cancer Res.</w:t>
        </w:r>
      </w:hyperlink>
      <w:r w:rsidR="007E51BC" w:rsidRPr="006E7244">
        <w:rPr>
          <w:rFonts w:ascii="Times New Roman" w:hAnsi="Times New Roman" w:cs="Times New Roman"/>
        </w:rPr>
        <w:t xml:space="preserve"> 1990.50(18):6075-86.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Mei J, Hu H, McEntee M, Plummer H III, Song P, et al. Transformation of noncancerous human breast epithelial cell MCF10A induced by the tobacco-specific carcinogen NNK</w:t>
      </w:r>
      <w:r w:rsidR="00696566" w:rsidRPr="006E7244">
        <w:rPr>
          <w:rFonts w:ascii="Times New Roman" w:hAnsi="Times New Roman" w:cs="Times New Roman"/>
          <w:color w:val="000000" w:themeColor="text1"/>
          <w:sz w:val="24"/>
          <w:szCs w:val="24"/>
        </w:rPr>
        <w:t>. Breast Cancer Res Treat. 2003.</w:t>
      </w:r>
      <w:r w:rsidRPr="006E7244">
        <w:rPr>
          <w:rFonts w:ascii="Times New Roman" w:hAnsi="Times New Roman" w:cs="Times New Roman"/>
          <w:color w:val="000000" w:themeColor="text1"/>
          <w:sz w:val="24"/>
          <w:szCs w:val="24"/>
        </w:rPr>
        <w:t>79:95-105.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Siriwardhana N, Wang HCR. Precancerous carcinogenesis of human breast epithelial cells by chronic exposure to ben</w:t>
      </w:r>
      <w:r w:rsidR="00696566" w:rsidRPr="006E7244">
        <w:rPr>
          <w:rFonts w:ascii="Times New Roman" w:hAnsi="Times New Roman" w:cs="Times New Roman"/>
          <w:color w:val="000000" w:themeColor="text1"/>
          <w:sz w:val="24"/>
          <w:szCs w:val="24"/>
        </w:rPr>
        <w:t xml:space="preserve">zo[a]pyrene. Mol Carcinog. 2008. </w:t>
      </w:r>
      <w:r w:rsidRPr="006E7244">
        <w:rPr>
          <w:rFonts w:ascii="Times New Roman" w:hAnsi="Times New Roman" w:cs="Times New Roman"/>
          <w:color w:val="000000" w:themeColor="text1"/>
          <w:sz w:val="24"/>
          <w:szCs w:val="24"/>
        </w:rPr>
        <w:t>47:338-348.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Siriwardhana N, Choudhary S, Wang HCR. Precancerous model of human breast epithelial cells induced by the tobacco-specific carcinogen NNK for prevention</w:t>
      </w:r>
      <w:r w:rsidR="00696566" w:rsidRPr="006E7244">
        <w:rPr>
          <w:rFonts w:ascii="Times New Roman" w:hAnsi="Times New Roman" w:cs="Times New Roman"/>
          <w:color w:val="000000" w:themeColor="text1"/>
          <w:sz w:val="24"/>
          <w:szCs w:val="24"/>
        </w:rPr>
        <w:t xml:space="preserve">. Breast Cancer Res Treat. 2008. </w:t>
      </w:r>
      <w:r w:rsidRPr="006E7244">
        <w:rPr>
          <w:rFonts w:ascii="Times New Roman" w:hAnsi="Times New Roman" w:cs="Times New Roman"/>
          <w:color w:val="000000" w:themeColor="text1"/>
          <w:sz w:val="24"/>
          <w:szCs w:val="24"/>
        </w:rPr>
        <w:t>109:427-441.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Song X, Siriwardhana N, Rathore K, Lin D, Wang HCR. Grape seed proanthocyanidin suppression of breast cell carcinogenesis induced by chronic exposure to combined 4- (methylnitrosamino)-1-(3-pyridyl)-1-butanone and ben</w:t>
      </w:r>
      <w:r w:rsidR="00696566" w:rsidRPr="006E7244">
        <w:rPr>
          <w:rFonts w:ascii="Times New Roman" w:hAnsi="Times New Roman" w:cs="Times New Roman"/>
          <w:color w:val="000000" w:themeColor="text1"/>
          <w:sz w:val="24"/>
          <w:szCs w:val="24"/>
        </w:rPr>
        <w:t xml:space="preserve">zo[a]pyrene. Mol Carcinog. 2010. </w:t>
      </w:r>
      <w:r w:rsidRPr="006E7244">
        <w:rPr>
          <w:rFonts w:ascii="Times New Roman" w:hAnsi="Times New Roman" w:cs="Times New Roman"/>
          <w:color w:val="000000" w:themeColor="text1"/>
          <w:sz w:val="24"/>
          <w:szCs w:val="24"/>
        </w:rPr>
        <w:t>49:450-463.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Rathore K, Wang HCR Green tea catechin extract in intervention of chronic breast cell carcinogenesis induced by environmental carcinogens. Mol Carcinog.</w:t>
      </w:r>
      <w:r w:rsidRPr="006E7244">
        <w:rPr>
          <w:rFonts w:ascii="Times New Roman" w:hAnsi="Times New Roman" w:cs="Times New Roman"/>
          <w:sz w:val="24"/>
          <w:szCs w:val="24"/>
        </w:rPr>
        <w:t xml:space="preserve"> </w:t>
      </w:r>
      <w:r w:rsidR="00696566" w:rsidRPr="006E7244">
        <w:rPr>
          <w:rFonts w:ascii="Times New Roman" w:hAnsi="Times New Roman" w:cs="Times New Roman"/>
          <w:color w:val="000000" w:themeColor="text1"/>
          <w:sz w:val="24"/>
          <w:szCs w:val="24"/>
        </w:rPr>
        <w:t xml:space="preserve">2012. </w:t>
      </w:r>
      <w:r w:rsidRPr="006E7244">
        <w:rPr>
          <w:rFonts w:ascii="Times New Roman" w:hAnsi="Times New Roman" w:cs="Times New Roman"/>
          <w:color w:val="000000" w:themeColor="text1"/>
          <w:sz w:val="24"/>
          <w:szCs w:val="24"/>
        </w:rPr>
        <w:t>51(3):280-9.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Hanahan D, Weinberg RA. The </w:t>
      </w:r>
      <w:r w:rsidR="00696566" w:rsidRPr="006E7244">
        <w:rPr>
          <w:rFonts w:ascii="Times New Roman" w:hAnsi="Times New Roman" w:cs="Times New Roman"/>
          <w:color w:val="000000" w:themeColor="text1"/>
          <w:sz w:val="24"/>
          <w:szCs w:val="24"/>
        </w:rPr>
        <w:t xml:space="preserve">hallmarks of cancer. Cell. 2000. </w:t>
      </w:r>
      <w:r w:rsidRPr="006E7244">
        <w:rPr>
          <w:rFonts w:ascii="Times New Roman" w:hAnsi="Times New Roman" w:cs="Times New Roman"/>
          <w:color w:val="000000" w:themeColor="text1"/>
          <w:sz w:val="24"/>
          <w:szCs w:val="24"/>
        </w:rPr>
        <w:t>100:57–70.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 xml:space="preserve">Hanahan D, Weinberg RA. Cell. 2011 </w:t>
      </w:r>
      <w:r w:rsidR="00696566" w:rsidRPr="006E7244">
        <w:rPr>
          <w:rFonts w:ascii="Times New Roman" w:hAnsi="Times New Roman" w:cs="Times New Roman"/>
          <w:color w:val="000000" w:themeColor="text1"/>
          <w:sz w:val="24"/>
          <w:szCs w:val="24"/>
        </w:rPr>
        <w:t xml:space="preserve">. </w:t>
      </w:r>
      <w:r w:rsidRPr="006E7244">
        <w:rPr>
          <w:rFonts w:ascii="Times New Roman" w:hAnsi="Times New Roman" w:cs="Times New Roman"/>
          <w:color w:val="000000" w:themeColor="text1"/>
          <w:sz w:val="24"/>
          <w:szCs w:val="24"/>
        </w:rPr>
        <w:t>144(5):646-74. Hallmarks of cancer: the next generation.</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Campisi J, Morreo G, Pardee AB. Kinetics of G1 transit following brief starvation for serum factors. Exp Cell Res. 1984;152:459–466.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lastRenderedPageBreak/>
        <w:t xml:space="preserve">Larsson O, Zetterberg A, Engstrom W. Consequences of parental exposure to serum-free medium for progeny </w:t>
      </w:r>
      <w:r w:rsidR="00696566" w:rsidRPr="006E7244">
        <w:rPr>
          <w:rFonts w:ascii="Times New Roman" w:hAnsi="Times New Roman" w:cs="Times New Roman"/>
          <w:color w:val="000000" w:themeColor="text1"/>
          <w:sz w:val="24"/>
          <w:szCs w:val="24"/>
        </w:rPr>
        <w:t xml:space="preserve">cell division. J Cell Sci. 1985. </w:t>
      </w:r>
      <w:r w:rsidRPr="006E7244">
        <w:rPr>
          <w:rFonts w:ascii="Times New Roman" w:hAnsi="Times New Roman" w:cs="Times New Roman"/>
          <w:color w:val="000000" w:themeColor="text1"/>
          <w:sz w:val="24"/>
          <w:szCs w:val="24"/>
        </w:rPr>
        <w:t>75:259–268.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Valentijn AJ, Zouq N, Gilmore AP. Anoikis. Biochem</w:t>
      </w:r>
      <w:r w:rsidR="00696566" w:rsidRPr="006E7244">
        <w:rPr>
          <w:rFonts w:ascii="Times New Roman" w:hAnsi="Times New Roman" w:cs="Times New Roman"/>
          <w:color w:val="000000" w:themeColor="text1"/>
          <w:sz w:val="24"/>
          <w:szCs w:val="24"/>
        </w:rPr>
        <w:t xml:space="preserve"> Soc Trans. 2004. 32:421–</w:t>
      </w:r>
      <w:r w:rsidRPr="006E7244">
        <w:rPr>
          <w:rFonts w:ascii="Times New Roman" w:hAnsi="Times New Roman" w:cs="Times New Roman"/>
          <w:color w:val="000000" w:themeColor="text1"/>
          <w:sz w:val="24"/>
          <w:szCs w:val="24"/>
        </w:rPr>
        <w:t>25.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Reddig PJ, Juliano RL. Clinging to life: Cell to matrix adhesion and cell surviv</w:t>
      </w:r>
      <w:r w:rsidR="00696566" w:rsidRPr="006E7244">
        <w:rPr>
          <w:rFonts w:ascii="Times New Roman" w:hAnsi="Times New Roman" w:cs="Times New Roman"/>
          <w:color w:val="000000" w:themeColor="text1"/>
          <w:sz w:val="24"/>
          <w:szCs w:val="24"/>
        </w:rPr>
        <w:t xml:space="preserve">al. Cancer Metastasis Rev. 2005. </w:t>
      </w:r>
      <w:r w:rsidRPr="006E7244">
        <w:rPr>
          <w:rFonts w:ascii="Times New Roman" w:hAnsi="Times New Roman" w:cs="Times New Roman"/>
          <w:color w:val="000000" w:themeColor="text1"/>
          <w:sz w:val="24"/>
          <w:szCs w:val="24"/>
        </w:rPr>
        <w:t>24:425–439.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rPr>
      </w:pPr>
      <w:r w:rsidRPr="006E7244">
        <w:rPr>
          <w:rFonts w:ascii="Times New Roman" w:hAnsi="Times New Roman" w:cs="Times New Roman"/>
          <w:color w:val="000000" w:themeColor="text1"/>
          <w:sz w:val="24"/>
          <w:szCs w:val="24"/>
        </w:rPr>
        <w:t>Lipton A, Klinger I, Paul D, Holley RW. Migration of mouse 3T3 fibroblasts in response to a serum factor.</w:t>
      </w:r>
      <w:r w:rsidR="00696566" w:rsidRPr="006E7244">
        <w:rPr>
          <w:rFonts w:ascii="Times New Roman" w:hAnsi="Times New Roman" w:cs="Times New Roman"/>
          <w:color w:val="000000" w:themeColor="text1"/>
          <w:sz w:val="24"/>
          <w:szCs w:val="24"/>
        </w:rPr>
        <w:t xml:space="preserve"> Proc Natl Acad Sci U S A. 1971. </w:t>
      </w:r>
      <w:r w:rsidRPr="006E7244">
        <w:rPr>
          <w:rFonts w:ascii="Times New Roman" w:hAnsi="Times New Roman" w:cs="Times New Roman"/>
          <w:color w:val="000000" w:themeColor="text1"/>
          <w:sz w:val="24"/>
          <w:szCs w:val="24"/>
        </w:rPr>
        <w:t>11:2799-2801.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Chambers, A. F., Groom, A. C. &amp; MacDonald, I. C. Dissemination and growth of cancer cells in metastatic </w:t>
      </w:r>
      <w:r w:rsidR="00696566" w:rsidRPr="006E7244">
        <w:rPr>
          <w:rFonts w:ascii="Times New Roman" w:hAnsi="Times New Roman" w:cs="Times New Roman"/>
          <w:color w:val="000000" w:themeColor="text1"/>
          <w:sz w:val="24"/>
          <w:szCs w:val="24"/>
        </w:rPr>
        <w:t xml:space="preserve">sites. Nature Rev. Cancer. 2002. </w:t>
      </w:r>
      <w:r w:rsidRPr="006E7244">
        <w:rPr>
          <w:rFonts w:ascii="Times New Roman" w:hAnsi="Times New Roman" w:cs="Times New Roman"/>
          <w:color w:val="000000" w:themeColor="text1"/>
          <w:sz w:val="24"/>
          <w:szCs w:val="24"/>
        </w:rPr>
        <w:t>2,563–572.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Seger R, Krebs EG. FASEB J. Jun;9(9):726-35. The MAPK signaling cascade. Chen, Z., et al. 2001. MAP kinases. Chem. Rev</w:t>
      </w:r>
      <w:r w:rsidR="00696566" w:rsidRPr="006E7244">
        <w:rPr>
          <w:rFonts w:ascii="Times New Roman" w:hAnsi="Times New Roman" w:cs="Times New Roman"/>
          <w:color w:val="000000" w:themeColor="text1"/>
          <w:sz w:val="24"/>
          <w:szCs w:val="24"/>
        </w:rPr>
        <w:t>1995</w:t>
      </w:r>
      <w:r w:rsidRPr="006E7244">
        <w:rPr>
          <w:rFonts w:ascii="Times New Roman" w:hAnsi="Times New Roman" w:cs="Times New Roman"/>
          <w:color w:val="000000" w:themeColor="text1"/>
          <w:sz w:val="24"/>
          <w:szCs w:val="24"/>
        </w:rPr>
        <w:t>. 101: 2449–2476.</w:t>
      </w:r>
    </w:p>
    <w:p w:rsidR="00433916"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Cargnello M and. R</w:t>
      </w:r>
      <w:r w:rsidR="00696566" w:rsidRPr="006E7244">
        <w:rPr>
          <w:rFonts w:ascii="Times New Roman" w:hAnsi="Times New Roman" w:cs="Times New Roman"/>
          <w:color w:val="000000" w:themeColor="text1"/>
          <w:sz w:val="24"/>
          <w:szCs w:val="24"/>
        </w:rPr>
        <w:t xml:space="preserve">oux PP. </w:t>
      </w:r>
      <w:r w:rsidRPr="006E7244">
        <w:rPr>
          <w:rFonts w:ascii="Times New Roman" w:hAnsi="Times New Roman" w:cs="Times New Roman"/>
          <w:color w:val="000000" w:themeColor="text1"/>
          <w:sz w:val="24"/>
          <w:szCs w:val="24"/>
        </w:rPr>
        <w:t>Microbiol. Mol. Biol. Rev Activation and Function of the MAPKs and Their Substrates, the MAPK-Activated Protein Kinases.</w:t>
      </w:r>
      <w:r w:rsidR="00696566" w:rsidRPr="006E7244">
        <w:rPr>
          <w:rFonts w:ascii="Times New Roman" w:hAnsi="Times New Roman" w:cs="Times New Roman"/>
          <w:color w:val="000000" w:themeColor="text1"/>
          <w:sz w:val="24"/>
          <w:szCs w:val="24"/>
        </w:rPr>
        <w:t xml:space="preserve"> 2011, 75(1):50</w:t>
      </w:r>
    </w:p>
    <w:p w:rsidR="004C1452" w:rsidRPr="004C1452" w:rsidRDefault="004C1452" w:rsidP="004C1452">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4C1452">
        <w:rPr>
          <w:rFonts w:ascii="Times New Roman" w:hAnsi="Times New Roman" w:cs="Times New Roman"/>
          <w:color w:val="000000" w:themeColor="text1"/>
          <w:sz w:val="24"/>
          <w:szCs w:val="24"/>
        </w:rPr>
        <w:t xml:space="preserve">Chen, Z., Gibson, T. B., Robinson, F., Silvestro, L., Pearson, G., Xu, B.-E., Wright, A., Vanderbilt, C. and Cobb, M. H.. MAP kinases. Chem. Rev. </w:t>
      </w:r>
      <w:r w:rsidR="007A7392" w:rsidRPr="004C1452">
        <w:rPr>
          <w:rFonts w:ascii="Times New Roman" w:hAnsi="Times New Roman" w:cs="Times New Roman"/>
          <w:color w:val="000000" w:themeColor="text1"/>
          <w:sz w:val="24"/>
          <w:szCs w:val="24"/>
        </w:rPr>
        <w:t>2001</w:t>
      </w:r>
      <w:r w:rsidR="007A7392">
        <w:rPr>
          <w:rFonts w:ascii="Times New Roman" w:hAnsi="Times New Roman" w:cs="Times New Roman"/>
          <w:color w:val="000000" w:themeColor="text1"/>
          <w:sz w:val="24"/>
          <w:szCs w:val="24"/>
        </w:rPr>
        <w:t>.</w:t>
      </w:r>
      <w:r w:rsidRPr="004C1452">
        <w:rPr>
          <w:rFonts w:ascii="Times New Roman" w:hAnsi="Times New Roman" w:cs="Times New Roman"/>
          <w:color w:val="000000" w:themeColor="text1"/>
          <w:sz w:val="24"/>
          <w:szCs w:val="24"/>
        </w:rPr>
        <w:t>101, 2449-2476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Santen RJ, Song RX, McPherson R, Kumar R, Adam L, Jeng MH, Yue W. The role of mitogen-activated protein (MAP) kinase in breast cancer. J</w:t>
      </w:r>
      <w:r w:rsidR="00A105F1" w:rsidRPr="006E7244">
        <w:rPr>
          <w:rFonts w:ascii="Times New Roman" w:hAnsi="Times New Roman" w:cs="Times New Roman"/>
          <w:color w:val="000000" w:themeColor="text1"/>
          <w:sz w:val="24"/>
          <w:szCs w:val="24"/>
        </w:rPr>
        <w:t xml:space="preserve"> Steroid Biochem Mol Biol. 2002. </w:t>
      </w:r>
      <w:r w:rsidRPr="006E7244">
        <w:rPr>
          <w:rFonts w:ascii="Times New Roman" w:hAnsi="Times New Roman" w:cs="Times New Roman"/>
          <w:color w:val="000000" w:themeColor="text1"/>
          <w:sz w:val="24"/>
          <w:szCs w:val="24"/>
        </w:rPr>
        <w:t>80(2):239-56.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Downward J. Targeting RAS signaling pathways in cance</w:t>
      </w:r>
      <w:r w:rsidR="00A105F1" w:rsidRPr="006E7244">
        <w:rPr>
          <w:rFonts w:ascii="Times New Roman" w:hAnsi="Times New Roman" w:cs="Times New Roman"/>
          <w:color w:val="000000" w:themeColor="text1"/>
          <w:sz w:val="24"/>
          <w:szCs w:val="24"/>
        </w:rPr>
        <w:t xml:space="preserve">r therapy. Nat Rev Cancer. 2003. </w:t>
      </w:r>
      <w:r w:rsidRPr="006E7244">
        <w:rPr>
          <w:rFonts w:ascii="Times New Roman" w:hAnsi="Times New Roman" w:cs="Times New Roman"/>
          <w:color w:val="000000" w:themeColor="text1"/>
          <w:sz w:val="24"/>
          <w:szCs w:val="24"/>
        </w:rPr>
        <w:t>3(1):11-22.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lastRenderedPageBreak/>
        <w:t>Weinberg, 2007. The biology of cancer. Published by Garland Science Taylor &amp; Francis group, New York.</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Sivaraman VS, Wang H, Nuovo GJ and Malbon CC. Hyper-expression of mitogen activated protein kinase in human breast cancer (see c</w:t>
      </w:r>
      <w:r w:rsidR="00A105F1" w:rsidRPr="006E7244">
        <w:rPr>
          <w:rFonts w:ascii="Times New Roman" w:hAnsi="Times New Roman" w:cs="Times New Roman"/>
          <w:color w:val="000000" w:themeColor="text1"/>
          <w:sz w:val="24"/>
          <w:szCs w:val="24"/>
        </w:rPr>
        <w:t xml:space="preserve">omments). J. Clin. Invest. 1997. </w:t>
      </w:r>
      <w:r w:rsidRPr="006E7244">
        <w:rPr>
          <w:rFonts w:ascii="Times New Roman" w:hAnsi="Times New Roman" w:cs="Times New Roman"/>
          <w:color w:val="000000" w:themeColor="text1"/>
          <w:sz w:val="24"/>
          <w:szCs w:val="24"/>
        </w:rPr>
        <w:t>99:1478–1483.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Salh B, Marotta A, Matthewson C, Ahluwalia M, Flint J, Owen D, Pelech S,</w:t>
      </w:r>
      <w:r w:rsidR="00433916" w:rsidRPr="006E7244">
        <w:rPr>
          <w:rFonts w:ascii="Times New Roman" w:hAnsi="Times New Roman" w:cs="Times New Roman"/>
          <w:color w:val="000000" w:themeColor="text1"/>
          <w:sz w:val="24"/>
          <w:szCs w:val="24"/>
        </w:rPr>
        <w:t xml:space="preserve"> </w:t>
      </w:r>
      <w:r w:rsidRPr="006E7244">
        <w:rPr>
          <w:rFonts w:ascii="Times New Roman" w:hAnsi="Times New Roman" w:cs="Times New Roman"/>
          <w:color w:val="000000" w:themeColor="text1"/>
          <w:sz w:val="24"/>
          <w:szCs w:val="24"/>
        </w:rPr>
        <w:t>Investigation of the MEK–MAP kinase-Rsk pathway in human brea</w:t>
      </w:r>
      <w:r w:rsidR="00A105F1" w:rsidRPr="006E7244">
        <w:rPr>
          <w:rFonts w:ascii="Times New Roman" w:hAnsi="Times New Roman" w:cs="Times New Roman"/>
          <w:color w:val="000000" w:themeColor="text1"/>
          <w:sz w:val="24"/>
          <w:szCs w:val="24"/>
        </w:rPr>
        <w:t xml:space="preserve">st cancer. Anticancer Res. 1999. </w:t>
      </w:r>
      <w:r w:rsidRPr="006E7244">
        <w:rPr>
          <w:rFonts w:ascii="Times New Roman" w:hAnsi="Times New Roman" w:cs="Times New Roman"/>
          <w:color w:val="000000" w:themeColor="text1"/>
          <w:sz w:val="24"/>
          <w:szCs w:val="24"/>
        </w:rPr>
        <w:t>19:731–740.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Mueller H, Flury N, Eppenberger-Castori S, Kueng W, David F, Eppenberger U, Potential prognostic value of mitogen-activated protein kinase activity for disease-free survival of primary breast cancer</w:t>
      </w:r>
      <w:r w:rsidR="00A105F1" w:rsidRPr="006E7244">
        <w:rPr>
          <w:rFonts w:ascii="Times New Roman" w:hAnsi="Times New Roman" w:cs="Times New Roman"/>
          <w:color w:val="000000" w:themeColor="text1"/>
          <w:sz w:val="24"/>
          <w:szCs w:val="24"/>
        </w:rPr>
        <w:t xml:space="preserve"> patients. Int. J. Cancer. 2000. </w:t>
      </w:r>
      <w:r w:rsidRPr="006E7244">
        <w:rPr>
          <w:rFonts w:ascii="Times New Roman" w:hAnsi="Times New Roman" w:cs="Times New Roman"/>
          <w:color w:val="000000" w:themeColor="text1"/>
          <w:sz w:val="24"/>
          <w:szCs w:val="24"/>
        </w:rPr>
        <w:t>89:384–388.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Von Lintig FS, Dreilinger AD, Varki NM, Wallace AM, Casteel DE, Boss GR. Ras activation in human breast cancer. Bre</w:t>
      </w:r>
      <w:r w:rsidR="00A105F1" w:rsidRPr="006E7244">
        <w:rPr>
          <w:rFonts w:ascii="Times New Roman" w:hAnsi="Times New Roman" w:cs="Times New Roman"/>
          <w:color w:val="000000" w:themeColor="text1"/>
          <w:sz w:val="24"/>
          <w:szCs w:val="24"/>
        </w:rPr>
        <w:t xml:space="preserve">ast Cancer Res. Treatment. 2000. </w:t>
      </w:r>
      <w:r w:rsidRPr="006E7244">
        <w:rPr>
          <w:rFonts w:ascii="Times New Roman" w:hAnsi="Times New Roman" w:cs="Times New Roman"/>
          <w:color w:val="000000" w:themeColor="text1"/>
          <w:sz w:val="24"/>
          <w:szCs w:val="24"/>
        </w:rPr>
        <w:t>62:51–62.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Xing C, Imagawa W. Altered MAP kinase (ERK-1, -2) regulation in primary cultures of mammary tumor cells: elevated basal activity and sustained respon</w:t>
      </w:r>
      <w:r w:rsidR="00A105F1" w:rsidRPr="006E7244">
        <w:rPr>
          <w:rFonts w:ascii="Times New Roman" w:hAnsi="Times New Roman" w:cs="Times New Roman"/>
          <w:color w:val="000000" w:themeColor="text1"/>
          <w:sz w:val="24"/>
          <w:szCs w:val="24"/>
        </w:rPr>
        <w:t xml:space="preserve">se to EGF. Carcinogenesis. 1999. </w:t>
      </w:r>
      <w:r w:rsidRPr="006E7244">
        <w:rPr>
          <w:rFonts w:ascii="Times New Roman" w:hAnsi="Times New Roman" w:cs="Times New Roman"/>
          <w:color w:val="000000" w:themeColor="text1"/>
          <w:sz w:val="24"/>
          <w:szCs w:val="24"/>
        </w:rPr>
        <w:t>20:1201–1208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Ho YS, Chen CH, Wang YJ, Pestell RG, Albanese C, Chen RJ, Chang MC, Jeng JH, Lin SY, Liang YC, Tseng H, Lee WS, Lin JK, Chu JS, Chen LC, Lee CH, Tso WL, Lai YC, Wu CH. Tobacco-specific carcinogen 4-(methylnitrosamino)-1-(3-pyridyl)-1-butanone (NNK) induces cell proliferation in normal human </w:t>
      </w:r>
      <w:r w:rsidRPr="006E7244">
        <w:rPr>
          <w:rFonts w:ascii="Times New Roman" w:hAnsi="Times New Roman" w:cs="Times New Roman"/>
          <w:color w:val="000000" w:themeColor="text1"/>
          <w:sz w:val="24"/>
          <w:szCs w:val="24"/>
        </w:rPr>
        <w:lastRenderedPageBreak/>
        <w:t>bronchial epithelial cells through NFkappaB activation and cyclin D1 up-regulatio</w:t>
      </w:r>
      <w:r w:rsidR="00A105F1" w:rsidRPr="006E7244">
        <w:rPr>
          <w:rFonts w:ascii="Times New Roman" w:hAnsi="Times New Roman" w:cs="Times New Roman"/>
          <w:color w:val="000000" w:themeColor="text1"/>
          <w:sz w:val="24"/>
          <w:szCs w:val="24"/>
        </w:rPr>
        <w:t xml:space="preserve">n. Toxicol Appl Pharmacol. 2005. </w:t>
      </w:r>
      <w:r w:rsidRPr="006E7244">
        <w:rPr>
          <w:rFonts w:ascii="Times New Roman" w:hAnsi="Times New Roman" w:cs="Times New Roman"/>
          <w:color w:val="000000" w:themeColor="text1"/>
          <w:sz w:val="24"/>
          <w:szCs w:val="24"/>
        </w:rPr>
        <w:t>205(2):133-48.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Bolden JE, Peart MJ, Johnstone RW. Anticancer activities of histone deacetylase inhibi</w:t>
      </w:r>
      <w:r w:rsidR="00A105F1" w:rsidRPr="006E7244">
        <w:rPr>
          <w:rFonts w:ascii="Times New Roman" w:hAnsi="Times New Roman" w:cs="Times New Roman"/>
          <w:color w:val="000000" w:themeColor="text1"/>
          <w:sz w:val="24"/>
          <w:szCs w:val="24"/>
        </w:rPr>
        <w:t xml:space="preserve">tors. Nat Rev Drug Discov. 2006. </w:t>
      </w:r>
      <w:r w:rsidRPr="006E7244">
        <w:rPr>
          <w:rFonts w:ascii="Times New Roman" w:hAnsi="Times New Roman" w:cs="Times New Roman"/>
          <w:color w:val="000000" w:themeColor="text1"/>
          <w:sz w:val="24"/>
          <w:szCs w:val="24"/>
        </w:rPr>
        <w:t>5:769–83.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Trachootham D, Zhou Y, ZhangH , et al. Selective killingof oncogenically transformed cells through a ROS-mediated mechanism by h-phenylethyl is</w:t>
      </w:r>
      <w:r w:rsidR="00A105F1" w:rsidRPr="006E7244">
        <w:rPr>
          <w:rFonts w:ascii="Times New Roman" w:hAnsi="Times New Roman" w:cs="Times New Roman"/>
          <w:color w:val="000000" w:themeColor="text1"/>
          <w:sz w:val="24"/>
          <w:szCs w:val="24"/>
        </w:rPr>
        <w:t xml:space="preserve">othiocyanate. Cancer Cell. 2006. </w:t>
      </w:r>
      <w:r w:rsidRPr="006E7244">
        <w:rPr>
          <w:rFonts w:ascii="Times New Roman" w:hAnsi="Times New Roman" w:cs="Times New Roman"/>
          <w:color w:val="000000" w:themeColor="text1"/>
          <w:sz w:val="24"/>
          <w:szCs w:val="24"/>
        </w:rPr>
        <w:t>10:241–52.</w:t>
      </w:r>
    </w:p>
    <w:p w:rsidR="00680729"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Klaunig JE, Kamendulis LM, Hocevar BA. Oxidative stress and oxidative damage in carcinogenes</w:t>
      </w:r>
      <w:r w:rsidR="00A105F1" w:rsidRPr="006E7244">
        <w:rPr>
          <w:rFonts w:ascii="Times New Roman" w:hAnsi="Times New Roman" w:cs="Times New Roman"/>
          <w:color w:val="000000" w:themeColor="text1"/>
          <w:sz w:val="24"/>
          <w:szCs w:val="24"/>
        </w:rPr>
        <w:t xml:space="preserve">is. Toxicol Pathol. 2010. </w:t>
      </w:r>
      <w:r w:rsidRPr="006E7244">
        <w:rPr>
          <w:rFonts w:ascii="Times New Roman" w:hAnsi="Times New Roman" w:cs="Times New Roman"/>
          <w:color w:val="000000" w:themeColor="text1"/>
          <w:sz w:val="24"/>
          <w:szCs w:val="24"/>
        </w:rPr>
        <w:t>38(1):96-109.</w:t>
      </w:r>
    </w:p>
    <w:p w:rsidR="005E6B92" w:rsidRDefault="005E6B92" w:rsidP="005E6B92">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Kumar B., Koul S., Khandrika L., Meacham R. B., Koul H. K. Oxidative stress is inherent in prostate cancer cells and is required for aggressive phenotype. Cancer Res. 2008. 68:1777–85.</w:t>
      </w:r>
    </w:p>
    <w:p w:rsidR="005E3962" w:rsidRDefault="005E3962" w:rsidP="005E3962">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Ishikawa K., Takenaga K., Akimoto M., Koshikawa N., Yamaguchi A., Imanishi H., Nakada K., Honma Y., Hayashi J. ROS-generating mitochondrial DNA mutations can regulate tumor cell metastasis. Science. 2008. 320:661–64.</w:t>
      </w:r>
    </w:p>
    <w:p w:rsidR="003704A6" w:rsidRPr="003704A6" w:rsidRDefault="003704A6" w:rsidP="003704A6">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Klaunig J. E., Xu Y., Isenberg J. S., Bachowski S., Kolaja K. L., Jiang J., Stevenson D. E., Walborg E. F. Jr. The role of oxidative stress in chemical carcinogenesis. Environ Health Perspect. 1998. 106(1):289–95</w:t>
      </w:r>
      <w:r>
        <w:rPr>
          <w:rFonts w:ascii="Times New Roman" w:hAnsi="Times New Roman" w:cs="Times New Roman"/>
          <w:color w:val="000000" w:themeColor="text1"/>
          <w:sz w:val="24"/>
          <w:szCs w:val="24"/>
        </w:rPr>
        <w:t>.</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Ames, B. N., and Gold, L. S. Endogenous mutagens and the causes of aging and cancer. Mutat. Res. </w:t>
      </w:r>
      <w:r w:rsidR="00A105F1" w:rsidRPr="006E7244">
        <w:rPr>
          <w:rFonts w:ascii="Times New Roman" w:hAnsi="Times New Roman" w:cs="Times New Roman"/>
          <w:color w:val="000000" w:themeColor="text1"/>
          <w:sz w:val="24"/>
          <w:szCs w:val="24"/>
        </w:rPr>
        <w:t xml:space="preserve">1991. </w:t>
      </w:r>
      <w:r w:rsidRPr="006E7244">
        <w:rPr>
          <w:rFonts w:ascii="Times New Roman" w:hAnsi="Times New Roman" w:cs="Times New Roman"/>
          <w:color w:val="000000" w:themeColor="text1"/>
          <w:sz w:val="24"/>
          <w:szCs w:val="24"/>
        </w:rPr>
        <w:t>250, 3 – 16.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Shibutani, S., Takeshita, M., and Grollman, A. P. Insertion of specific bases during DNA synthesis past the oxidation-damaged base 8-oxodG. Nature</w:t>
      </w:r>
      <w:r w:rsidR="00A105F1" w:rsidRPr="006E7244">
        <w:rPr>
          <w:rFonts w:ascii="Times New Roman" w:hAnsi="Times New Roman" w:cs="Times New Roman"/>
          <w:color w:val="000000" w:themeColor="text1"/>
          <w:sz w:val="24"/>
          <w:szCs w:val="24"/>
        </w:rPr>
        <w:t>.</w:t>
      </w:r>
      <w:r w:rsidRPr="006E7244">
        <w:rPr>
          <w:rFonts w:ascii="Times New Roman" w:hAnsi="Times New Roman" w:cs="Times New Roman"/>
          <w:color w:val="000000" w:themeColor="text1"/>
          <w:sz w:val="24"/>
          <w:szCs w:val="24"/>
        </w:rPr>
        <w:t xml:space="preserve"> </w:t>
      </w:r>
      <w:r w:rsidR="00A105F1" w:rsidRPr="006E7244">
        <w:rPr>
          <w:rFonts w:ascii="Times New Roman" w:hAnsi="Times New Roman" w:cs="Times New Roman"/>
          <w:color w:val="000000" w:themeColor="text1"/>
          <w:sz w:val="24"/>
          <w:szCs w:val="24"/>
        </w:rPr>
        <w:t xml:space="preserve">1991 </w:t>
      </w:r>
      <w:r w:rsidRPr="006E7244">
        <w:rPr>
          <w:rFonts w:ascii="Times New Roman" w:hAnsi="Times New Roman" w:cs="Times New Roman"/>
          <w:color w:val="000000" w:themeColor="text1"/>
          <w:sz w:val="24"/>
          <w:szCs w:val="24"/>
        </w:rPr>
        <w:t>349, 431–434</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lastRenderedPageBreak/>
        <w:t>Lu A. L., Li X., Gu Y., Wright P. M., Chang D. Y. Repair of oxidative DNA damage: mechanisms and functi</w:t>
      </w:r>
      <w:r w:rsidR="008B38DB" w:rsidRPr="006E7244">
        <w:rPr>
          <w:rFonts w:ascii="Times New Roman" w:hAnsi="Times New Roman" w:cs="Times New Roman"/>
          <w:color w:val="000000" w:themeColor="text1"/>
          <w:sz w:val="24"/>
          <w:szCs w:val="24"/>
        </w:rPr>
        <w:t xml:space="preserve">ons. Cell Biochem Biophys. 2001. </w:t>
      </w:r>
      <w:r w:rsidRPr="006E7244">
        <w:rPr>
          <w:rFonts w:ascii="Times New Roman" w:hAnsi="Times New Roman" w:cs="Times New Roman"/>
          <w:color w:val="000000" w:themeColor="text1"/>
          <w:sz w:val="24"/>
          <w:szCs w:val="24"/>
        </w:rPr>
        <w:t>35:141–70.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Von Sonntag C. New aspects in the free-radical chemistry of pyrimidine nucleobas</w:t>
      </w:r>
      <w:r w:rsidR="008B38DB" w:rsidRPr="006E7244">
        <w:rPr>
          <w:rFonts w:ascii="Times New Roman" w:hAnsi="Times New Roman" w:cs="Times New Roman"/>
          <w:color w:val="000000" w:themeColor="text1"/>
          <w:sz w:val="24"/>
          <w:szCs w:val="24"/>
        </w:rPr>
        <w:t xml:space="preserve">es. Free Radic Res Commun. 1987. </w:t>
      </w:r>
      <w:r w:rsidRPr="006E7244">
        <w:rPr>
          <w:rFonts w:ascii="Times New Roman" w:hAnsi="Times New Roman" w:cs="Times New Roman"/>
          <w:color w:val="000000" w:themeColor="text1"/>
          <w:sz w:val="24"/>
          <w:szCs w:val="24"/>
        </w:rPr>
        <w:t>2:217–24.</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Dizdaroglu M. Oxidative damage to DNA in mammalian chromatin. Mutat Res. </w:t>
      </w:r>
      <w:r w:rsidR="008B38DB" w:rsidRPr="006E7244">
        <w:rPr>
          <w:rFonts w:ascii="Times New Roman" w:hAnsi="Times New Roman" w:cs="Times New Roman"/>
          <w:color w:val="000000" w:themeColor="text1"/>
          <w:sz w:val="24"/>
          <w:szCs w:val="24"/>
        </w:rPr>
        <w:t xml:space="preserve">1992. </w:t>
      </w:r>
      <w:r w:rsidRPr="006E7244">
        <w:rPr>
          <w:rFonts w:ascii="Times New Roman" w:hAnsi="Times New Roman" w:cs="Times New Roman"/>
          <w:color w:val="000000" w:themeColor="text1"/>
          <w:sz w:val="24"/>
          <w:szCs w:val="24"/>
        </w:rPr>
        <w:t>275:331–42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Demple B., Harrison L. Repair of oxidative damage to DNA: Enzymology and </w:t>
      </w:r>
      <w:r w:rsidR="008B38DB" w:rsidRPr="006E7244">
        <w:rPr>
          <w:rFonts w:ascii="Times New Roman" w:hAnsi="Times New Roman" w:cs="Times New Roman"/>
          <w:color w:val="000000" w:themeColor="text1"/>
          <w:sz w:val="24"/>
          <w:szCs w:val="24"/>
        </w:rPr>
        <w:t xml:space="preserve">biology. Annu Rev Biochem. 1994. </w:t>
      </w:r>
      <w:r w:rsidRPr="006E7244">
        <w:rPr>
          <w:rFonts w:ascii="Times New Roman" w:hAnsi="Times New Roman" w:cs="Times New Roman"/>
          <w:color w:val="000000" w:themeColor="text1"/>
          <w:sz w:val="24"/>
          <w:szCs w:val="24"/>
        </w:rPr>
        <w:t>63:915–48.</w:t>
      </w:r>
      <w:r w:rsidR="008C225A" w:rsidRPr="006E7244">
        <w:rPr>
          <w:rFonts w:ascii="Times New Roman" w:hAnsi="Times New Roman" w:cs="Times New Roman"/>
          <w:color w:val="000000" w:themeColor="text1"/>
          <w:sz w:val="24"/>
          <w:szCs w:val="24"/>
        </w:rPr>
        <w:t>l</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Fraga C. G., Shigenaga M. K., Park J. W., Degan P., Ames B. N. Oxidative damage to DNA during aging: 8-hydroxy-2‟-deoxyguanosine in rat organ DNA and urine.</w:t>
      </w:r>
      <w:r w:rsidR="008B38DB" w:rsidRPr="006E7244">
        <w:rPr>
          <w:rFonts w:ascii="Times New Roman" w:hAnsi="Times New Roman" w:cs="Times New Roman"/>
          <w:color w:val="000000" w:themeColor="text1"/>
          <w:sz w:val="24"/>
          <w:szCs w:val="24"/>
        </w:rPr>
        <w:t xml:space="preserve"> Proc Natl Acad Sci U S A. 1990. </w:t>
      </w:r>
      <w:r w:rsidRPr="006E7244">
        <w:rPr>
          <w:rFonts w:ascii="Times New Roman" w:hAnsi="Times New Roman" w:cs="Times New Roman"/>
          <w:color w:val="000000" w:themeColor="text1"/>
          <w:sz w:val="24"/>
          <w:szCs w:val="24"/>
        </w:rPr>
        <w:t>87:4533–7.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 Shi H., Timmins G., Monske M., Burdick A., Kalyanaraman B., Liu Y., Clément JL, Burchiel S, Liu KJ. Evaluation of spin trapping agents and trapping conditions for 60 detection of cell-generated reactive oxygen specie</w:t>
      </w:r>
      <w:r w:rsidR="008B38DB" w:rsidRPr="006E7244">
        <w:rPr>
          <w:rFonts w:ascii="Times New Roman" w:hAnsi="Times New Roman" w:cs="Times New Roman"/>
          <w:color w:val="000000" w:themeColor="text1"/>
          <w:sz w:val="24"/>
          <w:szCs w:val="24"/>
        </w:rPr>
        <w:t xml:space="preserve">s. Arch. Biochem. Biophys. 2005. </w:t>
      </w:r>
      <w:r w:rsidRPr="006E7244">
        <w:rPr>
          <w:rFonts w:ascii="Times New Roman" w:hAnsi="Times New Roman" w:cs="Times New Roman"/>
          <w:color w:val="000000" w:themeColor="text1"/>
          <w:sz w:val="24"/>
          <w:szCs w:val="24"/>
        </w:rPr>
        <w:t>437:59-68.</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Garrido-Urbani S, Jemelin S, Deffert C, Carnesecchi S, Basset O, et al. Targeting Vascular NADPH Oxidase 1 Blocks Tumor Angiogenesis through a PPARα Mediated Mechanism. PLoS ONE</w:t>
      </w:r>
      <w:r w:rsidR="008B38DB" w:rsidRPr="006E7244">
        <w:rPr>
          <w:rFonts w:ascii="Times New Roman" w:hAnsi="Times New Roman" w:cs="Times New Roman"/>
          <w:color w:val="000000" w:themeColor="text1"/>
          <w:sz w:val="24"/>
          <w:szCs w:val="24"/>
        </w:rPr>
        <w:t>.2011. 6(2</w:t>
      </w:r>
      <w:r w:rsidR="004C1577" w:rsidRPr="006E7244">
        <w:rPr>
          <w:rFonts w:ascii="Times New Roman" w:hAnsi="Times New Roman" w:cs="Times New Roman"/>
          <w:color w:val="000000" w:themeColor="text1"/>
          <w:sz w:val="24"/>
          <w:szCs w:val="24"/>
        </w:rPr>
        <w:t>)</w:t>
      </w:r>
      <w:r w:rsidR="004C1577" w:rsidRPr="006E7244">
        <w:rPr>
          <w:rFonts w:ascii="Times New Roman" w:hAnsi="Times New Roman" w:cs="Times New Roman"/>
          <w:sz w:val="24"/>
          <w:szCs w:val="24"/>
        </w:rPr>
        <w:t>:e14665</w:t>
      </w:r>
      <w:r w:rsidR="008B38DB" w:rsidRPr="006E7244">
        <w:rPr>
          <w:rFonts w:ascii="Times New Roman" w:hAnsi="Times New Roman" w:cs="Times New Roman"/>
          <w:color w:val="000000" w:themeColor="text1"/>
          <w:sz w:val="24"/>
          <w:szCs w:val="24"/>
        </w:rPr>
        <w:t>.</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Carnesecchi S, Deffert C, Pagano A, Garrido-Urbani S, Metrailler-Ruchonnet I, </w:t>
      </w:r>
      <w:r w:rsidRPr="006E7244">
        <w:rPr>
          <w:rFonts w:ascii="Times New Roman" w:hAnsi="Times New Roman" w:cs="Times New Roman"/>
          <w:i/>
          <w:color w:val="000000" w:themeColor="text1"/>
          <w:sz w:val="24"/>
          <w:szCs w:val="24"/>
        </w:rPr>
        <w:t>et al</w:t>
      </w:r>
      <w:r w:rsidRPr="006E7244">
        <w:rPr>
          <w:rFonts w:ascii="Times New Roman" w:hAnsi="Times New Roman" w:cs="Times New Roman"/>
          <w:color w:val="000000" w:themeColor="text1"/>
          <w:sz w:val="24"/>
          <w:szCs w:val="24"/>
        </w:rPr>
        <w:t>. NOX1 Plays a Crucial Role in Hyperoxia-Induced Acute Lung Injury in Mice. Am J Respir Crit Care Med.</w:t>
      </w:r>
      <w:r w:rsidR="00507B9A" w:rsidRPr="006E7244">
        <w:rPr>
          <w:rFonts w:ascii="Times New Roman" w:hAnsi="Times New Roman" w:cs="Times New Roman"/>
          <w:color w:val="000000" w:themeColor="text1"/>
          <w:sz w:val="24"/>
          <w:szCs w:val="24"/>
        </w:rPr>
        <w:t xml:space="preserve"> 2009.</w:t>
      </w:r>
      <w:r w:rsidR="00507B9A" w:rsidRPr="006E7244">
        <w:rPr>
          <w:rFonts w:ascii="Times New Roman" w:hAnsi="Times New Roman" w:cs="Times New Roman"/>
          <w:sz w:val="24"/>
          <w:szCs w:val="24"/>
        </w:rPr>
        <w:t xml:space="preserve"> 180(10):972-81</w:t>
      </w:r>
    </w:p>
    <w:p w:rsidR="00FF2A1C"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lastRenderedPageBreak/>
        <w:t xml:space="preserve"> Manea A, Raicu M, Simionescu M  Expression of functionally phagocyte-type NAD(P)H oxidase in pericytes: effect of angiotensin II and high glucose. Biol Cell </w:t>
      </w:r>
      <w:r w:rsidR="00FF2A1C" w:rsidRPr="006E7244">
        <w:rPr>
          <w:rFonts w:ascii="Times New Roman" w:hAnsi="Times New Roman" w:cs="Times New Roman"/>
          <w:color w:val="000000" w:themeColor="text1"/>
          <w:sz w:val="24"/>
          <w:szCs w:val="24"/>
        </w:rPr>
        <w:t xml:space="preserve">2005. </w:t>
      </w:r>
      <w:r w:rsidRPr="006E7244">
        <w:rPr>
          <w:rFonts w:ascii="Times New Roman" w:hAnsi="Times New Roman" w:cs="Times New Roman"/>
          <w:color w:val="000000" w:themeColor="text1"/>
          <w:sz w:val="24"/>
          <w:szCs w:val="24"/>
        </w:rPr>
        <w:t xml:space="preserve">97: 723–734. </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Lee NK, Choi YG, Baik JY, Han SY, Jeong DW, </w:t>
      </w:r>
      <w:r w:rsidRPr="006E7244">
        <w:rPr>
          <w:rFonts w:ascii="Times New Roman" w:hAnsi="Times New Roman" w:cs="Times New Roman"/>
          <w:i/>
          <w:color w:val="000000" w:themeColor="text1"/>
          <w:sz w:val="24"/>
          <w:szCs w:val="24"/>
        </w:rPr>
        <w:t>et al</w:t>
      </w:r>
      <w:r w:rsidRPr="006E7244">
        <w:rPr>
          <w:rFonts w:ascii="Times New Roman" w:hAnsi="Times New Roman" w:cs="Times New Roman"/>
          <w:color w:val="000000" w:themeColor="text1"/>
          <w:sz w:val="24"/>
          <w:szCs w:val="24"/>
        </w:rPr>
        <w:t xml:space="preserve">. A crucial role for reactive oxygen species in RANKL-induced osteoclast differentiation. Blood </w:t>
      </w:r>
      <w:r w:rsidR="00FF2A1C" w:rsidRPr="006E7244">
        <w:rPr>
          <w:rFonts w:ascii="Times New Roman" w:hAnsi="Times New Roman" w:cs="Times New Roman"/>
          <w:color w:val="000000" w:themeColor="text1"/>
          <w:sz w:val="24"/>
          <w:szCs w:val="24"/>
        </w:rPr>
        <w:t xml:space="preserve">2005. </w:t>
      </w:r>
      <w:r w:rsidRPr="006E7244">
        <w:rPr>
          <w:rFonts w:ascii="Times New Roman" w:hAnsi="Times New Roman" w:cs="Times New Roman"/>
          <w:color w:val="000000" w:themeColor="text1"/>
          <w:sz w:val="24"/>
          <w:szCs w:val="24"/>
        </w:rPr>
        <w:t xml:space="preserve">106: 852–859. </w:t>
      </w:r>
    </w:p>
    <w:p w:rsidR="00FF289D"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Lassegue B, Sorescu D, Szocs K, Yin Q, Akers M, et al. Novel gp91(phox) homologues in vascular smooth muscle cells: nox1 mediates angiotensin II-induced superoxide formation and redox-sensitive signaling pathways.</w:t>
      </w:r>
      <w:r w:rsidR="00FF289D" w:rsidRPr="006E7244">
        <w:rPr>
          <w:rFonts w:ascii="Times New Roman" w:hAnsi="Times New Roman" w:cs="Times New Roman"/>
          <w:color w:val="000000" w:themeColor="text1"/>
          <w:sz w:val="24"/>
          <w:szCs w:val="24"/>
        </w:rPr>
        <w:t xml:space="preserve"> 2001.</w:t>
      </w:r>
      <w:r w:rsidRPr="006E7244">
        <w:rPr>
          <w:rFonts w:ascii="Times New Roman" w:hAnsi="Times New Roman" w:cs="Times New Roman"/>
          <w:color w:val="000000" w:themeColor="text1"/>
          <w:sz w:val="24"/>
          <w:szCs w:val="24"/>
        </w:rPr>
        <w:t xml:space="preserve"> Circ Res 88: 888–894. </w:t>
      </w:r>
    </w:p>
    <w:p w:rsidR="00FF289D"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Ago T, Kitazono T, Kuroda J, Kumai Y, Kamouchi M, et al. (2005) NAD(P)H oxidases in rat basilar arterial endothelial cells. Stroke 36: 1040–1046. </w:t>
      </w:r>
    </w:p>
    <w:p w:rsidR="00877ED6"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Kobayashi S, Nojima Y, Shibuya M, Maru Y  Nox1 regulates apoptosis and potentially stimulates branching morphogenesis in sinusoidal endothelial cells.</w:t>
      </w:r>
      <w:r w:rsidR="00FF289D" w:rsidRPr="006E7244">
        <w:rPr>
          <w:rFonts w:ascii="Times New Roman" w:hAnsi="Times New Roman" w:cs="Times New Roman"/>
          <w:color w:val="000000" w:themeColor="text1"/>
          <w:sz w:val="24"/>
          <w:szCs w:val="24"/>
        </w:rPr>
        <w:t xml:space="preserve"> 2004.</w:t>
      </w:r>
      <w:r w:rsidRPr="006E7244">
        <w:rPr>
          <w:rFonts w:ascii="Times New Roman" w:hAnsi="Times New Roman" w:cs="Times New Roman"/>
          <w:color w:val="000000" w:themeColor="text1"/>
          <w:sz w:val="24"/>
          <w:szCs w:val="24"/>
        </w:rPr>
        <w:t xml:space="preserve"> Exp Cell Res 300: 455–462. </w:t>
      </w:r>
    </w:p>
    <w:p w:rsidR="00AE0565" w:rsidRPr="00AE0565" w:rsidRDefault="00AE0565" w:rsidP="00AE0565">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Suh YA, Arnold RS, Lassegue B, Shi J, Xu X, et al. Cell transformation by the superoxide-generating oxidase Mox1. Nature 1999.401: 79–82. </w:t>
      </w:r>
    </w:p>
    <w:p w:rsidR="00680729"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 xml:space="preserve">Fukuyama M, Rokutan K, Sano T, Miyake H, Shimada M, </w:t>
      </w:r>
      <w:r w:rsidRPr="006E7244">
        <w:rPr>
          <w:rFonts w:ascii="Times New Roman" w:hAnsi="Times New Roman" w:cs="Times New Roman"/>
          <w:i/>
          <w:color w:val="000000" w:themeColor="text1"/>
          <w:sz w:val="24"/>
          <w:szCs w:val="24"/>
        </w:rPr>
        <w:t>et al</w:t>
      </w:r>
      <w:r w:rsidRPr="006E7244">
        <w:rPr>
          <w:rFonts w:ascii="Times New Roman" w:hAnsi="Times New Roman" w:cs="Times New Roman"/>
          <w:color w:val="000000" w:themeColor="text1"/>
          <w:sz w:val="24"/>
          <w:szCs w:val="24"/>
        </w:rPr>
        <w:t xml:space="preserve">. Overexpression of a novel superoxide-producing enzyme, NADPH oxidase 1, in adenoma and well differentiated adenocarcinoma of the human colon. Cancer Lett </w:t>
      </w:r>
      <w:r w:rsidR="00877ED6" w:rsidRPr="006E7244">
        <w:rPr>
          <w:rFonts w:ascii="Times New Roman" w:hAnsi="Times New Roman" w:cs="Times New Roman"/>
          <w:color w:val="000000" w:themeColor="text1"/>
          <w:sz w:val="24"/>
          <w:szCs w:val="24"/>
        </w:rPr>
        <w:t>2005.</w:t>
      </w:r>
      <w:r w:rsidRPr="006E7244">
        <w:rPr>
          <w:rFonts w:ascii="Times New Roman" w:hAnsi="Times New Roman" w:cs="Times New Roman"/>
          <w:color w:val="000000" w:themeColor="text1"/>
          <w:sz w:val="24"/>
          <w:szCs w:val="24"/>
        </w:rPr>
        <w:t>221: 97–104. Find this article online</w:t>
      </w:r>
    </w:p>
    <w:p w:rsidR="00680729" w:rsidRDefault="00680729" w:rsidP="006E7244">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lastRenderedPageBreak/>
        <w:t xml:space="preserve">Szanto I, Rubbia-Brandt L, Kiss P, Steger K, Banfi B, </w:t>
      </w:r>
      <w:r w:rsidRPr="006E7244">
        <w:rPr>
          <w:rFonts w:ascii="Times New Roman" w:hAnsi="Times New Roman" w:cs="Times New Roman"/>
          <w:i/>
          <w:color w:val="000000" w:themeColor="text1"/>
          <w:sz w:val="24"/>
          <w:szCs w:val="24"/>
        </w:rPr>
        <w:t>et al</w:t>
      </w:r>
      <w:r w:rsidRPr="006E7244">
        <w:rPr>
          <w:rFonts w:ascii="Times New Roman" w:hAnsi="Times New Roman" w:cs="Times New Roman"/>
          <w:color w:val="000000" w:themeColor="text1"/>
          <w:sz w:val="24"/>
          <w:szCs w:val="24"/>
        </w:rPr>
        <w:t xml:space="preserve">. Expression of NOX1, a superoxide-generating NADPH oxidase, in colon cancer and inflammatory bowel disease. J Pathol </w:t>
      </w:r>
      <w:r w:rsidR="00D64FE2" w:rsidRPr="006E7244">
        <w:rPr>
          <w:rFonts w:ascii="Times New Roman" w:hAnsi="Times New Roman" w:cs="Times New Roman"/>
          <w:color w:val="000000" w:themeColor="text1"/>
          <w:sz w:val="24"/>
          <w:szCs w:val="24"/>
        </w:rPr>
        <w:t xml:space="preserve">2005. </w:t>
      </w:r>
      <w:r w:rsidRPr="006E7244">
        <w:rPr>
          <w:rFonts w:ascii="Times New Roman" w:hAnsi="Times New Roman" w:cs="Times New Roman"/>
          <w:color w:val="000000" w:themeColor="text1"/>
          <w:sz w:val="24"/>
          <w:szCs w:val="24"/>
        </w:rPr>
        <w:t xml:space="preserve">207: 164–176. </w:t>
      </w:r>
    </w:p>
    <w:p w:rsidR="00AE0565" w:rsidRPr="0056362C" w:rsidRDefault="00AE0565" w:rsidP="0056362C">
      <w:pPr>
        <w:pStyle w:val="ListParagraph"/>
        <w:numPr>
          <w:ilvl w:val="0"/>
          <w:numId w:val="25"/>
        </w:numPr>
        <w:tabs>
          <w:tab w:val="left" w:pos="810"/>
          <w:tab w:val="left" w:pos="900"/>
        </w:tabs>
        <w:spacing w:line="480" w:lineRule="auto"/>
        <w:rPr>
          <w:rFonts w:ascii="Times New Roman" w:hAnsi="Times New Roman" w:cs="Times New Roman"/>
          <w:color w:val="000000" w:themeColor="text1"/>
          <w:sz w:val="24"/>
          <w:szCs w:val="24"/>
        </w:rPr>
      </w:pPr>
      <w:r w:rsidRPr="006E7244">
        <w:rPr>
          <w:rFonts w:ascii="Times New Roman" w:hAnsi="Times New Roman" w:cs="Times New Roman"/>
          <w:color w:val="000000" w:themeColor="text1"/>
          <w:sz w:val="24"/>
          <w:szCs w:val="24"/>
        </w:rPr>
        <w:t>Desouki MM, Kulawiec M, Bansal S, Das GM, Singh KK. Cross talk between mitochondria and superoxide generating NADPH oxidase in breast and ovarian tumors Cancer Biol Ther. 2005 4(12):1367-73.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World Cancer Research Fund/American Institute for Cancer Research. Second Expert Report</w:t>
      </w:r>
      <w:r w:rsidR="00D64FE2" w:rsidRPr="006E7244">
        <w:rPr>
          <w:rFonts w:ascii="Times New Roman" w:hAnsi="Times New Roman" w:cs="Times New Roman"/>
          <w:sz w:val="24"/>
          <w:szCs w:val="24"/>
        </w:rPr>
        <w:t xml:space="preserve"> (AICR, Washington, D. C., 2007</w:t>
      </w:r>
      <w:r w:rsidRPr="006E7244">
        <w:rPr>
          <w:rFonts w:ascii="Times New Roman" w:hAnsi="Times New Roman" w:cs="Times New Roman"/>
          <w:sz w:val="24"/>
          <w:szCs w:val="24"/>
        </w:rPr>
        <w:t>.</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Flood DM, Weiss NS, Cook LS, Emerson JC, Schwartz SM, Potter JD. Colorectal cancer incidence in Asian migrants to the United States and their descendants. Cancer Causes Control. 2000;11(5):403-11.</w:t>
      </w:r>
    </w:p>
    <w:p w:rsidR="00481C2A"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Martínez ME, Marshall JR, Giovannucci E. Diet and cancer prevention: the roles of observation and experimentation. Nat Rev Cancer. 2008;8(9):694-703.</w:t>
      </w:r>
      <w:r w:rsidR="00481C2A" w:rsidRPr="006E7244">
        <w:rPr>
          <w:rFonts w:ascii="Times New Roman" w:hAnsi="Times New Roman" w:cs="Times New Roman"/>
          <w:sz w:val="24"/>
          <w:szCs w:val="24"/>
        </w:rPr>
        <w:t xml:space="preserve"> </w:t>
      </w:r>
    </w:p>
    <w:p w:rsidR="00481C2A"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Willett WC. Goals for nutrition in the year 2000. C</w:t>
      </w:r>
      <w:r w:rsidR="0096068B" w:rsidRPr="006E7244">
        <w:rPr>
          <w:rFonts w:ascii="Times New Roman" w:hAnsi="Times New Roman" w:cs="Times New Roman"/>
          <w:sz w:val="24"/>
          <w:szCs w:val="24"/>
        </w:rPr>
        <w:t xml:space="preserve">A Cancer J Clin. 1999. </w:t>
      </w:r>
      <w:r w:rsidRPr="006E7244">
        <w:rPr>
          <w:rFonts w:ascii="Times New Roman" w:hAnsi="Times New Roman" w:cs="Times New Roman"/>
          <w:sz w:val="24"/>
          <w:szCs w:val="24"/>
        </w:rPr>
        <w:t>49(6):331-52.</w:t>
      </w:r>
      <w:r w:rsidR="00481C2A" w:rsidRPr="006E7244">
        <w:rPr>
          <w:rFonts w:ascii="Times New Roman" w:hAnsi="Times New Roman" w:cs="Times New Roman"/>
          <w:sz w:val="24"/>
          <w:szCs w:val="24"/>
        </w:rPr>
        <w:t xml:space="preserve"> </w:t>
      </w:r>
    </w:p>
    <w:p w:rsidR="00254DE6"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Bode AM, Dong Z. Cancer prevention research - then and now. Nat Rev Cancer.</w:t>
      </w:r>
      <w:r w:rsidR="008C225A" w:rsidRPr="006E7244">
        <w:rPr>
          <w:rFonts w:ascii="Times New Roman" w:hAnsi="Times New Roman" w:cs="Times New Roman"/>
          <w:sz w:val="24"/>
          <w:szCs w:val="24"/>
        </w:rPr>
        <w:t xml:space="preserve"> </w:t>
      </w:r>
      <w:r w:rsidR="0096068B" w:rsidRPr="006E7244">
        <w:rPr>
          <w:rFonts w:ascii="Times New Roman" w:hAnsi="Times New Roman" w:cs="Times New Roman"/>
          <w:sz w:val="24"/>
          <w:szCs w:val="24"/>
        </w:rPr>
        <w:t xml:space="preserve">2009. </w:t>
      </w:r>
      <w:r w:rsidRPr="006E7244">
        <w:rPr>
          <w:rFonts w:ascii="Times New Roman" w:hAnsi="Times New Roman" w:cs="Times New Roman"/>
          <w:sz w:val="24"/>
          <w:szCs w:val="24"/>
        </w:rPr>
        <w:t>9(7):508-16.</w:t>
      </w:r>
      <w:r w:rsidR="00254DE6" w:rsidRPr="006E7244">
        <w:rPr>
          <w:rFonts w:ascii="Times New Roman" w:hAnsi="Times New Roman" w:cs="Times New Roman"/>
          <w:sz w:val="24"/>
          <w:szCs w:val="24"/>
        </w:rPr>
        <w:t xml:space="preserve"> </w:t>
      </w:r>
    </w:p>
    <w:p w:rsidR="00254DE6"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Block G, Patterson B, Subar A. Fruit, vegetables, and cancer prevention: a review of the epidemiological evidence. Nutr Canc</w:t>
      </w:r>
      <w:r w:rsidR="0096068B" w:rsidRPr="006E7244">
        <w:rPr>
          <w:rFonts w:ascii="Times New Roman" w:hAnsi="Times New Roman" w:cs="Times New Roman"/>
          <w:sz w:val="24"/>
          <w:szCs w:val="24"/>
        </w:rPr>
        <w:t xml:space="preserve">er. 1992. </w:t>
      </w:r>
      <w:r w:rsidRPr="006E7244">
        <w:rPr>
          <w:rFonts w:ascii="Times New Roman" w:hAnsi="Times New Roman" w:cs="Times New Roman"/>
          <w:sz w:val="24"/>
          <w:szCs w:val="24"/>
        </w:rPr>
        <w:t>18(1):1-29.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Aggarwal BB, Shishodia S. Molecular targets of dietary agents for prevention and therapy of </w:t>
      </w:r>
      <w:r w:rsidR="0096068B" w:rsidRPr="006E7244">
        <w:rPr>
          <w:rFonts w:ascii="Times New Roman" w:hAnsi="Times New Roman" w:cs="Times New Roman"/>
          <w:sz w:val="24"/>
          <w:szCs w:val="24"/>
        </w:rPr>
        <w:t xml:space="preserve">cancer. Biochem Pharmacol. 2006. </w:t>
      </w:r>
      <w:r w:rsidRPr="006E7244">
        <w:rPr>
          <w:rFonts w:ascii="Times New Roman" w:hAnsi="Times New Roman" w:cs="Times New Roman"/>
          <w:sz w:val="24"/>
          <w:szCs w:val="24"/>
        </w:rPr>
        <w:t>71(10):1397-421.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Steinmetz KA, Potter JD. Vegetables, fruit, and cancer prevention: a review. J Am Diet Assoc. 1996</w:t>
      </w:r>
      <w:r w:rsidR="0096068B" w:rsidRPr="006E7244">
        <w:rPr>
          <w:rFonts w:ascii="Times New Roman" w:hAnsi="Times New Roman" w:cs="Times New Roman"/>
          <w:sz w:val="24"/>
          <w:szCs w:val="24"/>
        </w:rPr>
        <w:t xml:space="preserve">. </w:t>
      </w:r>
      <w:r w:rsidRPr="006E7244">
        <w:rPr>
          <w:rFonts w:ascii="Times New Roman" w:hAnsi="Times New Roman" w:cs="Times New Roman"/>
          <w:sz w:val="24"/>
          <w:szCs w:val="24"/>
        </w:rPr>
        <w:t>96(10):1027-39.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lastRenderedPageBreak/>
        <w:t xml:space="preserve"> Bueding E, Ansher S, Dolan P. Carcinogenic and other protective effects of dithi</w:t>
      </w:r>
      <w:r w:rsidR="0096068B" w:rsidRPr="006E7244">
        <w:rPr>
          <w:rFonts w:ascii="Times New Roman" w:hAnsi="Times New Roman" w:cs="Times New Roman"/>
          <w:sz w:val="24"/>
          <w:szCs w:val="24"/>
        </w:rPr>
        <w:t xml:space="preserve">olthiones. Basic Life Sci. 1986. </w:t>
      </w:r>
      <w:r w:rsidRPr="006E7244">
        <w:rPr>
          <w:rFonts w:ascii="Times New Roman" w:hAnsi="Times New Roman" w:cs="Times New Roman"/>
          <w:sz w:val="24"/>
          <w:szCs w:val="24"/>
        </w:rPr>
        <w:t>39:483-9.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Wattenberg LW, Hanley AB, Barany G, Sparnins VL, Lam LK, Fenwick GR. Inhibition of carcinogenesis by some minor dietary constituents</w:t>
      </w:r>
      <w:r w:rsidR="0096068B" w:rsidRPr="006E7244">
        <w:rPr>
          <w:rFonts w:ascii="Times New Roman" w:hAnsi="Times New Roman" w:cs="Times New Roman"/>
          <w:sz w:val="24"/>
          <w:szCs w:val="24"/>
        </w:rPr>
        <w:t xml:space="preserve">. Princess Takamatsu Symp. 1985. </w:t>
      </w:r>
      <w:r w:rsidRPr="006E7244">
        <w:rPr>
          <w:rFonts w:ascii="Times New Roman" w:hAnsi="Times New Roman" w:cs="Times New Roman"/>
          <w:sz w:val="24"/>
          <w:szCs w:val="24"/>
        </w:rPr>
        <w:t>16:193-203.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Messina M, Barnes S. The role of soy products in reducing risk of c</w:t>
      </w:r>
      <w:r w:rsidR="0096068B" w:rsidRPr="006E7244">
        <w:rPr>
          <w:rFonts w:ascii="Times New Roman" w:hAnsi="Times New Roman" w:cs="Times New Roman"/>
          <w:sz w:val="24"/>
          <w:szCs w:val="24"/>
        </w:rPr>
        <w:t xml:space="preserve">ancer. J Natl Cancer Inst. 1991. </w:t>
      </w:r>
      <w:r w:rsidRPr="006E7244">
        <w:rPr>
          <w:rFonts w:ascii="Times New Roman" w:hAnsi="Times New Roman" w:cs="Times New Roman"/>
          <w:sz w:val="24"/>
          <w:szCs w:val="24"/>
        </w:rPr>
        <w:t>83(8):541-6.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Micozzi MS, Beecher GR, Taylor PR, Khachik F. Carotenoid analyses of selected raw and cooked foods associated with a lower risk for cancer. J Natl Cancer Inst.</w:t>
      </w:r>
      <w:r w:rsidR="008C225A" w:rsidRPr="006E7244">
        <w:rPr>
          <w:rFonts w:ascii="Times New Roman" w:hAnsi="Times New Roman" w:cs="Times New Roman"/>
          <w:sz w:val="24"/>
          <w:szCs w:val="24"/>
        </w:rPr>
        <w:t xml:space="preserve"> </w:t>
      </w:r>
      <w:r w:rsidR="0096068B" w:rsidRPr="006E7244">
        <w:rPr>
          <w:rFonts w:ascii="Times New Roman" w:hAnsi="Times New Roman" w:cs="Times New Roman"/>
          <w:sz w:val="24"/>
          <w:szCs w:val="24"/>
        </w:rPr>
        <w:t xml:space="preserve">1990. </w:t>
      </w:r>
      <w:r w:rsidRPr="006E7244">
        <w:rPr>
          <w:rFonts w:ascii="Times New Roman" w:hAnsi="Times New Roman" w:cs="Times New Roman"/>
          <w:sz w:val="24"/>
          <w:szCs w:val="24"/>
        </w:rPr>
        <w:t>82(4):282-5.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Phillips RW, Kikendall JW, Luk GD, Willis SM, Murphy JR, Maydonovitch C, Bowen PE, Stacewicz-Sapuntzakis M, Wong RK. Beta-Carotene inhibits rectal mucosal</w:t>
      </w:r>
      <w:r w:rsidR="00481C2A" w:rsidRPr="006E7244">
        <w:rPr>
          <w:rFonts w:ascii="Times New Roman" w:hAnsi="Times New Roman" w:cs="Times New Roman"/>
          <w:sz w:val="24"/>
          <w:szCs w:val="24"/>
        </w:rPr>
        <w:t xml:space="preserve"> </w:t>
      </w:r>
      <w:r w:rsidRPr="006E7244">
        <w:rPr>
          <w:rFonts w:ascii="Times New Roman" w:hAnsi="Times New Roman" w:cs="Times New Roman"/>
          <w:sz w:val="24"/>
          <w:szCs w:val="24"/>
        </w:rPr>
        <w:t>ornithine decarboxylase activity in colon ca</w:t>
      </w:r>
      <w:r w:rsidR="0096068B" w:rsidRPr="006E7244">
        <w:rPr>
          <w:rFonts w:ascii="Times New Roman" w:hAnsi="Times New Roman" w:cs="Times New Roman"/>
          <w:sz w:val="24"/>
          <w:szCs w:val="24"/>
        </w:rPr>
        <w:t xml:space="preserve">ncer patients. Cancer Res. 1993. </w:t>
      </w:r>
      <w:r w:rsidRPr="006E7244">
        <w:rPr>
          <w:rFonts w:ascii="Times New Roman" w:hAnsi="Times New Roman" w:cs="Times New Roman"/>
          <w:sz w:val="24"/>
          <w:szCs w:val="24"/>
        </w:rPr>
        <w:t>53(16):3723-</w:t>
      </w:r>
    </w:p>
    <w:p w:rsidR="00680729" w:rsidRPr="0056362C"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56362C">
        <w:rPr>
          <w:rFonts w:ascii="Times New Roman" w:hAnsi="Times New Roman" w:cs="Times New Roman"/>
          <w:sz w:val="24"/>
          <w:szCs w:val="24"/>
        </w:rPr>
        <w:t>Hertog MG, Feskens EJ, Hollman PC, Katan MB, Kromhout D. Dietary antioxidant flavonoids and risk of coronary heart disease: the Zutphen Elderly Study. Lancet. 1</w:t>
      </w:r>
      <w:r w:rsidR="0096068B" w:rsidRPr="0056362C">
        <w:rPr>
          <w:rFonts w:ascii="Times New Roman" w:hAnsi="Times New Roman" w:cs="Times New Roman"/>
          <w:sz w:val="24"/>
          <w:szCs w:val="24"/>
        </w:rPr>
        <w:t xml:space="preserve">993. </w:t>
      </w:r>
      <w:r w:rsidRPr="0056362C">
        <w:rPr>
          <w:rFonts w:ascii="Times New Roman" w:hAnsi="Times New Roman" w:cs="Times New Roman"/>
          <w:sz w:val="24"/>
          <w:szCs w:val="24"/>
        </w:rPr>
        <w:t>342(8878):1007-11.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Phang JM, Poore CM, Lopaczynska J, Yeh GC. Flavonol-stimulated efflux of 7,12- dimethylbenz(a)anthracene in multidrug-resistant breast cancer cells. Cancer Res.</w:t>
      </w:r>
      <w:r w:rsidR="008C225A" w:rsidRPr="006E7244">
        <w:rPr>
          <w:rFonts w:ascii="Times New Roman" w:hAnsi="Times New Roman" w:cs="Times New Roman"/>
          <w:sz w:val="24"/>
          <w:szCs w:val="24"/>
        </w:rPr>
        <w:t xml:space="preserve"> </w:t>
      </w:r>
      <w:r w:rsidR="0096068B" w:rsidRPr="006E7244">
        <w:rPr>
          <w:rFonts w:ascii="Times New Roman" w:hAnsi="Times New Roman" w:cs="Times New Roman"/>
          <w:sz w:val="24"/>
          <w:szCs w:val="24"/>
        </w:rPr>
        <w:t xml:space="preserve">1993. </w:t>
      </w:r>
      <w:r w:rsidRPr="006E7244">
        <w:rPr>
          <w:rFonts w:ascii="Times New Roman" w:hAnsi="Times New Roman" w:cs="Times New Roman"/>
          <w:sz w:val="24"/>
          <w:szCs w:val="24"/>
        </w:rPr>
        <w:t>53(24):5977-81.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Dragsted LO, Strube M, Larsen JC. Cancer-protective factors in fruits and vegetables: biochemical and biological back</w:t>
      </w:r>
      <w:r w:rsidR="0096068B" w:rsidRPr="006E7244">
        <w:rPr>
          <w:rFonts w:ascii="Times New Roman" w:hAnsi="Times New Roman" w:cs="Times New Roman"/>
          <w:sz w:val="24"/>
          <w:szCs w:val="24"/>
        </w:rPr>
        <w:t>ground. Pharmacol Toxicol. 1993.</w:t>
      </w:r>
      <w:r w:rsidRPr="006E7244">
        <w:rPr>
          <w:rFonts w:ascii="Times New Roman" w:hAnsi="Times New Roman" w:cs="Times New Roman"/>
          <w:sz w:val="24"/>
          <w:szCs w:val="24"/>
        </w:rPr>
        <w:t>72 Suppl 1:116-35.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lastRenderedPageBreak/>
        <w:t>Jacobs LR. Fiber and colon cancer. Ga</w:t>
      </w:r>
      <w:r w:rsidR="0096068B" w:rsidRPr="006E7244">
        <w:rPr>
          <w:rFonts w:ascii="Times New Roman" w:hAnsi="Times New Roman" w:cs="Times New Roman"/>
          <w:sz w:val="24"/>
          <w:szCs w:val="24"/>
        </w:rPr>
        <w:t xml:space="preserve">stroenterol Clin North Am. 1988. </w:t>
      </w:r>
      <w:r w:rsidRPr="006E7244">
        <w:rPr>
          <w:rFonts w:ascii="Times New Roman" w:hAnsi="Times New Roman" w:cs="Times New Roman"/>
          <w:sz w:val="24"/>
          <w:szCs w:val="24"/>
        </w:rPr>
        <w:t>17(4):747-60.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Mukhtar H, Ahmad N. Tea polyphenols: prevention of cancer and optimizi</w:t>
      </w:r>
      <w:r w:rsidR="0096068B" w:rsidRPr="006E7244">
        <w:rPr>
          <w:rFonts w:ascii="Times New Roman" w:hAnsi="Times New Roman" w:cs="Times New Roman"/>
          <w:sz w:val="24"/>
          <w:szCs w:val="24"/>
        </w:rPr>
        <w:t xml:space="preserve">ng health. Am J Clin Nutr. 2000. </w:t>
      </w:r>
      <w:r w:rsidRPr="006E7244">
        <w:rPr>
          <w:rFonts w:ascii="Times New Roman" w:hAnsi="Times New Roman" w:cs="Times New Roman"/>
          <w:sz w:val="24"/>
          <w:szCs w:val="24"/>
        </w:rPr>
        <w:t>71(6 Suppl):1698S-702S;discussion 1703S-4S.</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Khan N, Afaq F, Mukhtar H. Cancer chemoprevention through dietary antioxidants: progress and promi</w:t>
      </w:r>
      <w:r w:rsidR="0096068B" w:rsidRPr="006E7244">
        <w:rPr>
          <w:rFonts w:ascii="Times New Roman" w:hAnsi="Times New Roman" w:cs="Times New Roman"/>
          <w:sz w:val="24"/>
          <w:szCs w:val="24"/>
        </w:rPr>
        <w:t>se. Antioxid Redox Signal. 2008.</w:t>
      </w:r>
      <w:r w:rsidRPr="006E7244">
        <w:rPr>
          <w:rFonts w:ascii="Times New Roman" w:hAnsi="Times New Roman" w:cs="Times New Roman"/>
          <w:sz w:val="24"/>
          <w:szCs w:val="24"/>
        </w:rPr>
        <w:t>10(3):475-510.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Chacko SM, Thambi PT, Kuttan R, Nishigaki I. Beneficial effects of green tea: a</w:t>
      </w:r>
      <w:r w:rsidR="00B56B38" w:rsidRPr="006E7244">
        <w:rPr>
          <w:rFonts w:ascii="Times New Roman" w:hAnsi="Times New Roman" w:cs="Times New Roman"/>
          <w:sz w:val="24"/>
          <w:szCs w:val="24"/>
        </w:rPr>
        <w:t xml:space="preserve"> </w:t>
      </w:r>
      <w:r w:rsidRPr="006E7244">
        <w:rPr>
          <w:rFonts w:ascii="Times New Roman" w:hAnsi="Times New Roman" w:cs="Times New Roman"/>
          <w:sz w:val="24"/>
          <w:szCs w:val="24"/>
        </w:rPr>
        <w:t>li</w:t>
      </w:r>
      <w:r w:rsidR="0096068B" w:rsidRPr="006E7244">
        <w:rPr>
          <w:rFonts w:ascii="Times New Roman" w:hAnsi="Times New Roman" w:cs="Times New Roman"/>
          <w:sz w:val="24"/>
          <w:szCs w:val="24"/>
        </w:rPr>
        <w:t>terature review. Chin Med. 2010.</w:t>
      </w:r>
      <w:r w:rsidRPr="006E7244">
        <w:rPr>
          <w:rFonts w:ascii="Times New Roman" w:hAnsi="Times New Roman" w:cs="Times New Roman"/>
          <w:sz w:val="24"/>
          <w:szCs w:val="24"/>
        </w:rPr>
        <w:t>5:13.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Wang ZY, Huang MT, Ferraro T, Wong CQ, Lou YR, Reuhl K, Iatropoulos M, Yang CS, Conney AH. Inhibitory effect of green tea in the drinking water on tumorigenesis by ultraviolet light and 12-O-tetradecanoylphorbol-13-acetate in the skin </w:t>
      </w:r>
      <w:r w:rsidR="0096068B" w:rsidRPr="006E7244">
        <w:rPr>
          <w:rFonts w:ascii="Times New Roman" w:hAnsi="Times New Roman" w:cs="Times New Roman"/>
          <w:sz w:val="24"/>
          <w:szCs w:val="24"/>
        </w:rPr>
        <w:t xml:space="preserve">of SKH-1 mice. Cancer Res. 1992. </w:t>
      </w:r>
      <w:r w:rsidRPr="006E7244">
        <w:rPr>
          <w:rFonts w:ascii="Times New Roman" w:hAnsi="Times New Roman" w:cs="Times New Roman"/>
          <w:sz w:val="24"/>
          <w:szCs w:val="24"/>
        </w:rPr>
        <w:t>52(5):1162-70.</w:t>
      </w:r>
    </w:p>
    <w:p w:rsidR="00680729" w:rsidRPr="0056362C"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56362C">
        <w:rPr>
          <w:rFonts w:ascii="Times New Roman" w:hAnsi="Times New Roman" w:cs="Times New Roman"/>
          <w:sz w:val="24"/>
          <w:szCs w:val="24"/>
        </w:rPr>
        <w:t xml:space="preserve"> Y. Hara, S. Matsuzaki and K. Nakamura, Anti-tumor Activity of Tea Catechi</w:t>
      </w:r>
      <w:r w:rsidR="0096068B" w:rsidRPr="0056362C">
        <w:rPr>
          <w:rFonts w:ascii="Times New Roman" w:hAnsi="Times New Roman" w:cs="Times New Roman"/>
          <w:sz w:val="24"/>
          <w:szCs w:val="24"/>
        </w:rPr>
        <w:t xml:space="preserve">ns. Jpn Soc Nutr Food Sci. 1992. </w:t>
      </w:r>
      <w:r w:rsidRPr="0056362C">
        <w:rPr>
          <w:rFonts w:ascii="Times New Roman" w:hAnsi="Times New Roman" w:cs="Times New Roman"/>
          <w:sz w:val="24"/>
          <w:szCs w:val="24"/>
        </w:rPr>
        <w:t>42:39–45</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 Liu JD, Chen SH, Lin CL, Tsai SH, Liang YC. Inhibition of melanoma growth and metastasis by combination with (-)-epigallocatechin-3-gallate and dacarbazin</w:t>
      </w:r>
      <w:r w:rsidR="0096068B" w:rsidRPr="006E7244">
        <w:rPr>
          <w:rFonts w:ascii="Times New Roman" w:hAnsi="Times New Roman" w:cs="Times New Roman"/>
          <w:sz w:val="24"/>
          <w:szCs w:val="24"/>
        </w:rPr>
        <w:t xml:space="preserve">e in mice. J Cell Biochem. 2001. </w:t>
      </w:r>
      <w:r w:rsidRPr="006E7244">
        <w:rPr>
          <w:rFonts w:ascii="Times New Roman" w:hAnsi="Times New Roman" w:cs="Times New Roman"/>
          <w:sz w:val="24"/>
          <w:szCs w:val="24"/>
        </w:rPr>
        <w:t>83(4):631-42.</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Kuroda Y, Hara Y. Antimutagenic and anticarcinogenic activity of tea</w:t>
      </w:r>
      <w:r w:rsidR="0096068B" w:rsidRPr="006E7244">
        <w:rPr>
          <w:rFonts w:ascii="Times New Roman" w:hAnsi="Times New Roman" w:cs="Times New Roman"/>
          <w:sz w:val="24"/>
          <w:szCs w:val="24"/>
        </w:rPr>
        <w:t xml:space="preserve"> polyphenols. Mutat Res. 1999. </w:t>
      </w:r>
      <w:r w:rsidRPr="006E7244">
        <w:rPr>
          <w:rFonts w:ascii="Times New Roman" w:hAnsi="Times New Roman" w:cs="Times New Roman"/>
          <w:sz w:val="24"/>
          <w:szCs w:val="24"/>
        </w:rPr>
        <w:t>436(1):69-97.</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Jung YD, Ellis LM. Inhibition of tumour invasion and angiogenesis by epigallocatechin gallate (EGCG), a major component of gr</w:t>
      </w:r>
      <w:r w:rsidR="0096068B" w:rsidRPr="006E7244">
        <w:rPr>
          <w:rFonts w:ascii="Times New Roman" w:hAnsi="Times New Roman" w:cs="Times New Roman"/>
          <w:sz w:val="24"/>
          <w:szCs w:val="24"/>
        </w:rPr>
        <w:t xml:space="preserve">een tea. Int J Exp Pathol. 2001. </w:t>
      </w:r>
      <w:r w:rsidRPr="006E7244">
        <w:rPr>
          <w:rFonts w:ascii="Times New Roman" w:hAnsi="Times New Roman" w:cs="Times New Roman"/>
          <w:sz w:val="24"/>
          <w:szCs w:val="24"/>
        </w:rPr>
        <w:t>82(6):309-16.</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lastRenderedPageBreak/>
        <w:t>Cao Y, Cao R. Angiogenesis inhibited by d</w:t>
      </w:r>
      <w:r w:rsidR="0096068B" w:rsidRPr="006E7244">
        <w:rPr>
          <w:rFonts w:ascii="Times New Roman" w:hAnsi="Times New Roman" w:cs="Times New Roman"/>
          <w:sz w:val="24"/>
          <w:szCs w:val="24"/>
        </w:rPr>
        <w:t xml:space="preserve">rinking tea. Nature. 1999. </w:t>
      </w:r>
      <w:r w:rsidRPr="006E7244">
        <w:rPr>
          <w:rFonts w:ascii="Times New Roman" w:hAnsi="Times New Roman" w:cs="Times New Roman"/>
          <w:sz w:val="24"/>
          <w:szCs w:val="24"/>
        </w:rPr>
        <w:t>398(6726):381.</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Wang ZY, Das M, Bickers DR, Mukhtar H. Interaction of epicatechins derived from green tea with rat hepatic cytochrome</w:t>
      </w:r>
      <w:r w:rsidR="0096068B" w:rsidRPr="006E7244">
        <w:rPr>
          <w:rFonts w:ascii="Times New Roman" w:hAnsi="Times New Roman" w:cs="Times New Roman"/>
          <w:sz w:val="24"/>
          <w:szCs w:val="24"/>
        </w:rPr>
        <w:t xml:space="preserve"> P-450. Drug Metab Dispos. 1988. </w:t>
      </w:r>
      <w:r w:rsidRPr="006E7244">
        <w:rPr>
          <w:rFonts w:ascii="Times New Roman" w:hAnsi="Times New Roman" w:cs="Times New Roman"/>
          <w:sz w:val="24"/>
          <w:szCs w:val="24"/>
        </w:rPr>
        <w:t>16(1):98-103.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Kong AN, Owuor E, Yu R, Hebbar V, Chen C, Hu R, Mandlekar S. Induction of</w:t>
      </w:r>
      <w:r w:rsidR="007D23DA" w:rsidRPr="006E7244">
        <w:rPr>
          <w:rFonts w:ascii="Times New Roman" w:hAnsi="Times New Roman" w:cs="Times New Roman"/>
          <w:sz w:val="24"/>
          <w:szCs w:val="24"/>
        </w:rPr>
        <w:t xml:space="preserve"> </w:t>
      </w:r>
      <w:r w:rsidRPr="006E7244">
        <w:rPr>
          <w:rFonts w:ascii="Times New Roman" w:hAnsi="Times New Roman" w:cs="Times New Roman"/>
          <w:sz w:val="24"/>
          <w:szCs w:val="24"/>
        </w:rPr>
        <w:t>xenobiotic enzymes by the MAP kinase pathway and the antioxidant or electrophile</w:t>
      </w:r>
      <w:r w:rsidR="007D23DA" w:rsidRPr="006E7244">
        <w:rPr>
          <w:rFonts w:ascii="Times New Roman" w:hAnsi="Times New Roman" w:cs="Times New Roman"/>
          <w:sz w:val="24"/>
          <w:szCs w:val="24"/>
        </w:rPr>
        <w:t xml:space="preserve"> </w:t>
      </w:r>
      <w:r w:rsidRPr="006E7244">
        <w:rPr>
          <w:rFonts w:ascii="Times New Roman" w:hAnsi="Times New Roman" w:cs="Times New Roman"/>
          <w:sz w:val="24"/>
          <w:szCs w:val="24"/>
        </w:rPr>
        <w:t>response element (</w:t>
      </w:r>
      <w:r w:rsidR="0096068B" w:rsidRPr="006E7244">
        <w:rPr>
          <w:rFonts w:ascii="Times New Roman" w:hAnsi="Times New Roman" w:cs="Times New Roman"/>
          <w:sz w:val="24"/>
          <w:szCs w:val="24"/>
        </w:rPr>
        <w:t xml:space="preserve">ARE/EpRE). Drug Metab Rev. 2001. </w:t>
      </w:r>
      <w:r w:rsidRPr="006E7244">
        <w:rPr>
          <w:rFonts w:ascii="Times New Roman" w:hAnsi="Times New Roman" w:cs="Times New Roman"/>
          <w:sz w:val="24"/>
          <w:szCs w:val="24"/>
        </w:rPr>
        <w:t>33(3-4):255-71.</w:t>
      </w:r>
      <w:r w:rsidR="007D23DA" w:rsidRPr="006E7244">
        <w:rPr>
          <w:rFonts w:ascii="Times New Roman" w:hAnsi="Times New Roman" w:cs="Times New Roman"/>
          <w:sz w:val="24"/>
          <w:szCs w:val="24"/>
        </w:rPr>
        <w:t xml:space="preserve">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Hong J, Smith TJ, Ho CT, August DA, Yang CS. Effects of purified green and black tea polyphenols on cyclooxygenase- and lipoxygenase-dependent metabolism of arachidonic acid in human colon mucosa and colon tumor tissues. Biochem Pharmacol.</w:t>
      </w:r>
      <w:r w:rsidR="00B56B38" w:rsidRPr="006E7244">
        <w:rPr>
          <w:rFonts w:ascii="Times New Roman" w:hAnsi="Times New Roman" w:cs="Times New Roman"/>
          <w:sz w:val="24"/>
          <w:szCs w:val="24"/>
        </w:rPr>
        <w:t xml:space="preserve"> </w:t>
      </w:r>
      <w:r w:rsidR="0096068B" w:rsidRPr="006E7244">
        <w:rPr>
          <w:rFonts w:ascii="Times New Roman" w:hAnsi="Times New Roman" w:cs="Times New Roman"/>
          <w:sz w:val="24"/>
          <w:szCs w:val="24"/>
        </w:rPr>
        <w:t xml:space="preserve">2001. </w:t>
      </w:r>
      <w:r w:rsidRPr="006E7244">
        <w:rPr>
          <w:rFonts w:ascii="Times New Roman" w:hAnsi="Times New Roman" w:cs="Times New Roman"/>
          <w:sz w:val="24"/>
          <w:szCs w:val="24"/>
        </w:rPr>
        <w:t>62(9):1175-83.</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Manna S, Mukherjee S, Roy A, Das S, Panda CK. Tea polyphenols can restrict</w:t>
      </w:r>
      <w:r w:rsidR="00B56B38" w:rsidRPr="006E7244">
        <w:rPr>
          <w:rFonts w:ascii="Times New Roman" w:hAnsi="Times New Roman" w:cs="Times New Roman"/>
          <w:sz w:val="24"/>
          <w:szCs w:val="24"/>
        </w:rPr>
        <w:t xml:space="preserve"> </w:t>
      </w:r>
      <w:r w:rsidRPr="006E7244">
        <w:rPr>
          <w:rFonts w:ascii="Times New Roman" w:hAnsi="Times New Roman" w:cs="Times New Roman"/>
          <w:sz w:val="24"/>
          <w:szCs w:val="24"/>
        </w:rPr>
        <w:t>benzo[a]pyrene-induced lung carcinogenesis by altered expression of p53-associated</w:t>
      </w:r>
      <w:r w:rsidR="00B56B38" w:rsidRPr="006E7244">
        <w:rPr>
          <w:rFonts w:ascii="Times New Roman" w:hAnsi="Times New Roman" w:cs="Times New Roman"/>
          <w:sz w:val="24"/>
          <w:szCs w:val="24"/>
        </w:rPr>
        <w:t xml:space="preserve"> </w:t>
      </w:r>
      <w:r w:rsidRPr="006E7244">
        <w:rPr>
          <w:rFonts w:ascii="Times New Roman" w:hAnsi="Times New Roman" w:cs="Times New Roman"/>
          <w:sz w:val="24"/>
          <w:szCs w:val="24"/>
        </w:rPr>
        <w:t xml:space="preserve">genes and H-ras, c-myc and </w:t>
      </w:r>
      <w:r w:rsidR="0096068B" w:rsidRPr="006E7244">
        <w:rPr>
          <w:rFonts w:ascii="Times New Roman" w:hAnsi="Times New Roman" w:cs="Times New Roman"/>
          <w:sz w:val="24"/>
          <w:szCs w:val="24"/>
        </w:rPr>
        <w:t xml:space="preserve">cyclin D1. J Nutr Biochem. 2009. </w:t>
      </w:r>
      <w:r w:rsidRPr="006E7244">
        <w:rPr>
          <w:rFonts w:ascii="Times New Roman" w:hAnsi="Times New Roman" w:cs="Times New Roman"/>
          <w:sz w:val="24"/>
          <w:szCs w:val="24"/>
        </w:rPr>
        <w:t>20(5):337-49.</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Pan MH, Chiou YS, Wang YJ, Ho CT, Lin JK. Multistage carcinogenesis process as molecular targets in cancer chemoprevention by epicate</w:t>
      </w:r>
      <w:r w:rsidR="0096068B" w:rsidRPr="006E7244">
        <w:rPr>
          <w:rFonts w:ascii="Times New Roman" w:hAnsi="Times New Roman" w:cs="Times New Roman"/>
          <w:sz w:val="24"/>
          <w:szCs w:val="24"/>
        </w:rPr>
        <w:t xml:space="preserve">chin-3-gallate. Food Funct.2011. </w:t>
      </w:r>
      <w:r w:rsidRPr="006E7244">
        <w:rPr>
          <w:rFonts w:ascii="Times New Roman" w:hAnsi="Times New Roman" w:cs="Times New Roman"/>
          <w:sz w:val="24"/>
          <w:szCs w:val="24"/>
        </w:rPr>
        <w:t>2(2):101-10.</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Obara K, Ukai K, Ishikawa T. Mechanism of potentiation by tea epigallocatechin of contraction in porcine coronary artery: The role of protein kinase Cδ-mediated CPI-17</w:t>
      </w:r>
      <w:r w:rsidR="007D23DA" w:rsidRPr="006E7244">
        <w:rPr>
          <w:rFonts w:ascii="Times New Roman" w:hAnsi="Times New Roman" w:cs="Times New Roman"/>
          <w:sz w:val="24"/>
          <w:szCs w:val="24"/>
        </w:rPr>
        <w:t xml:space="preserve"> </w:t>
      </w:r>
      <w:r w:rsidRPr="006E7244">
        <w:rPr>
          <w:rFonts w:ascii="Times New Roman" w:hAnsi="Times New Roman" w:cs="Times New Roman"/>
          <w:sz w:val="24"/>
          <w:szCs w:val="24"/>
        </w:rPr>
        <w:t xml:space="preserve">phosphorylation. </w:t>
      </w:r>
      <w:r w:rsidR="0096068B" w:rsidRPr="006E7244">
        <w:rPr>
          <w:rFonts w:ascii="Times New Roman" w:hAnsi="Times New Roman" w:cs="Times New Roman"/>
          <w:sz w:val="24"/>
          <w:szCs w:val="24"/>
        </w:rPr>
        <w:t xml:space="preserve">Eur J Pharmacol. 2011. </w:t>
      </w:r>
      <w:r w:rsidRPr="006E7244">
        <w:rPr>
          <w:rFonts w:ascii="Times New Roman" w:hAnsi="Times New Roman" w:cs="Times New Roman"/>
          <w:sz w:val="24"/>
          <w:szCs w:val="24"/>
        </w:rPr>
        <w:t>668(3):414-8.</w:t>
      </w:r>
      <w:r w:rsidR="007D23DA" w:rsidRPr="006E7244">
        <w:rPr>
          <w:rFonts w:ascii="Times New Roman" w:hAnsi="Times New Roman" w:cs="Times New Roman"/>
          <w:sz w:val="24"/>
          <w:szCs w:val="24"/>
        </w:rPr>
        <w:t xml:space="preserve"> </w:t>
      </w:r>
    </w:p>
    <w:p w:rsidR="0096068B"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lastRenderedPageBreak/>
        <w:t xml:space="preserve">Hu J, Zhou D, Chen Y. Preparation and antioxidant activity of green tea extract enriched in epigallocatechin (EGC) and epigallocatechin gallate </w:t>
      </w:r>
      <w:r w:rsidR="0096068B" w:rsidRPr="006E7244">
        <w:rPr>
          <w:rFonts w:ascii="Times New Roman" w:hAnsi="Times New Roman" w:cs="Times New Roman"/>
          <w:sz w:val="24"/>
          <w:szCs w:val="24"/>
        </w:rPr>
        <w:t xml:space="preserve">(EGCG). J Agric Food Chem. 2009. </w:t>
      </w:r>
      <w:r w:rsidRPr="006E7244">
        <w:rPr>
          <w:rFonts w:ascii="Times New Roman" w:hAnsi="Times New Roman" w:cs="Times New Roman"/>
          <w:sz w:val="24"/>
          <w:szCs w:val="24"/>
        </w:rPr>
        <w:t>57(4):1349-53.</w:t>
      </w:r>
      <w:r w:rsidR="007D23DA" w:rsidRPr="006E7244">
        <w:rPr>
          <w:rFonts w:ascii="Times New Roman" w:hAnsi="Times New Roman" w:cs="Times New Roman"/>
          <w:sz w:val="24"/>
          <w:szCs w:val="24"/>
        </w:rPr>
        <w:t xml:space="preserve">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Ye X, Krohn RL, Liu W, </w:t>
      </w:r>
      <w:r w:rsidRPr="006E7244">
        <w:rPr>
          <w:rFonts w:ascii="Times New Roman" w:hAnsi="Times New Roman" w:cs="Times New Roman"/>
          <w:i/>
          <w:sz w:val="24"/>
          <w:szCs w:val="24"/>
        </w:rPr>
        <w:t>et al</w:t>
      </w:r>
      <w:r w:rsidRPr="006E7244">
        <w:rPr>
          <w:rFonts w:ascii="Times New Roman" w:hAnsi="Times New Roman" w:cs="Times New Roman"/>
          <w:sz w:val="24"/>
          <w:szCs w:val="24"/>
        </w:rPr>
        <w:t>. The cytotoxic effects of a novel IH636 grape seed</w:t>
      </w:r>
      <w:r w:rsidR="0096068B" w:rsidRPr="006E7244">
        <w:rPr>
          <w:rFonts w:ascii="Times New Roman" w:hAnsi="Times New Roman" w:cs="Times New Roman"/>
          <w:sz w:val="24"/>
          <w:szCs w:val="24"/>
        </w:rPr>
        <w:t xml:space="preserve"> </w:t>
      </w:r>
      <w:r w:rsidRPr="006E7244">
        <w:rPr>
          <w:rFonts w:ascii="Times New Roman" w:hAnsi="Times New Roman" w:cs="Times New Roman"/>
          <w:sz w:val="24"/>
          <w:szCs w:val="24"/>
        </w:rPr>
        <w:t>proanthocyanidin extract on cultured human cancer cells. Mol Cell Biochem.</w:t>
      </w:r>
      <w:r w:rsidR="0096068B" w:rsidRPr="006E7244">
        <w:rPr>
          <w:rFonts w:ascii="Times New Roman" w:hAnsi="Times New Roman" w:cs="Times New Roman"/>
          <w:sz w:val="24"/>
          <w:szCs w:val="24"/>
        </w:rPr>
        <w:t xml:space="preserve"> </w:t>
      </w:r>
      <w:r w:rsidR="004C1F7E" w:rsidRPr="006E7244">
        <w:rPr>
          <w:rFonts w:ascii="Times New Roman" w:hAnsi="Times New Roman" w:cs="Times New Roman"/>
          <w:sz w:val="24"/>
          <w:szCs w:val="24"/>
        </w:rPr>
        <w:t xml:space="preserve">1999. </w:t>
      </w:r>
      <w:r w:rsidRPr="006E7244">
        <w:rPr>
          <w:rFonts w:ascii="Times New Roman" w:hAnsi="Times New Roman" w:cs="Times New Roman"/>
          <w:sz w:val="24"/>
          <w:szCs w:val="24"/>
        </w:rPr>
        <w:t>196:99–108.</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Bagchi D, Bagchi M, Stohs S, Ray SD, Sen CK, Preuss HG. Cellular protection with proanthocyanidins derived from grap</w:t>
      </w:r>
      <w:r w:rsidR="004C1F7E" w:rsidRPr="006E7244">
        <w:rPr>
          <w:rFonts w:ascii="Times New Roman" w:hAnsi="Times New Roman" w:cs="Times New Roman"/>
          <w:sz w:val="24"/>
          <w:szCs w:val="24"/>
        </w:rPr>
        <w:t xml:space="preserve">e seeds. Ann N Y Acad Sci. 2002. </w:t>
      </w:r>
      <w:r w:rsidRPr="006E7244">
        <w:rPr>
          <w:rFonts w:ascii="Times New Roman" w:hAnsi="Times New Roman" w:cs="Times New Roman"/>
          <w:sz w:val="24"/>
          <w:szCs w:val="24"/>
        </w:rPr>
        <w:t>957:260–270.</w:t>
      </w:r>
      <w:r w:rsidR="007D23DA" w:rsidRPr="006E7244">
        <w:rPr>
          <w:rFonts w:ascii="Times New Roman" w:hAnsi="Times New Roman" w:cs="Times New Roman"/>
          <w:sz w:val="24"/>
          <w:szCs w:val="24"/>
        </w:rPr>
        <w:t xml:space="preserve"> </w:t>
      </w:r>
    </w:p>
    <w:p w:rsidR="00680729"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Sharma G, Tyagi AK, Singh RP, Chan DC, Agarwal R. Synergistic anti-cancer effects of grape seed extract and conventional cytotoxic agent doxorubicin against human breast carcinoma cells. Breast Cancer Res </w:t>
      </w:r>
      <w:r w:rsidR="004C1F7E" w:rsidRPr="006E7244">
        <w:rPr>
          <w:rFonts w:ascii="Times New Roman" w:hAnsi="Times New Roman" w:cs="Times New Roman"/>
          <w:sz w:val="24"/>
          <w:szCs w:val="24"/>
        </w:rPr>
        <w:t xml:space="preserve">Treat. 2004. </w:t>
      </w:r>
      <w:r w:rsidRPr="006E7244">
        <w:rPr>
          <w:rFonts w:ascii="Times New Roman" w:hAnsi="Times New Roman" w:cs="Times New Roman"/>
          <w:sz w:val="24"/>
          <w:szCs w:val="24"/>
        </w:rPr>
        <w:t>85:1–12.</w:t>
      </w:r>
    </w:p>
    <w:p w:rsidR="008C225A" w:rsidRPr="006E7244" w:rsidRDefault="00680729" w:rsidP="006E7244">
      <w:pPr>
        <w:pStyle w:val="ListParagraph"/>
        <w:numPr>
          <w:ilvl w:val="0"/>
          <w:numId w:val="25"/>
        </w:numPr>
        <w:tabs>
          <w:tab w:val="left" w:pos="810"/>
          <w:tab w:val="left" w:pos="900"/>
        </w:tabs>
        <w:autoSpaceDE w:val="0"/>
        <w:autoSpaceDN w:val="0"/>
        <w:adjustRightInd w:val="0"/>
        <w:spacing w:after="0" w:line="480" w:lineRule="auto"/>
        <w:rPr>
          <w:rFonts w:ascii="Times New Roman" w:hAnsi="Times New Roman" w:cs="Times New Roman"/>
          <w:sz w:val="24"/>
          <w:szCs w:val="24"/>
        </w:rPr>
      </w:pPr>
      <w:r w:rsidRPr="006E7244">
        <w:rPr>
          <w:rFonts w:ascii="Times New Roman" w:hAnsi="Times New Roman" w:cs="Times New Roman"/>
          <w:sz w:val="24"/>
          <w:szCs w:val="24"/>
        </w:rPr>
        <w:t xml:space="preserve">Kim H, Hall P, Smith M, et al. Chemoprevention by grape seed extract and genistein in carcinogen-induced mammary cancer in rats </w:t>
      </w:r>
      <w:r w:rsidR="004C1F7E" w:rsidRPr="006E7244">
        <w:rPr>
          <w:rFonts w:ascii="Times New Roman" w:hAnsi="Times New Roman" w:cs="Times New Roman"/>
          <w:sz w:val="24"/>
          <w:szCs w:val="24"/>
        </w:rPr>
        <w:t xml:space="preserve">is diet dependent. J Nutr. 2004. </w:t>
      </w:r>
      <w:r w:rsidRPr="006E7244">
        <w:rPr>
          <w:rFonts w:ascii="Times New Roman" w:hAnsi="Times New Roman" w:cs="Times New Roman"/>
          <w:sz w:val="24"/>
          <w:szCs w:val="24"/>
        </w:rPr>
        <w:t>134:3445.</w:t>
      </w:r>
    </w:p>
    <w:p w:rsidR="008C225A"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Govindarajan, V. S., Turmeric–chemistry, technology, and quality.</w:t>
      </w:r>
      <w:r w:rsidR="004C1F7E" w:rsidRPr="006E7244">
        <w:rPr>
          <w:rFonts w:ascii="Times New Roman" w:hAnsi="Times New Roman" w:cs="Times New Roman"/>
          <w:sz w:val="24"/>
          <w:szCs w:val="24"/>
        </w:rPr>
        <w:t xml:space="preserve"> Crit. Rev. Food Sci. Nutr.1980. </w:t>
      </w:r>
      <w:r w:rsidRPr="006E7244">
        <w:rPr>
          <w:rFonts w:ascii="Times New Roman" w:hAnsi="Times New Roman" w:cs="Times New Roman"/>
          <w:sz w:val="24"/>
          <w:szCs w:val="24"/>
        </w:rPr>
        <w:t>12 199–301.</w:t>
      </w:r>
    </w:p>
    <w:p w:rsidR="008C225A"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 xml:space="preserve"> Ammon, H. P., Wahl, M. A., Pharmacology of Curcu</w:t>
      </w:r>
      <w:r w:rsidR="004C1F7E" w:rsidRPr="006E7244">
        <w:rPr>
          <w:rFonts w:ascii="Times New Roman" w:hAnsi="Times New Roman" w:cs="Times New Roman"/>
          <w:sz w:val="24"/>
          <w:szCs w:val="24"/>
        </w:rPr>
        <w:t>ma longa . Planta. Medica. 1991.</w:t>
      </w:r>
      <w:r w:rsidRPr="006E7244">
        <w:rPr>
          <w:rFonts w:ascii="Times New Roman" w:hAnsi="Times New Roman" w:cs="Times New Roman"/>
          <w:sz w:val="24"/>
          <w:szCs w:val="24"/>
        </w:rPr>
        <w:t xml:space="preserve"> 57 ,1–7.</w:t>
      </w:r>
    </w:p>
    <w:p w:rsidR="006A4A3E" w:rsidRPr="006A4A3E" w:rsidRDefault="006A4A3E" w:rsidP="006A4A3E">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Krishnaswamy, K., Traditional Indian spices and their health significance. Asia Pac. J. Clin. Nutr. 2008, 17 (Suppl 1), 265–268</w:t>
      </w:r>
      <w:r>
        <w:rPr>
          <w:rFonts w:ascii="Times New Roman" w:hAnsi="Times New Roman" w:cs="Times New Roman"/>
          <w:sz w:val="24"/>
          <w:szCs w:val="24"/>
        </w:rPr>
        <w:t>.</w:t>
      </w:r>
    </w:p>
    <w:p w:rsidR="008C225A"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lastRenderedPageBreak/>
        <w:t xml:space="preserve">Jurenka JS. Anti-inflammatory properties of curcumin, a major constituent of Curcuma longa: a review of preclinical and clinical research Altern </w:t>
      </w:r>
      <w:r w:rsidR="007D23DA" w:rsidRPr="006E7244">
        <w:rPr>
          <w:rFonts w:ascii="Times New Roman" w:hAnsi="Times New Roman" w:cs="Times New Roman"/>
          <w:sz w:val="24"/>
          <w:szCs w:val="24"/>
        </w:rPr>
        <w:t xml:space="preserve">Med Rev. 2009 </w:t>
      </w:r>
      <w:r w:rsidR="004C1F7E" w:rsidRPr="006E7244">
        <w:rPr>
          <w:rFonts w:ascii="Times New Roman" w:hAnsi="Times New Roman" w:cs="Times New Roman"/>
          <w:sz w:val="24"/>
          <w:szCs w:val="24"/>
        </w:rPr>
        <w:t>.</w:t>
      </w:r>
      <w:r w:rsidR="007D23DA" w:rsidRPr="006E7244">
        <w:rPr>
          <w:rFonts w:ascii="Times New Roman" w:hAnsi="Times New Roman" w:cs="Times New Roman"/>
          <w:sz w:val="24"/>
          <w:szCs w:val="24"/>
        </w:rPr>
        <w:t>14(2):141-53.</w:t>
      </w:r>
    </w:p>
    <w:p w:rsidR="008C225A"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Wang Lei-Lei, Yue Sun , Kun Huang and Ling Zheng Curcumin, a potential therapeutic candidate for retinal dise</w:t>
      </w:r>
      <w:r w:rsidR="004C1F7E" w:rsidRPr="006E7244">
        <w:rPr>
          <w:rFonts w:ascii="Times New Roman" w:hAnsi="Times New Roman" w:cs="Times New Roman"/>
          <w:sz w:val="24"/>
          <w:szCs w:val="24"/>
        </w:rPr>
        <w:t>ases. Mol. Nutr. Food Res. 2013.</w:t>
      </w:r>
      <w:r w:rsidRPr="006E7244">
        <w:rPr>
          <w:rFonts w:ascii="Times New Roman" w:hAnsi="Times New Roman" w:cs="Times New Roman"/>
          <w:sz w:val="24"/>
          <w:szCs w:val="24"/>
        </w:rPr>
        <w:t xml:space="preserve"> 00,1–12</w:t>
      </w:r>
    </w:p>
    <w:p w:rsidR="001A0758" w:rsidRPr="006E7244" w:rsidRDefault="001A0758" w:rsidP="001A0758">
      <w:pPr>
        <w:pStyle w:val="ListParagraph"/>
        <w:numPr>
          <w:ilvl w:val="0"/>
          <w:numId w:val="25"/>
        </w:numPr>
        <w:tabs>
          <w:tab w:val="left" w:pos="810"/>
          <w:tab w:val="left" w:pos="900"/>
        </w:tabs>
        <w:spacing w:after="0" w:line="480" w:lineRule="auto"/>
        <w:rPr>
          <w:rFonts w:ascii="Times New Roman" w:hAnsi="Times New Roman" w:cs="Times New Roman"/>
          <w:sz w:val="24"/>
          <w:szCs w:val="24"/>
        </w:rPr>
      </w:pPr>
      <w:r w:rsidRPr="006E7244">
        <w:rPr>
          <w:rFonts w:ascii="Times New Roman" w:hAnsi="Times New Roman" w:cs="Times New Roman"/>
          <w:sz w:val="24"/>
          <w:szCs w:val="24"/>
        </w:rPr>
        <w:t>Sun XD, Liu XE, Huang DS. Curcumin induces apoptosis of triple-negative breast cancer cells by inhibition of EGFR expression. Mol Med Rep. 2012.  6(6):1267-70.</w:t>
      </w:r>
    </w:p>
    <w:p w:rsidR="001A0758" w:rsidRPr="001A0758" w:rsidRDefault="001A0758" w:rsidP="001A0758">
      <w:pPr>
        <w:pStyle w:val="ListParagraph"/>
        <w:numPr>
          <w:ilvl w:val="0"/>
          <w:numId w:val="25"/>
        </w:numPr>
        <w:tabs>
          <w:tab w:val="left" w:pos="810"/>
          <w:tab w:val="left" w:pos="900"/>
        </w:tabs>
        <w:spacing w:after="0" w:line="480" w:lineRule="auto"/>
        <w:rPr>
          <w:rFonts w:ascii="Times New Roman" w:hAnsi="Times New Roman" w:cs="Times New Roman"/>
          <w:sz w:val="24"/>
          <w:szCs w:val="24"/>
        </w:rPr>
      </w:pPr>
      <w:r w:rsidRPr="006E7244">
        <w:rPr>
          <w:rFonts w:ascii="Times New Roman" w:hAnsi="Times New Roman" w:cs="Times New Roman"/>
          <w:sz w:val="24"/>
          <w:szCs w:val="24"/>
        </w:rPr>
        <w:t>Palange AL, Di Mascolo D, Singh J, De Franceschi MS, Carallo C, Gnasso A, Decuzzi P. Modulating the vascular behavior of metastatic breast cancer cells by curcumin treatment Front Oncol. 2012. 2:161.</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hAnsi="Times New Roman" w:cs="Times New Roman"/>
          <w:sz w:val="24"/>
          <w:szCs w:val="24"/>
        </w:rPr>
      </w:pPr>
      <w:r w:rsidRPr="006E7244">
        <w:rPr>
          <w:rFonts w:ascii="Times New Roman" w:hAnsi="Times New Roman" w:cs="Times New Roman"/>
          <w:sz w:val="24"/>
          <w:szCs w:val="24"/>
        </w:rPr>
        <w:t>Chiu TL, Su CC. Curcumin inhibits proliferation and migration by increasing the Bax to Bcl-2 ratio and  decreasing NF-kappaBp65 expression in breast cancer. MDA-MB-231 cells. Int J Mol Med. 2009</w:t>
      </w:r>
      <w:r w:rsidR="004C1F7E" w:rsidRPr="006E7244">
        <w:rPr>
          <w:rFonts w:ascii="Times New Roman" w:hAnsi="Times New Roman" w:cs="Times New Roman"/>
          <w:sz w:val="24"/>
          <w:szCs w:val="24"/>
        </w:rPr>
        <w:t xml:space="preserve">. </w:t>
      </w:r>
      <w:r w:rsidRPr="006E7244">
        <w:rPr>
          <w:rFonts w:ascii="Times New Roman" w:hAnsi="Times New Roman" w:cs="Times New Roman"/>
          <w:sz w:val="24"/>
          <w:szCs w:val="24"/>
        </w:rPr>
        <w:t>23(4):469-75.</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hAnsi="Times New Roman" w:cs="Times New Roman"/>
          <w:sz w:val="24"/>
          <w:szCs w:val="24"/>
        </w:rPr>
      </w:pPr>
      <w:r w:rsidRPr="006E7244">
        <w:rPr>
          <w:rFonts w:ascii="Times New Roman" w:hAnsi="Times New Roman" w:cs="Times New Roman"/>
          <w:sz w:val="24"/>
          <w:szCs w:val="24"/>
        </w:rPr>
        <w:t>Liu L, Sun L, Wu Q, Guo W, Li L, Chen Y, Li Y, Gong C, Qian Z, Wei Y.. Curcumin loaded polymeric micelles inhibit breast tumor growth and spontaneous pulmonary metastasis. Int J Pharm. 2013</w:t>
      </w:r>
      <w:r w:rsidR="004C1F7E" w:rsidRPr="006E7244">
        <w:rPr>
          <w:rFonts w:ascii="Times New Roman" w:hAnsi="Times New Roman" w:cs="Times New Roman"/>
          <w:sz w:val="24"/>
          <w:szCs w:val="24"/>
        </w:rPr>
        <w:t>.</w:t>
      </w:r>
      <w:r w:rsidRPr="006E7244">
        <w:rPr>
          <w:rFonts w:ascii="Times New Roman" w:hAnsi="Times New Roman" w:cs="Times New Roman"/>
          <w:sz w:val="24"/>
          <w:szCs w:val="24"/>
        </w:rPr>
        <w:t xml:space="preserve"> 443(1-2):175-82.</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 xml:space="preserve">Yang C, Su X, Liu A, Zhang L, Yu A, Xi Y, Zhai G. 2013 Advances in clinical study of curcumin.. Curr </w:t>
      </w:r>
      <w:r w:rsidR="005E6746" w:rsidRPr="006E7244">
        <w:rPr>
          <w:rFonts w:ascii="Times New Roman" w:eastAsia="SimSun" w:hAnsi="Times New Roman" w:cs="Times New Roman"/>
          <w:sz w:val="24"/>
          <w:szCs w:val="24"/>
          <w:lang w:eastAsia="zh-CN"/>
        </w:rPr>
        <w:t xml:space="preserve">Pharm Des. 2013. </w:t>
      </w:r>
      <w:r w:rsidR="007D23DA" w:rsidRPr="006E7244">
        <w:rPr>
          <w:rFonts w:ascii="Times New Roman" w:eastAsia="SimSun" w:hAnsi="Times New Roman" w:cs="Times New Roman"/>
          <w:sz w:val="24"/>
          <w:szCs w:val="24"/>
          <w:lang w:eastAsia="zh-CN"/>
        </w:rPr>
        <w:t>19(11):1966-73</w:t>
      </w:r>
    </w:p>
    <w:p w:rsidR="00680729" w:rsidRPr="006E7244" w:rsidRDefault="00680729" w:rsidP="006E7244">
      <w:pPr>
        <w:pStyle w:val="ListParagraph"/>
        <w:numPr>
          <w:ilvl w:val="0"/>
          <w:numId w:val="25"/>
        </w:numPr>
        <w:tabs>
          <w:tab w:val="left" w:pos="810"/>
          <w:tab w:val="left" w:pos="900"/>
        </w:tabs>
        <w:spacing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Kunnumakkara AB, Anand P, Aggarwal BB.</w:t>
      </w:r>
      <w:r w:rsidR="005E6746" w:rsidRPr="006E7244">
        <w:rPr>
          <w:rFonts w:ascii="Times New Roman" w:eastAsia="SimSun" w:hAnsi="Times New Roman" w:cs="Times New Roman"/>
          <w:sz w:val="24"/>
          <w:szCs w:val="24"/>
          <w:lang w:eastAsia="zh-CN"/>
        </w:rPr>
        <w:t xml:space="preserve"> Cancer Lett. 2008 Oct 8;269(2). </w:t>
      </w:r>
      <w:r w:rsidRPr="006E7244">
        <w:rPr>
          <w:rFonts w:ascii="Times New Roman" w:eastAsia="SimSun" w:hAnsi="Times New Roman" w:cs="Times New Roman"/>
          <w:sz w:val="24"/>
          <w:szCs w:val="24"/>
          <w:lang w:eastAsia="zh-CN"/>
        </w:rPr>
        <w:t>199-225. Curcumin inhibits proliferation, invasion, angiogenesis and metastasis of different cancers through interaction with multiple cell signaling proteins</w:t>
      </w:r>
    </w:p>
    <w:p w:rsidR="008C225A"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lastRenderedPageBreak/>
        <w:t>M. Nagabhushan, S.V. Bhide, Curcumin as an inhibitor of canc</w:t>
      </w:r>
      <w:r w:rsidR="005E6746" w:rsidRPr="006E7244">
        <w:rPr>
          <w:rFonts w:ascii="Times New Roman" w:eastAsia="SimSun" w:hAnsi="Times New Roman" w:cs="Times New Roman"/>
          <w:sz w:val="24"/>
          <w:szCs w:val="24"/>
          <w:lang w:eastAsia="zh-CN"/>
        </w:rPr>
        <w:t>er, J. Am. Coll. Nutr. 11 1992.</w:t>
      </w:r>
      <w:r w:rsidRPr="006E7244">
        <w:rPr>
          <w:rFonts w:ascii="Times New Roman" w:eastAsia="SimSun" w:hAnsi="Times New Roman" w:cs="Times New Roman"/>
          <w:sz w:val="24"/>
          <w:szCs w:val="24"/>
          <w:lang w:eastAsia="zh-CN"/>
        </w:rPr>
        <w:t xml:space="preserve"> 192–198</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hAnsi="Times New Roman" w:cs="Times New Roman"/>
          <w:sz w:val="24"/>
          <w:szCs w:val="24"/>
        </w:rPr>
      </w:pPr>
      <w:r w:rsidRPr="006E7244">
        <w:rPr>
          <w:rFonts w:ascii="Times New Roman" w:eastAsia="SimSun" w:hAnsi="Times New Roman" w:cs="Times New Roman"/>
          <w:sz w:val="24"/>
          <w:szCs w:val="24"/>
          <w:lang w:eastAsia="zh-CN"/>
        </w:rPr>
        <w:t xml:space="preserve">K.B. Soni, R. Kuttan, Effect of oral curcumin administra-tion on serum peroxides and cholesterol levels in human volunteers, Indian J. Physiol. Pharmacol. </w:t>
      </w:r>
      <w:r w:rsidR="00266BE7" w:rsidRPr="006E7244">
        <w:rPr>
          <w:rFonts w:ascii="Times New Roman" w:eastAsia="SimSun" w:hAnsi="Times New Roman" w:cs="Times New Roman"/>
          <w:sz w:val="24"/>
          <w:szCs w:val="24"/>
          <w:lang w:eastAsia="zh-CN"/>
        </w:rPr>
        <w:t>1992.</w:t>
      </w:r>
      <w:r w:rsidR="00DC7922" w:rsidRPr="006E7244">
        <w:rPr>
          <w:rFonts w:ascii="Times New Roman" w:eastAsia="SimSun" w:hAnsi="Times New Roman" w:cs="Times New Roman"/>
          <w:sz w:val="24"/>
          <w:szCs w:val="24"/>
          <w:lang w:eastAsia="zh-CN"/>
        </w:rPr>
        <w:t xml:space="preserve"> </w:t>
      </w:r>
      <w:r w:rsidR="00266BE7" w:rsidRPr="006E7244">
        <w:rPr>
          <w:rFonts w:ascii="Times New Roman" w:eastAsia="SimSun" w:hAnsi="Times New Roman" w:cs="Times New Roman"/>
          <w:sz w:val="24"/>
          <w:szCs w:val="24"/>
          <w:lang w:eastAsia="zh-CN"/>
        </w:rPr>
        <w:t>36</w:t>
      </w:r>
      <w:r w:rsidR="00DC7922" w:rsidRPr="006E7244">
        <w:rPr>
          <w:rFonts w:ascii="Times New Roman" w:eastAsia="SimSun" w:hAnsi="Times New Roman" w:cs="Times New Roman"/>
          <w:sz w:val="24"/>
          <w:szCs w:val="24"/>
          <w:lang w:eastAsia="zh-CN"/>
        </w:rPr>
        <w:t>(4):</w:t>
      </w:r>
      <w:r w:rsidRPr="006E7244">
        <w:rPr>
          <w:rFonts w:ascii="Times New Roman" w:eastAsia="SimSun" w:hAnsi="Times New Roman" w:cs="Times New Roman"/>
          <w:sz w:val="24"/>
          <w:szCs w:val="24"/>
          <w:lang w:eastAsia="zh-CN"/>
        </w:rPr>
        <w:t>273– 275</w:t>
      </w:r>
    </w:p>
    <w:p w:rsidR="00680729"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 xml:space="preserve">S.A. Shishu, IP. Kaur, Inhibitory effect of curcumin and its natural analogues on genotoxicity of heterocyclic amines from cooked food, Indian J. Exp. Biol. </w:t>
      </w:r>
      <w:r w:rsidR="00DC7922" w:rsidRPr="006E7244">
        <w:rPr>
          <w:rFonts w:ascii="Times New Roman" w:eastAsia="SimSun" w:hAnsi="Times New Roman" w:cs="Times New Roman"/>
          <w:sz w:val="24"/>
          <w:szCs w:val="24"/>
          <w:lang w:eastAsia="zh-CN"/>
        </w:rPr>
        <w:t>2002.</w:t>
      </w:r>
      <w:r w:rsidRPr="006E7244">
        <w:rPr>
          <w:rFonts w:ascii="Times New Roman" w:eastAsia="SimSun" w:hAnsi="Times New Roman" w:cs="Times New Roman"/>
          <w:sz w:val="24"/>
          <w:szCs w:val="24"/>
          <w:lang w:eastAsia="zh-CN"/>
        </w:rPr>
        <w:t>40 (12) 1365– 1372.</w:t>
      </w:r>
    </w:p>
    <w:p w:rsidR="00670537" w:rsidRPr="00670537" w:rsidRDefault="00670537" w:rsidP="00670537">
      <w:pPr>
        <w:pStyle w:val="ListParagraph"/>
        <w:numPr>
          <w:ilvl w:val="0"/>
          <w:numId w:val="25"/>
        </w:numPr>
        <w:tabs>
          <w:tab w:val="left" w:pos="810"/>
          <w:tab w:val="left" w:pos="900"/>
        </w:tabs>
        <w:autoSpaceDE w:val="0"/>
        <w:autoSpaceDN w:val="0"/>
        <w:adjustRightInd w:val="0"/>
        <w:spacing w:after="0" w:line="480" w:lineRule="auto"/>
        <w:rPr>
          <w:rFonts w:ascii="Times New Roman" w:eastAsia="TimesNewRoman" w:hAnsi="Times New Roman" w:cs="Times New Roman"/>
          <w:sz w:val="24"/>
          <w:szCs w:val="24"/>
        </w:rPr>
      </w:pPr>
      <w:r w:rsidRPr="006E7244">
        <w:rPr>
          <w:rFonts w:ascii="Times New Roman" w:eastAsia="TimesNewRoman" w:hAnsi="Times New Roman" w:cs="Times New Roman"/>
          <w:sz w:val="24"/>
          <w:szCs w:val="24"/>
        </w:rPr>
        <w:t>Huang MT, Lou YR, Ma W, et al</w:t>
      </w:r>
      <w:r w:rsidRPr="006E7244">
        <w:rPr>
          <w:rFonts w:ascii="Times New Roman" w:eastAsia="TimesNewRoman" w:hAnsi="Times New Roman" w:cs="Times New Roman"/>
          <w:i/>
          <w:iCs/>
          <w:sz w:val="24"/>
          <w:szCs w:val="24"/>
        </w:rPr>
        <w:t xml:space="preserve">. </w:t>
      </w:r>
      <w:r w:rsidRPr="006E7244">
        <w:rPr>
          <w:rFonts w:ascii="Times New Roman" w:eastAsia="TimesNewRoman" w:hAnsi="Times New Roman" w:cs="Times New Roman"/>
          <w:sz w:val="24"/>
          <w:szCs w:val="24"/>
        </w:rPr>
        <w:t>Inhibitory effects of dietary curcumin on forestomach,duodenal, and colon carcinogenesis in mice. Cancer Res 1994.54:5841–5847</w:t>
      </w:r>
      <w:r>
        <w:rPr>
          <w:rFonts w:ascii="Times New Roman" w:eastAsia="TimesNewRoman" w:hAnsi="Times New Roman" w:cs="Times New Roman"/>
          <w:sz w:val="24"/>
          <w:szCs w:val="24"/>
        </w:rPr>
        <w:t>.</w:t>
      </w:r>
    </w:p>
    <w:p w:rsidR="00D216B3" w:rsidRPr="00D216B3" w:rsidRDefault="00D216B3" w:rsidP="00D216B3">
      <w:pPr>
        <w:pStyle w:val="ListParagraph"/>
        <w:numPr>
          <w:ilvl w:val="0"/>
          <w:numId w:val="25"/>
        </w:numPr>
        <w:tabs>
          <w:tab w:val="left" w:pos="810"/>
          <w:tab w:val="left" w:pos="900"/>
        </w:tabs>
        <w:autoSpaceDE w:val="0"/>
        <w:autoSpaceDN w:val="0"/>
        <w:adjustRightInd w:val="0"/>
        <w:spacing w:after="0" w:line="480" w:lineRule="auto"/>
        <w:rPr>
          <w:rFonts w:ascii="Times New Roman" w:eastAsia="SimSun" w:hAnsi="Times New Roman" w:cs="Times New Roman"/>
          <w:sz w:val="24"/>
          <w:szCs w:val="24"/>
          <w:lang w:eastAsia="zh-CN"/>
        </w:rPr>
      </w:pPr>
      <w:r w:rsidRPr="006E7244">
        <w:rPr>
          <w:rFonts w:ascii="Times New Roman" w:eastAsia="TimesNewRoman" w:hAnsi="Times New Roman" w:cs="Times New Roman"/>
          <w:sz w:val="24"/>
          <w:szCs w:val="24"/>
        </w:rPr>
        <w:t>Rinaldi AL, Morse MA, Fields HW, et al</w:t>
      </w:r>
      <w:r w:rsidRPr="006E7244">
        <w:rPr>
          <w:rFonts w:ascii="Times New Roman" w:eastAsia="TimesNewRoman" w:hAnsi="Times New Roman" w:cs="Times New Roman"/>
          <w:i/>
          <w:iCs/>
          <w:sz w:val="24"/>
          <w:szCs w:val="24"/>
        </w:rPr>
        <w:t xml:space="preserve">. </w:t>
      </w:r>
      <w:r w:rsidRPr="006E7244">
        <w:rPr>
          <w:rFonts w:ascii="Times New Roman" w:eastAsia="TimesNewRoman" w:hAnsi="Times New Roman" w:cs="Times New Roman"/>
          <w:sz w:val="24"/>
          <w:szCs w:val="24"/>
        </w:rPr>
        <w:t>Curcumin activates the aryl hydrocarbon receptor yet significantly inhibits (-)-benzo(a)pyrene-7R-trans-7,8-dihydrodiol bioactivation in oral squamous cell carcinoma cells and oral mucosa. Cancer Res 2002. 62:5451–5456.</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 xml:space="preserve">Wahlstrom, B; Blennow, G. A study on the fate of curcumin in the rat. Acta Pharmacol. Toxicol. (Copenhagen) </w:t>
      </w:r>
      <w:r w:rsidR="000B453C" w:rsidRPr="006E7244">
        <w:rPr>
          <w:rFonts w:ascii="Times New Roman" w:eastAsia="SimSun" w:hAnsi="Times New Roman" w:cs="Times New Roman"/>
          <w:sz w:val="24"/>
          <w:szCs w:val="24"/>
          <w:lang w:eastAsia="zh-CN"/>
        </w:rPr>
        <w:t>1978 43</w:t>
      </w:r>
      <w:r w:rsidRPr="006E7244">
        <w:rPr>
          <w:rFonts w:ascii="Times New Roman" w:eastAsia="SimSun" w:hAnsi="Times New Roman" w:cs="Times New Roman"/>
          <w:sz w:val="24"/>
          <w:szCs w:val="24"/>
          <w:lang w:eastAsia="zh-CN"/>
        </w:rPr>
        <w:t>(2)</w:t>
      </w:r>
      <w:r w:rsidR="000B453C" w:rsidRPr="006E7244">
        <w:rPr>
          <w:rFonts w:ascii="Times New Roman" w:eastAsia="SimSun" w:hAnsi="Times New Roman" w:cs="Times New Roman"/>
          <w:sz w:val="24"/>
          <w:szCs w:val="24"/>
          <w:lang w:eastAsia="zh-CN"/>
        </w:rPr>
        <w:t>:</w:t>
      </w:r>
      <w:r w:rsidRPr="006E7244">
        <w:rPr>
          <w:rFonts w:ascii="Times New Roman" w:eastAsia="SimSun" w:hAnsi="Times New Roman" w:cs="Times New Roman"/>
          <w:sz w:val="24"/>
          <w:szCs w:val="24"/>
          <w:lang w:eastAsia="zh-CN"/>
        </w:rPr>
        <w:t>86– 92</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Yang, K. Y.; Lin, L. C.; Tseng, T. Y.; Wang, S. C.; Tsai, T. H. Oral bioavailability of curcumin in rat and the herbal analysis from Curcuma longa by LC-MS/MS. J. Chromatogr. B Anal. Technol. Biomed. Life Sci. 2007</w:t>
      </w:r>
      <w:r w:rsidR="000B453C" w:rsidRPr="006E7244">
        <w:rPr>
          <w:rFonts w:ascii="Times New Roman" w:eastAsia="SimSun" w:hAnsi="Times New Roman" w:cs="Times New Roman"/>
          <w:sz w:val="24"/>
          <w:szCs w:val="24"/>
          <w:lang w:eastAsia="zh-CN"/>
        </w:rPr>
        <w:t>.</w:t>
      </w:r>
      <w:r w:rsidRPr="006E7244">
        <w:rPr>
          <w:rFonts w:ascii="Times New Roman" w:eastAsia="SimSun" w:hAnsi="Times New Roman" w:cs="Times New Roman"/>
          <w:sz w:val="24"/>
          <w:szCs w:val="24"/>
          <w:lang w:eastAsia="zh-CN"/>
        </w:rPr>
        <w:t xml:space="preserve"> 853 (1–2), 183–9</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lastRenderedPageBreak/>
        <w:t xml:space="preserve">Anand P, Kunnumakkara AB, Newman RA, Aggarwal BB. </w:t>
      </w:r>
      <w:r w:rsidR="000B453C" w:rsidRPr="006E7244">
        <w:rPr>
          <w:rFonts w:ascii="Times New Roman" w:eastAsia="SimSun" w:hAnsi="Times New Roman" w:cs="Times New Roman"/>
          <w:sz w:val="24"/>
          <w:szCs w:val="24"/>
          <w:lang w:eastAsia="zh-CN"/>
        </w:rPr>
        <w:t xml:space="preserve">Bioavailability of curcumin: problems and promises. </w:t>
      </w:r>
      <w:r w:rsidRPr="006E7244">
        <w:rPr>
          <w:rFonts w:ascii="Times New Roman" w:eastAsia="SimSun" w:hAnsi="Times New Roman" w:cs="Times New Roman"/>
          <w:sz w:val="24"/>
          <w:szCs w:val="24"/>
          <w:lang w:eastAsia="zh-CN"/>
        </w:rPr>
        <w:t>Technol. Biomed. Life Sci. 2007  853 (1–2), 183–9 Mol Pharm. 2007</w:t>
      </w:r>
      <w:r w:rsidR="000B453C" w:rsidRPr="006E7244">
        <w:rPr>
          <w:rFonts w:ascii="Times New Roman" w:eastAsia="SimSun" w:hAnsi="Times New Roman" w:cs="Times New Roman"/>
          <w:sz w:val="24"/>
          <w:szCs w:val="24"/>
          <w:lang w:eastAsia="zh-CN"/>
        </w:rPr>
        <w:t xml:space="preserve">. </w:t>
      </w:r>
      <w:r w:rsidRPr="006E7244">
        <w:rPr>
          <w:rFonts w:ascii="Times New Roman" w:eastAsia="SimSun" w:hAnsi="Times New Roman" w:cs="Times New Roman"/>
          <w:sz w:val="24"/>
          <w:szCs w:val="24"/>
          <w:lang w:eastAsia="zh-CN"/>
        </w:rPr>
        <w:t xml:space="preserve">4(6):807-18. </w:t>
      </w:r>
    </w:p>
    <w:p w:rsidR="00680729"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Shoba, G; Joy, D; Joseph, T; Majeed, M; Rajendran, R; Srinivas, P. S. Influence of piperine on the pharmacokinetics of curcumin in animals and human volunteers. Planta Med 1998</w:t>
      </w:r>
      <w:r w:rsidR="007E7043" w:rsidRPr="006E7244">
        <w:rPr>
          <w:rFonts w:ascii="Times New Roman" w:eastAsia="SimSun" w:hAnsi="Times New Roman" w:cs="Times New Roman"/>
          <w:sz w:val="24"/>
          <w:szCs w:val="24"/>
          <w:lang w:eastAsia="zh-CN"/>
        </w:rPr>
        <w:t>. 64 (4):353–6.</w:t>
      </w:r>
    </w:p>
    <w:p w:rsidR="00F42FA4" w:rsidRPr="00F42FA4" w:rsidRDefault="00F42FA4" w:rsidP="00F42FA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Shaikh J, Ankola DD, Beniwal V, Singh D, Kumar MN. Nanoparticle encapsulation improves oral bioavailability of curcumin by at least 9-fold when compared to curcumin administered with piperine as absorption enhancer. Eur J Pharm Sci 2009.37(3-4):223-30</w:t>
      </w:r>
      <w:r>
        <w:rPr>
          <w:rFonts w:ascii="Times New Roman" w:eastAsia="SimSun" w:hAnsi="Times New Roman" w:cs="Times New Roman"/>
          <w:sz w:val="24"/>
          <w:szCs w:val="24"/>
          <w:lang w:eastAsia="zh-CN"/>
        </w:rPr>
        <w:t>.</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Li, L.; Braiteh, F. S.; Kurzrock, R. Liposome-encapsulated curcumin: in vitro and in vivo effects on proliferation, apoptosis, signaling</w:t>
      </w:r>
      <w:r w:rsidR="007E7043" w:rsidRPr="006E7244">
        <w:rPr>
          <w:rFonts w:ascii="Times New Roman" w:eastAsia="SimSun" w:hAnsi="Times New Roman" w:cs="Times New Roman"/>
          <w:sz w:val="24"/>
          <w:szCs w:val="24"/>
          <w:lang w:eastAsia="zh-CN"/>
        </w:rPr>
        <w:t>, and angiogenesis. Cancer 2005. 104 (6):</w:t>
      </w:r>
      <w:r w:rsidRPr="006E7244">
        <w:rPr>
          <w:rFonts w:ascii="Times New Roman" w:eastAsia="SimSun" w:hAnsi="Times New Roman" w:cs="Times New Roman"/>
          <w:sz w:val="24"/>
          <w:szCs w:val="24"/>
          <w:lang w:eastAsia="zh-CN"/>
        </w:rPr>
        <w:t>1322–31.</w:t>
      </w:r>
    </w:p>
    <w:p w:rsidR="00680729" w:rsidRPr="006E7244" w:rsidRDefault="00680729" w:rsidP="006E7244">
      <w:pPr>
        <w:pStyle w:val="ListParagraph"/>
        <w:numPr>
          <w:ilvl w:val="0"/>
          <w:numId w:val="25"/>
        </w:numPr>
        <w:tabs>
          <w:tab w:val="left" w:pos="810"/>
          <w:tab w:val="left" w:pos="900"/>
        </w:tabs>
        <w:spacing w:after="0" w:line="480" w:lineRule="auto"/>
        <w:rPr>
          <w:rFonts w:ascii="Times New Roman" w:eastAsia="SimSun" w:hAnsi="Times New Roman" w:cs="Times New Roman"/>
          <w:sz w:val="24"/>
          <w:szCs w:val="24"/>
          <w:lang w:eastAsia="zh-CN"/>
        </w:rPr>
      </w:pPr>
      <w:r w:rsidRPr="006E7244">
        <w:rPr>
          <w:rFonts w:ascii="Times New Roman" w:eastAsia="SimSun" w:hAnsi="Times New Roman" w:cs="Times New Roman"/>
          <w:sz w:val="24"/>
          <w:szCs w:val="24"/>
          <w:lang w:eastAsia="zh-CN"/>
        </w:rPr>
        <w:t>Zhao C, Liu Z, Liang G Promising Curcumin-based Drug Design: Mono-carbonyl Analogues of Curcumin</w:t>
      </w:r>
      <w:r w:rsidR="0067142E" w:rsidRPr="006E7244">
        <w:rPr>
          <w:rFonts w:ascii="Times New Roman" w:eastAsia="SimSun" w:hAnsi="Times New Roman" w:cs="Times New Roman"/>
          <w:sz w:val="24"/>
          <w:szCs w:val="24"/>
          <w:lang w:eastAsia="zh-CN"/>
        </w:rPr>
        <w:t xml:space="preserve"> (MACs). . Curr Pharm Des. 2013.</w:t>
      </w:r>
      <w:r w:rsidRPr="006E7244">
        <w:rPr>
          <w:rFonts w:ascii="Times New Roman" w:eastAsia="SimSun" w:hAnsi="Times New Roman" w:cs="Times New Roman"/>
          <w:sz w:val="24"/>
          <w:szCs w:val="24"/>
          <w:lang w:eastAsia="zh-CN"/>
        </w:rPr>
        <w:t>19(11):2114-35.</w:t>
      </w:r>
    </w:p>
    <w:p w:rsidR="00680729" w:rsidRPr="006E7244" w:rsidRDefault="00813D45"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Pr>
          <w:rFonts w:ascii="Times New Roman" w:hAnsi="Times New Roman" w:cs="Times New Roman"/>
          <w:sz w:val="24"/>
          <w:szCs w:val="24"/>
        </w:rPr>
        <w:t>Takaku Takeshi,</w:t>
      </w:r>
      <w:r w:rsidRPr="006E7244">
        <w:rPr>
          <w:rFonts w:ascii="Times New Roman" w:hAnsi="Times New Roman" w:cs="Times New Roman"/>
          <w:sz w:val="24"/>
          <w:szCs w:val="24"/>
        </w:rPr>
        <w:t>Yoshiyuki Kimura and Hiromichi Okuda.</w:t>
      </w:r>
      <w:r w:rsidR="00680729" w:rsidRPr="006E7244">
        <w:rPr>
          <w:rFonts w:ascii="Times New Roman" w:hAnsi="Times New Roman" w:cs="Times New Roman"/>
          <w:sz w:val="24"/>
          <w:szCs w:val="24"/>
        </w:rPr>
        <w:t xml:space="preserve">Isolation of an Antitumor Compound from Agaricus blazei Murill and Its Mechanism of Action Journal of nutrition.Nutr. 2001 </w:t>
      </w:r>
      <w:r w:rsidR="0067142E" w:rsidRPr="006E7244">
        <w:rPr>
          <w:rFonts w:ascii="Times New Roman" w:hAnsi="Times New Roman" w:cs="Times New Roman"/>
          <w:sz w:val="24"/>
          <w:szCs w:val="24"/>
        </w:rPr>
        <w:t>131(</w:t>
      </w:r>
      <w:r w:rsidR="00680729" w:rsidRPr="006E7244">
        <w:rPr>
          <w:rFonts w:ascii="Times New Roman" w:hAnsi="Times New Roman" w:cs="Times New Roman"/>
          <w:sz w:val="24"/>
          <w:szCs w:val="24"/>
        </w:rPr>
        <w:t>5</w:t>
      </w:r>
      <w:r w:rsidR="0067142E" w:rsidRPr="006E7244">
        <w:rPr>
          <w:rFonts w:ascii="Times New Roman" w:hAnsi="Times New Roman" w:cs="Times New Roman"/>
          <w:sz w:val="24"/>
          <w:szCs w:val="24"/>
        </w:rPr>
        <w:t>):</w:t>
      </w:r>
      <w:r w:rsidR="00680729" w:rsidRPr="006E7244">
        <w:rPr>
          <w:rFonts w:ascii="Times New Roman" w:hAnsi="Times New Roman" w:cs="Times New Roman"/>
          <w:sz w:val="24"/>
          <w:szCs w:val="24"/>
        </w:rPr>
        <w:t>1409-1413</w:t>
      </w:r>
    </w:p>
    <w:p w:rsidR="00060933" w:rsidRDefault="00060933" w:rsidP="00060933">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 xml:space="preserve">Yasukawa Ken, Takashi Aoki,Michio Takido,Tetsuro Ikekawa,Hideharu Saito,Tsunetomo Matsuzawa. Inhibitory effects of ergosterol isolated from the edible mushroom Hypsizigus marmoreus on TPA-induced inflammatory ear </w:t>
      </w:r>
      <w:r w:rsidRPr="006E7244">
        <w:rPr>
          <w:rFonts w:ascii="Times New Roman" w:hAnsi="Times New Roman" w:cs="Times New Roman"/>
          <w:sz w:val="24"/>
          <w:szCs w:val="24"/>
        </w:rPr>
        <w:lastRenderedPageBreak/>
        <w:t>oedema and tumour promotion in mice. Phytotherapy Research 1994. 8(1): 10–13.</w:t>
      </w:r>
    </w:p>
    <w:p w:rsidR="0069222A" w:rsidRPr="0069222A" w:rsidRDefault="0069222A" w:rsidP="0069222A">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Rhee YH, Jeong SJ, Lee HJ, Lee HJ, Koh W, Jung JH, Kim SH, Sung-Hoon K .. Inhibition of STAT3 signaling and induction of SHP1 mediate antiangiogenic and antitumor activities of ergosterol peroxide in U266 multiple myeloma cells. BMC Cancer. 2012.12:28</w:t>
      </w:r>
      <w:r>
        <w:rPr>
          <w:rFonts w:ascii="Times New Roman" w:hAnsi="Times New Roman" w:cs="Times New Roman"/>
          <w:sz w:val="24"/>
          <w:szCs w:val="24"/>
        </w:rPr>
        <w:t>.</w:t>
      </w:r>
    </w:p>
    <w:p w:rsidR="008C225A"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Lindequist U, Lesnau A, Teuscher E</w:t>
      </w:r>
      <w:r w:rsidR="009A4425" w:rsidRPr="006E7244">
        <w:rPr>
          <w:rFonts w:ascii="Times New Roman" w:hAnsi="Times New Roman" w:cs="Times New Roman"/>
          <w:sz w:val="24"/>
          <w:szCs w:val="24"/>
        </w:rPr>
        <w:t>, Pilgrim H. The antivira</w:t>
      </w:r>
      <w:r w:rsidR="006C2C6E" w:rsidRPr="006E7244">
        <w:rPr>
          <w:rFonts w:ascii="Times New Roman" w:hAnsi="Times New Roman" w:cs="Times New Roman"/>
          <w:sz w:val="24"/>
          <w:szCs w:val="24"/>
        </w:rPr>
        <w:t>l action of ergosterol peroxide</w:t>
      </w:r>
      <w:r w:rsidR="009A4425" w:rsidRPr="006E7244">
        <w:rPr>
          <w:rFonts w:ascii="Times New Roman" w:hAnsi="Times New Roman" w:cs="Times New Roman"/>
          <w:sz w:val="24"/>
          <w:szCs w:val="24"/>
        </w:rPr>
        <w:t>.</w:t>
      </w:r>
      <w:r w:rsidR="006C2C6E" w:rsidRPr="006E7244">
        <w:rPr>
          <w:rFonts w:ascii="Times New Roman" w:hAnsi="Times New Roman" w:cs="Times New Roman"/>
          <w:sz w:val="24"/>
          <w:szCs w:val="24"/>
        </w:rPr>
        <w:t xml:space="preserve"> </w:t>
      </w:r>
      <w:r w:rsidR="009A4425" w:rsidRPr="006E7244">
        <w:rPr>
          <w:rFonts w:ascii="Times New Roman" w:hAnsi="Times New Roman" w:cs="Times New Roman"/>
          <w:sz w:val="24"/>
          <w:szCs w:val="24"/>
        </w:rPr>
        <w:t xml:space="preserve">Pharmazie. 1989 </w:t>
      </w:r>
      <w:r w:rsidRPr="006E7244">
        <w:rPr>
          <w:rFonts w:ascii="Times New Roman" w:hAnsi="Times New Roman" w:cs="Times New Roman"/>
          <w:sz w:val="24"/>
          <w:szCs w:val="24"/>
        </w:rPr>
        <w:t xml:space="preserve">44(8):579-80. </w:t>
      </w:r>
    </w:p>
    <w:p w:rsidR="008C225A" w:rsidRPr="006E7244"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6E7244">
        <w:rPr>
          <w:rFonts w:ascii="Times New Roman" w:hAnsi="Times New Roman" w:cs="Times New Roman"/>
          <w:sz w:val="24"/>
          <w:szCs w:val="24"/>
        </w:rPr>
        <w:t xml:space="preserve">Bok JW, Lermer L, Chilton J, Klingeman HG, Towers NGH.. "Antitumor sterols from the mycelia of Cordyceps sinensis". Phytochemistry </w:t>
      </w:r>
      <w:r w:rsidR="006C2C6E" w:rsidRPr="006E7244">
        <w:rPr>
          <w:rFonts w:ascii="Times New Roman" w:hAnsi="Times New Roman" w:cs="Times New Roman"/>
          <w:sz w:val="24"/>
          <w:szCs w:val="24"/>
        </w:rPr>
        <w:t>1999.</w:t>
      </w:r>
      <w:r w:rsidRPr="006E7244">
        <w:rPr>
          <w:rFonts w:ascii="Times New Roman" w:hAnsi="Times New Roman" w:cs="Times New Roman"/>
          <w:sz w:val="24"/>
          <w:szCs w:val="24"/>
        </w:rPr>
        <w:t xml:space="preserve">51 (7): 891–98. </w:t>
      </w:r>
    </w:p>
    <w:p w:rsidR="008C225A" w:rsidRPr="004C0526" w:rsidRDefault="00680729" w:rsidP="006E7244">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4A6F98">
        <w:rPr>
          <w:rFonts w:ascii="Times New Roman" w:hAnsi="Times New Roman" w:cs="Times New Roman"/>
          <w:sz w:val="24"/>
          <w:szCs w:val="24"/>
        </w:rPr>
        <w:t xml:space="preserve"> Nam KS,</w:t>
      </w:r>
      <w:r w:rsidR="00296EA4">
        <w:rPr>
          <w:rFonts w:ascii="Times New Roman" w:hAnsi="Times New Roman" w:cs="Times New Roman"/>
          <w:sz w:val="24"/>
          <w:szCs w:val="24"/>
        </w:rPr>
        <w:t xml:space="preserve"> Jo YS, Kim YH, Hyun JW, Kim HW</w:t>
      </w:r>
      <w:r w:rsidRPr="004A6F98">
        <w:rPr>
          <w:rFonts w:ascii="Times New Roman" w:hAnsi="Times New Roman" w:cs="Times New Roman"/>
          <w:sz w:val="24"/>
          <w:szCs w:val="24"/>
        </w:rPr>
        <w:t xml:space="preserve">. "Cytotoxic activities of </w:t>
      </w:r>
      <w:r w:rsidRPr="004C0526">
        <w:rPr>
          <w:rFonts w:ascii="Times New Roman" w:hAnsi="Times New Roman" w:cs="Times New Roman"/>
          <w:sz w:val="24"/>
          <w:szCs w:val="24"/>
        </w:rPr>
        <w:t xml:space="preserve">acetoxyscirpenediol and ergosterol peroxide from Paecilomyces tenuipes". Life Sciences </w:t>
      </w:r>
      <w:r w:rsidR="00844DCD" w:rsidRPr="004C0526">
        <w:rPr>
          <w:rFonts w:ascii="Times New Roman" w:hAnsi="Times New Roman" w:cs="Times New Roman"/>
          <w:sz w:val="24"/>
          <w:szCs w:val="24"/>
        </w:rPr>
        <w:t xml:space="preserve">2001. </w:t>
      </w:r>
      <w:r w:rsidRPr="004C0526">
        <w:rPr>
          <w:rFonts w:ascii="Times New Roman" w:hAnsi="Times New Roman" w:cs="Times New Roman"/>
          <w:sz w:val="24"/>
          <w:szCs w:val="24"/>
        </w:rPr>
        <w:t>(69): 229–37</w:t>
      </w:r>
      <w:r w:rsidR="004A6F98" w:rsidRPr="004C0526">
        <w:rPr>
          <w:rFonts w:ascii="Times New Roman" w:hAnsi="Times New Roman" w:cs="Times New Roman"/>
          <w:sz w:val="24"/>
          <w:szCs w:val="24"/>
        </w:rPr>
        <w:t>.</w:t>
      </w:r>
    </w:p>
    <w:p w:rsidR="00060933" w:rsidRPr="004C0526" w:rsidRDefault="00060933" w:rsidP="004C0526">
      <w:pPr>
        <w:pStyle w:val="ListParagraph"/>
        <w:numPr>
          <w:ilvl w:val="0"/>
          <w:numId w:val="25"/>
        </w:numPr>
        <w:tabs>
          <w:tab w:val="left" w:pos="810"/>
          <w:tab w:val="left" w:pos="900"/>
        </w:tabs>
        <w:spacing w:line="480" w:lineRule="auto"/>
        <w:rPr>
          <w:rFonts w:ascii="Times New Roman" w:hAnsi="Times New Roman" w:cs="Times New Roman"/>
          <w:sz w:val="24"/>
          <w:szCs w:val="24"/>
        </w:rPr>
      </w:pPr>
      <w:r w:rsidRPr="004C0526">
        <w:rPr>
          <w:rFonts w:ascii="Times New Roman" w:hAnsi="Times New Roman" w:cs="Times New Roman"/>
          <w:sz w:val="24"/>
          <w:szCs w:val="24"/>
        </w:rPr>
        <w:t>Yasukawa K, Akihisa T, Kanno H, Kaminaga T, Izumida M, Sakoh T, Tamura T, Takido M... Inhibitory effects of sterols isolated from Chlorella vulgaris on 12-0-tetradecanoylphor. Biol Pharm Bull. 1996.19(4):573-6.</w:t>
      </w:r>
    </w:p>
    <w:p w:rsidR="004A6F98" w:rsidRPr="009A3546" w:rsidRDefault="004A6F98" w:rsidP="004C0526">
      <w:pPr>
        <w:pStyle w:val="ListParagraph"/>
        <w:numPr>
          <w:ilvl w:val="0"/>
          <w:numId w:val="25"/>
        </w:numPr>
        <w:tabs>
          <w:tab w:val="left" w:pos="810"/>
          <w:tab w:val="left" w:pos="900"/>
          <w:tab w:val="left" w:pos="1260"/>
        </w:tabs>
        <w:spacing w:line="480" w:lineRule="auto"/>
        <w:rPr>
          <w:rFonts w:ascii="Times New Roman" w:hAnsi="Times New Roman" w:cs="Times New Roman"/>
          <w:color w:val="000000" w:themeColor="text1"/>
          <w:sz w:val="24"/>
          <w:szCs w:val="24"/>
        </w:rPr>
      </w:pPr>
      <w:r w:rsidRPr="004C0526">
        <w:rPr>
          <w:rFonts w:ascii="Times New Roman" w:hAnsi="Times New Roman" w:cs="Times New Roman"/>
          <w:color w:val="000000" w:themeColor="text1"/>
          <w:sz w:val="24"/>
          <w:szCs w:val="24"/>
        </w:rPr>
        <w:t xml:space="preserve">Wu QP, Xie YZ, Deng Z, Li XM, Yang W, Jiao CW, Fang L, Li SZ, Pan HH, Yee AJ, Lee DY, Li C, Zhang Z, Guo J, Yang BB. </w:t>
      </w:r>
      <w:hyperlink r:id="rId60" w:tooltip="PloS one." w:history="1">
        <w:r w:rsidRPr="00296EA4">
          <w:rPr>
            <w:rStyle w:val="Hyperlink"/>
            <w:rFonts w:ascii="Times New Roman" w:hAnsi="Times New Roman" w:cs="Times New Roman"/>
            <w:color w:val="000000" w:themeColor="text1"/>
            <w:sz w:val="24"/>
            <w:szCs w:val="24"/>
            <w:u w:val="none"/>
          </w:rPr>
          <w:t>PLoS One.</w:t>
        </w:r>
      </w:hyperlink>
      <w:r w:rsidRPr="004C0526">
        <w:rPr>
          <w:rFonts w:ascii="Times New Roman" w:hAnsi="Times New Roman" w:cs="Times New Roman"/>
          <w:color w:val="000000" w:themeColor="text1"/>
          <w:sz w:val="24"/>
          <w:szCs w:val="24"/>
        </w:rPr>
        <w:t xml:space="preserve"> Ergosterol peroxide isolated from Ganoderma lucidum abolishes microRNA miR-378-</w:t>
      </w:r>
      <w:r w:rsidRPr="009A3546">
        <w:rPr>
          <w:rFonts w:ascii="Times New Roman" w:hAnsi="Times New Roman" w:cs="Times New Roman"/>
          <w:color w:val="000000" w:themeColor="text1"/>
          <w:sz w:val="24"/>
          <w:szCs w:val="24"/>
        </w:rPr>
        <w:t>mediated tumor cells on chemoresistance.2012;7(8):e44579.</w:t>
      </w:r>
    </w:p>
    <w:p w:rsidR="004C0526" w:rsidRPr="009A3546" w:rsidRDefault="004C0526" w:rsidP="004C0526">
      <w:pPr>
        <w:pStyle w:val="ListParagraph"/>
        <w:numPr>
          <w:ilvl w:val="0"/>
          <w:numId w:val="25"/>
        </w:numPr>
        <w:tabs>
          <w:tab w:val="left" w:pos="810"/>
          <w:tab w:val="left" w:pos="900"/>
          <w:tab w:val="left" w:pos="1260"/>
        </w:tabs>
        <w:spacing w:line="480" w:lineRule="auto"/>
        <w:rPr>
          <w:rStyle w:val="citation"/>
          <w:rFonts w:ascii="Times New Roman" w:hAnsi="Times New Roman" w:cs="Times New Roman"/>
          <w:sz w:val="24"/>
          <w:szCs w:val="24"/>
        </w:rPr>
      </w:pPr>
      <w:r w:rsidRPr="009A3546">
        <w:rPr>
          <w:rStyle w:val="citation"/>
          <w:rFonts w:ascii="Times New Roman" w:hAnsi="Times New Roman" w:cs="Times New Roman"/>
          <w:sz w:val="24"/>
          <w:szCs w:val="24"/>
        </w:rPr>
        <w:t>Adams, R; Cristol, Stanley J</w:t>
      </w:r>
      <w:r w:rsidR="009A3546" w:rsidRPr="009A3546">
        <w:rPr>
          <w:rStyle w:val="citation"/>
          <w:rFonts w:ascii="Times New Roman" w:hAnsi="Times New Roman" w:cs="Times New Roman"/>
          <w:sz w:val="24"/>
          <w:szCs w:val="24"/>
        </w:rPr>
        <w:t>.; Anderson, A</w:t>
      </w:r>
      <w:r w:rsidRPr="009A3546">
        <w:rPr>
          <w:rStyle w:val="citation"/>
          <w:rFonts w:ascii="Times New Roman" w:hAnsi="Times New Roman" w:cs="Times New Roman"/>
          <w:sz w:val="24"/>
          <w:szCs w:val="24"/>
        </w:rPr>
        <w:t xml:space="preserve">A.; Albert, AA. </w:t>
      </w:r>
      <w:hyperlink r:id="rId61" w:tooltip="J. Am. Chem. Soc." w:history="1">
        <w:r w:rsidRPr="009A3546">
          <w:rPr>
            <w:rStyle w:val="Hyperlink"/>
            <w:rFonts w:ascii="Times New Roman" w:hAnsi="Times New Roman" w:cs="Times New Roman"/>
            <w:iCs/>
            <w:color w:val="auto"/>
            <w:sz w:val="24"/>
            <w:szCs w:val="24"/>
            <w:u w:val="none"/>
          </w:rPr>
          <w:t>J. Am. Chem. Soc.</w:t>
        </w:r>
      </w:hyperlink>
      <w:r w:rsidRPr="009A3546">
        <w:rPr>
          <w:rStyle w:val="citation"/>
          <w:rFonts w:ascii="Times New Roman" w:hAnsi="Times New Roman" w:cs="Times New Roman"/>
          <w:sz w:val="24"/>
          <w:szCs w:val="24"/>
        </w:rPr>
        <w:t xml:space="preserve"> 1945.</w:t>
      </w:r>
      <w:r w:rsidRPr="009A3546">
        <w:rPr>
          <w:rStyle w:val="citation"/>
          <w:rFonts w:ascii="Times New Roman" w:hAnsi="Times New Roman" w:cs="Times New Roman"/>
          <w:bCs/>
          <w:sz w:val="24"/>
          <w:szCs w:val="24"/>
        </w:rPr>
        <w:t>67</w:t>
      </w:r>
      <w:r w:rsidRPr="009A3546">
        <w:rPr>
          <w:rStyle w:val="citation"/>
          <w:rFonts w:ascii="Times New Roman" w:hAnsi="Times New Roman" w:cs="Times New Roman"/>
          <w:sz w:val="24"/>
          <w:szCs w:val="24"/>
        </w:rPr>
        <w:t>: 89.</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lastRenderedPageBreak/>
        <w:t>Dong Z and Zhang JT. EIF3 p170, a mediator of mimosine effect on protein synthesis and cell cycle progression. Mol Biol. Cell. 200314: 3942–3951.</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 xml:space="preserve">Watson PA, Hanauske-Abel HH, Flint A, Lalande M. Mimosine reversibly arrests cell cycle progression at the G1-S phase bor-der. Cytometry. 1991.12: 242-246. </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Tsvetkov LM, Russev GC, Anachkova BB: Effect of mimosine on DNA synthesis in mammalian cells..Cancer Res, 1997.57: 2252- 2255.</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Krude T: Mimosine arrests proliferating human cells before onset of DNA replication in a dose-dependent manner. Exp Cell Res 1999.247: 148-159.</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Chung LC, Tsui KH, Feng TH, Lee SL, Chang PL, Juang HH.</w:t>
      </w:r>
      <w:r w:rsidRPr="009A3546">
        <w:rPr>
          <w:rFonts w:ascii="Times New Roman" w:hAnsi="Times New Roman" w:cs="Times New Roman"/>
          <w:sz w:val="24"/>
          <w:szCs w:val="24"/>
        </w:rPr>
        <w:t xml:space="preserve"> </w:t>
      </w:r>
      <w:r w:rsidRPr="009A3546">
        <w:rPr>
          <w:rFonts w:ascii="Times New Roman" w:eastAsia="SimSun" w:hAnsi="Times New Roman" w:cs="Times New Roman"/>
          <w:sz w:val="24"/>
          <w:szCs w:val="24"/>
          <w:lang w:eastAsia="zh-CN"/>
        </w:rPr>
        <w:t>Mimosine blocks cell proliferation via upregulation of B-cell translocation gene 2 and N-myc downstream regulated gene 1 in prostate carcinoma cells. Am J Physiol Cell Physiol. 2012 .302(4):C676-85.</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Chang HC, Lee TH, Chuang LY, et al: Inhibitory effect of mimosine on proliferation of human lung cancer cells is medi- ated by multiple mechanisms. Cancer Lett. 1999.145: 1-8.</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 xml:space="preserve">Wang G, Miskimins R, Miskimins WK: Mimosine arrests cellsin G1 by enhancing the levels of </w:t>
      </w:r>
      <w:r w:rsidR="00E94D47" w:rsidRPr="009A3546">
        <w:rPr>
          <w:rFonts w:ascii="Times New Roman" w:eastAsia="SimSun" w:hAnsi="Times New Roman" w:cs="Times New Roman"/>
          <w:sz w:val="24"/>
          <w:szCs w:val="24"/>
          <w:lang w:eastAsia="zh-CN"/>
        </w:rPr>
        <w:t>p27 (</w:t>
      </w:r>
      <w:r w:rsidRPr="009A3546">
        <w:rPr>
          <w:rFonts w:ascii="Times New Roman" w:eastAsia="SimSun" w:hAnsi="Times New Roman" w:cs="Times New Roman"/>
          <w:sz w:val="24"/>
          <w:szCs w:val="24"/>
          <w:lang w:eastAsia="zh-CN"/>
        </w:rPr>
        <w:t>Kip1). Exp Cell Res .2000. 254: 64-71.</w:t>
      </w:r>
    </w:p>
    <w:p w:rsidR="004C0526"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sz w:val="24"/>
          <w:szCs w:val="24"/>
          <w:lang w:eastAsia="zh-CN"/>
        </w:rPr>
      </w:pPr>
      <w:r w:rsidRPr="009A3546">
        <w:rPr>
          <w:rFonts w:ascii="Times New Roman" w:eastAsia="SimSun" w:hAnsi="Times New Roman" w:cs="Times New Roman"/>
          <w:sz w:val="24"/>
          <w:szCs w:val="24"/>
          <w:lang w:eastAsia="zh-CN"/>
        </w:rPr>
        <w:t xml:space="preserve">Chang HC, Weng CF, Yen MH, et al: Modulation of cell cycle regulatory protein expression and suppression of tumor growth by mimosine in nude mice. Int J Oncol.2000.17: 659-665. </w:t>
      </w:r>
    </w:p>
    <w:p w:rsidR="0036513D" w:rsidRPr="009A3546" w:rsidRDefault="004C0526" w:rsidP="004C0526">
      <w:pPr>
        <w:pStyle w:val="ListParagraph"/>
        <w:numPr>
          <w:ilvl w:val="0"/>
          <w:numId w:val="25"/>
        </w:numPr>
        <w:tabs>
          <w:tab w:val="left" w:pos="810"/>
          <w:tab w:val="left" w:pos="900"/>
          <w:tab w:val="left" w:pos="1260"/>
        </w:tabs>
        <w:spacing w:line="480" w:lineRule="auto"/>
        <w:rPr>
          <w:rFonts w:ascii="Times New Roman" w:eastAsia="SimSun" w:hAnsi="Times New Roman" w:cs="Times New Roman"/>
          <w:lang w:eastAsia="zh-CN"/>
        </w:rPr>
      </w:pPr>
      <w:r w:rsidRPr="009A3546">
        <w:rPr>
          <w:rFonts w:ascii="Times New Roman" w:eastAsia="SimSun" w:hAnsi="Times New Roman" w:cs="Times New Roman"/>
          <w:sz w:val="24"/>
          <w:szCs w:val="24"/>
          <w:lang w:eastAsia="zh-CN"/>
        </w:rPr>
        <w:t>Zalatnai A, Bocsi J. Mimosine, a plant-derived amino acid induces apoptosis in human pancreatic cancer xenografts Anticancer Res. 2003 23(5A):4007-9</w:t>
      </w:r>
      <w:r w:rsidR="009A3546" w:rsidRPr="009A3546">
        <w:rPr>
          <w:rFonts w:ascii="Times New Roman" w:eastAsia="SimSun" w:hAnsi="Times New Roman" w:cs="Times New Roman"/>
          <w:sz w:val="24"/>
          <w:szCs w:val="24"/>
          <w:lang w:eastAsia="zh-CN"/>
        </w:rPr>
        <w:t>.</w:t>
      </w:r>
      <w:r w:rsidR="0036513D" w:rsidRPr="009A3546">
        <w:rPr>
          <w:rFonts w:ascii="Times New Roman" w:eastAsia="SimSun" w:hAnsi="Times New Roman" w:cs="Times New Roman"/>
          <w:lang w:eastAsia="zh-CN"/>
        </w:rPr>
        <w:br w:type="page"/>
      </w:r>
    </w:p>
    <w:p w:rsidR="002A6278" w:rsidRDefault="002A6278">
      <w:pPr>
        <w:rPr>
          <w:rFonts w:ascii="Times New Roman" w:eastAsia="SimSun" w:hAnsi="Times New Roman" w:cs="Times New Roman"/>
          <w:lang w:eastAsia="zh-CN"/>
        </w:rPr>
      </w:pPr>
    </w:p>
    <w:tbl>
      <w:tblPr>
        <w:tblStyle w:val="PlainTable31"/>
        <w:tblpPr w:leftFromText="180" w:rightFromText="180" w:vertAnchor="text" w:horzAnchor="margin" w:tblpXSpec="right" w:tblpY="316"/>
        <w:tblW w:w="4888" w:type="pct"/>
        <w:tblLayout w:type="fixed"/>
        <w:tblLook w:val="04A0" w:firstRow="1" w:lastRow="0" w:firstColumn="1" w:lastColumn="0" w:noHBand="0" w:noVBand="1"/>
      </w:tblPr>
      <w:tblGrid>
        <w:gridCol w:w="1368"/>
        <w:gridCol w:w="1620"/>
        <w:gridCol w:w="2032"/>
        <w:gridCol w:w="1912"/>
        <w:gridCol w:w="1726"/>
      </w:tblGrid>
      <w:tr w:rsidR="008A2304" w:rsidRPr="008F26E3" w:rsidTr="006C30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58" w:type="dxa"/>
            <w:gridSpan w:val="5"/>
          </w:tcPr>
          <w:p w:rsidR="008A2304" w:rsidRPr="008F26E3" w:rsidRDefault="008A2304" w:rsidP="008A2304">
            <w:pPr>
              <w:spacing w:line="480" w:lineRule="auto"/>
              <w:rPr>
                <w:rFonts w:ascii="Times New Roman" w:hAnsi="Times New Roman" w:cs="Times New Roman"/>
              </w:rPr>
            </w:pPr>
            <w:r w:rsidRPr="008F26E3">
              <w:rPr>
                <w:rFonts w:ascii="Times New Roman" w:hAnsi="Times New Roman" w:cs="Times New Roman"/>
              </w:rPr>
              <w:t xml:space="preserve">Table 1: Micoarray classification of breast cancer (modified from </w:t>
            </w:r>
            <w:r w:rsidRPr="008F26E3">
              <w:rPr>
                <w:rFonts w:ascii="Times New Roman" w:hAnsi="Times New Roman" w:cs="Times New Roman"/>
                <w:caps w:val="0"/>
              </w:rPr>
              <w:t xml:space="preserve">Krishnamurthy </w:t>
            </w:r>
            <w:r w:rsidRPr="008F26E3">
              <w:rPr>
                <w:rFonts w:ascii="Times New Roman" w:hAnsi="Times New Roman" w:cs="Times New Roman"/>
                <w:i/>
                <w:caps w:val="0"/>
              </w:rPr>
              <w:t>et al</w:t>
            </w:r>
            <w:r w:rsidRPr="008F26E3">
              <w:rPr>
                <w:rFonts w:ascii="Times New Roman" w:hAnsi="Times New Roman" w:cs="Times New Roman"/>
              </w:rPr>
              <w:t>., 2012)</w:t>
            </w:r>
          </w:p>
        </w:tc>
      </w:tr>
      <w:tr w:rsidR="008A2304" w:rsidRPr="008F26E3" w:rsidTr="006C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Subtypes</w:t>
            </w:r>
          </w:p>
        </w:tc>
        <w:tc>
          <w:tcPr>
            <w:tcW w:w="1620" w:type="dxa"/>
          </w:tcPr>
          <w:p w:rsidR="008A2304" w:rsidRPr="008A2304" w:rsidRDefault="005010FE"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ER/PR</w:t>
            </w:r>
            <w:r w:rsidR="008A2304" w:rsidRPr="008A2304">
              <w:rPr>
                <w:rFonts w:ascii="Times New Roman" w:hAnsi="Times New Roman" w:cs="Times New Roman"/>
                <w:b/>
                <w:sz w:val="20"/>
                <w:szCs w:val="20"/>
              </w:rPr>
              <w:t xml:space="preserve"> /Her2 Status</w:t>
            </w:r>
          </w:p>
        </w:tc>
        <w:tc>
          <w:tcPr>
            <w:tcW w:w="203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A2304">
              <w:rPr>
                <w:rFonts w:ascii="Times New Roman" w:hAnsi="Times New Roman" w:cs="Times New Roman"/>
                <w:b/>
                <w:sz w:val="20"/>
                <w:szCs w:val="20"/>
              </w:rPr>
              <w:t>Other Immuno-Histochemical Features</w:t>
            </w:r>
          </w:p>
        </w:tc>
        <w:tc>
          <w:tcPr>
            <w:tcW w:w="191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A2304">
              <w:rPr>
                <w:rFonts w:ascii="Times New Roman" w:hAnsi="Times New Roman" w:cs="Times New Roman"/>
                <w:b/>
                <w:sz w:val="20"/>
                <w:szCs w:val="20"/>
              </w:rPr>
              <w:t>Cell Of Origin</w:t>
            </w:r>
          </w:p>
        </w:tc>
        <w:tc>
          <w:tcPr>
            <w:tcW w:w="1726"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8A2304">
              <w:rPr>
                <w:rFonts w:ascii="Times New Roman" w:hAnsi="Times New Roman" w:cs="Times New Roman"/>
                <w:b/>
                <w:sz w:val="20"/>
                <w:szCs w:val="20"/>
              </w:rPr>
              <w:t>Other Characters</w:t>
            </w:r>
          </w:p>
        </w:tc>
      </w:tr>
      <w:tr w:rsidR="008A2304" w:rsidRPr="008F26E3" w:rsidTr="006C3051">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Luminal A</w:t>
            </w:r>
          </w:p>
        </w:tc>
        <w:tc>
          <w:tcPr>
            <w:tcW w:w="1620"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ER or PR +ve or both Her2 -ve</w:t>
            </w:r>
          </w:p>
        </w:tc>
        <w:tc>
          <w:tcPr>
            <w:tcW w:w="2032"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keratin 8/18 +ve</w:t>
            </w:r>
          </w:p>
        </w:tc>
        <w:tc>
          <w:tcPr>
            <w:tcW w:w="1912"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luminal epithelial cell</w:t>
            </w:r>
          </w:p>
        </w:tc>
        <w:tc>
          <w:tcPr>
            <w:tcW w:w="1726"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Best prognosis Higher survival rate</w:t>
            </w:r>
          </w:p>
        </w:tc>
      </w:tr>
      <w:tr w:rsidR="008A2304" w:rsidRPr="008F26E3" w:rsidTr="006C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Luminal B</w:t>
            </w:r>
          </w:p>
        </w:tc>
        <w:tc>
          <w:tcPr>
            <w:tcW w:w="1620"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ER or PR +ve or both, Her2 +ve</w:t>
            </w:r>
          </w:p>
        </w:tc>
        <w:tc>
          <w:tcPr>
            <w:tcW w:w="203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keratin 8/18 +ve</w:t>
            </w:r>
          </w:p>
        </w:tc>
        <w:tc>
          <w:tcPr>
            <w:tcW w:w="191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luminal epithelial cell</w:t>
            </w:r>
          </w:p>
        </w:tc>
        <w:tc>
          <w:tcPr>
            <w:tcW w:w="1726"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Higher tumor grade, Poorer prognosis</w:t>
            </w:r>
          </w:p>
        </w:tc>
      </w:tr>
      <w:tr w:rsidR="008A2304" w:rsidRPr="008F26E3" w:rsidTr="006C3051">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Basal Like</w:t>
            </w:r>
          </w:p>
        </w:tc>
        <w:tc>
          <w:tcPr>
            <w:tcW w:w="1620"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ER/PR –ve,      Her2 +ve/-ve</w:t>
            </w:r>
          </w:p>
        </w:tc>
        <w:tc>
          <w:tcPr>
            <w:tcW w:w="2032"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keratin 5/6/17 +ve EGFR +ve</w:t>
            </w:r>
          </w:p>
        </w:tc>
        <w:tc>
          <w:tcPr>
            <w:tcW w:w="1912"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Basal/myoepithelial/bipotentl progenitor</w:t>
            </w:r>
          </w:p>
        </w:tc>
        <w:tc>
          <w:tcPr>
            <w:tcW w:w="1726"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15%</w:t>
            </w:r>
          </w:p>
        </w:tc>
      </w:tr>
      <w:tr w:rsidR="008A2304" w:rsidRPr="008F26E3" w:rsidTr="006C30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Her 2+</w:t>
            </w:r>
          </w:p>
        </w:tc>
        <w:tc>
          <w:tcPr>
            <w:tcW w:w="1620"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ER/PR –ve,      Her2 +ve</w:t>
            </w:r>
          </w:p>
        </w:tc>
        <w:tc>
          <w:tcPr>
            <w:tcW w:w="203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w:t>
            </w:r>
          </w:p>
        </w:tc>
        <w:tc>
          <w:tcPr>
            <w:tcW w:w="191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Late luminal  progenitor</w:t>
            </w:r>
          </w:p>
        </w:tc>
        <w:tc>
          <w:tcPr>
            <w:tcW w:w="1726"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20-25%, Poorer grade and prognosis</w:t>
            </w:r>
          </w:p>
        </w:tc>
      </w:tr>
      <w:tr w:rsidR="008A2304" w:rsidRPr="008F26E3" w:rsidTr="006C3051">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Normal Breast Like</w:t>
            </w:r>
          </w:p>
        </w:tc>
        <w:tc>
          <w:tcPr>
            <w:tcW w:w="1620"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Tumors that don’t fill any of the other categories</w:t>
            </w:r>
          </w:p>
        </w:tc>
        <w:tc>
          <w:tcPr>
            <w:tcW w:w="2032"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w:t>
            </w:r>
          </w:p>
        </w:tc>
        <w:tc>
          <w:tcPr>
            <w:tcW w:w="1912"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Luminal epithelial cell</w:t>
            </w:r>
          </w:p>
        </w:tc>
        <w:tc>
          <w:tcPr>
            <w:tcW w:w="1726" w:type="dxa"/>
          </w:tcPr>
          <w:p w:rsidR="008A2304" w:rsidRPr="008A2304" w:rsidRDefault="008A2304" w:rsidP="008A230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6-10%, associated with fibroadenomas, Good prognosis</w:t>
            </w:r>
          </w:p>
        </w:tc>
      </w:tr>
      <w:tr w:rsidR="008A2304" w:rsidRPr="008F26E3" w:rsidTr="006C3051">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368" w:type="dxa"/>
          </w:tcPr>
          <w:p w:rsidR="008A2304" w:rsidRPr="008A2304" w:rsidRDefault="008A2304" w:rsidP="008A2304">
            <w:pPr>
              <w:spacing w:line="480" w:lineRule="auto"/>
              <w:rPr>
                <w:rFonts w:ascii="Times New Roman" w:hAnsi="Times New Roman" w:cs="Times New Roman"/>
                <w:sz w:val="20"/>
                <w:szCs w:val="20"/>
              </w:rPr>
            </w:pPr>
            <w:r w:rsidRPr="008A2304">
              <w:rPr>
                <w:rFonts w:ascii="Times New Roman" w:hAnsi="Times New Roman" w:cs="Times New Roman"/>
                <w:caps w:val="0"/>
                <w:sz w:val="20"/>
                <w:szCs w:val="20"/>
              </w:rPr>
              <w:t>Claudin Low</w:t>
            </w:r>
          </w:p>
        </w:tc>
        <w:tc>
          <w:tcPr>
            <w:tcW w:w="1620"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All –ve</w:t>
            </w:r>
          </w:p>
        </w:tc>
        <w:tc>
          <w:tcPr>
            <w:tcW w:w="203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mesenchymal markers</w:t>
            </w:r>
          </w:p>
        </w:tc>
        <w:tc>
          <w:tcPr>
            <w:tcW w:w="1912"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Stem cells</w:t>
            </w:r>
          </w:p>
        </w:tc>
        <w:tc>
          <w:tcPr>
            <w:tcW w:w="1726" w:type="dxa"/>
          </w:tcPr>
          <w:p w:rsidR="008A2304" w:rsidRPr="008A2304" w:rsidRDefault="008A2304" w:rsidP="008A230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A2304">
              <w:rPr>
                <w:rFonts w:ascii="Times New Roman" w:hAnsi="Times New Roman" w:cs="Times New Roman"/>
                <w:sz w:val="20"/>
                <w:szCs w:val="20"/>
              </w:rPr>
              <w:t>Typically triple –ve 5-10% of all tumors</w:t>
            </w:r>
          </w:p>
        </w:tc>
      </w:tr>
    </w:tbl>
    <w:p w:rsidR="0036513D" w:rsidRPr="008F26E3" w:rsidRDefault="005010FE" w:rsidP="008F26E3">
      <w:pPr>
        <w:spacing w:line="480" w:lineRule="auto"/>
        <w:rPr>
          <w:rFonts w:ascii="Times New Roman" w:eastAsia="SimSun" w:hAnsi="Times New Roman" w:cs="Times New Roman"/>
          <w:lang w:eastAsia="zh-CN"/>
        </w:rPr>
      </w:pPr>
      <w:r>
        <w:rPr>
          <w:rFonts w:ascii="Times New Roman" w:eastAsia="SimSun" w:hAnsi="Times New Roman" w:cs="Times New Roman"/>
          <w:lang w:eastAsia="zh-CN"/>
        </w:rPr>
        <w:t>ER: Estrogen resceptor</w:t>
      </w:r>
      <w:r w:rsidR="006C3051">
        <w:rPr>
          <w:rFonts w:ascii="Times New Roman" w:eastAsia="SimSun" w:hAnsi="Times New Roman" w:cs="Times New Roman"/>
          <w:lang w:eastAsia="zh-CN"/>
        </w:rPr>
        <w:t xml:space="preserve">, </w:t>
      </w:r>
      <w:r>
        <w:rPr>
          <w:rFonts w:ascii="Times New Roman" w:eastAsia="SimSun" w:hAnsi="Times New Roman" w:cs="Times New Roman"/>
          <w:lang w:eastAsia="zh-CN"/>
        </w:rPr>
        <w:t>PR: Progestron receptor</w:t>
      </w:r>
      <w:r w:rsidR="006C3051">
        <w:rPr>
          <w:rFonts w:ascii="Times New Roman" w:eastAsia="SimSun" w:hAnsi="Times New Roman" w:cs="Times New Roman"/>
          <w:lang w:eastAsia="zh-CN"/>
        </w:rPr>
        <w:t>, Her2; Hu</w:t>
      </w:r>
      <w:r>
        <w:rPr>
          <w:rFonts w:ascii="Times New Roman" w:eastAsia="SimSun" w:hAnsi="Times New Roman" w:cs="Times New Roman"/>
          <w:lang w:eastAsia="zh-CN"/>
        </w:rPr>
        <w:t>m</w:t>
      </w:r>
      <w:r w:rsidR="006C3051">
        <w:rPr>
          <w:rFonts w:ascii="Times New Roman" w:eastAsia="SimSun" w:hAnsi="Times New Roman" w:cs="Times New Roman"/>
          <w:lang w:eastAsia="zh-CN"/>
        </w:rPr>
        <w:t>a</w:t>
      </w:r>
      <w:r>
        <w:rPr>
          <w:rFonts w:ascii="Times New Roman" w:eastAsia="SimSun" w:hAnsi="Times New Roman" w:cs="Times New Roman"/>
          <w:lang w:eastAsia="zh-CN"/>
        </w:rPr>
        <w:t>n epidermal growth factor receptor2</w:t>
      </w:r>
      <w:r w:rsidR="0036513D" w:rsidRPr="008F26E3">
        <w:rPr>
          <w:rFonts w:ascii="Times New Roman" w:eastAsia="SimSun" w:hAnsi="Times New Roman" w:cs="Times New Roman"/>
          <w:lang w:eastAsia="zh-CN"/>
        </w:rPr>
        <w:br w:type="page"/>
      </w:r>
    </w:p>
    <w:tbl>
      <w:tblPr>
        <w:tblStyle w:val="GridTable1Light1"/>
        <w:tblW w:w="5000" w:type="pct"/>
        <w:shd w:val="clear" w:color="auto" w:fill="E7E6E6" w:themeFill="background2"/>
        <w:tblLook w:val="04A0" w:firstRow="1" w:lastRow="0" w:firstColumn="1" w:lastColumn="0" w:noHBand="0" w:noVBand="1"/>
      </w:tblPr>
      <w:tblGrid>
        <w:gridCol w:w="4158"/>
        <w:gridCol w:w="4698"/>
      </w:tblGrid>
      <w:tr w:rsidR="002433DB" w:rsidRPr="008F26E3" w:rsidTr="00BF2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58" w:type="dxa"/>
            <w:tcBorders>
              <w:top w:val="single" w:sz="12" w:space="0" w:color="auto"/>
              <w:bottom w:val="double" w:sz="4" w:space="0" w:color="auto"/>
            </w:tcBorders>
            <w:shd w:val="clear" w:color="auto" w:fill="EDEDED" w:themeFill="accent3" w:themeFillTint="33"/>
          </w:tcPr>
          <w:p w:rsidR="002433DB" w:rsidRPr="008F26E3" w:rsidRDefault="002433DB" w:rsidP="008B3E38">
            <w:pPr>
              <w:spacing w:line="480" w:lineRule="auto"/>
              <w:rPr>
                <w:rFonts w:ascii="Times New Roman" w:hAnsi="Times New Roman" w:cs="Times New Roman"/>
              </w:rPr>
            </w:pPr>
            <w:r>
              <w:rPr>
                <w:rFonts w:ascii="Times New Roman" w:hAnsi="Times New Roman" w:cs="Times New Roman"/>
              </w:rPr>
              <w:lastRenderedPageBreak/>
              <w:t xml:space="preserve">Table </w:t>
            </w:r>
            <w:r w:rsidR="008B3E38">
              <w:rPr>
                <w:rFonts w:ascii="Times New Roman" w:hAnsi="Times New Roman" w:cs="Times New Roman"/>
              </w:rPr>
              <w:t>2:</w:t>
            </w:r>
            <w:r w:rsidR="0031340F">
              <w:rPr>
                <w:rFonts w:ascii="Times New Roman" w:hAnsi="Times New Roman" w:cs="Times New Roman"/>
              </w:rPr>
              <w:t>List of risk factors</w:t>
            </w:r>
          </w:p>
        </w:tc>
        <w:tc>
          <w:tcPr>
            <w:tcW w:w="4698" w:type="dxa"/>
            <w:tcBorders>
              <w:top w:val="single" w:sz="12" w:space="0" w:color="auto"/>
              <w:bottom w:val="double" w:sz="4" w:space="0" w:color="auto"/>
            </w:tcBorders>
            <w:shd w:val="clear" w:color="auto" w:fill="EDEDED" w:themeFill="accent3" w:themeFillTint="33"/>
          </w:tcPr>
          <w:p w:rsidR="002433DB" w:rsidRPr="008F26E3" w:rsidRDefault="002433DB" w:rsidP="008F26E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single" w:sz="12" w:space="0" w:color="auto"/>
              <w:bottom w:val="double" w:sz="4" w:space="0" w:color="auto"/>
            </w:tcBorders>
            <w:shd w:val="clear" w:color="auto" w:fill="EDEDED" w:themeFill="accent3" w:themeFillTint="33"/>
          </w:tcPr>
          <w:p w:rsidR="0036513D" w:rsidRPr="008F26E3" w:rsidRDefault="0036513D" w:rsidP="008F26E3">
            <w:pPr>
              <w:spacing w:line="480" w:lineRule="auto"/>
              <w:rPr>
                <w:rFonts w:ascii="Times New Roman" w:hAnsi="Times New Roman" w:cs="Times New Roman"/>
              </w:rPr>
            </w:pPr>
            <w:r w:rsidRPr="008F26E3">
              <w:rPr>
                <w:rFonts w:ascii="Times New Roman" w:hAnsi="Times New Roman" w:cs="Times New Roman"/>
              </w:rPr>
              <w:t>Hereditary and non-modifiable risk factors</w:t>
            </w:r>
          </w:p>
        </w:tc>
        <w:tc>
          <w:tcPr>
            <w:tcW w:w="4698" w:type="dxa"/>
            <w:tcBorders>
              <w:top w:val="single" w:sz="12" w:space="0" w:color="auto"/>
              <w:bottom w:val="double" w:sz="4" w:space="0" w:color="auto"/>
            </w:tcBorders>
            <w:shd w:val="clear" w:color="auto" w:fill="EDEDED" w:themeFill="accent3" w:themeFillTint="33"/>
          </w:tcPr>
          <w:p w:rsidR="0036513D" w:rsidRPr="008B3E38"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B3E38">
              <w:rPr>
                <w:rFonts w:ascii="Times New Roman" w:hAnsi="Times New Roman" w:cs="Times New Roman"/>
                <w:b/>
              </w:rPr>
              <w:t>Environmental and modifiable risk factors</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rPr>
                <w:rFonts w:ascii="Times New Roman" w:hAnsi="Times New Roman" w:cs="Times New Roman"/>
              </w:rPr>
            </w:pPr>
            <w:r w:rsidRPr="008F26E3">
              <w:rPr>
                <w:rFonts w:ascii="Times New Roman" w:hAnsi="Times New Roman" w:cs="Times New Roman"/>
              </w:rPr>
              <w:t>Age</w:t>
            </w:r>
          </w:p>
        </w:tc>
        <w:tc>
          <w:tcPr>
            <w:tcW w:w="469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26E3">
              <w:rPr>
                <w:rFonts w:ascii="Times New Roman" w:hAnsi="Times New Roman" w:cs="Times New Roman"/>
                <w:b/>
              </w:rPr>
              <w:t>Physical inactivity</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rPr>
                <w:rFonts w:ascii="Times New Roman" w:hAnsi="Times New Roman" w:cs="Times New Roman"/>
              </w:rPr>
            </w:pPr>
            <w:r w:rsidRPr="008F26E3">
              <w:rPr>
                <w:rFonts w:ascii="Times New Roman" w:hAnsi="Times New Roman" w:cs="Times New Roman"/>
              </w:rPr>
              <w:t>Gender</w:t>
            </w:r>
          </w:p>
        </w:tc>
        <w:tc>
          <w:tcPr>
            <w:tcW w:w="469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26E3">
              <w:rPr>
                <w:rFonts w:ascii="Times New Roman" w:hAnsi="Times New Roman" w:cs="Times New Roman"/>
                <w:b/>
              </w:rPr>
              <w:t>Alcohol</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double" w:sz="4" w:space="0" w:color="auto"/>
              <w:bottom w:val="double" w:sz="4" w:space="0" w:color="auto"/>
            </w:tcBorders>
            <w:shd w:val="clear" w:color="auto" w:fill="E7E6E6" w:themeFill="background2"/>
          </w:tcPr>
          <w:p w:rsidR="0036513D" w:rsidRPr="008F26E3" w:rsidRDefault="0095254D" w:rsidP="00F47F46">
            <w:pPr>
              <w:spacing w:line="480" w:lineRule="auto"/>
              <w:rPr>
                <w:rFonts w:ascii="Times New Roman" w:hAnsi="Times New Roman" w:cs="Times New Roman"/>
              </w:rPr>
            </w:pPr>
            <w:r>
              <w:rPr>
                <w:rFonts w:ascii="Times New Roman" w:hAnsi="Times New Roman" w:cs="Times New Roman"/>
              </w:rPr>
              <w:t>Genetic factors</w:t>
            </w:r>
            <w:r w:rsidR="002433DB">
              <w:rPr>
                <w:rFonts w:ascii="Times New Roman" w:hAnsi="Times New Roman" w:cs="Times New Roman"/>
              </w:rPr>
              <w:t xml:space="preserve"> </w:t>
            </w:r>
            <w:r w:rsidR="0036513D" w:rsidRPr="008F26E3">
              <w:rPr>
                <w:rFonts w:ascii="Times New Roman" w:hAnsi="Times New Roman" w:cs="Times New Roman"/>
              </w:rPr>
              <w:t>(BRCA1 and BRCA2 gene mutation)</w:t>
            </w:r>
          </w:p>
        </w:tc>
        <w:tc>
          <w:tcPr>
            <w:tcW w:w="469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26E3">
              <w:rPr>
                <w:rFonts w:ascii="Times New Roman" w:hAnsi="Times New Roman" w:cs="Times New Roman"/>
                <w:b/>
              </w:rPr>
              <w:t>Smoking</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rPr>
                <w:rFonts w:ascii="Times New Roman" w:hAnsi="Times New Roman" w:cs="Times New Roman"/>
              </w:rPr>
            </w:pPr>
            <w:r w:rsidRPr="008F26E3">
              <w:rPr>
                <w:rFonts w:ascii="Times New Roman" w:hAnsi="Times New Roman" w:cs="Times New Roman"/>
              </w:rPr>
              <w:t>Race</w:t>
            </w:r>
          </w:p>
        </w:tc>
        <w:tc>
          <w:tcPr>
            <w:tcW w:w="469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26E3">
              <w:rPr>
                <w:rFonts w:ascii="Times New Roman" w:hAnsi="Times New Roman" w:cs="Times New Roman"/>
                <w:b/>
              </w:rPr>
              <w:t>Unhealthy diet</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rPr>
                <w:rFonts w:ascii="Times New Roman" w:hAnsi="Times New Roman" w:cs="Times New Roman"/>
              </w:rPr>
            </w:pPr>
            <w:r w:rsidRPr="008F26E3">
              <w:rPr>
                <w:rFonts w:ascii="Times New Roman" w:hAnsi="Times New Roman" w:cs="Times New Roman"/>
              </w:rPr>
              <w:t>Menstrual and reproductive factors</w:t>
            </w:r>
          </w:p>
        </w:tc>
        <w:tc>
          <w:tcPr>
            <w:tcW w:w="469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26E3">
              <w:rPr>
                <w:rFonts w:ascii="Times New Roman" w:hAnsi="Times New Roman" w:cs="Times New Roman"/>
                <w:b/>
              </w:rPr>
              <w:t>Exposure to ionizing radiation</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36513D" w:rsidRPr="008F26E3" w:rsidTr="00BF2F95">
        <w:tc>
          <w:tcPr>
            <w:cnfStyle w:val="001000000000" w:firstRow="0" w:lastRow="0" w:firstColumn="1" w:lastColumn="0" w:oddVBand="0" w:evenVBand="0" w:oddHBand="0" w:evenHBand="0" w:firstRowFirstColumn="0" w:firstRowLastColumn="0" w:lastRowFirstColumn="0" w:lastRowLastColumn="0"/>
            <w:tcW w:w="415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rPr>
                <w:rFonts w:ascii="Times New Roman" w:hAnsi="Times New Roman" w:cs="Times New Roman"/>
              </w:rPr>
            </w:pPr>
            <w:r w:rsidRPr="008F26E3">
              <w:rPr>
                <w:rFonts w:ascii="Times New Roman" w:hAnsi="Times New Roman" w:cs="Times New Roman"/>
              </w:rPr>
              <w:t>Proliferative breast conditions</w:t>
            </w:r>
          </w:p>
        </w:tc>
        <w:tc>
          <w:tcPr>
            <w:tcW w:w="4698" w:type="dxa"/>
            <w:tcBorders>
              <w:top w:val="double" w:sz="4" w:space="0" w:color="auto"/>
              <w:bottom w:val="double" w:sz="4" w:space="0" w:color="auto"/>
            </w:tcBorders>
            <w:shd w:val="clear" w:color="auto" w:fill="E7E6E6" w:themeFill="background2"/>
          </w:tcPr>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26E3">
              <w:rPr>
                <w:rFonts w:ascii="Times New Roman" w:hAnsi="Times New Roman" w:cs="Times New Roman"/>
                <w:b/>
              </w:rPr>
              <w:t>Hormonal replacement therapy</w:t>
            </w:r>
          </w:p>
          <w:p w:rsidR="0036513D" w:rsidRPr="008F26E3" w:rsidRDefault="0036513D" w:rsidP="008F26E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rsidR="00B042FF" w:rsidRDefault="00B042FF" w:rsidP="008F26E3">
      <w:pPr>
        <w:spacing w:line="480" w:lineRule="auto"/>
        <w:rPr>
          <w:rFonts w:ascii="Times New Roman" w:eastAsia="SimSun" w:hAnsi="Times New Roman" w:cs="Times New Roman"/>
          <w:lang w:eastAsia="zh-CN"/>
        </w:rPr>
      </w:pPr>
    </w:p>
    <w:p w:rsidR="003D5CC0" w:rsidRPr="008F26E3" w:rsidRDefault="00B042FF" w:rsidP="001D598D">
      <w:pPr>
        <w:rPr>
          <w:rFonts w:ascii="Times New Roman" w:hAnsi="Times New Roman" w:cs="Times New Roman"/>
          <w:color w:val="000000" w:themeColor="text1"/>
        </w:rPr>
      </w:pPr>
      <w:r>
        <w:rPr>
          <w:rFonts w:ascii="Times New Roman" w:eastAsia="SimSun" w:hAnsi="Times New Roman" w:cs="Times New Roman"/>
          <w:lang w:eastAsia="zh-CN"/>
        </w:rPr>
        <w:br w:type="page"/>
      </w:r>
    </w:p>
    <w:p w:rsidR="003B2E27" w:rsidRPr="008F26E3" w:rsidRDefault="00976B3C" w:rsidP="008F26E3">
      <w:pPr>
        <w:spacing w:line="480" w:lineRule="auto"/>
        <w:jc w:val="center"/>
        <w:rPr>
          <w:rFonts w:ascii="Times New Roman" w:hAnsi="Times New Roman" w:cs="Times New Roman"/>
          <w:b/>
        </w:rPr>
      </w:pPr>
      <w:r>
        <w:rPr>
          <w:rFonts w:ascii="Times New Roman" w:hAnsi="Times New Roman" w:cs="Times New Roman"/>
          <w:b/>
        </w:rPr>
        <w:lastRenderedPageBreak/>
        <w:t>Chapter</w:t>
      </w:r>
      <w:r w:rsidR="003B2E27" w:rsidRPr="008F26E3">
        <w:rPr>
          <w:rFonts w:ascii="Times New Roman" w:hAnsi="Times New Roman" w:cs="Times New Roman"/>
          <w:b/>
        </w:rPr>
        <w:t xml:space="preserve"> </w:t>
      </w:r>
      <w:r w:rsidR="00F40DD8">
        <w:rPr>
          <w:rFonts w:ascii="Times New Roman" w:hAnsi="Times New Roman" w:cs="Times New Roman"/>
          <w:b/>
        </w:rPr>
        <w:t>2</w:t>
      </w:r>
    </w:p>
    <w:p w:rsidR="003B2E27" w:rsidRPr="008F26E3" w:rsidRDefault="003B2E27" w:rsidP="008F26E3">
      <w:pPr>
        <w:spacing w:line="480" w:lineRule="auto"/>
        <w:jc w:val="center"/>
        <w:rPr>
          <w:rFonts w:ascii="Times New Roman" w:hAnsi="Times New Roman" w:cs="Times New Roman"/>
          <w:b/>
        </w:rPr>
      </w:pPr>
    </w:p>
    <w:p w:rsidR="003B2E27" w:rsidRPr="008F26E3" w:rsidRDefault="003B2E27" w:rsidP="008F26E3">
      <w:pPr>
        <w:spacing w:line="480" w:lineRule="auto"/>
        <w:jc w:val="center"/>
        <w:rPr>
          <w:rFonts w:ascii="Times New Roman" w:hAnsi="Times New Roman" w:cs="Times New Roman"/>
          <w:b/>
        </w:rPr>
      </w:pPr>
      <w:r w:rsidRPr="008F26E3">
        <w:rPr>
          <w:rFonts w:ascii="Times New Roman" w:hAnsi="Times New Roman" w:cs="Times New Roman"/>
          <w:b/>
        </w:rPr>
        <w:t>Induction of Human Breast Cell Carcinogenesis by Triclocarban</w:t>
      </w:r>
    </w:p>
    <w:p w:rsidR="003B2E27" w:rsidRPr="008F26E3" w:rsidRDefault="003B2E27" w:rsidP="008F26E3">
      <w:pPr>
        <w:spacing w:line="480" w:lineRule="auto"/>
        <w:rPr>
          <w:rFonts w:ascii="Times New Roman" w:hAnsi="Times New Roman" w:cs="Times New Roman"/>
          <w:b/>
        </w:rPr>
      </w:pPr>
      <w:r w:rsidRPr="008F26E3">
        <w:rPr>
          <w:rFonts w:ascii="Times New Roman" w:hAnsi="Times New Roman" w:cs="Times New Roman"/>
          <w:b/>
        </w:rPr>
        <w:br w:type="page"/>
      </w:r>
    </w:p>
    <w:p w:rsidR="003B2E27" w:rsidRPr="008F26E3" w:rsidRDefault="003B2E27"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rPr>
        <w:lastRenderedPageBreak/>
        <w:t xml:space="preserve">Research described in this chapter is slightly modified version of an article that has been submitted to Molecular Carcinogenesis in April, 2013 </w:t>
      </w:r>
    </w:p>
    <w:p w:rsidR="003B2E27" w:rsidRPr="008F26E3" w:rsidRDefault="003B2E27" w:rsidP="008F26E3">
      <w:pPr>
        <w:widowControl w:val="0"/>
        <w:tabs>
          <w:tab w:val="left" w:pos="0"/>
        </w:tabs>
        <w:spacing w:line="480" w:lineRule="auto"/>
        <w:rPr>
          <w:rFonts w:ascii="Times New Roman" w:hAnsi="Times New Roman" w:cs="Times New Roman"/>
        </w:rPr>
      </w:pPr>
      <w:r w:rsidRPr="008F26E3">
        <w:rPr>
          <w:rFonts w:ascii="Times New Roman" w:hAnsi="Times New Roman" w:cs="Times New Roman"/>
        </w:rPr>
        <w:tab/>
        <w:t>Induction of Human Breast Cell Carcinogenesis by Triclocarban by</w:t>
      </w:r>
    </w:p>
    <w:p w:rsidR="003B2E27" w:rsidRPr="008F26E3" w:rsidRDefault="003B2E27" w:rsidP="008F26E3">
      <w:pPr>
        <w:widowControl w:val="0"/>
        <w:tabs>
          <w:tab w:val="left" w:pos="0"/>
        </w:tabs>
        <w:spacing w:line="480" w:lineRule="auto"/>
        <w:rPr>
          <w:rFonts w:ascii="Times New Roman" w:hAnsi="Times New Roman" w:cs="Times New Roman"/>
          <w:i/>
          <w:iCs/>
        </w:rPr>
      </w:pPr>
      <w:r w:rsidRPr="008F26E3">
        <w:rPr>
          <w:rFonts w:ascii="Times New Roman" w:hAnsi="Times New Roman" w:cs="Times New Roman"/>
        </w:rPr>
        <w:t>Shilpa Sood,</w:t>
      </w:r>
      <w:r w:rsidRPr="008F26E3">
        <w:rPr>
          <w:rFonts w:ascii="Times New Roman" w:hAnsi="Times New Roman" w:cs="Times New Roman"/>
          <w:lang w:eastAsia="zh-CN"/>
        </w:rPr>
        <w:t xml:space="preserve"> </w:t>
      </w:r>
      <w:r w:rsidRPr="008F26E3">
        <w:rPr>
          <w:rFonts w:ascii="Times New Roman" w:hAnsi="Times New Roman" w:cs="Times New Roman"/>
        </w:rPr>
        <w:t xml:space="preserve">Shambhunath Choudhary, and Hwa-Chain Robert Wang </w:t>
      </w:r>
    </w:p>
    <w:p w:rsidR="003B2E27" w:rsidRPr="008F26E3" w:rsidRDefault="003B2E27" w:rsidP="008F26E3">
      <w:pPr>
        <w:autoSpaceDE w:val="0"/>
        <w:autoSpaceDN w:val="0"/>
        <w:adjustRightInd w:val="0"/>
        <w:spacing w:line="480" w:lineRule="auto"/>
        <w:ind w:firstLine="720"/>
        <w:rPr>
          <w:rFonts w:ascii="Times New Roman" w:hAnsi="Times New Roman" w:cs="Times New Roman"/>
        </w:rPr>
      </w:pPr>
    </w:p>
    <w:p w:rsidR="003B2E27" w:rsidRPr="008F26E3" w:rsidRDefault="003B2E27" w:rsidP="008F26E3">
      <w:pPr>
        <w:autoSpaceDE w:val="0"/>
        <w:autoSpaceDN w:val="0"/>
        <w:adjustRightInd w:val="0"/>
        <w:spacing w:line="480" w:lineRule="auto"/>
        <w:ind w:firstLine="720"/>
        <w:rPr>
          <w:rFonts w:ascii="Times New Roman" w:hAnsi="Times New Roman" w:cs="Times New Roman"/>
        </w:rPr>
      </w:pPr>
      <w:r w:rsidRPr="008F26E3">
        <w:rPr>
          <w:rFonts w:ascii="Times New Roman" w:hAnsi="Times New Roman" w:cs="Times New Roman"/>
        </w:rPr>
        <w:t>In this paper “our” and “we” refers to me and co-authors. My contribution in the paper includes the following:</w:t>
      </w:r>
    </w:p>
    <w:p w:rsidR="00595616" w:rsidRDefault="003B2E27" w:rsidP="008F26E3">
      <w:pPr>
        <w:pStyle w:val="ListParagraph"/>
        <w:numPr>
          <w:ilvl w:val="0"/>
          <w:numId w:val="7"/>
        </w:numPr>
        <w:autoSpaceDE w:val="0"/>
        <w:autoSpaceDN w:val="0"/>
        <w:adjustRightInd w:val="0"/>
        <w:spacing w:after="0" w:line="480" w:lineRule="auto"/>
        <w:rPr>
          <w:rFonts w:ascii="Times New Roman" w:hAnsi="Times New Roman" w:cs="Times New Roman"/>
          <w:sz w:val="24"/>
          <w:szCs w:val="24"/>
        </w:rPr>
      </w:pPr>
      <w:r w:rsidRPr="008F26E3">
        <w:rPr>
          <w:rFonts w:ascii="Times New Roman" w:hAnsi="Times New Roman" w:cs="Times New Roman"/>
          <w:sz w:val="24"/>
          <w:szCs w:val="24"/>
        </w:rPr>
        <w:t>Selection of the topic (2) Compiling and interpretation of the literature (3) Designing experiments (4) understanding the literature and interpretation of the results (5) providing comprehensive structure to the paper (6) Preparation of the graphs and figures (7) Writing and editing</w:t>
      </w:r>
    </w:p>
    <w:p w:rsidR="00595616" w:rsidRDefault="00595616">
      <w:pPr>
        <w:rPr>
          <w:rFonts w:ascii="Times New Roman" w:eastAsiaTheme="minorHAnsi" w:hAnsi="Times New Roman" w:cs="Times New Roman"/>
        </w:rPr>
      </w:pPr>
      <w:r>
        <w:rPr>
          <w:rFonts w:ascii="Times New Roman" w:hAnsi="Times New Roman" w:cs="Times New Roman"/>
        </w:rPr>
        <w:br w:type="page"/>
      </w:r>
    </w:p>
    <w:p w:rsidR="003B2E27" w:rsidRPr="008F26E3" w:rsidRDefault="00DF45C3" w:rsidP="008F26E3">
      <w:pPr>
        <w:spacing w:line="480" w:lineRule="auto"/>
        <w:rPr>
          <w:rFonts w:ascii="Times New Roman" w:hAnsi="Times New Roman" w:cs="Times New Roman"/>
        </w:rPr>
      </w:pPr>
      <w:r>
        <w:rPr>
          <w:rFonts w:ascii="Times New Roman" w:hAnsi="Times New Roman" w:cs="Times New Roman"/>
          <w:b/>
          <w:caps/>
        </w:rPr>
        <w:lastRenderedPageBreak/>
        <w:t xml:space="preserve">2.1 </w:t>
      </w:r>
      <w:r w:rsidR="003B2E27" w:rsidRPr="008F26E3">
        <w:rPr>
          <w:rFonts w:ascii="Times New Roman" w:hAnsi="Times New Roman" w:cs="Times New Roman"/>
          <w:b/>
          <w:caps/>
        </w:rPr>
        <w:t>A</w:t>
      </w:r>
      <w:r w:rsidR="00632027" w:rsidRPr="008F26E3">
        <w:rPr>
          <w:rFonts w:ascii="Times New Roman" w:hAnsi="Times New Roman" w:cs="Times New Roman"/>
          <w:b/>
        </w:rPr>
        <w:t>bstract</w:t>
      </w:r>
    </w:p>
    <w:p w:rsidR="003B2E27" w:rsidRPr="008F26E3" w:rsidRDefault="003B2E27" w:rsidP="008F26E3">
      <w:pPr>
        <w:spacing w:line="480" w:lineRule="auto"/>
        <w:rPr>
          <w:rFonts w:ascii="Times New Roman" w:hAnsi="Times New Roman" w:cs="Times New Roman"/>
          <w:bCs/>
          <w:caps/>
        </w:rPr>
      </w:pPr>
      <w:r w:rsidRPr="008F26E3">
        <w:rPr>
          <w:rFonts w:ascii="Times New Roman" w:hAnsi="Times New Roman" w:cs="Times New Roman"/>
        </w:rPr>
        <w:tab/>
        <w:t xml:space="preserve">More than 85% of breast cancers are sporadic and attributable to long-term exposure to environmental carcinogens and co-carcinogens.  To identify co-carcinogens with abilities to induce cellular pre-malignancy, we studied the activity of </w:t>
      </w:r>
      <w:r w:rsidRPr="008F26E3">
        <w:rPr>
          <w:rFonts w:ascii="Times New Roman" w:hAnsi="Times New Roman" w:cs="Times New Roman"/>
          <w:bCs/>
        </w:rPr>
        <w:t xml:space="preserve">triclocarban (TCC), an antimicrobial agent commonly used </w:t>
      </w:r>
      <w:r w:rsidRPr="008F26E3">
        <w:rPr>
          <w:rFonts w:ascii="Times New Roman" w:hAnsi="Times New Roman" w:cs="Times New Roman"/>
        </w:rPr>
        <w:t xml:space="preserve">in household and personal care products.  Here, we demonstrated, for the first time, that chronic exposure to TCC at physiologically-achievable nanomolar concentrations resulted in progressive carcinogenesis of human breast cells from non-cancerous to pre-malignant.  Pre-malignant carcinogenesis was measured by increasingly-acquired cancer-associated properties of reduced dependence on growth factors, anchorage-independent growth and increased cell proliferation, without acquisition of cellular tumorigenicity.  Long-term TCC exposure also induced constitutive activation of the Erk-Nox pathway and increases of reactive oxygen species (ROS) in cells.  A single TCC exposure induced transient induction of the Erk-Nox pathway, ROS elevation, increased cell proliferation, and DNA damage in not only non-cancerous breast cells but also breast and bladder cancer cells.  Using these constitutively- and transiently-induced changes as endpoints, we revealed that non-cytotoxic curcumin, a component of turmeric extracted from the Indian herb </w:t>
      </w:r>
      <w:r w:rsidRPr="008F26E3">
        <w:rPr>
          <w:rFonts w:ascii="Times New Roman" w:hAnsi="Times New Roman" w:cs="Times New Roman"/>
          <w:i/>
          <w:iCs/>
        </w:rPr>
        <w:t>Curcuma longa</w:t>
      </w:r>
      <w:r w:rsidRPr="008F26E3">
        <w:rPr>
          <w:rFonts w:ascii="Times New Roman" w:hAnsi="Times New Roman" w:cs="Times New Roman"/>
        </w:rPr>
        <w:t xml:space="preserve">, was effective in intervention of TCC-induced cellular pre-malignancy.  Our results lead us to suggest that the co-carcinogenic potential of TCC should be seriously considered in epidemiological studies to reveal the significance of TCC in the development of sporadic breast cancer.  Using TCC-induced transient and constitutive endpoints as targets will likely help identify non-cytotoxic preventive agents, such as curcumin, </w:t>
      </w:r>
      <w:r w:rsidRPr="008F26E3">
        <w:rPr>
          <w:rFonts w:ascii="Times New Roman" w:hAnsi="Times New Roman" w:cs="Times New Roman"/>
          <w:color w:val="000000"/>
        </w:rPr>
        <w:t xml:space="preserve">effective in suppressing TCC-induced cellular pre-malignancy.  </w:t>
      </w:r>
      <w:r w:rsidRPr="008F26E3">
        <w:rPr>
          <w:rFonts w:ascii="Times New Roman" w:hAnsi="Times New Roman" w:cs="Times New Roman"/>
          <w:bCs/>
          <w:caps/>
        </w:rPr>
        <w:br w:type="page"/>
      </w:r>
    </w:p>
    <w:p w:rsidR="003B2E27" w:rsidRPr="008E3CEB" w:rsidRDefault="00DF45C3" w:rsidP="00DF45C3">
      <w:pPr>
        <w:spacing w:line="480" w:lineRule="auto"/>
        <w:rPr>
          <w:rFonts w:ascii="Times New Roman" w:hAnsi="Times New Roman" w:cs="Times New Roman"/>
          <w:b/>
          <w:bCs/>
          <w:caps/>
        </w:rPr>
      </w:pPr>
      <w:r>
        <w:rPr>
          <w:rFonts w:ascii="Times New Roman" w:hAnsi="Times New Roman" w:cs="Times New Roman"/>
          <w:b/>
          <w:bCs/>
          <w:caps/>
        </w:rPr>
        <w:lastRenderedPageBreak/>
        <w:t xml:space="preserve">2.2 </w:t>
      </w:r>
      <w:r w:rsidR="003B2E27" w:rsidRPr="008E3CEB">
        <w:rPr>
          <w:rFonts w:ascii="Times New Roman" w:hAnsi="Times New Roman" w:cs="Times New Roman"/>
          <w:b/>
          <w:bCs/>
          <w:caps/>
        </w:rPr>
        <w:t>i</w:t>
      </w:r>
      <w:r w:rsidR="00632027" w:rsidRPr="008E3CEB">
        <w:rPr>
          <w:rFonts w:ascii="Times New Roman" w:hAnsi="Times New Roman" w:cs="Times New Roman"/>
          <w:b/>
          <w:bCs/>
        </w:rPr>
        <w:t>ntroduction</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Breast cancer is the most common cancer and the second leading cause of cancer deaths among women in northern America and Europe [1].  More than 85% of breast cancers are sporadic and attributable to long-term exposure to small quantities of environmental carcinogenic agents that progressively induce non-cancerous cells to pre-malignancy to malignancy in a multi-year, multi-step, and multi-path disease process [2–5].  Over 200 chemical mammary carcinogens have been identified by measuring their ability to intensively induce malignant cells or tissues [6].  While carcinogens are capable of inducing cellular malignancy, co-carcinogens are capable of inducing cell pre-malignancy or enhancing cellular malignancy.  Investigations into co-carcinogens, at low-doses (pico- to nano-molar), capable of chronically inducing cellular pre-malignancy have been overlooked in past studies of sporadic breast cancer development and early prevention. </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One potential co-carcinogen, triclocarban (TCC, or 3,4,4'-trichlorocarbanilide)</w:t>
      </w:r>
      <w:r w:rsidRPr="008F26E3">
        <w:rPr>
          <w:rFonts w:ascii="Times New Roman" w:hAnsi="Times New Roman" w:cs="Times New Roman"/>
          <w:color w:val="8496B0" w:themeColor="text2" w:themeTint="99"/>
        </w:rPr>
        <w:t xml:space="preserve"> </w:t>
      </w:r>
      <w:r w:rsidRPr="008F26E3">
        <w:rPr>
          <w:rFonts w:ascii="Times New Roman" w:hAnsi="Times New Roman" w:cs="Times New Roman"/>
        </w:rPr>
        <w:t>is a lipophilic, antimicrobial compound widely used in household and personal care products, such as disinfectants, soaps, deodorants, detergents, and wipes, etc [7].  TCC exhibits endocrine-disrupting activity to induce estradiol-dependent activation of estrogen receptor (ER)-responsive gene expression but alone lacks agonistic activity [8,9].  Direct dermal exposure to TCC results in transdermal absorption and accumulation in underlying tissues, including mammary tissues [</w:t>
      </w:r>
      <w:r w:rsidRPr="008F26E3">
        <w:rPr>
          <w:rFonts w:ascii="Times New Roman" w:eastAsia="SimSun" w:hAnsi="Times New Roman" w:cs="Times New Roman"/>
          <w:lang w:eastAsia="zh-CN"/>
        </w:rPr>
        <w:t xml:space="preserve">10]. </w:t>
      </w:r>
      <w:r w:rsidRPr="008F26E3">
        <w:rPr>
          <w:rFonts w:ascii="Times New Roman" w:hAnsi="Times New Roman" w:cs="Times New Roman"/>
        </w:rPr>
        <w:t xml:space="preserve"> More specifically, a single whole-body shower using TCC-containing soap results in blood levels as high as ~500 nmol/L within 3 h [11,12].  In addition, TCC is resistant to both wastewater chemical and biological treatments, and agricultural use of TCC-containing biosolids renders TCC into </w:t>
      </w:r>
      <w:r w:rsidRPr="008F26E3">
        <w:rPr>
          <w:rFonts w:ascii="Times New Roman" w:hAnsi="Times New Roman" w:cs="Times New Roman"/>
        </w:rPr>
        <w:lastRenderedPageBreak/>
        <w:t>the food chain, thus increasing human exposure to TCC [7,</w:t>
      </w:r>
      <w:r w:rsidRPr="008F26E3">
        <w:rPr>
          <w:rFonts w:ascii="Times New Roman" w:eastAsia="SimSun" w:hAnsi="Times New Roman" w:cs="Times New Roman"/>
          <w:lang w:eastAsia="zh-CN"/>
        </w:rPr>
        <w:t>13</w:t>
      </w:r>
      <w:r w:rsidRPr="008F26E3">
        <w:rPr>
          <w:rFonts w:ascii="Times New Roman" w:hAnsi="Times New Roman" w:cs="Times New Roman"/>
        </w:rPr>
        <w:t>–</w:t>
      </w:r>
      <w:r w:rsidRPr="008F26E3">
        <w:rPr>
          <w:rFonts w:ascii="Times New Roman" w:eastAsia="SimSun" w:hAnsi="Times New Roman" w:cs="Times New Roman"/>
          <w:lang w:eastAsia="zh-CN"/>
        </w:rPr>
        <w:t>15</w:t>
      </w:r>
      <w:r w:rsidRPr="008F26E3">
        <w:rPr>
          <w:rFonts w:ascii="Times New Roman" w:hAnsi="Times New Roman" w:cs="Times New Roman"/>
        </w:rPr>
        <w:t xml:space="preserve">].  Although the role of TCC in increasing breast cancer risk has been questioned, it has not yet been addressed.  It is imperative to clarify the role of low-dose TCC in sporadic breast cancer development and to identify effective agents for intervention.  </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One possible hindrance for such sporadic breast cancer development is curcumin, the major phenolic compound in turmeric extracts.  Curcumin has been used in Asian countries for hundred years to treat various diseases, including </w:t>
      </w:r>
      <w:r w:rsidRPr="008F26E3">
        <w:rPr>
          <w:rFonts w:ascii="Times New Roman" w:eastAsia="SimSun" w:hAnsi="Times New Roman" w:cs="Times New Roman"/>
          <w:lang w:eastAsia="zh-CN"/>
        </w:rPr>
        <w:t>gastrointestinal, retinal, and rheumatic disorders, as well as inflammation and</w:t>
      </w:r>
      <w:r w:rsidRPr="008F26E3">
        <w:rPr>
          <w:rFonts w:ascii="Times New Roman" w:hAnsi="Times New Roman" w:cs="Times New Roman"/>
        </w:rPr>
        <w:t xml:space="preserve"> cancer [16–20].  It has been shown that curcumin is able to inhibit growth and metastasis of breast cancer cells both </w:t>
      </w:r>
      <w:r w:rsidRPr="008F26E3">
        <w:rPr>
          <w:rFonts w:ascii="Times New Roman" w:hAnsi="Times New Roman" w:cs="Times New Roman"/>
          <w:i/>
        </w:rPr>
        <w:t>in vitro</w:t>
      </w:r>
      <w:r w:rsidRPr="008F26E3">
        <w:rPr>
          <w:rFonts w:ascii="Times New Roman" w:hAnsi="Times New Roman" w:cs="Times New Roman"/>
        </w:rPr>
        <w:t xml:space="preserve"> and </w:t>
      </w:r>
      <w:r w:rsidRPr="008F26E3">
        <w:rPr>
          <w:rFonts w:ascii="Times New Roman" w:hAnsi="Times New Roman" w:cs="Times New Roman"/>
          <w:i/>
        </w:rPr>
        <w:t>in vivo</w:t>
      </w:r>
      <w:r w:rsidRPr="008F26E3">
        <w:rPr>
          <w:rFonts w:ascii="Times New Roman" w:hAnsi="Times New Roman" w:cs="Times New Roman"/>
        </w:rPr>
        <w:t xml:space="preserve"> [21–23].  Curcumin has also been shown to inhibit stomach tumors induced by benzo[a]pyerene (B[a]P) in mice [24,25], genotoxicity induced by heterocyclic amines in </w:t>
      </w:r>
      <w:r w:rsidRPr="008F26E3">
        <w:rPr>
          <w:rFonts w:ascii="Times New Roman" w:hAnsi="Times New Roman" w:cs="Times New Roman"/>
          <w:i/>
        </w:rPr>
        <w:t>Salmonella typhimurium</w:t>
      </w:r>
      <w:r w:rsidRPr="008F26E3">
        <w:rPr>
          <w:rFonts w:ascii="Times New Roman" w:hAnsi="Times New Roman" w:cs="Times New Roman"/>
        </w:rPr>
        <w:t xml:space="preserve"> [26], and bioactivation of B[a]P-diol in oral squamous carcinoma cells [27].  However, the activity of curcumin in prevention of sporadic breast cancer has not been addressed.</w:t>
      </w:r>
    </w:p>
    <w:p w:rsidR="003B2E27" w:rsidRPr="008F26E3" w:rsidRDefault="003B2E27" w:rsidP="008F26E3">
      <w:pPr>
        <w:spacing w:line="480" w:lineRule="auto"/>
        <w:rPr>
          <w:rFonts w:ascii="Times New Roman" w:hAnsi="Times New Roman" w:cs="Times New Roman"/>
          <w:bCs/>
          <w:caps/>
        </w:rPr>
      </w:pPr>
      <w:r w:rsidRPr="008F26E3">
        <w:rPr>
          <w:rFonts w:ascii="Times New Roman" w:hAnsi="Times New Roman" w:cs="Times New Roman"/>
        </w:rPr>
        <w:tab/>
        <w:t>We have developed a cellular model to identify carcinogenic agent</w:t>
      </w:r>
      <w:r w:rsidRPr="008F26E3">
        <w:rPr>
          <w:rFonts w:ascii="Times New Roman" w:eastAsia="SimSun" w:hAnsi="Times New Roman" w:cs="Times New Roman"/>
        </w:rPr>
        <w:t xml:space="preserve">s, at </w:t>
      </w:r>
      <w:r w:rsidRPr="008F26E3">
        <w:rPr>
          <w:rFonts w:ascii="Times New Roman" w:hAnsi="Times New Roman" w:cs="Times New Roman"/>
        </w:rPr>
        <w:t xml:space="preserve">physiologically-achievable levels, capable of </w:t>
      </w:r>
      <w:r w:rsidRPr="008F26E3">
        <w:rPr>
          <w:rFonts w:ascii="Times New Roman" w:eastAsia="SimSun" w:hAnsi="Times New Roman" w:cs="Times New Roman"/>
        </w:rPr>
        <w:t xml:space="preserve">chronically </w:t>
      </w:r>
      <w:r w:rsidRPr="008F26E3">
        <w:rPr>
          <w:rFonts w:ascii="Times New Roman" w:hAnsi="Times New Roman" w:cs="Times New Roman"/>
        </w:rPr>
        <w:t>inducing human breast epithelial cell carcinogenesis</w:t>
      </w:r>
      <w:r w:rsidRPr="008F26E3">
        <w:rPr>
          <w:rFonts w:ascii="Times New Roman" w:eastAsia="SimSun" w:hAnsi="Times New Roman" w:cs="Times New Roman"/>
        </w:rPr>
        <w:t xml:space="preserve"> [28</w:t>
      </w:r>
      <w:r w:rsidRPr="008F26E3">
        <w:rPr>
          <w:rFonts w:ascii="Times New Roman" w:hAnsi="Times New Roman" w:cs="Times New Roman"/>
        </w:rPr>
        <w:t>–</w:t>
      </w:r>
      <w:r w:rsidRPr="008F26E3">
        <w:rPr>
          <w:rFonts w:ascii="Times New Roman" w:eastAsia="SimSun" w:hAnsi="Times New Roman" w:cs="Times New Roman"/>
        </w:rPr>
        <w:t>33]</w:t>
      </w:r>
      <w:r w:rsidRPr="008F26E3">
        <w:rPr>
          <w:rFonts w:ascii="Times New Roman" w:hAnsi="Times New Roman" w:cs="Times New Roman"/>
        </w:rPr>
        <w:t>.</w:t>
      </w:r>
      <w:r w:rsidRPr="008F26E3">
        <w:rPr>
          <w:rFonts w:ascii="Times New Roman" w:hAnsi="Times New Roman" w:cs="Times New Roman"/>
          <w:color w:val="000000" w:themeColor="text1"/>
          <w:spacing w:val="3"/>
        </w:rPr>
        <w:t xml:space="preserve">  W</w:t>
      </w:r>
      <w:r w:rsidRPr="008F26E3">
        <w:rPr>
          <w:rFonts w:ascii="Times New Roman" w:hAnsi="Times New Roman" w:cs="Times New Roman"/>
          <w:color w:val="000000" w:themeColor="text1"/>
        </w:rPr>
        <w:t xml:space="preserve">e revealed that </w:t>
      </w:r>
      <w:r w:rsidRPr="008F26E3">
        <w:rPr>
          <w:rFonts w:ascii="Times New Roman" w:eastAsia="SimSun" w:hAnsi="Times New Roman" w:cs="Times New Roman"/>
          <w:color w:val="000000" w:themeColor="text1"/>
        </w:rPr>
        <w:t xml:space="preserve">and cellular, biochemical, and molecular changes transiently induced by single exposure to carcinogenic agents, and changes constitutively induced by </w:t>
      </w:r>
      <w:r w:rsidRPr="008F26E3">
        <w:rPr>
          <w:rFonts w:ascii="Times New Roman" w:hAnsi="Times New Roman" w:cs="Times New Roman"/>
          <w:color w:val="000000" w:themeColor="text1"/>
        </w:rPr>
        <w:t>cumulative exposures play essential roles in induction of cellular carcinogenesis and maintenance of acquired cancer-associated properties, respectively [28</w:t>
      </w:r>
      <w:r w:rsidRPr="008F26E3">
        <w:rPr>
          <w:rFonts w:ascii="Times New Roman" w:hAnsi="Times New Roman" w:cs="Times New Roman"/>
        </w:rPr>
        <w:t>–</w:t>
      </w:r>
      <w:r w:rsidRPr="008F26E3">
        <w:rPr>
          <w:rFonts w:ascii="Times New Roman" w:hAnsi="Times New Roman" w:cs="Times New Roman"/>
          <w:color w:val="000000" w:themeColor="text1"/>
        </w:rPr>
        <w:t>33]</w:t>
      </w:r>
      <w:r w:rsidRPr="008F26E3">
        <w:rPr>
          <w:rFonts w:ascii="Times New Roman" w:eastAsia="SimSun" w:hAnsi="Times New Roman" w:cs="Times New Roman"/>
          <w:color w:val="000000" w:themeColor="text1"/>
        </w:rPr>
        <w:t xml:space="preserve">.  </w:t>
      </w:r>
      <w:r w:rsidRPr="008F26E3">
        <w:rPr>
          <w:rFonts w:ascii="Times New Roman" w:hAnsi="Times New Roman" w:cs="Times New Roman"/>
          <w:color w:val="000000" w:themeColor="text1"/>
          <w:spacing w:val="3"/>
        </w:rPr>
        <w:t>We then u</w:t>
      </w:r>
      <w:r w:rsidRPr="008F26E3">
        <w:rPr>
          <w:rFonts w:ascii="Times New Roman" w:eastAsia="SimSun" w:hAnsi="Times New Roman" w:cs="Times New Roman"/>
          <w:color w:val="000000" w:themeColor="text1"/>
        </w:rPr>
        <w:t xml:space="preserve">sed these transient and constitutive changes/endpoints as targets to identify non-cytotoxic </w:t>
      </w:r>
      <w:r w:rsidRPr="008F26E3">
        <w:rPr>
          <w:rFonts w:ascii="Times New Roman" w:hAnsi="Times New Roman" w:cs="Times New Roman"/>
          <w:color w:val="000000" w:themeColor="text1"/>
          <w:spacing w:val="3"/>
        </w:rPr>
        <w:t xml:space="preserve">agents, such as </w:t>
      </w:r>
      <w:r w:rsidRPr="008F26E3">
        <w:rPr>
          <w:rFonts w:ascii="Times New Roman" w:hAnsi="Times New Roman" w:cs="Times New Roman"/>
        </w:rPr>
        <w:t>green tea catechins and grape seed extract,</w:t>
      </w:r>
      <w:r w:rsidRPr="008F26E3">
        <w:rPr>
          <w:rFonts w:ascii="Times New Roman" w:hAnsi="Times New Roman" w:cs="Times New Roman"/>
          <w:color w:val="000000" w:themeColor="text1"/>
          <w:spacing w:val="3"/>
        </w:rPr>
        <w:t xml:space="preserve"> effective in intervention of cellular carcinogenesis [29</w:t>
      </w:r>
      <w:r w:rsidRPr="008F26E3">
        <w:rPr>
          <w:rFonts w:ascii="Times New Roman" w:hAnsi="Times New Roman" w:cs="Times New Roman"/>
        </w:rPr>
        <w:t>–</w:t>
      </w:r>
      <w:r w:rsidRPr="008F26E3">
        <w:rPr>
          <w:rFonts w:ascii="Times New Roman" w:hAnsi="Times New Roman" w:cs="Times New Roman"/>
          <w:color w:val="000000" w:themeColor="text1"/>
          <w:spacing w:val="3"/>
        </w:rPr>
        <w:t xml:space="preserve">36].  </w:t>
      </w:r>
      <w:r w:rsidRPr="008F26E3">
        <w:rPr>
          <w:rFonts w:ascii="Times New Roman" w:hAnsi="Times New Roman" w:cs="Times New Roman"/>
        </w:rPr>
        <w:t xml:space="preserve">In this </w:t>
      </w:r>
      <w:r w:rsidRPr="008F26E3">
        <w:rPr>
          <w:rFonts w:ascii="Times New Roman" w:hAnsi="Times New Roman" w:cs="Times New Roman"/>
        </w:rPr>
        <w:lastRenderedPageBreak/>
        <w:t>communication, we used our model system, for the first time, to reveal the ability of TCC, at nanomolar levels, to induce breast cell pre-malignancy.  We also studied the activity of curcumin, at non-cytotoxic levels, effective in intervention of TCC-induced cellular carcinogenesis.</w:t>
      </w:r>
      <w:r w:rsidRPr="008F26E3">
        <w:rPr>
          <w:rFonts w:ascii="Times New Roman" w:hAnsi="Times New Roman" w:cs="Times New Roman"/>
          <w:bCs/>
          <w:caps/>
        </w:rPr>
        <w:br w:type="page"/>
      </w:r>
    </w:p>
    <w:p w:rsidR="003B2E27" w:rsidRPr="008E3CEB" w:rsidRDefault="00DF45C3" w:rsidP="00DF45C3">
      <w:pPr>
        <w:spacing w:line="480" w:lineRule="auto"/>
        <w:rPr>
          <w:rFonts w:ascii="Times New Roman" w:hAnsi="Times New Roman" w:cs="Times New Roman"/>
          <w:b/>
          <w:bCs/>
          <w:caps/>
        </w:rPr>
      </w:pPr>
      <w:r>
        <w:rPr>
          <w:rFonts w:ascii="Times New Roman" w:hAnsi="Times New Roman" w:cs="Times New Roman"/>
          <w:b/>
          <w:bCs/>
          <w:caps/>
        </w:rPr>
        <w:lastRenderedPageBreak/>
        <w:t xml:space="preserve">2.3 </w:t>
      </w:r>
      <w:r w:rsidR="00632027">
        <w:rPr>
          <w:rFonts w:ascii="Times New Roman" w:hAnsi="Times New Roman" w:cs="Times New Roman"/>
          <w:b/>
          <w:bCs/>
        </w:rPr>
        <w:t>M</w:t>
      </w:r>
      <w:r w:rsidR="00632027" w:rsidRPr="008E3CEB">
        <w:rPr>
          <w:rFonts w:ascii="Times New Roman" w:hAnsi="Times New Roman" w:cs="Times New Roman"/>
          <w:b/>
          <w:bCs/>
        </w:rPr>
        <w:t xml:space="preserve">aterials and </w:t>
      </w:r>
      <w:r w:rsidR="00632027" w:rsidRPr="008E3CEB">
        <w:rPr>
          <w:rFonts w:ascii="Times New Roman" w:hAnsi="Times New Roman" w:cs="Times New Roman"/>
          <w:b/>
          <w:bCs/>
          <w:lang w:eastAsia="zh-CN"/>
        </w:rPr>
        <w:t>m</w:t>
      </w:r>
      <w:r w:rsidR="00632027" w:rsidRPr="008E3CEB">
        <w:rPr>
          <w:rFonts w:ascii="Times New Roman" w:hAnsi="Times New Roman" w:cs="Times New Roman"/>
          <w:b/>
          <w:bCs/>
        </w:rPr>
        <w:t>ethods</w:t>
      </w:r>
    </w:p>
    <w:p w:rsidR="003B2E27" w:rsidRPr="008E3CEB" w:rsidRDefault="00DF45C3" w:rsidP="008F26E3">
      <w:pPr>
        <w:pStyle w:val="Footer"/>
        <w:widowControl w:val="0"/>
        <w:tabs>
          <w:tab w:val="clear" w:pos="4320"/>
          <w:tab w:val="clear" w:pos="8640"/>
        </w:tabs>
        <w:spacing w:line="480" w:lineRule="auto"/>
        <w:rPr>
          <w:rFonts w:ascii="Times New Roman" w:hAnsi="Times New Roman" w:cs="Times New Roman"/>
          <w:b/>
          <w:bCs/>
          <w:iCs/>
        </w:rPr>
      </w:pPr>
      <w:r>
        <w:rPr>
          <w:rFonts w:ascii="Times New Roman" w:hAnsi="Times New Roman" w:cs="Times New Roman"/>
          <w:b/>
          <w:bCs/>
          <w:iCs/>
        </w:rPr>
        <w:t xml:space="preserve">2.3.1 </w:t>
      </w:r>
      <w:r w:rsidR="003B2E27" w:rsidRPr="008E3CEB">
        <w:rPr>
          <w:rFonts w:ascii="Times New Roman" w:hAnsi="Times New Roman" w:cs="Times New Roman"/>
          <w:b/>
          <w:bCs/>
          <w:iCs/>
        </w:rPr>
        <w:t xml:space="preserve">Cell </w:t>
      </w:r>
      <w:r w:rsidR="003B2E27" w:rsidRPr="008E3CEB">
        <w:rPr>
          <w:rFonts w:ascii="Times New Roman" w:hAnsi="Times New Roman" w:cs="Times New Roman"/>
          <w:b/>
          <w:bCs/>
          <w:iCs/>
          <w:lang w:eastAsia="zh-CN"/>
        </w:rPr>
        <w:t>C</w:t>
      </w:r>
      <w:r w:rsidR="003B2E27" w:rsidRPr="008E3CEB">
        <w:rPr>
          <w:rFonts w:ascii="Times New Roman" w:hAnsi="Times New Roman" w:cs="Times New Roman"/>
          <w:b/>
          <w:bCs/>
          <w:iCs/>
        </w:rPr>
        <w:t xml:space="preserve">ultures and </w:t>
      </w:r>
      <w:r w:rsidR="003B2E27" w:rsidRPr="008E3CEB">
        <w:rPr>
          <w:rFonts w:ascii="Times New Roman" w:hAnsi="Times New Roman" w:cs="Times New Roman"/>
          <w:b/>
          <w:bCs/>
          <w:iCs/>
          <w:lang w:eastAsia="zh-CN"/>
        </w:rPr>
        <w:t>R</w:t>
      </w:r>
      <w:r w:rsidR="003B2E27" w:rsidRPr="008E3CEB">
        <w:rPr>
          <w:rFonts w:ascii="Times New Roman" w:hAnsi="Times New Roman" w:cs="Times New Roman"/>
          <w:b/>
          <w:bCs/>
          <w:iCs/>
        </w:rPr>
        <w:t>eagents</w:t>
      </w:r>
    </w:p>
    <w:p w:rsidR="003B2E27" w:rsidRPr="008F26E3" w:rsidRDefault="003B2E27"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b/>
        </w:rPr>
        <w:tab/>
      </w:r>
      <w:r w:rsidRPr="008F26E3">
        <w:rPr>
          <w:rFonts w:ascii="Times New Roman" w:hAnsi="Times New Roman" w:cs="Times New Roman"/>
        </w:rPr>
        <w:t>MCF10A (A</w:t>
      </w:r>
      <w:r w:rsidRPr="008F26E3">
        <w:rPr>
          <w:rFonts w:ascii="Times New Roman" w:hAnsi="Times New Roman" w:cs="Times New Roman"/>
          <w:lang w:eastAsia="zh-CN"/>
        </w:rPr>
        <w:t xml:space="preserve">merican </w:t>
      </w:r>
      <w:r w:rsidRPr="008F26E3">
        <w:rPr>
          <w:rFonts w:ascii="Times New Roman" w:hAnsi="Times New Roman" w:cs="Times New Roman"/>
        </w:rPr>
        <w:t>T</w:t>
      </w:r>
      <w:r w:rsidRPr="008F26E3">
        <w:rPr>
          <w:rFonts w:ascii="Times New Roman" w:hAnsi="Times New Roman" w:cs="Times New Roman"/>
          <w:lang w:eastAsia="zh-CN"/>
        </w:rPr>
        <w:t xml:space="preserve">ype </w:t>
      </w:r>
      <w:r w:rsidRPr="008F26E3">
        <w:rPr>
          <w:rFonts w:ascii="Times New Roman" w:hAnsi="Times New Roman" w:cs="Times New Roman"/>
        </w:rPr>
        <w:t>C</w:t>
      </w:r>
      <w:r w:rsidRPr="008F26E3">
        <w:rPr>
          <w:rFonts w:ascii="Times New Roman" w:hAnsi="Times New Roman" w:cs="Times New Roman"/>
          <w:lang w:eastAsia="zh-CN"/>
        </w:rPr>
        <w:t xml:space="preserve">ulture </w:t>
      </w:r>
      <w:r w:rsidRPr="008F26E3">
        <w:rPr>
          <w:rFonts w:ascii="Times New Roman" w:hAnsi="Times New Roman" w:cs="Times New Roman"/>
        </w:rPr>
        <w:t>C</w:t>
      </w:r>
      <w:r w:rsidRPr="008F26E3">
        <w:rPr>
          <w:rFonts w:ascii="Times New Roman" w:hAnsi="Times New Roman" w:cs="Times New Roman"/>
          <w:lang w:eastAsia="zh-CN"/>
        </w:rPr>
        <w:t>ollection</w:t>
      </w:r>
      <w:r w:rsidRPr="008F26E3">
        <w:rPr>
          <w:rFonts w:ascii="Times New Roman" w:hAnsi="Times New Roman" w:cs="Times New Roman"/>
        </w:rPr>
        <w:t xml:space="preserve"> [ATCC], Rockville, MD) and derived cell lines were maintained in complete (CM) medium (1:1 mixture of DMEM and HAM's F12, supplemented with 100 ng/mL cholera enterotoxin, 10 µg/mL insulin, 0.5 µg/mL hydrocortisol, 20 ng/mL epidermal growth factor, and 5% horse serum) [28–36]</w:t>
      </w:r>
      <w:r w:rsidRPr="008F26E3">
        <w:rPr>
          <w:rFonts w:ascii="Times New Roman" w:hAnsi="Times New Roman" w:cs="Times New Roman"/>
          <w:snapToGrid w:val="0"/>
        </w:rPr>
        <w:t xml:space="preserve">.  Human breast cancer </w:t>
      </w:r>
      <w:r w:rsidRPr="008F26E3">
        <w:rPr>
          <w:rFonts w:ascii="Times New Roman" w:hAnsi="Times New Roman" w:cs="Times New Roman"/>
        </w:rPr>
        <w:t xml:space="preserve">MCF7 and </w:t>
      </w:r>
      <w:r w:rsidRPr="008F26E3">
        <w:rPr>
          <w:rFonts w:ascii="Times New Roman" w:eastAsiaTheme="minorHAnsi" w:hAnsi="Times New Roman" w:cs="Times New Roman"/>
        </w:rPr>
        <w:t>urinary bladder carcinoma J82</w:t>
      </w:r>
      <w:r w:rsidRPr="008F26E3">
        <w:rPr>
          <w:rFonts w:ascii="Times New Roman" w:hAnsi="Times New Roman" w:cs="Times New Roman"/>
        </w:rPr>
        <w:t xml:space="preserve"> cells</w:t>
      </w:r>
      <w:r w:rsidRPr="008F26E3">
        <w:rPr>
          <w:rFonts w:ascii="Times New Roman" w:eastAsiaTheme="minorHAnsi" w:hAnsi="Times New Roman" w:cs="Times New Roman"/>
        </w:rPr>
        <w:t xml:space="preserve"> (ATCC) </w:t>
      </w:r>
      <w:r w:rsidRPr="008F26E3">
        <w:rPr>
          <w:rFonts w:ascii="Times New Roman" w:hAnsi="Times New Roman" w:cs="Times New Roman"/>
        </w:rPr>
        <w:t>were maintained in DMEM supplemented with 10% heat-inactivated fetal bovine serum [33].</w:t>
      </w:r>
      <w:r w:rsidRPr="008F26E3">
        <w:rPr>
          <w:rFonts w:ascii="Times New Roman" w:eastAsiaTheme="minorHAnsi" w:hAnsi="Times New Roman" w:cs="Times New Roman"/>
        </w:rPr>
        <w:t xml:space="preserve"> </w:t>
      </w:r>
      <w:r w:rsidRPr="008F26E3">
        <w:rPr>
          <w:rFonts w:ascii="Times New Roman" w:hAnsi="Times New Roman" w:cs="Times New Roman"/>
        </w:rPr>
        <w:t xml:space="preserve"> All cultures were maintained in medium supplemented with 100 U/mL penicillin and 100 µg/mL streptomycin in 5% CO</w:t>
      </w:r>
      <w:r w:rsidRPr="008F26E3">
        <w:rPr>
          <w:rFonts w:ascii="Times New Roman" w:hAnsi="Times New Roman" w:cs="Times New Roman"/>
          <w:vertAlign w:val="subscript"/>
        </w:rPr>
        <w:t>2</w:t>
      </w:r>
      <w:r w:rsidRPr="008F26E3">
        <w:rPr>
          <w:rFonts w:ascii="Times New Roman" w:hAnsi="Times New Roman" w:cs="Times New Roman"/>
        </w:rPr>
        <w:t xml:space="preserve"> at 37°C.  Stock aqueous solutions of TCC (Sigma-Aldrich, St. Louis, MO)</w:t>
      </w:r>
      <w:r w:rsidRPr="008F26E3">
        <w:rPr>
          <w:rFonts w:ascii="Times New Roman" w:hAnsi="Times New Roman" w:cs="Times New Roman"/>
          <w:lang w:eastAsia="zh-CN"/>
        </w:rPr>
        <w:t>,</w:t>
      </w:r>
      <w:r w:rsidRPr="008F26E3">
        <w:rPr>
          <w:rFonts w:ascii="Times New Roman" w:hAnsi="Times New Roman" w:cs="Times New Roman"/>
        </w:rPr>
        <w:t xml:space="preserve"> chloromethyl-dichlorodihydrofluoresc</w:t>
      </w:r>
      <w:r w:rsidRPr="008F26E3">
        <w:rPr>
          <w:rFonts w:ascii="Times New Roman" w:hAnsi="Times New Roman" w:cs="Times New Roman"/>
          <w:lang w:eastAsia="zh-CN"/>
        </w:rPr>
        <w:t>e</w:t>
      </w:r>
      <w:r w:rsidRPr="008F26E3">
        <w:rPr>
          <w:rFonts w:ascii="Times New Roman" w:hAnsi="Times New Roman" w:cs="Times New Roman"/>
        </w:rPr>
        <w:t>in-diacetate (CM-H</w:t>
      </w:r>
      <w:r w:rsidRPr="008F26E3">
        <w:rPr>
          <w:rFonts w:ascii="Times New Roman" w:hAnsi="Times New Roman" w:cs="Times New Roman"/>
          <w:vertAlign w:val="subscript"/>
        </w:rPr>
        <w:t>2</w:t>
      </w:r>
      <w:r w:rsidRPr="008F26E3">
        <w:rPr>
          <w:rFonts w:ascii="Times New Roman" w:hAnsi="Times New Roman" w:cs="Times New Roman"/>
        </w:rPr>
        <w:t xml:space="preserve">DCF-DA) </w:t>
      </w:r>
      <w:r w:rsidRPr="008F26E3">
        <w:rPr>
          <w:rFonts w:ascii="Times New Roman" w:hAnsi="Times New Roman" w:cs="Times New Roman"/>
          <w:lang w:eastAsia="zh-CN"/>
        </w:rPr>
        <w:t>(</w:t>
      </w:r>
      <w:r w:rsidRPr="008F26E3">
        <w:rPr>
          <w:rFonts w:ascii="Times New Roman" w:hAnsi="Times New Roman" w:cs="Times New Roman"/>
        </w:rPr>
        <w:t>Invitrogen, Carlsbad, CA)</w:t>
      </w:r>
      <w:r w:rsidRPr="008F26E3">
        <w:rPr>
          <w:rFonts w:ascii="Times New Roman" w:hAnsi="Times New Roman" w:cs="Times New Roman"/>
          <w:lang w:eastAsia="zh-CN"/>
        </w:rPr>
        <w:t>, U0126 (Cell Signaling,</w:t>
      </w:r>
      <w:r w:rsidRPr="008F26E3">
        <w:rPr>
          <w:rFonts w:ascii="Times New Roman" w:hAnsi="Times New Roman" w:cs="Times New Roman"/>
        </w:rPr>
        <w:t xml:space="preserve"> Beverly, MA</w:t>
      </w:r>
      <w:r w:rsidRPr="008F26E3">
        <w:rPr>
          <w:rFonts w:ascii="Times New Roman" w:hAnsi="Times New Roman" w:cs="Times New Roman"/>
          <w:lang w:eastAsia="zh-CN"/>
        </w:rPr>
        <w:t xml:space="preserve">), and </w:t>
      </w:r>
      <w:r w:rsidRPr="008F26E3">
        <w:rPr>
          <w:rFonts w:ascii="Times New Roman" w:hAnsi="Times New Roman" w:cs="Times New Roman"/>
        </w:rPr>
        <w:t xml:space="preserve">curcumin (MP Biomedicals, Solon, Ohio) were prepared in DMSO and diluted in culture medium.  Stock aqueous solutions of </w:t>
      </w:r>
      <w:r w:rsidRPr="008F26E3">
        <w:rPr>
          <w:rFonts w:ascii="Times New Roman" w:hAnsi="Times New Roman" w:cs="Times New Roman"/>
          <w:i/>
          <w:iCs/>
        </w:rPr>
        <w:t>N</w:t>
      </w:r>
      <w:r w:rsidRPr="008F26E3">
        <w:rPr>
          <w:rFonts w:ascii="Times New Roman" w:hAnsi="Times New Roman" w:cs="Times New Roman"/>
        </w:rPr>
        <w:t>-</w:t>
      </w:r>
      <w:r w:rsidRPr="008F26E3">
        <w:rPr>
          <w:rFonts w:ascii="Times New Roman" w:hAnsi="Times New Roman" w:cs="Times New Roman"/>
          <w:lang w:eastAsia="zh-CN"/>
        </w:rPr>
        <w:t>a</w:t>
      </w:r>
      <w:r w:rsidRPr="008F26E3">
        <w:rPr>
          <w:rFonts w:ascii="Times New Roman" w:hAnsi="Times New Roman" w:cs="Times New Roman"/>
        </w:rPr>
        <w:t>cetyl-</w:t>
      </w:r>
      <w:r w:rsidRPr="008F26E3">
        <w:rPr>
          <w:rFonts w:ascii="Times New Roman" w:hAnsi="Times New Roman" w:cs="Times New Roman"/>
          <w:i/>
          <w:iCs/>
        </w:rPr>
        <w:t>L</w:t>
      </w:r>
      <w:r w:rsidRPr="008F26E3">
        <w:rPr>
          <w:rFonts w:ascii="Times New Roman" w:hAnsi="Times New Roman" w:cs="Times New Roman"/>
        </w:rPr>
        <w:t xml:space="preserve">-cysteine (NAC) </w:t>
      </w:r>
      <w:r w:rsidRPr="008F26E3">
        <w:rPr>
          <w:rFonts w:ascii="Times New Roman" w:hAnsi="Times New Roman" w:cs="Times New Roman"/>
          <w:lang w:eastAsia="zh-CN"/>
        </w:rPr>
        <w:t>(</w:t>
      </w:r>
      <w:r w:rsidRPr="008F26E3">
        <w:rPr>
          <w:rFonts w:ascii="Times New Roman" w:hAnsi="Times New Roman" w:cs="Times New Roman"/>
        </w:rPr>
        <w:t>Alexis, San Diego, CA)</w:t>
      </w:r>
      <w:r w:rsidRPr="008F26E3">
        <w:rPr>
          <w:rFonts w:ascii="Times New Roman" w:hAnsi="Times New Roman" w:cs="Times New Roman"/>
          <w:lang w:eastAsia="zh-CN"/>
        </w:rPr>
        <w:t xml:space="preserve"> were</w:t>
      </w:r>
      <w:r w:rsidRPr="008F26E3">
        <w:rPr>
          <w:rFonts w:ascii="Times New Roman" w:hAnsi="Times New Roman" w:cs="Times New Roman"/>
        </w:rPr>
        <w:t xml:space="preserve"> </w:t>
      </w:r>
      <w:r w:rsidRPr="008F26E3">
        <w:rPr>
          <w:rFonts w:ascii="Times New Roman" w:hAnsi="Times New Roman" w:cs="Times New Roman"/>
          <w:lang w:eastAsia="zh-CN"/>
        </w:rPr>
        <w:t>prepared</w:t>
      </w:r>
      <w:r w:rsidRPr="008F26E3">
        <w:rPr>
          <w:rFonts w:ascii="Times New Roman" w:hAnsi="Times New Roman" w:cs="Times New Roman"/>
        </w:rPr>
        <w:t xml:space="preserve"> in </w:t>
      </w:r>
      <w:r w:rsidRPr="008F26E3">
        <w:rPr>
          <w:rFonts w:ascii="Times New Roman" w:hAnsi="Times New Roman" w:cs="Times New Roman"/>
          <w:snapToGrid w:val="0"/>
        </w:rPr>
        <w:t>H</w:t>
      </w:r>
      <w:r w:rsidRPr="008F26E3">
        <w:rPr>
          <w:rFonts w:ascii="Times New Roman" w:hAnsi="Times New Roman" w:cs="Times New Roman"/>
          <w:snapToGrid w:val="0"/>
          <w:vertAlign w:val="subscript"/>
        </w:rPr>
        <w:t>2</w:t>
      </w:r>
      <w:r w:rsidRPr="008F26E3">
        <w:rPr>
          <w:rFonts w:ascii="Times New Roman" w:hAnsi="Times New Roman" w:cs="Times New Roman"/>
          <w:snapToGrid w:val="0"/>
        </w:rPr>
        <w:t>O</w:t>
      </w:r>
      <w:r w:rsidRPr="008F26E3">
        <w:rPr>
          <w:rFonts w:ascii="Times New Roman" w:hAnsi="Times New Roman" w:cs="Times New Roman"/>
        </w:rPr>
        <w:t xml:space="preserve"> and diluted in culture medium for assays. </w:t>
      </w:r>
    </w:p>
    <w:p w:rsidR="003B2E27" w:rsidRPr="008F26E3" w:rsidRDefault="003B2E27" w:rsidP="008F26E3">
      <w:pPr>
        <w:autoSpaceDE w:val="0"/>
        <w:autoSpaceDN w:val="0"/>
        <w:adjustRightInd w:val="0"/>
        <w:spacing w:line="480" w:lineRule="auto"/>
        <w:rPr>
          <w:rFonts w:ascii="Times New Roman" w:hAnsi="Times New Roman" w:cs="Times New Roman"/>
        </w:rPr>
      </w:pPr>
    </w:p>
    <w:p w:rsidR="003B2E27" w:rsidRPr="008E3CEB" w:rsidRDefault="00DF45C3" w:rsidP="008F26E3">
      <w:pPr>
        <w:autoSpaceDE w:val="0"/>
        <w:autoSpaceDN w:val="0"/>
        <w:adjustRightInd w:val="0"/>
        <w:spacing w:line="480" w:lineRule="auto"/>
        <w:rPr>
          <w:rFonts w:ascii="Times New Roman" w:hAnsi="Times New Roman" w:cs="Times New Roman"/>
          <w:b/>
        </w:rPr>
      </w:pPr>
      <w:r>
        <w:rPr>
          <w:rFonts w:ascii="Times New Roman" w:hAnsi="Times New Roman" w:cs="Times New Roman"/>
          <w:b/>
          <w:bCs/>
          <w:iCs/>
        </w:rPr>
        <w:t xml:space="preserve">2.3.2 </w:t>
      </w:r>
      <w:r w:rsidR="003B2E27" w:rsidRPr="008E3CEB">
        <w:rPr>
          <w:rFonts w:ascii="Times New Roman" w:hAnsi="Times New Roman" w:cs="Times New Roman"/>
          <w:b/>
          <w:bCs/>
          <w:iCs/>
        </w:rPr>
        <w:t>Chronic Induction of Cellular Carcinogenesis</w:t>
      </w:r>
    </w:p>
    <w:p w:rsidR="003B2E27" w:rsidRDefault="003B2E27" w:rsidP="008F26E3">
      <w:pPr>
        <w:widowControl w:val="0"/>
        <w:spacing w:line="480" w:lineRule="auto"/>
        <w:rPr>
          <w:rFonts w:ascii="Times New Roman" w:hAnsi="Times New Roman" w:cs="Times New Roman"/>
        </w:rPr>
      </w:pPr>
      <w:r w:rsidRPr="008F26E3">
        <w:rPr>
          <w:rFonts w:ascii="Times New Roman" w:hAnsi="Times New Roman" w:cs="Times New Roman"/>
          <w:b/>
        </w:rPr>
        <w:tab/>
      </w:r>
      <w:r w:rsidRPr="008F26E3">
        <w:rPr>
          <w:rFonts w:ascii="Times New Roman" w:hAnsi="Times New Roman" w:cs="Times New Roman"/>
        </w:rPr>
        <w:t>Twenty-four h after each subculturing, MCF10A cells were exposed to TCC for 48 h, as one cycle of exposure for 10 to 20 cycles; cultures were subcultured every 3 d [28–33].  After exposures to TCC, cells were assayed to detect acquired cancer-associated properties.</w:t>
      </w:r>
    </w:p>
    <w:p w:rsidR="008E3CEB" w:rsidRPr="008F26E3" w:rsidRDefault="008E3CEB" w:rsidP="008F26E3">
      <w:pPr>
        <w:widowControl w:val="0"/>
        <w:spacing w:line="480" w:lineRule="auto"/>
        <w:rPr>
          <w:rFonts w:ascii="Times New Roman" w:hAnsi="Times New Roman" w:cs="Times New Roman"/>
        </w:rPr>
      </w:pPr>
    </w:p>
    <w:p w:rsidR="003B2E27" w:rsidRPr="008F26E3" w:rsidRDefault="003B2E27" w:rsidP="008F26E3">
      <w:pPr>
        <w:widowControl w:val="0"/>
        <w:spacing w:line="480" w:lineRule="auto"/>
        <w:rPr>
          <w:rFonts w:ascii="Times New Roman" w:hAnsi="Times New Roman" w:cs="Times New Roman"/>
          <w:bCs/>
          <w:iCs/>
        </w:rPr>
      </w:pPr>
    </w:p>
    <w:p w:rsidR="003B2E27" w:rsidRPr="008E3CEB" w:rsidRDefault="00DF45C3" w:rsidP="008F26E3">
      <w:pPr>
        <w:widowControl w:val="0"/>
        <w:spacing w:line="480" w:lineRule="auto"/>
        <w:rPr>
          <w:rFonts w:ascii="Times New Roman" w:hAnsi="Times New Roman" w:cs="Times New Roman"/>
          <w:b/>
          <w:bCs/>
          <w:iCs/>
        </w:rPr>
      </w:pPr>
      <w:r>
        <w:rPr>
          <w:rFonts w:ascii="Times New Roman" w:hAnsi="Times New Roman" w:cs="Times New Roman"/>
          <w:b/>
          <w:bCs/>
          <w:iCs/>
        </w:rPr>
        <w:lastRenderedPageBreak/>
        <w:t xml:space="preserve">2.3.3 </w:t>
      </w:r>
      <w:r w:rsidR="003B2E27" w:rsidRPr="008E3CEB">
        <w:rPr>
          <w:rFonts w:ascii="Times New Roman" w:hAnsi="Times New Roman" w:cs="Times New Roman"/>
          <w:b/>
          <w:bCs/>
          <w:iCs/>
        </w:rPr>
        <w:t>Reduced dependence on growth factors</w:t>
      </w:r>
    </w:p>
    <w:p w:rsidR="003B2E27" w:rsidRPr="008F26E3" w:rsidRDefault="003B2E27" w:rsidP="008F26E3">
      <w:pPr>
        <w:widowControl w:val="0"/>
        <w:spacing w:line="480" w:lineRule="auto"/>
        <w:rPr>
          <w:rFonts w:ascii="Times New Roman" w:hAnsi="Times New Roman" w:cs="Times New Roman"/>
          <w:bCs/>
          <w:iCs/>
        </w:rPr>
      </w:pPr>
      <w:r w:rsidRPr="008F26E3">
        <w:rPr>
          <w:rFonts w:ascii="Times New Roman" w:hAnsi="Times New Roman" w:cs="Times New Roman"/>
          <w:b/>
        </w:rPr>
        <w:tab/>
      </w:r>
      <w:r w:rsidRPr="008F26E3">
        <w:rPr>
          <w:rFonts w:ascii="Times New Roman" w:hAnsi="Times New Roman" w:cs="Times New Roman"/>
          <w:bCs/>
          <w:iCs/>
        </w:rPr>
        <w:t xml:space="preserve">Five </w:t>
      </w:r>
      <w:r w:rsidRPr="008F26E3">
        <w:rPr>
          <w:rFonts w:ascii="Times New Roman" w:hAnsi="Times New Roman" w:cs="Times New Roman"/>
        </w:rPr>
        <w:t>× 10</w:t>
      </w:r>
      <w:r w:rsidRPr="008F26E3">
        <w:rPr>
          <w:rFonts w:ascii="Times New Roman" w:hAnsi="Times New Roman" w:cs="Times New Roman"/>
          <w:vertAlign w:val="superscript"/>
        </w:rPr>
        <w:t>3</w:t>
      </w:r>
      <w:r w:rsidRPr="008F26E3">
        <w:rPr>
          <w:rFonts w:ascii="Times New Roman" w:hAnsi="Times New Roman" w:cs="Times New Roman"/>
        </w:rPr>
        <w:t xml:space="preserve"> cells </w:t>
      </w:r>
      <w:r w:rsidRPr="008F26E3">
        <w:rPr>
          <w:rFonts w:ascii="Times New Roman" w:hAnsi="Times New Roman" w:cs="Times New Roman"/>
          <w:bCs/>
          <w:iCs/>
        </w:rPr>
        <w:t xml:space="preserve">were seeded </w:t>
      </w:r>
      <w:r w:rsidRPr="008F26E3">
        <w:rPr>
          <w:rFonts w:ascii="Times New Roman" w:hAnsi="Times New Roman" w:cs="Times New Roman"/>
        </w:rPr>
        <w:t xml:space="preserve">in 60-mm culture dishes </w:t>
      </w:r>
      <w:r w:rsidRPr="008F26E3">
        <w:rPr>
          <w:rStyle w:val="apple-style-span"/>
          <w:rFonts w:ascii="Times New Roman" w:hAnsi="Times New Roman" w:cs="Times New Roman"/>
          <w:bCs/>
        </w:rPr>
        <w:t xml:space="preserve">and maintained </w:t>
      </w:r>
      <w:r w:rsidRPr="008F26E3">
        <w:rPr>
          <w:rFonts w:ascii="Times New Roman" w:hAnsi="Times New Roman" w:cs="Times New Roman"/>
          <w:bCs/>
          <w:iCs/>
        </w:rPr>
        <w:t>in low-mitogen (LM) medium containing reduced total serum and mitogenic additives to 2% of the concentration formulated in CM medium.  Cell colonies (≥ 0.5 mm diameter) grown in LM medium were counted microscopically [29</w:t>
      </w:r>
      <w:r w:rsidRPr="008F26E3">
        <w:rPr>
          <w:rFonts w:ascii="Times New Roman" w:hAnsi="Times New Roman" w:cs="Times New Roman"/>
        </w:rPr>
        <w:t>–</w:t>
      </w:r>
      <w:r w:rsidRPr="008F26E3">
        <w:rPr>
          <w:rFonts w:ascii="Times New Roman" w:hAnsi="Times New Roman" w:cs="Times New Roman"/>
          <w:bCs/>
          <w:iCs/>
        </w:rPr>
        <w:t>33].</w:t>
      </w:r>
    </w:p>
    <w:p w:rsidR="003B2E27" w:rsidRPr="008F26E3" w:rsidRDefault="003B2E27" w:rsidP="008F26E3">
      <w:pPr>
        <w:widowControl w:val="0"/>
        <w:spacing w:line="480" w:lineRule="auto"/>
        <w:rPr>
          <w:rFonts w:ascii="Times New Roman" w:hAnsi="Times New Roman" w:cs="Times New Roman"/>
          <w:bCs/>
          <w:iCs/>
        </w:rPr>
      </w:pPr>
    </w:p>
    <w:p w:rsidR="003B2E27" w:rsidRPr="008E3CEB" w:rsidRDefault="00DF45C3" w:rsidP="008F26E3">
      <w:pPr>
        <w:widowControl w:val="0"/>
        <w:spacing w:line="480" w:lineRule="auto"/>
        <w:rPr>
          <w:rFonts w:ascii="Times New Roman" w:hAnsi="Times New Roman" w:cs="Times New Roman"/>
          <w:b/>
          <w:bCs/>
          <w:iCs/>
        </w:rPr>
      </w:pPr>
      <w:r>
        <w:rPr>
          <w:rFonts w:ascii="Times New Roman" w:hAnsi="Times New Roman" w:cs="Times New Roman"/>
          <w:b/>
          <w:bCs/>
          <w:iCs/>
        </w:rPr>
        <w:t xml:space="preserve">2.3.4 </w:t>
      </w:r>
      <w:r w:rsidR="003B2E27" w:rsidRPr="008E3CEB">
        <w:rPr>
          <w:rFonts w:ascii="Times New Roman" w:hAnsi="Times New Roman" w:cs="Times New Roman"/>
          <w:b/>
          <w:bCs/>
          <w:iCs/>
        </w:rPr>
        <w:t>Anchorage-independent Growth</w:t>
      </w:r>
    </w:p>
    <w:p w:rsidR="003B2E27" w:rsidRPr="008F26E3" w:rsidRDefault="003B2E27" w:rsidP="008F26E3">
      <w:pPr>
        <w:widowControl w:val="0"/>
        <w:spacing w:line="480" w:lineRule="auto"/>
        <w:rPr>
          <w:rFonts w:ascii="Times New Roman" w:hAnsi="Times New Roman" w:cs="Times New Roman"/>
          <w:bCs/>
          <w:iCs/>
        </w:rPr>
      </w:pPr>
      <w:r w:rsidRPr="008F26E3">
        <w:rPr>
          <w:rFonts w:ascii="Times New Roman" w:hAnsi="Times New Roman" w:cs="Times New Roman"/>
          <w:b/>
        </w:rPr>
        <w:tab/>
      </w:r>
      <w:r w:rsidRPr="008F26E3">
        <w:rPr>
          <w:rFonts w:ascii="Times New Roman" w:hAnsi="Times New Roman" w:cs="Times New Roman"/>
          <w:bCs/>
          <w:iCs/>
        </w:rPr>
        <w:t xml:space="preserve">Five </w:t>
      </w:r>
      <w:r w:rsidRPr="008F26E3">
        <w:rPr>
          <w:rFonts w:ascii="Times New Roman" w:hAnsi="Times New Roman" w:cs="Times New Roman"/>
        </w:rPr>
        <w:t>x 10</w:t>
      </w:r>
      <w:r w:rsidRPr="008F26E3">
        <w:rPr>
          <w:rFonts w:ascii="Times New Roman" w:hAnsi="Times New Roman" w:cs="Times New Roman"/>
          <w:vertAlign w:val="superscript"/>
        </w:rPr>
        <w:t>3</w:t>
      </w:r>
      <w:r w:rsidRPr="008F26E3">
        <w:rPr>
          <w:rFonts w:ascii="Times New Roman" w:hAnsi="Times New Roman" w:cs="Times New Roman"/>
        </w:rPr>
        <w:t xml:space="preserve"> cells </w:t>
      </w:r>
      <w:r w:rsidRPr="008F26E3">
        <w:rPr>
          <w:rFonts w:ascii="Times New Roman" w:hAnsi="Times New Roman" w:cs="Times New Roman"/>
          <w:bCs/>
          <w:iCs/>
        </w:rPr>
        <w:t xml:space="preserve">were mixed with soft-agar consisting of 0.4% SeaPlaque agarose (Sigma-Aldrich) in a mixture (1:1) of CM medium with 3 d conditioned medium prepared from MCF10A cultures, plated on top of the 2% SeaPlaque agarose base layer </w:t>
      </w:r>
      <w:r w:rsidRPr="008F26E3">
        <w:rPr>
          <w:rFonts w:ascii="Times New Roman" w:hAnsi="Times New Roman" w:cs="Times New Roman"/>
        </w:rPr>
        <w:t>in a 60-mm culture dish</w:t>
      </w:r>
      <w:r w:rsidRPr="008F26E3">
        <w:rPr>
          <w:rFonts w:ascii="Times New Roman" w:hAnsi="Times New Roman" w:cs="Times New Roman"/>
          <w:bCs/>
          <w:iCs/>
        </w:rPr>
        <w:t>, and maintained for 20 d to develop cell clones.  Cell colonies (≥ 0.1 mm diameter) grown in soft-agar were counted microscopically [29</w:t>
      </w:r>
      <w:r w:rsidRPr="008F26E3">
        <w:rPr>
          <w:rFonts w:ascii="Times New Roman" w:hAnsi="Times New Roman" w:cs="Times New Roman"/>
        </w:rPr>
        <w:t>–</w:t>
      </w:r>
      <w:r w:rsidRPr="008F26E3">
        <w:rPr>
          <w:rFonts w:ascii="Times New Roman" w:hAnsi="Times New Roman" w:cs="Times New Roman"/>
          <w:bCs/>
          <w:iCs/>
        </w:rPr>
        <w:t>33].</w:t>
      </w:r>
    </w:p>
    <w:p w:rsidR="003B2E27" w:rsidRPr="008F26E3" w:rsidRDefault="003B2E27" w:rsidP="008F26E3">
      <w:pPr>
        <w:widowControl w:val="0"/>
        <w:spacing w:line="480" w:lineRule="auto"/>
        <w:rPr>
          <w:rFonts w:ascii="Times New Roman" w:hAnsi="Times New Roman" w:cs="Times New Roman"/>
        </w:rPr>
      </w:pPr>
    </w:p>
    <w:p w:rsidR="003B2E27" w:rsidRPr="008E3CEB" w:rsidRDefault="00DF45C3" w:rsidP="008F26E3">
      <w:pPr>
        <w:autoSpaceDE w:val="0"/>
        <w:autoSpaceDN w:val="0"/>
        <w:adjustRightInd w:val="0"/>
        <w:spacing w:line="480" w:lineRule="auto"/>
        <w:rPr>
          <w:rFonts w:ascii="Times New Roman" w:eastAsiaTheme="minorHAnsi" w:hAnsi="Times New Roman" w:cs="Times New Roman"/>
          <w:b/>
        </w:rPr>
      </w:pPr>
      <w:r>
        <w:rPr>
          <w:rFonts w:ascii="Times New Roman" w:hAnsi="Times New Roman" w:cs="Times New Roman"/>
          <w:b/>
          <w:bCs/>
          <w:iCs/>
        </w:rPr>
        <w:t xml:space="preserve">2.3.5 </w:t>
      </w:r>
      <w:r w:rsidR="003B2E27" w:rsidRPr="008E3CEB">
        <w:rPr>
          <w:rFonts w:ascii="Times New Roman" w:eastAsiaTheme="minorHAnsi" w:hAnsi="Times New Roman" w:cs="Times New Roman"/>
          <w:b/>
        </w:rPr>
        <w:t>Cell Viability Assay</w:t>
      </w:r>
    </w:p>
    <w:p w:rsidR="003B2E27" w:rsidRDefault="003B2E27" w:rsidP="008F26E3">
      <w:pPr>
        <w:autoSpaceDE w:val="0"/>
        <w:autoSpaceDN w:val="0"/>
        <w:adjustRightInd w:val="0"/>
        <w:spacing w:line="480" w:lineRule="auto"/>
        <w:rPr>
          <w:rFonts w:ascii="Times New Roman" w:eastAsiaTheme="minorHAnsi" w:hAnsi="Times New Roman" w:cs="Times New Roman"/>
        </w:rPr>
      </w:pPr>
      <w:r w:rsidRPr="008F26E3">
        <w:rPr>
          <w:rFonts w:ascii="Times New Roman" w:hAnsi="Times New Roman" w:cs="Times New Roman"/>
          <w:b/>
        </w:rPr>
        <w:tab/>
      </w:r>
      <w:r w:rsidRPr="008F26E3">
        <w:rPr>
          <w:rFonts w:ascii="Times New Roman" w:eastAsiaTheme="minorHAnsi" w:hAnsi="Times New Roman" w:cs="Times New Roman"/>
        </w:rPr>
        <w:t xml:space="preserve">A Methyl Thiazolyl Tetrazolium (MTT) assay kit (ATCC) was used to measure cell survivability in cultures.  </w:t>
      </w:r>
      <w:r w:rsidRPr="008F26E3">
        <w:rPr>
          <w:rFonts w:ascii="Times New Roman" w:hAnsi="Times New Roman" w:cs="Times New Roman"/>
        </w:rPr>
        <w:t>Five</w:t>
      </w:r>
      <w:r w:rsidRPr="008F26E3">
        <w:rPr>
          <w:rFonts w:ascii="Times New Roman" w:eastAsiaTheme="minorHAnsi" w:hAnsi="Times New Roman" w:cs="Times New Roman"/>
        </w:rPr>
        <w:t xml:space="preserve"> x 10</w:t>
      </w:r>
      <w:r w:rsidRPr="008F26E3">
        <w:rPr>
          <w:rFonts w:ascii="Times New Roman" w:eastAsiaTheme="minorHAnsi" w:hAnsi="Times New Roman" w:cs="Times New Roman"/>
          <w:vertAlign w:val="superscript"/>
        </w:rPr>
        <w:t xml:space="preserve">3 </w:t>
      </w:r>
      <w:r w:rsidRPr="008F26E3">
        <w:rPr>
          <w:rFonts w:ascii="Times New Roman" w:eastAsiaTheme="minorHAnsi" w:hAnsi="Times New Roman" w:cs="Times New Roman"/>
        </w:rPr>
        <w:t>cells were seeded into each well of 96-well culture plates for 24 h.  After indicated treatments, cells were incubated with MTT Reagent for 4 h, followed by incubation with detergent reagent for 24 h.  Reduced MTT reagent in cultures was quantified with an ELISA reader</w:t>
      </w:r>
      <w:r w:rsidRPr="008F26E3">
        <w:rPr>
          <w:rFonts w:ascii="Times New Roman" w:eastAsiaTheme="minorHAnsi" w:hAnsi="Times New Roman" w:cs="Times New Roman"/>
          <w:color w:val="000000"/>
        </w:rPr>
        <w:t xml:space="preserve"> (Bio-Tek, Winooski, VT) </w:t>
      </w:r>
      <w:r w:rsidRPr="008F26E3">
        <w:rPr>
          <w:rFonts w:ascii="Times New Roman" w:hAnsi="Times New Roman" w:cs="Times New Roman"/>
        </w:rPr>
        <w:t>[37,38]</w:t>
      </w:r>
      <w:r w:rsidRPr="008F26E3">
        <w:rPr>
          <w:rFonts w:ascii="Times New Roman" w:eastAsiaTheme="minorHAnsi" w:hAnsi="Times New Roman" w:cs="Times New Roman"/>
        </w:rPr>
        <w:t>.</w:t>
      </w:r>
    </w:p>
    <w:p w:rsidR="008E3CEB" w:rsidRDefault="008E3CEB" w:rsidP="008F26E3">
      <w:pPr>
        <w:autoSpaceDE w:val="0"/>
        <w:autoSpaceDN w:val="0"/>
        <w:adjustRightInd w:val="0"/>
        <w:spacing w:line="480" w:lineRule="auto"/>
        <w:rPr>
          <w:rFonts w:ascii="Times New Roman" w:eastAsiaTheme="minorHAnsi" w:hAnsi="Times New Roman" w:cs="Times New Roman"/>
        </w:rPr>
      </w:pPr>
    </w:p>
    <w:p w:rsidR="008E3CEB" w:rsidRPr="008F26E3" w:rsidRDefault="008E3CEB" w:rsidP="008F26E3">
      <w:pPr>
        <w:autoSpaceDE w:val="0"/>
        <w:autoSpaceDN w:val="0"/>
        <w:adjustRightInd w:val="0"/>
        <w:spacing w:line="480" w:lineRule="auto"/>
        <w:rPr>
          <w:rFonts w:ascii="Times New Roman" w:hAnsi="Times New Roman" w:cs="Times New Roman"/>
          <w:bCs/>
          <w:iCs/>
        </w:rPr>
      </w:pPr>
    </w:p>
    <w:p w:rsidR="003B2E27" w:rsidRPr="008E3CEB" w:rsidRDefault="003B2E27" w:rsidP="008F26E3">
      <w:pPr>
        <w:widowControl w:val="0"/>
        <w:spacing w:line="480" w:lineRule="auto"/>
        <w:rPr>
          <w:rFonts w:ascii="Times New Roman" w:hAnsi="Times New Roman" w:cs="Times New Roman"/>
          <w:b/>
          <w:bCs/>
          <w:iCs/>
        </w:rPr>
      </w:pPr>
    </w:p>
    <w:p w:rsidR="003B2E27" w:rsidRPr="008E3CEB" w:rsidRDefault="00DF45C3" w:rsidP="008F26E3">
      <w:pPr>
        <w:widowControl w:val="0"/>
        <w:spacing w:line="480" w:lineRule="auto"/>
        <w:rPr>
          <w:rFonts w:ascii="Times New Roman" w:hAnsi="Times New Roman" w:cs="Times New Roman"/>
          <w:b/>
          <w:bCs/>
          <w:iCs/>
        </w:rPr>
      </w:pPr>
      <w:r>
        <w:rPr>
          <w:rFonts w:ascii="Times New Roman" w:hAnsi="Times New Roman" w:cs="Times New Roman"/>
          <w:b/>
          <w:bCs/>
          <w:iCs/>
        </w:rPr>
        <w:lastRenderedPageBreak/>
        <w:t xml:space="preserve">2.3.6 </w:t>
      </w:r>
      <w:r w:rsidR="003B2E27" w:rsidRPr="008E3CEB">
        <w:rPr>
          <w:rFonts w:ascii="Times New Roman" w:hAnsi="Times New Roman" w:cs="Times New Roman"/>
          <w:b/>
        </w:rPr>
        <w:t xml:space="preserve">Cell </w:t>
      </w:r>
      <w:r w:rsidR="003B2E27" w:rsidRPr="008E3CEB">
        <w:rPr>
          <w:rFonts w:ascii="Times New Roman" w:hAnsi="Times New Roman" w:cs="Times New Roman"/>
          <w:b/>
          <w:lang w:eastAsia="zh-CN"/>
        </w:rPr>
        <w:t>Proliferation</w:t>
      </w:r>
    </w:p>
    <w:p w:rsidR="003B2E27" w:rsidRPr="008F26E3" w:rsidRDefault="003B2E27"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b/>
        </w:rPr>
        <w:tab/>
      </w:r>
      <w:r w:rsidRPr="008F26E3">
        <w:rPr>
          <w:rFonts w:ascii="Times New Roman" w:eastAsiaTheme="minorHAnsi" w:hAnsi="Times New Roman" w:cs="Times New Roman"/>
          <w:color w:val="000000"/>
        </w:rPr>
        <w:t>Cell proliferation was determined by of 5-bromo-2’-deoxyuridine (BrdU) incorporation into cellular DNA using the BrdU cell proliferation ELISA kit (Roche, Indianapolis, IN)</w:t>
      </w:r>
      <w:r w:rsidRPr="008F26E3">
        <w:rPr>
          <w:rFonts w:ascii="Times New Roman" w:eastAsiaTheme="minorHAnsi" w:hAnsi="Times New Roman" w:cs="Times New Roman"/>
        </w:rPr>
        <w:t>.  Five x 10</w:t>
      </w:r>
      <w:r w:rsidRPr="008F26E3">
        <w:rPr>
          <w:rFonts w:ascii="Times New Roman" w:eastAsiaTheme="minorHAnsi" w:hAnsi="Times New Roman" w:cs="Times New Roman"/>
          <w:vertAlign w:val="superscript"/>
        </w:rPr>
        <w:t xml:space="preserve">3 </w:t>
      </w:r>
      <w:r w:rsidRPr="008F26E3">
        <w:rPr>
          <w:rFonts w:ascii="Times New Roman" w:eastAsiaTheme="minorHAnsi" w:hAnsi="Times New Roman" w:cs="Times New Roman"/>
        </w:rPr>
        <w:t xml:space="preserve">cells </w:t>
      </w:r>
      <w:r w:rsidRPr="008F26E3">
        <w:rPr>
          <w:rFonts w:ascii="Times New Roman" w:eastAsiaTheme="minorHAnsi" w:hAnsi="Times New Roman" w:cs="Times New Roman"/>
          <w:color w:val="000000"/>
        </w:rPr>
        <w:t xml:space="preserve">were seeded into each well of 96-well culture plates for 24 h.  After treatment, cells were labeled with BrdU for 12 h, fixed, incubated with peroxidase-conjugated BrdU-specific antibodies, and stained with peroxidase substrate.  Quantification of BrdU-labeled cells was determined with an ELISA reader (Bio-Tek) </w:t>
      </w:r>
      <w:r w:rsidRPr="008F26E3">
        <w:rPr>
          <w:rFonts w:ascii="Times New Roman" w:hAnsi="Times New Roman" w:cs="Times New Roman"/>
        </w:rPr>
        <w:t>[37–39]</w:t>
      </w:r>
      <w:r w:rsidRPr="008F26E3">
        <w:rPr>
          <w:rFonts w:ascii="Times New Roman" w:eastAsiaTheme="minorHAnsi" w:hAnsi="Times New Roman" w:cs="Times New Roman"/>
          <w:color w:val="000000"/>
        </w:rPr>
        <w:t>.</w:t>
      </w:r>
    </w:p>
    <w:p w:rsidR="003B2E27" w:rsidRPr="008F26E3" w:rsidRDefault="003B2E27" w:rsidP="008F26E3">
      <w:pPr>
        <w:pStyle w:val="Footer"/>
        <w:widowControl w:val="0"/>
        <w:tabs>
          <w:tab w:val="clear" w:pos="4320"/>
          <w:tab w:val="clear" w:pos="8640"/>
        </w:tabs>
        <w:spacing w:line="480" w:lineRule="auto"/>
        <w:rPr>
          <w:rFonts w:ascii="Times New Roman" w:hAnsi="Times New Roman" w:cs="Times New Roman"/>
          <w:bCs/>
          <w:iCs/>
        </w:rPr>
      </w:pPr>
    </w:p>
    <w:p w:rsidR="003B2E27" w:rsidRPr="008E3CEB" w:rsidRDefault="00DF45C3" w:rsidP="008F26E3">
      <w:pPr>
        <w:pStyle w:val="Footer"/>
        <w:widowControl w:val="0"/>
        <w:tabs>
          <w:tab w:val="clear" w:pos="4320"/>
          <w:tab w:val="clear" w:pos="8640"/>
        </w:tabs>
        <w:spacing w:line="480" w:lineRule="auto"/>
        <w:rPr>
          <w:rFonts w:ascii="Times New Roman" w:hAnsi="Times New Roman" w:cs="Times New Roman"/>
          <w:b/>
          <w:bCs/>
          <w:iCs/>
        </w:rPr>
      </w:pPr>
      <w:r>
        <w:rPr>
          <w:rFonts w:ascii="Times New Roman" w:hAnsi="Times New Roman" w:cs="Times New Roman"/>
          <w:b/>
          <w:bCs/>
          <w:iCs/>
        </w:rPr>
        <w:t xml:space="preserve">2.3.7 </w:t>
      </w:r>
      <w:r w:rsidR="003B2E27" w:rsidRPr="008E3CEB">
        <w:rPr>
          <w:rFonts w:ascii="Times New Roman" w:hAnsi="Times New Roman" w:cs="Times New Roman"/>
          <w:b/>
          <w:bCs/>
          <w:iCs/>
          <w:lang w:eastAsia="zh-CN"/>
        </w:rPr>
        <w:t>I</w:t>
      </w:r>
      <w:r w:rsidR="003B2E27" w:rsidRPr="008E3CEB">
        <w:rPr>
          <w:rFonts w:ascii="Times New Roman" w:hAnsi="Times New Roman" w:cs="Times New Roman"/>
          <w:b/>
          <w:bCs/>
          <w:iCs/>
        </w:rPr>
        <w:t>ntracellular ROS</w:t>
      </w:r>
    </w:p>
    <w:p w:rsidR="003B2E27" w:rsidRPr="008F26E3" w:rsidRDefault="003B2E27" w:rsidP="008F26E3">
      <w:pPr>
        <w:autoSpaceDE w:val="0"/>
        <w:autoSpaceDN w:val="0"/>
        <w:adjustRightInd w:val="0"/>
        <w:spacing w:line="480" w:lineRule="auto"/>
        <w:rPr>
          <w:rFonts w:ascii="Times New Roman" w:hAnsi="Times New Roman" w:cs="Times New Roman"/>
          <w:bCs/>
        </w:rPr>
      </w:pPr>
      <w:r w:rsidRPr="008F26E3">
        <w:rPr>
          <w:rFonts w:ascii="Times New Roman" w:hAnsi="Times New Roman" w:cs="Times New Roman"/>
          <w:b/>
        </w:rPr>
        <w:tab/>
      </w:r>
      <w:r w:rsidRPr="008F26E3">
        <w:rPr>
          <w:rFonts w:ascii="Times New Roman" w:hAnsi="Times New Roman" w:cs="Times New Roman"/>
        </w:rPr>
        <w:t>As performed previously [32–36,40]</w:t>
      </w:r>
      <w:r w:rsidRPr="008F26E3">
        <w:rPr>
          <w:rFonts w:ascii="Times New Roman" w:eastAsiaTheme="minorHAnsi" w:hAnsi="Times New Roman" w:cs="Times New Roman"/>
        </w:rPr>
        <w:t xml:space="preserve">, </w:t>
      </w:r>
      <w:r w:rsidRPr="008F26E3">
        <w:rPr>
          <w:rFonts w:ascii="Times New Roman" w:hAnsi="Times New Roman" w:cs="Times New Roman"/>
        </w:rPr>
        <w:t>cells were incubated with 5 µmol/L CM-H</w:t>
      </w:r>
      <w:r w:rsidRPr="008F26E3">
        <w:rPr>
          <w:rFonts w:ascii="Times New Roman" w:hAnsi="Times New Roman" w:cs="Times New Roman"/>
          <w:vertAlign w:val="subscript"/>
        </w:rPr>
        <w:t>2</w:t>
      </w:r>
      <w:r w:rsidRPr="008F26E3">
        <w:rPr>
          <w:rFonts w:ascii="Times New Roman" w:hAnsi="Times New Roman" w:cs="Times New Roman"/>
        </w:rPr>
        <w:t xml:space="preserve">DCF-DA for 1 </w:t>
      </w:r>
      <w:r w:rsidRPr="008F26E3">
        <w:rPr>
          <w:rFonts w:ascii="Times New Roman" w:hAnsi="Times New Roman" w:cs="Times New Roman"/>
          <w:bCs/>
          <w:iCs/>
        </w:rPr>
        <w:t xml:space="preserve">h </w:t>
      </w:r>
      <w:r w:rsidRPr="008F26E3">
        <w:rPr>
          <w:rFonts w:ascii="Times New Roman" w:hAnsi="Times New Roman" w:cs="Times New Roman"/>
        </w:rPr>
        <w:t>to detect ROS level</w:t>
      </w:r>
      <w:r w:rsidRPr="008F26E3">
        <w:rPr>
          <w:rFonts w:ascii="Times New Roman" w:hAnsi="Times New Roman" w:cs="Times New Roman"/>
          <w:lang w:eastAsia="zh-CN"/>
        </w:rPr>
        <w:t xml:space="preserve"> </w:t>
      </w:r>
      <w:r w:rsidRPr="008F26E3">
        <w:rPr>
          <w:rFonts w:ascii="Times New Roman" w:hAnsi="Times New Roman" w:cs="Times New Roman"/>
        </w:rPr>
        <w:t xml:space="preserve">by flow cytometry; the mean fluorescence intensity of DCF was quantified using Multicycle software (Phoenix). </w:t>
      </w:r>
    </w:p>
    <w:p w:rsidR="003B2E27" w:rsidRPr="008F26E3" w:rsidRDefault="003B2E27" w:rsidP="008F26E3">
      <w:pPr>
        <w:pStyle w:val="Footer"/>
        <w:widowControl w:val="0"/>
        <w:tabs>
          <w:tab w:val="clear" w:pos="4320"/>
          <w:tab w:val="clear" w:pos="8640"/>
        </w:tabs>
        <w:spacing w:line="480" w:lineRule="auto"/>
        <w:rPr>
          <w:rFonts w:ascii="Times New Roman" w:hAnsi="Times New Roman" w:cs="Times New Roman"/>
        </w:rPr>
      </w:pPr>
    </w:p>
    <w:p w:rsidR="003B2E27" w:rsidRPr="008E3CEB" w:rsidRDefault="00DF45C3" w:rsidP="008F26E3">
      <w:pPr>
        <w:spacing w:line="480" w:lineRule="auto"/>
        <w:rPr>
          <w:rFonts w:ascii="Times New Roman" w:hAnsi="Times New Roman" w:cs="Times New Roman"/>
          <w:b/>
        </w:rPr>
      </w:pPr>
      <w:r>
        <w:rPr>
          <w:rFonts w:ascii="Times New Roman" w:hAnsi="Times New Roman" w:cs="Times New Roman"/>
          <w:b/>
          <w:bCs/>
          <w:iCs/>
        </w:rPr>
        <w:t xml:space="preserve">2.3.8 </w:t>
      </w:r>
      <w:r w:rsidR="003B2E27" w:rsidRPr="008E3CEB">
        <w:rPr>
          <w:rFonts w:ascii="Times New Roman" w:hAnsi="Times New Roman" w:cs="Times New Roman"/>
          <w:b/>
        </w:rPr>
        <w:t>DNA Damage</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b/>
        </w:rPr>
        <w:tab/>
      </w:r>
      <w:r w:rsidRPr="008F26E3">
        <w:rPr>
          <w:rStyle w:val="apple-style-span"/>
          <w:rFonts w:ascii="Times New Roman" w:hAnsi="Times New Roman" w:cs="Times New Roman"/>
        </w:rPr>
        <w:t>DNA damage was measured by a comet assay</w:t>
      </w:r>
      <w:r w:rsidRPr="008F26E3">
        <w:rPr>
          <w:rFonts w:ascii="Times New Roman" w:hAnsi="Times New Roman" w:cs="Times New Roman"/>
        </w:rPr>
        <w:t xml:space="preserve"> [33,41]</w:t>
      </w:r>
      <w:r w:rsidRPr="008F26E3">
        <w:rPr>
          <w:rFonts w:ascii="Times New Roman" w:eastAsiaTheme="minorHAnsi" w:hAnsi="Times New Roman" w:cs="Times New Roman"/>
        </w:rPr>
        <w:t>.  C</w:t>
      </w:r>
      <w:r w:rsidRPr="008F26E3">
        <w:rPr>
          <w:rStyle w:val="apple-style-span"/>
          <w:rFonts w:ascii="Times New Roman" w:hAnsi="Times New Roman" w:cs="Times New Roman"/>
        </w:rPr>
        <w:t xml:space="preserve">ells were mixed with 1% low-melting agarose and placed on agarose-coated slides. </w:t>
      </w:r>
      <w:r w:rsidRPr="008F26E3">
        <w:rPr>
          <w:rFonts w:ascii="Times New Roman" w:hAnsi="Times New Roman" w:cs="Times New Roman"/>
        </w:rPr>
        <w:t xml:space="preserve"> Slides were then immersed in lysis solution (1.2 mol/L NaCl, 100 mmol/L Na</w:t>
      </w:r>
      <w:r w:rsidRPr="008F26E3">
        <w:rPr>
          <w:rFonts w:ascii="Times New Roman" w:hAnsi="Times New Roman" w:cs="Times New Roman"/>
          <w:vertAlign w:val="subscript"/>
        </w:rPr>
        <w:t>2</w:t>
      </w:r>
      <w:r w:rsidRPr="008F26E3">
        <w:rPr>
          <w:rFonts w:ascii="Times New Roman" w:hAnsi="Times New Roman" w:cs="Times New Roman"/>
        </w:rPr>
        <w:t xml:space="preserve">EDTA, 1% Triton X-100, and 0.3 nmol/L NaOH, pH 13) at 25°C for 1 </w:t>
      </w:r>
      <w:r w:rsidRPr="008F26E3">
        <w:rPr>
          <w:rFonts w:ascii="Times New Roman" w:hAnsi="Times New Roman" w:cs="Times New Roman"/>
          <w:bCs/>
          <w:iCs/>
        </w:rPr>
        <w:t>h</w:t>
      </w:r>
      <w:r w:rsidRPr="008F26E3">
        <w:rPr>
          <w:rFonts w:ascii="Times New Roman" w:hAnsi="Times New Roman" w:cs="Times New Roman"/>
        </w:rPr>
        <w:t xml:space="preserve"> and rinsed three times with alkaline buffer (2 mmol/L Na</w:t>
      </w:r>
      <w:r w:rsidRPr="008F26E3">
        <w:rPr>
          <w:rFonts w:ascii="Times New Roman" w:hAnsi="Times New Roman" w:cs="Times New Roman"/>
          <w:vertAlign w:val="subscript"/>
        </w:rPr>
        <w:t>2</w:t>
      </w:r>
      <w:r w:rsidRPr="008F26E3">
        <w:rPr>
          <w:rFonts w:ascii="Times New Roman" w:hAnsi="Times New Roman" w:cs="Times New Roman"/>
        </w:rPr>
        <w:t xml:space="preserve">EDTA and 300 mmol/L NaOH) for 20 min each.  After electrophoresis in the same alkaline buffer at 20V for 30 min, slides were stained with 2.5 µg/mL of propidium iodide for 20 min and examined with a Zeiss fluorescence microscope (Thornwood, NY) equipped with an excitation filter of 546 nm and barrier filter of 590 nm.  Fifty nuclei per </w:t>
      </w:r>
      <w:r w:rsidRPr="008F26E3">
        <w:rPr>
          <w:rFonts w:ascii="Times New Roman" w:hAnsi="Times New Roman" w:cs="Times New Roman"/>
        </w:rPr>
        <w:lastRenderedPageBreak/>
        <w:t xml:space="preserve">slide were scored for tail moment (% of DNA in the tail × tail length) using CometScore software (Tritek, USA). </w:t>
      </w:r>
    </w:p>
    <w:p w:rsidR="003B2E27" w:rsidRPr="008F26E3" w:rsidRDefault="003B2E27" w:rsidP="008F26E3">
      <w:pPr>
        <w:pStyle w:val="Footer"/>
        <w:widowControl w:val="0"/>
        <w:tabs>
          <w:tab w:val="clear" w:pos="4320"/>
          <w:tab w:val="clear" w:pos="8640"/>
        </w:tabs>
        <w:spacing w:line="480" w:lineRule="auto"/>
        <w:rPr>
          <w:rFonts w:ascii="Times New Roman" w:hAnsi="Times New Roman" w:cs="Times New Roman"/>
          <w:bCs/>
          <w:iCs/>
          <w:lang w:eastAsia="zh-CN"/>
        </w:rPr>
      </w:pPr>
    </w:p>
    <w:p w:rsidR="003B2E27" w:rsidRPr="008E3CEB" w:rsidRDefault="00DF45C3" w:rsidP="008F26E3">
      <w:pPr>
        <w:pStyle w:val="Footer"/>
        <w:widowControl w:val="0"/>
        <w:tabs>
          <w:tab w:val="clear" w:pos="4320"/>
          <w:tab w:val="clear" w:pos="8640"/>
        </w:tabs>
        <w:spacing w:line="480" w:lineRule="auto"/>
        <w:rPr>
          <w:rFonts w:ascii="Times New Roman" w:hAnsi="Times New Roman" w:cs="Times New Roman"/>
          <w:b/>
          <w:bCs/>
          <w:iCs/>
          <w:lang w:eastAsia="zh-CN"/>
        </w:rPr>
      </w:pPr>
      <w:r>
        <w:rPr>
          <w:rFonts w:ascii="Times New Roman" w:hAnsi="Times New Roman" w:cs="Times New Roman"/>
          <w:b/>
          <w:bCs/>
          <w:iCs/>
        </w:rPr>
        <w:t xml:space="preserve">2.3.9 Western </w:t>
      </w:r>
      <w:r w:rsidR="003B2E27" w:rsidRPr="008E3CEB">
        <w:rPr>
          <w:rFonts w:ascii="Times New Roman" w:hAnsi="Times New Roman" w:cs="Times New Roman"/>
          <w:b/>
          <w:bCs/>
          <w:iCs/>
          <w:lang w:eastAsia="zh-CN"/>
        </w:rPr>
        <w:t>Immunoblotting</w:t>
      </w:r>
    </w:p>
    <w:p w:rsidR="003B2E27" w:rsidRPr="008F26E3" w:rsidRDefault="003B2E27" w:rsidP="008F26E3">
      <w:pPr>
        <w:autoSpaceDE w:val="0"/>
        <w:autoSpaceDN w:val="0"/>
        <w:adjustRightInd w:val="0"/>
        <w:spacing w:line="480" w:lineRule="auto"/>
        <w:rPr>
          <w:rFonts w:ascii="Times New Roman" w:hAnsi="Times New Roman" w:cs="Times New Roman"/>
        </w:rPr>
      </w:pPr>
      <w:r w:rsidRPr="008F26E3">
        <w:rPr>
          <w:rFonts w:ascii="Times New Roman" w:hAnsi="Times New Roman" w:cs="Times New Roman"/>
          <w:b/>
        </w:rPr>
        <w:tab/>
      </w:r>
      <w:r w:rsidRPr="008F26E3">
        <w:rPr>
          <w:rFonts w:ascii="Times New Roman" w:hAnsi="Times New Roman" w:cs="Times New Roman"/>
        </w:rPr>
        <w:t>E</w:t>
      </w:r>
      <w:r w:rsidRPr="008F26E3">
        <w:rPr>
          <w:rFonts w:ascii="Times New Roman" w:eastAsiaTheme="minorHAnsi" w:hAnsi="Times New Roman" w:cs="Times New Roman"/>
        </w:rPr>
        <w:t xml:space="preserve">qual amounts of cellular proteins were resolved by electrophoresis in 10% SDS-polyacrylamide gels and transferred to nitrocellulose filters for immunoblotting </w:t>
      </w:r>
      <w:r w:rsidRPr="008F26E3">
        <w:rPr>
          <w:rFonts w:ascii="Times New Roman" w:hAnsi="Times New Roman" w:cs="Times New Roman"/>
        </w:rPr>
        <w:t>[42–44]</w:t>
      </w:r>
      <w:r w:rsidRPr="008F26E3">
        <w:rPr>
          <w:rFonts w:ascii="Times New Roman" w:eastAsiaTheme="minorHAnsi" w:hAnsi="Times New Roman" w:cs="Times New Roman"/>
        </w:rPr>
        <w:t>.</w:t>
      </w:r>
      <w:r w:rsidRPr="008F26E3">
        <w:rPr>
          <w:rFonts w:ascii="Times New Roman" w:eastAsiaTheme="minorHAnsi" w:hAnsi="Times New Roman" w:cs="Times New Roman"/>
          <w:color w:val="000000"/>
        </w:rPr>
        <w:t xml:space="preserve">  </w:t>
      </w:r>
      <w:r w:rsidRPr="008F26E3">
        <w:rPr>
          <w:rFonts w:ascii="Times New Roman" w:hAnsi="Times New Roman" w:cs="Times New Roman"/>
          <w:lang w:eastAsia="zh-CN"/>
        </w:rPr>
        <w:t xml:space="preserve">Specific antibodies were used to detect H-Ras, phosphorylated Mek (p-Mek), Mek, </w:t>
      </w:r>
      <w:r w:rsidRPr="008F26E3">
        <w:rPr>
          <w:rFonts w:ascii="Times New Roman" w:hAnsi="Times New Roman" w:cs="Times New Roman"/>
        </w:rPr>
        <w:t xml:space="preserve">phosphorylated Erk1/2 (p-Erk1/2), </w:t>
      </w:r>
      <w:r w:rsidRPr="008F26E3">
        <w:rPr>
          <w:rFonts w:ascii="Times New Roman" w:hAnsi="Times New Roman" w:cs="Times New Roman"/>
          <w:lang w:eastAsia="zh-CN"/>
        </w:rPr>
        <w:t>Erk1/2, Nox-1, and β-Actin (Santa Cruz Biotechnology, Santa Cruz, CA).</w:t>
      </w:r>
      <w:r w:rsidRPr="008F26E3">
        <w:rPr>
          <w:rFonts w:ascii="Times New Roman" w:hAnsi="Times New Roman" w:cs="Times New Roman"/>
        </w:rPr>
        <w:t xml:space="preserve">  Antigen</w:t>
      </w:r>
      <w:r w:rsidRPr="008F26E3">
        <w:rPr>
          <w:rFonts w:ascii="Times New Roman" w:hAnsi="Times New Roman" w:cs="Times New Roman"/>
          <w:lang w:eastAsia="zh-CN"/>
        </w:rPr>
        <w:t>-</w:t>
      </w:r>
      <w:r w:rsidRPr="008F26E3">
        <w:rPr>
          <w:rFonts w:ascii="Times New Roman" w:hAnsi="Times New Roman" w:cs="Times New Roman"/>
        </w:rPr>
        <w:t>antibody complexes on filters were detected by the Supersignal chemiluminescence kit (Pierce, Rockford, IL).</w:t>
      </w:r>
    </w:p>
    <w:p w:rsidR="003B2E27" w:rsidRPr="008F26E3" w:rsidRDefault="003B2E27" w:rsidP="008F26E3">
      <w:pPr>
        <w:autoSpaceDE w:val="0"/>
        <w:autoSpaceDN w:val="0"/>
        <w:adjustRightInd w:val="0"/>
        <w:spacing w:line="480" w:lineRule="auto"/>
        <w:rPr>
          <w:rFonts w:ascii="Times New Roman" w:hAnsi="Times New Roman" w:cs="Times New Roman"/>
        </w:rPr>
      </w:pPr>
    </w:p>
    <w:p w:rsidR="003B2E27" w:rsidRPr="008E3CEB" w:rsidRDefault="0033339B" w:rsidP="008F26E3">
      <w:pPr>
        <w:widowControl w:val="0"/>
        <w:spacing w:line="480" w:lineRule="auto"/>
        <w:rPr>
          <w:rFonts w:ascii="Times New Roman" w:hAnsi="Times New Roman" w:cs="Times New Roman"/>
          <w:b/>
          <w:bCs/>
          <w:iCs/>
        </w:rPr>
      </w:pPr>
      <w:r>
        <w:rPr>
          <w:rFonts w:ascii="Times New Roman" w:hAnsi="Times New Roman" w:cs="Times New Roman"/>
          <w:b/>
          <w:bCs/>
          <w:iCs/>
        </w:rPr>
        <w:t xml:space="preserve">2.3.10 </w:t>
      </w:r>
      <w:r w:rsidR="003B2E27" w:rsidRPr="008E3CEB">
        <w:rPr>
          <w:rFonts w:ascii="Times New Roman" w:hAnsi="Times New Roman" w:cs="Times New Roman"/>
          <w:b/>
          <w:bCs/>
          <w:iCs/>
        </w:rPr>
        <w:t>Statistical Analysis</w:t>
      </w:r>
    </w:p>
    <w:p w:rsidR="003B2E27" w:rsidRPr="008F26E3" w:rsidRDefault="003B2E27" w:rsidP="008F26E3">
      <w:pPr>
        <w:widowControl w:val="0"/>
        <w:spacing w:line="480" w:lineRule="auto"/>
        <w:rPr>
          <w:rFonts w:ascii="Times New Roman" w:hAnsi="Times New Roman" w:cs="Times New Roman"/>
        </w:rPr>
      </w:pPr>
      <w:r w:rsidRPr="008F26E3">
        <w:rPr>
          <w:rFonts w:ascii="Times New Roman" w:hAnsi="Times New Roman" w:cs="Times New Roman"/>
          <w:b/>
        </w:rPr>
        <w:tab/>
      </w:r>
      <w:r w:rsidRPr="008F26E3">
        <w:rPr>
          <w:rFonts w:ascii="Times New Roman" w:hAnsi="Times New Roman" w:cs="Times New Roman"/>
        </w:rPr>
        <w:t xml:space="preserve">The Student </w:t>
      </w:r>
      <w:r w:rsidRPr="008F26E3">
        <w:rPr>
          <w:rFonts w:ascii="Times New Roman" w:hAnsi="Times New Roman" w:cs="Times New Roman"/>
          <w:i/>
          <w:iCs/>
        </w:rPr>
        <w:t>t</w:t>
      </w:r>
      <w:r w:rsidRPr="008F26E3">
        <w:rPr>
          <w:rFonts w:ascii="Times New Roman" w:hAnsi="Times New Roman" w:cs="Times New Roman"/>
        </w:rPr>
        <w:t xml:space="preserve"> test was used to analyze statistical significance, indicated by * </w:t>
      </w:r>
      <w:r w:rsidRPr="008F26E3">
        <w:rPr>
          <w:rFonts w:ascii="Times New Roman" w:hAnsi="Times New Roman" w:cs="Times New Roman"/>
          <w:i/>
        </w:rPr>
        <w:t>P</w:t>
      </w:r>
      <w:r w:rsidRPr="008F26E3">
        <w:rPr>
          <w:rFonts w:ascii="Times New Roman" w:hAnsi="Times New Roman" w:cs="Times New Roman"/>
        </w:rPr>
        <w:t xml:space="preserve"> &lt; 0.05, ** </w:t>
      </w:r>
      <w:r w:rsidRPr="008F26E3">
        <w:rPr>
          <w:rFonts w:ascii="Times New Roman" w:hAnsi="Times New Roman" w:cs="Times New Roman"/>
          <w:i/>
        </w:rPr>
        <w:t>P</w:t>
      </w:r>
      <w:r w:rsidRPr="008F26E3">
        <w:rPr>
          <w:rFonts w:ascii="Times New Roman" w:hAnsi="Times New Roman" w:cs="Times New Roman"/>
        </w:rPr>
        <w:t xml:space="preserve"> &lt; 0.01, *** </w:t>
      </w:r>
      <w:r w:rsidRPr="008F26E3">
        <w:rPr>
          <w:rFonts w:ascii="Times New Roman" w:hAnsi="Times New Roman" w:cs="Times New Roman"/>
          <w:i/>
        </w:rPr>
        <w:t>P</w:t>
      </w:r>
      <w:r w:rsidRPr="008F26E3">
        <w:rPr>
          <w:rFonts w:ascii="Times New Roman" w:hAnsi="Times New Roman" w:cs="Times New Roman"/>
        </w:rPr>
        <w:t xml:space="preserve"> &lt; 0.001; a </w:t>
      </w:r>
      <w:r w:rsidRPr="008F26E3">
        <w:rPr>
          <w:rFonts w:ascii="Times New Roman" w:hAnsi="Times New Roman" w:cs="Times New Roman"/>
          <w:i/>
          <w:iCs/>
        </w:rPr>
        <w:t>P</w:t>
      </w:r>
      <w:r w:rsidRPr="008F26E3">
        <w:rPr>
          <w:rFonts w:ascii="Times New Roman" w:hAnsi="Times New Roman" w:cs="Times New Roman"/>
        </w:rPr>
        <w:t xml:space="preserve"> value of ≤ 0.05 was considered significant.</w:t>
      </w:r>
    </w:p>
    <w:p w:rsidR="003B2E27" w:rsidRPr="008F26E3" w:rsidRDefault="003B2E27" w:rsidP="008F26E3">
      <w:pPr>
        <w:widowControl w:val="0"/>
        <w:spacing w:line="480" w:lineRule="auto"/>
        <w:rPr>
          <w:rFonts w:ascii="Times New Roman" w:hAnsi="Times New Roman" w:cs="Times New Roman"/>
        </w:rPr>
      </w:pPr>
    </w:p>
    <w:p w:rsidR="003B2E27" w:rsidRPr="008E3CEB" w:rsidRDefault="0033339B" w:rsidP="008F26E3">
      <w:pPr>
        <w:spacing w:line="480" w:lineRule="auto"/>
        <w:rPr>
          <w:rFonts w:ascii="Times New Roman" w:eastAsia="SimSun" w:hAnsi="Times New Roman" w:cs="Times New Roman"/>
          <w:b/>
          <w:bCs/>
          <w:caps/>
          <w:lang w:eastAsia="zh-TW"/>
        </w:rPr>
      </w:pPr>
      <w:r>
        <w:rPr>
          <w:rFonts w:ascii="Times New Roman" w:eastAsia="SimSun" w:hAnsi="Times New Roman" w:cs="Times New Roman"/>
          <w:b/>
          <w:bCs/>
          <w:caps/>
          <w:lang w:eastAsia="zh-TW"/>
        </w:rPr>
        <w:t xml:space="preserve">2.4 </w:t>
      </w:r>
      <w:r w:rsidR="00976B3C">
        <w:rPr>
          <w:rFonts w:ascii="Times New Roman" w:eastAsia="SimSun" w:hAnsi="Times New Roman" w:cs="Times New Roman"/>
          <w:b/>
          <w:bCs/>
          <w:lang w:eastAsia="zh-TW"/>
        </w:rPr>
        <w:t>Results &amp; D</w:t>
      </w:r>
      <w:r w:rsidR="00976B3C" w:rsidRPr="008E3CEB">
        <w:rPr>
          <w:rFonts w:ascii="Times New Roman" w:eastAsia="SimSun" w:hAnsi="Times New Roman" w:cs="Times New Roman"/>
          <w:b/>
          <w:bCs/>
          <w:lang w:eastAsia="zh-TW"/>
        </w:rPr>
        <w:t>iscussion</w:t>
      </w:r>
    </w:p>
    <w:p w:rsidR="003B2E27" w:rsidRPr="008F26E3" w:rsidRDefault="003B2E27" w:rsidP="008F26E3">
      <w:pPr>
        <w:spacing w:line="480" w:lineRule="auto"/>
        <w:jc w:val="center"/>
        <w:rPr>
          <w:rFonts w:ascii="Times New Roman" w:hAnsi="Times New Roman" w:cs="Times New Roman"/>
        </w:rPr>
      </w:pPr>
    </w:p>
    <w:p w:rsidR="003B2E27" w:rsidRPr="008F26E3" w:rsidRDefault="0033339B" w:rsidP="008F26E3">
      <w:pPr>
        <w:spacing w:line="480" w:lineRule="auto"/>
        <w:rPr>
          <w:rFonts w:ascii="Times New Roman" w:hAnsi="Times New Roman" w:cs="Times New Roman"/>
          <w:lang w:eastAsia="zh-CN"/>
        </w:rPr>
      </w:pPr>
      <w:r>
        <w:rPr>
          <w:rFonts w:ascii="Times New Roman" w:hAnsi="Times New Roman" w:cs="Times New Roman"/>
          <w:b/>
          <w:lang w:eastAsia="zh-CN"/>
        </w:rPr>
        <w:t xml:space="preserve">2.4.1 </w:t>
      </w:r>
      <w:r w:rsidR="003B2E27" w:rsidRPr="008E3CEB">
        <w:rPr>
          <w:rFonts w:ascii="Times New Roman" w:hAnsi="Times New Roman" w:cs="Times New Roman"/>
          <w:b/>
          <w:lang w:eastAsia="zh-CN"/>
        </w:rPr>
        <w:t>Induction of Breast Cell Carcinogenesis by TCC</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To investigate the ability of TCC to induce breast cell carcinogenesis, we repeatedly exposed MCF10A cells to TCC at various concentrations for 10 and 20 cycles.  Normal epithelial cells require growth factors to grow and survive, and cell adhesion to extracellular matrix is essential for survival in a multi-cellular environment; in contrast, cancerous cells acquire the abilities of a reduced dependence on growth factors and an </w:t>
      </w:r>
      <w:r w:rsidRPr="008F26E3">
        <w:rPr>
          <w:rFonts w:ascii="Times New Roman" w:hAnsi="Times New Roman" w:cs="Times New Roman"/>
        </w:rPr>
        <w:lastRenderedPageBreak/>
        <w:t xml:space="preserve">independence from cell adhesion to matrix (anchorage-independent growth) to survive [45,46].  We used these two cancer-associated properties as constitutive endpoints to measure the progress of cellular carcinogenesis induced by cumulative exposures to various carcinogenic agents [32,33].  As shown in Figure </w:t>
      </w:r>
      <w:r w:rsidR="000C32D7">
        <w:rPr>
          <w:rFonts w:ascii="Times New Roman" w:hAnsi="Times New Roman" w:cs="Times New Roman"/>
        </w:rPr>
        <w:t>2.</w:t>
      </w:r>
      <w:r w:rsidRPr="008F26E3">
        <w:rPr>
          <w:rFonts w:ascii="Times New Roman" w:hAnsi="Times New Roman" w:cs="Times New Roman"/>
        </w:rPr>
        <w:t xml:space="preserve">1A and </w:t>
      </w:r>
      <w:r w:rsidR="000C32D7">
        <w:rPr>
          <w:rFonts w:ascii="Times New Roman" w:hAnsi="Times New Roman" w:cs="Times New Roman"/>
        </w:rPr>
        <w:t>2.</w:t>
      </w:r>
      <w:r w:rsidRPr="008F26E3">
        <w:rPr>
          <w:rFonts w:ascii="Times New Roman" w:hAnsi="Times New Roman" w:cs="Times New Roman"/>
        </w:rPr>
        <w:t xml:space="preserve">1B, higher numbers of survived colonies, which acquired both cancer-associated properties, remained in cultures exposed to TCC at higher concentrations than in cultures exposed to lower concentrations (1000 &gt; 500 &gt; 200 nmol/L), and higher numbers of colonies survived in cultures exposed to TCC for 20 cycles than in cultures exposed for 10 cycles.  These results indicate that cumulative exposures of MCF10A cells to TCC resulted in progressively-increased acquisition of these two cancer-associated properties/constitutive endpoints in a dose- and exposure-dependent manner. </w:t>
      </w:r>
    </w:p>
    <w:p w:rsidR="005D76FB" w:rsidRDefault="003B2E27" w:rsidP="00632027">
      <w:pPr>
        <w:spacing w:line="480" w:lineRule="auto"/>
        <w:rPr>
          <w:rFonts w:ascii="Times New Roman" w:hAnsi="Times New Roman" w:cs="Times New Roman"/>
        </w:rPr>
      </w:pPr>
      <w:r w:rsidRPr="008F26E3">
        <w:rPr>
          <w:rFonts w:ascii="Times New Roman" w:hAnsi="Times New Roman" w:cs="Times New Roman"/>
        </w:rPr>
        <w:tab/>
        <w:t xml:space="preserve">Our previous studies [32,33] revealed that the Erk-Nox pathway, as a constitutive biochemical endpoint, is involved in maintaining acquired cancer-associated properties of pre-malignant and malignant breast cells induced by chronic exposure to carcinogenic agents, including B[a]P, 4-(methylnitrosamino)-1-(3-pyridyl)-1-butanone (NNK), and 2-amino-1-methyl-6-phenylimidazo[4,5-b]pyridine (PhIP).  Investigating signaling pathways involved in TCC-induced cellular carcinogenesis, we detected that As shown in Figure 1C, chronic exposure to TCC also resulted in constitutive activation of the Erk-Nox pathway, indexed by increased phosphorylation of Erk1/2 and increased level of Nox-1 (Figure </w:t>
      </w:r>
      <w:r w:rsidR="000C32D7">
        <w:rPr>
          <w:rFonts w:ascii="Times New Roman" w:hAnsi="Times New Roman" w:cs="Times New Roman"/>
        </w:rPr>
        <w:t>2.</w:t>
      </w:r>
      <w:r w:rsidRPr="008F26E3">
        <w:rPr>
          <w:rFonts w:ascii="Times New Roman" w:hAnsi="Times New Roman" w:cs="Times New Roman"/>
        </w:rPr>
        <w:t xml:space="preserve">1C).  The level of induced Erk-Nox pathway (Figure </w:t>
      </w:r>
      <w:r w:rsidR="000C32D7">
        <w:rPr>
          <w:rFonts w:ascii="Times New Roman" w:hAnsi="Times New Roman" w:cs="Times New Roman"/>
        </w:rPr>
        <w:t>2.</w:t>
      </w:r>
      <w:r w:rsidRPr="008F26E3">
        <w:rPr>
          <w:rFonts w:ascii="Times New Roman" w:hAnsi="Times New Roman" w:cs="Times New Roman"/>
        </w:rPr>
        <w:t>1C) was in concert with the degree of acquired cancer-associated properties (</w:t>
      </w:r>
      <w:r w:rsidR="000C32D7">
        <w:rPr>
          <w:rFonts w:ascii="Times New Roman" w:hAnsi="Times New Roman" w:cs="Times New Roman"/>
        </w:rPr>
        <w:t>2.</w:t>
      </w:r>
      <w:r w:rsidRPr="008F26E3">
        <w:rPr>
          <w:rFonts w:ascii="Times New Roman" w:hAnsi="Times New Roman" w:cs="Times New Roman"/>
        </w:rPr>
        <w:t xml:space="preserve">1A &amp; B).  </w:t>
      </w:r>
      <w:r w:rsidR="005D76FB">
        <w:rPr>
          <w:rFonts w:ascii="Times New Roman" w:hAnsi="Times New Roman" w:cs="Times New Roman"/>
        </w:rPr>
        <w:br w:type="page"/>
      </w:r>
    </w:p>
    <w:p w:rsidR="005D76FB" w:rsidRPr="008F26E3" w:rsidRDefault="00382E32" w:rsidP="00632027">
      <w:pPr>
        <w:widowControl w:val="0"/>
        <w:spacing w:line="480" w:lineRule="auto"/>
        <w:rPr>
          <w:rFonts w:ascii="Times New Roman" w:hAnsi="Times New Roman" w:cs="Times New Roman"/>
          <w:lang w:eastAsia="zh-CN"/>
        </w:rPr>
      </w:pPr>
      <w:r>
        <w:rPr>
          <w:rFonts w:ascii="Times New Roman" w:hAnsi="Times New Roman" w:cs="Times New Roman"/>
          <w:b/>
        </w:rPr>
        <w:lastRenderedPageBreak/>
        <w:t xml:space="preserve">Legend for </w:t>
      </w:r>
      <w:r w:rsidR="005D76FB" w:rsidRPr="00736A2D">
        <w:rPr>
          <w:rFonts w:ascii="Times New Roman" w:hAnsi="Times New Roman" w:cs="Times New Roman"/>
          <w:b/>
        </w:rPr>
        <w:t>Figure 2.1.  Dose- and exposure-dependent induction of carcinogenesis by TCC</w:t>
      </w:r>
      <w:r w:rsidR="005D76FB" w:rsidRPr="008F26E3">
        <w:rPr>
          <w:rFonts w:ascii="Times New Roman" w:hAnsi="Times New Roman" w:cs="Times New Roman"/>
        </w:rPr>
        <w:t xml:space="preserve">.  MCF10A cells were repeatedly exposed to DMSO (0) or 200, 500, or 1000 nmol/L (nM) TCC for 10 and 20 cycles.  (A) To determine </w:t>
      </w:r>
      <w:r w:rsidR="005D76FB" w:rsidRPr="008F26E3">
        <w:rPr>
          <w:rStyle w:val="apple-style-span"/>
          <w:rFonts w:ascii="Times New Roman" w:hAnsi="Times New Roman" w:cs="Times New Roman"/>
          <w:bCs/>
        </w:rPr>
        <w:t xml:space="preserve">acquisition of the cancer-associated property of reduced dependence on growth factors (RDGF), </w:t>
      </w:r>
      <w:r w:rsidR="005D76FB" w:rsidRPr="008F26E3">
        <w:rPr>
          <w:rFonts w:ascii="Times New Roman" w:hAnsi="Times New Roman" w:cs="Times New Roman"/>
        </w:rPr>
        <w:t xml:space="preserve">cells were maintained in LM medium.  (B) </w:t>
      </w:r>
      <w:r w:rsidR="005D76FB" w:rsidRPr="008F26E3">
        <w:rPr>
          <w:rStyle w:val="apple-style-span"/>
          <w:rFonts w:ascii="Times New Roman" w:hAnsi="Times New Roman" w:cs="Times New Roman"/>
          <w:bCs/>
        </w:rPr>
        <w:t xml:space="preserve">To determine acquisition of the cancer-associated property of anchorage-independent growth (AIG), </w:t>
      </w:r>
      <w:r w:rsidR="005D76FB" w:rsidRPr="008F26E3">
        <w:rPr>
          <w:rFonts w:ascii="Times New Roman" w:hAnsi="Times New Roman" w:cs="Times New Roman"/>
        </w:rPr>
        <w:t xml:space="preserve">cells were seeded in soft-agar.  Cell colonies were counted microscopically.  </w:t>
      </w:r>
      <w:r w:rsidR="005D76FB" w:rsidRPr="008F26E3">
        <w:rPr>
          <w:rFonts w:ascii="Times New Roman" w:hAnsi="Times New Roman" w:cs="Times New Roman"/>
          <w:i/>
          <w:iCs/>
          <w:lang w:eastAsia="zh-CN"/>
        </w:rPr>
        <w:t>Columns</w:t>
      </w:r>
      <w:r w:rsidR="005D76FB" w:rsidRPr="008F26E3">
        <w:rPr>
          <w:rFonts w:ascii="Times New Roman" w:hAnsi="Times New Roman" w:cs="Times New Roman"/>
          <w:lang w:eastAsia="zh-CN"/>
        </w:rPr>
        <w:t>, mean of</w:t>
      </w:r>
      <w:r w:rsidR="005D76FB" w:rsidRPr="008F26E3">
        <w:rPr>
          <w:rFonts w:ascii="Times New Roman" w:hAnsi="Times New Roman" w:cs="Times New Roman"/>
        </w:rPr>
        <w:t xml:space="preserve"> </w:t>
      </w:r>
      <w:r w:rsidR="005D76FB" w:rsidRPr="008F26E3">
        <w:rPr>
          <w:rFonts w:ascii="Times New Roman" w:hAnsi="Times New Roman" w:cs="Times New Roman"/>
          <w:lang w:eastAsia="zh-CN"/>
        </w:rPr>
        <w:t>tri</w:t>
      </w:r>
      <w:r w:rsidR="005D76FB" w:rsidRPr="008F26E3">
        <w:rPr>
          <w:rFonts w:ascii="Times New Roman" w:hAnsi="Times New Roman" w:cs="Times New Roman"/>
        </w:rPr>
        <w:t>plicates</w:t>
      </w:r>
      <w:r w:rsidR="005D76FB" w:rsidRPr="008F26E3">
        <w:rPr>
          <w:rFonts w:ascii="Times New Roman" w:hAnsi="Times New Roman" w:cs="Times New Roman"/>
          <w:lang w:eastAsia="zh-CN"/>
        </w:rPr>
        <w:t xml:space="preserve">; </w:t>
      </w:r>
      <w:r w:rsidR="005D76FB" w:rsidRPr="008F26E3">
        <w:rPr>
          <w:rFonts w:ascii="Times New Roman" w:hAnsi="Times New Roman" w:cs="Times New Roman"/>
          <w:i/>
          <w:iCs/>
        </w:rPr>
        <w:t>bars</w:t>
      </w:r>
      <w:r w:rsidR="005D76FB" w:rsidRPr="008F26E3">
        <w:rPr>
          <w:rFonts w:ascii="Times New Roman" w:hAnsi="Times New Roman" w:cs="Times New Roman"/>
          <w:lang w:eastAsia="zh-CN"/>
        </w:rPr>
        <w:t xml:space="preserve">, SD.  </w:t>
      </w:r>
      <w:r w:rsidR="005D76FB" w:rsidRPr="008F26E3">
        <w:rPr>
          <w:rFonts w:ascii="Times New Roman" w:hAnsi="Times New Roman" w:cs="Times New Roman"/>
        </w:rPr>
        <w:t>Statistical significance is</w:t>
      </w:r>
      <w:r w:rsidR="005D76FB" w:rsidRPr="008F26E3">
        <w:rPr>
          <w:rFonts w:ascii="Times New Roman" w:hAnsi="Times New Roman" w:cs="Times New Roman"/>
          <w:lang w:eastAsia="zh-CN"/>
        </w:rPr>
        <w:t xml:space="preserve"> indicated by ** </w:t>
      </w:r>
      <w:r w:rsidR="005D76FB" w:rsidRPr="008F26E3">
        <w:rPr>
          <w:rFonts w:ascii="Times New Roman" w:hAnsi="Times New Roman" w:cs="Times New Roman"/>
          <w:i/>
          <w:iCs/>
        </w:rPr>
        <w:t>P</w:t>
      </w:r>
      <w:r w:rsidR="005D76FB" w:rsidRPr="008F26E3">
        <w:rPr>
          <w:rFonts w:ascii="Times New Roman" w:hAnsi="Times New Roman" w:cs="Times New Roman"/>
          <w:i/>
          <w:iCs/>
          <w:lang w:eastAsia="zh-CN"/>
        </w:rPr>
        <w:t xml:space="preserve"> </w:t>
      </w:r>
      <w:r w:rsidR="005D76FB" w:rsidRPr="008F26E3">
        <w:rPr>
          <w:rFonts w:ascii="Times New Roman" w:hAnsi="Times New Roman" w:cs="Times New Roman"/>
        </w:rPr>
        <w:t>&lt;</w:t>
      </w:r>
      <w:r w:rsidR="005D76FB" w:rsidRPr="008F26E3">
        <w:rPr>
          <w:rFonts w:ascii="Times New Roman" w:hAnsi="Times New Roman" w:cs="Times New Roman"/>
          <w:lang w:eastAsia="zh-CN"/>
        </w:rPr>
        <w:t xml:space="preserve"> 0.01, *** </w:t>
      </w:r>
      <w:r w:rsidR="005D76FB" w:rsidRPr="008F26E3">
        <w:rPr>
          <w:rFonts w:ascii="Times New Roman" w:hAnsi="Times New Roman" w:cs="Times New Roman"/>
          <w:i/>
          <w:iCs/>
        </w:rPr>
        <w:t>P</w:t>
      </w:r>
      <w:r w:rsidR="005D76FB" w:rsidRPr="008F26E3">
        <w:rPr>
          <w:rFonts w:ascii="Times New Roman" w:hAnsi="Times New Roman" w:cs="Times New Roman"/>
          <w:i/>
          <w:iCs/>
          <w:lang w:eastAsia="zh-CN"/>
        </w:rPr>
        <w:t xml:space="preserve"> </w:t>
      </w:r>
      <w:r w:rsidR="005D76FB" w:rsidRPr="008F26E3">
        <w:rPr>
          <w:rFonts w:ascii="Times New Roman" w:hAnsi="Times New Roman" w:cs="Times New Roman"/>
        </w:rPr>
        <w:t>&lt;</w:t>
      </w:r>
      <w:r w:rsidR="005D76FB" w:rsidRPr="008F26E3">
        <w:rPr>
          <w:rFonts w:ascii="Times New Roman" w:hAnsi="Times New Roman" w:cs="Times New Roman"/>
          <w:lang w:eastAsia="zh-CN"/>
        </w:rPr>
        <w:t xml:space="preserve"> 0.001</w:t>
      </w:r>
      <w:r w:rsidR="005D76FB" w:rsidRPr="008F26E3">
        <w:rPr>
          <w:rFonts w:ascii="Times New Roman" w:hAnsi="Times New Roman" w:cs="Times New Roman"/>
        </w:rPr>
        <w:t xml:space="preserve">.  (C) Cell lysates isolated from cultures exposed to TCC for 20 cycles were analyzed by immunoblotting using specific antibodies to detect levels of phosphorylated Erk1/2 (p-Erk1/2), Erk1/2, and Nox-1, </w:t>
      </w:r>
      <w:r w:rsidR="005D76FB" w:rsidRPr="008F26E3">
        <w:rPr>
          <w:rFonts w:ascii="Times New Roman" w:hAnsi="Times New Roman" w:cs="Times New Roman"/>
          <w:lang w:eastAsia="zh-CN"/>
        </w:rPr>
        <w:t xml:space="preserve">with </w:t>
      </w:r>
      <w:r w:rsidR="005D76FB" w:rsidRPr="008F26E3">
        <w:rPr>
          <w:rFonts w:ascii="Times New Roman" w:hAnsi="Times New Roman" w:cs="Times New Roman"/>
        </w:rPr>
        <w:t>β-Actin as a control; these levels were quantified by densitometry.  The level of specific phosphorylation of Erk1/2 (p-Erk/Erk) was calculated by normalizing the level of p-Erk1/2 with the level of Erk1/2, the level set in control cells (0 nM TCC) as 1 (X, arbitrary unit).</w:t>
      </w:r>
      <w:r w:rsidR="005D76FB" w:rsidRPr="008F26E3">
        <w:rPr>
          <w:rFonts w:ascii="Times New Roman" w:hAnsi="Times New Roman" w:cs="Times New Roman"/>
          <w:lang w:eastAsia="zh-CN"/>
        </w:rPr>
        <w:t xml:space="preserve">  </w:t>
      </w:r>
      <w:r w:rsidR="005D76FB" w:rsidRPr="008F26E3">
        <w:rPr>
          <w:rFonts w:ascii="Times New Roman" w:hAnsi="Times New Roman" w:cs="Times New Roman"/>
        </w:rPr>
        <w:t xml:space="preserve">The level of Nox-1 (Nox/Actin) was calculated by normalizing with the level of β-Actin, the level set in control cells as 1 (X, arbitrary unit).  </w:t>
      </w:r>
      <w:r w:rsidR="005D76FB" w:rsidRPr="008F26E3">
        <w:rPr>
          <w:rFonts w:ascii="Times New Roman" w:hAnsi="Times New Roman" w:cs="Times New Roman"/>
          <w:lang w:eastAsia="zh-CN"/>
        </w:rPr>
        <w:t>All results are representative of three independent experiments.</w:t>
      </w:r>
      <w:r w:rsidR="005D76FB" w:rsidRPr="008F26E3">
        <w:rPr>
          <w:rFonts w:ascii="Times New Roman" w:hAnsi="Times New Roman" w:cs="Times New Roman"/>
          <w:lang w:eastAsia="zh-CN"/>
        </w:rPr>
        <w:br w:type="page"/>
      </w:r>
      <w:r w:rsidR="005D76FB" w:rsidRPr="00F91DDB">
        <w:rPr>
          <w:noProof/>
        </w:rPr>
        <w:lastRenderedPageBreak/>
        <w:drawing>
          <wp:inline distT="0" distB="0" distL="0" distR="0" wp14:anchorId="340286B3" wp14:editId="5FF64AFB">
            <wp:extent cx="3543300" cy="7334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543300" cy="7334250"/>
                    </a:xfrm>
                    <a:prstGeom prst="rect">
                      <a:avLst/>
                    </a:prstGeom>
                    <a:noFill/>
                    <a:ln>
                      <a:noFill/>
                    </a:ln>
                  </pic:spPr>
                </pic:pic>
              </a:graphicData>
            </a:graphic>
          </wp:inline>
        </w:drawing>
      </w:r>
    </w:p>
    <w:p w:rsidR="005D76FB" w:rsidRDefault="005D76FB" w:rsidP="005D76FB">
      <w:pPr>
        <w:spacing w:line="480" w:lineRule="auto"/>
        <w:rPr>
          <w:rFonts w:ascii="Times New Roman" w:hAnsi="Times New Roman" w:cs="Times New Roman"/>
          <w:b/>
        </w:rPr>
      </w:pPr>
      <w:r w:rsidRPr="00736A2D">
        <w:rPr>
          <w:rFonts w:ascii="Times New Roman" w:hAnsi="Times New Roman" w:cs="Times New Roman"/>
          <w:b/>
          <w:lang w:eastAsia="zh-CN"/>
        </w:rPr>
        <w:t xml:space="preserve">Figure 2.1. </w:t>
      </w:r>
      <w:r w:rsidRPr="00736A2D">
        <w:rPr>
          <w:rFonts w:ascii="Times New Roman" w:hAnsi="Times New Roman" w:cs="Times New Roman"/>
          <w:b/>
        </w:rPr>
        <w:t>Dose- and exposure-dependent induction of carcinogenesis by TCC</w:t>
      </w:r>
      <w:r>
        <w:rPr>
          <w:rFonts w:ascii="Times New Roman" w:hAnsi="Times New Roman" w:cs="Times New Roman"/>
          <w:b/>
        </w:rPr>
        <w:br w:type="page"/>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lastRenderedPageBreak/>
        <w:t xml:space="preserve">These results are consistent with our published findings of constitutive endpoints induced by B[a]P, 4-(methylnitrosamino)-1-(3-pyridyl)-1-butanone (NNK), and/or 2-amino-1-methyl-6-phenylimidazo[4,5-b]pyridine (PhIP) in breast cell carcinogenesis [32,33]; thus, the cancer-associated properties of reduced dependence on growth factors and anchorage-independent growth can also be used as constitutive cellular endpoints in the measurement of TCC’s ability to induce cellular carcinogenesis, and the Erk-Nox pathway can be used as a constitutive biochemical endpoint to detect TCC-induced cellular carcinogenesis.   </w:t>
      </w:r>
    </w:p>
    <w:p w:rsidR="003B2E27" w:rsidRPr="008F26E3" w:rsidRDefault="003B2E27" w:rsidP="008F26E3">
      <w:pPr>
        <w:spacing w:line="480" w:lineRule="auto"/>
        <w:rPr>
          <w:rFonts w:ascii="Times New Roman" w:hAnsi="Times New Roman" w:cs="Times New Roman"/>
          <w:lang w:eastAsia="zh-CN"/>
        </w:rPr>
      </w:pPr>
    </w:p>
    <w:p w:rsidR="003B2E27" w:rsidRPr="008E3CEB" w:rsidRDefault="0033339B" w:rsidP="008F26E3">
      <w:pPr>
        <w:spacing w:line="480" w:lineRule="auto"/>
        <w:rPr>
          <w:rFonts w:ascii="Times New Roman" w:hAnsi="Times New Roman" w:cs="Times New Roman"/>
          <w:b/>
        </w:rPr>
      </w:pPr>
      <w:r>
        <w:rPr>
          <w:rFonts w:ascii="Times New Roman" w:hAnsi="Times New Roman" w:cs="Times New Roman"/>
          <w:b/>
          <w:lang w:eastAsia="zh-CN"/>
        </w:rPr>
        <w:t xml:space="preserve">2.4.2 </w:t>
      </w:r>
      <w:r w:rsidR="003B2E27" w:rsidRPr="008E3CEB">
        <w:rPr>
          <w:rFonts w:ascii="Times New Roman" w:hAnsi="Times New Roman" w:cs="Times New Roman"/>
          <w:b/>
          <w:lang w:eastAsia="zh-CN"/>
        </w:rPr>
        <w:t>Transient Endpoints Induced by TCC</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Our previous studies revealed that a single exposure of MCF10A cells to B[a]P, NNK, or PhIP induces transient endpoints, including Erk-Nox pathway activation, ROS elevation, increased cell proliferation, and DNA damage, which play essential roles in initiation of carcinogenesis in each exposure, accounting for the mechanisms of these agents in chronic induction of carcinogenesis [32,33].  To detect transient endpoints induced by TCC, we exposed MCF10A cells to 200 nmol/L TCC for 48 h.  Because studies showed that a single whole-body shower using TCC-containing soap frequently results in blood levels at ~200 nmol/L [11,12], we chose to use the physiologically-achievable level of 200 nmol/L TCC to study its activity and mechanisms in induction of cellular carcinogenesis.  </w:t>
      </w:r>
    </w:p>
    <w:p w:rsidR="005D76FB" w:rsidRDefault="003B2E27" w:rsidP="005D76FB">
      <w:pPr>
        <w:spacing w:line="480" w:lineRule="auto"/>
        <w:rPr>
          <w:rFonts w:ascii="Times New Roman" w:hAnsi="Times New Roman" w:cs="Times New Roman"/>
        </w:rPr>
      </w:pPr>
      <w:r w:rsidRPr="008F26E3">
        <w:rPr>
          <w:rFonts w:ascii="Times New Roman" w:hAnsi="Times New Roman" w:cs="Times New Roman"/>
        </w:rPr>
        <w:tab/>
        <w:t>As shown in Figure 2</w:t>
      </w:r>
      <w:r w:rsidR="000C32D7">
        <w:rPr>
          <w:rFonts w:ascii="Times New Roman" w:hAnsi="Times New Roman" w:cs="Times New Roman"/>
        </w:rPr>
        <w:t>.2</w:t>
      </w:r>
      <w:r w:rsidRPr="008F26E3">
        <w:rPr>
          <w:rFonts w:ascii="Times New Roman" w:hAnsi="Times New Roman" w:cs="Times New Roman"/>
        </w:rPr>
        <w:t xml:space="preserve">A, phosphorylation of Erk1/2 was transiently induced, and the maximal level of phosphorylated Erk1/2 was reached in 24 h, indicating a transient activation of the Erk pathway by TCC.  </w:t>
      </w:r>
      <w:r w:rsidR="005D76FB">
        <w:rPr>
          <w:rFonts w:ascii="Times New Roman" w:hAnsi="Times New Roman" w:cs="Times New Roman"/>
        </w:rPr>
        <w:br w:type="page"/>
      </w:r>
    </w:p>
    <w:p w:rsidR="005D76FB" w:rsidRPr="008F26E3" w:rsidRDefault="00382E32" w:rsidP="005D76FB">
      <w:pPr>
        <w:spacing w:line="480" w:lineRule="auto"/>
        <w:rPr>
          <w:rFonts w:ascii="Times New Roman" w:hAnsi="Times New Roman" w:cs="Times New Roman"/>
          <w:lang w:eastAsia="zh-CN"/>
        </w:rPr>
      </w:pPr>
      <w:r>
        <w:rPr>
          <w:rFonts w:ascii="Times New Roman" w:hAnsi="Times New Roman" w:cs="Times New Roman"/>
          <w:b/>
        </w:rPr>
        <w:lastRenderedPageBreak/>
        <w:t xml:space="preserve">Legend for </w:t>
      </w:r>
      <w:r w:rsidR="005D76FB" w:rsidRPr="00736A2D">
        <w:rPr>
          <w:rFonts w:ascii="Times New Roman" w:hAnsi="Times New Roman" w:cs="Times New Roman"/>
          <w:b/>
        </w:rPr>
        <w:t>Figure 2.2.</w:t>
      </w:r>
      <w:r w:rsidR="005D76FB" w:rsidRPr="00736A2D">
        <w:rPr>
          <w:rStyle w:val="apple-style-span"/>
          <w:rFonts w:ascii="Times New Roman" w:hAnsi="Times New Roman" w:cs="Times New Roman"/>
          <w:b/>
          <w:bCs/>
          <w:color w:val="000000"/>
        </w:rPr>
        <w:t xml:space="preserve">  </w:t>
      </w:r>
      <w:r w:rsidR="005D76FB" w:rsidRPr="00736A2D">
        <w:rPr>
          <w:rFonts w:ascii="Times New Roman" w:hAnsi="Times New Roman" w:cs="Times New Roman"/>
          <w:b/>
          <w:lang w:eastAsia="zh-CN"/>
        </w:rPr>
        <w:t>T</w:t>
      </w:r>
      <w:r w:rsidR="005D76FB" w:rsidRPr="00736A2D">
        <w:rPr>
          <w:rFonts w:ascii="Times New Roman" w:hAnsi="Times New Roman" w:cs="Times New Roman"/>
          <w:b/>
        </w:rPr>
        <w:t>ransient endpoints induced by TCC</w:t>
      </w:r>
      <w:r w:rsidR="005D76FB" w:rsidRPr="008F26E3">
        <w:rPr>
          <w:rFonts w:ascii="Times New Roman" w:hAnsi="Times New Roman" w:cs="Times New Roman"/>
        </w:rPr>
        <w:t xml:space="preserve">.  </w:t>
      </w:r>
      <w:r w:rsidR="005D76FB" w:rsidRPr="008F26E3">
        <w:rPr>
          <w:rStyle w:val="apple-style-span"/>
          <w:rFonts w:ascii="Times New Roman" w:hAnsi="Times New Roman" w:cs="Times New Roman"/>
          <w:bCs/>
          <w:color w:val="000000"/>
        </w:rPr>
        <w:t>(A) MCF10A (10A) cells were treated with 200 n</w:t>
      </w:r>
      <w:r w:rsidR="005D76FB" w:rsidRPr="008F26E3">
        <w:rPr>
          <w:rFonts w:ascii="Times New Roman" w:hAnsi="Times New Roman" w:cs="Times New Roman"/>
          <w:color w:val="000000"/>
        </w:rPr>
        <w:t xml:space="preserve">mol/L </w:t>
      </w:r>
      <w:r w:rsidR="005D76FB" w:rsidRPr="008F26E3">
        <w:rPr>
          <w:rStyle w:val="apple-style-span"/>
          <w:rFonts w:ascii="Times New Roman" w:hAnsi="Times New Roman" w:cs="Times New Roman"/>
          <w:bCs/>
          <w:color w:val="000000"/>
        </w:rPr>
        <w:t xml:space="preserve">TCC (T) </w:t>
      </w:r>
      <w:r w:rsidR="005D76FB" w:rsidRPr="008F26E3">
        <w:rPr>
          <w:rFonts w:ascii="Times New Roman" w:hAnsi="Times New Roman" w:cs="Times New Roman"/>
          <w:color w:val="000000"/>
        </w:rPr>
        <w:t>for the indicated periods.  (</w:t>
      </w:r>
      <w:r w:rsidR="005D76FB" w:rsidRPr="008F26E3">
        <w:rPr>
          <w:rStyle w:val="apple-style-span"/>
          <w:rFonts w:ascii="Times New Roman" w:hAnsi="Times New Roman" w:cs="Times New Roman"/>
          <w:bCs/>
          <w:color w:val="000000"/>
        </w:rPr>
        <w:t xml:space="preserve">B1 to B5) 10A cells were exposed to TCC </w:t>
      </w:r>
      <w:r w:rsidR="005D76FB" w:rsidRPr="008F26E3">
        <w:rPr>
          <w:rFonts w:ascii="Times New Roman" w:hAnsi="Times New Roman" w:cs="Times New Roman"/>
          <w:color w:val="000000"/>
        </w:rPr>
        <w:t>in</w:t>
      </w:r>
      <w:r w:rsidR="005D76FB" w:rsidRPr="008F26E3">
        <w:rPr>
          <w:rStyle w:val="apple-style-span"/>
          <w:rFonts w:ascii="Times New Roman" w:hAnsi="Times New Roman" w:cs="Times New Roman"/>
          <w:bCs/>
          <w:color w:val="000000"/>
        </w:rPr>
        <w:t xml:space="preserve"> the</w:t>
      </w:r>
      <w:r w:rsidR="005D76FB" w:rsidRPr="008F26E3">
        <w:rPr>
          <w:rFonts w:ascii="Times New Roman" w:hAnsi="Times New Roman" w:cs="Times New Roman"/>
          <w:color w:val="000000"/>
        </w:rPr>
        <w:t xml:space="preserve"> absence</w:t>
      </w:r>
      <w:r w:rsidR="005D76FB" w:rsidRPr="008F26E3">
        <w:rPr>
          <w:rStyle w:val="apple-style-span"/>
          <w:rFonts w:ascii="Times New Roman" w:hAnsi="Times New Roman" w:cs="Times New Roman"/>
          <w:bCs/>
          <w:color w:val="000000"/>
        </w:rPr>
        <w:t xml:space="preserve"> or </w:t>
      </w:r>
      <w:r w:rsidR="005D76FB" w:rsidRPr="008F26E3">
        <w:rPr>
          <w:rFonts w:ascii="Times New Roman" w:hAnsi="Times New Roman" w:cs="Times New Roman"/>
          <w:color w:val="000000"/>
        </w:rPr>
        <w:t>presence of 10 µmol/L U0126 (U) or 5 mmol/L NAC (N) for 24 h.  (C1 to C3</w:t>
      </w:r>
      <w:r w:rsidR="005D76FB" w:rsidRPr="008F26E3">
        <w:rPr>
          <w:rFonts w:ascii="Times New Roman" w:hAnsi="Times New Roman" w:cs="Times New Roman"/>
        </w:rPr>
        <w:t xml:space="preserve">) </w:t>
      </w:r>
      <w:r w:rsidR="005D76FB" w:rsidRPr="008F26E3">
        <w:rPr>
          <w:rStyle w:val="apple-style-span"/>
          <w:rFonts w:ascii="Times New Roman" w:hAnsi="Times New Roman" w:cs="Times New Roman"/>
          <w:bCs/>
          <w:color w:val="000000"/>
        </w:rPr>
        <w:t>MCF7 and J82 cells were treated with 200 n</w:t>
      </w:r>
      <w:r w:rsidR="005D76FB" w:rsidRPr="008F26E3">
        <w:rPr>
          <w:rFonts w:ascii="Times New Roman" w:hAnsi="Times New Roman" w:cs="Times New Roman"/>
          <w:color w:val="000000"/>
        </w:rPr>
        <w:t xml:space="preserve">mol/L </w:t>
      </w:r>
      <w:r w:rsidR="005D76FB" w:rsidRPr="008F26E3">
        <w:rPr>
          <w:rStyle w:val="apple-style-span"/>
          <w:rFonts w:ascii="Times New Roman" w:hAnsi="Times New Roman" w:cs="Times New Roman"/>
          <w:bCs/>
          <w:color w:val="000000"/>
        </w:rPr>
        <w:t xml:space="preserve">TCC </w:t>
      </w:r>
      <w:r w:rsidR="005D76FB" w:rsidRPr="008F26E3">
        <w:rPr>
          <w:rFonts w:ascii="Times New Roman" w:hAnsi="Times New Roman" w:cs="Times New Roman"/>
          <w:color w:val="000000"/>
        </w:rPr>
        <w:t>for 24 h</w:t>
      </w:r>
      <w:r w:rsidR="005D76FB" w:rsidRPr="008F26E3">
        <w:rPr>
          <w:rFonts w:ascii="Times New Roman" w:hAnsi="Times New Roman" w:cs="Times New Roman"/>
          <w:lang w:eastAsia="zh-CN"/>
        </w:rPr>
        <w:t>.</w:t>
      </w:r>
      <w:r w:rsidR="005D76FB" w:rsidRPr="008F26E3">
        <w:rPr>
          <w:rFonts w:ascii="Times New Roman" w:hAnsi="Times New Roman" w:cs="Times New Roman"/>
          <w:color w:val="000000"/>
          <w:lang w:eastAsia="zh-CN"/>
        </w:rPr>
        <w:t xml:space="preserve">  (A, B1, B2, &amp; C1) </w:t>
      </w:r>
      <w:r w:rsidR="005D76FB" w:rsidRPr="008F26E3">
        <w:rPr>
          <w:rFonts w:ascii="Times New Roman" w:hAnsi="Times New Roman" w:cs="Times New Roman"/>
          <w:color w:val="000000"/>
        </w:rPr>
        <w:t xml:space="preserve">Cell lysates were prepared and analyzed by immunoblotting to detect levels of </w:t>
      </w:r>
      <w:r w:rsidR="005D76FB" w:rsidRPr="008F26E3">
        <w:rPr>
          <w:rFonts w:ascii="Times New Roman" w:hAnsi="Times New Roman" w:cs="Times New Roman"/>
        </w:rPr>
        <w:t xml:space="preserve">p-Erk1/2, Erk1/2, and </w:t>
      </w:r>
      <w:r w:rsidR="005D76FB" w:rsidRPr="008F26E3">
        <w:rPr>
          <w:rFonts w:ascii="Times New Roman" w:hAnsi="Times New Roman" w:cs="Times New Roman"/>
          <w:color w:val="000000"/>
        </w:rPr>
        <w:t xml:space="preserve">Nox-1, </w:t>
      </w:r>
      <w:r w:rsidR="005D76FB" w:rsidRPr="008F26E3">
        <w:rPr>
          <w:rFonts w:ascii="Times New Roman" w:hAnsi="Times New Roman" w:cs="Times New Roman"/>
          <w:lang w:eastAsia="zh-CN"/>
        </w:rPr>
        <w:t xml:space="preserve">with </w:t>
      </w:r>
      <w:r w:rsidR="005D76FB" w:rsidRPr="008F26E3">
        <w:rPr>
          <w:rFonts w:ascii="Times New Roman" w:hAnsi="Times New Roman" w:cs="Times New Roman"/>
        </w:rPr>
        <w:t xml:space="preserve">β-Actin as a control, and these levels were quantified by densitometry.  The level of specific phosphorylation of Erk1/2 (p-Erk/Erk) was calculated by normalizing the level of p-Erk1/2 with the level of Erk1/2, then the level set in control cells as 1 (X, arbitrary unit).  The level of Nox-1 (Nox/Actin) was calculated by normalizing with the level of β-Actin and the level set in control cells as 1 (X, arbitrary unit).  (B3 &amp; C2) Relative </w:t>
      </w:r>
      <w:r w:rsidR="005D76FB" w:rsidRPr="008F26E3">
        <w:rPr>
          <w:rFonts w:ascii="Times New Roman" w:hAnsi="Times New Roman" w:cs="Times New Roman"/>
          <w:lang w:eastAsia="zh-CN"/>
        </w:rPr>
        <w:t xml:space="preserve">ROS levels were measured with </w:t>
      </w:r>
      <w:r w:rsidR="005D76FB" w:rsidRPr="008F26E3">
        <w:rPr>
          <w:rFonts w:ascii="Times New Roman" w:hAnsi="Times New Roman" w:cs="Times New Roman"/>
        </w:rPr>
        <w:t>CM-H</w:t>
      </w:r>
      <w:r w:rsidR="005D76FB" w:rsidRPr="008F26E3">
        <w:rPr>
          <w:rFonts w:ascii="Times New Roman" w:hAnsi="Times New Roman" w:cs="Times New Roman"/>
          <w:position w:val="-4"/>
          <w:vertAlign w:val="subscript"/>
        </w:rPr>
        <w:t>2</w:t>
      </w:r>
      <w:r w:rsidR="005D76FB" w:rsidRPr="008F26E3">
        <w:rPr>
          <w:rFonts w:ascii="Times New Roman" w:hAnsi="Times New Roman" w:cs="Times New Roman"/>
        </w:rPr>
        <w:t>DCF-DA</w:t>
      </w:r>
      <w:r w:rsidR="005D76FB" w:rsidRPr="008F26E3">
        <w:rPr>
          <w:rFonts w:ascii="Times New Roman" w:hAnsi="Times New Roman" w:cs="Times New Roman"/>
          <w:lang w:eastAsia="zh-CN"/>
        </w:rPr>
        <w:t xml:space="preserve"> labeling and </w:t>
      </w:r>
      <w:r w:rsidR="005D76FB" w:rsidRPr="008F26E3">
        <w:rPr>
          <w:rFonts w:ascii="Times New Roman" w:hAnsi="Times New Roman" w:cs="Times New Roman"/>
        </w:rPr>
        <w:t>normalized by the fluorescence intensity determined in</w:t>
      </w:r>
      <w:r w:rsidR="005D76FB" w:rsidRPr="008F26E3">
        <w:rPr>
          <w:rFonts w:ascii="Times New Roman" w:hAnsi="Times New Roman" w:cs="Times New Roman"/>
          <w:lang w:eastAsia="zh-CN"/>
        </w:rPr>
        <w:t xml:space="preserve"> control </w:t>
      </w:r>
      <w:r w:rsidR="005D76FB" w:rsidRPr="008F26E3">
        <w:rPr>
          <w:rFonts w:ascii="Times New Roman" w:hAnsi="Times New Roman" w:cs="Times New Roman"/>
        </w:rPr>
        <w:t xml:space="preserve">cells, set as 1 </w:t>
      </w:r>
      <w:r w:rsidR="005D76FB" w:rsidRPr="008F26E3">
        <w:rPr>
          <w:rFonts w:ascii="Times New Roman" w:hAnsi="Times New Roman" w:cs="Times New Roman"/>
          <w:lang w:eastAsia="zh-CN"/>
        </w:rPr>
        <w:t>(X, arbitrary unit)</w:t>
      </w:r>
      <w:r w:rsidR="005D76FB" w:rsidRPr="008F26E3">
        <w:rPr>
          <w:rFonts w:ascii="Times New Roman" w:hAnsi="Times New Roman" w:cs="Times New Roman"/>
        </w:rPr>
        <w:t>.  (B4) Relative</w:t>
      </w:r>
      <w:r w:rsidR="005D76FB" w:rsidRPr="008F26E3">
        <w:rPr>
          <w:rFonts w:ascii="Times New Roman" w:hAnsi="Times New Roman" w:cs="Times New Roman"/>
          <w:lang w:eastAsia="zh-CN"/>
        </w:rPr>
        <w:t xml:space="preserve"> c</w:t>
      </w:r>
      <w:r w:rsidR="005D76FB" w:rsidRPr="008F26E3">
        <w:rPr>
          <w:rFonts w:ascii="Times New Roman" w:hAnsi="Times New Roman" w:cs="Times New Roman"/>
        </w:rPr>
        <w:t xml:space="preserve">ell </w:t>
      </w:r>
      <w:r w:rsidR="005D76FB" w:rsidRPr="008F26E3">
        <w:rPr>
          <w:rFonts w:ascii="Times New Roman" w:hAnsi="Times New Roman" w:cs="Times New Roman"/>
          <w:lang w:eastAsia="zh-CN"/>
        </w:rPr>
        <w:t>proliferation</w:t>
      </w:r>
      <w:r w:rsidR="005D76FB" w:rsidRPr="008F26E3">
        <w:rPr>
          <w:rFonts w:ascii="Times New Roman" w:hAnsi="Times New Roman" w:cs="Times New Roman"/>
        </w:rPr>
        <w:t xml:space="preserve"> was determined</w:t>
      </w:r>
      <w:r w:rsidR="005D76FB" w:rsidRPr="008F26E3">
        <w:rPr>
          <w:rFonts w:ascii="Times New Roman" w:hAnsi="Times New Roman" w:cs="Times New Roman"/>
          <w:lang w:eastAsia="zh-CN"/>
        </w:rPr>
        <w:t xml:space="preserve"> and</w:t>
      </w:r>
      <w:r w:rsidR="005D76FB" w:rsidRPr="008F26E3">
        <w:rPr>
          <w:rFonts w:ascii="Times New Roman" w:hAnsi="Times New Roman" w:cs="Times New Roman"/>
        </w:rPr>
        <w:t xml:space="preserve"> normalized by the value of BrdU detected in</w:t>
      </w:r>
      <w:r w:rsidR="005D76FB" w:rsidRPr="008F26E3">
        <w:rPr>
          <w:rFonts w:ascii="Times New Roman" w:hAnsi="Times New Roman" w:cs="Times New Roman"/>
          <w:lang w:eastAsia="zh-CN"/>
        </w:rPr>
        <w:t xml:space="preserve"> control </w:t>
      </w:r>
      <w:r w:rsidR="005D76FB" w:rsidRPr="008F26E3">
        <w:rPr>
          <w:rFonts w:ascii="Times New Roman" w:hAnsi="Times New Roman" w:cs="Times New Roman"/>
        </w:rPr>
        <w:t xml:space="preserve">cells, set as 100%.  </w:t>
      </w:r>
      <w:r w:rsidR="005D76FB" w:rsidRPr="008F26E3">
        <w:rPr>
          <w:rStyle w:val="apple-style-span"/>
          <w:rFonts w:ascii="Times New Roman" w:hAnsi="Times New Roman" w:cs="Times New Roman"/>
        </w:rPr>
        <w:t>(B5 &amp; C3) Relative DNA damage was measured by a comet assay</w:t>
      </w:r>
      <w:r w:rsidR="005D76FB" w:rsidRPr="008F26E3">
        <w:rPr>
          <w:rFonts w:ascii="Times New Roman" w:hAnsi="Times New Roman" w:cs="Times New Roman"/>
        </w:rPr>
        <w:t xml:space="preserve"> and normalized by the value of average tail moment</w:t>
      </w:r>
      <w:r w:rsidR="005D76FB" w:rsidRPr="008F26E3">
        <w:rPr>
          <w:rStyle w:val="apple-style-span"/>
          <w:rFonts w:ascii="Times New Roman" w:hAnsi="Times New Roman" w:cs="Times New Roman"/>
        </w:rPr>
        <w:t xml:space="preserve"> determined in control cells, set as 1 </w:t>
      </w:r>
      <w:r w:rsidR="005D76FB" w:rsidRPr="008F26E3">
        <w:rPr>
          <w:rStyle w:val="apple-style-span"/>
          <w:rFonts w:ascii="Times New Roman" w:hAnsi="Times New Roman" w:cs="Times New Roman"/>
          <w:bCs/>
        </w:rPr>
        <w:t>(X, arbitrary unit)</w:t>
      </w:r>
      <w:r w:rsidR="005D76FB" w:rsidRPr="008F26E3">
        <w:rPr>
          <w:rStyle w:val="apple-style-span"/>
          <w:rFonts w:ascii="Times New Roman" w:hAnsi="Times New Roman" w:cs="Times New Roman"/>
        </w:rPr>
        <w:t>.  Representative images of DNA damage in the comet assay are shown in B5</w:t>
      </w:r>
      <w:r w:rsidR="005D76FB" w:rsidRPr="008F26E3">
        <w:rPr>
          <w:rFonts w:ascii="Times New Roman" w:hAnsi="Times New Roman" w:cs="Times New Roman"/>
          <w:color w:val="000000"/>
          <w:lang w:eastAsia="zh-CN"/>
        </w:rPr>
        <w:t>.</w:t>
      </w:r>
      <w:r w:rsidR="005D76FB" w:rsidRPr="008F26E3">
        <w:rPr>
          <w:rFonts w:ascii="Times New Roman" w:hAnsi="Times New Roman" w:cs="Times New Roman"/>
        </w:rPr>
        <w:t xml:space="preserve">  </w:t>
      </w:r>
      <w:r w:rsidR="005D76FB" w:rsidRPr="008F26E3">
        <w:rPr>
          <w:rFonts w:ascii="Times New Roman" w:hAnsi="Times New Roman" w:cs="Times New Roman"/>
          <w:i/>
          <w:iCs/>
          <w:lang w:eastAsia="zh-CN"/>
        </w:rPr>
        <w:t>Columns</w:t>
      </w:r>
      <w:r w:rsidR="005D76FB" w:rsidRPr="008F26E3">
        <w:rPr>
          <w:rFonts w:ascii="Times New Roman" w:hAnsi="Times New Roman" w:cs="Times New Roman"/>
          <w:lang w:eastAsia="zh-CN"/>
        </w:rPr>
        <w:t>, mean of</w:t>
      </w:r>
      <w:r w:rsidR="005D76FB" w:rsidRPr="008F26E3">
        <w:rPr>
          <w:rFonts w:ascii="Times New Roman" w:hAnsi="Times New Roman" w:cs="Times New Roman"/>
        </w:rPr>
        <w:t xml:space="preserve"> </w:t>
      </w:r>
      <w:r w:rsidR="005D76FB" w:rsidRPr="008F26E3">
        <w:rPr>
          <w:rFonts w:ascii="Times New Roman" w:hAnsi="Times New Roman" w:cs="Times New Roman"/>
          <w:lang w:eastAsia="zh-CN"/>
        </w:rPr>
        <w:t>triplicates;</w:t>
      </w:r>
      <w:r w:rsidR="005D76FB" w:rsidRPr="008F26E3">
        <w:rPr>
          <w:rFonts w:ascii="Times New Roman" w:hAnsi="Times New Roman" w:cs="Times New Roman"/>
        </w:rPr>
        <w:t xml:space="preserve"> </w:t>
      </w:r>
      <w:r w:rsidR="005D76FB" w:rsidRPr="008F26E3">
        <w:rPr>
          <w:rFonts w:ascii="Times New Roman" w:hAnsi="Times New Roman" w:cs="Times New Roman"/>
          <w:i/>
          <w:iCs/>
        </w:rPr>
        <w:t>bars</w:t>
      </w:r>
      <w:r w:rsidR="005D76FB" w:rsidRPr="008F26E3">
        <w:rPr>
          <w:rFonts w:ascii="Times New Roman" w:hAnsi="Times New Roman" w:cs="Times New Roman"/>
          <w:lang w:eastAsia="zh-CN"/>
        </w:rPr>
        <w:t xml:space="preserve">, SD.  </w:t>
      </w:r>
      <w:r w:rsidR="005D76FB" w:rsidRPr="008F26E3">
        <w:rPr>
          <w:rFonts w:ascii="Times New Roman" w:hAnsi="Times New Roman" w:cs="Times New Roman"/>
        </w:rPr>
        <w:t>Statistical significance is</w:t>
      </w:r>
      <w:r w:rsidR="005D76FB" w:rsidRPr="008F26E3">
        <w:rPr>
          <w:rFonts w:ascii="Times New Roman" w:hAnsi="Times New Roman" w:cs="Times New Roman"/>
          <w:lang w:eastAsia="zh-CN"/>
        </w:rPr>
        <w:t xml:space="preserve"> indicated by * </w:t>
      </w:r>
      <w:r w:rsidR="005D76FB" w:rsidRPr="008F26E3">
        <w:rPr>
          <w:rFonts w:ascii="Times New Roman" w:hAnsi="Times New Roman" w:cs="Times New Roman"/>
          <w:i/>
          <w:lang w:eastAsia="zh-CN"/>
        </w:rPr>
        <w:t>P</w:t>
      </w:r>
      <w:r w:rsidR="005D76FB" w:rsidRPr="008F26E3">
        <w:rPr>
          <w:rFonts w:ascii="Times New Roman" w:hAnsi="Times New Roman" w:cs="Times New Roman"/>
          <w:lang w:eastAsia="zh-CN"/>
        </w:rPr>
        <w:t xml:space="preserve"> &lt; 0.05, ** </w:t>
      </w:r>
      <w:r w:rsidR="005D76FB" w:rsidRPr="008F26E3">
        <w:rPr>
          <w:rFonts w:ascii="Times New Roman" w:hAnsi="Times New Roman" w:cs="Times New Roman"/>
          <w:i/>
          <w:iCs/>
        </w:rPr>
        <w:t>P</w:t>
      </w:r>
      <w:r w:rsidR="005D76FB" w:rsidRPr="008F26E3">
        <w:rPr>
          <w:rFonts w:ascii="Times New Roman" w:hAnsi="Times New Roman" w:cs="Times New Roman"/>
          <w:i/>
          <w:iCs/>
          <w:lang w:eastAsia="zh-CN"/>
        </w:rPr>
        <w:t xml:space="preserve"> </w:t>
      </w:r>
      <w:r w:rsidR="005D76FB" w:rsidRPr="008F26E3">
        <w:rPr>
          <w:rFonts w:ascii="Times New Roman" w:hAnsi="Times New Roman" w:cs="Times New Roman"/>
        </w:rPr>
        <w:t>&lt;</w:t>
      </w:r>
      <w:r w:rsidR="005D76FB" w:rsidRPr="008F26E3">
        <w:rPr>
          <w:rFonts w:ascii="Times New Roman" w:hAnsi="Times New Roman" w:cs="Times New Roman"/>
          <w:lang w:eastAsia="zh-CN"/>
        </w:rPr>
        <w:t xml:space="preserve"> 0.01</w:t>
      </w:r>
      <w:r w:rsidR="005D76FB" w:rsidRPr="008F26E3">
        <w:rPr>
          <w:rFonts w:ascii="Times New Roman" w:hAnsi="Times New Roman" w:cs="Times New Roman"/>
        </w:rPr>
        <w:t>.</w:t>
      </w:r>
      <w:r w:rsidR="005D76FB" w:rsidRPr="008F26E3">
        <w:rPr>
          <w:rFonts w:ascii="Times New Roman" w:hAnsi="Times New Roman" w:cs="Times New Roman"/>
          <w:lang w:eastAsia="zh-CN"/>
        </w:rPr>
        <w:t xml:space="preserve">  All results are representative of three independent experiments.</w:t>
      </w:r>
    </w:p>
    <w:p w:rsidR="005D76FB" w:rsidRPr="008F26E3" w:rsidRDefault="005D76FB" w:rsidP="005D76FB">
      <w:pPr>
        <w:spacing w:line="480" w:lineRule="auto"/>
        <w:rPr>
          <w:rFonts w:ascii="Times New Roman" w:hAnsi="Times New Roman" w:cs="Times New Roman"/>
        </w:rPr>
      </w:pPr>
      <w:r w:rsidRPr="008F26E3">
        <w:rPr>
          <w:rFonts w:ascii="Times New Roman" w:hAnsi="Times New Roman" w:cs="Times New Roman"/>
          <w:lang w:eastAsia="zh-CN"/>
        </w:rPr>
        <w:br w:type="page"/>
      </w:r>
      <w:r w:rsidRPr="00DC2F4F">
        <w:rPr>
          <w:noProof/>
        </w:rPr>
        <w:lastRenderedPageBreak/>
        <w:drawing>
          <wp:inline distT="0" distB="0" distL="0" distR="0" wp14:anchorId="62DA82CA" wp14:editId="73D86249">
            <wp:extent cx="5486400" cy="6816206"/>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86400" cy="6816206"/>
                    </a:xfrm>
                    <a:prstGeom prst="rect">
                      <a:avLst/>
                    </a:prstGeom>
                    <a:noFill/>
                    <a:ln>
                      <a:noFill/>
                    </a:ln>
                  </pic:spPr>
                </pic:pic>
              </a:graphicData>
            </a:graphic>
          </wp:inline>
        </w:drawing>
      </w:r>
    </w:p>
    <w:p w:rsidR="005D76FB" w:rsidRDefault="005D76FB" w:rsidP="005D76FB">
      <w:pPr>
        <w:spacing w:line="480" w:lineRule="auto"/>
        <w:rPr>
          <w:rFonts w:ascii="Times New Roman" w:hAnsi="Times New Roman" w:cs="Times New Roman"/>
          <w:b/>
        </w:rPr>
      </w:pPr>
      <w:r w:rsidRPr="00736A2D">
        <w:rPr>
          <w:rFonts w:ascii="Times New Roman" w:hAnsi="Times New Roman" w:cs="Times New Roman"/>
          <w:b/>
        </w:rPr>
        <w:t xml:space="preserve">Figure 2.2 </w:t>
      </w:r>
      <w:r w:rsidRPr="00736A2D">
        <w:rPr>
          <w:rFonts w:ascii="Times New Roman" w:hAnsi="Times New Roman" w:cs="Times New Roman"/>
          <w:b/>
          <w:lang w:eastAsia="zh-CN"/>
        </w:rPr>
        <w:t>T</w:t>
      </w:r>
      <w:r w:rsidRPr="00736A2D">
        <w:rPr>
          <w:rFonts w:ascii="Times New Roman" w:hAnsi="Times New Roman" w:cs="Times New Roman"/>
          <w:b/>
        </w:rPr>
        <w:t>ransient endpoints induced by TCC</w:t>
      </w:r>
      <w:r>
        <w:rPr>
          <w:rFonts w:ascii="Times New Roman" w:hAnsi="Times New Roman" w:cs="Times New Roman"/>
          <w:b/>
        </w:rPr>
        <w:br w:type="page"/>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lastRenderedPageBreak/>
        <w:t>Using the Mek inhibitor U0126 to block the Erk pathway, Nox-1 was reduced to a lower level than in parental cells and TCC-exposed cells (Figure 2</w:t>
      </w:r>
      <w:r w:rsidR="000C32D7">
        <w:rPr>
          <w:rFonts w:ascii="Times New Roman" w:hAnsi="Times New Roman" w:cs="Times New Roman"/>
        </w:rPr>
        <w:t>.2</w:t>
      </w:r>
      <w:r w:rsidRPr="008F26E3">
        <w:rPr>
          <w:rFonts w:ascii="Times New Roman" w:hAnsi="Times New Roman" w:cs="Times New Roman"/>
        </w:rPr>
        <w:t>B1), indicating that TCC induced Nox-1 through activation of the Erk pathway, thereby verifying the ability of TCC to induce transient activation of the Erk-Nox pathway.  Using NAC to block ROS, we detected that the Erk-Nox pathway was suppressed in TCC-exposed cells (Figure 2</w:t>
      </w:r>
      <w:r w:rsidR="000C32D7">
        <w:rPr>
          <w:rFonts w:ascii="Times New Roman" w:hAnsi="Times New Roman" w:cs="Times New Roman"/>
        </w:rPr>
        <w:t>.2</w:t>
      </w:r>
      <w:r w:rsidRPr="008F26E3">
        <w:rPr>
          <w:rFonts w:ascii="Times New Roman" w:hAnsi="Times New Roman" w:cs="Times New Roman"/>
        </w:rPr>
        <w:t>B2), indicating ROS was induced by TCC in activation of the Erk-Nox pathway.  Additionally, blocking the Erk-Nox pathway by U0126 resulted in significant reduction of TCC-induced ROS (Figure 2B3), suppression of ROS by NAC or U0126 resulted in significant reduction of TCC-induced cell proliferation (Figure 2</w:t>
      </w:r>
      <w:r w:rsidR="000C32D7">
        <w:rPr>
          <w:rFonts w:ascii="Times New Roman" w:hAnsi="Times New Roman" w:cs="Times New Roman"/>
        </w:rPr>
        <w:t>.2</w:t>
      </w:r>
      <w:r w:rsidRPr="008F26E3">
        <w:rPr>
          <w:rFonts w:ascii="Times New Roman" w:hAnsi="Times New Roman" w:cs="Times New Roman"/>
        </w:rPr>
        <w:t>B4), and blockage of the Erk-Nox pathway or ROS resulted in suppression of TCC-induced DNA damage (Figure 2</w:t>
      </w:r>
      <w:r w:rsidR="000C32D7">
        <w:rPr>
          <w:rFonts w:ascii="Times New Roman" w:hAnsi="Times New Roman" w:cs="Times New Roman"/>
        </w:rPr>
        <w:t>.2</w:t>
      </w:r>
      <w:r w:rsidRPr="008F26E3">
        <w:rPr>
          <w:rFonts w:ascii="Times New Roman" w:hAnsi="Times New Roman" w:cs="Times New Roman"/>
        </w:rPr>
        <w:t xml:space="preserve">B5).  These results indicate that TCC was able to induce the Erk-Nox pathway and Nox-dependent ROS elevation, as well as Nox-independent ROS elevation to induce increased cell proliferation and DNA damage.  TCC-induced, Nox-independent ROS also played a role in activation of the Erk-Nox pathway.  </w:t>
      </w:r>
    </w:p>
    <w:p w:rsidR="003B2E27"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To address if TCC’s ability to induce these transient endpoints was limited to the ER-negative MCF10A cells, we treated human breast cancer ER-positive MCF7 cells and urinary bladder cancer J82 cells with TCC.  We detected that TCC was able to induce the Erk-Nox pathway (Figure 2C1), ROS elevation (2C2), and DNA damage (2C3) in both types of human cancer cells.  The results indicate that TCC-induced transient endpoints were not specific to breast cells nor to ER status.  </w:t>
      </w:r>
    </w:p>
    <w:p w:rsidR="005D76FB" w:rsidRDefault="005D76FB" w:rsidP="008F26E3">
      <w:pPr>
        <w:spacing w:line="480" w:lineRule="auto"/>
        <w:rPr>
          <w:rFonts w:ascii="Times New Roman" w:hAnsi="Times New Roman" w:cs="Times New Roman"/>
        </w:rPr>
      </w:pPr>
    </w:p>
    <w:p w:rsidR="005D76FB" w:rsidRDefault="005D76FB" w:rsidP="008F26E3">
      <w:pPr>
        <w:spacing w:line="480" w:lineRule="auto"/>
        <w:rPr>
          <w:rFonts w:ascii="Times New Roman" w:hAnsi="Times New Roman" w:cs="Times New Roman"/>
        </w:rPr>
      </w:pPr>
    </w:p>
    <w:p w:rsidR="003B2E27" w:rsidRPr="008E3CEB" w:rsidRDefault="003B2E27" w:rsidP="008F26E3">
      <w:pPr>
        <w:widowControl w:val="0"/>
        <w:spacing w:line="480" w:lineRule="auto"/>
        <w:rPr>
          <w:rFonts w:ascii="Times New Roman" w:hAnsi="Times New Roman" w:cs="Times New Roman"/>
          <w:b/>
        </w:rPr>
      </w:pPr>
    </w:p>
    <w:p w:rsidR="003B2E27" w:rsidRPr="008E3CEB" w:rsidRDefault="0033339B" w:rsidP="008F26E3">
      <w:pPr>
        <w:spacing w:line="480" w:lineRule="auto"/>
        <w:rPr>
          <w:rFonts w:ascii="Times New Roman" w:hAnsi="Times New Roman" w:cs="Times New Roman"/>
          <w:b/>
          <w:lang w:eastAsia="zh-CN"/>
        </w:rPr>
      </w:pPr>
      <w:r>
        <w:rPr>
          <w:rFonts w:ascii="Times New Roman" w:hAnsi="Times New Roman" w:cs="Times New Roman"/>
          <w:b/>
          <w:lang w:eastAsia="zh-CN"/>
        </w:rPr>
        <w:lastRenderedPageBreak/>
        <w:t xml:space="preserve">2.4.3 </w:t>
      </w:r>
      <w:r w:rsidR="003B2E27" w:rsidRPr="008E3CEB">
        <w:rPr>
          <w:rFonts w:ascii="Times New Roman" w:hAnsi="Times New Roman" w:cs="Times New Roman"/>
          <w:b/>
          <w:lang w:eastAsia="zh-CN"/>
        </w:rPr>
        <w:t>Constitutive Endpoints Induced by TCC</w:t>
      </w:r>
    </w:p>
    <w:p w:rsidR="005D76FB" w:rsidRDefault="003B2E27" w:rsidP="005D76FB">
      <w:pPr>
        <w:spacing w:line="480" w:lineRule="auto"/>
        <w:rPr>
          <w:rFonts w:ascii="Times New Roman" w:hAnsi="Times New Roman" w:cs="Times New Roman"/>
        </w:rPr>
      </w:pPr>
      <w:r w:rsidRPr="008F26E3">
        <w:rPr>
          <w:rFonts w:ascii="Times New Roman" w:hAnsi="Times New Roman" w:cs="Times New Roman"/>
        </w:rPr>
        <w:tab/>
        <w:t>To assess carcinogenic potency of TCC-exposed breast cells, we used the tumorigenic P-20 cell line, which resulted from cumulative exposure of MCF10A cells to PhIP for 20 cycles [33], and a highly-tumorigenic, oncogenic Ras-expressing MCF10A-Ras cell line [33,44] as controls.  As performed previously, cumulative exposures of MCF10A cells to 200 nmol/L TCC for 10 and 20 cycles resulted in T-10 and T-20 cell lines, respectively.  Then, we measured degrees of constitutive endpoints acquired by T-10 and T-20 cells in comparison with P-20 and MCF10A-Ras cells.  As shown in Figure 3, the constitutive endpoints of reduced dependence on growth factors (</w:t>
      </w:r>
      <w:r w:rsidR="000C32D7">
        <w:rPr>
          <w:rFonts w:ascii="Times New Roman" w:hAnsi="Times New Roman" w:cs="Times New Roman"/>
        </w:rPr>
        <w:t>2.</w:t>
      </w:r>
      <w:r w:rsidRPr="008F26E3">
        <w:rPr>
          <w:rFonts w:ascii="Times New Roman" w:hAnsi="Times New Roman" w:cs="Times New Roman"/>
        </w:rPr>
        <w:t>3A), anchorage-independent growth (</w:t>
      </w:r>
      <w:r w:rsidR="000C32D7">
        <w:rPr>
          <w:rFonts w:ascii="Times New Roman" w:hAnsi="Times New Roman" w:cs="Times New Roman"/>
        </w:rPr>
        <w:t>2.</w:t>
      </w:r>
      <w:r w:rsidRPr="008F26E3">
        <w:rPr>
          <w:rFonts w:ascii="Times New Roman" w:hAnsi="Times New Roman" w:cs="Times New Roman"/>
        </w:rPr>
        <w:t>3B), increased cell proliferation (3C), ROS elevation (</w:t>
      </w:r>
      <w:r w:rsidR="000C32D7">
        <w:rPr>
          <w:rFonts w:ascii="Times New Roman" w:hAnsi="Times New Roman" w:cs="Times New Roman"/>
        </w:rPr>
        <w:t>2.</w:t>
      </w:r>
      <w:r w:rsidRPr="008F26E3">
        <w:rPr>
          <w:rFonts w:ascii="Times New Roman" w:hAnsi="Times New Roman" w:cs="Times New Roman"/>
        </w:rPr>
        <w:t xml:space="preserve">3D), and Mek-Erk-Nox pathway activation (3E) were increasingly induced in T-10 and T-20 cells in an exposure-dependent manner; however, none of these constitutive endpoints was induced to a comparable level to those acquired by tumorigenic P-20 and MCF10A-Ras cells.  Inoculation of T-20 cells into mammary fat pads of immunocompromised nu/nu mice did not result in any xenograft tumors in 90 days in contrast to xenograft tumors derived from P-20 and MCF10A-Ras cells, indicating that the T-20 cell line was not tumorigenic (data not shown).  These results indicate that long-term exposure to TCC was able to induce cellular pre-malignancy.  </w:t>
      </w:r>
      <w:r w:rsidR="005D76FB">
        <w:rPr>
          <w:rFonts w:ascii="Times New Roman" w:hAnsi="Times New Roman" w:cs="Times New Roman"/>
        </w:rPr>
        <w:br w:type="page"/>
      </w:r>
    </w:p>
    <w:p w:rsidR="005D76FB" w:rsidRDefault="00382E32" w:rsidP="005D76FB">
      <w:pPr>
        <w:widowControl w:val="0"/>
        <w:spacing w:line="480" w:lineRule="auto"/>
        <w:rPr>
          <w:rFonts w:ascii="Times New Roman" w:hAnsi="Times New Roman" w:cs="Times New Roman"/>
        </w:rPr>
      </w:pPr>
      <w:r>
        <w:rPr>
          <w:rFonts w:ascii="Times New Roman" w:hAnsi="Times New Roman" w:cs="Times New Roman"/>
          <w:b/>
        </w:rPr>
        <w:lastRenderedPageBreak/>
        <w:t xml:space="preserve">Legend for </w:t>
      </w:r>
      <w:r w:rsidR="005D76FB" w:rsidRPr="00D963D1">
        <w:rPr>
          <w:rFonts w:ascii="Times New Roman" w:hAnsi="Times New Roman" w:cs="Times New Roman"/>
          <w:b/>
        </w:rPr>
        <w:t>Figure 2.3.  Constitutive endpoints induced by exposure to TCC</w:t>
      </w:r>
      <w:r w:rsidR="005D76FB" w:rsidRPr="008F26E3">
        <w:rPr>
          <w:rFonts w:ascii="Times New Roman" w:hAnsi="Times New Roman" w:cs="Times New Roman"/>
        </w:rPr>
        <w:t>.  MCF10A (10A) cells were repeatedly exposed to 200 nmol/L TCC</w:t>
      </w:r>
      <w:r w:rsidR="005D76FB" w:rsidRPr="008F26E3">
        <w:rPr>
          <w:rFonts w:ascii="Times New Roman" w:hAnsi="Times New Roman" w:cs="Times New Roman"/>
          <w:b/>
        </w:rPr>
        <w:t xml:space="preserve"> </w:t>
      </w:r>
      <w:r w:rsidR="005D76FB" w:rsidRPr="008F26E3">
        <w:rPr>
          <w:rFonts w:ascii="Times New Roman" w:hAnsi="Times New Roman" w:cs="Times New Roman"/>
        </w:rPr>
        <w:t>for 10 and 20 cycles, resulting in T-10 and T-20 cell lines, respectively.  10A cells were repeated exposed to 10 nM PhIP for 20 cycles to generate P-20 cells.  10A cells were stably transfected to ectopically express oncogenic H-Ras, resulting in the MCF10A-Ras cell line (Ras).  (A)</w:t>
      </w:r>
      <w:r w:rsidR="005D76FB" w:rsidRPr="008F26E3">
        <w:rPr>
          <w:rStyle w:val="apple-style-span"/>
          <w:rFonts w:ascii="Times New Roman" w:hAnsi="Times New Roman" w:cs="Times New Roman"/>
          <w:bCs/>
        </w:rPr>
        <w:t xml:space="preserve"> </w:t>
      </w:r>
      <w:r w:rsidR="005D76FB" w:rsidRPr="008F26E3">
        <w:rPr>
          <w:rFonts w:ascii="Times New Roman" w:hAnsi="Times New Roman" w:cs="Times New Roman"/>
        </w:rPr>
        <w:t xml:space="preserve">Cells were maintained in LM medium to determine </w:t>
      </w:r>
      <w:r w:rsidR="005D76FB" w:rsidRPr="008F26E3">
        <w:rPr>
          <w:rStyle w:val="apple-style-span"/>
          <w:rFonts w:ascii="Times New Roman" w:hAnsi="Times New Roman" w:cs="Times New Roman"/>
          <w:bCs/>
        </w:rPr>
        <w:t>acquired levels of reduced dependence on growth factors (RDGF)</w:t>
      </w:r>
      <w:r w:rsidR="005D76FB" w:rsidRPr="008F26E3">
        <w:rPr>
          <w:rFonts w:ascii="Times New Roman" w:hAnsi="Times New Roman" w:cs="Times New Roman"/>
        </w:rPr>
        <w:t>.  (B) Cells were seeded in soft-agar</w:t>
      </w:r>
      <w:r w:rsidR="005D76FB" w:rsidRPr="008F26E3">
        <w:rPr>
          <w:rStyle w:val="apple-style-span"/>
          <w:rFonts w:ascii="Times New Roman" w:hAnsi="Times New Roman" w:cs="Times New Roman"/>
          <w:bCs/>
        </w:rPr>
        <w:t xml:space="preserve"> to determine acquired levels of anchorage-independent growth (AIG)</w:t>
      </w:r>
      <w:r w:rsidR="005D76FB" w:rsidRPr="008F26E3">
        <w:rPr>
          <w:rFonts w:ascii="Times New Roman" w:hAnsi="Times New Roman" w:cs="Times New Roman"/>
        </w:rPr>
        <w:t>.  (C) Relative</w:t>
      </w:r>
      <w:r w:rsidR="005D76FB" w:rsidRPr="008F26E3">
        <w:rPr>
          <w:rFonts w:ascii="Times New Roman" w:hAnsi="Times New Roman" w:cs="Times New Roman"/>
          <w:lang w:eastAsia="zh-CN"/>
        </w:rPr>
        <w:t xml:space="preserve"> c</w:t>
      </w:r>
      <w:r w:rsidR="005D76FB" w:rsidRPr="008F26E3">
        <w:rPr>
          <w:rFonts w:ascii="Times New Roman" w:hAnsi="Times New Roman" w:cs="Times New Roman"/>
        </w:rPr>
        <w:t xml:space="preserve">ell </w:t>
      </w:r>
      <w:r w:rsidR="005D76FB" w:rsidRPr="008F26E3">
        <w:rPr>
          <w:rFonts w:ascii="Times New Roman" w:hAnsi="Times New Roman" w:cs="Times New Roman"/>
          <w:lang w:eastAsia="zh-CN"/>
        </w:rPr>
        <w:t>proliferation</w:t>
      </w:r>
      <w:r w:rsidR="005D76FB" w:rsidRPr="008F26E3">
        <w:rPr>
          <w:rFonts w:ascii="Times New Roman" w:hAnsi="Times New Roman" w:cs="Times New Roman"/>
        </w:rPr>
        <w:t xml:space="preserve"> was determined</w:t>
      </w:r>
      <w:r w:rsidR="005D76FB" w:rsidRPr="008F26E3">
        <w:rPr>
          <w:rFonts w:ascii="Times New Roman" w:hAnsi="Times New Roman" w:cs="Times New Roman"/>
          <w:lang w:eastAsia="zh-CN"/>
        </w:rPr>
        <w:t xml:space="preserve"> and</w:t>
      </w:r>
      <w:r w:rsidR="005D76FB" w:rsidRPr="008F26E3">
        <w:rPr>
          <w:rFonts w:ascii="Times New Roman" w:hAnsi="Times New Roman" w:cs="Times New Roman"/>
        </w:rPr>
        <w:t xml:space="preserve"> normalized by the value of BrdU detected in</w:t>
      </w:r>
      <w:r w:rsidR="005D76FB" w:rsidRPr="008F26E3">
        <w:rPr>
          <w:rFonts w:ascii="Times New Roman" w:hAnsi="Times New Roman" w:cs="Times New Roman"/>
          <w:lang w:eastAsia="zh-CN"/>
        </w:rPr>
        <w:t xml:space="preserve"> control parental </w:t>
      </w:r>
      <w:r w:rsidR="005D76FB" w:rsidRPr="008F26E3">
        <w:rPr>
          <w:rFonts w:ascii="Times New Roman" w:hAnsi="Times New Roman" w:cs="Times New Roman"/>
        </w:rPr>
        <w:t xml:space="preserve">cells, set as 100%.  (D) Relative </w:t>
      </w:r>
      <w:r w:rsidR="005D76FB" w:rsidRPr="008F26E3">
        <w:rPr>
          <w:rFonts w:ascii="Times New Roman" w:hAnsi="Times New Roman" w:cs="Times New Roman"/>
          <w:lang w:eastAsia="zh-CN"/>
        </w:rPr>
        <w:t xml:space="preserve">ROS levels were measured with </w:t>
      </w:r>
      <w:r w:rsidR="005D76FB" w:rsidRPr="008F26E3">
        <w:rPr>
          <w:rFonts w:ascii="Times New Roman" w:hAnsi="Times New Roman" w:cs="Times New Roman"/>
        </w:rPr>
        <w:t>CM-H</w:t>
      </w:r>
      <w:r w:rsidR="005D76FB" w:rsidRPr="008F26E3">
        <w:rPr>
          <w:rFonts w:ascii="Times New Roman" w:hAnsi="Times New Roman" w:cs="Times New Roman"/>
          <w:position w:val="-4"/>
          <w:vertAlign w:val="subscript"/>
        </w:rPr>
        <w:t>2</w:t>
      </w:r>
      <w:r w:rsidR="005D76FB" w:rsidRPr="008F26E3">
        <w:rPr>
          <w:rFonts w:ascii="Times New Roman" w:hAnsi="Times New Roman" w:cs="Times New Roman"/>
        </w:rPr>
        <w:t>DCF-DA</w:t>
      </w:r>
      <w:r w:rsidR="005D76FB" w:rsidRPr="008F26E3">
        <w:rPr>
          <w:rFonts w:ascii="Times New Roman" w:hAnsi="Times New Roman" w:cs="Times New Roman"/>
          <w:lang w:eastAsia="zh-CN"/>
        </w:rPr>
        <w:t xml:space="preserve"> labeling and </w:t>
      </w:r>
      <w:r w:rsidR="005D76FB" w:rsidRPr="008F26E3">
        <w:rPr>
          <w:rFonts w:ascii="Times New Roman" w:hAnsi="Times New Roman" w:cs="Times New Roman"/>
        </w:rPr>
        <w:t>normalized by the fluorescence intensity determined in</w:t>
      </w:r>
      <w:r w:rsidR="005D76FB" w:rsidRPr="008F26E3">
        <w:rPr>
          <w:rFonts w:ascii="Times New Roman" w:hAnsi="Times New Roman" w:cs="Times New Roman"/>
          <w:lang w:eastAsia="zh-CN"/>
        </w:rPr>
        <w:t xml:space="preserve"> control parental </w:t>
      </w:r>
      <w:r w:rsidR="005D76FB" w:rsidRPr="008F26E3">
        <w:rPr>
          <w:rFonts w:ascii="Times New Roman" w:hAnsi="Times New Roman" w:cs="Times New Roman"/>
        </w:rPr>
        <w:t xml:space="preserve">cells, set as 1 </w:t>
      </w:r>
      <w:r w:rsidR="005D76FB" w:rsidRPr="008F26E3">
        <w:rPr>
          <w:rFonts w:ascii="Times New Roman" w:hAnsi="Times New Roman" w:cs="Times New Roman"/>
          <w:lang w:eastAsia="zh-CN"/>
        </w:rPr>
        <w:t>(X, arbitrary unit)</w:t>
      </w:r>
      <w:r w:rsidR="005D76FB" w:rsidRPr="008F26E3">
        <w:rPr>
          <w:rFonts w:ascii="Times New Roman" w:hAnsi="Times New Roman" w:cs="Times New Roman"/>
        </w:rPr>
        <w:t>.  (E)</w:t>
      </w:r>
      <w:r w:rsidR="005D76FB" w:rsidRPr="008F26E3">
        <w:rPr>
          <w:rFonts w:ascii="Times New Roman" w:hAnsi="Times New Roman" w:cs="Times New Roman"/>
          <w:color w:val="000000"/>
        </w:rPr>
        <w:t xml:space="preserve"> Cell lysates were prepared and analyzed by immunoblotting to detect levels of p-Mek, Mek, </w:t>
      </w:r>
      <w:r w:rsidR="005D76FB" w:rsidRPr="008F26E3">
        <w:rPr>
          <w:rFonts w:ascii="Times New Roman" w:hAnsi="Times New Roman" w:cs="Times New Roman"/>
        </w:rPr>
        <w:t xml:space="preserve">p-Erk1/2, Erk1/2, and </w:t>
      </w:r>
      <w:r w:rsidR="005D76FB" w:rsidRPr="008F26E3">
        <w:rPr>
          <w:rFonts w:ascii="Times New Roman" w:hAnsi="Times New Roman" w:cs="Times New Roman"/>
          <w:color w:val="000000"/>
        </w:rPr>
        <w:t xml:space="preserve">Nox-1, </w:t>
      </w:r>
      <w:r w:rsidR="005D76FB" w:rsidRPr="008F26E3">
        <w:rPr>
          <w:rFonts w:ascii="Times New Roman" w:hAnsi="Times New Roman" w:cs="Times New Roman"/>
          <w:lang w:eastAsia="zh-CN"/>
        </w:rPr>
        <w:t xml:space="preserve">with </w:t>
      </w:r>
      <w:r w:rsidR="005D76FB" w:rsidRPr="008F26E3">
        <w:rPr>
          <w:rFonts w:ascii="Times New Roman" w:hAnsi="Times New Roman" w:cs="Times New Roman"/>
        </w:rPr>
        <w:t xml:space="preserve">β-Actin as a control, and these levels were quantified by densitometry.  The levels of specific phosphorylation of Mek (p-Mek/Mek) and Erk1/2 (p-Erk/Erk) were calculated by normalizing the level of p-Mek and p-Erk1/2 with the level of Mek and Erk1/2, respectively, then the level set in control parental cells as 1 (X, arbitrary unit).  The level of Nox-1 (Nox/Actin) was calculated by normalizing with the level of β-Actin and the level set in control parental cells as 1 (X, arbitrary unit).  </w:t>
      </w:r>
      <w:r w:rsidR="005D76FB" w:rsidRPr="008F26E3">
        <w:rPr>
          <w:rFonts w:ascii="Times New Roman" w:hAnsi="Times New Roman" w:cs="Times New Roman"/>
          <w:i/>
          <w:iCs/>
          <w:lang w:eastAsia="zh-CN"/>
        </w:rPr>
        <w:t>Columns</w:t>
      </w:r>
      <w:r w:rsidR="005D76FB" w:rsidRPr="008F26E3">
        <w:rPr>
          <w:rFonts w:ascii="Times New Roman" w:hAnsi="Times New Roman" w:cs="Times New Roman"/>
          <w:lang w:eastAsia="zh-CN"/>
        </w:rPr>
        <w:t>, mean of</w:t>
      </w:r>
      <w:r w:rsidR="005D76FB" w:rsidRPr="008F26E3">
        <w:rPr>
          <w:rFonts w:ascii="Times New Roman" w:hAnsi="Times New Roman" w:cs="Times New Roman"/>
        </w:rPr>
        <w:t xml:space="preserve"> </w:t>
      </w:r>
      <w:r w:rsidR="005D76FB" w:rsidRPr="008F26E3">
        <w:rPr>
          <w:rFonts w:ascii="Times New Roman" w:hAnsi="Times New Roman" w:cs="Times New Roman"/>
          <w:lang w:eastAsia="zh-CN"/>
        </w:rPr>
        <w:t>triplicates;</w:t>
      </w:r>
      <w:r w:rsidR="005D76FB" w:rsidRPr="008F26E3">
        <w:rPr>
          <w:rFonts w:ascii="Times New Roman" w:hAnsi="Times New Roman" w:cs="Times New Roman"/>
        </w:rPr>
        <w:t xml:space="preserve"> </w:t>
      </w:r>
      <w:r w:rsidR="005D76FB" w:rsidRPr="008F26E3">
        <w:rPr>
          <w:rFonts w:ascii="Times New Roman" w:hAnsi="Times New Roman" w:cs="Times New Roman"/>
          <w:i/>
          <w:iCs/>
        </w:rPr>
        <w:t>bars</w:t>
      </w:r>
      <w:r w:rsidR="005D76FB" w:rsidRPr="008F26E3">
        <w:rPr>
          <w:rFonts w:ascii="Times New Roman" w:hAnsi="Times New Roman" w:cs="Times New Roman"/>
          <w:lang w:eastAsia="zh-CN"/>
        </w:rPr>
        <w:t xml:space="preserve">, SD.  </w:t>
      </w:r>
      <w:r w:rsidR="005D76FB" w:rsidRPr="008F26E3">
        <w:rPr>
          <w:rFonts w:ascii="Times New Roman" w:hAnsi="Times New Roman" w:cs="Times New Roman"/>
        </w:rPr>
        <w:t>Statistical significance is</w:t>
      </w:r>
      <w:r w:rsidR="005D76FB" w:rsidRPr="008F26E3">
        <w:rPr>
          <w:rFonts w:ascii="Times New Roman" w:hAnsi="Times New Roman" w:cs="Times New Roman"/>
          <w:lang w:eastAsia="zh-CN"/>
        </w:rPr>
        <w:t xml:space="preserve"> indicated by * </w:t>
      </w:r>
      <w:r w:rsidR="005D76FB" w:rsidRPr="008F26E3">
        <w:rPr>
          <w:rFonts w:ascii="Times New Roman" w:hAnsi="Times New Roman" w:cs="Times New Roman"/>
          <w:i/>
          <w:lang w:eastAsia="zh-CN"/>
        </w:rPr>
        <w:t>P</w:t>
      </w:r>
      <w:r w:rsidR="005D76FB" w:rsidRPr="008F26E3">
        <w:rPr>
          <w:rFonts w:ascii="Times New Roman" w:hAnsi="Times New Roman" w:cs="Times New Roman"/>
          <w:lang w:eastAsia="zh-CN"/>
        </w:rPr>
        <w:t xml:space="preserve"> &lt; 0.05, ** </w:t>
      </w:r>
      <w:r w:rsidR="005D76FB" w:rsidRPr="008F26E3">
        <w:rPr>
          <w:rFonts w:ascii="Times New Roman" w:hAnsi="Times New Roman" w:cs="Times New Roman"/>
          <w:i/>
          <w:iCs/>
        </w:rPr>
        <w:t>P</w:t>
      </w:r>
      <w:r w:rsidR="005D76FB" w:rsidRPr="008F26E3">
        <w:rPr>
          <w:rFonts w:ascii="Times New Roman" w:hAnsi="Times New Roman" w:cs="Times New Roman"/>
          <w:i/>
          <w:iCs/>
          <w:lang w:eastAsia="zh-CN"/>
        </w:rPr>
        <w:t xml:space="preserve"> </w:t>
      </w:r>
      <w:r w:rsidR="005D76FB" w:rsidRPr="008F26E3">
        <w:rPr>
          <w:rFonts w:ascii="Times New Roman" w:hAnsi="Times New Roman" w:cs="Times New Roman"/>
        </w:rPr>
        <w:t>&lt;</w:t>
      </w:r>
      <w:r w:rsidR="005D76FB" w:rsidRPr="008F26E3">
        <w:rPr>
          <w:rFonts w:ascii="Times New Roman" w:hAnsi="Times New Roman" w:cs="Times New Roman"/>
          <w:lang w:eastAsia="zh-CN"/>
        </w:rPr>
        <w:t xml:space="preserve"> 0.01, *** </w:t>
      </w:r>
      <w:r w:rsidR="005D76FB" w:rsidRPr="008F26E3">
        <w:rPr>
          <w:rFonts w:ascii="Times New Roman" w:hAnsi="Times New Roman" w:cs="Times New Roman"/>
          <w:i/>
          <w:lang w:eastAsia="zh-CN"/>
        </w:rPr>
        <w:t>P</w:t>
      </w:r>
      <w:r w:rsidR="005D76FB" w:rsidRPr="008F26E3">
        <w:rPr>
          <w:rFonts w:ascii="Times New Roman" w:hAnsi="Times New Roman" w:cs="Times New Roman"/>
          <w:lang w:eastAsia="zh-CN"/>
        </w:rPr>
        <w:t xml:space="preserve"> &lt; 0.001</w:t>
      </w:r>
      <w:r w:rsidR="005D76FB" w:rsidRPr="008F26E3">
        <w:rPr>
          <w:rFonts w:ascii="Times New Roman" w:hAnsi="Times New Roman" w:cs="Times New Roman"/>
        </w:rPr>
        <w:t>.</w:t>
      </w:r>
      <w:r w:rsidR="005D76FB" w:rsidRPr="008F26E3">
        <w:rPr>
          <w:rFonts w:ascii="Times New Roman" w:hAnsi="Times New Roman" w:cs="Times New Roman"/>
          <w:lang w:eastAsia="zh-CN"/>
        </w:rPr>
        <w:t xml:space="preserve">  All results are representative of three independent experiments.</w:t>
      </w:r>
      <w:r w:rsidR="005D76FB" w:rsidRPr="008F26E3">
        <w:rPr>
          <w:rFonts w:ascii="Times New Roman" w:hAnsi="Times New Roman" w:cs="Times New Roman"/>
          <w:lang w:eastAsia="zh-CN"/>
        </w:rPr>
        <w:br w:type="page"/>
      </w:r>
      <w:r w:rsidR="005D76FB" w:rsidRPr="008F26E3">
        <w:rPr>
          <w:rFonts w:ascii="Times New Roman" w:hAnsi="Times New Roman" w:cs="Times New Roman"/>
        </w:rPr>
        <w:lastRenderedPageBreak/>
        <w:tab/>
      </w:r>
      <w:r w:rsidR="005D76FB" w:rsidRPr="005D01F3">
        <w:rPr>
          <w:noProof/>
        </w:rPr>
        <w:drawing>
          <wp:inline distT="0" distB="0" distL="0" distR="0" wp14:anchorId="2F980190" wp14:editId="7580CB4C">
            <wp:extent cx="3689203" cy="7076718"/>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693526" cy="7085010"/>
                    </a:xfrm>
                    <a:prstGeom prst="rect">
                      <a:avLst/>
                    </a:prstGeom>
                    <a:noFill/>
                    <a:ln>
                      <a:noFill/>
                    </a:ln>
                  </pic:spPr>
                </pic:pic>
              </a:graphicData>
            </a:graphic>
          </wp:inline>
        </w:drawing>
      </w:r>
    </w:p>
    <w:p w:rsidR="005D76FB" w:rsidRDefault="005D76FB" w:rsidP="005D76FB">
      <w:pPr>
        <w:spacing w:line="480" w:lineRule="auto"/>
        <w:rPr>
          <w:rFonts w:ascii="Times New Roman" w:hAnsi="Times New Roman" w:cs="Times New Roman"/>
        </w:rPr>
      </w:pPr>
      <w:r w:rsidRPr="00736A2D">
        <w:rPr>
          <w:rFonts w:ascii="Times New Roman" w:hAnsi="Times New Roman" w:cs="Times New Roman"/>
          <w:b/>
        </w:rPr>
        <w:t>Figure 2.3: Constitutive endpoints induced by exposure to TCC</w:t>
      </w:r>
      <w:r w:rsidRPr="008F26E3">
        <w:rPr>
          <w:rFonts w:ascii="Times New Roman" w:hAnsi="Times New Roman" w:cs="Times New Roman"/>
        </w:rPr>
        <w:t>.</w:t>
      </w:r>
      <w:r>
        <w:rPr>
          <w:rFonts w:ascii="Times New Roman" w:hAnsi="Times New Roman" w:cs="Times New Roman"/>
        </w:rPr>
        <w:br w:type="page"/>
      </w:r>
    </w:p>
    <w:p w:rsidR="003B2E27" w:rsidRPr="008E3CEB" w:rsidRDefault="0033339B" w:rsidP="008F26E3">
      <w:pPr>
        <w:widowControl w:val="0"/>
        <w:spacing w:line="480" w:lineRule="auto"/>
        <w:rPr>
          <w:rFonts w:ascii="Times New Roman" w:hAnsi="Times New Roman" w:cs="Times New Roman"/>
          <w:b/>
          <w:lang w:eastAsia="zh-CN"/>
        </w:rPr>
      </w:pPr>
      <w:r>
        <w:rPr>
          <w:rFonts w:ascii="Times New Roman" w:hAnsi="Times New Roman" w:cs="Times New Roman"/>
          <w:b/>
          <w:lang w:eastAsia="zh-CN"/>
        </w:rPr>
        <w:lastRenderedPageBreak/>
        <w:t xml:space="preserve">2.4.4 </w:t>
      </w:r>
      <w:r w:rsidR="003B2E27" w:rsidRPr="008E3CEB">
        <w:rPr>
          <w:rFonts w:ascii="Times New Roman" w:hAnsi="Times New Roman" w:cs="Times New Roman"/>
          <w:b/>
        </w:rPr>
        <w:t>Intervention of TCC-induced Carcinogenesis by Curcumin</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Early intervention of cellular carcinogenesis from a non-cancerous stage to pre-malignant stages conceivably contributes to effective cancer prevention [2].  To identify preventive agents effective in intervention of cellular pre-malignancy induced by chronic exposure to TCC, we pursued agents, at non-cytotoxic levels, capable of blocking TCC-induced transient and constitutive endpoints in MCF10A cells.  As shown in Figure 4A, treatment of cells with curcumin at 10 and 20 µmol/L for 72 h resulted in significant reduction of cell viability, but 0.1 or 1 µmol/L did not result in any detectable reduction of cell viability.  We used curcumin at the non-cytotoxic concentration of 1 µmol/L in the following studies. </w:t>
      </w:r>
    </w:p>
    <w:p w:rsidR="005D76FB" w:rsidRDefault="003B2E27" w:rsidP="005D76FB">
      <w:pPr>
        <w:spacing w:line="480" w:lineRule="auto"/>
        <w:rPr>
          <w:rFonts w:ascii="Times New Roman" w:hAnsi="Times New Roman" w:cs="Times New Roman"/>
        </w:rPr>
      </w:pPr>
      <w:r w:rsidRPr="008F26E3">
        <w:rPr>
          <w:rFonts w:ascii="Times New Roman" w:hAnsi="Times New Roman" w:cs="Times New Roman"/>
        </w:rPr>
        <w:tab/>
        <w:t xml:space="preserve">In studying if curcumin was able to block TCC-induced transient endpoints, we detected that co-exposure MCF10A cells to 200 nmol/L TCC ane1 µmol/L curcumin reduced TCC-induced activation of the Erk-Nox pathway (Figure </w:t>
      </w:r>
      <w:r w:rsidR="000C32D7">
        <w:rPr>
          <w:rFonts w:ascii="Times New Roman" w:hAnsi="Times New Roman" w:cs="Times New Roman"/>
        </w:rPr>
        <w:t>2.</w:t>
      </w:r>
      <w:r w:rsidRPr="008F26E3">
        <w:rPr>
          <w:rFonts w:ascii="Times New Roman" w:hAnsi="Times New Roman" w:cs="Times New Roman"/>
        </w:rPr>
        <w:t xml:space="preserve">4B1).  Curcumin treatment also significantly reduced TCC-induced transient endpoints of ROS elevation (Figure B2), increased cell proliferation (B3), and DNA damage (B4).  These results indicate that co-exposure to curcumin interfered in TCC-induced initiation of cellular carcinogenesis in a single exposure.  After 10 cycles of exposure, we detected that co-exposure to curcumin significantly reduced TCC-induced constitutive endpoints of reduced dependence on growth factors (Figure </w:t>
      </w:r>
      <w:r w:rsidR="000C32D7">
        <w:rPr>
          <w:rFonts w:ascii="Times New Roman" w:hAnsi="Times New Roman" w:cs="Times New Roman"/>
        </w:rPr>
        <w:t>2.</w:t>
      </w:r>
      <w:r w:rsidRPr="008F26E3">
        <w:rPr>
          <w:rFonts w:ascii="Times New Roman" w:hAnsi="Times New Roman" w:cs="Times New Roman"/>
        </w:rPr>
        <w:t xml:space="preserve">4C1), anchorage-independent growth (C2), increased cell proliferation (C3), and ROS elevation (C4), as well as activation of the Erk-Nox pathway (C5); these constitutive endpoints were increased in T-10 cells but reversed in curcumin-protected, T/C-10 cells.  Accordingly, curcumin was effective in the intervention of transient and constitutive endpoints induced by TCC in single and </w:t>
      </w:r>
      <w:r w:rsidRPr="008F26E3">
        <w:rPr>
          <w:rFonts w:ascii="Times New Roman" w:hAnsi="Times New Roman" w:cs="Times New Roman"/>
        </w:rPr>
        <w:lastRenderedPageBreak/>
        <w:t>accumulated exposures, respectively.  Thus, curcumin should be considered for early intervention of TCC-induced, cellular pre-malignancy.</w:t>
      </w:r>
      <w:r w:rsidR="005D76FB">
        <w:rPr>
          <w:rFonts w:ascii="Times New Roman" w:hAnsi="Times New Roman" w:cs="Times New Roman"/>
        </w:rPr>
        <w:br w:type="page"/>
      </w:r>
    </w:p>
    <w:p w:rsidR="005D76FB" w:rsidRPr="008F26E3" w:rsidRDefault="00382E32" w:rsidP="005D76FB">
      <w:pPr>
        <w:spacing w:line="480" w:lineRule="auto"/>
        <w:rPr>
          <w:rFonts w:ascii="Times New Roman" w:hAnsi="Times New Roman" w:cs="Times New Roman"/>
          <w:i/>
        </w:rPr>
      </w:pPr>
      <w:r w:rsidRPr="00382E32">
        <w:rPr>
          <w:rFonts w:ascii="Times New Roman" w:hAnsi="Times New Roman" w:cs="Times New Roman"/>
          <w:b/>
        </w:rPr>
        <w:lastRenderedPageBreak/>
        <w:t>Legend for</w:t>
      </w:r>
      <w:r>
        <w:rPr>
          <w:rFonts w:ascii="Times New Roman" w:hAnsi="Times New Roman" w:cs="Times New Roman"/>
        </w:rPr>
        <w:t xml:space="preserve"> </w:t>
      </w:r>
      <w:r w:rsidR="005D76FB" w:rsidRPr="00736A2D">
        <w:rPr>
          <w:rFonts w:ascii="Times New Roman" w:hAnsi="Times New Roman" w:cs="Times New Roman"/>
          <w:b/>
        </w:rPr>
        <w:t>Figure 2.4.</w:t>
      </w:r>
      <w:r w:rsidR="005D76FB" w:rsidRPr="00736A2D">
        <w:rPr>
          <w:rFonts w:ascii="Times New Roman" w:hAnsi="Times New Roman" w:cs="Times New Roman"/>
          <w:b/>
          <w:color w:val="000000"/>
        </w:rPr>
        <w:t xml:space="preserve">  </w:t>
      </w:r>
      <w:r w:rsidR="005D76FB" w:rsidRPr="00736A2D">
        <w:rPr>
          <w:rFonts w:ascii="Times New Roman" w:hAnsi="Times New Roman" w:cs="Times New Roman"/>
          <w:b/>
        </w:rPr>
        <w:t>Intervention of TCC-induced carcinogenesis by curcumin</w:t>
      </w:r>
      <w:r w:rsidR="005D76FB" w:rsidRPr="008F26E3">
        <w:rPr>
          <w:rFonts w:ascii="Times New Roman" w:hAnsi="Times New Roman" w:cs="Times New Roman"/>
        </w:rPr>
        <w:t xml:space="preserve">.  (A) MCF10A (10A) cells were treated with 0, 0.1, 10, and 20 µmol/L (µM) curcumin for 72 h.  Quantification of cell viability in these cultures was determined with an MTT assay kit.  Relative cell viability was normalized by the value determined in control cells (0 µM), set as 100%.  (B1 to B4) 10A cells were treated with 200 nmol/L TCC (T) in the absence or presence of 1 µmol/L curcumin (C) for 24 h. </w:t>
      </w:r>
      <w:r w:rsidR="005D76FB" w:rsidRPr="008F26E3">
        <w:rPr>
          <w:rFonts w:ascii="Times New Roman" w:hAnsi="Times New Roman" w:cs="Times New Roman"/>
          <w:i/>
        </w:rPr>
        <w:t xml:space="preserve"> </w:t>
      </w:r>
      <w:r w:rsidR="005D76FB" w:rsidRPr="008F26E3">
        <w:rPr>
          <w:rFonts w:ascii="Times New Roman" w:hAnsi="Times New Roman" w:cs="Times New Roman"/>
        </w:rPr>
        <w:t>(B1) Cell lysates were then prepared and analyzed by Western immunoblotting to detect levels of p-Erk1/2, Erk1/2, and Nox-1, with β-Actin as a control, and these levels were quantified by densitometry.  The level of specific phosphorylation of Erk1/2 (p-Erk/Erk) was calculated by normalizing the level of p-Erk1/2 with the level of Erk1/2, then the level set in control cells as 1 (X, arbitrary unit).  The level of Nox-1 was calculated by normalizing with the level of β-Actin and the level set in control cells as 1 (X, arbitrary unit).  (B2) Relative ROS levels were measured with CM-H</w:t>
      </w:r>
      <w:r w:rsidR="005D76FB" w:rsidRPr="008F26E3">
        <w:rPr>
          <w:rFonts w:ascii="Times New Roman" w:hAnsi="Times New Roman" w:cs="Times New Roman"/>
          <w:vertAlign w:val="subscript"/>
        </w:rPr>
        <w:t>2</w:t>
      </w:r>
      <w:r w:rsidR="005D76FB" w:rsidRPr="008F26E3">
        <w:rPr>
          <w:rFonts w:ascii="Times New Roman" w:hAnsi="Times New Roman" w:cs="Times New Roman"/>
        </w:rPr>
        <w:t>DCF-DA labeling and normalized by the fluorescence intensity determined in control cells, set as 1 (X, arbitrary unit).</w:t>
      </w:r>
      <w:r w:rsidR="005D76FB" w:rsidRPr="008F26E3">
        <w:rPr>
          <w:rFonts w:ascii="Times New Roman" w:hAnsi="Times New Roman" w:cs="Times New Roman"/>
          <w:color w:val="000000"/>
          <w:lang w:eastAsia="zh-CN"/>
        </w:rPr>
        <w:t xml:space="preserve">  </w:t>
      </w:r>
      <w:r w:rsidR="005D76FB" w:rsidRPr="008F26E3">
        <w:rPr>
          <w:rFonts w:ascii="Times New Roman" w:hAnsi="Times New Roman" w:cs="Times New Roman"/>
        </w:rPr>
        <w:t>(B3) Relative</w:t>
      </w:r>
      <w:r w:rsidR="005D76FB" w:rsidRPr="008F26E3">
        <w:rPr>
          <w:rFonts w:ascii="Times New Roman" w:hAnsi="Times New Roman" w:cs="Times New Roman"/>
          <w:lang w:eastAsia="zh-CN"/>
        </w:rPr>
        <w:t xml:space="preserve"> c</w:t>
      </w:r>
      <w:r w:rsidR="005D76FB" w:rsidRPr="008F26E3">
        <w:rPr>
          <w:rFonts w:ascii="Times New Roman" w:hAnsi="Times New Roman" w:cs="Times New Roman"/>
        </w:rPr>
        <w:t xml:space="preserve">ell </w:t>
      </w:r>
      <w:r w:rsidR="005D76FB" w:rsidRPr="008F26E3">
        <w:rPr>
          <w:rFonts w:ascii="Times New Roman" w:hAnsi="Times New Roman" w:cs="Times New Roman"/>
          <w:lang w:eastAsia="zh-CN"/>
        </w:rPr>
        <w:t>proliferation</w:t>
      </w:r>
      <w:r w:rsidR="005D76FB" w:rsidRPr="008F26E3">
        <w:rPr>
          <w:rFonts w:ascii="Times New Roman" w:hAnsi="Times New Roman" w:cs="Times New Roman"/>
        </w:rPr>
        <w:t xml:space="preserve"> was determined</w:t>
      </w:r>
      <w:r w:rsidR="005D76FB" w:rsidRPr="008F26E3">
        <w:rPr>
          <w:rFonts w:ascii="Times New Roman" w:hAnsi="Times New Roman" w:cs="Times New Roman"/>
          <w:lang w:eastAsia="zh-CN"/>
        </w:rPr>
        <w:t xml:space="preserve"> and</w:t>
      </w:r>
      <w:r w:rsidR="005D76FB" w:rsidRPr="008F26E3">
        <w:rPr>
          <w:rFonts w:ascii="Times New Roman" w:hAnsi="Times New Roman" w:cs="Times New Roman"/>
        </w:rPr>
        <w:t xml:space="preserve"> normalized by the value of BrdU detected in</w:t>
      </w:r>
      <w:r w:rsidR="005D76FB" w:rsidRPr="008F26E3">
        <w:rPr>
          <w:rFonts w:ascii="Times New Roman" w:hAnsi="Times New Roman" w:cs="Times New Roman"/>
          <w:lang w:eastAsia="zh-CN"/>
        </w:rPr>
        <w:t xml:space="preserve"> control </w:t>
      </w:r>
      <w:r w:rsidR="005D76FB" w:rsidRPr="008F26E3">
        <w:rPr>
          <w:rFonts w:ascii="Times New Roman" w:hAnsi="Times New Roman" w:cs="Times New Roman"/>
        </w:rPr>
        <w:t xml:space="preserve">cells, set as 100%. </w:t>
      </w:r>
      <w:r w:rsidR="005D76FB" w:rsidRPr="008F26E3">
        <w:rPr>
          <w:rFonts w:ascii="Times New Roman" w:hAnsi="Times New Roman" w:cs="Times New Roman"/>
          <w:color w:val="000000"/>
          <w:lang w:eastAsia="zh-CN"/>
        </w:rPr>
        <w:t xml:space="preserve"> (B4) </w:t>
      </w:r>
      <w:r w:rsidR="005D76FB" w:rsidRPr="008F26E3">
        <w:rPr>
          <w:rStyle w:val="apple-style-span"/>
          <w:rFonts w:ascii="Times New Roman" w:hAnsi="Times New Roman" w:cs="Times New Roman"/>
        </w:rPr>
        <w:t>Relative DNA damage was measured by a comet assay</w:t>
      </w:r>
      <w:r w:rsidR="005D76FB" w:rsidRPr="008F26E3">
        <w:rPr>
          <w:rFonts w:ascii="Times New Roman" w:hAnsi="Times New Roman" w:cs="Times New Roman"/>
        </w:rPr>
        <w:t xml:space="preserve"> and normalized by the value of average tail moment</w:t>
      </w:r>
      <w:r w:rsidR="005D76FB" w:rsidRPr="008F26E3">
        <w:rPr>
          <w:rStyle w:val="apple-style-span"/>
          <w:rFonts w:ascii="Times New Roman" w:hAnsi="Times New Roman" w:cs="Times New Roman"/>
        </w:rPr>
        <w:t xml:space="preserve"> determined in control cells, set as 1 </w:t>
      </w:r>
      <w:r w:rsidR="005D76FB" w:rsidRPr="008F26E3">
        <w:rPr>
          <w:rStyle w:val="apple-style-span"/>
          <w:rFonts w:ascii="Times New Roman" w:hAnsi="Times New Roman" w:cs="Times New Roman"/>
          <w:bCs/>
        </w:rPr>
        <w:t>(X, arbitrary unit)</w:t>
      </w:r>
      <w:r w:rsidR="005D76FB" w:rsidRPr="008F26E3">
        <w:rPr>
          <w:rFonts w:ascii="Times New Roman" w:hAnsi="Times New Roman" w:cs="Times New Roman"/>
          <w:color w:val="000000"/>
          <w:lang w:eastAsia="zh-CN"/>
        </w:rPr>
        <w:t>.  (C1 to C4) 1</w:t>
      </w:r>
      <w:r w:rsidR="005D76FB" w:rsidRPr="008F26E3">
        <w:rPr>
          <w:rFonts w:ascii="Times New Roman" w:hAnsi="Times New Roman" w:cs="Times New Roman"/>
          <w:color w:val="000000"/>
        </w:rPr>
        <w:t>0A cells were repeatedly exposed to 20</w:t>
      </w:r>
      <w:r w:rsidR="005D76FB" w:rsidRPr="008F26E3">
        <w:rPr>
          <w:rFonts w:ascii="Times New Roman" w:hAnsi="Times New Roman" w:cs="Times New Roman"/>
        </w:rPr>
        <w:t xml:space="preserve">0 nmol/L TCC (T) </w:t>
      </w:r>
      <w:r w:rsidR="005D76FB" w:rsidRPr="008F26E3">
        <w:rPr>
          <w:rFonts w:ascii="Times New Roman" w:hAnsi="Times New Roman" w:cs="Times New Roman"/>
          <w:color w:val="000000"/>
        </w:rPr>
        <w:t xml:space="preserve">in the absence and presence of </w:t>
      </w:r>
      <w:r w:rsidR="005D76FB" w:rsidRPr="008F26E3">
        <w:rPr>
          <w:rFonts w:ascii="Times New Roman" w:hAnsi="Times New Roman" w:cs="Times New Roman"/>
          <w:color w:val="000000"/>
          <w:lang w:eastAsia="zh-CN"/>
        </w:rPr>
        <w:t xml:space="preserve">1 </w:t>
      </w:r>
      <w:r w:rsidR="005D76FB" w:rsidRPr="008F26E3">
        <w:rPr>
          <w:rFonts w:ascii="Times New Roman" w:hAnsi="Times New Roman" w:cs="Times New Roman"/>
        </w:rPr>
        <w:t>µ</w:t>
      </w:r>
      <w:r w:rsidR="005D76FB" w:rsidRPr="008F26E3">
        <w:rPr>
          <w:rFonts w:ascii="Times New Roman" w:hAnsi="Times New Roman" w:cs="Times New Roman"/>
          <w:color w:val="000000"/>
          <w:lang w:eastAsia="zh-CN"/>
        </w:rPr>
        <w:t xml:space="preserve">mol/L of curcumin (C) </w:t>
      </w:r>
      <w:r w:rsidR="005D76FB" w:rsidRPr="008F26E3">
        <w:rPr>
          <w:rFonts w:ascii="Times New Roman" w:hAnsi="Times New Roman" w:cs="Times New Roman"/>
          <w:bCs/>
          <w:color w:val="000000"/>
        </w:rPr>
        <w:t xml:space="preserve">for 10 cycles, resulting in 10A, C-10, T-10, and T/C-10 </w:t>
      </w:r>
      <w:r w:rsidR="005D76FB" w:rsidRPr="008F26E3">
        <w:rPr>
          <w:rFonts w:ascii="Times New Roman" w:hAnsi="Times New Roman" w:cs="Times New Roman"/>
          <w:color w:val="000000"/>
        </w:rPr>
        <w:t>cell lines.  T</w:t>
      </w:r>
      <w:r w:rsidR="005D76FB" w:rsidRPr="008F26E3">
        <w:rPr>
          <w:rFonts w:ascii="Times New Roman" w:hAnsi="Times New Roman" w:cs="Times New Roman"/>
          <w:color w:val="000000"/>
          <w:lang w:eastAsia="zh-CN"/>
        </w:rPr>
        <w:t xml:space="preserve">o determine levels of cellular acquisition of </w:t>
      </w:r>
      <w:r w:rsidR="005D76FB" w:rsidRPr="008F26E3">
        <w:rPr>
          <w:rFonts w:ascii="Times New Roman" w:hAnsi="Times New Roman" w:cs="Times New Roman"/>
          <w:lang w:eastAsia="zh-CN"/>
        </w:rPr>
        <w:t>reduced dependence on growth factors (</w:t>
      </w:r>
      <w:r w:rsidR="005D76FB" w:rsidRPr="008F26E3">
        <w:rPr>
          <w:rFonts w:ascii="Times New Roman" w:hAnsi="Times New Roman" w:cs="Times New Roman"/>
          <w:color w:val="000000"/>
          <w:lang w:eastAsia="zh-CN"/>
        </w:rPr>
        <w:t xml:space="preserve">RDGF) (C1) and </w:t>
      </w:r>
      <w:r w:rsidR="005D76FB" w:rsidRPr="008F26E3">
        <w:rPr>
          <w:rFonts w:ascii="Times New Roman" w:hAnsi="Times New Roman" w:cs="Times New Roman"/>
          <w:lang w:eastAsia="zh-CN"/>
        </w:rPr>
        <w:t>anchorage-independent growth</w:t>
      </w:r>
      <w:r w:rsidR="005D76FB" w:rsidRPr="008F26E3">
        <w:rPr>
          <w:rFonts w:ascii="Times New Roman" w:hAnsi="Times New Roman" w:cs="Times New Roman"/>
          <w:color w:val="000000"/>
          <w:lang w:eastAsia="zh-CN"/>
        </w:rPr>
        <w:t xml:space="preserve"> (AIG) (C2), cells were maintained in LM medium and seeded in soft-agar, respectively.  Cell colonies grown in LM medium and in soft-agar were </w:t>
      </w:r>
      <w:r w:rsidR="005D76FB" w:rsidRPr="008F26E3">
        <w:rPr>
          <w:rFonts w:ascii="Times New Roman" w:hAnsi="Times New Roman" w:cs="Times New Roman"/>
          <w:color w:val="000000"/>
          <w:lang w:eastAsia="zh-CN"/>
        </w:rPr>
        <w:lastRenderedPageBreak/>
        <w:t>counted.</w:t>
      </w:r>
      <w:r w:rsidR="005D76FB" w:rsidRPr="008F26E3">
        <w:rPr>
          <w:rFonts w:ascii="Times New Roman" w:hAnsi="Times New Roman" w:cs="Times New Roman"/>
        </w:rPr>
        <w:t xml:space="preserve">  (C3) </w:t>
      </w:r>
      <w:r w:rsidR="005D76FB" w:rsidRPr="008F26E3">
        <w:rPr>
          <w:rFonts w:ascii="Times New Roman" w:hAnsi="Times New Roman" w:cs="Times New Roman"/>
          <w:bCs/>
          <w:color w:val="000000"/>
        </w:rPr>
        <w:t>R</w:t>
      </w:r>
      <w:r w:rsidR="005D76FB" w:rsidRPr="008F26E3">
        <w:rPr>
          <w:rFonts w:ascii="Times New Roman" w:hAnsi="Times New Roman" w:cs="Times New Roman"/>
        </w:rPr>
        <w:t>elative</w:t>
      </w:r>
      <w:r w:rsidR="005D76FB" w:rsidRPr="008F26E3">
        <w:rPr>
          <w:rFonts w:ascii="Times New Roman" w:hAnsi="Times New Roman" w:cs="Times New Roman"/>
          <w:lang w:eastAsia="zh-CN"/>
        </w:rPr>
        <w:t xml:space="preserve"> c</w:t>
      </w:r>
      <w:r w:rsidR="005D76FB" w:rsidRPr="008F26E3">
        <w:rPr>
          <w:rFonts w:ascii="Times New Roman" w:hAnsi="Times New Roman" w:cs="Times New Roman"/>
        </w:rPr>
        <w:t xml:space="preserve">ell </w:t>
      </w:r>
      <w:r w:rsidR="005D76FB" w:rsidRPr="008F26E3">
        <w:rPr>
          <w:rFonts w:ascii="Times New Roman" w:hAnsi="Times New Roman" w:cs="Times New Roman"/>
          <w:lang w:eastAsia="zh-CN"/>
        </w:rPr>
        <w:t>proliferation</w:t>
      </w:r>
      <w:r w:rsidR="005D76FB" w:rsidRPr="008F26E3">
        <w:rPr>
          <w:rFonts w:ascii="Times New Roman" w:hAnsi="Times New Roman" w:cs="Times New Roman"/>
        </w:rPr>
        <w:t xml:space="preserve"> was determined</w:t>
      </w:r>
      <w:r w:rsidR="005D76FB" w:rsidRPr="008F26E3">
        <w:rPr>
          <w:rFonts w:ascii="Times New Roman" w:hAnsi="Times New Roman" w:cs="Times New Roman"/>
          <w:lang w:eastAsia="zh-CN"/>
        </w:rPr>
        <w:t xml:space="preserve"> and</w:t>
      </w:r>
      <w:r w:rsidR="005D76FB" w:rsidRPr="008F26E3">
        <w:rPr>
          <w:rFonts w:ascii="Times New Roman" w:hAnsi="Times New Roman" w:cs="Times New Roman"/>
        </w:rPr>
        <w:t xml:space="preserve"> normalized by the value of BrdU detected in</w:t>
      </w:r>
      <w:r w:rsidR="005D76FB" w:rsidRPr="008F26E3">
        <w:rPr>
          <w:rFonts w:ascii="Times New Roman" w:hAnsi="Times New Roman" w:cs="Times New Roman"/>
          <w:lang w:eastAsia="zh-CN"/>
        </w:rPr>
        <w:t xml:space="preserve"> parental control </w:t>
      </w:r>
      <w:r w:rsidR="005D76FB" w:rsidRPr="008F26E3">
        <w:rPr>
          <w:rFonts w:ascii="Times New Roman" w:hAnsi="Times New Roman" w:cs="Times New Roman"/>
        </w:rPr>
        <w:t>cells, set as 100%.  (C4)</w:t>
      </w:r>
      <w:r w:rsidR="005D76FB" w:rsidRPr="008F26E3">
        <w:rPr>
          <w:rFonts w:ascii="Times New Roman" w:hAnsi="Times New Roman" w:cs="Times New Roman"/>
          <w:b/>
        </w:rPr>
        <w:t xml:space="preserve"> </w:t>
      </w:r>
      <w:r w:rsidR="005D76FB" w:rsidRPr="008F26E3">
        <w:rPr>
          <w:rFonts w:ascii="Times New Roman" w:hAnsi="Times New Roman" w:cs="Times New Roman"/>
        </w:rPr>
        <w:t xml:space="preserve">Relative </w:t>
      </w:r>
      <w:r w:rsidR="005D76FB" w:rsidRPr="008F26E3">
        <w:rPr>
          <w:rFonts w:ascii="Times New Roman" w:hAnsi="Times New Roman" w:cs="Times New Roman"/>
          <w:lang w:eastAsia="zh-CN"/>
        </w:rPr>
        <w:t xml:space="preserve">ROS levels were measured with </w:t>
      </w:r>
      <w:r w:rsidR="005D76FB" w:rsidRPr="008F26E3">
        <w:rPr>
          <w:rFonts w:ascii="Times New Roman" w:hAnsi="Times New Roman" w:cs="Times New Roman"/>
        </w:rPr>
        <w:t>CM-H</w:t>
      </w:r>
      <w:r w:rsidR="005D76FB" w:rsidRPr="008F26E3">
        <w:rPr>
          <w:rFonts w:ascii="Times New Roman" w:hAnsi="Times New Roman" w:cs="Times New Roman"/>
          <w:position w:val="-4"/>
          <w:vertAlign w:val="subscript"/>
        </w:rPr>
        <w:t>2</w:t>
      </w:r>
      <w:r w:rsidR="005D76FB" w:rsidRPr="008F26E3">
        <w:rPr>
          <w:rFonts w:ascii="Times New Roman" w:hAnsi="Times New Roman" w:cs="Times New Roman"/>
        </w:rPr>
        <w:t>DCF-DA</w:t>
      </w:r>
      <w:r w:rsidR="005D76FB" w:rsidRPr="008F26E3">
        <w:rPr>
          <w:rFonts w:ascii="Times New Roman" w:hAnsi="Times New Roman" w:cs="Times New Roman"/>
          <w:lang w:eastAsia="zh-CN"/>
        </w:rPr>
        <w:t xml:space="preserve"> labeling and </w:t>
      </w:r>
      <w:r w:rsidR="005D76FB" w:rsidRPr="008F26E3">
        <w:rPr>
          <w:rFonts w:ascii="Times New Roman" w:hAnsi="Times New Roman" w:cs="Times New Roman"/>
        </w:rPr>
        <w:t>normalized by the fluorescence intensity determined in</w:t>
      </w:r>
      <w:r w:rsidR="005D76FB" w:rsidRPr="008F26E3">
        <w:rPr>
          <w:rFonts w:ascii="Times New Roman" w:hAnsi="Times New Roman" w:cs="Times New Roman"/>
          <w:lang w:eastAsia="zh-CN"/>
        </w:rPr>
        <w:t xml:space="preserve"> parental control </w:t>
      </w:r>
      <w:r w:rsidR="005D76FB" w:rsidRPr="008F26E3">
        <w:rPr>
          <w:rFonts w:ascii="Times New Roman" w:hAnsi="Times New Roman" w:cs="Times New Roman"/>
        </w:rPr>
        <w:t xml:space="preserve">cells, set as 1 </w:t>
      </w:r>
      <w:r w:rsidR="005D76FB" w:rsidRPr="008F26E3">
        <w:rPr>
          <w:rFonts w:ascii="Times New Roman" w:hAnsi="Times New Roman" w:cs="Times New Roman"/>
          <w:lang w:eastAsia="zh-CN"/>
        </w:rPr>
        <w:t>(X, arbitrary unit)</w:t>
      </w:r>
      <w:r w:rsidR="005D76FB" w:rsidRPr="008F26E3">
        <w:rPr>
          <w:rFonts w:ascii="Times New Roman" w:hAnsi="Times New Roman" w:cs="Times New Roman"/>
        </w:rPr>
        <w:t xml:space="preserve">.  </w:t>
      </w:r>
      <w:r w:rsidR="005D76FB" w:rsidRPr="008F26E3">
        <w:rPr>
          <w:rFonts w:ascii="Times New Roman" w:hAnsi="Times New Roman" w:cs="Times New Roman"/>
          <w:color w:val="000000"/>
          <w:lang w:eastAsia="zh-CN"/>
        </w:rPr>
        <w:t xml:space="preserve">(C5) </w:t>
      </w:r>
      <w:r w:rsidR="005D76FB" w:rsidRPr="008F26E3">
        <w:rPr>
          <w:rFonts w:ascii="Times New Roman" w:hAnsi="Times New Roman" w:cs="Times New Roman"/>
        </w:rPr>
        <w:t xml:space="preserve">Cell lysates were prepared and analyzed by Western immunoblotting to detect levels of p-Erk1/2, Erk1/2, and Nox-1, with β-Actin as a control, and these levels were quantified by densitometry.  The level of specific phosphorylation of Erk1/2 (p-Erk/Erk) was calculated by normalizing the level of p-Erk1/2 with the level of Erk1/2, then the level set in parental control cells as 1 (X, arbitrary unit).  The level of Nox-1 was calculated by normalizing with the level of β-Actin and the level set in control cells as 1 (X, arbitrary unit).).  </w:t>
      </w:r>
      <w:r w:rsidR="005D76FB" w:rsidRPr="008F26E3">
        <w:rPr>
          <w:rFonts w:ascii="Times New Roman" w:hAnsi="Times New Roman" w:cs="Times New Roman"/>
          <w:i/>
          <w:color w:val="000000"/>
          <w:lang w:eastAsia="zh-CN"/>
        </w:rPr>
        <w:t>Columns</w:t>
      </w:r>
      <w:r w:rsidR="005D76FB" w:rsidRPr="008F26E3">
        <w:rPr>
          <w:rFonts w:ascii="Times New Roman" w:hAnsi="Times New Roman" w:cs="Times New Roman"/>
          <w:color w:val="000000"/>
          <w:lang w:eastAsia="zh-CN"/>
        </w:rPr>
        <w:t xml:space="preserve">, mean of triplicates; </w:t>
      </w:r>
      <w:r w:rsidR="005D76FB" w:rsidRPr="008F26E3">
        <w:rPr>
          <w:rFonts w:ascii="Times New Roman" w:hAnsi="Times New Roman" w:cs="Times New Roman"/>
          <w:i/>
          <w:color w:val="000000"/>
          <w:lang w:eastAsia="zh-CN"/>
        </w:rPr>
        <w:t>bars</w:t>
      </w:r>
      <w:r w:rsidR="005D76FB" w:rsidRPr="008F26E3">
        <w:rPr>
          <w:rFonts w:ascii="Times New Roman" w:hAnsi="Times New Roman" w:cs="Times New Roman"/>
          <w:color w:val="000000"/>
          <w:lang w:eastAsia="zh-CN"/>
        </w:rPr>
        <w:t xml:space="preserve">, SD.  Statistical significance is indicated by ** </w:t>
      </w:r>
      <w:r w:rsidR="005D76FB" w:rsidRPr="008F26E3">
        <w:rPr>
          <w:rFonts w:ascii="Times New Roman" w:hAnsi="Times New Roman" w:cs="Times New Roman"/>
          <w:i/>
          <w:color w:val="000000"/>
          <w:lang w:eastAsia="zh-CN"/>
        </w:rPr>
        <w:t>P</w:t>
      </w:r>
      <w:r w:rsidR="005D76FB" w:rsidRPr="008F26E3">
        <w:rPr>
          <w:rFonts w:ascii="Times New Roman" w:hAnsi="Times New Roman" w:cs="Times New Roman"/>
          <w:color w:val="000000"/>
          <w:lang w:eastAsia="zh-CN"/>
        </w:rPr>
        <w:t xml:space="preserve"> &lt; 0.01, *** </w:t>
      </w:r>
      <w:r w:rsidR="005D76FB" w:rsidRPr="008F26E3">
        <w:rPr>
          <w:rFonts w:ascii="Times New Roman" w:hAnsi="Times New Roman" w:cs="Times New Roman"/>
          <w:i/>
          <w:color w:val="000000"/>
          <w:lang w:eastAsia="zh-CN"/>
        </w:rPr>
        <w:t>P</w:t>
      </w:r>
      <w:r w:rsidR="005D76FB" w:rsidRPr="008F26E3">
        <w:rPr>
          <w:rFonts w:ascii="Times New Roman" w:hAnsi="Times New Roman" w:cs="Times New Roman"/>
          <w:color w:val="000000"/>
          <w:lang w:eastAsia="zh-CN"/>
        </w:rPr>
        <w:t xml:space="preserve"> &lt; 0.001.  All results are representative of </w:t>
      </w:r>
      <w:r w:rsidR="005D76FB" w:rsidRPr="008F26E3">
        <w:rPr>
          <w:rFonts w:ascii="Times New Roman" w:hAnsi="Times New Roman" w:cs="Times New Roman"/>
          <w:lang w:eastAsia="zh-CN"/>
        </w:rPr>
        <w:t>three</w:t>
      </w:r>
      <w:r w:rsidR="005D76FB" w:rsidRPr="008F26E3">
        <w:rPr>
          <w:rFonts w:ascii="Times New Roman" w:hAnsi="Times New Roman" w:cs="Times New Roman"/>
          <w:color w:val="000000"/>
          <w:lang w:eastAsia="zh-CN"/>
        </w:rPr>
        <w:t xml:space="preserve"> independent experiments.</w:t>
      </w:r>
    </w:p>
    <w:p w:rsidR="005D76FB" w:rsidRDefault="005D76FB" w:rsidP="005D76FB">
      <w:pPr>
        <w:spacing w:line="480" w:lineRule="auto"/>
        <w:rPr>
          <w:rFonts w:ascii="Times New Roman" w:hAnsi="Times New Roman" w:cs="Times New Roman"/>
          <w:b/>
        </w:rPr>
      </w:pPr>
      <w:r w:rsidRPr="008F26E3">
        <w:rPr>
          <w:rFonts w:ascii="Times New Roman" w:hAnsi="Times New Roman" w:cs="Times New Roman"/>
          <w:color w:val="000000"/>
          <w:lang w:eastAsia="zh-CN"/>
        </w:rPr>
        <w:br w:type="page"/>
      </w:r>
      <w:r w:rsidRPr="001A38B2">
        <w:rPr>
          <w:noProof/>
        </w:rPr>
        <w:lastRenderedPageBreak/>
        <w:drawing>
          <wp:inline distT="0" distB="0" distL="0" distR="0" wp14:anchorId="34AB429C" wp14:editId="29273676">
            <wp:extent cx="4819650" cy="6838014"/>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21060" cy="6840015"/>
                    </a:xfrm>
                    <a:prstGeom prst="rect">
                      <a:avLst/>
                    </a:prstGeom>
                    <a:noFill/>
                    <a:ln>
                      <a:noFill/>
                    </a:ln>
                  </pic:spPr>
                </pic:pic>
              </a:graphicData>
            </a:graphic>
          </wp:inline>
        </w:drawing>
      </w:r>
    </w:p>
    <w:p w:rsidR="005D76FB" w:rsidRDefault="005D76FB" w:rsidP="005D76FB">
      <w:pPr>
        <w:spacing w:line="480" w:lineRule="auto"/>
        <w:rPr>
          <w:rFonts w:ascii="Times New Roman" w:hAnsi="Times New Roman" w:cs="Times New Roman"/>
          <w:b/>
        </w:rPr>
      </w:pPr>
      <w:r w:rsidRPr="00D963D1">
        <w:rPr>
          <w:rFonts w:ascii="Times New Roman" w:hAnsi="Times New Roman" w:cs="Times New Roman"/>
          <w:b/>
        </w:rPr>
        <w:t>Figure 2.4. Intervention of TCC-induced carcinogenesis by curcumin</w:t>
      </w:r>
      <w:r>
        <w:rPr>
          <w:rFonts w:ascii="Times New Roman" w:hAnsi="Times New Roman" w:cs="Times New Roman"/>
          <w:b/>
        </w:rPr>
        <w:br w:type="page"/>
      </w:r>
    </w:p>
    <w:p w:rsidR="003B2E27" w:rsidRPr="008E3CEB" w:rsidRDefault="0033339B" w:rsidP="008F26E3">
      <w:pPr>
        <w:widowControl w:val="0"/>
        <w:spacing w:line="480" w:lineRule="auto"/>
        <w:rPr>
          <w:rFonts w:ascii="Times New Roman" w:hAnsi="Times New Roman" w:cs="Times New Roman"/>
          <w:b/>
          <w:lang w:eastAsia="zh-CN"/>
        </w:rPr>
      </w:pPr>
      <w:r>
        <w:rPr>
          <w:rFonts w:ascii="Times New Roman" w:hAnsi="Times New Roman" w:cs="Times New Roman"/>
          <w:b/>
          <w:lang w:eastAsia="zh-CN"/>
        </w:rPr>
        <w:lastRenderedPageBreak/>
        <w:t xml:space="preserve">2.5 </w:t>
      </w:r>
      <w:r w:rsidR="003B2E27" w:rsidRPr="008E3CEB">
        <w:rPr>
          <w:rFonts w:ascii="Times New Roman" w:hAnsi="Times New Roman" w:cs="Times New Roman"/>
          <w:b/>
          <w:lang w:eastAsia="zh-CN"/>
        </w:rPr>
        <w:t>Conclusion</w:t>
      </w:r>
    </w:p>
    <w:p w:rsidR="003B2E27" w:rsidRPr="008F26E3" w:rsidRDefault="003B2E27" w:rsidP="008F26E3">
      <w:pPr>
        <w:spacing w:line="480" w:lineRule="auto"/>
        <w:rPr>
          <w:rFonts w:ascii="Times New Roman" w:hAnsi="Times New Roman" w:cs="Times New Roman"/>
        </w:rPr>
      </w:pPr>
      <w:r w:rsidRPr="008F26E3">
        <w:rPr>
          <w:rFonts w:ascii="Times New Roman" w:hAnsi="Times New Roman" w:cs="Times New Roman"/>
        </w:rPr>
        <w:tab/>
        <w:t xml:space="preserve">American lifestyles involve wide uses of cleaning agents containing TCC and consumption of TCC-contaminated agricultural products.  The role of TCC in increasing breast cancer risk has been a concern; however, it has not yet been fully addressed.  Our model system revealed, for the first time, that cumulative exposures of human breast cells to TCC at physiologically-achievable, nanomolar concentrations induced progressive carcinogenesis from a non-cancerous stage to pre-malignant stages in a dose- and exposure-dependent manner, suggesting the novel ability of TCC, as a co-carcinogen, to induce breast cell pre-malignancy.  Thus, the co-carcinogenic potential of low-dose TCC should be seriously considered in epidemiological studies to reveal the significance of TCC in the development of sporadic breast cancer.  Using TCC-induced transient and constitutive endpoints as targets will enable us to identify additional non-cytotoxic preventive agents, such as curcumin, </w:t>
      </w:r>
      <w:r w:rsidRPr="008F26E3">
        <w:rPr>
          <w:rFonts w:ascii="Times New Roman" w:hAnsi="Times New Roman" w:cs="Times New Roman"/>
          <w:color w:val="000000"/>
        </w:rPr>
        <w:t xml:space="preserve">effective in suppressing TCC-induced cellular pre-malignancy.  However, whether TCC is able to enhance malignancy with other carcinogenic agents remains to be clarified. </w:t>
      </w:r>
    </w:p>
    <w:p w:rsidR="003B2E27" w:rsidRPr="008F26E3" w:rsidRDefault="003B2E27" w:rsidP="008F26E3">
      <w:pPr>
        <w:widowControl w:val="0"/>
        <w:spacing w:line="480" w:lineRule="auto"/>
        <w:rPr>
          <w:rFonts w:ascii="Times New Roman" w:hAnsi="Times New Roman" w:cs="Times New Roman"/>
          <w:lang w:eastAsia="zh-CN"/>
        </w:rPr>
      </w:pPr>
    </w:p>
    <w:p w:rsidR="003B2E27" w:rsidRPr="008F26E3" w:rsidRDefault="003B2E27" w:rsidP="008F26E3">
      <w:pPr>
        <w:spacing w:line="480" w:lineRule="auto"/>
        <w:rPr>
          <w:rFonts w:ascii="Times New Roman" w:hAnsi="Times New Roman" w:cs="Times New Roman"/>
          <w:b/>
        </w:rPr>
      </w:pPr>
      <w:r w:rsidRPr="008F26E3">
        <w:rPr>
          <w:rFonts w:ascii="Times New Roman" w:hAnsi="Times New Roman" w:cs="Times New Roman"/>
          <w:b/>
        </w:rPr>
        <w:br w:type="page"/>
      </w:r>
    </w:p>
    <w:p w:rsidR="003B2E27" w:rsidRPr="008E3CEB" w:rsidRDefault="003B2E27" w:rsidP="008F26E3">
      <w:pPr>
        <w:spacing w:line="480" w:lineRule="auto"/>
        <w:jc w:val="center"/>
        <w:rPr>
          <w:rFonts w:ascii="Times New Roman" w:hAnsi="Times New Roman" w:cs="Times New Roman"/>
          <w:b/>
        </w:rPr>
      </w:pPr>
      <w:r w:rsidRPr="008E3CEB">
        <w:rPr>
          <w:rFonts w:ascii="Times New Roman" w:hAnsi="Times New Roman" w:cs="Times New Roman"/>
          <w:b/>
        </w:rPr>
        <w:lastRenderedPageBreak/>
        <w:t>R</w:t>
      </w:r>
      <w:r w:rsidR="00B314F0" w:rsidRPr="008E3CEB">
        <w:rPr>
          <w:rFonts w:ascii="Times New Roman" w:hAnsi="Times New Roman" w:cs="Times New Roman"/>
          <w:b/>
        </w:rPr>
        <w:t>eferences</w:t>
      </w:r>
    </w:p>
    <w:p w:rsidR="003B2E27" w:rsidRPr="008F26E3" w:rsidRDefault="003B2E27" w:rsidP="008F26E3">
      <w:pPr>
        <w:pStyle w:val="ListParagraph"/>
        <w:numPr>
          <w:ilvl w:val="0"/>
          <w:numId w:val="3"/>
        </w:numPr>
        <w:spacing w:after="0" w:line="480" w:lineRule="auto"/>
        <w:ind w:left="446" w:hanging="446"/>
        <w:rPr>
          <w:rFonts w:ascii="Times New Roman" w:hAnsi="Times New Roman" w:cs="Times New Roman"/>
          <w:sz w:val="24"/>
          <w:szCs w:val="24"/>
        </w:rPr>
      </w:pPr>
      <w:r w:rsidRPr="008F26E3">
        <w:rPr>
          <w:rFonts w:ascii="Times New Roman" w:hAnsi="Times New Roman" w:cs="Times New Roman"/>
          <w:sz w:val="24"/>
          <w:szCs w:val="24"/>
        </w:rPr>
        <w:t>Gray J, Evans N, Taylor B, Rizzo J, Walker M. State of the evidence: the connection between breast cancer and the environment. Int J Occup Environ Health 2009;15:43–78.</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Kelloff GJ, Hawk ET, Sigman CC. Cancer chemoprevention: strategies for cancer chemoprevention. Vol. 2. Totowa, NJ: Humana Press; 2005. 517 p.</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DeBruin LS, Josephy PD. Perspectives on the chemical etiology of breast cancer. Environ Health Perspect 2002;110:119–128.</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Hecht SS. Tobacco smoke carcinogens and breast cancer. Environ Mol Mutagen 2002;39:119–126.</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Guengerich FP. Metabolism of chemical carcinogens. Carcinogenesis 2000;21:345–351.</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Rudel RA, Attfield KR, Schifano JN, Brody JG. Chemicals causing mammary gland tumors in animals signal new directions for epidemiology, chemicals testing, and risk assessment for breast cancer prevention. Cancer 2007;109:2635–2666.</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 xml:space="preserve">Sapkota A, Heidler J, Halden RU. Detection of triclocarban and two co-contaminating chlorocarbanilides in US aquatic environments using isotope dilution liquid. Environ Res 2007;103:21–29. </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Ahn KC, Zhao B, Chen J, et al. In vitro biologic activities of the antimicrobials triclocarban, its analogs, and triclosan in bioassay screens: receptor-based bioassay screens. Environ Health Perspect 2008;116:1203–1210.</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Chen J, Ahn KC, Gee NA, et al. Triclocarban enhances testosterone action: A new type of endocrine disruptor? Endocrinology 2008;149:1173–1179.</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lastRenderedPageBreak/>
        <w:t>Harvey PW, Darbre P. Endocrine disrupters and human health: could oestrogenic chemicals in body care cosmetics adversely affect breast cancer incidence in women? J Appl Toxicol 2004;24:167–176.</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Schebb NH, Inceoglu B, Ahn KC, Morisseau C, Gee SJ, Hammock BD</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Investigation of human exposure to triclocarban after showering and preliminary evaluation of its biological effects. Environ Sci Technol 2011;45:3109–3115.</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Schebb NH, Ahn KC, Dong H, Gee SJ, Hammock BD. Whole blood is the sample matrix of choice for monitoring systemic triclocarban levels. Chemosphere 2012;87:825–827.</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Coogan MA, La Point TW. Snail bioaccumulation of triclocarban, triclosan, and methyltriclosan in a North Texas, USA, stream affected by wastewater treatment plant runoff. Environ Toxicol Chem 2008;27:1788–1793.</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Heidler J, Sapkota A, Halden RU. Partitioning, persistence, and accumulation in digested sludge of the topical antiseptic triclocarban during wastewater treatment. Environ Sci Technol 2006;40:3634–3639.</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Miller TR, Heidler J, Chillrud SN, et al</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Fate of triclosan and evidence for reductive dechlorination of triclocarban in estuarine sediments. Environ Sci Technol 2008;42:4570–4576.</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Govindarajan, VS. Turmeric–chemistry, technology, and quality. Crit Rev Food Sci Nutr 1980;12:199–301.</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 xml:space="preserve">Ammon HP, Wahl MA. Pharmacology of </w:t>
      </w:r>
      <w:r w:rsidRPr="008F26E3">
        <w:rPr>
          <w:rFonts w:ascii="Times New Roman" w:hAnsi="Times New Roman" w:cs="Times New Roman"/>
          <w:i/>
          <w:sz w:val="24"/>
          <w:szCs w:val="24"/>
        </w:rPr>
        <w:t>Curcuma longa.</w:t>
      </w:r>
      <w:r w:rsidRPr="008F26E3">
        <w:rPr>
          <w:rFonts w:ascii="Times New Roman" w:hAnsi="Times New Roman" w:cs="Times New Roman"/>
          <w:sz w:val="24"/>
          <w:szCs w:val="24"/>
        </w:rPr>
        <w:t xml:space="preserve"> Planta Medica 1991;57:1–7.</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lastRenderedPageBreak/>
        <w:t>Krishnaswamy K. Traditional Indian spices and their health significance. Asia Pac J Clin Nutr 2008;17:265–268.</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 xml:space="preserve">Jurenka JS. Anti-inflammatory properties of curcumin, a major constituent of </w:t>
      </w:r>
      <w:r w:rsidRPr="008F26E3">
        <w:rPr>
          <w:rFonts w:ascii="Times New Roman" w:hAnsi="Times New Roman" w:cs="Times New Roman"/>
          <w:i/>
          <w:sz w:val="24"/>
          <w:szCs w:val="24"/>
        </w:rPr>
        <w:t>Curcuma longa</w:t>
      </w:r>
      <w:r w:rsidRPr="008F26E3">
        <w:rPr>
          <w:rFonts w:ascii="Times New Roman" w:hAnsi="Times New Roman" w:cs="Times New Roman"/>
          <w:sz w:val="24"/>
          <w:szCs w:val="24"/>
        </w:rPr>
        <w:t>: a review of preclinical and clinical research. Altern Med Rev 2009;14:141–153.</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Wang LL, Sun Y, Huang K, Zheng L. Curcumin, a potential therapeutic candidate for retinal diseases. Mol Nutr Food Res 2013 Feb 18. [Epub ahead of print]</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Chiu TL, Su CC. Curcumin inhibits proliferation and migration by increasing the Bax to Bcl-2 ratio and decreasing NF-kappaBp65 expression in breast cancer MDA-MB-231 cells. Int J Mol Med 2009;23:469–475.</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Palange AL, Di Mascolo D, Singh J, et al</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Modulating the vascular behavior of metastatic breast cancer cells by curcumin treatment. Front Oncol 2012;2:161.</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Liu L, Sun L, Wu Q, et al</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Curcumin loaded polymeric micelles inhibit breast tumor growth and spontaneous pulmonary metastasis. Int J Pharm 2013;443:175–182.</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Nagabhushan M, Bhide SV. Curcumin as an inhibitor of cancer. J Am Coll Nutr 1992;11:192–198.</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Huang MT, Lou YR, Ma W, et al</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Inhibitory effects of dietary curcumin on forestomach, duodenal, and colon carcinogenesis in mice. Cancer Res 1994;54:5841–5847.</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Shishu, Singla AK, Kaur IP.Inhibitory effect of curcumin and its natural analogues on genotoxicity of heterocyclic amines from cooked food. Indian J Exp Biol 2002;40:1365–1372.</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lastRenderedPageBreak/>
        <w:t>Rinaldi AL, Morse MA, Fields HW, et al</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Curcumin activates the aryl hydrocarbon receptor yet significantly inhibits (-)-benzo(a)pyrene-7R-trans-7,8-dihydrodiol bioactivation in oral squamous cell carcinoma cells and oral mucosa. Cancer Res 2002;62:5451–5456.</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Mei J, Hu H, McEntee M, Plummer H, Song P, Wang HCR</w:t>
      </w:r>
      <w:r w:rsidRPr="008F26E3">
        <w:rPr>
          <w:rFonts w:ascii="Times New Roman" w:hAnsi="Times New Roman" w:cs="Times New Roman"/>
          <w:i/>
          <w:sz w:val="24"/>
          <w:szCs w:val="24"/>
        </w:rPr>
        <w:t>.</w:t>
      </w:r>
      <w:r w:rsidRPr="008F26E3">
        <w:rPr>
          <w:rFonts w:ascii="Times New Roman" w:hAnsi="Times New Roman" w:cs="Times New Roman"/>
          <w:sz w:val="24"/>
          <w:szCs w:val="24"/>
        </w:rPr>
        <w:t xml:space="preserve"> Transformation of noncancerous human breast epithelial cell MCF10A induced by the tobacco-specific carcinogen NNK. Breast Cancer Res Treat 2003;79:95–105.</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Siriwardhana N, Wang HCR. Precancerous carcinogenesis of human breast epithelial cells by chronic exposure to benzo[a]pyrene. Mol Carcinog 2008;47:338–348.</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Siriwardhana N, Choudhary S, Wang HCR. Precancerous model of human breast epithelial cells induced by the tobacco-specific carcinogen NNK for prevention. Breast Cancer Res Treat 2008;109:427–441.</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Song X, Siriwardhana N, Rathore K, Lin D, Wang HCR. Grape seed proanthocyanidin suppression of breast cell carcinogenesis induced by chronic exposure to combined 4-(methylnitrosamino)-1-(3-pyridyl)-1-butanone and benzo[a]pyrene. Mol Carcinog 2010;49:450–463.</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Rathore K, Choudhary S, Odoi A, Wang HCR. Green tea catechin intervention of reactive oxygen species-mediated ERK pathway activation and chronically-induced breast cell carcinogenesis. Carcinogenesis 2012;33:174–183.</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Choudhary S, Sood S, Donnell RL, Wang HCR. Intervention of human breast cell carcinogenesis chronically induced by 2-amino-1-methyl-6-phenylimidazo[4,5-b ]pyridine. Carcinogenesis 2012;33:876–885.</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lastRenderedPageBreak/>
        <w:t xml:space="preserve">Rathore K, Wang HCR. Green tea catechin extract in intervention of chronic breast cell carcinogenesis induced by environmental carcinogens. Mol Carcinog 2012;51:280–289. </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Rathore K, Wang HCR. Mesenchymal and stem-like cell properties targeted in suppression of chronically-induced breast cell carcinogenesis. Cancer Lett 2013 Jan 22. [Epub ahead of print]</w:t>
      </w:r>
    </w:p>
    <w:p w:rsidR="003B2E27" w:rsidRPr="008F26E3" w:rsidRDefault="003B2E27" w:rsidP="008F26E3">
      <w:pPr>
        <w:pStyle w:val="ListParagraph"/>
        <w:numPr>
          <w:ilvl w:val="0"/>
          <w:numId w:val="3"/>
        </w:numPr>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Choudhary S, Sood S, Wang HCR. Dipyridamole intervention of breast cell carcinogenesis. Mol Carcinog 2012 Oct 16. [Epub ahead of print]</w:t>
      </w:r>
    </w:p>
    <w:p w:rsidR="003B2E27" w:rsidRPr="008F26E3" w:rsidRDefault="003B2E27" w:rsidP="008F26E3">
      <w:pPr>
        <w:pStyle w:val="ListParagraph"/>
        <w:widowControl w:val="0"/>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bCs/>
          <w:sz w:val="24"/>
          <w:szCs w:val="24"/>
        </w:rPr>
        <w:t>Choudhary S, Wang, HCR.</w:t>
      </w:r>
      <w:r w:rsidRPr="008F26E3">
        <w:rPr>
          <w:rFonts w:ascii="Times New Roman" w:hAnsi="Times New Roman" w:cs="Times New Roman"/>
          <w:sz w:val="24"/>
          <w:szCs w:val="24"/>
        </w:rPr>
        <w:t xml:space="preserve"> </w:t>
      </w:r>
      <w:r w:rsidRPr="008F26E3">
        <w:rPr>
          <w:rFonts w:ascii="Times New Roman" w:hAnsi="Times New Roman" w:cs="Times New Roman"/>
          <w:bCs/>
          <w:sz w:val="24"/>
          <w:szCs w:val="24"/>
        </w:rPr>
        <w:t>Pro-apoptotic activity of oncogenic H-Ras for histone deacetylase inhibitor to induce apoptosis of human cancer HT29 cells.</w:t>
      </w:r>
      <w:r w:rsidRPr="008F26E3">
        <w:rPr>
          <w:rFonts w:ascii="Times New Roman" w:hAnsi="Times New Roman" w:cs="Times New Roman"/>
          <w:sz w:val="24"/>
          <w:szCs w:val="24"/>
        </w:rPr>
        <w:t xml:space="preserve"> Cancer Res Clin Oncol 2007;133:725–739.</w:t>
      </w:r>
    </w:p>
    <w:p w:rsidR="003B2E27" w:rsidRPr="008F26E3" w:rsidRDefault="003B2E27" w:rsidP="008F26E3">
      <w:pPr>
        <w:pStyle w:val="ListParagraph"/>
        <w:widowControl w:val="0"/>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eastAsia="SimSun" w:hAnsi="Times New Roman" w:cs="Times New Roman"/>
          <w:sz w:val="24"/>
          <w:szCs w:val="24"/>
          <w:lang w:eastAsia="zh-CN"/>
        </w:rPr>
        <w:t>Choudhary S, Wang HCR. Proapoptotic ability of oncogenic H-Ras to facilitate apoptosis induced by histone deacetylase inhibitors in human cancer cells. Mol Cancer Ther 2007;6:1099–1111.</w:t>
      </w:r>
    </w:p>
    <w:p w:rsidR="003B2E27" w:rsidRPr="008F26E3" w:rsidRDefault="003B2E27" w:rsidP="008F26E3">
      <w:pPr>
        <w:pStyle w:val="ListParagraph"/>
        <w:widowControl w:val="0"/>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Song P, Wei J, Plummer H, Wang HCR. Potentiated caspase-3 in Ras-transformed 10T1/2 cells. Biochem Biophys Res Commun 2004;322:557</w:t>
      </w:r>
      <w:r w:rsidRPr="008F26E3">
        <w:rPr>
          <w:rFonts w:ascii="Times New Roman" w:eastAsia="SimSun" w:hAnsi="Times New Roman" w:cs="Times New Roman"/>
          <w:sz w:val="24"/>
          <w:szCs w:val="24"/>
          <w:lang w:eastAsia="zh-CN"/>
        </w:rPr>
        <w:t>–</w:t>
      </w:r>
      <w:r w:rsidRPr="008F26E3">
        <w:rPr>
          <w:rFonts w:ascii="Times New Roman" w:hAnsi="Times New Roman" w:cs="Times New Roman"/>
          <w:sz w:val="24"/>
          <w:szCs w:val="24"/>
        </w:rPr>
        <w:t>564.</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color w:val="000000"/>
          <w:sz w:val="24"/>
          <w:szCs w:val="24"/>
        </w:rPr>
      </w:pPr>
      <w:r w:rsidRPr="008F26E3">
        <w:rPr>
          <w:rFonts w:ascii="Times New Roman" w:hAnsi="Times New Roman" w:cs="Times New Roman"/>
          <w:color w:val="000000"/>
          <w:sz w:val="24"/>
          <w:szCs w:val="24"/>
        </w:rPr>
        <w:t>Trachootham D, Zhou Y, Zhang H, et al. Selective killing of oncogenically transformed cells through a ROS-mediated mechanism by beta-phenylethyl isothiocyanate. Cancer Cell 2006;</w:t>
      </w:r>
      <w:r w:rsidRPr="008F26E3">
        <w:rPr>
          <w:rFonts w:ascii="Times New Roman" w:hAnsi="Times New Roman" w:cs="Times New Roman"/>
          <w:sz w:val="24"/>
          <w:szCs w:val="24"/>
        </w:rPr>
        <w:t>10:241</w:t>
      </w:r>
      <w:r w:rsidRPr="008F26E3">
        <w:rPr>
          <w:rFonts w:ascii="Times New Roman" w:eastAsia="SimSun" w:hAnsi="Times New Roman" w:cs="Times New Roman"/>
          <w:sz w:val="24"/>
          <w:szCs w:val="24"/>
          <w:lang w:eastAsia="zh-CN"/>
        </w:rPr>
        <w:t>–2</w:t>
      </w:r>
      <w:r w:rsidRPr="008F26E3">
        <w:rPr>
          <w:rFonts w:ascii="Times New Roman" w:hAnsi="Times New Roman" w:cs="Times New Roman"/>
          <w:sz w:val="24"/>
          <w:szCs w:val="24"/>
        </w:rPr>
        <w:t>52.</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Olive PL, Banath JP. The comet assay: a method to measure DNA damage in individual cells. Nat Protoc 2006;1:23–29.</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lastRenderedPageBreak/>
        <w:t>Fecteau KA, Mei J, Wang HCR. Differential modulation of signaling pathways and apoptosis of Ras-transformed cells by a depsipeptide FR901228. J Pharmacol Exp Ther 2002;300:890–899.</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Song P, Wei J, Wang HCR. Distinct roles of the ERK pathway in modulating apoptosis of Ras-transformed and non-transformed cells induced by anticancer agent FR901228. FEBS Lett 2005;579:90–94.</w:t>
      </w:r>
    </w:p>
    <w:p w:rsidR="003B2E27" w:rsidRPr="008F26E3"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8F26E3">
        <w:rPr>
          <w:rFonts w:ascii="Times New Roman" w:hAnsi="Times New Roman" w:cs="Times New Roman"/>
          <w:sz w:val="24"/>
          <w:szCs w:val="24"/>
        </w:rPr>
        <w:t xml:space="preserve">Choudhary S, Rathore K, Wang HCR. </w:t>
      </w:r>
      <w:r w:rsidRPr="008F26E3">
        <w:rPr>
          <w:rFonts w:ascii="Times New Roman" w:eastAsia="SimSun" w:hAnsi="Times New Roman" w:cs="Times New Roman"/>
          <w:sz w:val="24"/>
          <w:szCs w:val="24"/>
          <w:lang w:eastAsia="zh-CN"/>
        </w:rPr>
        <w:t>FK228 and oncogenic H-Ras synergistically induce Mek1/2 and Nox-1 to generate reactive oxygen species for differential cell death. Anticancer Drugs</w:t>
      </w:r>
      <w:r w:rsidRPr="008F26E3">
        <w:rPr>
          <w:rFonts w:ascii="Times New Roman" w:hAnsi="Times New Roman" w:cs="Times New Roman"/>
          <w:sz w:val="24"/>
          <w:szCs w:val="24"/>
        </w:rPr>
        <w:t xml:space="preserve"> 2010;</w:t>
      </w:r>
      <w:r w:rsidRPr="008F26E3">
        <w:rPr>
          <w:rFonts w:ascii="Times New Roman" w:eastAsia="SimSun" w:hAnsi="Times New Roman" w:cs="Times New Roman"/>
          <w:sz w:val="24"/>
          <w:szCs w:val="24"/>
          <w:lang w:eastAsia="zh-CN"/>
        </w:rPr>
        <w:t>21:831–840</w:t>
      </w:r>
      <w:r w:rsidRPr="008F26E3">
        <w:rPr>
          <w:rFonts w:ascii="Times New Roman" w:hAnsi="Times New Roman" w:cs="Times New Roman"/>
          <w:sz w:val="24"/>
          <w:szCs w:val="24"/>
        </w:rPr>
        <w:t>.</w:t>
      </w:r>
    </w:p>
    <w:p w:rsidR="003B2E27" w:rsidRPr="00FD4216"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sz w:val="24"/>
          <w:szCs w:val="24"/>
        </w:rPr>
      </w:pPr>
      <w:r w:rsidRPr="00FD4216">
        <w:rPr>
          <w:rFonts w:ascii="Times New Roman" w:hAnsi="Times New Roman" w:cs="Times New Roman"/>
          <w:sz w:val="24"/>
          <w:szCs w:val="24"/>
        </w:rPr>
        <w:t>Hanahan D, Weinberg RA. The hallmarks of cancer. Cell 2000;100:57–70.</w:t>
      </w:r>
    </w:p>
    <w:p w:rsidR="003B2E27" w:rsidRPr="00FD4216" w:rsidRDefault="003B2E27" w:rsidP="008F26E3">
      <w:pPr>
        <w:pStyle w:val="ListParagraph"/>
        <w:numPr>
          <w:ilvl w:val="0"/>
          <w:numId w:val="3"/>
        </w:numPr>
        <w:autoSpaceDE w:val="0"/>
        <w:autoSpaceDN w:val="0"/>
        <w:adjustRightInd w:val="0"/>
        <w:spacing w:after="0" w:line="480" w:lineRule="auto"/>
        <w:ind w:left="450" w:hanging="450"/>
        <w:rPr>
          <w:rFonts w:ascii="Times New Roman" w:hAnsi="Times New Roman" w:cs="Times New Roman"/>
        </w:rPr>
      </w:pPr>
      <w:r w:rsidRPr="00FD4216">
        <w:rPr>
          <w:rFonts w:ascii="Times New Roman" w:hAnsi="Times New Roman" w:cs="Times New Roman"/>
          <w:sz w:val="24"/>
          <w:szCs w:val="24"/>
        </w:rPr>
        <w:t>Larsson O, Zetterberg A, Engström W. Consequences of parental exposure to serum-free medium for progeny cell division. J Cell Sci 1985;75:259–268.</w:t>
      </w:r>
      <w:r w:rsidRPr="00FD4216">
        <w:rPr>
          <w:rFonts w:ascii="Times New Roman" w:hAnsi="Times New Roman" w:cs="Times New Roman"/>
        </w:rPr>
        <w:br w:type="page"/>
      </w:r>
    </w:p>
    <w:p w:rsidR="00E75F57" w:rsidRPr="001D359F" w:rsidRDefault="00976B3C" w:rsidP="00226AC4">
      <w:pPr>
        <w:spacing w:line="480" w:lineRule="auto"/>
        <w:jc w:val="center"/>
        <w:rPr>
          <w:rFonts w:ascii="Times New Roman" w:hAnsi="Times New Roman" w:cs="Times New Roman"/>
          <w:b/>
        </w:rPr>
      </w:pPr>
      <w:r>
        <w:rPr>
          <w:rFonts w:ascii="Times New Roman" w:hAnsi="Times New Roman" w:cs="Times New Roman"/>
          <w:b/>
        </w:rPr>
        <w:lastRenderedPageBreak/>
        <w:t>Chapter-</w:t>
      </w:r>
      <w:r w:rsidR="00E75F57" w:rsidRPr="001D359F">
        <w:rPr>
          <w:rFonts w:ascii="Times New Roman" w:hAnsi="Times New Roman" w:cs="Times New Roman"/>
          <w:b/>
        </w:rPr>
        <w:t>III</w:t>
      </w:r>
    </w:p>
    <w:p w:rsidR="00E75F57" w:rsidRPr="001D359F" w:rsidRDefault="00E75F57" w:rsidP="00E75F57">
      <w:pPr>
        <w:spacing w:line="480" w:lineRule="auto"/>
        <w:jc w:val="center"/>
        <w:rPr>
          <w:rFonts w:ascii="Times New Roman" w:hAnsi="Times New Roman" w:cs="Times New Roman"/>
          <w:b/>
        </w:rPr>
      </w:pPr>
    </w:p>
    <w:p w:rsidR="00E75F57" w:rsidRPr="001D359F" w:rsidRDefault="00E75F57" w:rsidP="00E75F57">
      <w:pPr>
        <w:widowControl w:val="0"/>
        <w:tabs>
          <w:tab w:val="left" w:pos="0"/>
        </w:tabs>
        <w:spacing w:line="480" w:lineRule="auto"/>
        <w:jc w:val="center"/>
        <w:rPr>
          <w:rFonts w:ascii="Times New Roman" w:hAnsi="Times New Roman" w:cs="Times New Roman"/>
          <w:b/>
        </w:rPr>
      </w:pPr>
      <w:r w:rsidRPr="001D359F">
        <w:rPr>
          <w:rFonts w:ascii="Times New Roman" w:hAnsi="Times New Roman" w:cs="Times New Roman"/>
          <w:b/>
          <w:bCs/>
        </w:rPr>
        <w:t>TCC (3,4,4’- trichlorocarbanilide) enhances PhIP-induced breast cell carcinogenesis</w:t>
      </w:r>
    </w:p>
    <w:p w:rsidR="00E75F57" w:rsidRPr="001D359F" w:rsidRDefault="00E75F57" w:rsidP="00E75F57">
      <w:pPr>
        <w:rPr>
          <w:rFonts w:ascii="Times New Roman" w:hAnsi="Times New Roman" w:cs="Times New Roman"/>
          <w:b/>
          <w:bCs/>
          <w:lang w:eastAsia="zh-CN"/>
        </w:rPr>
      </w:pPr>
      <w:r w:rsidRPr="001D359F">
        <w:rPr>
          <w:rFonts w:ascii="Times New Roman" w:hAnsi="Times New Roman" w:cs="Times New Roman"/>
          <w:b/>
          <w:bCs/>
          <w:lang w:eastAsia="zh-CN"/>
        </w:rPr>
        <w:br w:type="page"/>
      </w:r>
    </w:p>
    <w:p w:rsidR="00E75F57" w:rsidRPr="001D359F" w:rsidRDefault="00E75F57" w:rsidP="00E75F57">
      <w:pPr>
        <w:autoSpaceDE w:val="0"/>
        <w:autoSpaceDN w:val="0"/>
        <w:adjustRightInd w:val="0"/>
        <w:spacing w:line="480" w:lineRule="auto"/>
        <w:rPr>
          <w:rFonts w:ascii="Times New Roman" w:hAnsi="Times New Roman" w:cs="Times New Roman"/>
        </w:rPr>
      </w:pPr>
      <w:r w:rsidRPr="001D359F">
        <w:rPr>
          <w:rFonts w:ascii="Times New Roman" w:hAnsi="Times New Roman" w:cs="Times New Roman"/>
        </w:rPr>
        <w:lastRenderedPageBreak/>
        <w:t>Research described in this chapter is slightly modified version of an article that will be submitted to Molecular Carcinogenesis.</w:t>
      </w:r>
    </w:p>
    <w:p w:rsidR="00E75F57" w:rsidRPr="001D359F" w:rsidRDefault="00E75F57" w:rsidP="00E75F57">
      <w:pPr>
        <w:widowControl w:val="0"/>
        <w:tabs>
          <w:tab w:val="left" w:pos="0"/>
        </w:tabs>
        <w:spacing w:line="480" w:lineRule="auto"/>
        <w:rPr>
          <w:rFonts w:ascii="Times New Roman" w:hAnsi="Times New Roman" w:cs="Times New Roman"/>
          <w:i/>
          <w:iCs/>
        </w:rPr>
      </w:pPr>
      <w:r w:rsidRPr="001D359F">
        <w:rPr>
          <w:rFonts w:ascii="Times New Roman" w:hAnsi="Times New Roman" w:cs="Times New Roman"/>
        </w:rPr>
        <w:tab/>
      </w:r>
      <w:r w:rsidRPr="001D359F">
        <w:rPr>
          <w:rFonts w:ascii="Times New Roman" w:hAnsi="Times New Roman" w:cs="Times New Roman"/>
          <w:bCs/>
        </w:rPr>
        <w:t>TCC (3,4,4’- trichlorocarbanilide) enhances PhIP-induced breast cell carcinogenesis</w:t>
      </w:r>
      <w:r w:rsidRPr="001D359F">
        <w:rPr>
          <w:rFonts w:ascii="Times New Roman" w:hAnsi="Times New Roman" w:cs="Times New Roman"/>
        </w:rPr>
        <w:t xml:space="preserve"> by</w:t>
      </w:r>
      <w:r w:rsidR="00036A4E">
        <w:rPr>
          <w:rFonts w:ascii="Times New Roman" w:hAnsi="Times New Roman" w:cs="Times New Roman"/>
        </w:rPr>
        <w:t xml:space="preserve"> </w:t>
      </w:r>
      <w:r w:rsidRPr="001D359F">
        <w:rPr>
          <w:rFonts w:ascii="Times New Roman" w:hAnsi="Times New Roman" w:cs="Times New Roman"/>
        </w:rPr>
        <w:t>Shilpa Sood,</w:t>
      </w:r>
      <w:r w:rsidRPr="001D359F">
        <w:rPr>
          <w:rFonts w:ascii="Times New Roman" w:hAnsi="Times New Roman" w:cs="Times New Roman"/>
          <w:lang w:eastAsia="zh-CN"/>
        </w:rPr>
        <w:t xml:space="preserve"> </w:t>
      </w:r>
      <w:r w:rsidRPr="001D359F">
        <w:rPr>
          <w:rFonts w:ascii="Times New Roman" w:hAnsi="Times New Roman" w:cs="Times New Roman"/>
        </w:rPr>
        <w:t xml:space="preserve">Shambhunath Choudhary, and Hwa-Chain Robert Wang </w:t>
      </w:r>
    </w:p>
    <w:p w:rsidR="00E75F57" w:rsidRPr="001D359F" w:rsidRDefault="00E75F57" w:rsidP="00E75F57">
      <w:pPr>
        <w:autoSpaceDE w:val="0"/>
        <w:autoSpaceDN w:val="0"/>
        <w:adjustRightInd w:val="0"/>
        <w:spacing w:line="480" w:lineRule="auto"/>
        <w:ind w:firstLine="720"/>
        <w:rPr>
          <w:rFonts w:ascii="Times New Roman" w:hAnsi="Times New Roman" w:cs="Times New Roman"/>
        </w:rPr>
      </w:pPr>
      <w:r w:rsidRPr="001D359F">
        <w:rPr>
          <w:rFonts w:ascii="Times New Roman" w:hAnsi="Times New Roman" w:cs="Times New Roman"/>
        </w:rPr>
        <w:t>In this paper “our” and “we” refers to me and co-authors. My contribution in the paper includes the following:</w:t>
      </w:r>
    </w:p>
    <w:p w:rsidR="00E75F57" w:rsidRPr="001D359F" w:rsidRDefault="00B53DBF" w:rsidP="00F61498">
      <w:pPr>
        <w:autoSpaceDE w:val="0"/>
        <w:autoSpaceDN w:val="0"/>
        <w:adjustRightInd w:val="0"/>
        <w:spacing w:line="480" w:lineRule="auto"/>
        <w:rPr>
          <w:rFonts w:ascii="Times New Roman" w:hAnsi="Times New Roman" w:cs="Times New Roman"/>
        </w:rPr>
      </w:pPr>
      <w:r w:rsidRPr="00B53DBF">
        <w:rPr>
          <w:rFonts w:ascii="Times New Roman" w:hAnsi="Times New Roman" w:cs="Times New Roman"/>
        </w:rPr>
        <w:t>(1</w:t>
      </w:r>
      <w:r>
        <w:rPr>
          <w:rFonts w:ascii="Times New Roman" w:hAnsi="Times New Roman" w:cs="Times New Roman"/>
        </w:rPr>
        <w:t xml:space="preserve">) </w:t>
      </w:r>
      <w:r w:rsidR="00E75F57" w:rsidRPr="00B53DBF">
        <w:rPr>
          <w:rFonts w:ascii="Times New Roman" w:hAnsi="Times New Roman" w:cs="Times New Roman"/>
        </w:rPr>
        <w:t>Selection of the topic (2) Compiling and interpretation of the literature (3) Designing experiments (4) understanding the literature and interpretation of the results (5) providing comprehensive structure to the paper (6) Preparation of the graphs and figures (7) Writing and editing</w:t>
      </w:r>
      <w:r w:rsidR="00E75F57" w:rsidRPr="001D359F">
        <w:rPr>
          <w:rFonts w:ascii="Times New Roman" w:hAnsi="Times New Roman" w:cs="Times New Roman"/>
        </w:rPr>
        <w:br w:type="page"/>
      </w:r>
    </w:p>
    <w:p w:rsidR="00E75F57" w:rsidRPr="001D359F" w:rsidRDefault="005A5710" w:rsidP="00E75F57">
      <w:pPr>
        <w:spacing w:line="480" w:lineRule="auto"/>
        <w:rPr>
          <w:rFonts w:ascii="Times New Roman" w:hAnsi="Times New Roman" w:cs="Times New Roman"/>
        </w:rPr>
      </w:pPr>
      <w:r>
        <w:rPr>
          <w:rFonts w:ascii="Times New Roman" w:hAnsi="Times New Roman" w:cs="Times New Roman"/>
          <w:b/>
          <w:caps/>
        </w:rPr>
        <w:lastRenderedPageBreak/>
        <w:t xml:space="preserve">3.1 </w:t>
      </w:r>
      <w:r w:rsidR="00E75F57" w:rsidRPr="001D359F">
        <w:rPr>
          <w:rFonts w:ascii="Times New Roman" w:hAnsi="Times New Roman" w:cs="Times New Roman"/>
          <w:b/>
          <w:caps/>
        </w:rPr>
        <w:t>A</w:t>
      </w:r>
      <w:r w:rsidR="00190C47" w:rsidRPr="001D359F">
        <w:rPr>
          <w:rFonts w:ascii="Times New Roman" w:hAnsi="Times New Roman" w:cs="Times New Roman"/>
          <w:b/>
        </w:rPr>
        <w:t>bstract</w:t>
      </w:r>
    </w:p>
    <w:p w:rsidR="00E75F57" w:rsidRPr="001D359F" w:rsidRDefault="00E75F57" w:rsidP="00F61498">
      <w:pPr>
        <w:spacing w:line="480" w:lineRule="auto"/>
        <w:rPr>
          <w:rFonts w:ascii="Times New Roman" w:hAnsi="Times New Roman" w:cs="Times New Roman"/>
          <w:bCs/>
          <w:caps/>
        </w:rPr>
      </w:pPr>
      <w:r w:rsidRPr="001D359F">
        <w:rPr>
          <w:rFonts w:ascii="Times New Roman" w:hAnsi="Times New Roman" w:cs="Times New Roman"/>
        </w:rPr>
        <w:tab/>
        <w:t xml:space="preserve">More than 85% of breast cancers are sporadic and attributable to long-term exposure to environmental carcinogens and co-carcinogens.  Few studies have been conducted to study the role of co-carcinogens in potentiating the ability of environmental carcinogens known to cause sporadic breast cancer.  We sought to determine the activity of </w:t>
      </w:r>
      <w:r w:rsidRPr="001D359F">
        <w:rPr>
          <w:rFonts w:ascii="Times New Roman" w:hAnsi="Times New Roman" w:cs="Times New Roman"/>
          <w:bCs/>
        </w:rPr>
        <w:t xml:space="preserve">triclocarban (TCC), an antimicrobial agent commonly used </w:t>
      </w:r>
      <w:r w:rsidRPr="001D359F">
        <w:rPr>
          <w:rFonts w:ascii="Times New Roman" w:hAnsi="Times New Roman" w:cs="Times New Roman"/>
        </w:rPr>
        <w:t xml:space="preserve">in household and personal care products in enhancing PhIP-induced breast cell carcinogenesis.  We have shown for the first time that repeated co-exposures to both TCC and PhIP at bio-achievable nanomolar levels effectively induced breast cell carcinogenesis of human breast epithelial MCF10A cells from a non-cancerous stage to cancerous state in an </w:t>
      </w:r>
      <w:r w:rsidRPr="001D359F">
        <w:rPr>
          <w:rFonts w:ascii="Times New Roman" w:hAnsi="Times New Roman" w:cs="Times New Roman"/>
          <w:i/>
        </w:rPr>
        <w:t>in vitro</w:t>
      </w:r>
      <w:r w:rsidRPr="001D359F">
        <w:rPr>
          <w:rFonts w:ascii="Times New Roman" w:hAnsi="Times New Roman" w:cs="Times New Roman"/>
        </w:rPr>
        <w:t xml:space="preserve"> model.  The degree of cellular carcinogenesis induced by chronic co-exposures to PhIP and TCC was significantly higher than that induced upon chronic exposure to PhIP alone.  Cellular carcinogenesis upon co-treatment with TCC and PhIP was characterized by significant increases in acquisition of cancer-associated properties of reduced dependence on growth factors, anchorage-independent growth, increased cell proliferation, invasion and migration as compared to chronic exposure to PhIP alone.  These biological changes were accompanied by biochemical and molecular changes, including the activation of the Erk-Nox pathway, and reactive oxygen species (ROS) elevation which were also significantly higher than treatment with PhIP alone.  Moreover, single simultaneous exposure of TCC and PhIP also significantly induced transient induction of the Erk-Nox pathway, ROS elevation, increased cell proliferation, and DNA damage which were higher as compare to PhIP treatment alone.</w:t>
      </w:r>
      <w:r w:rsidRPr="001D359F">
        <w:rPr>
          <w:rFonts w:ascii="Times New Roman" w:hAnsi="Times New Roman" w:cs="Times New Roman"/>
          <w:b/>
        </w:rPr>
        <w:t xml:space="preserve">  </w:t>
      </w:r>
      <w:r w:rsidRPr="001D359F">
        <w:rPr>
          <w:rFonts w:ascii="Times New Roman" w:hAnsi="Times New Roman" w:cs="Times New Roman"/>
        </w:rPr>
        <w:t xml:space="preserve">These constitutively- and transiently-induced endpoints were effectively blocked by non-cytotoxic doses of mimosine and ergosterol.  Our data </w:t>
      </w:r>
      <w:r w:rsidRPr="001D359F">
        <w:rPr>
          <w:rFonts w:ascii="Times New Roman" w:hAnsi="Times New Roman" w:cs="Times New Roman"/>
        </w:rPr>
        <w:lastRenderedPageBreak/>
        <w:t xml:space="preserve">suggests that TCC can act as a co-carcinogen to potentiate PhIP-induced breast cell carcinogenesis in </w:t>
      </w:r>
      <w:r w:rsidRPr="001D359F">
        <w:rPr>
          <w:rFonts w:ascii="Times New Roman" w:hAnsi="Times New Roman" w:cs="Times New Roman"/>
          <w:i/>
        </w:rPr>
        <w:t xml:space="preserve">in vitro </w:t>
      </w:r>
      <w:r w:rsidRPr="001D359F">
        <w:rPr>
          <w:rFonts w:ascii="Times New Roman" w:hAnsi="Times New Roman" w:cs="Times New Roman"/>
        </w:rPr>
        <w:t>study models.  In addition, mimosine and ergosterol showed a lot of potential as novel agents useful in the intervention of sporadic breast cancer as was evidenced by suppression of transient and constitutive end points induced upon co-treatment with TCC and PhIP</w:t>
      </w:r>
      <w:r w:rsidRPr="001D359F">
        <w:rPr>
          <w:rFonts w:ascii="Times New Roman" w:hAnsi="Times New Roman" w:cs="Times New Roman"/>
          <w:b/>
        </w:rPr>
        <w:t xml:space="preserve">.  </w:t>
      </w:r>
      <w:r w:rsidRPr="001D359F">
        <w:rPr>
          <w:rFonts w:ascii="Times New Roman" w:hAnsi="Times New Roman" w:cs="Times New Roman"/>
          <w:bCs/>
          <w:caps/>
        </w:rPr>
        <w:br w:type="page"/>
      </w:r>
    </w:p>
    <w:p w:rsidR="00E75F57" w:rsidRPr="005A5710" w:rsidRDefault="005A5710" w:rsidP="005A5710">
      <w:pPr>
        <w:spacing w:line="480" w:lineRule="auto"/>
        <w:rPr>
          <w:rFonts w:ascii="Times New Roman" w:hAnsi="Times New Roman" w:cs="Times New Roman"/>
          <w:b/>
          <w:bCs/>
          <w:caps/>
        </w:rPr>
      </w:pPr>
      <w:r w:rsidRPr="005A5710">
        <w:rPr>
          <w:rFonts w:ascii="Times New Roman" w:hAnsi="Times New Roman" w:cs="Times New Roman"/>
          <w:b/>
          <w:bCs/>
          <w:caps/>
        </w:rPr>
        <w:lastRenderedPageBreak/>
        <w:t>3.</w:t>
      </w:r>
      <w:r w:rsidR="00B33D50" w:rsidRPr="005A5710">
        <w:rPr>
          <w:rFonts w:ascii="Times New Roman" w:hAnsi="Times New Roman" w:cs="Times New Roman"/>
          <w:b/>
          <w:bCs/>
        </w:rPr>
        <w:t xml:space="preserve">2 </w:t>
      </w:r>
      <w:r w:rsidR="00B33D50">
        <w:rPr>
          <w:rFonts w:ascii="Times New Roman" w:hAnsi="Times New Roman" w:cs="Times New Roman"/>
          <w:b/>
          <w:bCs/>
        </w:rPr>
        <w:t>Introduction</w:t>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tab/>
        <w:t>Breast cancer is the most common type of cancer among women in Europe and North America and more than 85% of cases of breast cancer are sporadic in nature [1].  Exposure to environmental carcinogens is an important factor in the development of sporadic breast cancer which is a multistep, multiyear, multipath disease process that involves genetic and epigenetic alterations and progression from a non-cancerous stage to a precancerous stage and ultimately leading to malignant breast cancer [2,3,4,5].  More than 200 chemical carcinogens have been found to be capable of inducing acute mammary carcinogenesis at high dosages in vitro and in vivo studies[5,6].  While carcinogens induce cellular malignancy, co-carcinogens can either induce a state of cell pre-malignancy or are capable to enhancing cellular malignancy.  However, there is limited amount of work on the role of co-carcinogens at their physiologically achievable doses in enhancing the level of carcinogenesis induced upon chronic exposure to low levels of environmental carcinogens, in an event of a co-exposure.</w:t>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t xml:space="preserve"> Our lab has developed a cellular model that helps to identify potential carcinogens and co-carcinogens with the ability to induce breast cell carcinogenesis at their physiologically relevant doses [7,8,9,10,11,12,13,14,15]. Our model mimics everyday exposure of breast epithelial cells to environmental carcinogens and co-carcinogens at physiologically relevant doses by identifying cellular, biochemical and molecular transient and constitutive endpoints that are major drivers of initiation and progression of breast cell carcinogenesis [11,12,14,15]. Our model also aids in identification of dietary preventive agents that can effectively target these transient and constitutive endpoints [9,10,11,12,13,14,15].</w:t>
      </w:r>
    </w:p>
    <w:p w:rsidR="00E75F57" w:rsidRPr="001D359F" w:rsidRDefault="00E75F57" w:rsidP="00E75F57">
      <w:pPr>
        <w:tabs>
          <w:tab w:val="left" w:pos="5235"/>
        </w:tabs>
        <w:spacing w:line="480" w:lineRule="auto"/>
        <w:rPr>
          <w:rFonts w:ascii="Times New Roman" w:hAnsi="Times New Roman" w:cs="Times New Roman"/>
        </w:rPr>
      </w:pPr>
      <w:r w:rsidRPr="001D359F">
        <w:rPr>
          <w:rFonts w:ascii="Times New Roman" w:hAnsi="Times New Roman" w:cs="Times New Roman"/>
        </w:rPr>
        <w:lastRenderedPageBreak/>
        <w:t xml:space="preserve">Triclocarban (TCC), or 3,4,4'-trichlorocarbanilide, is an antibacterial agent commonly used in personal care products such as disinfectants, soaps, body washes deodorants, detergents, cleansing lotions, wipes etc [16].  TCC is an environmental pollutant and a potential co-carcinogen (unpublished results) whose wide spread poses a great risk for human health. Recent research has shown that TCC can act as an endocrine disrupter and can augment the activities of certain steroid hormones [17, 18].  </w:t>
      </w:r>
    </w:p>
    <w:p w:rsidR="00E75F57" w:rsidRPr="001D359F" w:rsidRDefault="00E75F57" w:rsidP="00E75F57">
      <w:pPr>
        <w:spacing w:line="480" w:lineRule="auto"/>
        <w:rPr>
          <w:rFonts w:ascii="Times New Roman" w:hAnsi="Times New Roman" w:cs="Times New Roman"/>
          <w:color w:val="000000" w:themeColor="text1"/>
        </w:rPr>
      </w:pPr>
      <w:r w:rsidRPr="001D359F">
        <w:rPr>
          <w:rFonts w:ascii="Times New Roman" w:hAnsi="Times New Roman" w:cs="Times New Roman"/>
          <w:color w:val="000000" w:themeColor="text1"/>
        </w:rPr>
        <w:t>2-amino-1-methyl-6-phenylimidazo [4, 5-</w:t>
      </w:r>
      <w:r w:rsidRPr="001D359F">
        <w:rPr>
          <w:rFonts w:ascii="Times New Roman" w:hAnsi="Times New Roman" w:cs="Times New Roman"/>
          <w:i/>
          <w:color w:val="000000" w:themeColor="text1"/>
        </w:rPr>
        <w:t>b</w:t>
      </w:r>
      <w:r w:rsidRPr="001D359F">
        <w:rPr>
          <w:rFonts w:ascii="Times New Roman" w:hAnsi="Times New Roman" w:cs="Times New Roman"/>
          <w:color w:val="000000" w:themeColor="text1"/>
        </w:rPr>
        <w:t xml:space="preserve">] pyridine (PhIP) </w:t>
      </w:r>
      <w:r w:rsidRPr="001D359F">
        <w:rPr>
          <w:rFonts w:ascii="Times New Roman" w:eastAsia="SimSun" w:hAnsi="Times New Roman" w:cs="Times New Roman"/>
          <w:color w:val="000000" w:themeColor="text1"/>
        </w:rPr>
        <w:t>is heterocyclic amine (HCAs) abundantly found in high temperature cooked meats particularly produced during grilling and barbequeing procedures [19, 20, 21].  Consumption PhIP via such meats has been associated with an enhanced risk of breast neoplasia by epidemiological studies [22; 23].</w:t>
      </w:r>
      <w:r w:rsidRPr="001D359F">
        <w:rPr>
          <w:rFonts w:ascii="Times New Roman" w:hAnsi="Times New Roman" w:cs="Times New Roman"/>
          <w:color w:val="000000" w:themeColor="text1"/>
        </w:rPr>
        <w:t xml:space="preserve">  Several studies have reported that PhIP is genotoxic to human cells and a concentration of PhIP as low as 450</w:t>
      </w:r>
      <w:r w:rsidRPr="001D359F">
        <w:rPr>
          <w:rFonts w:ascii="Times New Roman" w:eastAsia="SimSun" w:hAnsi="Times New Roman" w:cs="Times New Roman"/>
          <w:color w:val="000000" w:themeColor="text1"/>
        </w:rPr>
        <w:t xml:space="preserve"> </w:t>
      </w:r>
      <w:r w:rsidRPr="001D359F">
        <w:rPr>
          <w:rFonts w:ascii="Times New Roman" w:hAnsi="Times New Roman" w:cs="Times New Roman"/>
          <w:color w:val="000000" w:themeColor="text1"/>
        </w:rPr>
        <w:t>nmol/L induced DNA adduct formation [21, 22, 23,</w:t>
      </w:r>
      <w:r w:rsidR="00311E96">
        <w:rPr>
          <w:rFonts w:ascii="Times New Roman" w:hAnsi="Times New Roman" w:cs="Times New Roman"/>
          <w:color w:val="000000" w:themeColor="text1"/>
        </w:rPr>
        <w:t xml:space="preserve"> </w:t>
      </w:r>
      <w:r w:rsidRPr="001D359F">
        <w:rPr>
          <w:rFonts w:ascii="Times New Roman" w:hAnsi="Times New Roman" w:cs="Times New Roman"/>
          <w:color w:val="000000" w:themeColor="text1"/>
        </w:rPr>
        <w:t xml:space="preserve">24].  Transient exposure of MCF10A cells at nanomolar doses of PhIP caused increased cellular proliferation and activated the ERK pathway [25].  Recently, it was reported that long-term exposure of breast cells to PhIP at physiologically-achievable, picomolar to low nanomolar doses induced carcinogenesis and tumorigenicity [12].  Step wise induction of carcinogenesis was accompanied by acquisition of cancer-associated properties of reduced dependence on growth factors, anchorage-independent growth, increased cellular proliferation, migration, invasion and carcinogenesis in mouse models [12]. In addition an upregulated H-Ras gene expression, ERK pathway activation with downstream elevation of Nox-1 expression, and elevated reactive oxygen species production was noted.  </w:t>
      </w:r>
      <w:r w:rsidRPr="001D359F">
        <w:rPr>
          <w:rFonts w:ascii="Times New Roman" w:hAnsi="Times New Roman" w:cs="Times New Roman"/>
        </w:rPr>
        <w:t xml:space="preserve">Co-exposure of environmental carcinogens at picomolar to nanomolar doses can have an additive effect in the induction of breast cell carcinogenesis </w:t>
      </w:r>
      <w:r w:rsidRPr="001D359F">
        <w:rPr>
          <w:rFonts w:ascii="Times New Roman" w:hAnsi="Times New Roman" w:cs="Times New Roman"/>
        </w:rPr>
        <w:lastRenderedPageBreak/>
        <w:t xml:space="preserve">[11].  </w:t>
      </w:r>
      <w:r w:rsidRPr="001D359F">
        <w:rPr>
          <w:rFonts w:ascii="Times New Roman" w:hAnsi="Times New Roman" w:cs="Times New Roman"/>
          <w:color w:val="000000" w:themeColor="text1"/>
        </w:rPr>
        <w:t xml:space="preserve">Whether simultaneous co-exposure of breast cells to PhIP and TCC can enhance PhIP-induced breast cell carcinogenesis has not been addressed.  Various polyphenolic dietary components found to be present in a wide variety of fruits, vegetables, fruits have been shown to possess anti-oxidant and antitumor activities such as suppressing proliferation, induction of apoptosis. Moreover a lot many more naturally occurring component with a potential to inhibit tumor formation need to explored. Ergosterol and mimosine are two such promising compounds on the horizon whose anti tumorigenic potential needs to evaluated. </w:t>
      </w:r>
    </w:p>
    <w:p w:rsidR="00E75F57" w:rsidRPr="001D359F" w:rsidRDefault="00E75F57" w:rsidP="00E75F57">
      <w:pPr>
        <w:spacing w:line="480" w:lineRule="auto"/>
        <w:rPr>
          <w:rFonts w:ascii="Times New Roman" w:eastAsia="SimSun" w:hAnsi="Times New Roman" w:cs="Times New Roman"/>
          <w:b/>
          <w:lang w:eastAsia="zh-CN"/>
        </w:rPr>
      </w:pPr>
      <w:r w:rsidRPr="001D359F">
        <w:rPr>
          <w:rStyle w:val="citation"/>
          <w:rFonts w:ascii="Times New Roman" w:hAnsi="Times New Roman" w:cs="Times New Roman"/>
        </w:rPr>
        <w:t>Ergosterol forms a major constituent of fungal cell membranes and stimulates fungal growth.</w:t>
      </w:r>
      <w:r w:rsidRPr="001D359F">
        <w:rPr>
          <w:rFonts w:ascii="Times New Roman" w:hAnsi="Times New Roman" w:cs="Times New Roman"/>
        </w:rPr>
        <w:t xml:space="preserve">  It has been shown to possess antitumor activity attributed to its ability to inhibit of angiogenesis in solid tumors [26].  Ergosterol extracted from Japanese edible mushroom </w:t>
      </w:r>
      <w:r w:rsidRPr="001D359F">
        <w:rPr>
          <w:rStyle w:val="Emphasis"/>
          <w:rFonts w:ascii="Times New Roman" w:hAnsi="Times New Roman" w:cs="Times New Roman"/>
        </w:rPr>
        <w:t>Hypsizigus marmoreus</w:t>
      </w:r>
      <w:r w:rsidRPr="001D359F">
        <w:rPr>
          <w:rFonts w:ascii="Times New Roman" w:hAnsi="Times New Roman" w:cs="Times New Roman"/>
        </w:rPr>
        <w:t xml:space="preserve"> inhibited 12-O-tetradecanoylphorbol-13-acetate (TPA) induced ear inflammation and tumor promotion in carcinogenesis mice models (27).  Various derivatives of ergosterol viz Ergosterol Peroxide (EP) found in lichens and mushrooms possess immunosuppressive anti-viral, anti-inflammatory and anti-tumor activities [28, 29, 30, 31].  However, the role of ergosterol and mimosine in sporadic breast cancer prevention has not been previously determined.</w:t>
      </w:r>
    </w:p>
    <w:p w:rsidR="00E75F57" w:rsidRPr="001D359F" w:rsidRDefault="00E75F57" w:rsidP="00E75F57">
      <w:pPr>
        <w:spacing w:line="480" w:lineRule="auto"/>
        <w:rPr>
          <w:rFonts w:ascii="Times New Roman" w:eastAsia="SimSun" w:hAnsi="Times New Roman" w:cs="Times New Roman"/>
          <w:lang w:eastAsia="zh-CN"/>
        </w:rPr>
      </w:pPr>
      <w:r w:rsidRPr="004708AD">
        <w:rPr>
          <w:rFonts w:ascii="Times New Roman" w:hAnsi="Times New Roman" w:cs="Times New Roman"/>
          <w:bCs/>
        </w:rPr>
        <w:t>Mimosine</w:t>
      </w:r>
      <w:r w:rsidRPr="004708AD">
        <w:rPr>
          <w:rFonts w:ascii="Times New Roman" w:hAnsi="Times New Roman" w:cs="Times New Roman"/>
        </w:rPr>
        <w:t xml:space="preserve"> or </w:t>
      </w:r>
      <w:r w:rsidRPr="004708AD">
        <w:rPr>
          <w:rFonts w:ascii="Times New Roman" w:hAnsi="Times New Roman" w:cs="Times New Roman"/>
          <w:bCs/>
        </w:rPr>
        <w:t>leucenol</w:t>
      </w:r>
      <w:r w:rsidRPr="004708AD">
        <w:rPr>
          <w:rFonts w:ascii="Times New Roman" w:hAnsi="Times New Roman" w:cs="Times New Roman"/>
        </w:rPr>
        <w:t xml:space="preserve"> is an </w:t>
      </w:r>
      <w:hyperlink r:id="rId66" w:tooltip="Alkaloid" w:history="1">
        <w:r w:rsidRPr="004708AD">
          <w:rPr>
            <w:rStyle w:val="Hyperlink"/>
            <w:rFonts w:ascii="Times New Roman" w:hAnsi="Times New Roman" w:cs="Times New Roman"/>
            <w:color w:val="auto"/>
            <w:u w:val="none"/>
          </w:rPr>
          <w:t>alkaloid</w:t>
        </w:r>
      </w:hyperlink>
      <w:r w:rsidRPr="004708AD">
        <w:rPr>
          <w:rFonts w:ascii="Times New Roman" w:hAnsi="Times New Roman" w:cs="Times New Roman"/>
        </w:rPr>
        <w:t xml:space="preserve">, β-3-hydroxy-4 pyridone </w:t>
      </w:r>
      <w:hyperlink r:id="rId67" w:tooltip="Amino acid" w:history="1">
        <w:r w:rsidRPr="004708AD">
          <w:rPr>
            <w:rStyle w:val="Hyperlink"/>
            <w:rFonts w:ascii="Times New Roman" w:hAnsi="Times New Roman" w:cs="Times New Roman"/>
            <w:color w:val="auto"/>
            <w:u w:val="none"/>
          </w:rPr>
          <w:t>amino acid</w:t>
        </w:r>
      </w:hyperlink>
      <w:r w:rsidRPr="004708AD">
        <w:rPr>
          <w:rStyle w:val="Hyperlink"/>
          <w:rFonts w:ascii="Times New Roman" w:hAnsi="Times New Roman" w:cs="Times New Roman"/>
          <w:color w:val="auto"/>
          <w:u w:val="none"/>
        </w:rPr>
        <w:t xml:space="preserve">, </w:t>
      </w:r>
      <w:r w:rsidRPr="004708AD">
        <w:rPr>
          <w:rFonts w:ascii="Times New Roman" w:hAnsi="Times New Roman" w:cs="Times New Roman"/>
        </w:rPr>
        <w:t xml:space="preserve">initially isolated from </w:t>
      </w:r>
      <w:hyperlink r:id="rId68" w:tooltip="Mimosa pudica" w:history="1">
        <w:r w:rsidRPr="004708AD">
          <w:rPr>
            <w:rStyle w:val="Hyperlink"/>
            <w:rFonts w:ascii="Times New Roman" w:hAnsi="Times New Roman" w:cs="Times New Roman"/>
            <w:i/>
            <w:iCs/>
            <w:color w:val="auto"/>
            <w:u w:val="none"/>
          </w:rPr>
          <w:t>Mimosa pudica</w:t>
        </w:r>
      </w:hyperlink>
      <w:r w:rsidRPr="004708AD">
        <w:rPr>
          <w:rStyle w:val="Hyperlink"/>
          <w:rFonts w:ascii="Times New Roman" w:hAnsi="Times New Roman" w:cs="Times New Roman"/>
          <w:i/>
          <w:iCs/>
          <w:color w:val="auto"/>
          <w:u w:val="none"/>
        </w:rPr>
        <w:t>.</w:t>
      </w:r>
      <w:r w:rsidRPr="004708AD">
        <w:rPr>
          <w:rFonts w:ascii="Times New Roman" w:hAnsi="Times New Roman" w:cs="Times New Roman"/>
        </w:rPr>
        <w:t xml:space="preserve"> is also found to occur in some members of genus </w:t>
      </w:r>
      <w:r w:rsidRPr="004708AD">
        <w:rPr>
          <w:rFonts w:ascii="Times New Roman" w:hAnsi="Times New Roman" w:cs="Times New Roman"/>
          <w:i/>
        </w:rPr>
        <w:t>Mimosa</w:t>
      </w:r>
      <w:r w:rsidRPr="004708AD">
        <w:rPr>
          <w:rFonts w:ascii="Times New Roman" w:hAnsi="Times New Roman" w:cs="Times New Roman"/>
        </w:rPr>
        <w:t xml:space="preserve"> and all members of the related </w:t>
      </w:r>
      <w:hyperlink r:id="rId69" w:tooltip="Genus" w:history="1">
        <w:r w:rsidRPr="004708AD">
          <w:rPr>
            <w:rStyle w:val="Hyperlink"/>
            <w:rFonts w:ascii="Times New Roman" w:hAnsi="Times New Roman" w:cs="Times New Roman"/>
            <w:color w:val="auto"/>
            <w:u w:val="none"/>
          </w:rPr>
          <w:t>genus</w:t>
        </w:r>
      </w:hyperlink>
      <w:r w:rsidRPr="004708AD">
        <w:rPr>
          <w:rFonts w:ascii="Times New Roman" w:hAnsi="Times New Roman" w:cs="Times New Roman"/>
        </w:rPr>
        <w:t xml:space="preserve"> </w:t>
      </w:r>
      <w:hyperlink r:id="rId70" w:tooltip="Leucaena" w:history="1">
        <w:r w:rsidRPr="004708AD">
          <w:rPr>
            <w:rStyle w:val="Hyperlink"/>
            <w:rFonts w:ascii="Times New Roman" w:hAnsi="Times New Roman" w:cs="Times New Roman"/>
            <w:i/>
            <w:iCs/>
            <w:color w:val="auto"/>
            <w:u w:val="none"/>
          </w:rPr>
          <w:t>Leucaena</w:t>
        </w:r>
      </w:hyperlink>
      <w:r w:rsidRPr="004708AD">
        <w:rPr>
          <w:rFonts w:ascii="Times New Roman" w:hAnsi="Times New Roman" w:cs="Times New Roman"/>
          <w:i/>
          <w:iCs/>
        </w:rPr>
        <w:t xml:space="preserve"> </w:t>
      </w:r>
      <w:r w:rsidRPr="001D359F">
        <w:rPr>
          <w:rFonts w:ascii="Times New Roman" w:hAnsi="Times New Roman" w:cs="Times New Roman"/>
          <w:iCs/>
        </w:rPr>
        <w:t>[32]</w:t>
      </w:r>
      <w:r w:rsidRPr="001D359F">
        <w:rPr>
          <w:rFonts w:ascii="Times New Roman" w:hAnsi="Times New Roman" w:cs="Times New Roman"/>
        </w:rPr>
        <w:t xml:space="preserve">.  </w:t>
      </w:r>
      <w:r w:rsidRPr="001D359F">
        <w:rPr>
          <w:rFonts w:ascii="Times New Roman" w:eastAsia="SimSun" w:hAnsi="Times New Roman" w:cs="Times New Roman"/>
          <w:lang w:eastAsia="zh-CN"/>
        </w:rPr>
        <w:t>Mimosine is an</w:t>
      </w:r>
      <w:r w:rsidRPr="001D359F">
        <w:rPr>
          <w:rFonts w:ascii="Times New Roman" w:hAnsi="Times New Roman" w:cs="Times New Roman"/>
        </w:rPr>
        <w:t xml:space="preserve"> iron chelator and that inhibits DNA synthesis and mammalian cell proliferation by blocking cell cycle at the late G</w:t>
      </w:r>
      <w:r w:rsidRPr="001D359F">
        <w:rPr>
          <w:rFonts w:ascii="Times New Roman" w:hAnsi="Times New Roman" w:cs="Times New Roman"/>
          <w:vertAlign w:val="subscript"/>
        </w:rPr>
        <w:t>1</w:t>
      </w:r>
      <w:r w:rsidRPr="001D359F">
        <w:rPr>
          <w:rFonts w:ascii="Times New Roman" w:hAnsi="Times New Roman" w:cs="Times New Roman"/>
        </w:rPr>
        <w:t xml:space="preserve"> phase [33, 34, 35, 36].  It has been shown to inhibit cell proliferation in prostate carcinoma cells [37].  I</w:t>
      </w:r>
      <w:r w:rsidRPr="001D359F">
        <w:rPr>
          <w:rFonts w:ascii="Times New Roman" w:eastAsia="SimSun" w:hAnsi="Times New Roman" w:cs="Times New Roman"/>
          <w:lang w:eastAsia="zh-CN"/>
        </w:rPr>
        <w:t xml:space="preserve">n vitro and vivo studies have demonstrated that it has an </w:t>
      </w:r>
      <w:r w:rsidRPr="001D359F">
        <w:rPr>
          <w:rFonts w:ascii="Times New Roman" w:eastAsia="SimSun" w:hAnsi="Times New Roman" w:cs="Times New Roman"/>
          <w:lang w:eastAsia="zh-CN"/>
        </w:rPr>
        <w:lastRenderedPageBreak/>
        <w:t xml:space="preserve">anticancer effect on human lung cancer cells and xenografts [38, 39].Studies have been conducted that gave an evidence of the ability of mimosine to suppress the growth of human pancreatic cancer xenografts that were subcutaneously transplanted in nude mice and a flow cytometric analysis of the tumor cells yielded a significantly increased sub-G1 fraction indicating occurrence of apoptosis [40].  </w:t>
      </w:r>
    </w:p>
    <w:p w:rsidR="00E75F57" w:rsidRPr="001D359F" w:rsidRDefault="00E75F57" w:rsidP="00E75F57">
      <w:pPr>
        <w:spacing w:line="480" w:lineRule="auto"/>
        <w:rPr>
          <w:rFonts w:ascii="Times New Roman" w:hAnsi="Times New Roman" w:cs="Times New Roman"/>
          <w:bCs/>
          <w:caps/>
        </w:rPr>
      </w:pPr>
      <w:r w:rsidRPr="001D359F">
        <w:rPr>
          <w:rFonts w:ascii="Times New Roman" w:eastAsia="SimSun" w:hAnsi="Times New Roman" w:cs="Times New Roman"/>
          <w:lang w:eastAsia="zh-CN"/>
        </w:rPr>
        <w:t>Even though recent experimental data suggests that mimosine and ergosterol have a potential anticancer activity, their role in the prevention of progressive cellular carcinogenesis especially of breast tissue has not been addressed so far.  So, this work was undertaken with the objective of establishing the role of TCC as a co-carcinogen in enhancing PhIP-induced breast cell carcinogenesis and to determine if mimosine and ergosterol could suppress breast cell carcinogenesis induced by co-exposure to TCC and PhIP.</w:t>
      </w:r>
      <w:r w:rsidRPr="001D359F">
        <w:rPr>
          <w:rFonts w:ascii="Times New Roman" w:hAnsi="Times New Roman" w:cs="Times New Roman"/>
          <w:bCs/>
          <w:caps/>
        </w:rPr>
        <w:br w:type="page"/>
      </w:r>
    </w:p>
    <w:p w:rsidR="00E75F57" w:rsidRPr="00335FFE" w:rsidRDefault="00B33D50" w:rsidP="00B33D50">
      <w:pPr>
        <w:spacing w:line="480" w:lineRule="auto"/>
        <w:rPr>
          <w:rFonts w:ascii="Times New Roman" w:hAnsi="Times New Roman" w:cs="Times New Roman"/>
          <w:b/>
          <w:bCs/>
          <w:caps/>
        </w:rPr>
      </w:pPr>
      <w:r w:rsidRPr="00335FFE">
        <w:rPr>
          <w:rFonts w:ascii="Times New Roman" w:hAnsi="Times New Roman" w:cs="Times New Roman"/>
          <w:b/>
          <w:bCs/>
        </w:rPr>
        <w:lastRenderedPageBreak/>
        <w:t>3.3 M</w:t>
      </w:r>
      <w:r w:rsidR="00190C47" w:rsidRPr="00335FFE">
        <w:rPr>
          <w:rFonts w:ascii="Times New Roman" w:hAnsi="Times New Roman" w:cs="Times New Roman"/>
          <w:b/>
          <w:bCs/>
        </w:rPr>
        <w:t xml:space="preserve">aterials </w:t>
      </w:r>
      <w:r w:rsidRPr="00335FFE">
        <w:rPr>
          <w:rFonts w:ascii="Times New Roman" w:hAnsi="Times New Roman" w:cs="Times New Roman"/>
          <w:b/>
          <w:bCs/>
        </w:rPr>
        <w:t>and methods</w:t>
      </w:r>
    </w:p>
    <w:p w:rsidR="00E75F57" w:rsidRPr="00335FFE" w:rsidRDefault="00B33D50" w:rsidP="00E75F57">
      <w:pPr>
        <w:pStyle w:val="Footer"/>
        <w:widowControl w:val="0"/>
        <w:tabs>
          <w:tab w:val="clear" w:pos="4320"/>
          <w:tab w:val="clear" w:pos="8640"/>
        </w:tabs>
        <w:spacing w:line="480" w:lineRule="auto"/>
        <w:rPr>
          <w:rFonts w:ascii="Times New Roman" w:hAnsi="Times New Roman" w:cs="Times New Roman"/>
          <w:b/>
          <w:bCs/>
          <w:iCs/>
        </w:rPr>
      </w:pPr>
      <w:r w:rsidRPr="00335FFE">
        <w:rPr>
          <w:rFonts w:ascii="Times New Roman" w:hAnsi="Times New Roman" w:cs="Times New Roman"/>
          <w:b/>
          <w:bCs/>
        </w:rPr>
        <w:t xml:space="preserve">3.3.1 </w:t>
      </w:r>
      <w:r w:rsidR="00E75F57" w:rsidRPr="00335FFE">
        <w:rPr>
          <w:rFonts w:ascii="Times New Roman" w:hAnsi="Times New Roman" w:cs="Times New Roman"/>
          <w:b/>
          <w:bCs/>
          <w:iCs/>
        </w:rPr>
        <w:t xml:space="preserve">Cell </w:t>
      </w:r>
      <w:r w:rsidR="00E75F57" w:rsidRPr="00335FFE">
        <w:rPr>
          <w:rFonts w:ascii="Times New Roman" w:hAnsi="Times New Roman" w:cs="Times New Roman"/>
          <w:b/>
          <w:bCs/>
          <w:iCs/>
          <w:lang w:eastAsia="zh-CN"/>
        </w:rPr>
        <w:t>C</w:t>
      </w:r>
      <w:r w:rsidR="00E75F57" w:rsidRPr="00335FFE">
        <w:rPr>
          <w:rFonts w:ascii="Times New Roman" w:hAnsi="Times New Roman" w:cs="Times New Roman"/>
          <w:b/>
          <w:bCs/>
          <w:iCs/>
        </w:rPr>
        <w:t xml:space="preserve">ultures and </w:t>
      </w:r>
      <w:r w:rsidR="00E75F57" w:rsidRPr="00335FFE">
        <w:rPr>
          <w:rFonts w:ascii="Times New Roman" w:hAnsi="Times New Roman" w:cs="Times New Roman"/>
          <w:b/>
          <w:bCs/>
          <w:iCs/>
          <w:lang w:eastAsia="zh-CN"/>
        </w:rPr>
        <w:t>R</w:t>
      </w:r>
      <w:r w:rsidR="00E75F57" w:rsidRPr="00335FFE">
        <w:rPr>
          <w:rFonts w:ascii="Times New Roman" w:hAnsi="Times New Roman" w:cs="Times New Roman"/>
          <w:b/>
          <w:bCs/>
          <w:iCs/>
        </w:rPr>
        <w:t>eagents</w:t>
      </w:r>
    </w:p>
    <w:p w:rsidR="00E75F57" w:rsidRPr="001D359F" w:rsidRDefault="00E75F57" w:rsidP="00E75F57">
      <w:pPr>
        <w:autoSpaceDE w:val="0"/>
        <w:autoSpaceDN w:val="0"/>
        <w:adjustRightInd w:val="0"/>
        <w:spacing w:line="480" w:lineRule="auto"/>
        <w:rPr>
          <w:rFonts w:ascii="Times New Roman" w:hAnsi="Times New Roman" w:cs="Times New Roman"/>
        </w:rPr>
      </w:pPr>
      <w:r w:rsidRPr="001D359F">
        <w:rPr>
          <w:rFonts w:ascii="Times New Roman" w:hAnsi="Times New Roman" w:cs="Times New Roman"/>
          <w:b/>
        </w:rPr>
        <w:tab/>
      </w:r>
      <w:r w:rsidRPr="001D359F">
        <w:rPr>
          <w:rFonts w:ascii="Times New Roman" w:hAnsi="Times New Roman" w:cs="Times New Roman"/>
        </w:rPr>
        <w:t>MCF10A (A</w:t>
      </w:r>
      <w:r w:rsidRPr="001D359F">
        <w:rPr>
          <w:rFonts w:ascii="Times New Roman" w:hAnsi="Times New Roman" w:cs="Times New Roman"/>
          <w:lang w:eastAsia="zh-CN"/>
        </w:rPr>
        <w:t xml:space="preserve">merican </w:t>
      </w:r>
      <w:r w:rsidRPr="001D359F">
        <w:rPr>
          <w:rFonts w:ascii="Times New Roman" w:hAnsi="Times New Roman" w:cs="Times New Roman"/>
        </w:rPr>
        <w:t>T</w:t>
      </w:r>
      <w:r w:rsidRPr="001D359F">
        <w:rPr>
          <w:rFonts w:ascii="Times New Roman" w:hAnsi="Times New Roman" w:cs="Times New Roman"/>
          <w:lang w:eastAsia="zh-CN"/>
        </w:rPr>
        <w:t xml:space="preserve">ype </w:t>
      </w:r>
      <w:r w:rsidRPr="001D359F">
        <w:rPr>
          <w:rFonts w:ascii="Times New Roman" w:hAnsi="Times New Roman" w:cs="Times New Roman"/>
        </w:rPr>
        <w:t>C</w:t>
      </w:r>
      <w:r w:rsidRPr="001D359F">
        <w:rPr>
          <w:rFonts w:ascii="Times New Roman" w:hAnsi="Times New Roman" w:cs="Times New Roman"/>
          <w:lang w:eastAsia="zh-CN"/>
        </w:rPr>
        <w:t xml:space="preserve">ulture </w:t>
      </w:r>
      <w:r w:rsidRPr="001D359F">
        <w:rPr>
          <w:rFonts w:ascii="Times New Roman" w:hAnsi="Times New Roman" w:cs="Times New Roman"/>
        </w:rPr>
        <w:t>C</w:t>
      </w:r>
      <w:r w:rsidRPr="001D359F">
        <w:rPr>
          <w:rFonts w:ascii="Times New Roman" w:hAnsi="Times New Roman" w:cs="Times New Roman"/>
          <w:lang w:eastAsia="zh-CN"/>
        </w:rPr>
        <w:t>ollection</w:t>
      </w:r>
      <w:r w:rsidRPr="001D359F">
        <w:rPr>
          <w:rFonts w:ascii="Times New Roman" w:hAnsi="Times New Roman" w:cs="Times New Roman"/>
        </w:rPr>
        <w:t xml:space="preserve"> [ATCC], Rockville, MD) and derived cell lines were maintained in complete (CM) medium (1:1 mixture of DMEM and HAM's F12, supplemented with 100 ng/mL cholera enterotoxin, 10 µg/mL insulin, 0.5 µg/mL hydrocortisol, 20 ng/mL epidermal growth factor, and 5% horse serum) [7, 8 , 9, 10, 11, 12, 13, 14, 15]</w:t>
      </w:r>
      <w:r w:rsidRPr="001D359F">
        <w:rPr>
          <w:rFonts w:ascii="Times New Roman" w:hAnsi="Times New Roman" w:cs="Times New Roman"/>
          <w:snapToGrid w:val="0"/>
        </w:rPr>
        <w:t xml:space="preserve">.  Human breast cancer </w:t>
      </w:r>
      <w:r w:rsidRPr="001D359F">
        <w:rPr>
          <w:rFonts w:ascii="Times New Roman" w:hAnsi="Times New Roman" w:cs="Times New Roman"/>
        </w:rPr>
        <w:t xml:space="preserve">MCF7 and </w:t>
      </w:r>
      <w:r w:rsidRPr="001D359F">
        <w:rPr>
          <w:rFonts w:ascii="Times New Roman" w:eastAsiaTheme="minorHAnsi" w:hAnsi="Times New Roman" w:cs="Times New Roman"/>
        </w:rPr>
        <w:t>urinary bladder carcinoma J82</w:t>
      </w:r>
      <w:r w:rsidRPr="001D359F">
        <w:rPr>
          <w:rFonts w:ascii="Times New Roman" w:hAnsi="Times New Roman" w:cs="Times New Roman"/>
        </w:rPr>
        <w:t xml:space="preserve"> cells</w:t>
      </w:r>
      <w:r w:rsidRPr="001D359F">
        <w:rPr>
          <w:rFonts w:ascii="Times New Roman" w:eastAsiaTheme="minorHAnsi" w:hAnsi="Times New Roman" w:cs="Times New Roman"/>
        </w:rPr>
        <w:t xml:space="preserve"> (ATCC) </w:t>
      </w:r>
      <w:r w:rsidRPr="001D359F">
        <w:rPr>
          <w:rFonts w:ascii="Times New Roman" w:hAnsi="Times New Roman" w:cs="Times New Roman"/>
        </w:rPr>
        <w:t>were maintained in DMEM supplemented with 10% heat-inactivated fetal bovine serum [lab ref].</w:t>
      </w:r>
      <w:r w:rsidRPr="001D359F">
        <w:rPr>
          <w:rFonts w:ascii="Times New Roman" w:eastAsiaTheme="minorHAnsi" w:hAnsi="Times New Roman" w:cs="Times New Roman"/>
        </w:rPr>
        <w:t xml:space="preserve"> </w:t>
      </w:r>
      <w:r w:rsidRPr="001D359F">
        <w:rPr>
          <w:rFonts w:ascii="Times New Roman" w:hAnsi="Times New Roman" w:cs="Times New Roman"/>
        </w:rPr>
        <w:t xml:space="preserve"> All cultures were maintained in medium supplemented with 100 U/mL penicillin and 100 µg/mL streptomycin in 5% CO</w:t>
      </w:r>
      <w:r w:rsidRPr="001D359F">
        <w:rPr>
          <w:rFonts w:ascii="Times New Roman" w:hAnsi="Times New Roman" w:cs="Times New Roman"/>
          <w:vertAlign w:val="subscript"/>
        </w:rPr>
        <w:t>2</w:t>
      </w:r>
      <w:r w:rsidRPr="001D359F">
        <w:rPr>
          <w:rFonts w:ascii="Times New Roman" w:hAnsi="Times New Roman" w:cs="Times New Roman"/>
        </w:rPr>
        <w:t xml:space="preserve"> at 37°C.  Stock aqueous solutions of TCC (Sigma-Aldrich, St. Louis, MO)</w:t>
      </w:r>
      <w:r w:rsidRPr="001D359F">
        <w:rPr>
          <w:rFonts w:ascii="Times New Roman" w:hAnsi="Times New Roman" w:cs="Times New Roman"/>
          <w:lang w:eastAsia="zh-CN"/>
        </w:rPr>
        <w:t>,</w:t>
      </w:r>
      <w:r w:rsidRPr="001D359F">
        <w:rPr>
          <w:rFonts w:ascii="Times New Roman" w:hAnsi="Times New Roman" w:cs="Times New Roman"/>
        </w:rPr>
        <w:t xml:space="preserve"> chloromethyl-dichlorodihydrofluoresc</w:t>
      </w:r>
      <w:r w:rsidRPr="001D359F">
        <w:rPr>
          <w:rFonts w:ascii="Times New Roman" w:hAnsi="Times New Roman" w:cs="Times New Roman"/>
          <w:lang w:eastAsia="zh-CN"/>
        </w:rPr>
        <w:t>e</w:t>
      </w:r>
      <w:r w:rsidRPr="001D359F">
        <w:rPr>
          <w:rFonts w:ascii="Times New Roman" w:hAnsi="Times New Roman" w:cs="Times New Roman"/>
        </w:rPr>
        <w:t>in-diacetate (CM-H</w:t>
      </w:r>
      <w:r w:rsidRPr="001D359F">
        <w:rPr>
          <w:rFonts w:ascii="Times New Roman" w:hAnsi="Times New Roman" w:cs="Times New Roman"/>
          <w:vertAlign w:val="subscript"/>
        </w:rPr>
        <w:t>2</w:t>
      </w:r>
      <w:r w:rsidRPr="001D359F">
        <w:rPr>
          <w:rFonts w:ascii="Times New Roman" w:hAnsi="Times New Roman" w:cs="Times New Roman"/>
        </w:rPr>
        <w:t xml:space="preserve">DCF-DA) </w:t>
      </w:r>
      <w:r w:rsidRPr="001D359F">
        <w:rPr>
          <w:rFonts w:ascii="Times New Roman" w:hAnsi="Times New Roman" w:cs="Times New Roman"/>
          <w:lang w:eastAsia="zh-CN"/>
        </w:rPr>
        <w:t>(</w:t>
      </w:r>
      <w:r w:rsidRPr="001D359F">
        <w:rPr>
          <w:rFonts w:ascii="Times New Roman" w:hAnsi="Times New Roman" w:cs="Times New Roman"/>
        </w:rPr>
        <w:t>Invitrogen, Carlsbad, CA)</w:t>
      </w:r>
      <w:r w:rsidRPr="001D359F">
        <w:rPr>
          <w:rFonts w:ascii="Times New Roman" w:hAnsi="Times New Roman" w:cs="Times New Roman"/>
          <w:lang w:eastAsia="zh-CN"/>
        </w:rPr>
        <w:t>, U0126 (Cell Signaling,</w:t>
      </w:r>
      <w:r w:rsidRPr="001D359F">
        <w:rPr>
          <w:rFonts w:ascii="Times New Roman" w:hAnsi="Times New Roman" w:cs="Times New Roman"/>
        </w:rPr>
        <w:t xml:space="preserve"> Beverly, MA</w:t>
      </w:r>
      <w:r w:rsidRPr="001D359F">
        <w:rPr>
          <w:rFonts w:ascii="Times New Roman" w:hAnsi="Times New Roman" w:cs="Times New Roman"/>
          <w:lang w:eastAsia="zh-CN"/>
        </w:rPr>
        <w:t xml:space="preserve">), and </w:t>
      </w:r>
      <w:r w:rsidRPr="001D359F">
        <w:rPr>
          <w:rFonts w:ascii="Times New Roman" w:hAnsi="Times New Roman" w:cs="Times New Roman"/>
        </w:rPr>
        <w:t xml:space="preserve">curcumin (MP Biomedicals, Solon, Ohio) were prepared in DMSO and diluted in culture medium.  Stock aqueous solutions of </w:t>
      </w:r>
      <w:r w:rsidRPr="001D359F">
        <w:rPr>
          <w:rFonts w:ascii="Times New Roman" w:hAnsi="Times New Roman" w:cs="Times New Roman"/>
          <w:i/>
          <w:iCs/>
        </w:rPr>
        <w:t>N</w:t>
      </w:r>
      <w:r w:rsidRPr="001D359F">
        <w:rPr>
          <w:rFonts w:ascii="Times New Roman" w:hAnsi="Times New Roman" w:cs="Times New Roman"/>
        </w:rPr>
        <w:t>-</w:t>
      </w:r>
      <w:r w:rsidRPr="001D359F">
        <w:rPr>
          <w:rFonts w:ascii="Times New Roman" w:hAnsi="Times New Roman" w:cs="Times New Roman"/>
          <w:lang w:eastAsia="zh-CN"/>
        </w:rPr>
        <w:t>a</w:t>
      </w:r>
      <w:r w:rsidRPr="001D359F">
        <w:rPr>
          <w:rFonts w:ascii="Times New Roman" w:hAnsi="Times New Roman" w:cs="Times New Roman"/>
        </w:rPr>
        <w:t>cetyl-</w:t>
      </w:r>
      <w:r w:rsidRPr="001D359F">
        <w:rPr>
          <w:rFonts w:ascii="Times New Roman" w:hAnsi="Times New Roman" w:cs="Times New Roman"/>
          <w:i/>
          <w:iCs/>
        </w:rPr>
        <w:t>L</w:t>
      </w:r>
      <w:r w:rsidRPr="001D359F">
        <w:rPr>
          <w:rFonts w:ascii="Times New Roman" w:hAnsi="Times New Roman" w:cs="Times New Roman"/>
        </w:rPr>
        <w:t xml:space="preserve">-cysteine (NAC) </w:t>
      </w:r>
      <w:r w:rsidRPr="001D359F">
        <w:rPr>
          <w:rFonts w:ascii="Times New Roman" w:hAnsi="Times New Roman" w:cs="Times New Roman"/>
          <w:lang w:eastAsia="zh-CN"/>
        </w:rPr>
        <w:t>(</w:t>
      </w:r>
      <w:r w:rsidRPr="001D359F">
        <w:rPr>
          <w:rFonts w:ascii="Times New Roman" w:hAnsi="Times New Roman" w:cs="Times New Roman"/>
        </w:rPr>
        <w:t>Alexis, San Diego, CA)</w:t>
      </w:r>
      <w:r w:rsidRPr="001D359F">
        <w:rPr>
          <w:rFonts w:ascii="Times New Roman" w:hAnsi="Times New Roman" w:cs="Times New Roman"/>
          <w:lang w:eastAsia="zh-CN"/>
        </w:rPr>
        <w:t xml:space="preserve"> were</w:t>
      </w:r>
      <w:r w:rsidRPr="001D359F">
        <w:rPr>
          <w:rFonts w:ascii="Times New Roman" w:hAnsi="Times New Roman" w:cs="Times New Roman"/>
        </w:rPr>
        <w:t xml:space="preserve"> </w:t>
      </w:r>
      <w:r w:rsidRPr="001D359F">
        <w:rPr>
          <w:rFonts w:ascii="Times New Roman" w:hAnsi="Times New Roman" w:cs="Times New Roman"/>
          <w:lang w:eastAsia="zh-CN"/>
        </w:rPr>
        <w:t>prepared</w:t>
      </w:r>
      <w:r w:rsidRPr="001D359F">
        <w:rPr>
          <w:rFonts w:ascii="Times New Roman" w:hAnsi="Times New Roman" w:cs="Times New Roman"/>
        </w:rPr>
        <w:t xml:space="preserve"> in </w:t>
      </w:r>
      <w:r w:rsidRPr="001D359F">
        <w:rPr>
          <w:rFonts w:ascii="Times New Roman" w:hAnsi="Times New Roman" w:cs="Times New Roman"/>
          <w:snapToGrid w:val="0"/>
        </w:rPr>
        <w:t>H</w:t>
      </w:r>
      <w:r w:rsidRPr="001D359F">
        <w:rPr>
          <w:rFonts w:ascii="Times New Roman" w:hAnsi="Times New Roman" w:cs="Times New Roman"/>
          <w:snapToGrid w:val="0"/>
          <w:vertAlign w:val="subscript"/>
        </w:rPr>
        <w:t>2</w:t>
      </w:r>
      <w:r w:rsidRPr="001D359F">
        <w:rPr>
          <w:rFonts w:ascii="Times New Roman" w:hAnsi="Times New Roman" w:cs="Times New Roman"/>
          <w:snapToGrid w:val="0"/>
        </w:rPr>
        <w:t>O</w:t>
      </w:r>
      <w:r w:rsidRPr="001D359F">
        <w:rPr>
          <w:rFonts w:ascii="Times New Roman" w:hAnsi="Times New Roman" w:cs="Times New Roman"/>
        </w:rPr>
        <w:t xml:space="preserve"> and diluted in culture medium for assays. </w:t>
      </w:r>
    </w:p>
    <w:p w:rsidR="00E75F57" w:rsidRPr="001D359F" w:rsidRDefault="00E75F57" w:rsidP="00E75F57">
      <w:pPr>
        <w:autoSpaceDE w:val="0"/>
        <w:autoSpaceDN w:val="0"/>
        <w:adjustRightInd w:val="0"/>
        <w:spacing w:line="480" w:lineRule="auto"/>
        <w:rPr>
          <w:rFonts w:ascii="Times New Roman" w:hAnsi="Times New Roman" w:cs="Times New Roman"/>
        </w:rPr>
      </w:pPr>
    </w:p>
    <w:p w:rsidR="00E75F57" w:rsidRPr="00335FFE" w:rsidRDefault="00B33D50" w:rsidP="00E75F57">
      <w:pPr>
        <w:autoSpaceDE w:val="0"/>
        <w:autoSpaceDN w:val="0"/>
        <w:adjustRightInd w:val="0"/>
        <w:spacing w:line="480" w:lineRule="auto"/>
        <w:rPr>
          <w:rFonts w:ascii="Times New Roman" w:hAnsi="Times New Roman" w:cs="Times New Roman"/>
          <w:b/>
        </w:rPr>
      </w:pPr>
      <w:r w:rsidRPr="00335FFE">
        <w:rPr>
          <w:rFonts w:ascii="Times New Roman" w:hAnsi="Times New Roman" w:cs="Times New Roman"/>
          <w:b/>
          <w:bCs/>
        </w:rPr>
        <w:t xml:space="preserve">3.3.2 </w:t>
      </w:r>
      <w:r w:rsidR="00E75F57" w:rsidRPr="00335FFE">
        <w:rPr>
          <w:rFonts w:ascii="Times New Roman" w:hAnsi="Times New Roman" w:cs="Times New Roman"/>
          <w:b/>
          <w:bCs/>
          <w:iCs/>
        </w:rPr>
        <w:t>Chronic Induction of Cellular Carcinogenesis</w:t>
      </w:r>
    </w:p>
    <w:p w:rsidR="00E75F57" w:rsidRDefault="00E75F57" w:rsidP="00E75F57">
      <w:pPr>
        <w:widowControl w:val="0"/>
        <w:spacing w:line="480" w:lineRule="auto"/>
        <w:rPr>
          <w:rFonts w:ascii="Times New Roman" w:hAnsi="Times New Roman" w:cs="Times New Roman"/>
        </w:rPr>
      </w:pPr>
      <w:r w:rsidRPr="001D359F">
        <w:rPr>
          <w:rFonts w:ascii="Times New Roman" w:hAnsi="Times New Roman" w:cs="Times New Roman"/>
          <w:b/>
        </w:rPr>
        <w:tab/>
      </w:r>
      <w:r w:rsidRPr="001D359F">
        <w:rPr>
          <w:rFonts w:ascii="Times New Roman" w:hAnsi="Times New Roman" w:cs="Times New Roman"/>
        </w:rPr>
        <w:t>Twenty-four hours after each subculturing, MCF10A cells were exposed to TCC for 48 h, as one cycle of exposure for 10 to 20 cycles; cultures were subcultured every 3 d [7, 8 , 9, 10, 11, 12, 13, 14, 15].  After exposures to TCC, cells were assayed to detect acquired cancer-associated properties.</w:t>
      </w:r>
    </w:p>
    <w:p w:rsidR="00C0442E" w:rsidRPr="001D359F" w:rsidRDefault="00C0442E" w:rsidP="00E75F57">
      <w:pPr>
        <w:widowControl w:val="0"/>
        <w:spacing w:line="480" w:lineRule="auto"/>
        <w:rPr>
          <w:rFonts w:ascii="Times New Roman" w:hAnsi="Times New Roman" w:cs="Times New Roman"/>
        </w:rPr>
      </w:pPr>
    </w:p>
    <w:p w:rsidR="00E75F57" w:rsidRPr="00335FFE" w:rsidRDefault="00B33D50" w:rsidP="00E75F57">
      <w:pPr>
        <w:widowControl w:val="0"/>
        <w:spacing w:line="480" w:lineRule="auto"/>
        <w:rPr>
          <w:rFonts w:ascii="Times New Roman" w:hAnsi="Times New Roman" w:cs="Times New Roman"/>
          <w:b/>
          <w:bCs/>
          <w:iCs/>
        </w:rPr>
      </w:pPr>
      <w:r w:rsidRPr="00335FFE">
        <w:rPr>
          <w:rFonts w:ascii="Times New Roman" w:hAnsi="Times New Roman" w:cs="Times New Roman"/>
          <w:b/>
          <w:bCs/>
        </w:rPr>
        <w:lastRenderedPageBreak/>
        <w:t xml:space="preserve">3.3.3 </w:t>
      </w:r>
      <w:r w:rsidR="00E75F57" w:rsidRPr="00335FFE">
        <w:rPr>
          <w:rFonts w:ascii="Times New Roman" w:hAnsi="Times New Roman" w:cs="Times New Roman"/>
          <w:b/>
          <w:bCs/>
          <w:iCs/>
        </w:rPr>
        <w:t>Reduced dependence on growth factors</w:t>
      </w:r>
    </w:p>
    <w:p w:rsidR="00E75F57" w:rsidRPr="001D359F" w:rsidRDefault="00E75F57" w:rsidP="00E75F57">
      <w:pPr>
        <w:widowControl w:val="0"/>
        <w:spacing w:line="480" w:lineRule="auto"/>
        <w:rPr>
          <w:rFonts w:ascii="Times New Roman" w:hAnsi="Times New Roman" w:cs="Times New Roman"/>
          <w:bCs/>
          <w:iCs/>
        </w:rPr>
      </w:pPr>
      <w:r w:rsidRPr="001D359F">
        <w:rPr>
          <w:rFonts w:ascii="Times New Roman" w:hAnsi="Times New Roman" w:cs="Times New Roman"/>
          <w:b/>
        </w:rPr>
        <w:tab/>
      </w:r>
      <w:r w:rsidRPr="001D359F">
        <w:rPr>
          <w:rFonts w:ascii="Times New Roman" w:hAnsi="Times New Roman" w:cs="Times New Roman"/>
          <w:bCs/>
          <w:iCs/>
        </w:rPr>
        <w:t xml:space="preserve">Five </w:t>
      </w:r>
      <w:r w:rsidRPr="001D359F">
        <w:rPr>
          <w:rFonts w:ascii="Times New Roman" w:hAnsi="Times New Roman" w:cs="Times New Roman"/>
        </w:rPr>
        <w:t>× 10</w:t>
      </w:r>
      <w:r w:rsidRPr="001D359F">
        <w:rPr>
          <w:rFonts w:ascii="Times New Roman" w:hAnsi="Times New Roman" w:cs="Times New Roman"/>
          <w:vertAlign w:val="superscript"/>
        </w:rPr>
        <w:t>3</w:t>
      </w:r>
      <w:r w:rsidRPr="001D359F">
        <w:rPr>
          <w:rFonts w:ascii="Times New Roman" w:hAnsi="Times New Roman" w:cs="Times New Roman"/>
        </w:rPr>
        <w:t xml:space="preserve"> cells </w:t>
      </w:r>
      <w:r w:rsidRPr="001D359F">
        <w:rPr>
          <w:rFonts w:ascii="Times New Roman" w:hAnsi="Times New Roman" w:cs="Times New Roman"/>
          <w:bCs/>
          <w:iCs/>
        </w:rPr>
        <w:t xml:space="preserve">were seeded </w:t>
      </w:r>
      <w:r w:rsidRPr="001D359F">
        <w:rPr>
          <w:rFonts w:ascii="Times New Roman" w:hAnsi="Times New Roman" w:cs="Times New Roman"/>
        </w:rPr>
        <w:t xml:space="preserve">in 60-mm culture dishes </w:t>
      </w:r>
      <w:r w:rsidRPr="001D359F">
        <w:rPr>
          <w:rStyle w:val="apple-style-span"/>
          <w:rFonts w:ascii="Times New Roman" w:hAnsi="Times New Roman" w:cs="Times New Roman"/>
          <w:bCs/>
        </w:rPr>
        <w:t xml:space="preserve">and maintained </w:t>
      </w:r>
      <w:r w:rsidRPr="001D359F">
        <w:rPr>
          <w:rFonts w:ascii="Times New Roman" w:hAnsi="Times New Roman" w:cs="Times New Roman"/>
          <w:bCs/>
          <w:iCs/>
        </w:rPr>
        <w:t>in low-mitogen (LM) medium containing reduced total serum and mitogenic additives to 2% of the concentration formulated in CM medium.  Cell colonies (≥ 0.5 mm diameter) grown in LM medium were counted microscopically [</w:t>
      </w:r>
      <w:r w:rsidRPr="001D359F">
        <w:rPr>
          <w:rFonts w:ascii="Times New Roman" w:hAnsi="Times New Roman" w:cs="Times New Roman"/>
        </w:rPr>
        <w:t>7, 8 , 9, 10, 11, 12, 13, 14, 15</w:t>
      </w:r>
      <w:r w:rsidRPr="001D359F">
        <w:rPr>
          <w:rFonts w:ascii="Times New Roman" w:hAnsi="Times New Roman" w:cs="Times New Roman"/>
          <w:bCs/>
          <w:iCs/>
        </w:rPr>
        <w:t>].</w:t>
      </w:r>
    </w:p>
    <w:p w:rsidR="00E75F57" w:rsidRPr="001D359F" w:rsidRDefault="00E75F57" w:rsidP="00E75F57">
      <w:pPr>
        <w:widowControl w:val="0"/>
        <w:spacing w:line="480" w:lineRule="auto"/>
        <w:rPr>
          <w:rFonts w:ascii="Times New Roman" w:hAnsi="Times New Roman" w:cs="Times New Roman"/>
          <w:bCs/>
          <w:iCs/>
        </w:rPr>
      </w:pPr>
    </w:p>
    <w:p w:rsidR="00E75F57" w:rsidRPr="00335FFE" w:rsidRDefault="00B33D50" w:rsidP="00E75F57">
      <w:pPr>
        <w:widowControl w:val="0"/>
        <w:spacing w:line="480" w:lineRule="auto"/>
        <w:rPr>
          <w:rFonts w:ascii="Times New Roman" w:hAnsi="Times New Roman" w:cs="Times New Roman"/>
          <w:b/>
          <w:bCs/>
          <w:iCs/>
        </w:rPr>
      </w:pPr>
      <w:r w:rsidRPr="00335FFE">
        <w:rPr>
          <w:rFonts w:ascii="Times New Roman" w:hAnsi="Times New Roman" w:cs="Times New Roman"/>
          <w:b/>
          <w:bCs/>
        </w:rPr>
        <w:t xml:space="preserve">3.3.4 </w:t>
      </w:r>
      <w:r w:rsidR="00E75F57" w:rsidRPr="00335FFE">
        <w:rPr>
          <w:rFonts w:ascii="Times New Roman" w:hAnsi="Times New Roman" w:cs="Times New Roman"/>
          <w:b/>
          <w:bCs/>
          <w:iCs/>
        </w:rPr>
        <w:t>Anchorage-independent Growth</w:t>
      </w:r>
    </w:p>
    <w:p w:rsidR="00E75F57" w:rsidRPr="001D359F" w:rsidRDefault="00E75F57" w:rsidP="00E75F57">
      <w:pPr>
        <w:widowControl w:val="0"/>
        <w:spacing w:line="480" w:lineRule="auto"/>
        <w:rPr>
          <w:rFonts w:ascii="Times New Roman" w:hAnsi="Times New Roman" w:cs="Times New Roman"/>
          <w:bCs/>
          <w:iCs/>
        </w:rPr>
      </w:pPr>
      <w:r w:rsidRPr="001D359F">
        <w:rPr>
          <w:rFonts w:ascii="Times New Roman" w:hAnsi="Times New Roman" w:cs="Times New Roman"/>
          <w:b/>
        </w:rPr>
        <w:tab/>
      </w:r>
      <w:r w:rsidRPr="001D359F">
        <w:rPr>
          <w:rFonts w:ascii="Times New Roman" w:hAnsi="Times New Roman" w:cs="Times New Roman"/>
          <w:bCs/>
          <w:iCs/>
        </w:rPr>
        <w:t xml:space="preserve">Five </w:t>
      </w:r>
      <w:r w:rsidRPr="001D359F">
        <w:rPr>
          <w:rFonts w:ascii="Times New Roman" w:hAnsi="Times New Roman" w:cs="Times New Roman"/>
        </w:rPr>
        <w:t>x 10</w:t>
      </w:r>
      <w:r w:rsidRPr="001D359F">
        <w:rPr>
          <w:rFonts w:ascii="Times New Roman" w:hAnsi="Times New Roman" w:cs="Times New Roman"/>
          <w:vertAlign w:val="superscript"/>
        </w:rPr>
        <w:t>3</w:t>
      </w:r>
      <w:r w:rsidRPr="001D359F">
        <w:rPr>
          <w:rFonts w:ascii="Times New Roman" w:hAnsi="Times New Roman" w:cs="Times New Roman"/>
        </w:rPr>
        <w:t xml:space="preserve"> cells </w:t>
      </w:r>
      <w:r w:rsidRPr="001D359F">
        <w:rPr>
          <w:rFonts w:ascii="Times New Roman" w:hAnsi="Times New Roman" w:cs="Times New Roman"/>
          <w:bCs/>
          <w:iCs/>
        </w:rPr>
        <w:t xml:space="preserve">were mixed with soft-agar consisting of 0.4% SeaPlaque agarose (Sigma-Aldrich) in a mixture (1:1) of CM medium with 3 d conditioned medium prepared from MCF10A cultures, plated on top of the 2% SeaPlaque agarose base layer </w:t>
      </w:r>
      <w:r w:rsidRPr="001D359F">
        <w:rPr>
          <w:rFonts w:ascii="Times New Roman" w:hAnsi="Times New Roman" w:cs="Times New Roman"/>
        </w:rPr>
        <w:t>in a 60-mm culture dish</w:t>
      </w:r>
      <w:r w:rsidRPr="001D359F">
        <w:rPr>
          <w:rFonts w:ascii="Times New Roman" w:hAnsi="Times New Roman" w:cs="Times New Roman"/>
          <w:bCs/>
          <w:iCs/>
        </w:rPr>
        <w:t>, and maintained for 20 d to develop cell clones.  Cell colonies (≥ 0.1 mm diameter) grown in soft-agar were counted microscopically [</w:t>
      </w:r>
      <w:r w:rsidRPr="001D359F">
        <w:rPr>
          <w:rFonts w:ascii="Times New Roman" w:hAnsi="Times New Roman" w:cs="Times New Roman"/>
        </w:rPr>
        <w:t>7, 8 , 9, 10, 11, 12, 13, 14, 15</w:t>
      </w:r>
      <w:r w:rsidRPr="001D359F">
        <w:rPr>
          <w:rFonts w:ascii="Times New Roman" w:hAnsi="Times New Roman" w:cs="Times New Roman"/>
          <w:bCs/>
          <w:iCs/>
        </w:rPr>
        <w:t>].</w:t>
      </w:r>
    </w:p>
    <w:p w:rsidR="00E75F57" w:rsidRPr="001D359F" w:rsidRDefault="00E75F57" w:rsidP="00E75F57">
      <w:pPr>
        <w:widowControl w:val="0"/>
        <w:spacing w:line="480" w:lineRule="auto"/>
        <w:rPr>
          <w:rFonts w:ascii="Times New Roman" w:hAnsi="Times New Roman" w:cs="Times New Roman"/>
        </w:rPr>
      </w:pPr>
    </w:p>
    <w:p w:rsidR="00E75F57" w:rsidRPr="00335FFE" w:rsidRDefault="00B33D50" w:rsidP="00E75F57">
      <w:pPr>
        <w:autoSpaceDE w:val="0"/>
        <w:autoSpaceDN w:val="0"/>
        <w:adjustRightInd w:val="0"/>
        <w:spacing w:line="480" w:lineRule="auto"/>
        <w:rPr>
          <w:rFonts w:ascii="Times New Roman" w:eastAsiaTheme="minorHAnsi" w:hAnsi="Times New Roman" w:cs="Times New Roman"/>
          <w:b/>
        </w:rPr>
      </w:pPr>
      <w:r w:rsidRPr="00335FFE">
        <w:rPr>
          <w:rFonts w:ascii="Times New Roman" w:hAnsi="Times New Roman" w:cs="Times New Roman"/>
          <w:b/>
          <w:bCs/>
        </w:rPr>
        <w:t xml:space="preserve">3.3.5 </w:t>
      </w:r>
      <w:r w:rsidR="00E75F57" w:rsidRPr="00335FFE">
        <w:rPr>
          <w:rFonts w:ascii="Times New Roman" w:eastAsiaTheme="minorHAnsi" w:hAnsi="Times New Roman" w:cs="Times New Roman"/>
          <w:b/>
        </w:rPr>
        <w:t>Cell Viability Assay</w:t>
      </w:r>
    </w:p>
    <w:p w:rsidR="00E75F57" w:rsidRPr="001D359F" w:rsidRDefault="00E75F57" w:rsidP="00E75F57">
      <w:pPr>
        <w:autoSpaceDE w:val="0"/>
        <w:autoSpaceDN w:val="0"/>
        <w:adjustRightInd w:val="0"/>
        <w:spacing w:line="480" w:lineRule="auto"/>
        <w:rPr>
          <w:rFonts w:ascii="Times New Roman" w:hAnsi="Times New Roman" w:cs="Times New Roman"/>
          <w:bCs/>
          <w:iCs/>
        </w:rPr>
      </w:pPr>
      <w:r w:rsidRPr="001D359F">
        <w:rPr>
          <w:rFonts w:ascii="Times New Roman" w:hAnsi="Times New Roman" w:cs="Times New Roman"/>
          <w:b/>
        </w:rPr>
        <w:tab/>
      </w:r>
      <w:r w:rsidRPr="001D359F">
        <w:rPr>
          <w:rFonts w:ascii="Times New Roman" w:eastAsiaTheme="minorHAnsi" w:hAnsi="Times New Roman" w:cs="Times New Roman"/>
        </w:rPr>
        <w:t xml:space="preserve">A Methyl Thiazolyl Tetrazolium (MTT) assay kit (ATCC) was used to measure cell survivability in cultures.  </w:t>
      </w:r>
      <w:r w:rsidRPr="001D359F">
        <w:rPr>
          <w:rFonts w:ascii="Times New Roman" w:hAnsi="Times New Roman" w:cs="Times New Roman"/>
        </w:rPr>
        <w:t>Five</w:t>
      </w:r>
      <w:r w:rsidRPr="001D359F">
        <w:rPr>
          <w:rFonts w:ascii="Times New Roman" w:eastAsiaTheme="minorHAnsi" w:hAnsi="Times New Roman" w:cs="Times New Roman"/>
        </w:rPr>
        <w:t xml:space="preserve"> x 10</w:t>
      </w:r>
      <w:r w:rsidRPr="001D359F">
        <w:rPr>
          <w:rFonts w:ascii="Times New Roman" w:eastAsiaTheme="minorHAnsi" w:hAnsi="Times New Roman" w:cs="Times New Roman"/>
          <w:vertAlign w:val="superscript"/>
        </w:rPr>
        <w:t xml:space="preserve">3 </w:t>
      </w:r>
      <w:r w:rsidRPr="001D359F">
        <w:rPr>
          <w:rFonts w:ascii="Times New Roman" w:eastAsiaTheme="minorHAnsi" w:hAnsi="Times New Roman" w:cs="Times New Roman"/>
        </w:rPr>
        <w:t>cells were seeded into each well of 96-well culture plates for 24 h.  After indicated treatments, cells were incubated with MTT Reagent for 4 h, followed by incubation with detergent reagent for 24 h.  Reduced MTT reagent in cultures was quantified with an ELISA reader</w:t>
      </w:r>
      <w:r w:rsidRPr="001D359F">
        <w:rPr>
          <w:rFonts w:ascii="Times New Roman" w:eastAsiaTheme="minorHAnsi" w:hAnsi="Times New Roman" w:cs="Times New Roman"/>
          <w:color w:val="000000"/>
        </w:rPr>
        <w:t xml:space="preserve"> (Bio-Tek, Winooski, VT) </w:t>
      </w:r>
      <w:r w:rsidRPr="001D359F">
        <w:rPr>
          <w:rFonts w:ascii="Times New Roman" w:hAnsi="Times New Roman" w:cs="Times New Roman"/>
        </w:rPr>
        <w:t>[41, 42]</w:t>
      </w:r>
      <w:r w:rsidRPr="001D359F">
        <w:rPr>
          <w:rFonts w:ascii="Times New Roman" w:eastAsiaTheme="minorHAnsi" w:hAnsi="Times New Roman" w:cs="Times New Roman"/>
        </w:rPr>
        <w:t>.</w:t>
      </w:r>
    </w:p>
    <w:p w:rsidR="00E75F57" w:rsidRDefault="00E75F57" w:rsidP="00E75F57">
      <w:pPr>
        <w:widowControl w:val="0"/>
        <w:spacing w:line="480" w:lineRule="auto"/>
        <w:rPr>
          <w:rFonts w:ascii="Times New Roman" w:hAnsi="Times New Roman" w:cs="Times New Roman"/>
          <w:bCs/>
          <w:iCs/>
        </w:rPr>
      </w:pPr>
    </w:p>
    <w:p w:rsidR="00CC3B91" w:rsidRDefault="00CC3B91" w:rsidP="00E75F57">
      <w:pPr>
        <w:widowControl w:val="0"/>
        <w:spacing w:line="480" w:lineRule="auto"/>
        <w:rPr>
          <w:rFonts w:ascii="Times New Roman" w:hAnsi="Times New Roman" w:cs="Times New Roman"/>
          <w:bCs/>
          <w:iCs/>
        </w:rPr>
      </w:pPr>
    </w:p>
    <w:p w:rsidR="00E75F57" w:rsidRPr="00335FFE" w:rsidRDefault="00B33D50" w:rsidP="00E75F57">
      <w:pPr>
        <w:widowControl w:val="0"/>
        <w:spacing w:line="480" w:lineRule="auto"/>
        <w:rPr>
          <w:rFonts w:ascii="Times New Roman" w:hAnsi="Times New Roman" w:cs="Times New Roman"/>
          <w:b/>
          <w:bCs/>
          <w:iCs/>
        </w:rPr>
      </w:pPr>
      <w:r w:rsidRPr="00335FFE">
        <w:rPr>
          <w:rFonts w:ascii="Times New Roman" w:hAnsi="Times New Roman" w:cs="Times New Roman"/>
          <w:b/>
          <w:bCs/>
        </w:rPr>
        <w:lastRenderedPageBreak/>
        <w:t xml:space="preserve">3.3.6 </w:t>
      </w:r>
      <w:r w:rsidR="00E75F57" w:rsidRPr="00335FFE">
        <w:rPr>
          <w:rFonts w:ascii="Times New Roman" w:hAnsi="Times New Roman" w:cs="Times New Roman"/>
          <w:b/>
        </w:rPr>
        <w:t xml:space="preserve">Cell </w:t>
      </w:r>
      <w:r w:rsidR="00E75F57" w:rsidRPr="00335FFE">
        <w:rPr>
          <w:rFonts w:ascii="Times New Roman" w:hAnsi="Times New Roman" w:cs="Times New Roman"/>
          <w:b/>
          <w:lang w:eastAsia="zh-CN"/>
        </w:rPr>
        <w:t>Proliferation</w:t>
      </w:r>
    </w:p>
    <w:p w:rsidR="00E75F57" w:rsidRPr="001D359F" w:rsidRDefault="00E75F57" w:rsidP="00E75F57">
      <w:pPr>
        <w:autoSpaceDE w:val="0"/>
        <w:autoSpaceDN w:val="0"/>
        <w:adjustRightInd w:val="0"/>
        <w:spacing w:line="480" w:lineRule="auto"/>
        <w:rPr>
          <w:rFonts w:ascii="Times New Roman" w:hAnsi="Times New Roman" w:cs="Times New Roman"/>
        </w:rPr>
      </w:pPr>
      <w:r w:rsidRPr="001D359F">
        <w:rPr>
          <w:rFonts w:ascii="Times New Roman" w:hAnsi="Times New Roman" w:cs="Times New Roman"/>
          <w:b/>
        </w:rPr>
        <w:tab/>
      </w:r>
      <w:r w:rsidRPr="001D359F">
        <w:rPr>
          <w:rFonts w:ascii="Times New Roman" w:eastAsiaTheme="minorHAnsi" w:hAnsi="Times New Roman" w:cs="Times New Roman"/>
          <w:color w:val="000000"/>
        </w:rPr>
        <w:t>Cell proliferation was determined by of 5-bromo-2’-deoxyuridine (BrdU) incorporation into cellular DNA using the BrdU cell proliferation ELISA kit (Roche, Indianapolis, IN)</w:t>
      </w:r>
      <w:r w:rsidRPr="001D359F">
        <w:rPr>
          <w:rFonts w:ascii="Times New Roman" w:eastAsiaTheme="minorHAnsi" w:hAnsi="Times New Roman" w:cs="Times New Roman"/>
        </w:rPr>
        <w:t>.  Five x 10</w:t>
      </w:r>
      <w:r w:rsidRPr="001D359F">
        <w:rPr>
          <w:rFonts w:ascii="Times New Roman" w:eastAsiaTheme="minorHAnsi" w:hAnsi="Times New Roman" w:cs="Times New Roman"/>
          <w:vertAlign w:val="superscript"/>
        </w:rPr>
        <w:t xml:space="preserve">3 </w:t>
      </w:r>
      <w:r w:rsidRPr="001D359F">
        <w:rPr>
          <w:rFonts w:ascii="Times New Roman" w:eastAsiaTheme="minorHAnsi" w:hAnsi="Times New Roman" w:cs="Times New Roman"/>
        </w:rPr>
        <w:t xml:space="preserve">cells </w:t>
      </w:r>
      <w:r w:rsidRPr="001D359F">
        <w:rPr>
          <w:rFonts w:ascii="Times New Roman" w:eastAsiaTheme="minorHAnsi" w:hAnsi="Times New Roman" w:cs="Times New Roman"/>
          <w:color w:val="000000"/>
        </w:rPr>
        <w:t xml:space="preserve">were seeded into each well of 96-well culture plates for 24 h.  After treatment, cells were labeled with BrdU for 12 h, fixed, incubated with peroxidase-conjugated BrdU-specific antibodies, and stained with peroxidase substrate.  Quantification of BrdU-labeled cells was determined with an ELISA reader (Bio-Tek) </w:t>
      </w:r>
      <w:r w:rsidRPr="001D359F">
        <w:rPr>
          <w:rFonts w:ascii="Times New Roman" w:hAnsi="Times New Roman" w:cs="Times New Roman"/>
        </w:rPr>
        <w:t>[41, 42, 43]</w:t>
      </w:r>
      <w:r w:rsidRPr="001D359F">
        <w:rPr>
          <w:rFonts w:ascii="Times New Roman" w:eastAsiaTheme="minorHAnsi" w:hAnsi="Times New Roman" w:cs="Times New Roman"/>
          <w:color w:val="000000"/>
        </w:rPr>
        <w:t>.</w:t>
      </w:r>
    </w:p>
    <w:p w:rsidR="00E75F57" w:rsidRPr="001D359F" w:rsidRDefault="00E75F57" w:rsidP="00E75F57">
      <w:pPr>
        <w:pStyle w:val="Footer"/>
        <w:widowControl w:val="0"/>
        <w:tabs>
          <w:tab w:val="clear" w:pos="4320"/>
          <w:tab w:val="clear" w:pos="8640"/>
        </w:tabs>
        <w:spacing w:line="480" w:lineRule="auto"/>
        <w:rPr>
          <w:rFonts w:ascii="Times New Roman" w:hAnsi="Times New Roman" w:cs="Times New Roman"/>
          <w:bCs/>
          <w:iCs/>
        </w:rPr>
      </w:pPr>
    </w:p>
    <w:p w:rsidR="00E75F57" w:rsidRPr="00335FFE" w:rsidRDefault="00B33D50" w:rsidP="00E75F57">
      <w:pPr>
        <w:pStyle w:val="Footer"/>
        <w:widowControl w:val="0"/>
        <w:tabs>
          <w:tab w:val="clear" w:pos="4320"/>
          <w:tab w:val="clear" w:pos="8640"/>
        </w:tabs>
        <w:spacing w:line="480" w:lineRule="auto"/>
        <w:rPr>
          <w:rFonts w:ascii="Times New Roman" w:hAnsi="Times New Roman" w:cs="Times New Roman"/>
          <w:b/>
          <w:bCs/>
          <w:iCs/>
        </w:rPr>
      </w:pPr>
      <w:r w:rsidRPr="00335FFE">
        <w:rPr>
          <w:rFonts w:ascii="Times New Roman" w:hAnsi="Times New Roman" w:cs="Times New Roman"/>
          <w:b/>
          <w:bCs/>
        </w:rPr>
        <w:t xml:space="preserve">3.3.7 </w:t>
      </w:r>
      <w:r w:rsidR="00E75F57" w:rsidRPr="00335FFE">
        <w:rPr>
          <w:rFonts w:ascii="Times New Roman" w:hAnsi="Times New Roman" w:cs="Times New Roman"/>
          <w:b/>
          <w:bCs/>
          <w:iCs/>
          <w:lang w:eastAsia="zh-CN"/>
        </w:rPr>
        <w:t>I</w:t>
      </w:r>
      <w:r w:rsidR="00E75F57" w:rsidRPr="00335FFE">
        <w:rPr>
          <w:rFonts w:ascii="Times New Roman" w:hAnsi="Times New Roman" w:cs="Times New Roman"/>
          <w:b/>
          <w:bCs/>
          <w:iCs/>
        </w:rPr>
        <w:t xml:space="preserve">ntracellular </w:t>
      </w:r>
      <w:proofErr w:type="spellStart"/>
      <w:r w:rsidR="00E75F57" w:rsidRPr="00335FFE">
        <w:rPr>
          <w:rFonts w:ascii="Times New Roman" w:hAnsi="Times New Roman" w:cs="Times New Roman"/>
          <w:b/>
          <w:bCs/>
          <w:iCs/>
        </w:rPr>
        <w:t>ROS</w:t>
      </w:r>
      <w:proofErr w:type="spellEnd"/>
      <w:r w:rsidR="00106D05">
        <w:rPr>
          <w:rFonts w:ascii="Times New Roman" w:hAnsi="Times New Roman" w:cs="Times New Roman"/>
          <w:b/>
          <w:bCs/>
          <w:iCs/>
        </w:rPr>
        <w:t xml:space="preserve"> Measurement</w:t>
      </w:r>
    </w:p>
    <w:p w:rsidR="00E75F57" w:rsidRPr="001D359F" w:rsidRDefault="00E75F57" w:rsidP="00E75F57">
      <w:pPr>
        <w:autoSpaceDE w:val="0"/>
        <w:autoSpaceDN w:val="0"/>
        <w:adjustRightInd w:val="0"/>
        <w:spacing w:line="480" w:lineRule="auto"/>
        <w:rPr>
          <w:rFonts w:ascii="Times New Roman" w:hAnsi="Times New Roman" w:cs="Times New Roman"/>
        </w:rPr>
      </w:pPr>
      <w:r w:rsidRPr="001D359F">
        <w:rPr>
          <w:rFonts w:ascii="Times New Roman" w:hAnsi="Times New Roman" w:cs="Times New Roman"/>
          <w:b/>
        </w:rPr>
        <w:tab/>
      </w:r>
      <w:r w:rsidRPr="001D359F">
        <w:rPr>
          <w:rFonts w:ascii="Times New Roman" w:hAnsi="Times New Roman" w:cs="Times New Roman"/>
        </w:rPr>
        <w:t>As performed previously [11,12,44]</w:t>
      </w:r>
      <w:r w:rsidRPr="001D359F">
        <w:rPr>
          <w:rFonts w:ascii="Times New Roman" w:eastAsiaTheme="minorHAnsi" w:hAnsi="Times New Roman" w:cs="Times New Roman"/>
        </w:rPr>
        <w:t xml:space="preserve">, </w:t>
      </w:r>
      <w:r w:rsidRPr="001D359F">
        <w:rPr>
          <w:rFonts w:ascii="Times New Roman" w:hAnsi="Times New Roman" w:cs="Times New Roman"/>
        </w:rPr>
        <w:t>cells were incubated with 5 µmol/L CM-H</w:t>
      </w:r>
      <w:r w:rsidRPr="001D359F">
        <w:rPr>
          <w:rFonts w:ascii="Times New Roman" w:hAnsi="Times New Roman" w:cs="Times New Roman"/>
          <w:vertAlign w:val="subscript"/>
        </w:rPr>
        <w:t>2</w:t>
      </w:r>
      <w:r w:rsidRPr="001D359F">
        <w:rPr>
          <w:rFonts w:ascii="Times New Roman" w:hAnsi="Times New Roman" w:cs="Times New Roman"/>
        </w:rPr>
        <w:t xml:space="preserve">DCF-DA for 1 </w:t>
      </w:r>
      <w:r w:rsidRPr="001D359F">
        <w:rPr>
          <w:rFonts w:ascii="Times New Roman" w:hAnsi="Times New Roman" w:cs="Times New Roman"/>
          <w:bCs/>
          <w:iCs/>
        </w:rPr>
        <w:t xml:space="preserve">h </w:t>
      </w:r>
      <w:r w:rsidRPr="001D359F">
        <w:rPr>
          <w:rFonts w:ascii="Times New Roman" w:hAnsi="Times New Roman" w:cs="Times New Roman"/>
        </w:rPr>
        <w:t>to detect ROS level</w:t>
      </w:r>
      <w:r w:rsidRPr="001D359F">
        <w:rPr>
          <w:rFonts w:ascii="Times New Roman" w:hAnsi="Times New Roman" w:cs="Times New Roman"/>
          <w:lang w:eastAsia="zh-CN"/>
        </w:rPr>
        <w:t xml:space="preserve"> </w:t>
      </w:r>
      <w:r w:rsidRPr="001D359F">
        <w:rPr>
          <w:rFonts w:ascii="Times New Roman" w:hAnsi="Times New Roman" w:cs="Times New Roman"/>
        </w:rPr>
        <w:t xml:space="preserve">by flow cytometry; the mean fluorescence intensity of DCF was quantified using Multicycle software (Phoenix). </w:t>
      </w:r>
    </w:p>
    <w:p w:rsidR="00E75F57" w:rsidRPr="001D359F" w:rsidRDefault="00E75F57" w:rsidP="00E75F57">
      <w:pPr>
        <w:autoSpaceDE w:val="0"/>
        <w:autoSpaceDN w:val="0"/>
        <w:adjustRightInd w:val="0"/>
        <w:spacing w:line="480" w:lineRule="auto"/>
        <w:rPr>
          <w:rFonts w:ascii="Times New Roman" w:hAnsi="Times New Roman" w:cs="Times New Roman"/>
          <w:bCs/>
        </w:rPr>
      </w:pPr>
    </w:p>
    <w:p w:rsidR="00E75F57" w:rsidRPr="00335FFE" w:rsidRDefault="00B33D50" w:rsidP="00E75F57">
      <w:pPr>
        <w:widowControl w:val="0"/>
        <w:spacing w:line="480" w:lineRule="auto"/>
        <w:rPr>
          <w:rFonts w:ascii="Times New Roman" w:hAnsi="Times New Roman" w:cs="Times New Roman"/>
          <w:b/>
          <w:bCs/>
          <w:iCs/>
        </w:rPr>
      </w:pPr>
      <w:r w:rsidRPr="00335FFE">
        <w:rPr>
          <w:rFonts w:ascii="Times New Roman" w:hAnsi="Times New Roman" w:cs="Times New Roman"/>
          <w:b/>
          <w:bCs/>
        </w:rPr>
        <w:t xml:space="preserve">3.3.8 </w:t>
      </w:r>
      <w:r w:rsidR="00E75F57" w:rsidRPr="00335FFE">
        <w:rPr>
          <w:rFonts w:ascii="Times New Roman" w:hAnsi="Times New Roman" w:cs="Times New Roman"/>
          <w:b/>
          <w:bCs/>
          <w:iCs/>
        </w:rPr>
        <w:t>In vitro cell invasion and migration</w:t>
      </w:r>
    </w:p>
    <w:p w:rsidR="00E75F57" w:rsidRPr="001D359F" w:rsidRDefault="00E75F57" w:rsidP="00E75F57">
      <w:pPr>
        <w:widowControl w:val="0"/>
        <w:spacing w:line="480" w:lineRule="auto"/>
        <w:rPr>
          <w:rFonts w:ascii="Times New Roman" w:hAnsi="Times New Roman" w:cs="Times New Roman"/>
          <w:bCs/>
        </w:rPr>
      </w:pPr>
      <w:r w:rsidRPr="001D359F">
        <w:rPr>
          <w:rFonts w:ascii="Times New Roman" w:hAnsi="Times New Roman" w:cs="Times New Roman"/>
          <w:bCs/>
          <w:iCs/>
        </w:rPr>
        <w:t>The cell invasion assay was performed using 24-well Transwell insert-chambers with a polycarbonate filter with a pore size of 8.0 μm (Costar, Corning, NY).  Two x 10</w:t>
      </w:r>
      <w:r w:rsidRPr="001D359F">
        <w:rPr>
          <w:rFonts w:ascii="Times New Roman" w:hAnsi="Times New Roman" w:cs="Times New Roman"/>
          <w:bCs/>
          <w:iCs/>
          <w:vertAlign w:val="superscript"/>
        </w:rPr>
        <w:t>4</w:t>
      </w:r>
      <w:r w:rsidRPr="001D359F">
        <w:rPr>
          <w:rFonts w:ascii="Times New Roman" w:hAnsi="Times New Roman" w:cs="Times New Roman"/>
          <w:bCs/>
          <w:iCs/>
        </w:rPr>
        <w:t xml:space="preserve"> cells in serum-free medium were seeded on top of a Matrigel-coated filter (BD Biosciences) in each insert-chamber.  Then, insert-chambers were placed into wells on top of culture medium containing 10% horse serum as a chemoattractant.  The migration assay was performed using 24-well Transwell insert-chambers with a polycarbonate filter without Matrigel.  The invasive or migratory ability of cells was determined by the number of cells translocated to the lower side of filters</w:t>
      </w:r>
      <w:r w:rsidR="00123A10">
        <w:rPr>
          <w:rFonts w:ascii="Times New Roman" w:hAnsi="Times New Roman" w:cs="Times New Roman"/>
          <w:bCs/>
          <w:iCs/>
        </w:rPr>
        <w:t xml:space="preserve"> [</w:t>
      </w:r>
      <w:r w:rsidRPr="001D359F">
        <w:rPr>
          <w:rFonts w:ascii="Times New Roman" w:hAnsi="Times New Roman" w:cs="Times New Roman"/>
          <w:bCs/>
          <w:iCs/>
        </w:rPr>
        <w:t>45, 11, 12</w:t>
      </w:r>
      <w:r w:rsidR="00123A10">
        <w:rPr>
          <w:rFonts w:ascii="Times New Roman" w:hAnsi="Times New Roman" w:cs="Times New Roman"/>
          <w:bCs/>
          <w:iCs/>
        </w:rPr>
        <w:t>]</w:t>
      </w:r>
      <w:r w:rsidRPr="001D359F">
        <w:rPr>
          <w:rFonts w:ascii="Times New Roman" w:hAnsi="Times New Roman" w:cs="Times New Roman"/>
          <w:bCs/>
          <w:iCs/>
        </w:rPr>
        <w:t>.</w:t>
      </w:r>
    </w:p>
    <w:p w:rsidR="00E75F57" w:rsidRPr="00335FFE" w:rsidRDefault="00B33D50" w:rsidP="00E75F57">
      <w:pPr>
        <w:spacing w:line="480" w:lineRule="auto"/>
        <w:rPr>
          <w:rFonts w:ascii="Times New Roman" w:hAnsi="Times New Roman" w:cs="Times New Roman"/>
          <w:b/>
        </w:rPr>
      </w:pPr>
      <w:r w:rsidRPr="00335FFE">
        <w:rPr>
          <w:rFonts w:ascii="Times New Roman" w:hAnsi="Times New Roman" w:cs="Times New Roman"/>
          <w:b/>
          <w:bCs/>
        </w:rPr>
        <w:lastRenderedPageBreak/>
        <w:t xml:space="preserve">3.3.9 </w:t>
      </w:r>
      <w:r w:rsidR="00E75F57" w:rsidRPr="00335FFE">
        <w:rPr>
          <w:rFonts w:ascii="Times New Roman" w:hAnsi="Times New Roman" w:cs="Times New Roman"/>
          <w:b/>
        </w:rPr>
        <w:t>DNA Damage</w:t>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b/>
        </w:rPr>
        <w:tab/>
      </w:r>
      <w:r w:rsidRPr="001D359F">
        <w:rPr>
          <w:rStyle w:val="apple-style-span"/>
          <w:rFonts w:ascii="Times New Roman" w:hAnsi="Times New Roman" w:cs="Times New Roman"/>
        </w:rPr>
        <w:t>DNA damage was measured by a comet assay</w:t>
      </w:r>
      <w:r w:rsidRPr="001D359F">
        <w:rPr>
          <w:rFonts w:ascii="Times New Roman" w:hAnsi="Times New Roman" w:cs="Times New Roman"/>
        </w:rPr>
        <w:t xml:space="preserve"> [11, 12, 46]</w:t>
      </w:r>
      <w:r w:rsidRPr="001D359F">
        <w:rPr>
          <w:rFonts w:ascii="Times New Roman" w:eastAsiaTheme="minorHAnsi" w:hAnsi="Times New Roman" w:cs="Times New Roman"/>
        </w:rPr>
        <w:t>.  C</w:t>
      </w:r>
      <w:r w:rsidRPr="001D359F">
        <w:rPr>
          <w:rStyle w:val="apple-style-span"/>
          <w:rFonts w:ascii="Times New Roman" w:hAnsi="Times New Roman" w:cs="Times New Roman"/>
        </w:rPr>
        <w:t xml:space="preserve">ells were mixed with 1% low-melting agarose and placed on agarose-coated slides. </w:t>
      </w:r>
      <w:r w:rsidRPr="001D359F">
        <w:rPr>
          <w:rFonts w:ascii="Times New Roman" w:hAnsi="Times New Roman" w:cs="Times New Roman"/>
        </w:rPr>
        <w:t xml:space="preserve"> Slides were then immersed in lysis solution (1.2 mol/L NaCl, 100 mmol/L Na</w:t>
      </w:r>
      <w:r w:rsidRPr="001D359F">
        <w:rPr>
          <w:rFonts w:ascii="Times New Roman" w:hAnsi="Times New Roman" w:cs="Times New Roman"/>
          <w:vertAlign w:val="subscript"/>
        </w:rPr>
        <w:t>2</w:t>
      </w:r>
      <w:r w:rsidRPr="001D359F">
        <w:rPr>
          <w:rFonts w:ascii="Times New Roman" w:hAnsi="Times New Roman" w:cs="Times New Roman"/>
        </w:rPr>
        <w:t xml:space="preserve">EDTA, 1% Triton X-100, and 0.3 nmol/L NaOH, pH 13) at 25°C for 1 </w:t>
      </w:r>
      <w:r w:rsidRPr="001D359F">
        <w:rPr>
          <w:rFonts w:ascii="Times New Roman" w:hAnsi="Times New Roman" w:cs="Times New Roman"/>
          <w:bCs/>
          <w:iCs/>
        </w:rPr>
        <w:t>h</w:t>
      </w:r>
      <w:r w:rsidRPr="001D359F">
        <w:rPr>
          <w:rFonts w:ascii="Times New Roman" w:hAnsi="Times New Roman" w:cs="Times New Roman"/>
        </w:rPr>
        <w:t xml:space="preserve"> and rinsed three times with alkaline buffer (2 mmol/L Na</w:t>
      </w:r>
      <w:r w:rsidRPr="001D359F">
        <w:rPr>
          <w:rFonts w:ascii="Times New Roman" w:hAnsi="Times New Roman" w:cs="Times New Roman"/>
          <w:vertAlign w:val="subscript"/>
        </w:rPr>
        <w:t>2</w:t>
      </w:r>
      <w:r w:rsidRPr="001D359F">
        <w:rPr>
          <w:rFonts w:ascii="Times New Roman" w:hAnsi="Times New Roman" w:cs="Times New Roman"/>
        </w:rPr>
        <w:t xml:space="preserve">EDTA and 300 mmol/L NaOH) for 20 min each.  After electrophoresis in the same alkaline buffer at 20V for 30 min, slides were stained with 2.5 µg/mL of propidium iodide for 20 min and examined with a Zeiss fluorescence microscope (Thornwood, NY) equipped with an excitation filter of 546 nm and barrier filter of 590 nm.  Fifty nuclei per slide were scored for tail moment (% of DNA in the tail × tail length) using CometScore software (Tritek, USA). </w:t>
      </w:r>
    </w:p>
    <w:p w:rsidR="00E75F57" w:rsidRPr="001D359F" w:rsidRDefault="00E75F57" w:rsidP="00E75F57">
      <w:pPr>
        <w:pStyle w:val="Footer"/>
        <w:widowControl w:val="0"/>
        <w:tabs>
          <w:tab w:val="clear" w:pos="4320"/>
          <w:tab w:val="clear" w:pos="8640"/>
        </w:tabs>
        <w:spacing w:line="480" w:lineRule="auto"/>
        <w:rPr>
          <w:rFonts w:ascii="Times New Roman" w:hAnsi="Times New Roman" w:cs="Times New Roman"/>
          <w:bCs/>
          <w:iCs/>
          <w:lang w:eastAsia="zh-CN"/>
        </w:rPr>
      </w:pPr>
    </w:p>
    <w:p w:rsidR="00E75F57" w:rsidRPr="001D359F" w:rsidRDefault="00B33D50" w:rsidP="00E75F57">
      <w:pPr>
        <w:pStyle w:val="Footer"/>
        <w:widowControl w:val="0"/>
        <w:tabs>
          <w:tab w:val="clear" w:pos="4320"/>
          <w:tab w:val="clear" w:pos="8640"/>
        </w:tabs>
        <w:spacing w:line="480" w:lineRule="auto"/>
        <w:rPr>
          <w:rFonts w:ascii="Times New Roman" w:hAnsi="Times New Roman" w:cs="Times New Roman"/>
          <w:b/>
          <w:bCs/>
          <w:iCs/>
          <w:lang w:eastAsia="zh-CN"/>
        </w:rPr>
      </w:pPr>
      <w:r w:rsidRPr="00335FFE">
        <w:rPr>
          <w:rFonts w:ascii="Times New Roman" w:hAnsi="Times New Roman" w:cs="Times New Roman"/>
          <w:b/>
          <w:bCs/>
        </w:rPr>
        <w:t>3.3.10</w:t>
      </w:r>
      <w:r>
        <w:rPr>
          <w:rFonts w:ascii="Times New Roman" w:hAnsi="Times New Roman" w:cs="Times New Roman"/>
          <w:b/>
          <w:bCs/>
          <w:sz w:val="28"/>
          <w:szCs w:val="28"/>
        </w:rPr>
        <w:t xml:space="preserve"> </w:t>
      </w:r>
      <w:r>
        <w:rPr>
          <w:rFonts w:ascii="Times New Roman" w:hAnsi="Times New Roman" w:cs="Times New Roman"/>
          <w:b/>
          <w:bCs/>
          <w:iCs/>
          <w:lang w:eastAsia="zh-CN"/>
        </w:rPr>
        <w:t>Western Immunoblotting</w:t>
      </w:r>
    </w:p>
    <w:p w:rsidR="00E75F57" w:rsidRPr="001D359F" w:rsidRDefault="00E75F57" w:rsidP="00E75F57">
      <w:pPr>
        <w:autoSpaceDE w:val="0"/>
        <w:autoSpaceDN w:val="0"/>
        <w:adjustRightInd w:val="0"/>
        <w:spacing w:line="480" w:lineRule="auto"/>
        <w:rPr>
          <w:rFonts w:ascii="Times New Roman" w:hAnsi="Times New Roman" w:cs="Times New Roman"/>
        </w:rPr>
      </w:pPr>
      <w:r w:rsidRPr="001D359F">
        <w:rPr>
          <w:rFonts w:ascii="Times New Roman" w:hAnsi="Times New Roman" w:cs="Times New Roman"/>
          <w:b/>
        </w:rPr>
        <w:tab/>
      </w:r>
      <w:r w:rsidRPr="001D359F">
        <w:rPr>
          <w:rFonts w:ascii="Times New Roman" w:hAnsi="Times New Roman" w:cs="Times New Roman"/>
        </w:rPr>
        <w:t>E</w:t>
      </w:r>
      <w:r w:rsidRPr="001D359F">
        <w:rPr>
          <w:rFonts w:ascii="Times New Roman" w:eastAsiaTheme="minorHAnsi" w:hAnsi="Times New Roman" w:cs="Times New Roman"/>
        </w:rPr>
        <w:t xml:space="preserve">qual amounts of cellular proteins were resolved by electrophoresis in 10% SDS-polyacrylamide gels and transferred to nitrocellulose filters for immunoblotting </w:t>
      </w:r>
      <w:r w:rsidRPr="001D359F">
        <w:rPr>
          <w:rFonts w:ascii="Times New Roman" w:hAnsi="Times New Roman" w:cs="Times New Roman"/>
        </w:rPr>
        <w:t>[47, 48, 49]</w:t>
      </w:r>
      <w:r w:rsidRPr="001D359F">
        <w:rPr>
          <w:rFonts w:ascii="Times New Roman" w:eastAsiaTheme="minorHAnsi" w:hAnsi="Times New Roman" w:cs="Times New Roman"/>
        </w:rPr>
        <w:t>.</w:t>
      </w:r>
      <w:r w:rsidRPr="001D359F">
        <w:rPr>
          <w:rFonts w:ascii="Times New Roman" w:eastAsiaTheme="minorHAnsi" w:hAnsi="Times New Roman" w:cs="Times New Roman"/>
          <w:color w:val="000000"/>
        </w:rPr>
        <w:t xml:space="preserve">  </w:t>
      </w:r>
      <w:r w:rsidRPr="001D359F">
        <w:rPr>
          <w:rFonts w:ascii="Times New Roman" w:hAnsi="Times New Roman" w:cs="Times New Roman"/>
          <w:lang w:eastAsia="zh-CN"/>
        </w:rPr>
        <w:t xml:space="preserve">Specific antibodies were used to detect H-Ras, phosphorylated Mek (p-Mek), Mek, </w:t>
      </w:r>
      <w:r w:rsidRPr="001D359F">
        <w:rPr>
          <w:rFonts w:ascii="Times New Roman" w:hAnsi="Times New Roman" w:cs="Times New Roman"/>
        </w:rPr>
        <w:t xml:space="preserve">phosphorylated Erk1/2 (p-Erk1/2), </w:t>
      </w:r>
      <w:r w:rsidRPr="001D359F">
        <w:rPr>
          <w:rFonts w:ascii="Times New Roman" w:hAnsi="Times New Roman" w:cs="Times New Roman"/>
          <w:lang w:eastAsia="zh-CN"/>
        </w:rPr>
        <w:t>Erk1/2, Nox-1, and β-Actin (Santa Cruz Biotechnology, Santa Cruz, CA).</w:t>
      </w:r>
      <w:r w:rsidRPr="001D359F">
        <w:rPr>
          <w:rFonts w:ascii="Times New Roman" w:hAnsi="Times New Roman" w:cs="Times New Roman"/>
        </w:rPr>
        <w:t xml:space="preserve">  Antigen</w:t>
      </w:r>
      <w:r w:rsidRPr="001D359F">
        <w:rPr>
          <w:rFonts w:ascii="Times New Roman" w:hAnsi="Times New Roman" w:cs="Times New Roman"/>
          <w:lang w:eastAsia="zh-CN"/>
        </w:rPr>
        <w:t>-</w:t>
      </w:r>
      <w:r w:rsidRPr="001D359F">
        <w:rPr>
          <w:rFonts w:ascii="Times New Roman" w:hAnsi="Times New Roman" w:cs="Times New Roman"/>
        </w:rPr>
        <w:t>antibody complexes on filters were detected by the Supersignal chemiluminescence kit (Pierce, Rockford, IL).</w:t>
      </w:r>
    </w:p>
    <w:p w:rsidR="00E75F57" w:rsidRDefault="00E75F57" w:rsidP="00E75F57">
      <w:pPr>
        <w:autoSpaceDE w:val="0"/>
        <w:autoSpaceDN w:val="0"/>
        <w:adjustRightInd w:val="0"/>
        <w:spacing w:line="480" w:lineRule="auto"/>
        <w:rPr>
          <w:rFonts w:ascii="Times New Roman" w:hAnsi="Times New Roman" w:cs="Times New Roman"/>
        </w:rPr>
      </w:pPr>
    </w:p>
    <w:p w:rsidR="00E75F57" w:rsidRPr="001D359F" w:rsidRDefault="00B33D50" w:rsidP="00E75F57">
      <w:pPr>
        <w:widowControl w:val="0"/>
        <w:spacing w:line="480" w:lineRule="auto"/>
        <w:rPr>
          <w:rFonts w:ascii="Times New Roman" w:hAnsi="Times New Roman" w:cs="Times New Roman"/>
          <w:b/>
          <w:bCs/>
          <w:iCs/>
        </w:rPr>
      </w:pPr>
      <w:r w:rsidRPr="00335FFE">
        <w:rPr>
          <w:rFonts w:ascii="Times New Roman" w:hAnsi="Times New Roman" w:cs="Times New Roman"/>
          <w:b/>
          <w:bCs/>
        </w:rPr>
        <w:t>3.3.11</w:t>
      </w:r>
      <w:r>
        <w:rPr>
          <w:rFonts w:ascii="Times New Roman" w:hAnsi="Times New Roman" w:cs="Times New Roman"/>
          <w:b/>
          <w:bCs/>
          <w:sz w:val="28"/>
          <w:szCs w:val="28"/>
        </w:rPr>
        <w:t xml:space="preserve"> </w:t>
      </w:r>
      <w:r w:rsidR="00E75F57" w:rsidRPr="001D359F">
        <w:rPr>
          <w:rFonts w:ascii="Times New Roman" w:hAnsi="Times New Roman" w:cs="Times New Roman"/>
          <w:b/>
          <w:bCs/>
          <w:iCs/>
        </w:rPr>
        <w:t>Statistical Analysis</w:t>
      </w:r>
    </w:p>
    <w:p w:rsidR="00E75F57" w:rsidRPr="001D359F" w:rsidRDefault="00E75F57" w:rsidP="00F61498">
      <w:pPr>
        <w:widowControl w:val="0"/>
        <w:spacing w:line="480" w:lineRule="auto"/>
        <w:rPr>
          <w:rFonts w:ascii="Times New Roman" w:hAnsi="Times New Roman" w:cs="Times New Roman"/>
        </w:rPr>
      </w:pPr>
      <w:r w:rsidRPr="001D359F">
        <w:rPr>
          <w:rFonts w:ascii="Times New Roman" w:hAnsi="Times New Roman" w:cs="Times New Roman"/>
          <w:b/>
        </w:rPr>
        <w:tab/>
      </w:r>
      <w:r w:rsidRPr="001D359F">
        <w:rPr>
          <w:rFonts w:ascii="Times New Roman" w:hAnsi="Times New Roman" w:cs="Times New Roman"/>
        </w:rPr>
        <w:t xml:space="preserve">The Student </w:t>
      </w:r>
      <w:r w:rsidRPr="001D359F">
        <w:rPr>
          <w:rFonts w:ascii="Times New Roman" w:hAnsi="Times New Roman" w:cs="Times New Roman"/>
          <w:i/>
          <w:iCs/>
        </w:rPr>
        <w:t>t</w:t>
      </w:r>
      <w:r w:rsidRPr="001D359F">
        <w:rPr>
          <w:rFonts w:ascii="Times New Roman" w:hAnsi="Times New Roman" w:cs="Times New Roman"/>
        </w:rPr>
        <w:t xml:space="preserve"> test was used to analyze statistical significance, indicated by * </w:t>
      </w:r>
      <w:r w:rsidRPr="001D359F">
        <w:rPr>
          <w:rFonts w:ascii="Times New Roman" w:hAnsi="Times New Roman" w:cs="Times New Roman"/>
          <w:i/>
        </w:rPr>
        <w:t>P</w:t>
      </w:r>
      <w:r w:rsidRPr="001D359F">
        <w:rPr>
          <w:rFonts w:ascii="Times New Roman" w:hAnsi="Times New Roman" w:cs="Times New Roman"/>
        </w:rPr>
        <w:t xml:space="preserve"> &lt; 0.05, ** </w:t>
      </w:r>
      <w:r w:rsidRPr="001D359F">
        <w:rPr>
          <w:rFonts w:ascii="Times New Roman" w:hAnsi="Times New Roman" w:cs="Times New Roman"/>
          <w:i/>
        </w:rPr>
        <w:t>P</w:t>
      </w:r>
      <w:r w:rsidRPr="001D359F">
        <w:rPr>
          <w:rFonts w:ascii="Times New Roman" w:hAnsi="Times New Roman" w:cs="Times New Roman"/>
        </w:rPr>
        <w:t xml:space="preserve"> &lt; 0.01, *** </w:t>
      </w:r>
      <w:r w:rsidRPr="001D359F">
        <w:rPr>
          <w:rFonts w:ascii="Times New Roman" w:hAnsi="Times New Roman" w:cs="Times New Roman"/>
          <w:i/>
        </w:rPr>
        <w:t>P</w:t>
      </w:r>
      <w:r w:rsidRPr="001D359F">
        <w:rPr>
          <w:rFonts w:ascii="Times New Roman" w:hAnsi="Times New Roman" w:cs="Times New Roman"/>
        </w:rPr>
        <w:t xml:space="preserve"> &lt; 0.001; a </w:t>
      </w:r>
      <w:r w:rsidRPr="001D359F">
        <w:rPr>
          <w:rFonts w:ascii="Times New Roman" w:hAnsi="Times New Roman" w:cs="Times New Roman"/>
          <w:i/>
          <w:iCs/>
        </w:rPr>
        <w:t>P</w:t>
      </w:r>
      <w:r w:rsidRPr="001D359F">
        <w:rPr>
          <w:rFonts w:ascii="Times New Roman" w:hAnsi="Times New Roman" w:cs="Times New Roman"/>
        </w:rPr>
        <w:t xml:space="preserve"> value of ≤ 0.05 was considered significant.</w:t>
      </w:r>
      <w:r w:rsidRPr="001D359F">
        <w:rPr>
          <w:rFonts w:ascii="Times New Roman" w:hAnsi="Times New Roman" w:cs="Times New Roman"/>
        </w:rPr>
        <w:br w:type="page"/>
      </w:r>
    </w:p>
    <w:p w:rsidR="00E75F57" w:rsidRPr="001D359F" w:rsidRDefault="00A22372" w:rsidP="00E75F57">
      <w:pPr>
        <w:spacing w:line="480" w:lineRule="auto"/>
        <w:rPr>
          <w:rFonts w:ascii="Times New Roman" w:hAnsi="Times New Roman" w:cs="Times New Roman"/>
          <w:b/>
        </w:rPr>
      </w:pPr>
      <w:r w:rsidRPr="00335FFE">
        <w:rPr>
          <w:rFonts w:ascii="Times New Roman" w:eastAsia="SimSun" w:hAnsi="Times New Roman" w:cs="Times New Roman"/>
          <w:b/>
          <w:bCs/>
          <w:caps/>
          <w:lang w:eastAsia="zh-TW"/>
        </w:rPr>
        <w:lastRenderedPageBreak/>
        <w:t>3.4</w:t>
      </w:r>
      <w:r>
        <w:rPr>
          <w:rFonts w:ascii="Times New Roman" w:eastAsia="SimSun" w:hAnsi="Times New Roman" w:cs="Times New Roman"/>
          <w:b/>
          <w:bCs/>
          <w:caps/>
          <w:sz w:val="28"/>
          <w:szCs w:val="28"/>
          <w:lang w:eastAsia="zh-TW"/>
        </w:rPr>
        <w:t xml:space="preserve"> </w:t>
      </w:r>
      <w:r w:rsidR="00E75F57" w:rsidRPr="00335FFE">
        <w:rPr>
          <w:rFonts w:ascii="Times New Roman" w:eastAsia="SimSun" w:hAnsi="Times New Roman" w:cs="Times New Roman"/>
          <w:b/>
          <w:bCs/>
          <w:caps/>
          <w:lang w:eastAsia="zh-TW"/>
        </w:rPr>
        <w:t>R</w:t>
      </w:r>
      <w:r w:rsidR="00335FFE" w:rsidRPr="00335FFE">
        <w:rPr>
          <w:rFonts w:ascii="Times New Roman" w:eastAsia="SimSun" w:hAnsi="Times New Roman" w:cs="Times New Roman"/>
          <w:b/>
          <w:bCs/>
          <w:lang w:eastAsia="zh-TW"/>
        </w:rPr>
        <w:t>esults</w:t>
      </w:r>
      <w:r w:rsidR="00E75F57" w:rsidRPr="001D359F">
        <w:rPr>
          <w:rFonts w:ascii="Times New Roman" w:eastAsia="SimSun" w:hAnsi="Times New Roman" w:cs="Times New Roman"/>
          <w:b/>
          <w:bCs/>
          <w:caps/>
          <w:sz w:val="28"/>
          <w:szCs w:val="28"/>
          <w:lang w:eastAsia="zh-TW"/>
        </w:rPr>
        <w:t xml:space="preserve"> </w:t>
      </w:r>
      <w:r w:rsidR="00E75F57" w:rsidRPr="001D359F">
        <w:rPr>
          <w:rFonts w:ascii="Times New Roman" w:eastAsia="SimSun" w:hAnsi="Times New Roman" w:cs="Times New Roman"/>
          <w:b/>
          <w:bCs/>
          <w:caps/>
          <w:sz w:val="28"/>
          <w:szCs w:val="28"/>
          <w:lang w:eastAsia="zh-TW"/>
        </w:rPr>
        <w:br/>
      </w:r>
      <w:r w:rsidRPr="00335FFE">
        <w:rPr>
          <w:rFonts w:ascii="Times New Roman" w:eastAsia="SimSun" w:hAnsi="Times New Roman" w:cs="Times New Roman"/>
          <w:b/>
          <w:bCs/>
          <w:caps/>
          <w:lang w:eastAsia="zh-TW"/>
        </w:rPr>
        <w:t xml:space="preserve">3.4.1 </w:t>
      </w:r>
      <w:r w:rsidR="00190C47">
        <w:rPr>
          <w:rFonts w:ascii="Times New Roman" w:hAnsi="Times New Roman" w:cs="Times New Roman"/>
          <w:b/>
        </w:rPr>
        <w:t>TCC-enances</w:t>
      </w:r>
      <w:r w:rsidR="00E75F57" w:rsidRPr="001D359F">
        <w:rPr>
          <w:rFonts w:ascii="Times New Roman" w:hAnsi="Times New Roman" w:cs="Times New Roman"/>
          <w:b/>
        </w:rPr>
        <w:t xml:space="preserve"> PhIP-induced breast cell carcinogenesis</w:t>
      </w:r>
    </w:p>
    <w:p w:rsidR="004B2520" w:rsidRDefault="00E75F57" w:rsidP="004B2520">
      <w:pPr>
        <w:spacing w:line="480" w:lineRule="auto"/>
        <w:rPr>
          <w:rFonts w:ascii="Times New Roman" w:hAnsi="Times New Roman" w:cs="Times New Roman"/>
        </w:rPr>
      </w:pPr>
      <w:r w:rsidRPr="001D359F">
        <w:rPr>
          <w:rFonts w:ascii="Times New Roman" w:hAnsi="Times New Roman" w:cs="Times New Roman"/>
        </w:rPr>
        <w:t>Normal cells require growth factors for their survival and growth. In the absence of growth factors cells undergo apoptosis [50, 51].  Normal cells also require cell adhesion to extracellular matrix for survival and in its absence they die by a process of anoikis [50].  Cells that progressively acquire abi</w:t>
      </w:r>
      <w:r w:rsidR="007138DA">
        <w:rPr>
          <w:rFonts w:ascii="Times New Roman" w:hAnsi="Times New Roman" w:cs="Times New Roman"/>
        </w:rPr>
        <w:t>lities to grow under the</w:t>
      </w:r>
      <w:r w:rsidRPr="001D359F">
        <w:rPr>
          <w:rFonts w:ascii="Times New Roman" w:hAnsi="Times New Roman" w:cs="Times New Roman"/>
        </w:rPr>
        <w:t xml:space="preserve"> limiting conditions of reduced amou</w:t>
      </w:r>
      <w:r w:rsidR="007138DA">
        <w:rPr>
          <w:rFonts w:ascii="Times New Roman" w:hAnsi="Times New Roman" w:cs="Times New Roman"/>
        </w:rPr>
        <w:t>nts of growth factors and</w:t>
      </w:r>
      <w:r w:rsidRPr="001D359F">
        <w:rPr>
          <w:rFonts w:ascii="Times New Roman" w:hAnsi="Times New Roman" w:cs="Times New Roman"/>
        </w:rPr>
        <w:t xml:space="preserve"> absence of adhesion to extracellular </w:t>
      </w:r>
      <w:r w:rsidR="007138DA" w:rsidRPr="001D359F">
        <w:rPr>
          <w:rFonts w:ascii="Times New Roman" w:hAnsi="Times New Roman" w:cs="Times New Roman"/>
        </w:rPr>
        <w:t>matrix</w:t>
      </w:r>
      <w:r w:rsidRPr="001D359F">
        <w:rPr>
          <w:rFonts w:ascii="Times New Roman" w:hAnsi="Times New Roman" w:cs="Times New Roman"/>
        </w:rPr>
        <w:t xml:space="preserve"> are thought to have acquired tumorigenic potential.  Moreover, anchorage–independent growth and reduced dependence on growth factors are two important cancer-associated properties and have been used to measure progressive carcinogenesis of non-cancerous cells in response to exposure to environmental carcinogens [7, 8, 9, 10, 11, 12].  We used these two cancer-associated properties as long-term targeted endpoints to determine whether co-exposure of TCC and PhIP enhanced PhIP-induced breast cell carcinogenesis.  We repeatedly exposed MCF10A cells to either individual or combined TCC or PhIP treatments at their physiologically achievable doses of 200 nM and 10 nM respectively for 10 and 20 cycles </w:t>
      </w:r>
      <w:r w:rsidR="00123A10">
        <w:rPr>
          <w:rFonts w:ascii="Times New Roman" w:hAnsi="Times New Roman" w:cs="Times New Roman"/>
        </w:rPr>
        <w:t>(</w:t>
      </w:r>
      <w:r w:rsidRPr="001D359F">
        <w:rPr>
          <w:rFonts w:ascii="Times New Roman" w:hAnsi="Times New Roman" w:cs="Times New Roman"/>
        </w:rPr>
        <w:t>Fig 3.1</w:t>
      </w:r>
      <w:r w:rsidR="00123A10">
        <w:rPr>
          <w:rFonts w:ascii="Times New Roman" w:hAnsi="Times New Roman" w:cs="Times New Roman"/>
        </w:rPr>
        <w:t>)</w:t>
      </w:r>
      <w:r w:rsidRPr="001D359F">
        <w:rPr>
          <w:rFonts w:ascii="Times New Roman" w:hAnsi="Times New Roman" w:cs="Times New Roman"/>
        </w:rPr>
        <w:t>.  We detected that individual and combined treatments to TCC and PhIP resulted in significant increase in number of surviving cell clones under the conditions of reduced dependence of growth factors and anchorage independence with increasing exposures</w:t>
      </w:r>
      <w:r w:rsidR="00123A10">
        <w:rPr>
          <w:rFonts w:ascii="Times New Roman" w:hAnsi="Times New Roman" w:cs="Times New Roman"/>
        </w:rPr>
        <w:t xml:space="preserve"> (</w:t>
      </w:r>
      <w:r w:rsidRPr="001D359F">
        <w:rPr>
          <w:rFonts w:ascii="Times New Roman" w:hAnsi="Times New Roman" w:cs="Times New Roman"/>
        </w:rPr>
        <w:t>Fig 3.1A1-A2</w:t>
      </w:r>
      <w:r w:rsidR="00123A10">
        <w:rPr>
          <w:rFonts w:ascii="Times New Roman" w:hAnsi="Times New Roman" w:cs="Times New Roman"/>
        </w:rPr>
        <w:t>)</w:t>
      </w:r>
      <w:r w:rsidRPr="001D359F">
        <w:rPr>
          <w:rFonts w:ascii="Times New Roman" w:hAnsi="Times New Roman" w:cs="Times New Roman"/>
        </w:rPr>
        <w:t xml:space="preserve">.  Our results validated the previous published data that PhIP at physiologically achievable doses of 10 nM induced breast cell carcinogenesis in MCF 10 cells.  </w:t>
      </w:r>
      <w:r w:rsidR="004B2520">
        <w:rPr>
          <w:rFonts w:ascii="Times New Roman" w:hAnsi="Times New Roman" w:cs="Times New Roman"/>
        </w:rPr>
        <w:br w:type="page"/>
      </w:r>
    </w:p>
    <w:p w:rsidR="00D554EA" w:rsidRDefault="00382E32" w:rsidP="004B2520">
      <w:pPr>
        <w:spacing w:line="480" w:lineRule="auto"/>
        <w:rPr>
          <w:rFonts w:ascii="Times New Roman" w:hAnsi="Times New Roman" w:cs="Times New Roman"/>
          <w:b/>
        </w:rPr>
      </w:pPr>
      <w:r>
        <w:rPr>
          <w:rFonts w:ascii="Times New Roman" w:hAnsi="Times New Roman" w:cs="Times New Roman"/>
          <w:b/>
        </w:rPr>
        <w:lastRenderedPageBreak/>
        <w:t xml:space="preserve">Legend for </w:t>
      </w:r>
      <w:r w:rsidR="004B2520">
        <w:rPr>
          <w:rFonts w:ascii="Times New Roman" w:hAnsi="Times New Roman" w:cs="Times New Roman"/>
          <w:b/>
        </w:rPr>
        <w:t xml:space="preserve">Figure 3.1.  </w:t>
      </w:r>
      <w:r w:rsidR="00190C47">
        <w:rPr>
          <w:rFonts w:ascii="Times New Roman" w:hAnsi="Times New Roman" w:cs="Times New Roman"/>
          <w:b/>
        </w:rPr>
        <w:t xml:space="preserve">TCC enhances </w:t>
      </w:r>
      <w:r w:rsidR="00D554EA">
        <w:rPr>
          <w:rFonts w:ascii="Times New Roman" w:hAnsi="Times New Roman" w:cs="Times New Roman"/>
          <w:b/>
        </w:rPr>
        <w:t xml:space="preserve">PhIP-induced </w:t>
      </w:r>
      <w:r w:rsidR="00190C47">
        <w:rPr>
          <w:rFonts w:ascii="Times New Roman" w:hAnsi="Times New Roman" w:cs="Times New Roman"/>
          <w:b/>
        </w:rPr>
        <w:t>breast cell carcinogenesis</w:t>
      </w:r>
    </w:p>
    <w:p w:rsidR="004B2520" w:rsidRDefault="004B2520" w:rsidP="004B2520">
      <w:pPr>
        <w:spacing w:line="480" w:lineRule="auto"/>
      </w:pPr>
      <w:r w:rsidRPr="00E75F57">
        <w:rPr>
          <w:rFonts w:ascii="Times New Roman" w:hAnsi="Times New Roman" w:cs="Times New Roman"/>
          <w:b/>
        </w:rPr>
        <w:t xml:space="preserve"> </w:t>
      </w:r>
      <w:r w:rsidRPr="00E75F57">
        <w:rPr>
          <w:rFonts w:ascii="Times New Roman" w:hAnsi="Times New Roman" w:cs="Times New Roman"/>
        </w:rPr>
        <w:t xml:space="preserve">MCF10A cells were repeatedly exposed to individual (T, P) or combined TCC and PhIP (TP) at 200 nmol/L and 10 nM/L respectively for 10, and 20 cycles.  MCF10A cells were stably transfected to ectopically express oncogenic H-Ras, resulting in the MCF10A-Ras cell line (Ras).  (A1) To determine </w:t>
      </w:r>
      <w:r w:rsidRPr="00E75F57">
        <w:rPr>
          <w:rStyle w:val="apple-style-span"/>
          <w:rFonts w:ascii="Times New Roman" w:hAnsi="Times New Roman" w:cs="Times New Roman"/>
          <w:bCs/>
        </w:rPr>
        <w:t xml:space="preserve">acquisition of the cancer-associated property of reduced dependence on growth factors (RDGF), </w:t>
      </w:r>
      <w:r w:rsidRPr="00E75F57">
        <w:rPr>
          <w:rFonts w:ascii="Times New Roman" w:hAnsi="Times New Roman" w:cs="Times New Roman"/>
        </w:rPr>
        <w:t xml:space="preserve">cells were maintained in LM medium.  (A2) </w:t>
      </w:r>
      <w:r w:rsidRPr="00E75F57">
        <w:rPr>
          <w:rStyle w:val="apple-style-span"/>
          <w:rFonts w:ascii="Times New Roman" w:hAnsi="Times New Roman" w:cs="Times New Roman"/>
          <w:bCs/>
        </w:rPr>
        <w:t xml:space="preserve">To determine acquisition of the cancer-associated property of anchorage-independent growth (AIG), </w:t>
      </w:r>
      <w:r w:rsidRPr="00E75F57">
        <w:rPr>
          <w:rFonts w:ascii="Times New Roman" w:hAnsi="Times New Roman" w:cs="Times New Roman"/>
        </w:rPr>
        <w:t>cells were seeded in soft-agar.  Cell colonies grown in LM medium and soft-agar were counted microscopically.  (B1) Relative ROS levels were measured with CM-H2DCF-DA labeling and normalized by the fluorescence intensity determined in control (10A) cells, set as 1 (X, arbitrary unit).</w:t>
      </w:r>
      <w:r w:rsidRPr="00E75F57">
        <w:rPr>
          <w:rFonts w:ascii="Times New Roman" w:hAnsi="Times New Roman" w:cs="Times New Roman"/>
          <w:color w:val="000000"/>
          <w:lang w:eastAsia="zh-CN"/>
        </w:rPr>
        <w:t xml:space="preserve">  </w:t>
      </w:r>
      <w:r w:rsidRPr="00E75F57">
        <w:rPr>
          <w:rFonts w:ascii="Times New Roman" w:hAnsi="Times New Roman" w:cs="Times New Roman"/>
        </w:rPr>
        <w:t>(B2) Relative</w:t>
      </w:r>
      <w:r w:rsidRPr="00E75F57">
        <w:rPr>
          <w:rFonts w:ascii="Times New Roman" w:hAnsi="Times New Roman" w:cs="Times New Roman"/>
          <w:lang w:eastAsia="zh-CN"/>
        </w:rPr>
        <w:t xml:space="preserve"> c</w:t>
      </w:r>
      <w:r w:rsidRPr="00E75F57">
        <w:rPr>
          <w:rFonts w:ascii="Times New Roman" w:hAnsi="Times New Roman" w:cs="Times New Roman"/>
        </w:rPr>
        <w:t xml:space="preserve">ell </w:t>
      </w:r>
      <w:r w:rsidRPr="00E75F57">
        <w:rPr>
          <w:rFonts w:ascii="Times New Roman" w:hAnsi="Times New Roman" w:cs="Times New Roman"/>
          <w:lang w:eastAsia="zh-CN"/>
        </w:rPr>
        <w:t>proliferation</w:t>
      </w:r>
      <w:r w:rsidRPr="00E75F57">
        <w:rPr>
          <w:rFonts w:ascii="Times New Roman" w:hAnsi="Times New Roman" w:cs="Times New Roman"/>
        </w:rPr>
        <w:t xml:space="preserve"> was determined</w:t>
      </w:r>
      <w:r w:rsidRPr="00E75F57">
        <w:rPr>
          <w:rFonts w:ascii="Times New Roman" w:hAnsi="Times New Roman" w:cs="Times New Roman"/>
          <w:lang w:eastAsia="zh-CN"/>
        </w:rPr>
        <w:t xml:space="preserve"> and</w:t>
      </w:r>
      <w:r w:rsidRPr="00E75F57">
        <w:rPr>
          <w:rFonts w:ascii="Times New Roman" w:hAnsi="Times New Roman" w:cs="Times New Roman"/>
        </w:rPr>
        <w:t xml:space="preserve"> normalized by the value of BrdU detected in</w:t>
      </w:r>
      <w:r w:rsidRPr="00E75F57">
        <w:rPr>
          <w:rFonts w:ascii="Times New Roman" w:hAnsi="Times New Roman" w:cs="Times New Roman"/>
          <w:lang w:eastAsia="zh-CN"/>
        </w:rPr>
        <w:t xml:space="preserve"> MCF10A </w:t>
      </w:r>
      <w:r w:rsidRPr="00E75F57">
        <w:rPr>
          <w:rFonts w:ascii="Times New Roman" w:hAnsi="Times New Roman" w:cs="Times New Roman"/>
        </w:rPr>
        <w:t>cells, set as 100%.  (B3)</w:t>
      </w:r>
      <w:r w:rsidRPr="00E75F57">
        <w:rPr>
          <w:rFonts w:ascii="Times New Roman" w:hAnsi="Times New Roman" w:cs="Times New Roman"/>
          <w:lang w:eastAsia="zh-CN"/>
        </w:rPr>
        <w:t xml:space="preserve"> </w:t>
      </w:r>
      <w:r w:rsidRPr="00E75F57">
        <w:rPr>
          <w:rFonts w:ascii="Times New Roman" w:hAnsi="Times New Roman" w:cs="Times New Roman"/>
        </w:rPr>
        <w:t>Migratory and (B4) invasive</w:t>
      </w:r>
      <w:r w:rsidRPr="00E75F57">
        <w:rPr>
          <w:rFonts w:ascii="Times New Roman" w:hAnsi="Times New Roman" w:cs="Times New Roman"/>
          <w:bCs/>
          <w:iCs/>
        </w:rPr>
        <w:t xml:space="preserve"> </w:t>
      </w:r>
      <w:r w:rsidRPr="00E75F57">
        <w:rPr>
          <w:rFonts w:ascii="Times New Roman" w:hAnsi="Times New Roman" w:cs="Times New Roman"/>
        </w:rPr>
        <w:t xml:space="preserve">activities were </w:t>
      </w:r>
      <w:r w:rsidRPr="00E75F57">
        <w:rPr>
          <w:rFonts w:ascii="Times New Roman" w:hAnsi="Times New Roman" w:cs="Times New Roman"/>
          <w:color w:val="000000"/>
        </w:rPr>
        <w:t>determined by</w:t>
      </w:r>
      <w:r w:rsidRPr="00E75F57">
        <w:rPr>
          <w:rFonts w:ascii="Times New Roman" w:hAnsi="Times New Roman" w:cs="Times New Roman"/>
        </w:rPr>
        <w:t xml:space="preserve"> counting the numbers of cells translocated through a </w:t>
      </w:r>
      <w:r w:rsidRPr="00E75F57">
        <w:rPr>
          <w:rFonts w:ascii="Times New Roman" w:hAnsi="Times New Roman" w:cs="Times New Roman"/>
          <w:bCs/>
          <w:iCs/>
        </w:rPr>
        <w:t>polycarbonate filter</w:t>
      </w:r>
      <w:r w:rsidRPr="00E75F57">
        <w:rPr>
          <w:rFonts w:ascii="Times New Roman" w:hAnsi="Times New Roman" w:cs="Times New Roman"/>
        </w:rPr>
        <w:t xml:space="preserve"> without or with coated Matrigel, respectively, in 10 arbitrary visual fields. </w:t>
      </w:r>
      <w:r w:rsidRPr="00E75F57">
        <w:rPr>
          <w:rFonts w:ascii="Times New Roman" w:hAnsi="Times New Roman" w:cs="Times New Roman"/>
          <w:color w:val="000000"/>
          <w:lang w:eastAsia="zh-CN"/>
        </w:rPr>
        <w:t xml:space="preserve"> </w:t>
      </w:r>
      <w:r w:rsidRPr="00E75F57">
        <w:rPr>
          <w:rFonts w:ascii="Times New Roman" w:hAnsi="Times New Roman" w:cs="Times New Roman"/>
          <w:i/>
          <w:iCs/>
          <w:lang w:eastAsia="zh-CN"/>
        </w:rPr>
        <w:t>Columns</w:t>
      </w:r>
      <w:r w:rsidRPr="00E75F57">
        <w:rPr>
          <w:rFonts w:ascii="Times New Roman" w:hAnsi="Times New Roman" w:cs="Times New Roman"/>
          <w:lang w:eastAsia="zh-CN"/>
        </w:rPr>
        <w:t>, mean of</w:t>
      </w:r>
      <w:r w:rsidRPr="00E75F57">
        <w:rPr>
          <w:rFonts w:ascii="Times New Roman" w:hAnsi="Times New Roman" w:cs="Times New Roman"/>
        </w:rPr>
        <w:t xml:space="preserve"> </w:t>
      </w:r>
      <w:r w:rsidRPr="00E75F57">
        <w:rPr>
          <w:rFonts w:ascii="Times New Roman" w:hAnsi="Times New Roman" w:cs="Times New Roman"/>
          <w:lang w:eastAsia="zh-CN"/>
        </w:rPr>
        <w:t>tri</w:t>
      </w:r>
      <w:r w:rsidRPr="00E75F57">
        <w:rPr>
          <w:rFonts w:ascii="Times New Roman" w:hAnsi="Times New Roman" w:cs="Times New Roman"/>
        </w:rPr>
        <w:t>plicates</w:t>
      </w:r>
      <w:r w:rsidRPr="00E75F57">
        <w:rPr>
          <w:rFonts w:ascii="Times New Roman" w:hAnsi="Times New Roman" w:cs="Times New Roman"/>
          <w:lang w:eastAsia="zh-CN"/>
        </w:rPr>
        <w:t xml:space="preserve">; </w:t>
      </w:r>
      <w:r w:rsidRPr="00E75F57">
        <w:rPr>
          <w:rFonts w:ascii="Times New Roman" w:hAnsi="Times New Roman" w:cs="Times New Roman"/>
          <w:i/>
          <w:iCs/>
        </w:rPr>
        <w:t>bars</w:t>
      </w:r>
      <w:r w:rsidRPr="00E75F57">
        <w:rPr>
          <w:rFonts w:ascii="Times New Roman" w:hAnsi="Times New Roman" w:cs="Times New Roman"/>
          <w:lang w:eastAsia="zh-CN"/>
        </w:rPr>
        <w:t xml:space="preserve">, standard deviation.  </w:t>
      </w:r>
      <w:r w:rsidRPr="00E75F57">
        <w:rPr>
          <w:rFonts w:ascii="Times New Roman" w:hAnsi="Times New Roman" w:cs="Times New Roman"/>
        </w:rPr>
        <w:t xml:space="preserve">The Student’s </w:t>
      </w:r>
      <w:r w:rsidRPr="00E75F57">
        <w:rPr>
          <w:rFonts w:ascii="Times New Roman" w:hAnsi="Times New Roman" w:cs="Times New Roman"/>
          <w:i/>
          <w:iCs/>
        </w:rPr>
        <w:t xml:space="preserve">t </w:t>
      </w:r>
      <w:r w:rsidRPr="00E75F57">
        <w:rPr>
          <w:rFonts w:ascii="Times New Roman" w:hAnsi="Times New Roman" w:cs="Times New Roman"/>
        </w:rPr>
        <w:t>test was used to analyze statistical significance,</w:t>
      </w:r>
      <w:r w:rsidRPr="00E75F57">
        <w:rPr>
          <w:rFonts w:ascii="Times New Roman" w:hAnsi="Times New Roman" w:cs="Times New Roman"/>
          <w:lang w:eastAsia="zh-CN"/>
        </w:rPr>
        <w:t xml:space="preserve"> indicated by * </w:t>
      </w:r>
      <w:r w:rsidRPr="00E75F57">
        <w:rPr>
          <w:rFonts w:ascii="Times New Roman" w:hAnsi="Times New Roman" w:cs="Times New Roman"/>
          <w:i/>
          <w:iCs/>
        </w:rPr>
        <w:t>P</w:t>
      </w:r>
      <w:r w:rsidRPr="00E75F57">
        <w:rPr>
          <w:rFonts w:ascii="Times New Roman" w:hAnsi="Times New Roman" w:cs="Times New Roman"/>
          <w:i/>
          <w:iCs/>
          <w:lang w:eastAsia="zh-CN"/>
        </w:rPr>
        <w:t xml:space="preserve"> </w:t>
      </w:r>
      <w:r w:rsidRPr="00E75F57">
        <w:rPr>
          <w:rFonts w:ascii="Times New Roman" w:hAnsi="Times New Roman" w:cs="Times New Roman"/>
        </w:rPr>
        <w:t>&lt;</w:t>
      </w:r>
      <w:r w:rsidRPr="00E75F57">
        <w:rPr>
          <w:rFonts w:ascii="Times New Roman" w:hAnsi="Times New Roman" w:cs="Times New Roman"/>
          <w:lang w:eastAsia="zh-CN"/>
        </w:rPr>
        <w:t xml:space="preserve"> 0.05, ** </w:t>
      </w:r>
      <w:r w:rsidRPr="00E75F57">
        <w:rPr>
          <w:rFonts w:ascii="Times New Roman" w:hAnsi="Times New Roman" w:cs="Times New Roman"/>
          <w:i/>
          <w:iCs/>
        </w:rPr>
        <w:t>P</w:t>
      </w:r>
      <w:r w:rsidRPr="00E75F57">
        <w:rPr>
          <w:rFonts w:ascii="Times New Roman" w:hAnsi="Times New Roman" w:cs="Times New Roman"/>
          <w:i/>
          <w:iCs/>
          <w:lang w:eastAsia="zh-CN"/>
        </w:rPr>
        <w:t xml:space="preserve"> </w:t>
      </w:r>
      <w:r w:rsidRPr="00E75F57">
        <w:rPr>
          <w:rFonts w:ascii="Times New Roman" w:hAnsi="Times New Roman" w:cs="Times New Roman"/>
        </w:rPr>
        <w:t>&lt;</w:t>
      </w:r>
      <w:r w:rsidRPr="00E75F57">
        <w:rPr>
          <w:rFonts w:ascii="Times New Roman" w:hAnsi="Times New Roman" w:cs="Times New Roman"/>
          <w:lang w:eastAsia="zh-CN"/>
        </w:rPr>
        <w:t xml:space="preserve"> 0.01, *** </w:t>
      </w:r>
      <w:r w:rsidRPr="00E75F57">
        <w:rPr>
          <w:rFonts w:ascii="Times New Roman" w:hAnsi="Times New Roman" w:cs="Times New Roman"/>
          <w:i/>
          <w:iCs/>
        </w:rPr>
        <w:t>P</w:t>
      </w:r>
      <w:r w:rsidRPr="00E75F57">
        <w:rPr>
          <w:rFonts w:ascii="Times New Roman" w:hAnsi="Times New Roman" w:cs="Times New Roman"/>
          <w:i/>
          <w:iCs/>
          <w:lang w:eastAsia="zh-CN"/>
        </w:rPr>
        <w:t xml:space="preserve"> </w:t>
      </w:r>
      <w:r w:rsidRPr="00E75F57">
        <w:rPr>
          <w:rFonts w:ascii="Times New Roman" w:hAnsi="Times New Roman" w:cs="Times New Roman"/>
        </w:rPr>
        <w:t>&lt;</w:t>
      </w:r>
      <w:r w:rsidRPr="00E75F57">
        <w:rPr>
          <w:rFonts w:ascii="Times New Roman" w:hAnsi="Times New Roman" w:cs="Times New Roman"/>
          <w:lang w:eastAsia="zh-CN"/>
        </w:rPr>
        <w:t xml:space="preserve"> 0.001</w:t>
      </w:r>
      <w:r w:rsidRPr="00E75F57">
        <w:rPr>
          <w:rFonts w:ascii="Times New Roman" w:hAnsi="Times New Roman" w:cs="Times New Roman"/>
        </w:rPr>
        <w:t>.</w:t>
      </w:r>
      <w:r>
        <w:br w:type="page"/>
      </w:r>
      <w:r w:rsidRPr="007810F7">
        <w:rPr>
          <w:noProof/>
        </w:rPr>
        <w:lastRenderedPageBreak/>
        <w:drawing>
          <wp:inline distT="0" distB="0" distL="0" distR="0" wp14:anchorId="2D512812" wp14:editId="1D7AFB48">
            <wp:extent cx="5401960" cy="566737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01960" cy="5667375"/>
                    </a:xfrm>
                    <a:prstGeom prst="rect">
                      <a:avLst/>
                    </a:prstGeom>
                    <a:noFill/>
                    <a:ln>
                      <a:noFill/>
                    </a:ln>
                  </pic:spPr>
                </pic:pic>
              </a:graphicData>
            </a:graphic>
          </wp:inline>
        </w:drawing>
      </w:r>
    </w:p>
    <w:p w:rsidR="004B2520" w:rsidRDefault="004B2520" w:rsidP="004B2520"/>
    <w:p w:rsidR="004B2520" w:rsidRDefault="004B2520" w:rsidP="004B2520">
      <w:pPr>
        <w:rPr>
          <w:rFonts w:ascii="Times New Roman" w:hAnsi="Times New Roman" w:cs="Times New Roman"/>
        </w:rPr>
      </w:pPr>
      <w:r w:rsidRPr="002E7871">
        <w:rPr>
          <w:rFonts w:ascii="Times New Roman" w:hAnsi="Times New Roman" w:cs="Times New Roman"/>
          <w:b/>
        </w:rPr>
        <w:t xml:space="preserve">Figure 3.1.  </w:t>
      </w:r>
      <w:r w:rsidR="00D554EA">
        <w:rPr>
          <w:rFonts w:ascii="Times New Roman" w:hAnsi="Times New Roman" w:cs="Times New Roman"/>
          <w:b/>
        </w:rPr>
        <w:t>TCC enhances PhIP-induced breast cell carcinogenesis</w:t>
      </w:r>
      <w:r w:rsidRPr="002E7871">
        <w:rPr>
          <w:rFonts w:ascii="Times New Roman" w:hAnsi="Times New Roman" w:cs="Times New Roman"/>
          <w:b/>
        </w:rPr>
        <w:t>.</w:t>
      </w:r>
      <w:r>
        <w:rPr>
          <w:rFonts w:ascii="Times New Roman" w:hAnsi="Times New Roman" w:cs="Times New Roman"/>
        </w:rPr>
        <w:br w:type="page"/>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lastRenderedPageBreak/>
        <w:t xml:space="preserve">More significantly, accumulated exposures to combined treatments additively increased number of cell clones formed under the conditions of reduced dependence of growth factors and anchorage–independent growth as compared to those formed after cumulative exposures to PhIP or TCC alone </w:t>
      </w:r>
      <w:r w:rsidR="00123A10">
        <w:rPr>
          <w:rFonts w:ascii="Times New Roman" w:hAnsi="Times New Roman" w:cs="Times New Roman"/>
        </w:rPr>
        <w:t>(</w:t>
      </w:r>
      <w:r w:rsidRPr="001D359F">
        <w:rPr>
          <w:rFonts w:ascii="Times New Roman" w:hAnsi="Times New Roman" w:cs="Times New Roman"/>
        </w:rPr>
        <w:t>Fig 3.1A1-A2</w:t>
      </w:r>
      <w:r w:rsidR="00123A10">
        <w:rPr>
          <w:rFonts w:ascii="Times New Roman" w:hAnsi="Times New Roman" w:cs="Times New Roman"/>
        </w:rPr>
        <w:t>)</w:t>
      </w:r>
      <w:r w:rsidRPr="001D359F">
        <w:rPr>
          <w:rFonts w:ascii="Times New Roman" w:hAnsi="Times New Roman" w:cs="Times New Roman"/>
        </w:rPr>
        <w:t xml:space="preserve">.  </w:t>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t xml:space="preserve">Since exposures of MCF10A cells to PhIP after 20 cycles resulted in fifty percent of mice forming tumors in our earlier studies [12], we used twenty cycle exposed cells for our further studies </w:t>
      </w:r>
      <w:r w:rsidR="0070147B">
        <w:rPr>
          <w:rFonts w:ascii="Times New Roman" w:hAnsi="Times New Roman" w:cs="Times New Roman"/>
        </w:rPr>
        <w:t xml:space="preserve">to determine </w:t>
      </w:r>
      <w:r w:rsidRPr="001D359F">
        <w:rPr>
          <w:rFonts w:ascii="Times New Roman" w:hAnsi="Times New Roman" w:cs="Times New Roman"/>
        </w:rPr>
        <w:t>the potential of TCC to confer additional carcinogenic abilities to PhIP cells.  We named MCF10A cells treated either individually or together with TCC and PhIP as T20, P20 and TP20 cells respectively.  We used MCF10A-Ras cells, which are MCF10A cells with ectopic expression of oncogenic H-Ras, as positive control for our studies.  Our previous data had shown that P20 cells produced ROS, proliferated at a higher degree and had higher abilities of invasion and migration as compared to the MCF10A cells.  We wanted to see if twenty cycles of co-exposure to TCC and PhIP could enhance ROS</w:t>
      </w:r>
      <w:r w:rsidR="0070147B">
        <w:rPr>
          <w:rFonts w:ascii="Times New Roman" w:hAnsi="Times New Roman" w:cs="Times New Roman"/>
        </w:rPr>
        <w:t xml:space="preserve"> production</w:t>
      </w:r>
      <w:r w:rsidRPr="001D359F">
        <w:rPr>
          <w:rFonts w:ascii="Times New Roman" w:hAnsi="Times New Roman" w:cs="Times New Roman"/>
        </w:rPr>
        <w:t>, cell proliferation, migration and invasion potential of P20 cells.  As shown in Figure 3.1B1-B4, TP20 cells produced higher amounts of ROS, proliferated at higher degrees and had significantly higher abilities of invasion and migration as compared to P20 cells but either comparable or significantly less degrees as compared to MCF10A-Ras cells that served as a positive control.  Hence, our results showed that cumulative exposures to TCC could enhance breast cell carcinogenesis induced by PhIP.</w:t>
      </w:r>
    </w:p>
    <w:p w:rsidR="00E75F57" w:rsidRDefault="00E75F57" w:rsidP="00E75F57">
      <w:pPr>
        <w:spacing w:line="480" w:lineRule="auto"/>
        <w:rPr>
          <w:rFonts w:ascii="Times New Roman" w:hAnsi="Times New Roman" w:cs="Times New Roman"/>
        </w:rPr>
      </w:pPr>
    </w:p>
    <w:p w:rsidR="004B2520" w:rsidRDefault="004B2520" w:rsidP="00E75F57">
      <w:pPr>
        <w:spacing w:line="480" w:lineRule="auto"/>
        <w:rPr>
          <w:rFonts w:ascii="Times New Roman" w:hAnsi="Times New Roman" w:cs="Times New Roman"/>
        </w:rPr>
      </w:pPr>
    </w:p>
    <w:p w:rsidR="004B2520" w:rsidRPr="001D359F" w:rsidRDefault="004B2520" w:rsidP="00E75F57">
      <w:pPr>
        <w:spacing w:line="480" w:lineRule="auto"/>
        <w:rPr>
          <w:rFonts w:ascii="Times New Roman" w:hAnsi="Times New Roman" w:cs="Times New Roman"/>
        </w:rPr>
      </w:pPr>
    </w:p>
    <w:p w:rsidR="00E75F57" w:rsidRPr="00335FFE" w:rsidRDefault="00A22372" w:rsidP="00E75F57">
      <w:pPr>
        <w:spacing w:line="480" w:lineRule="auto"/>
        <w:rPr>
          <w:rFonts w:ascii="Times New Roman" w:hAnsi="Times New Roman" w:cs="Times New Roman"/>
          <w:b/>
        </w:rPr>
      </w:pPr>
      <w:r w:rsidRPr="00335FFE">
        <w:rPr>
          <w:rFonts w:ascii="Times New Roman" w:eastAsia="SimSun" w:hAnsi="Times New Roman" w:cs="Times New Roman"/>
          <w:b/>
          <w:bCs/>
          <w:caps/>
          <w:lang w:eastAsia="zh-TW"/>
        </w:rPr>
        <w:lastRenderedPageBreak/>
        <w:t xml:space="preserve">3.4.2 </w:t>
      </w:r>
      <w:r w:rsidR="00E75F57" w:rsidRPr="00335FFE">
        <w:rPr>
          <w:rFonts w:ascii="Times New Roman" w:hAnsi="Times New Roman" w:cs="Times New Roman"/>
          <w:b/>
        </w:rPr>
        <w:t xml:space="preserve">Role of ERK pathway in TP-induced cancer associated properties </w:t>
      </w:r>
    </w:p>
    <w:p w:rsidR="004B2520" w:rsidRDefault="00E75F57" w:rsidP="004B2520">
      <w:pPr>
        <w:spacing w:line="480" w:lineRule="auto"/>
        <w:rPr>
          <w:rFonts w:ascii="Times New Roman" w:hAnsi="Times New Roman" w:cs="Times New Roman"/>
        </w:rPr>
      </w:pPr>
      <w:r w:rsidRPr="001D359F">
        <w:rPr>
          <w:rFonts w:ascii="Times New Roman" w:hAnsi="Times New Roman" w:cs="Times New Roman"/>
        </w:rPr>
        <w:t>P20 cells have been shown to have higher expression of Ras, p-ERK, p-MEK and Nox-1 levels [12] and activation of Ras-Erk Nox pathway drove the progressive carcinogensis of MCF10A cells from nonmalignant to premalignant to a malignant stage.  We wanted to see if co-exposure to TCC and PhIP would result in a higher activation of Ras ERK Nox pathway. Twenty cycles of co-exposure to TCC and PhIP didn’t induce higher protein levels of Ras than P20 cells</w:t>
      </w:r>
      <w:r w:rsidR="00123A10">
        <w:rPr>
          <w:rFonts w:ascii="Times New Roman" w:hAnsi="Times New Roman" w:cs="Times New Roman"/>
        </w:rPr>
        <w:t xml:space="preserve"> (</w:t>
      </w:r>
      <w:r w:rsidRPr="001D359F">
        <w:rPr>
          <w:rFonts w:ascii="Times New Roman" w:hAnsi="Times New Roman" w:cs="Times New Roman"/>
        </w:rPr>
        <w:t>Fig 3.2A</w:t>
      </w:r>
      <w:r w:rsidR="00123A10">
        <w:rPr>
          <w:rFonts w:ascii="Times New Roman" w:hAnsi="Times New Roman" w:cs="Times New Roman"/>
        </w:rPr>
        <w:t>)</w:t>
      </w:r>
      <w:r w:rsidRPr="001D359F">
        <w:rPr>
          <w:rFonts w:ascii="Times New Roman" w:hAnsi="Times New Roman" w:cs="Times New Roman"/>
        </w:rPr>
        <w:t>.  However, TP20 cells had a higher expression of p-Mek, p-Erk, Nox-1 protein as compared to P20 cells.  So, TP20 cells had a higher degree of activated M</w:t>
      </w:r>
      <w:r w:rsidR="0070147B">
        <w:rPr>
          <w:rFonts w:ascii="Times New Roman" w:hAnsi="Times New Roman" w:cs="Times New Roman"/>
        </w:rPr>
        <w:t>ek</w:t>
      </w:r>
      <w:r w:rsidRPr="001D359F">
        <w:rPr>
          <w:rFonts w:ascii="Times New Roman" w:hAnsi="Times New Roman" w:cs="Times New Roman"/>
        </w:rPr>
        <w:t>-E</w:t>
      </w:r>
      <w:r w:rsidR="0070147B">
        <w:rPr>
          <w:rFonts w:ascii="Times New Roman" w:hAnsi="Times New Roman" w:cs="Times New Roman"/>
        </w:rPr>
        <w:t>rk</w:t>
      </w:r>
      <w:r w:rsidRPr="001D359F">
        <w:rPr>
          <w:rFonts w:ascii="Times New Roman" w:hAnsi="Times New Roman" w:cs="Times New Roman"/>
        </w:rPr>
        <w:t>-Nox pathway as compared to P20 cells</w:t>
      </w:r>
      <w:r w:rsidR="00123A10">
        <w:rPr>
          <w:rFonts w:ascii="Times New Roman" w:hAnsi="Times New Roman" w:cs="Times New Roman"/>
        </w:rPr>
        <w:t xml:space="preserve"> (</w:t>
      </w:r>
      <w:r w:rsidRPr="001D359F">
        <w:rPr>
          <w:rFonts w:ascii="Times New Roman" w:hAnsi="Times New Roman" w:cs="Times New Roman"/>
        </w:rPr>
        <w:t>Fig 3.2A</w:t>
      </w:r>
      <w:r w:rsidR="00123A10">
        <w:rPr>
          <w:rFonts w:ascii="Times New Roman" w:hAnsi="Times New Roman" w:cs="Times New Roman"/>
        </w:rPr>
        <w:t>)</w:t>
      </w:r>
      <w:r w:rsidRPr="001D359F">
        <w:rPr>
          <w:rFonts w:ascii="Times New Roman" w:hAnsi="Times New Roman" w:cs="Times New Roman"/>
        </w:rPr>
        <w:t xml:space="preserve">.  To further validate the involvement of ERK pathway in inducing cancer associated properties in TP20 cells, we found that inhibiting ERK pathway with U0 </w:t>
      </w:r>
      <w:r w:rsidR="0070147B">
        <w:rPr>
          <w:rFonts w:ascii="Times New Roman" w:hAnsi="Times New Roman" w:cs="Times New Roman"/>
        </w:rPr>
        <w:t>not only blocked</w:t>
      </w:r>
      <w:r w:rsidRPr="001D359F">
        <w:rPr>
          <w:rFonts w:ascii="Times New Roman" w:hAnsi="Times New Roman" w:cs="Times New Roman"/>
        </w:rPr>
        <w:t xml:space="preserve"> </w:t>
      </w:r>
      <w:r w:rsidR="0070147B">
        <w:rPr>
          <w:rFonts w:ascii="Times New Roman" w:hAnsi="Times New Roman" w:cs="Times New Roman"/>
        </w:rPr>
        <w:t xml:space="preserve">the </w:t>
      </w:r>
      <w:r w:rsidRPr="001D359F">
        <w:rPr>
          <w:rFonts w:ascii="Times New Roman" w:hAnsi="Times New Roman" w:cs="Times New Roman"/>
        </w:rPr>
        <w:t xml:space="preserve">activation of ERK pathway </w:t>
      </w:r>
      <w:r w:rsidR="0070147B">
        <w:rPr>
          <w:rFonts w:ascii="Times New Roman" w:hAnsi="Times New Roman" w:cs="Times New Roman"/>
        </w:rPr>
        <w:t>but also</w:t>
      </w:r>
      <w:r w:rsidRPr="001D359F">
        <w:rPr>
          <w:rFonts w:ascii="Times New Roman" w:hAnsi="Times New Roman" w:cs="Times New Roman"/>
        </w:rPr>
        <w:t xml:space="preserve"> repressed elevated Nox-1 protein levels</w:t>
      </w:r>
      <w:r w:rsidR="00123A10">
        <w:rPr>
          <w:rFonts w:ascii="Times New Roman" w:hAnsi="Times New Roman" w:cs="Times New Roman"/>
        </w:rPr>
        <w:t xml:space="preserve"> (</w:t>
      </w:r>
      <w:r w:rsidRPr="001D359F">
        <w:rPr>
          <w:rFonts w:ascii="Times New Roman" w:hAnsi="Times New Roman" w:cs="Times New Roman"/>
        </w:rPr>
        <w:t>Fig 3.2B</w:t>
      </w:r>
      <w:r w:rsidR="00123A10">
        <w:rPr>
          <w:rFonts w:ascii="Times New Roman" w:hAnsi="Times New Roman" w:cs="Times New Roman"/>
        </w:rPr>
        <w:t>)</w:t>
      </w:r>
      <w:r w:rsidRPr="001D359F">
        <w:rPr>
          <w:rFonts w:ascii="Times New Roman" w:hAnsi="Times New Roman" w:cs="Times New Roman"/>
        </w:rPr>
        <w:t>.  U0 also blocked ROS and cell proliferation in TP20 cells</w:t>
      </w:r>
      <w:r w:rsidR="00123A10">
        <w:rPr>
          <w:rFonts w:ascii="Times New Roman" w:hAnsi="Times New Roman" w:cs="Times New Roman"/>
        </w:rPr>
        <w:t xml:space="preserve"> (</w:t>
      </w:r>
      <w:r w:rsidRPr="001D359F">
        <w:rPr>
          <w:rFonts w:ascii="Times New Roman" w:hAnsi="Times New Roman" w:cs="Times New Roman"/>
        </w:rPr>
        <w:t>Fig 3.2B2-B3</w:t>
      </w:r>
      <w:r w:rsidR="00123A10">
        <w:rPr>
          <w:rFonts w:ascii="Times New Roman" w:hAnsi="Times New Roman" w:cs="Times New Roman"/>
        </w:rPr>
        <w:t>)</w:t>
      </w:r>
      <w:r w:rsidRPr="001D359F">
        <w:rPr>
          <w:rFonts w:ascii="Times New Roman" w:hAnsi="Times New Roman" w:cs="Times New Roman"/>
        </w:rPr>
        <w:t xml:space="preserve">.  These results prove that ERK pathway played an important role in the enhanced carcinogenic potential of TP20 cells as compared to P20 cells. </w:t>
      </w:r>
      <w:r w:rsidR="004B2520">
        <w:rPr>
          <w:rFonts w:ascii="Times New Roman" w:hAnsi="Times New Roman" w:cs="Times New Roman"/>
        </w:rPr>
        <w:br w:type="page"/>
      </w:r>
    </w:p>
    <w:p w:rsidR="004B2520" w:rsidRDefault="00382E32" w:rsidP="004B2520">
      <w:pPr>
        <w:spacing w:line="480" w:lineRule="auto"/>
        <w:rPr>
          <w:lang w:eastAsia="zh-CN"/>
        </w:rPr>
      </w:pPr>
      <w:r w:rsidRPr="00382E32">
        <w:rPr>
          <w:rFonts w:ascii="Times New Roman" w:hAnsi="Times New Roman" w:cs="Times New Roman"/>
          <w:b/>
        </w:rPr>
        <w:lastRenderedPageBreak/>
        <w:t>Legend for</w:t>
      </w:r>
      <w:r>
        <w:rPr>
          <w:rFonts w:ascii="Times New Roman" w:hAnsi="Times New Roman" w:cs="Times New Roman"/>
        </w:rPr>
        <w:t xml:space="preserve"> </w:t>
      </w:r>
      <w:r w:rsidR="004B2520" w:rsidRPr="00B314F0">
        <w:rPr>
          <w:rFonts w:ascii="Times New Roman" w:hAnsi="Times New Roman" w:cs="Times New Roman"/>
          <w:b/>
        </w:rPr>
        <w:t xml:space="preserve">Figure 3.2.  Role of ERK Pathway in </w:t>
      </w:r>
      <w:r w:rsidR="007660A8" w:rsidRPr="00B314F0">
        <w:rPr>
          <w:rFonts w:ascii="Times New Roman" w:hAnsi="Times New Roman" w:cs="Times New Roman"/>
          <w:b/>
        </w:rPr>
        <w:t xml:space="preserve">modulation of </w:t>
      </w:r>
      <w:r w:rsidR="004B2520" w:rsidRPr="00B314F0">
        <w:rPr>
          <w:rFonts w:ascii="Times New Roman" w:hAnsi="Times New Roman" w:cs="Times New Roman"/>
          <w:b/>
        </w:rPr>
        <w:t>TP-induced cancer-associated properties</w:t>
      </w:r>
      <w:r w:rsidR="004B2520" w:rsidRPr="00E75F57">
        <w:rPr>
          <w:rFonts w:ascii="Times New Roman" w:hAnsi="Times New Roman" w:cs="Times New Roman"/>
        </w:rPr>
        <w:t xml:space="preserve">.  MCF10A cells were repeatedly exposed to individual (T, P) or combined TCC and PhIP (TP) at 200 nmol/L and 10 nM/L respectively for 20 cycles.  MCF10A cells were stably transfected to ectopically express oncogenic H-Ras, resulting in the MCF10A-Ras cell line (Ras).  (A) Lysates from cells exposed to TCC or PhIP individually or together for 20 cycles were prepared and analyzed by immunoblotting using specific antibodies to detect levels of phosphorylated Mek1/2 (p-Mek1/2), Mek1/2, phosphorylated Erk1/2 (p-Erk1/2), Erk1/2, Nox-1, </w:t>
      </w:r>
      <w:r w:rsidR="004B2520" w:rsidRPr="00E75F57">
        <w:rPr>
          <w:rFonts w:ascii="Times New Roman" w:hAnsi="Times New Roman" w:cs="Times New Roman"/>
          <w:lang w:eastAsia="zh-CN"/>
        </w:rPr>
        <w:t xml:space="preserve">with </w:t>
      </w:r>
      <w:r w:rsidR="004B2520" w:rsidRPr="00E75F57">
        <w:rPr>
          <w:rFonts w:ascii="Times New Roman" w:hAnsi="Times New Roman" w:cs="Times New Roman"/>
        </w:rPr>
        <w:t>β-Actin as a control.  The level of specific phosphorylation of Mek1/2 (p-Mek1/2) was calculated by normalizing the level of p-Mek1/2 with the level of Mek1/2, then the level set in MCF10A cells as 1 (X, arbitrary unit).  The level of specific phosphorylation of Erk1/2 (p-Erk1/2) was calculated by normalizing the level of p-Erk1/2 with the level of Erk1/2, then the level set in MCF10A cells as 1 (X, arbitrary unit).</w:t>
      </w:r>
      <w:r w:rsidR="004B2520" w:rsidRPr="00E75F57">
        <w:rPr>
          <w:rFonts w:ascii="Times New Roman" w:hAnsi="Times New Roman" w:cs="Times New Roman"/>
          <w:lang w:eastAsia="zh-CN"/>
        </w:rPr>
        <w:t xml:space="preserve">  </w:t>
      </w:r>
      <w:r w:rsidR="004B2520" w:rsidRPr="00E75F57">
        <w:rPr>
          <w:rFonts w:ascii="Times New Roman" w:hAnsi="Times New Roman" w:cs="Times New Roman"/>
        </w:rPr>
        <w:t xml:space="preserve">The levels of Nox-1 were calculated by normalizing with the level of β-Actin, the level set in MCF10A cells as 1 (X, arbitrary unit).  All results are representative of three independent experiments.  (B1-B3) MCF10A andTP20 cells were treated without or with 10 µM/L U0126 (U) for 48 h.  (B1) </w:t>
      </w:r>
      <w:r w:rsidR="004B2520" w:rsidRPr="00E75F57">
        <w:rPr>
          <w:rFonts w:ascii="Times New Roman" w:hAnsi="Times New Roman" w:cs="Times New Roman"/>
          <w:color w:val="000000"/>
        </w:rPr>
        <w:t>Cell lysates were prepared and analyzed by immunoblotting to detect levels of phosphorylated Erk1/2 (</w:t>
      </w:r>
      <w:r w:rsidR="004B2520" w:rsidRPr="00E75F57">
        <w:rPr>
          <w:rFonts w:ascii="Times New Roman" w:hAnsi="Times New Roman" w:cs="Times New Roman"/>
        </w:rPr>
        <w:t xml:space="preserve">p-Erk1/2), Erk1/2, and </w:t>
      </w:r>
      <w:r w:rsidR="004B2520" w:rsidRPr="00E75F57">
        <w:rPr>
          <w:rFonts w:ascii="Times New Roman" w:hAnsi="Times New Roman" w:cs="Times New Roman"/>
          <w:color w:val="000000"/>
        </w:rPr>
        <w:t xml:space="preserve">Nox-1, </w:t>
      </w:r>
      <w:r w:rsidR="004B2520" w:rsidRPr="00E75F57">
        <w:rPr>
          <w:rFonts w:ascii="Times New Roman" w:hAnsi="Times New Roman" w:cs="Times New Roman"/>
          <w:lang w:eastAsia="zh-CN"/>
        </w:rPr>
        <w:t xml:space="preserve">with </w:t>
      </w:r>
      <w:r w:rsidR="004B2520" w:rsidRPr="00E75F57">
        <w:rPr>
          <w:rFonts w:ascii="Times New Roman" w:hAnsi="Times New Roman" w:cs="Times New Roman"/>
        </w:rPr>
        <w:t xml:space="preserve">β-Actin as a control, and these levels were quantified by densitometry.  The levels of Nox-1 were calculated by normalizing with the level of β-Actin and the level set in untreated control cells as 1 (X, arbitrary unit).  The levels of specific phosphorylation of Erk1/2 (p-Erk1/2) were calculated by normalizing the levels of p-Erk1/2 with the levels of Erk1/2 , then the level set in control cells as 1 (X, arbitrary unit).  (B2) </w:t>
      </w:r>
      <w:r w:rsidR="004B2520" w:rsidRPr="00E75F57">
        <w:rPr>
          <w:rFonts w:ascii="Times New Roman" w:hAnsi="Times New Roman" w:cs="Times New Roman"/>
          <w:lang w:eastAsia="zh-CN"/>
        </w:rPr>
        <w:t xml:space="preserve">ROS levels were measured with </w:t>
      </w:r>
      <w:r w:rsidR="004B2520" w:rsidRPr="00E75F57">
        <w:rPr>
          <w:rFonts w:ascii="Times New Roman" w:hAnsi="Times New Roman" w:cs="Times New Roman"/>
        </w:rPr>
        <w:t>CM-H</w:t>
      </w:r>
      <w:r w:rsidR="004B2520" w:rsidRPr="00E75F57">
        <w:rPr>
          <w:rFonts w:ascii="Times New Roman" w:hAnsi="Times New Roman" w:cs="Times New Roman"/>
          <w:position w:val="-4"/>
          <w:vertAlign w:val="subscript"/>
        </w:rPr>
        <w:t>2</w:t>
      </w:r>
      <w:r w:rsidR="004B2520" w:rsidRPr="00E75F57">
        <w:rPr>
          <w:rFonts w:ascii="Times New Roman" w:hAnsi="Times New Roman" w:cs="Times New Roman"/>
        </w:rPr>
        <w:t>DCF-DA</w:t>
      </w:r>
      <w:r w:rsidR="004B2520" w:rsidRPr="00E75F57">
        <w:rPr>
          <w:rFonts w:ascii="Times New Roman" w:hAnsi="Times New Roman" w:cs="Times New Roman"/>
          <w:lang w:eastAsia="zh-CN"/>
        </w:rPr>
        <w:t xml:space="preserve"> labeling; relative </w:t>
      </w:r>
      <w:r w:rsidR="004B2520" w:rsidRPr="00E75F57">
        <w:rPr>
          <w:rFonts w:ascii="Times New Roman" w:hAnsi="Times New Roman" w:cs="Times New Roman"/>
          <w:lang w:eastAsia="zh-CN"/>
        </w:rPr>
        <w:lastRenderedPageBreak/>
        <w:t>level of ROS, as fold induction (X, arbitrary unit), was normalized by the level determined in MCF10A cells, set as 1.</w:t>
      </w:r>
      <w:r w:rsidR="004B2520" w:rsidRPr="00E75F57">
        <w:rPr>
          <w:rFonts w:ascii="Times New Roman" w:hAnsi="Times New Roman" w:cs="Times New Roman"/>
        </w:rPr>
        <w:t xml:space="preserve">  (B3) </w:t>
      </w:r>
      <w:r w:rsidR="004B2520" w:rsidRPr="00E75F57">
        <w:rPr>
          <w:rFonts w:ascii="Times New Roman" w:hAnsi="Times New Roman" w:cs="Times New Roman"/>
          <w:lang w:eastAsia="zh-CN"/>
        </w:rPr>
        <w:t>C</w:t>
      </w:r>
      <w:r w:rsidR="004B2520" w:rsidRPr="00E75F57">
        <w:rPr>
          <w:rFonts w:ascii="Times New Roman" w:hAnsi="Times New Roman" w:cs="Times New Roman"/>
        </w:rPr>
        <w:t xml:space="preserve">ell </w:t>
      </w:r>
      <w:r w:rsidR="004B2520" w:rsidRPr="00E75F57">
        <w:rPr>
          <w:rFonts w:ascii="Times New Roman" w:hAnsi="Times New Roman" w:cs="Times New Roman"/>
          <w:lang w:eastAsia="zh-CN"/>
        </w:rPr>
        <w:t>proliferation</w:t>
      </w:r>
      <w:r w:rsidR="004B2520" w:rsidRPr="00E75F57">
        <w:rPr>
          <w:rFonts w:ascii="Times New Roman" w:hAnsi="Times New Roman" w:cs="Times New Roman"/>
        </w:rPr>
        <w:t xml:space="preserve"> was determined</w:t>
      </w:r>
      <w:r w:rsidR="004B2520" w:rsidRPr="00E75F57">
        <w:rPr>
          <w:rFonts w:ascii="Times New Roman" w:hAnsi="Times New Roman" w:cs="Times New Roman"/>
          <w:lang w:eastAsia="zh-CN"/>
        </w:rPr>
        <w:t>; r</w:t>
      </w:r>
      <w:r w:rsidR="004B2520" w:rsidRPr="00E75F57">
        <w:rPr>
          <w:rFonts w:ascii="Times New Roman" w:hAnsi="Times New Roman" w:cs="Times New Roman"/>
        </w:rPr>
        <w:t xml:space="preserve">elative cell growth rate was normalized by the value of BrdU detected in MCF10A cells, set as 100%.  </w:t>
      </w:r>
      <w:r w:rsidR="004B2520" w:rsidRPr="00E75F57">
        <w:rPr>
          <w:rFonts w:ascii="Times New Roman" w:hAnsi="Times New Roman" w:cs="Times New Roman"/>
          <w:i/>
          <w:iCs/>
          <w:lang w:eastAsia="zh-CN"/>
        </w:rPr>
        <w:t>Columns</w:t>
      </w:r>
      <w:r w:rsidR="004B2520" w:rsidRPr="00E75F57">
        <w:rPr>
          <w:rFonts w:ascii="Times New Roman" w:hAnsi="Times New Roman" w:cs="Times New Roman"/>
          <w:lang w:eastAsia="zh-CN"/>
        </w:rPr>
        <w:t>, mean of</w:t>
      </w:r>
      <w:r w:rsidR="004B2520" w:rsidRPr="00E75F57">
        <w:rPr>
          <w:rFonts w:ascii="Times New Roman" w:hAnsi="Times New Roman" w:cs="Times New Roman"/>
        </w:rPr>
        <w:t xml:space="preserve"> </w:t>
      </w:r>
      <w:r w:rsidR="004B2520" w:rsidRPr="00E75F57">
        <w:rPr>
          <w:rFonts w:ascii="Times New Roman" w:hAnsi="Times New Roman" w:cs="Times New Roman"/>
          <w:lang w:eastAsia="zh-CN"/>
        </w:rPr>
        <w:t>tri</w:t>
      </w:r>
      <w:r w:rsidR="004B2520" w:rsidRPr="00E75F57">
        <w:rPr>
          <w:rFonts w:ascii="Times New Roman" w:hAnsi="Times New Roman" w:cs="Times New Roman"/>
        </w:rPr>
        <w:t>plicates</w:t>
      </w:r>
      <w:r w:rsidR="004B2520" w:rsidRPr="00E75F57">
        <w:rPr>
          <w:rFonts w:ascii="Times New Roman" w:hAnsi="Times New Roman" w:cs="Times New Roman"/>
          <w:lang w:eastAsia="zh-CN"/>
        </w:rPr>
        <w:t xml:space="preserve">; </w:t>
      </w:r>
      <w:r w:rsidR="004B2520" w:rsidRPr="00E75F57">
        <w:rPr>
          <w:rFonts w:ascii="Times New Roman" w:hAnsi="Times New Roman" w:cs="Times New Roman"/>
          <w:i/>
        </w:rPr>
        <w:t>bars</w:t>
      </w:r>
      <w:r w:rsidR="004B2520" w:rsidRPr="00E75F57">
        <w:rPr>
          <w:rFonts w:ascii="Times New Roman" w:hAnsi="Times New Roman" w:cs="Times New Roman"/>
          <w:lang w:eastAsia="zh-CN"/>
        </w:rPr>
        <w:t xml:space="preserve">, standard deviation.  </w:t>
      </w:r>
      <w:r w:rsidR="004B2520" w:rsidRPr="00E75F57">
        <w:rPr>
          <w:rFonts w:ascii="Times New Roman" w:hAnsi="Times New Roman" w:cs="Times New Roman"/>
        </w:rPr>
        <w:t xml:space="preserve">The Student’s </w:t>
      </w:r>
      <w:r w:rsidR="004B2520" w:rsidRPr="00E75F57">
        <w:rPr>
          <w:rFonts w:ascii="Times New Roman" w:hAnsi="Times New Roman" w:cs="Times New Roman"/>
          <w:i/>
          <w:iCs/>
        </w:rPr>
        <w:t>t</w:t>
      </w:r>
      <w:r w:rsidR="004B2520" w:rsidRPr="00E75F57">
        <w:rPr>
          <w:rFonts w:ascii="Times New Roman" w:hAnsi="Times New Roman" w:cs="Times New Roman"/>
          <w:lang w:eastAsia="zh-CN"/>
        </w:rPr>
        <w:t xml:space="preserve"> </w:t>
      </w:r>
      <w:r w:rsidR="004B2520" w:rsidRPr="00E75F57">
        <w:rPr>
          <w:rFonts w:ascii="Times New Roman" w:hAnsi="Times New Roman" w:cs="Times New Roman"/>
        </w:rPr>
        <w:t>test was used to analyze statistical significance,</w:t>
      </w:r>
      <w:r w:rsidR="004B2520" w:rsidRPr="00E75F57">
        <w:rPr>
          <w:rFonts w:ascii="Times New Roman" w:hAnsi="Times New Roman" w:cs="Times New Roman"/>
          <w:lang w:eastAsia="zh-CN"/>
        </w:rPr>
        <w:t xml:space="preserve"> indicated by * </w:t>
      </w:r>
      <w:r w:rsidR="004B2520" w:rsidRPr="00E75F57">
        <w:rPr>
          <w:rFonts w:ascii="Times New Roman" w:hAnsi="Times New Roman" w:cs="Times New Roman"/>
          <w:i/>
          <w:iCs/>
        </w:rPr>
        <w:t>P</w:t>
      </w:r>
      <w:r w:rsidR="004B2520" w:rsidRPr="00E75F57">
        <w:rPr>
          <w:rFonts w:ascii="Times New Roman" w:hAnsi="Times New Roman" w:cs="Times New Roman"/>
          <w:i/>
          <w:iCs/>
          <w:lang w:eastAsia="zh-CN"/>
        </w:rPr>
        <w:t xml:space="preserve"> </w:t>
      </w:r>
      <w:r w:rsidR="004B2520" w:rsidRPr="00E75F57">
        <w:rPr>
          <w:rFonts w:ascii="Times New Roman" w:hAnsi="Times New Roman" w:cs="Times New Roman"/>
        </w:rPr>
        <w:t>&lt;</w:t>
      </w:r>
      <w:r w:rsidR="004B2520" w:rsidRPr="00E75F57">
        <w:rPr>
          <w:rFonts w:ascii="Times New Roman" w:hAnsi="Times New Roman" w:cs="Times New Roman"/>
          <w:lang w:eastAsia="zh-CN"/>
        </w:rPr>
        <w:t xml:space="preserve"> 0.05, ** </w:t>
      </w:r>
      <w:r w:rsidR="004B2520" w:rsidRPr="00E75F57">
        <w:rPr>
          <w:rFonts w:ascii="Times New Roman" w:hAnsi="Times New Roman" w:cs="Times New Roman"/>
          <w:i/>
          <w:iCs/>
        </w:rPr>
        <w:t>P</w:t>
      </w:r>
      <w:r w:rsidR="004B2520" w:rsidRPr="00E75F57">
        <w:rPr>
          <w:rFonts w:ascii="Times New Roman" w:hAnsi="Times New Roman" w:cs="Times New Roman"/>
          <w:i/>
          <w:iCs/>
          <w:lang w:eastAsia="zh-CN"/>
        </w:rPr>
        <w:t xml:space="preserve"> </w:t>
      </w:r>
      <w:r w:rsidR="004B2520" w:rsidRPr="00E75F57">
        <w:rPr>
          <w:rFonts w:ascii="Times New Roman" w:hAnsi="Times New Roman" w:cs="Times New Roman"/>
        </w:rPr>
        <w:t>&lt;</w:t>
      </w:r>
      <w:r w:rsidR="004B2520" w:rsidRPr="00E75F57">
        <w:rPr>
          <w:rFonts w:ascii="Times New Roman" w:hAnsi="Times New Roman" w:cs="Times New Roman"/>
          <w:lang w:eastAsia="zh-CN"/>
        </w:rPr>
        <w:t xml:space="preserve"> 0.01, *** </w:t>
      </w:r>
      <w:r w:rsidR="004B2520" w:rsidRPr="00E75F57">
        <w:rPr>
          <w:rFonts w:ascii="Times New Roman" w:hAnsi="Times New Roman" w:cs="Times New Roman"/>
          <w:i/>
          <w:iCs/>
        </w:rPr>
        <w:t>P</w:t>
      </w:r>
      <w:r w:rsidR="004B2520" w:rsidRPr="00E75F57">
        <w:rPr>
          <w:rFonts w:ascii="Times New Roman" w:hAnsi="Times New Roman" w:cs="Times New Roman"/>
          <w:i/>
          <w:iCs/>
          <w:lang w:eastAsia="zh-CN"/>
        </w:rPr>
        <w:t xml:space="preserve"> </w:t>
      </w:r>
      <w:r w:rsidR="004B2520" w:rsidRPr="00E75F57">
        <w:rPr>
          <w:rFonts w:ascii="Times New Roman" w:hAnsi="Times New Roman" w:cs="Times New Roman"/>
        </w:rPr>
        <w:t>&lt;</w:t>
      </w:r>
      <w:r w:rsidR="004B2520" w:rsidRPr="00E75F57">
        <w:rPr>
          <w:rFonts w:ascii="Times New Roman" w:hAnsi="Times New Roman" w:cs="Times New Roman"/>
          <w:lang w:eastAsia="zh-CN"/>
        </w:rPr>
        <w:t xml:space="preserve"> 0.001</w:t>
      </w:r>
      <w:r w:rsidR="004B2520" w:rsidRPr="00E75F57">
        <w:rPr>
          <w:rFonts w:ascii="Times New Roman" w:hAnsi="Times New Roman" w:cs="Times New Roman"/>
        </w:rPr>
        <w:t xml:space="preserve">.  </w:t>
      </w:r>
      <w:r w:rsidR="004B2520" w:rsidRPr="00E75F57">
        <w:rPr>
          <w:rFonts w:ascii="Times New Roman" w:hAnsi="Times New Roman" w:cs="Times New Roman"/>
          <w:lang w:eastAsia="zh-CN"/>
        </w:rPr>
        <w:t>All results are representative of three independent experiments.</w:t>
      </w:r>
      <w:r w:rsidR="004B2520">
        <w:rPr>
          <w:lang w:eastAsia="zh-CN"/>
        </w:rPr>
        <w:br w:type="page"/>
      </w:r>
    </w:p>
    <w:p w:rsidR="004B2520" w:rsidRDefault="004B2520" w:rsidP="004B2520">
      <w:pPr>
        <w:rPr>
          <w:lang w:eastAsia="zh-CN"/>
        </w:rPr>
      </w:pPr>
      <w:r w:rsidRPr="00D43E27">
        <w:rPr>
          <w:noProof/>
        </w:rPr>
        <w:lastRenderedPageBreak/>
        <w:drawing>
          <wp:inline distT="0" distB="0" distL="0" distR="0" wp14:anchorId="1D389BF6" wp14:editId="1FC3E35E">
            <wp:extent cx="5486400" cy="44846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486400" cy="4484670"/>
                    </a:xfrm>
                    <a:prstGeom prst="rect">
                      <a:avLst/>
                    </a:prstGeom>
                    <a:noFill/>
                    <a:ln>
                      <a:noFill/>
                    </a:ln>
                  </pic:spPr>
                </pic:pic>
              </a:graphicData>
            </a:graphic>
          </wp:inline>
        </w:drawing>
      </w:r>
    </w:p>
    <w:p w:rsidR="004B2520" w:rsidRPr="00E75F57" w:rsidRDefault="004B2520" w:rsidP="004B2520">
      <w:pPr>
        <w:rPr>
          <w:rFonts w:ascii="Times New Roman" w:hAnsi="Times New Roman" w:cs="Times New Roman"/>
          <w:lang w:eastAsia="zh-CN"/>
        </w:rPr>
      </w:pPr>
      <w:r w:rsidRPr="000A211A">
        <w:rPr>
          <w:rFonts w:ascii="Times New Roman" w:hAnsi="Times New Roman" w:cs="Times New Roman"/>
          <w:b/>
          <w:lang w:eastAsia="zh-CN"/>
        </w:rPr>
        <w:t xml:space="preserve">Figure 3.2 </w:t>
      </w:r>
      <w:r w:rsidRPr="000A211A">
        <w:rPr>
          <w:rFonts w:ascii="Times New Roman" w:hAnsi="Times New Roman" w:cs="Times New Roman"/>
          <w:b/>
        </w:rPr>
        <w:t xml:space="preserve">Role of ERK Pathway in </w:t>
      </w:r>
      <w:r w:rsidR="007660A8">
        <w:rPr>
          <w:rFonts w:ascii="Times New Roman" w:hAnsi="Times New Roman" w:cs="Times New Roman"/>
          <w:b/>
        </w:rPr>
        <w:t xml:space="preserve">modulation of </w:t>
      </w:r>
      <w:r w:rsidRPr="000A211A">
        <w:rPr>
          <w:rFonts w:ascii="Times New Roman" w:hAnsi="Times New Roman" w:cs="Times New Roman"/>
          <w:b/>
        </w:rPr>
        <w:t>TP-induced cancer-associated properties</w:t>
      </w:r>
      <w:r w:rsidRPr="00E75F57">
        <w:rPr>
          <w:rFonts w:ascii="Times New Roman" w:hAnsi="Times New Roman" w:cs="Times New Roman"/>
          <w:lang w:eastAsia="zh-CN"/>
        </w:rPr>
        <w:br w:type="page"/>
      </w:r>
    </w:p>
    <w:p w:rsidR="00E75F57" w:rsidRPr="00335FFE" w:rsidRDefault="00A22372" w:rsidP="00E75F57">
      <w:pPr>
        <w:spacing w:line="480" w:lineRule="auto"/>
        <w:rPr>
          <w:rFonts w:ascii="Times New Roman" w:hAnsi="Times New Roman" w:cs="Times New Roman"/>
          <w:b/>
        </w:rPr>
      </w:pPr>
      <w:r w:rsidRPr="00335FFE">
        <w:rPr>
          <w:rFonts w:ascii="Times New Roman" w:eastAsia="SimSun" w:hAnsi="Times New Roman" w:cs="Times New Roman"/>
          <w:b/>
          <w:bCs/>
          <w:caps/>
          <w:lang w:eastAsia="zh-TW"/>
        </w:rPr>
        <w:lastRenderedPageBreak/>
        <w:t>3.4.3</w:t>
      </w:r>
      <w:r w:rsidR="00FF547B" w:rsidRPr="00335FFE">
        <w:rPr>
          <w:rFonts w:ascii="Times New Roman" w:eastAsia="SimSun" w:hAnsi="Times New Roman" w:cs="Times New Roman"/>
          <w:b/>
          <w:bCs/>
          <w:caps/>
          <w:lang w:eastAsia="zh-TW"/>
        </w:rPr>
        <w:t xml:space="preserve"> </w:t>
      </w:r>
      <w:r w:rsidR="00E75F57" w:rsidRPr="00335FFE">
        <w:rPr>
          <w:rFonts w:ascii="Times New Roman" w:hAnsi="Times New Roman" w:cs="Times New Roman"/>
          <w:b/>
        </w:rPr>
        <w:t xml:space="preserve">TCC enhances </w:t>
      </w:r>
      <w:r w:rsidRPr="00335FFE">
        <w:rPr>
          <w:rFonts w:ascii="Times New Roman" w:hAnsi="Times New Roman" w:cs="Times New Roman"/>
          <w:b/>
        </w:rPr>
        <w:t>PhIP-induced transient endpoints</w:t>
      </w:r>
    </w:p>
    <w:p w:rsidR="004B2520" w:rsidRDefault="00E75F57" w:rsidP="004B2520">
      <w:pPr>
        <w:spacing w:line="480" w:lineRule="auto"/>
        <w:rPr>
          <w:rFonts w:ascii="Times New Roman" w:hAnsi="Times New Roman" w:cs="Times New Roman"/>
        </w:rPr>
      </w:pPr>
      <w:r w:rsidRPr="001D359F">
        <w:rPr>
          <w:rFonts w:ascii="Times New Roman" w:hAnsi="Times New Roman" w:cs="Times New Roman"/>
        </w:rPr>
        <w:t>To investigate the mechanisms underlying chronic carcinogenesis induced by simultaneo</w:t>
      </w:r>
      <w:r w:rsidR="002508A1">
        <w:rPr>
          <w:rFonts w:ascii="Times New Roman" w:hAnsi="Times New Roman" w:cs="Times New Roman"/>
        </w:rPr>
        <w:t xml:space="preserve">us treatments with PhIP and TCC </w:t>
      </w:r>
      <w:r w:rsidRPr="001D359F">
        <w:rPr>
          <w:rFonts w:ascii="Times New Roman" w:hAnsi="Times New Roman" w:cs="Times New Roman"/>
        </w:rPr>
        <w:t>in MCF10A cells, and to determine if short term treatment with TCC also enhanced, PhIP-induced transient endpoints in MCF10A cells and thus contributed towards enhancement of PhIP-induced cellular carcinogenesis by TCC in TP20 cells, we subjected MCF10A cells to single exposure of TCC and PhIP at their bio-achievable doses</w:t>
      </w:r>
      <w:r w:rsidRPr="001D359F">
        <w:rPr>
          <w:rFonts w:ascii="Times New Roman" w:hAnsi="Times New Roman" w:cs="Times New Roman"/>
          <w:b/>
        </w:rPr>
        <w:t xml:space="preserve">.  </w:t>
      </w:r>
      <w:r w:rsidRPr="001D359F">
        <w:rPr>
          <w:rFonts w:ascii="Times New Roman" w:hAnsi="Times New Roman" w:cs="Times New Roman"/>
        </w:rPr>
        <w:t>First of all</w:t>
      </w:r>
      <w:r w:rsidR="002508A1">
        <w:rPr>
          <w:rFonts w:ascii="Times New Roman" w:hAnsi="Times New Roman" w:cs="Times New Roman"/>
        </w:rPr>
        <w:t>,</w:t>
      </w:r>
      <w:r w:rsidRPr="001D359F">
        <w:rPr>
          <w:rFonts w:ascii="Times New Roman" w:hAnsi="Times New Roman" w:cs="Times New Roman"/>
        </w:rPr>
        <w:t xml:space="preserve"> we wanted to determine the time of maximum activation of ERK pathway after co-treatment with TCC and PhIP.  PhIP has been shown to induce maximum p-ERK levels in 24 hours.  As can be seen in Figure 3.3A</w:t>
      </w:r>
      <w:r w:rsidR="002508A1">
        <w:rPr>
          <w:rFonts w:ascii="Times New Roman" w:hAnsi="Times New Roman" w:cs="Times New Roman"/>
        </w:rPr>
        <w:t>,</w:t>
      </w:r>
      <w:r w:rsidRPr="001D359F">
        <w:rPr>
          <w:rFonts w:ascii="Times New Roman" w:hAnsi="Times New Roman" w:cs="Times New Roman"/>
        </w:rPr>
        <w:t xml:space="preserve"> combined treatment of PhIP and TCC induced maximal levels of p-ERK after 24 hou</w:t>
      </w:r>
      <w:r w:rsidR="002508A1">
        <w:rPr>
          <w:rFonts w:ascii="Times New Roman" w:hAnsi="Times New Roman" w:cs="Times New Roman"/>
        </w:rPr>
        <w:t>rs of the co-treatment.  We cho</w:t>
      </w:r>
      <w:r w:rsidRPr="001D359F">
        <w:rPr>
          <w:rFonts w:ascii="Times New Roman" w:hAnsi="Times New Roman" w:cs="Times New Roman"/>
        </w:rPr>
        <w:t>se this time interval for our further experiments.  We have also shown earlier that 24 h of PhIP treatment leads to a transient upregulation of HRas protein and also induced downstream ERK-Nox pathway</w:t>
      </w:r>
      <w:r w:rsidR="002508A1">
        <w:rPr>
          <w:rFonts w:ascii="Times New Roman" w:hAnsi="Times New Roman" w:cs="Times New Roman"/>
        </w:rPr>
        <w:t xml:space="preserve"> [12]</w:t>
      </w:r>
      <w:r w:rsidRPr="001D359F">
        <w:rPr>
          <w:rFonts w:ascii="Times New Roman" w:hAnsi="Times New Roman" w:cs="Times New Roman"/>
        </w:rPr>
        <w:t xml:space="preserve">.  We wanted to investigate whether co-exposure of TCC and PhIP would elevate the protein expression of HRas and activation of downstream ERK-Nox pathway.  As we can see in Figure 3.3B, short-term treatment of MCF10A cells with PhIP and TCC didn’t cause any changes in HRas expression levels induced by PhIP.  However, we found that co-treatment of TCC and PhIP were able to additively enhance protein expression of phosphorylated Erk1/2 levels and Nox-1 levels induced by PhIP.  Moreover, </w:t>
      </w:r>
      <w:r w:rsidR="002508A1">
        <w:rPr>
          <w:rFonts w:ascii="Times New Roman" w:hAnsi="Times New Roman" w:cs="Times New Roman"/>
        </w:rPr>
        <w:t xml:space="preserve">upon </w:t>
      </w:r>
      <w:r w:rsidRPr="001D359F">
        <w:rPr>
          <w:rFonts w:ascii="Times New Roman" w:hAnsi="Times New Roman" w:cs="Times New Roman"/>
        </w:rPr>
        <w:t>blocking ERK pathway by use of inhibitors like U0, ERK-Nox activation was blocked.  In our previous study</w:t>
      </w:r>
      <w:r w:rsidR="002508A1">
        <w:rPr>
          <w:rFonts w:ascii="Times New Roman" w:hAnsi="Times New Roman" w:cs="Times New Roman"/>
        </w:rPr>
        <w:t>,</w:t>
      </w:r>
      <w:r w:rsidRPr="001D359F">
        <w:rPr>
          <w:rFonts w:ascii="Times New Roman" w:hAnsi="Times New Roman" w:cs="Times New Roman"/>
        </w:rPr>
        <w:t xml:space="preserve"> we had shown that PhIP-induced transient activation of ERK pathway leading to ROS elevation which increased cell proliferation in MCF10A cells</w:t>
      </w:r>
      <w:r w:rsidR="002508A1">
        <w:rPr>
          <w:rFonts w:ascii="Times New Roman" w:hAnsi="Times New Roman" w:cs="Times New Roman"/>
        </w:rPr>
        <w:t xml:space="preserve"> [12]</w:t>
      </w:r>
      <w:r w:rsidR="004B2520">
        <w:rPr>
          <w:rFonts w:ascii="Times New Roman" w:hAnsi="Times New Roman" w:cs="Times New Roman"/>
        </w:rPr>
        <w:t>.</w:t>
      </w:r>
      <w:r w:rsidR="004B2520">
        <w:rPr>
          <w:rFonts w:ascii="Times New Roman" w:hAnsi="Times New Roman" w:cs="Times New Roman"/>
        </w:rPr>
        <w:br w:type="page"/>
      </w:r>
    </w:p>
    <w:p w:rsidR="004B2520" w:rsidRDefault="00382E32" w:rsidP="004B2520">
      <w:pPr>
        <w:spacing w:line="480" w:lineRule="auto"/>
        <w:rPr>
          <w:lang w:eastAsia="zh-CN"/>
        </w:rPr>
      </w:pPr>
      <w:r>
        <w:rPr>
          <w:rFonts w:ascii="Times New Roman" w:hAnsi="Times New Roman" w:cs="Times New Roman"/>
          <w:b/>
        </w:rPr>
        <w:lastRenderedPageBreak/>
        <w:t xml:space="preserve">Legend for </w:t>
      </w:r>
      <w:r w:rsidR="004B2520" w:rsidRPr="000A211A">
        <w:rPr>
          <w:rFonts w:ascii="Times New Roman" w:hAnsi="Times New Roman" w:cs="Times New Roman"/>
          <w:b/>
        </w:rPr>
        <w:t xml:space="preserve">Figure 3.3.  Short-term targeted endpoints: TCC enhances </w:t>
      </w:r>
      <w:r w:rsidR="004B2520" w:rsidRPr="000A211A">
        <w:rPr>
          <w:rFonts w:ascii="Times New Roman" w:hAnsi="Times New Roman" w:cs="Times New Roman"/>
          <w:b/>
          <w:lang w:eastAsia="zh-CN"/>
        </w:rPr>
        <w:t>ROS elevation,</w:t>
      </w:r>
      <w:r w:rsidR="004B2520" w:rsidRPr="000A211A">
        <w:rPr>
          <w:rFonts w:ascii="Times New Roman" w:hAnsi="Times New Roman" w:cs="Times New Roman"/>
          <w:b/>
        </w:rPr>
        <w:t xml:space="preserve"> E</w:t>
      </w:r>
      <w:r w:rsidR="004B2520" w:rsidRPr="000A211A">
        <w:rPr>
          <w:rFonts w:ascii="Times New Roman" w:hAnsi="Times New Roman" w:cs="Times New Roman"/>
          <w:b/>
          <w:lang w:eastAsia="zh-CN"/>
        </w:rPr>
        <w:t>RK pathway, cell proliferation, and DNA damage transiently induced by short term exposure to PhIP</w:t>
      </w:r>
      <w:r w:rsidR="004B2520" w:rsidRPr="00E75F57">
        <w:rPr>
          <w:rFonts w:ascii="Times New Roman" w:hAnsi="Times New Roman" w:cs="Times New Roman"/>
          <w:lang w:eastAsia="zh-CN"/>
        </w:rPr>
        <w:t>.</w:t>
      </w:r>
      <w:r w:rsidR="004B2520" w:rsidRPr="00E75F57">
        <w:rPr>
          <w:rStyle w:val="apple-style-span"/>
          <w:rFonts w:ascii="Times New Roman" w:hAnsi="Times New Roman" w:cs="Times New Roman"/>
          <w:bCs/>
          <w:color w:val="000000"/>
        </w:rPr>
        <w:t xml:space="preserve">  (A) MCF10A (10A) cells were </w:t>
      </w:r>
      <w:r w:rsidR="004B2520">
        <w:rPr>
          <w:rStyle w:val="apple-style-span"/>
          <w:rFonts w:ascii="Times New Roman" w:hAnsi="Times New Roman" w:cs="Times New Roman"/>
          <w:bCs/>
          <w:color w:val="000000"/>
        </w:rPr>
        <w:t>coexposed to</w:t>
      </w:r>
      <w:r w:rsidR="004B2520" w:rsidRPr="00E75F57">
        <w:rPr>
          <w:rStyle w:val="apple-style-span"/>
          <w:rFonts w:ascii="Times New Roman" w:hAnsi="Times New Roman" w:cs="Times New Roman"/>
          <w:bCs/>
          <w:color w:val="000000"/>
        </w:rPr>
        <w:t xml:space="preserve"> 200 n</w:t>
      </w:r>
      <w:r w:rsidR="004B2520" w:rsidRPr="00E75F57">
        <w:rPr>
          <w:rFonts w:ascii="Times New Roman" w:hAnsi="Times New Roman" w:cs="Times New Roman"/>
          <w:color w:val="000000"/>
        </w:rPr>
        <w:t xml:space="preserve">mol/L </w:t>
      </w:r>
      <w:r w:rsidR="004B2520" w:rsidRPr="00E75F57">
        <w:rPr>
          <w:rStyle w:val="apple-style-span"/>
          <w:rFonts w:ascii="Times New Roman" w:hAnsi="Times New Roman" w:cs="Times New Roman"/>
          <w:bCs/>
          <w:color w:val="000000"/>
        </w:rPr>
        <w:t xml:space="preserve">TCC (T) and 10 nM PhIP (P) </w:t>
      </w:r>
      <w:r w:rsidR="004B2520" w:rsidRPr="00E75F57">
        <w:rPr>
          <w:rFonts w:ascii="Times New Roman" w:hAnsi="Times New Roman" w:cs="Times New Roman"/>
          <w:color w:val="000000"/>
        </w:rPr>
        <w:t>for the indicated periods.  (</w:t>
      </w:r>
      <w:r w:rsidR="004B2520" w:rsidRPr="00E75F57">
        <w:rPr>
          <w:rStyle w:val="apple-style-span"/>
          <w:rFonts w:ascii="Times New Roman" w:hAnsi="Times New Roman" w:cs="Times New Roman"/>
          <w:bCs/>
          <w:color w:val="000000"/>
        </w:rPr>
        <w:t>B) MCF10A cells were treated either individually (T, P) or together (TP) with 200 n</w:t>
      </w:r>
      <w:r w:rsidR="004B2520" w:rsidRPr="00E75F57">
        <w:rPr>
          <w:rFonts w:ascii="Times New Roman" w:hAnsi="Times New Roman" w:cs="Times New Roman"/>
          <w:color w:val="000000"/>
        </w:rPr>
        <w:t>mol/L</w:t>
      </w:r>
      <w:r w:rsidR="004B2520" w:rsidRPr="00E75F57">
        <w:rPr>
          <w:rStyle w:val="apple-style-span"/>
          <w:rFonts w:ascii="Times New Roman" w:hAnsi="Times New Roman" w:cs="Times New Roman"/>
          <w:bCs/>
          <w:color w:val="000000"/>
        </w:rPr>
        <w:t xml:space="preserve"> TCC (T) and 10 nM PhIP (P) </w:t>
      </w:r>
      <w:r w:rsidR="004B2520" w:rsidRPr="00E75F57">
        <w:rPr>
          <w:rFonts w:ascii="Times New Roman" w:hAnsi="Times New Roman" w:cs="Times New Roman"/>
          <w:color w:val="000000"/>
        </w:rPr>
        <w:t xml:space="preserve">for 24 h. </w:t>
      </w:r>
      <w:r w:rsidR="004B2520" w:rsidRPr="00E75F57">
        <w:rPr>
          <w:rStyle w:val="apple-style-span"/>
          <w:rFonts w:ascii="Times New Roman" w:hAnsi="Times New Roman" w:cs="Times New Roman"/>
          <w:bCs/>
          <w:color w:val="000000"/>
        </w:rPr>
        <w:t xml:space="preserve"> (C) MCF10A cells were treated either individually (T, P) or together (TP) with 200 nmol/L TCC (T) and 10 nM PhIP (P) for 24 h </w:t>
      </w:r>
      <w:r w:rsidR="004B2520" w:rsidRPr="00E75F57">
        <w:rPr>
          <w:rFonts w:ascii="Times New Roman" w:hAnsi="Times New Roman" w:cs="Times New Roman"/>
          <w:color w:val="000000"/>
        </w:rPr>
        <w:t>in</w:t>
      </w:r>
      <w:r w:rsidR="004B2520" w:rsidRPr="00E75F57">
        <w:rPr>
          <w:rStyle w:val="apple-style-span"/>
          <w:rFonts w:ascii="Times New Roman" w:hAnsi="Times New Roman" w:cs="Times New Roman"/>
          <w:bCs/>
          <w:color w:val="000000"/>
        </w:rPr>
        <w:t xml:space="preserve"> the</w:t>
      </w:r>
      <w:r w:rsidR="004B2520" w:rsidRPr="00E75F57">
        <w:rPr>
          <w:rFonts w:ascii="Times New Roman" w:hAnsi="Times New Roman" w:cs="Times New Roman"/>
          <w:color w:val="000000"/>
        </w:rPr>
        <w:t xml:space="preserve"> absence</w:t>
      </w:r>
      <w:r w:rsidR="004B2520" w:rsidRPr="00E75F57">
        <w:rPr>
          <w:rStyle w:val="apple-style-span"/>
          <w:rFonts w:ascii="Times New Roman" w:hAnsi="Times New Roman" w:cs="Times New Roman"/>
          <w:bCs/>
          <w:color w:val="000000"/>
        </w:rPr>
        <w:t xml:space="preserve"> or </w:t>
      </w:r>
      <w:r w:rsidR="004B2520" w:rsidRPr="00E75F57">
        <w:rPr>
          <w:rFonts w:ascii="Times New Roman" w:hAnsi="Times New Roman" w:cs="Times New Roman"/>
          <w:color w:val="000000"/>
        </w:rPr>
        <w:t xml:space="preserve">presence </w:t>
      </w:r>
      <w:r w:rsidR="004B2520" w:rsidRPr="00E75F57">
        <w:rPr>
          <w:rFonts w:ascii="Times New Roman" w:hAnsi="Times New Roman" w:cs="Times New Roman"/>
          <w:lang w:eastAsia="zh-CN"/>
        </w:rPr>
        <w:t>10 μmol/L U0126 (U).</w:t>
      </w:r>
      <w:r w:rsidR="004B2520" w:rsidRPr="00E75F57">
        <w:rPr>
          <w:rFonts w:ascii="Times New Roman" w:hAnsi="Times New Roman" w:cs="Times New Roman"/>
          <w:color w:val="000000"/>
        </w:rPr>
        <w:t xml:space="preserve">  (A-C) Cell lysates were prepared and analyzed by Western immunoblotting to detect levels of </w:t>
      </w:r>
      <w:r w:rsidR="004B2520" w:rsidRPr="00E75F57">
        <w:rPr>
          <w:rFonts w:ascii="Times New Roman" w:hAnsi="Times New Roman" w:cs="Times New Roman"/>
        </w:rPr>
        <w:t xml:space="preserve">p-Erk1/2, Erk1/2, and </w:t>
      </w:r>
      <w:r w:rsidR="004B2520" w:rsidRPr="00E75F57">
        <w:rPr>
          <w:rFonts w:ascii="Times New Roman" w:hAnsi="Times New Roman" w:cs="Times New Roman"/>
          <w:color w:val="000000"/>
        </w:rPr>
        <w:t xml:space="preserve">Nox-1, </w:t>
      </w:r>
      <w:r w:rsidR="004B2520" w:rsidRPr="00E75F57">
        <w:rPr>
          <w:rFonts w:ascii="Times New Roman" w:hAnsi="Times New Roman" w:cs="Times New Roman"/>
          <w:lang w:eastAsia="zh-CN"/>
        </w:rPr>
        <w:t xml:space="preserve">with </w:t>
      </w:r>
      <w:r w:rsidR="004B2520" w:rsidRPr="00E75F57">
        <w:rPr>
          <w:rFonts w:ascii="Times New Roman" w:hAnsi="Times New Roman" w:cs="Times New Roman"/>
        </w:rPr>
        <w:t>β-Actin as a control, and these levels were quantified by densitometry.  The levels of Nox-1 were calculated by normalizing with the level of β-Actin and the level set in untreated control cells as 1 (X, arbitrary unit).  The levels of specific phosphorylation of Erk1/2 (p-Erk1/2) were calculated by normalizing the levels of p-Erk1/2 with the levels of Erk1/2, then the level set in control cells as 1 (X, arbitrary unit)</w:t>
      </w:r>
      <w:r w:rsidR="004B2520" w:rsidRPr="00E75F57">
        <w:rPr>
          <w:rStyle w:val="apple-style-span"/>
          <w:rFonts w:ascii="Times New Roman" w:hAnsi="Times New Roman" w:cs="Times New Roman"/>
          <w:bCs/>
          <w:color w:val="000000"/>
        </w:rPr>
        <w:t xml:space="preserve">.  (D1-D3) MCF10A (10A) cells were treated either individually (T, P) or together (TP) with 200 nmol/L TCC (T) and 10 nM PhIP (P) </w:t>
      </w:r>
      <w:r w:rsidR="004B2520" w:rsidRPr="00E75F57">
        <w:rPr>
          <w:rFonts w:ascii="Times New Roman" w:hAnsi="Times New Roman" w:cs="Times New Roman"/>
          <w:color w:val="000000"/>
        </w:rPr>
        <w:t>in</w:t>
      </w:r>
      <w:r w:rsidR="004B2520" w:rsidRPr="00E75F57">
        <w:rPr>
          <w:rStyle w:val="apple-style-span"/>
          <w:rFonts w:ascii="Times New Roman" w:hAnsi="Times New Roman" w:cs="Times New Roman"/>
          <w:bCs/>
          <w:color w:val="000000"/>
        </w:rPr>
        <w:t xml:space="preserve"> the</w:t>
      </w:r>
      <w:r w:rsidR="004B2520" w:rsidRPr="00E75F57">
        <w:rPr>
          <w:rFonts w:ascii="Times New Roman" w:hAnsi="Times New Roman" w:cs="Times New Roman"/>
          <w:color w:val="000000"/>
        </w:rPr>
        <w:t xml:space="preserve"> absence</w:t>
      </w:r>
      <w:r w:rsidR="004B2520" w:rsidRPr="00E75F57">
        <w:rPr>
          <w:rStyle w:val="apple-style-span"/>
          <w:rFonts w:ascii="Times New Roman" w:hAnsi="Times New Roman" w:cs="Times New Roman"/>
          <w:bCs/>
          <w:color w:val="000000"/>
        </w:rPr>
        <w:t xml:space="preserve"> or </w:t>
      </w:r>
      <w:r w:rsidR="004B2520" w:rsidRPr="00E75F57">
        <w:rPr>
          <w:rFonts w:ascii="Times New Roman" w:hAnsi="Times New Roman" w:cs="Times New Roman"/>
          <w:color w:val="000000"/>
        </w:rPr>
        <w:t xml:space="preserve">presence of </w:t>
      </w:r>
      <w:r w:rsidR="004B2520" w:rsidRPr="00E75F57">
        <w:rPr>
          <w:rFonts w:ascii="Times New Roman" w:hAnsi="Times New Roman" w:cs="Times New Roman"/>
          <w:lang w:eastAsia="zh-CN"/>
        </w:rPr>
        <w:t>10 μmol/L U0126 (U),</w:t>
      </w:r>
      <w:r w:rsidR="004B2520" w:rsidRPr="00E75F57">
        <w:rPr>
          <w:rFonts w:ascii="Times New Roman" w:hAnsi="Times New Roman" w:cs="Times New Roman"/>
          <w:color w:val="000000"/>
        </w:rPr>
        <w:t xml:space="preserve"> </w:t>
      </w:r>
      <w:r w:rsidR="004B2520" w:rsidRPr="00E75F57">
        <w:rPr>
          <w:rFonts w:ascii="Times New Roman" w:hAnsi="Times New Roman" w:cs="Times New Roman"/>
          <w:lang w:eastAsia="zh-CN"/>
        </w:rPr>
        <w:t xml:space="preserve">5 mmol/L NAC (N) </w:t>
      </w:r>
      <w:r w:rsidR="004B2520" w:rsidRPr="00E75F57">
        <w:rPr>
          <w:rFonts w:ascii="Times New Roman" w:hAnsi="Times New Roman" w:cs="Times New Roman"/>
          <w:color w:val="000000"/>
        </w:rPr>
        <w:t xml:space="preserve">for 24 h.  (D1) </w:t>
      </w:r>
      <w:r w:rsidR="004B2520" w:rsidRPr="00E75F57">
        <w:rPr>
          <w:rFonts w:ascii="Times New Roman" w:hAnsi="Times New Roman" w:cs="Times New Roman"/>
        </w:rPr>
        <w:t xml:space="preserve">Relative </w:t>
      </w:r>
      <w:r w:rsidR="004B2520" w:rsidRPr="00E75F57">
        <w:rPr>
          <w:rFonts w:ascii="Times New Roman" w:hAnsi="Times New Roman" w:cs="Times New Roman"/>
          <w:lang w:eastAsia="zh-CN"/>
        </w:rPr>
        <w:t xml:space="preserve">ROS levels were measured with </w:t>
      </w:r>
      <w:r w:rsidR="004B2520" w:rsidRPr="00E75F57">
        <w:rPr>
          <w:rFonts w:ascii="Times New Roman" w:hAnsi="Times New Roman" w:cs="Times New Roman"/>
        </w:rPr>
        <w:t>CM-H</w:t>
      </w:r>
      <w:r w:rsidR="004B2520" w:rsidRPr="00E75F57">
        <w:rPr>
          <w:rFonts w:ascii="Times New Roman" w:hAnsi="Times New Roman" w:cs="Times New Roman"/>
          <w:position w:val="-4"/>
          <w:vertAlign w:val="subscript"/>
        </w:rPr>
        <w:t>2</w:t>
      </w:r>
      <w:r w:rsidR="004B2520" w:rsidRPr="00E75F57">
        <w:rPr>
          <w:rFonts w:ascii="Times New Roman" w:hAnsi="Times New Roman" w:cs="Times New Roman"/>
        </w:rPr>
        <w:t>DCF-DA</w:t>
      </w:r>
      <w:r w:rsidR="004B2520" w:rsidRPr="00E75F57">
        <w:rPr>
          <w:rFonts w:ascii="Times New Roman" w:hAnsi="Times New Roman" w:cs="Times New Roman"/>
          <w:lang w:eastAsia="zh-CN"/>
        </w:rPr>
        <w:t xml:space="preserve"> labeling and </w:t>
      </w:r>
      <w:r w:rsidR="004B2520" w:rsidRPr="00E75F57">
        <w:rPr>
          <w:rFonts w:ascii="Times New Roman" w:hAnsi="Times New Roman" w:cs="Times New Roman"/>
        </w:rPr>
        <w:t>normalized by the fluorescence intensity determined in</w:t>
      </w:r>
      <w:r w:rsidR="004B2520" w:rsidRPr="00E75F57">
        <w:rPr>
          <w:rFonts w:ascii="Times New Roman" w:hAnsi="Times New Roman" w:cs="Times New Roman"/>
          <w:lang w:eastAsia="zh-CN"/>
        </w:rPr>
        <w:t xml:space="preserve"> untreated </w:t>
      </w:r>
      <w:r w:rsidR="004B2520" w:rsidRPr="00E75F57">
        <w:rPr>
          <w:rFonts w:ascii="Times New Roman" w:hAnsi="Times New Roman" w:cs="Times New Roman"/>
        </w:rPr>
        <w:t xml:space="preserve">cells, set as 1 </w:t>
      </w:r>
      <w:r w:rsidR="004B2520" w:rsidRPr="00E75F57">
        <w:rPr>
          <w:rFonts w:ascii="Times New Roman" w:hAnsi="Times New Roman" w:cs="Times New Roman"/>
          <w:lang w:eastAsia="zh-CN"/>
        </w:rPr>
        <w:t>(X, arbitrary unit)</w:t>
      </w:r>
      <w:r w:rsidR="004B2520" w:rsidRPr="00E75F57">
        <w:rPr>
          <w:rFonts w:ascii="Times New Roman" w:hAnsi="Times New Roman" w:cs="Times New Roman"/>
        </w:rPr>
        <w:t>.  (D2) Relative</w:t>
      </w:r>
      <w:r w:rsidR="004B2520" w:rsidRPr="00E75F57">
        <w:rPr>
          <w:rFonts w:ascii="Times New Roman" w:hAnsi="Times New Roman" w:cs="Times New Roman"/>
          <w:lang w:eastAsia="zh-CN"/>
        </w:rPr>
        <w:t xml:space="preserve"> c</w:t>
      </w:r>
      <w:r w:rsidR="004B2520" w:rsidRPr="00E75F57">
        <w:rPr>
          <w:rFonts w:ascii="Times New Roman" w:hAnsi="Times New Roman" w:cs="Times New Roman"/>
        </w:rPr>
        <w:t xml:space="preserve">ell </w:t>
      </w:r>
      <w:r w:rsidR="004B2520" w:rsidRPr="00E75F57">
        <w:rPr>
          <w:rFonts w:ascii="Times New Roman" w:hAnsi="Times New Roman" w:cs="Times New Roman"/>
          <w:lang w:eastAsia="zh-CN"/>
        </w:rPr>
        <w:t>proliferation</w:t>
      </w:r>
      <w:r w:rsidR="004B2520" w:rsidRPr="00E75F57">
        <w:rPr>
          <w:rFonts w:ascii="Times New Roman" w:hAnsi="Times New Roman" w:cs="Times New Roman"/>
        </w:rPr>
        <w:t xml:space="preserve"> was determined</w:t>
      </w:r>
      <w:r w:rsidR="004B2520" w:rsidRPr="00E75F57">
        <w:rPr>
          <w:rFonts w:ascii="Times New Roman" w:hAnsi="Times New Roman" w:cs="Times New Roman"/>
          <w:lang w:eastAsia="zh-CN"/>
        </w:rPr>
        <w:t xml:space="preserve"> and</w:t>
      </w:r>
      <w:r w:rsidR="004B2520" w:rsidRPr="00E75F57">
        <w:rPr>
          <w:rFonts w:ascii="Times New Roman" w:hAnsi="Times New Roman" w:cs="Times New Roman"/>
        </w:rPr>
        <w:t xml:space="preserve"> normalized by the value of BrdU detected in</w:t>
      </w:r>
      <w:r w:rsidR="004B2520" w:rsidRPr="00E75F57">
        <w:rPr>
          <w:rFonts w:ascii="Times New Roman" w:hAnsi="Times New Roman" w:cs="Times New Roman"/>
          <w:lang w:eastAsia="zh-CN"/>
        </w:rPr>
        <w:t xml:space="preserve"> untreated </w:t>
      </w:r>
      <w:r w:rsidR="004B2520" w:rsidRPr="00E75F57">
        <w:rPr>
          <w:rFonts w:ascii="Times New Roman" w:hAnsi="Times New Roman" w:cs="Times New Roman"/>
        </w:rPr>
        <w:t>cells, set as 100%.</w:t>
      </w:r>
      <w:r w:rsidR="004B2520" w:rsidRPr="00E75F57">
        <w:rPr>
          <w:rStyle w:val="apple-style-span"/>
          <w:rFonts w:ascii="Times New Roman" w:hAnsi="Times New Roman" w:cs="Times New Roman"/>
          <w:b/>
        </w:rPr>
        <w:t xml:space="preserve">  </w:t>
      </w:r>
      <w:r w:rsidR="004B2520" w:rsidRPr="00E75F57">
        <w:rPr>
          <w:rStyle w:val="apple-style-span"/>
          <w:rFonts w:ascii="Times New Roman" w:hAnsi="Times New Roman" w:cs="Times New Roman"/>
        </w:rPr>
        <w:t>(D3) Relative DNA damage was measured by a comet assay</w:t>
      </w:r>
      <w:r w:rsidR="004B2520" w:rsidRPr="00E75F57">
        <w:rPr>
          <w:rFonts w:ascii="Times New Roman" w:hAnsi="Times New Roman" w:cs="Times New Roman"/>
        </w:rPr>
        <w:t xml:space="preserve"> and normalized by the value of average tail moment</w:t>
      </w:r>
      <w:r w:rsidR="004B2520" w:rsidRPr="00E75F57">
        <w:rPr>
          <w:rStyle w:val="apple-style-span"/>
          <w:rFonts w:ascii="Times New Roman" w:hAnsi="Times New Roman" w:cs="Times New Roman"/>
        </w:rPr>
        <w:t xml:space="preserve"> determined in untreated counterpart cells, set as 1 </w:t>
      </w:r>
      <w:r w:rsidR="004B2520" w:rsidRPr="00E75F57">
        <w:rPr>
          <w:rStyle w:val="apple-style-span"/>
          <w:rFonts w:ascii="Times New Roman" w:hAnsi="Times New Roman" w:cs="Times New Roman"/>
          <w:bCs/>
        </w:rPr>
        <w:t>(X, arbitrary unit)</w:t>
      </w:r>
      <w:r w:rsidR="004B2520" w:rsidRPr="00E75F57">
        <w:rPr>
          <w:rStyle w:val="apple-style-span"/>
          <w:rFonts w:ascii="Times New Roman" w:hAnsi="Times New Roman" w:cs="Times New Roman"/>
        </w:rPr>
        <w:t xml:space="preserve">.  (E1) </w:t>
      </w:r>
      <w:r w:rsidR="004B2520" w:rsidRPr="00E75F57">
        <w:rPr>
          <w:rFonts w:ascii="Times New Roman" w:hAnsi="Times New Roman" w:cs="Times New Roman"/>
          <w:color w:val="000000"/>
          <w:lang w:eastAsia="zh-CN"/>
        </w:rPr>
        <w:t xml:space="preserve">To determine </w:t>
      </w:r>
      <w:r w:rsidR="004B2520" w:rsidRPr="00E75F57">
        <w:rPr>
          <w:rFonts w:ascii="Times New Roman" w:hAnsi="Times New Roman" w:cs="Times New Roman"/>
          <w:lang w:eastAsia="zh-CN"/>
        </w:rPr>
        <w:t>reduced dependence on growth factors (</w:t>
      </w:r>
      <w:r w:rsidR="004B2520" w:rsidRPr="00E75F57">
        <w:rPr>
          <w:rFonts w:ascii="Times New Roman" w:hAnsi="Times New Roman" w:cs="Times New Roman"/>
          <w:color w:val="000000"/>
          <w:lang w:eastAsia="zh-CN"/>
        </w:rPr>
        <w:t xml:space="preserve">RDGF) cells were maintained in LM medium.  (E2) To determine </w:t>
      </w:r>
      <w:r w:rsidR="004B2520" w:rsidRPr="00E75F57">
        <w:rPr>
          <w:rFonts w:ascii="Times New Roman" w:hAnsi="Times New Roman" w:cs="Times New Roman"/>
          <w:lang w:eastAsia="zh-CN"/>
        </w:rPr>
        <w:lastRenderedPageBreak/>
        <w:t>anchorage-independent growth</w:t>
      </w:r>
      <w:r w:rsidR="004B2520" w:rsidRPr="00E75F57">
        <w:rPr>
          <w:rFonts w:ascii="Times New Roman" w:hAnsi="Times New Roman" w:cs="Times New Roman"/>
          <w:color w:val="000000"/>
          <w:lang w:eastAsia="zh-CN"/>
        </w:rPr>
        <w:t xml:space="preserve"> (AIG), cells were seeded in soft-agar.</w:t>
      </w:r>
      <w:r w:rsidR="004B2520" w:rsidRPr="00E75F57">
        <w:rPr>
          <w:rStyle w:val="apple-style-span"/>
          <w:rFonts w:ascii="Times New Roman" w:hAnsi="Times New Roman" w:cs="Times New Roman"/>
        </w:rPr>
        <w:t xml:space="preserve">  Representative images of DNA damage in the comet assay are shown</w:t>
      </w:r>
      <w:r w:rsidR="004B2520" w:rsidRPr="00E75F57">
        <w:rPr>
          <w:rFonts w:ascii="Times New Roman" w:hAnsi="Times New Roman" w:cs="Times New Roman"/>
          <w:color w:val="000000"/>
          <w:lang w:eastAsia="zh-CN"/>
        </w:rPr>
        <w:t xml:space="preserve">. </w:t>
      </w:r>
      <w:r w:rsidR="004B2520" w:rsidRPr="00E75F57">
        <w:rPr>
          <w:rFonts w:ascii="Times New Roman" w:hAnsi="Times New Roman" w:cs="Times New Roman"/>
        </w:rPr>
        <w:t xml:space="preserve"> </w:t>
      </w:r>
      <w:r w:rsidR="004B2520" w:rsidRPr="00E75F57">
        <w:rPr>
          <w:rFonts w:ascii="Times New Roman" w:hAnsi="Times New Roman" w:cs="Times New Roman"/>
          <w:lang w:eastAsia="zh-CN"/>
        </w:rPr>
        <w:t>(E1-E2)</w:t>
      </w:r>
      <w:r w:rsidR="004B2520" w:rsidRPr="00E75F57">
        <w:rPr>
          <w:rFonts w:ascii="Times New Roman" w:hAnsi="Times New Roman" w:cs="Times New Roman"/>
          <w:b/>
          <w:lang w:eastAsia="zh-CN"/>
        </w:rPr>
        <w:t xml:space="preserve">  </w:t>
      </w:r>
      <w:r w:rsidR="004B2520" w:rsidRPr="00E75F57">
        <w:rPr>
          <w:rFonts w:ascii="Times New Roman" w:hAnsi="Times New Roman" w:cs="Times New Roman"/>
          <w:lang w:eastAsia="zh-CN"/>
        </w:rPr>
        <w:t xml:space="preserve">MCF10A (10A) cells </w:t>
      </w:r>
      <w:r w:rsidR="004B2520" w:rsidRPr="00E75F57">
        <w:rPr>
          <w:rFonts w:ascii="Times New Roman" w:hAnsi="Times New Roman" w:cs="Times New Roman"/>
        </w:rPr>
        <w:t xml:space="preserve">were repeatedly exposed to 200 nM TCC and 10 nmol/L PhIP in the absence and presence of </w:t>
      </w:r>
      <w:r w:rsidR="004B2520" w:rsidRPr="00E75F57">
        <w:rPr>
          <w:rFonts w:ascii="Times New Roman" w:hAnsi="Times New Roman" w:cs="Times New Roman"/>
          <w:color w:val="000000"/>
        </w:rPr>
        <w:t xml:space="preserve">2 µmol/L U0126 (U), </w:t>
      </w:r>
      <w:r w:rsidR="004B2520" w:rsidRPr="00E75F57">
        <w:rPr>
          <w:rFonts w:ascii="Times New Roman" w:hAnsi="Times New Roman" w:cs="Times New Roman"/>
          <w:lang w:eastAsia="zh-CN"/>
        </w:rPr>
        <w:t xml:space="preserve">for 5 cycles, resulting in 10A, TP5, TP5/U5 cell lines respectively. </w:t>
      </w:r>
      <w:r w:rsidR="004B2520" w:rsidRPr="00E75F57">
        <w:rPr>
          <w:rFonts w:ascii="Times New Roman" w:hAnsi="Times New Roman" w:cs="Times New Roman"/>
        </w:rPr>
        <w:t xml:space="preserve"> </w:t>
      </w:r>
      <w:r w:rsidR="004B2520" w:rsidRPr="00E75F57">
        <w:rPr>
          <w:rFonts w:ascii="Times New Roman" w:hAnsi="Times New Roman" w:cs="Times New Roman"/>
          <w:i/>
          <w:iCs/>
          <w:lang w:eastAsia="zh-CN"/>
        </w:rPr>
        <w:t>Columns</w:t>
      </w:r>
      <w:r w:rsidR="004B2520" w:rsidRPr="00E75F57">
        <w:rPr>
          <w:rFonts w:ascii="Times New Roman" w:hAnsi="Times New Roman" w:cs="Times New Roman"/>
          <w:lang w:eastAsia="zh-CN"/>
        </w:rPr>
        <w:t>, mean of</w:t>
      </w:r>
      <w:r w:rsidR="004B2520" w:rsidRPr="00E75F57">
        <w:rPr>
          <w:rFonts w:ascii="Times New Roman" w:hAnsi="Times New Roman" w:cs="Times New Roman"/>
        </w:rPr>
        <w:t xml:space="preserve"> </w:t>
      </w:r>
      <w:r w:rsidR="004B2520" w:rsidRPr="00E75F57">
        <w:rPr>
          <w:rFonts w:ascii="Times New Roman" w:hAnsi="Times New Roman" w:cs="Times New Roman"/>
          <w:lang w:eastAsia="zh-CN"/>
        </w:rPr>
        <w:t>triplicates;</w:t>
      </w:r>
      <w:r w:rsidR="004B2520" w:rsidRPr="00E75F57">
        <w:rPr>
          <w:rFonts w:ascii="Times New Roman" w:hAnsi="Times New Roman" w:cs="Times New Roman"/>
        </w:rPr>
        <w:t xml:space="preserve"> </w:t>
      </w:r>
      <w:r w:rsidR="004B2520" w:rsidRPr="00E75F57">
        <w:rPr>
          <w:rFonts w:ascii="Times New Roman" w:hAnsi="Times New Roman" w:cs="Times New Roman"/>
          <w:i/>
          <w:iCs/>
        </w:rPr>
        <w:t>bars</w:t>
      </w:r>
      <w:r w:rsidR="004B2520" w:rsidRPr="00E75F57">
        <w:rPr>
          <w:rFonts w:ascii="Times New Roman" w:hAnsi="Times New Roman" w:cs="Times New Roman"/>
          <w:lang w:eastAsia="zh-CN"/>
        </w:rPr>
        <w:t xml:space="preserve">, standard deviation.  </w:t>
      </w:r>
      <w:r w:rsidR="004B2520" w:rsidRPr="00E75F57">
        <w:rPr>
          <w:rFonts w:ascii="Times New Roman" w:hAnsi="Times New Roman" w:cs="Times New Roman"/>
        </w:rPr>
        <w:t xml:space="preserve">The Student’s </w:t>
      </w:r>
      <w:r w:rsidR="004B2520" w:rsidRPr="00E75F57">
        <w:rPr>
          <w:rFonts w:ascii="Times New Roman" w:hAnsi="Times New Roman" w:cs="Times New Roman"/>
          <w:i/>
          <w:iCs/>
        </w:rPr>
        <w:t>t</w:t>
      </w:r>
      <w:r w:rsidR="004B2520" w:rsidRPr="00E75F57">
        <w:rPr>
          <w:rFonts w:ascii="Times New Roman" w:hAnsi="Times New Roman" w:cs="Times New Roman"/>
          <w:lang w:eastAsia="zh-CN"/>
        </w:rPr>
        <w:t xml:space="preserve"> </w:t>
      </w:r>
      <w:r w:rsidR="004B2520" w:rsidRPr="00E75F57">
        <w:rPr>
          <w:rFonts w:ascii="Times New Roman" w:hAnsi="Times New Roman" w:cs="Times New Roman"/>
        </w:rPr>
        <w:t>test was used to analyze statistical significance,</w:t>
      </w:r>
      <w:r w:rsidR="004B2520" w:rsidRPr="00E75F57">
        <w:rPr>
          <w:rFonts w:ascii="Times New Roman" w:hAnsi="Times New Roman" w:cs="Times New Roman"/>
          <w:lang w:eastAsia="zh-CN"/>
        </w:rPr>
        <w:t xml:space="preserve"> indicated by * </w:t>
      </w:r>
      <w:r w:rsidR="004B2520" w:rsidRPr="00E75F57">
        <w:rPr>
          <w:rFonts w:ascii="Times New Roman" w:hAnsi="Times New Roman" w:cs="Times New Roman"/>
          <w:i/>
          <w:lang w:eastAsia="zh-CN"/>
        </w:rPr>
        <w:t>P</w:t>
      </w:r>
      <w:r w:rsidR="004B2520" w:rsidRPr="00E75F57">
        <w:rPr>
          <w:rFonts w:ascii="Times New Roman" w:hAnsi="Times New Roman" w:cs="Times New Roman"/>
          <w:lang w:eastAsia="zh-CN"/>
        </w:rPr>
        <w:t xml:space="preserve"> &lt; 0.05, ** </w:t>
      </w:r>
      <w:r w:rsidR="004B2520" w:rsidRPr="00E75F57">
        <w:rPr>
          <w:rFonts w:ascii="Times New Roman" w:hAnsi="Times New Roman" w:cs="Times New Roman"/>
          <w:i/>
          <w:iCs/>
        </w:rPr>
        <w:t>P</w:t>
      </w:r>
      <w:r w:rsidR="004B2520" w:rsidRPr="00E75F57">
        <w:rPr>
          <w:rFonts w:ascii="Times New Roman" w:hAnsi="Times New Roman" w:cs="Times New Roman"/>
          <w:i/>
          <w:iCs/>
          <w:lang w:eastAsia="zh-CN"/>
        </w:rPr>
        <w:t xml:space="preserve"> </w:t>
      </w:r>
      <w:r w:rsidR="004B2520" w:rsidRPr="00E75F57">
        <w:rPr>
          <w:rFonts w:ascii="Times New Roman" w:hAnsi="Times New Roman" w:cs="Times New Roman"/>
        </w:rPr>
        <w:t>&lt;</w:t>
      </w:r>
      <w:r w:rsidR="004B2520" w:rsidRPr="00E75F57">
        <w:rPr>
          <w:rFonts w:ascii="Times New Roman" w:hAnsi="Times New Roman" w:cs="Times New Roman"/>
          <w:lang w:eastAsia="zh-CN"/>
        </w:rPr>
        <w:t xml:space="preserve"> 0.01, *** </w:t>
      </w:r>
      <w:r w:rsidR="004B2520" w:rsidRPr="00E75F57">
        <w:rPr>
          <w:rFonts w:ascii="Times New Roman" w:hAnsi="Times New Roman" w:cs="Times New Roman"/>
          <w:i/>
          <w:iCs/>
        </w:rPr>
        <w:t>P</w:t>
      </w:r>
      <w:r w:rsidR="004B2520" w:rsidRPr="00E75F57">
        <w:rPr>
          <w:rFonts w:ascii="Times New Roman" w:hAnsi="Times New Roman" w:cs="Times New Roman"/>
          <w:i/>
          <w:iCs/>
          <w:lang w:eastAsia="zh-CN"/>
        </w:rPr>
        <w:t xml:space="preserve"> </w:t>
      </w:r>
      <w:r w:rsidR="004B2520" w:rsidRPr="00E75F57">
        <w:rPr>
          <w:rFonts w:ascii="Times New Roman" w:hAnsi="Times New Roman" w:cs="Times New Roman"/>
        </w:rPr>
        <w:t>&lt;</w:t>
      </w:r>
      <w:r w:rsidR="004B2520" w:rsidRPr="00E75F57">
        <w:rPr>
          <w:rFonts w:ascii="Times New Roman" w:hAnsi="Times New Roman" w:cs="Times New Roman"/>
          <w:lang w:eastAsia="zh-CN"/>
        </w:rPr>
        <w:t xml:space="preserve"> 0.001</w:t>
      </w:r>
      <w:r w:rsidR="004B2520" w:rsidRPr="00E75F57">
        <w:rPr>
          <w:rFonts w:ascii="Times New Roman" w:hAnsi="Times New Roman" w:cs="Times New Roman"/>
        </w:rPr>
        <w:t>.</w:t>
      </w:r>
      <w:r w:rsidR="004B2520" w:rsidRPr="00E75F57">
        <w:rPr>
          <w:rFonts w:ascii="Times New Roman" w:hAnsi="Times New Roman" w:cs="Times New Roman"/>
          <w:lang w:eastAsia="zh-CN"/>
        </w:rPr>
        <w:t xml:space="preserve">  All results are representative of three independent experiments.</w:t>
      </w:r>
      <w:r w:rsidR="004B2520">
        <w:rPr>
          <w:lang w:eastAsia="zh-CN"/>
        </w:rPr>
        <w:br w:type="page"/>
      </w:r>
    </w:p>
    <w:p w:rsidR="004B2520" w:rsidRDefault="004B2520" w:rsidP="004B2520">
      <w:pPr>
        <w:rPr>
          <w:lang w:eastAsia="zh-CN"/>
        </w:rPr>
      </w:pPr>
      <w:r w:rsidRPr="00CE6EDD">
        <w:rPr>
          <w:noProof/>
        </w:rPr>
        <w:lastRenderedPageBreak/>
        <w:drawing>
          <wp:inline distT="0" distB="0" distL="0" distR="0" wp14:anchorId="722D9702" wp14:editId="5A072CF3">
            <wp:extent cx="5385535" cy="7067550"/>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85535" cy="7067550"/>
                    </a:xfrm>
                    <a:prstGeom prst="rect">
                      <a:avLst/>
                    </a:prstGeom>
                    <a:noFill/>
                    <a:ln>
                      <a:noFill/>
                    </a:ln>
                  </pic:spPr>
                </pic:pic>
              </a:graphicData>
            </a:graphic>
          </wp:inline>
        </w:drawing>
      </w:r>
    </w:p>
    <w:p w:rsidR="004B2520" w:rsidRDefault="004B2520" w:rsidP="004B2520">
      <w:pPr>
        <w:rPr>
          <w:rFonts w:ascii="Times New Roman" w:hAnsi="Times New Roman" w:cs="Times New Roman"/>
          <w:b/>
        </w:rPr>
      </w:pPr>
    </w:p>
    <w:p w:rsidR="004B2520" w:rsidRDefault="004B2520" w:rsidP="004B2520">
      <w:pPr>
        <w:rPr>
          <w:rFonts w:ascii="Times New Roman" w:hAnsi="Times New Roman" w:cs="Times New Roman"/>
          <w:lang w:eastAsia="zh-CN"/>
        </w:rPr>
      </w:pPr>
      <w:r w:rsidRPr="00025F79">
        <w:rPr>
          <w:rFonts w:ascii="Times New Roman" w:hAnsi="Times New Roman" w:cs="Times New Roman"/>
          <w:b/>
        </w:rPr>
        <w:t xml:space="preserve">Figure 3.3.  Short-term targeted endpoints: TCC enhances </w:t>
      </w:r>
      <w:r w:rsidRPr="00025F79">
        <w:rPr>
          <w:rFonts w:ascii="Times New Roman" w:hAnsi="Times New Roman" w:cs="Times New Roman"/>
          <w:b/>
          <w:lang w:eastAsia="zh-CN"/>
        </w:rPr>
        <w:t>ROS elevation,</w:t>
      </w:r>
      <w:r w:rsidRPr="00025F79">
        <w:rPr>
          <w:rFonts w:ascii="Times New Roman" w:hAnsi="Times New Roman" w:cs="Times New Roman"/>
          <w:b/>
        </w:rPr>
        <w:t xml:space="preserve"> E</w:t>
      </w:r>
      <w:r w:rsidRPr="00025F79">
        <w:rPr>
          <w:rFonts w:ascii="Times New Roman" w:hAnsi="Times New Roman" w:cs="Times New Roman"/>
          <w:b/>
          <w:lang w:eastAsia="zh-CN"/>
        </w:rPr>
        <w:t>RK pathway, cell proliferation, and DNA damage transiently induced by short term exposure to PhIP</w:t>
      </w:r>
      <w:r w:rsidRPr="00E75F57">
        <w:rPr>
          <w:rFonts w:ascii="Times New Roman" w:hAnsi="Times New Roman" w:cs="Times New Roman"/>
          <w:lang w:eastAsia="zh-CN"/>
        </w:rPr>
        <w:br w:type="page"/>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lastRenderedPageBreak/>
        <w:t xml:space="preserve">Increased ROS production was responsible for inducing DNA damage.  We wanted to determine whether TCC can potentiate PhIP’s ability to cause ROS production, cell proliferation and induce DNA damage after transient co-exposure with TCC and PhIP.  As shown in figure 3.3D1-3.3D3, TCC significantly enhanced PhIP-induced ROS production, cell proliferation and DNA damage which was suppressed by blocking ERK Pathway and ROS production using U0 and NAC respectively.  These results indicate that ERK pathway and ROS played important role in TCC’s ability to enhance PhIP-induced transient targeted endpoints. </w:t>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t xml:space="preserve">This proves that TCC increased transient induction of the Erk-Nox pathway to cause ROS elevation and cellular proliferation, induced by PhIP treatment with each exposure cycle.  Hence, cumulative co-exposures to TCC and PhIP increased the accumulation of DNA damage </w:t>
      </w:r>
      <w:r w:rsidR="002508A1">
        <w:rPr>
          <w:rFonts w:ascii="Times New Roman" w:hAnsi="Times New Roman" w:cs="Times New Roman"/>
        </w:rPr>
        <w:t>caused by</w:t>
      </w:r>
      <w:r w:rsidRPr="001D359F">
        <w:rPr>
          <w:rFonts w:ascii="Times New Roman" w:hAnsi="Times New Roman" w:cs="Times New Roman"/>
        </w:rPr>
        <w:t xml:space="preserve"> PhIP treatment alone leading to an enhanced level of progressive carcinogenesis in PhIP treated cells.  </w:t>
      </w:r>
    </w:p>
    <w:p w:rsidR="00E75F57" w:rsidRPr="001D359F" w:rsidRDefault="00E75F57" w:rsidP="00E75F57">
      <w:pPr>
        <w:spacing w:line="480" w:lineRule="auto"/>
        <w:rPr>
          <w:rFonts w:ascii="Times New Roman" w:hAnsi="Times New Roman" w:cs="Times New Roman"/>
        </w:rPr>
      </w:pPr>
      <w:r w:rsidRPr="001D359F">
        <w:rPr>
          <w:rFonts w:ascii="Times New Roman" w:hAnsi="Times New Roman" w:cs="Times New Roman"/>
        </w:rPr>
        <w:t>To further validate the role of ERK pathway in TP-induced carcinogenesis, we treated MCF10A cells with TCC and PhIP in the presence and absence of U0(U) for five consecutive exposure cycles to generate 10A, U5, TP5 and TP/U5 cells.  We found that U0 was able to repress number of colonies formed under the conditions of reduced dependence of growth factors</w:t>
      </w:r>
      <w:r w:rsidR="0074260E">
        <w:rPr>
          <w:rFonts w:ascii="Times New Roman" w:hAnsi="Times New Roman" w:cs="Times New Roman"/>
        </w:rPr>
        <w:t xml:space="preserve"> and </w:t>
      </w:r>
      <w:r w:rsidRPr="001D359F">
        <w:rPr>
          <w:rFonts w:ascii="Times New Roman" w:hAnsi="Times New Roman" w:cs="Times New Roman"/>
        </w:rPr>
        <w:t xml:space="preserve">anchorage-independent growth in MCF10A cells co-treated with TCC and PhIP </w:t>
      </w:r>
      <w:r w:rsidR="0074260E">
        <w:rPr>
          <w:rFonts w:ascii="Times New Roman" w:hAnsi="Times New Roman" w:cs="Times New Roman"/>
        </w:rPr>
        <w:t>for</w:t>
      </w:r>
      <w:r w:rsidRPr="001D359F">
        <w:rPr>
          <w:rFonts w:ascii="Times New Roman" w:hAnsi="Times New Roman" w:cs="Times New Roman"/>
        </w:rPr>
        <w:t xml:space="preserve"> 5 cycles(Fig 3.3E).  These data show that co-exposure to TCC and PhIP potentiated the degree of transient as well as constitutive endpoints induced by treatment with PhIP alone and that activated ERK pathway played an important role in potentiating initiation and progression of PhIP-induced carcinogenesis by co-treatment with TCC and PhIP.</w:t>
      </w:r>
    </w:p>
    <w:p w:rsidR="00E75F57" w:rsidRPr="001D359F" w:rsidRDefault="00FF547B" w:rsidP="00E75F57">
      <w:pPr>
        <w:spacing w:line="480" w:lineRule="auto"/>
        <w:rPr>
          <w:rFonts w:ascii="Times New Roman" w:hAnsi="Times New Roman" w:cs="Times New Roman"/>
          <w:b/>
        </w:rPr>
      </w:pPr>
      <w:r w:rsidRPr="00335FFE">
        <w:rPr>
          <w:rFonts w:ascii="Times New Roman" w:eastAsia="SimSun" w:hAnsi="Times New Roman" w:cs="Times New Roman"/>
          <w:b/>
          <w:bCs/>
          <w:caps/>
          <w:lang w:eastAsia="zh-TW"/>
        </w:rPr>
        <w:lastRenderedPageBreak/>
        <w:t xml:space="preserve">3.4.4 </w:t>
      </w:r>
      <w:r w:rsidR="00E75F57" w:rsidRPr="00335FFE">
        <w:rPr>
          <w:rFonts w:ascii="Times New Roman" w:hAnsi="Times New Roman" w:cs="Times New Roman"/>
          <w:b/>
        </w:rPr>
        <w:t xml:space="preserve">TCC enhanced PhIP-induced </w:t>
      </w:r>
      <w:r w:rsidRPr="00335FFE">
        <w:rPr>
          <w:rFonts w:ascii="Times New Roman" w:hAnsi="Times New Roman" w:cs="Times New Roman"/>
          <w:b/>
        </w:rPr>
        <w:t>transient endpoints in breast carcinoma and bladder cancer cells</w:t>
      </w:r>
      <w:r>
        <w:rPr>
          <w:rFonts w:ascii="Times New Roman" w:hAnsi="Times New Roman" w:cs="Times New Roman"/>
          <w:b/>
        </w:rPr>
        <w:t>.</w:t>
      </w:r>
    </w:p>
    <w:p w:rsidR="004B2520" w:rsidRDefault="00E75F57" w:rsidP="00E75F57">
      <w:pPr>
        <w:spacing w:line="480" w:lineRule="auto"/>
        <w:rPr>
          <w:rFonts w:ascii="Times New Roman" w:hAnsi="Times New Roman" w:cs="Times New Roman"/>
        </w:rPr>
      </w:pPr>
      <w:r w:rsidRPr="001D359F">
        <w:rPr>
          <w:rFonts w:ascii="Times New Roman" w:hAnsi="Times New Roman" w:cs="Times New Roman"/>
        </w:rPr>
        <w:t xml:space="preserve">To investigate if TCC’s ability to enhance the degree of PhIP-induced transient endpoints was not limited to MCF10A cells, we subjected breast carcinoma MCF7 cells and bladder cancer J82 cells to a single exposure of physiologically achievable doses of TCC and PhIP.  Co-exposure to TCC and PhIP was able to induce Erk-Nox pathway </w:t>
      </w:r>
      <w:r w:rsidR="00123A10">
        <w:rPr>
          <w:rFonts w:ascii="Times New Roman" w:hAnsi="Times New Roman" w:cs="Times New Roman"/>
        </w:rPr>
        <w:t>(</w:t>
      </w:r>
      <w:r w:rsidRPr="001D359F">
        <w:rPr>
          <w:rFonts w:ascii="Times New Roman" w:hAnsi="Times New Roman" w:cs="Times New Roman"/>
        </w:rPr>
        <w:t>Fig</w:t>
      </w:r>
      <w:r w:rsidR="00124243">
        <w:rPr>
          <w:rFonts w:ascii="Times New Roman" w:hAnsi="Times New Roman" w:cs="Times New Roman"/>
        </w:rPr>
        <w:t>3</w:t>
      </w:r>
      <w:r w:rsidRPr="001D359F">
        <w:rPr>
          <w:rFonts w:ascii="Times New Roman" w:hAnsi="Times New Roman" w:cs="Times New Roman"/>
        </w:rPr>
        <w:t xml:space="preserve"> 4A</w:t>
      </w:r>
      <w:r w:rsidR="00123A10">
        <w:rPr>
          <w:rFonts w:ascii="Times New Roman" w:hAnsi="Times New Roman" w:cs="Times New Roman"/>
        </w:rPr>
        <w:t>)</w:t>
      </w:r>
      <w:r w:rsidRPr="001D359F">
        <w:rPr>
          <w:rFonts w:ascii="Times New Roman" w:hAnsi="Times New Roman" w:cs="Times New Roman"/>
        </w:rPr>
        <w:t xml:space="preserve"> leading to ROS elevation </w:t>
      </w:r>
      <w:r w:rsidR="00123A10">
        <w:rPr>
          <w:rFonts w:ascii="Times New Roman" w:hAnsi="Times New Roman" w:cs="Times New Roman"/>
        </w:rPr>
        <w:t>(</w:t>
      </w:r>
      <w:r w:rsidRPr="001D359F">
        <w:rPr>
          <w:rFonts w:ascii="Times New Roman" w:hAnsi="Times New Roman" w:cs="Times New Roman"/>
        </w:rPr>
        <w:t>Fig 3.4B</w:t>
      </w:r>
      <w:r w:rsidR="00123A10">
        <w:rPr>
          <w:rFonts w:ascii="Times New Roman" w:hAnsi="Times New Roman" w:cs="Times New Roman"/>
        </w:rPr>
        <w:t>)</w:t>
      </w:r>
      <w:r w:rsidRPr="001D359F">
        <w:rPr>
          <w:rFonts w:ascii="Times New Roman" w:hAnsi="Times New Roman" w:cs="Times New Roman"/>
        </w:rPr>
        <w:t xml:space="preserve"> and DNA damage </w:t>
      </w:r>
      <w:r w:rsidR="00123A10">
        <w:rPr>
          <w:rFonts w:ascii="Times New Roman" w:hAnsi="Times New Roman" w:cs="Times New Roman"/>
        </w:rPr>
        <w:t>(</w:t>
      </w:r>
      <w:r w:rsidRPr="001D359F">
        <w:rPr>
          <w:rFonts w:ascii="Times New Roman" w:hAnsi="Times New Roman" w:cs="Times New Roman"/>
        </w:rPr>
        <w:t>Fig 3.4C</w:t>
      </w:r>
      <w:r w:rsidR="00123A10">
        <w:rPr>
          <w:rFonts w:ascii="Times New Roman" w:hAnsi="Times New Roman" w:cs="Times New Roman"/>
        </w:rPr>
        <w:t>)</w:t>
      </w:r>
      <w:r w:rsidRPr="001D359F">
        <w:rPr>
          <w:rFonts w:ascii="Times New Roman" w:hAnsi="Times New Roman" w:cs="Times New Roman"/>
        </w:rPr>
        <w:t xml:space="preserve"> in MCF7 and J82 cells.  More importantly, combined exposure significantly enhanced the ability of PhIP to activate ERK Nox pathway, ROS production and cell proliferation.  This shows that co-treatment with TCC has the similar effect of potentiating PhIP-induced activation of the </w:t>
      </w:r>
      <w:r w:rsidR="00124243">
        <w:rPr>
          <w:rFonts w:ascii="Times New Roman" w:hAnsi="Times New Roman" w:cs="Times New Roman"/>
        </w:rPr>
        <w:t>ERK Pathway i</w:t>
      </w:r>
      <w:r w:rsidRPr="001D359F">
        <w:rPr>
          <w:rFonts w:ascii="Times New Roman" w:hAnsi="Times New Roman" w:cs="Times New Roman"/>
        </w:rPr>
        <w:t>n other types of cell lines.  These results also show that TCC induced transient endpoints not only in non-cancerous, ER-negative MCF10A cells but also in the ER-positive cancerous MCF7 cells.  Therefore, TCC –induced potentiation of cellular carcinogenesis due to PhIP exposure is independent of ER- status of the cells.</w:t>
      </w:r>
    </w:p>
    <w:p w:rsidR="004B2520" w:rsidRDefault="004B2520">
      <w:pPr>
        <w:rPr>
          <w:rFonts w:ascii="Times New Roman" w:hAnsi="Times New Roman" w:cs="Times New Roman"/>
        </w:rPr>
      </w:pPr>
      <w:r>
        <w:rPr>
          <w:rFonts w:ascii="Times New Roman" w:hAnsi="Times New Roman" w:cs="Times New Roman"/>
        </w:rPr>
        <w:br w:type="page"/>
      </w:r>
    </w:p>
    <w:p w:rsidR="004B2520" w:rsidRDefault="00382E32" w:rsidP="004B2520">
      <w:pPr>
        <w:spacing w:line="480" w:lineRule="auto"/>
        <w:rPr>
          <w:lang w:eastAsia="zh-CN"/>
        </w:rPr>
      </w:pPr>
      <w:r>
        <w:rPr>
          <w:rFonts w:ascii="Times New Roman" w:hAnsi="Times New Roman" w:cs="Times New Roman"/>
          <w:b/>
          <w:lang w:eastAsia="zh-CN"/>
        </w:rPr>
        <w:lastRenderedPageBreak/>
        <w:t xml:space="preserve">Legend for </w:t>
      </w:r>
      <w:r w:rsidR="004B2520" w:rsidRPr="004A74A9">
        <w:rPr>
          <w:rFonts w:ascii="Times New Roman" w:hAnsi="Times New Roman" w:cs="Times New Roman"/>
          <w:b/>
          <w:lang w:eastAsia="zh-CN"/>
        </w:rPr>
        <w:t xml:space="preserve">Figure 3.4. </w:t>
      </w:r>
      <w:r w:rsidR="004B2520" w:rsidRPr="004A74A9">
        <w:rPr>
          <w:rFonts w:ascii="Times New Roman" w:hAnsi="Times New Roman" w:cs="Times New Roman"/>
          <w:b/>
          <w:bCs/>
          <w:color w:val="000000"/>
        </w:rPr>
        <w:t xml:space="preserve"> </w:t>
      </w:r>
      <w:r w:rsidR="007660A8">
        <w:rPr>
          <w:rFonts w:ascii="Times New Roman" w:hAnsi="Times New Roman" w:cs="Times New Roman"/>
          <w:b/>
          <w:bCs/>
          <w:color w:val="000000"/>
        </w:rPr>
        <w:t>TCC enhances PhIP-induced ERK Pathway activation, ROS elevation, and DNA damage in breast carcinoma and bladder cancer cells</w:t>
      </w:r>
      <w:r w:rsidR="004B2520" w:rsidRPr="00E75F57">
        <w:rPr>
          <w:rFonts w:ascii="Times New Roman" w:hAnsi="Times New Roman" w:cs="Times New Roman"/>
          <w:bCs/>
          <w:color w:val="000000"/>
        </w:rPr>
        <w:t xml:space="preserve">.  </w:t>
      </w:r>
      <w:r w:rsidR="004B2520" w:rsidRPr="00E75F57">
        <w:rPr>
          <w:rStyle w:val="apple-style-span"/>
          <w:rFonts w:ascii="Times New Roman" w:hAnsi="Times New Roman" w:cs="Times New Roman"/>
          <w:bCs/>
          <w:color w:val="000000"/>
        </w:rPr>
        <w:t xml:space="preserve">(A-C) MCF7 and J82 cells were </w:t>
      </w:r>
      <w:r w:rsidR="004B2520" w:rsidRPr="00E75F57">
        <w:rPr>
          <w:rFonts w:ascii="Times New Roman" w:hAnsi="Times New Roman" w:cs="Times New Roman"/>
        </w:rPr>
        <w:t>exposed to individual (T, P) or combined TCC and PhIP (TP) at 200 nmol/L and 10 nM/L respectively</w:t>
      </w:r>
      <w:r w:rsidR="004B2520" w:rsidRPr="00E75F57">
        <w:rPr>
          <w:rStyle w:val="apple-style-span"/>
          <w:rFonts w:ascii="Times New Roman" w:hAnsi="Times New Roman" w:cs="Times New Roman"/>
          <w:bCs/>
          <w:color w:val="000000"/>
        </w:rPr>
        <w:t xml:space="preserve"> </w:t>
      </w:r>
      <w:r w:rsidR="004B2520" w:rsidRPr="00E75F57">
        <w:rPr>
          <w:rFonts w:ascii="Times New Roman" w:hAnsi="Times New Roman" w:cs="Times New Roman"/>
          <w:color w:val="000000"/>
        </w:rPr>
        <w:t>for 24 h</w:t>
      </w:r>
      <w:r w:rsidR="004B2520" w:rsidRPr="00E75F57">
        <w:rPr>
          <w:rFonts w:ascii="Times New Roman" w:hAnsi="Times New Roman" w:cs="Times New Roman"/>
          <w:lang w:eastAsia="zh-CN"/>
        </w:rPr>
        <w:t>.</w:t>
      </w:r>
      <w:r w:rsidR="004B2520" w:rsidRPr="00E75F57">
        <w:rPr>
          <w:rFonts w:ascii="Times New Roman" w:hAnsi="Times New Roman" w:cs="Times New Roman"/>
          <w:color w:val="000000"/>
          <w:lang w:eastAsia="zh-CN"/>
        </w:rPr>
        <w:t xml:space="preserve">  (A) </w:t>
      </w:r>
      <w:r w:rsidR="004B2520" w:rsidRPr="00E75F57">
        <w:rPr>
          <w:rFonts w:ascii="Times New Roman" w:hAnsi="Times New Roman" w:cs="Times New Roman"/>
          <w:color w:val="000000"/>
        </w:rPr>
        <w:t xml:space="preserve">Cell lysates were prepared and analyzed by immunoblotting to detect levels of </w:t>
      </w:r>
      <w:r w:rsidR="004B2520" w:rsidRPr="00E75F57">
        <w:rPr>
          <w:rFonts w:ascii="Times New Roman" w:hAnsi="Times New Roman" w:cs="Times New Roman"/>
        </w:rPr>
        <w:t xml:space="preserve">p-Erk1/2, Erk1/2, and </w:t>
      </w:r>
      <w:r w:rsidR="004B2520" w:rsidRPr="00E75F57">
        <w:rPr>
          <w:rFonts w:ascii="Times New Roman" w:hAnsi="Times New Roman" w:cs="Times New Roman"/>
          <w:color w:val="000000"/>
        </w:rPr>
        <w:t xml:space="preserve">Nox-1, </w:t>
      </w:r>
      <w:r w:rsidR="004B2520" w:rsidRPr="00E75F57">
        <w:rPr>
          <w:rFonts w:ascii="Times New Roman" w:hAnsi="Times New Roman" w:cs="Times New Roman"/>
          <w:lang w:eastAsia="zh-CN"/>
        </w:rPr>
        <w:t xml:space="preserve">with </w:t>
      </w:r>
      <w:r w:rsidR="004B2520" w:rsidRPr="00E75F57">
        <w:rPr>
          <w:rFonts w:ascii="Times New Roman" w:hAnsi="Times New Roman" w:cs="Times New Roman"/>
        </w:rPr>
        <w:t xml:space="preserve">β-Actin as a control, and these levels were quantified by densitometry.  The level of specific phosphorylation of Erk1/2 (p-Erk1/2) was calculated by normalizing the level of p-Erk1/2 with the level of Erk1/2, then the level set in control cells as 1 (X, arbitrary unit).  The level of Nox-1 (Nox/Actin) was calculated by normalizing with the level of β-Actin and the level set in control cells as 1 (X, arbitrary unit).  (B) Relative </w:t>
      </w:r>
      <w:r w:rsidR="004B2520" w:rsidRPr="00E75F57">
        <w:rPr>
          <w:rFonts w:ascii="Times New Roman" w:hAnsi="Times New Roman" w:cs="Times New Roman"/>
          <w:lang w:eastAsia="zh-CN"/>
        </w:rPr>
        <w:t xml:space="preserve">ROS levels were measured with </w:t>
      </w:r>
      <w:r w:rsidR="004B2520" w:rsidRPr="00E75F57">
        <w:rPr>
          <w:rFonts w:ascii="Times New Roman" w:hAnsi="Times New Roman" w:cs="Times New Roman"/>
        </w:rPr>
        <w:t>CM-H</w:t>
      </w:r>
      <w:r w:rsidR="004B2520" w:rsidRPr="00E75F57">
        <w:rPr>
          <w:rFonts w:ascii="Times New Roman" w:hAnsi="Times New Roman" w:cs="Times New Roman"/>
          <w:position w:val="-4"/>
          <w:vertAlign w:val="subscript"/>
        </w:rPr>
        <w:t>2</w:t>
      </w:r>
      <w:r w:rsidR="004B2520" w:rsidRPr="00E75F57">
        <w:rPr>
          <w:rFonts w:ascii="Times New Roman" w:hAnsi="Times New Roman" w:cs="Times New Roman"/>
        </w:rPr>
        <w:t>DCF-DA</w:t>
      </w:r>
      <w:r w:rsidR="004B2520" w:rsidRPr="00E75F57">
        <w:rPr>
          <w:rFonts w:ascii="Times New Roman" w:hAnsi="Times New Roman" w:cs="Times New Roman"/>
          <w:lang w:eastAsia="zh-CN"/>
        </w:rPr>
        <w:t xml:space="preserve"> labeling and </w:t>
      </w:r>
      <w:r w:rsidR="004B2520" w:rsidRPr="00E75F57">
        <w:rPr>
          <w:rFonts w:ascii="Times New Roman" w:hAnsi="Times New Roman" w:cs="Times New Roman"/>
        </w:rPr>
        <w:t>normalized by the fluorescence intensity determined in</w:t>
      </w:r>
      <w:r w:rsidR="004B2520" w:rsidRPr="00E75F57">
        <w:rPr>
          <w:rFonts w:ascii="Times New Roman" w:hAnsi="Times New Roman" w:cs="Times New Roman"/>
          <w:lang w:eastAsia="zh-CN"/>
        </w:rPr>
        <w:t xml:space="preserve"> control </w:t>
      </w:r>
      <w:r w:rsidR="004B2520" w:rsidRPr="00E75F57">
        <w:rPr>
          <w:rFonts w:ascii="Times New Roman" w:hAnsi="Times New Roman" w:cs="Times New Roman"/>
        </w:rPr>
        <w:t xml:space="preserve">cells, set as 1 </w:t>
      </w:r>
      <w:r w:rsidR="004B2520" w:rsidRPr="00E75F57">
        <w:rPr>
          <w:rFonts w:ascii="Times New Roman" w:hAnsi="Times New Roman" w:cs="Times New Roman"/>
          <w:lang w:eastAsia="zh-CN"/>
        </w:rPr>
        <w:t>(X, arbitrary unit)</w:t>
      </w:r>
      <w:r w:rsidR="004B2520" w:rsidRPr="00E75F57">
        <w:rPr>
          <w:rFonts w:ascii="Times New Roman" w:hAnsi="Times New Roman" w:cs="Times New Roman"/>
        </w:rPr>
        <w:t xml:space="preserve">.  </w:t>
      </w:r>
      <w:r w:rsidR="004B2520" w:rsidRPr="00E75F57">
        <w:rPr>
          <w:rStyle w:val="apple-style-span"/>
          <w:rFonts w:ascii="Times New Roman" w:hAnsi="Times New Roman" w:cs="Times New Roman"/>
        </w:rPr>
        <w:t>(C) Relative DNA damage was measured by a comet assay</w:t>
      </w:r>
      <w:r w:rsidR="004B2520" w:rsidRPr="00E75F57">
        <w:rPr>
          <w:rFonts w:ascii="Times New Roman" w:hAnsi="Times New Roman" w:cs="Times New Roman"/>
        </w:rPr>
        <w:t xml:space="preserve"> and normalized by the value of average tail moment</w:t>
      </w:r>
      <w:r w:rsidR="004B2520" w:rsidRPr="00E75F57">
        <w:rPr>
          <w:rStyle w:val="apple-style-span"/>
          <w:rFonts w:ascii="Times New Roman" w:hAnsi="Times New Roman" w:cs="Times New Roman"/>
        </w:rPr>
        <w:t xml:space="preserve"> determined in control cells, set as 1 </w:t>
      </w:r>
      <w:r w:rsidR="004B2520" w:rsidRPr="00E75F57">
        <w:rPr>
          <w:rStyle w:val="apple-style-span"/>
          <w:rFonts w:ascii="Times New Roman" w:hAnsi="Times New Roman" w:cs="Times New Roman"/>
          <w:bCs/>
        </w:rPr>
        <w:t>(X, arbitrary unit)</w:t>
      </w:r>
      <w:r w:rsidR="004B2520" w:rsidRPr="00E75F57">
        <w:rPr>
          <w:rStyle w:val="apple-style-span"/>
          <w:rFonts w:ascii="Times New Roman" w:hAnsi="Times New Roman" w:cs="Times New Roman"/>
        </w:rPr>
        <w:t>.</w:t>
      </w:r>
      <w:r w:rsidR="004B2520" w:rsidRPr="00E75F57">
        <w:rPr>
          <w:rFonts w:ascii="Times New Roman" w:hAnsi="Times New Roman" w:cs="Times New Roman"/>
        </w:rPr>
        <w:t xml:space="preserve">  </w:t>
      </w:r>
      <w:r w:rsidR="004B2520" w:rsidRPr="00E75F57">
        <w:rPr>
          <w:rFonts w:ascii="Times New Roman" w:hAnsi="Times New Roman" w:cs="Times New Roman"/>
          <w:i/>
          <w:iCs/>
          <w:lang w:eastAsia="zh-CN"/>
        </w:rPr>
        <w:t>Columns</w:t>
      </w:r>
      <w:r w:rsidR="004B2520" w:rsidRPr="00E75F57">
        <w:rPr>
          <w:rFonts w:ascii="Times New Roman" w:hAnsi="Times New Roman" w:cs="Times New Roman"/>
          <w:lang w:eastAsia="zh-CN"/>
        </w:rPr>
        <w:t>, mean of</w:t>
      </w:r>
      <w:r w:rsidR="004B2520" w:rsidRPr="00E75F57">
        <w:rPr>
          <w:rFonts w:ascii="Times New Roman" w:hAnsi="Times New Roman" w:cs="Times New Roman"/>
        </w:rPr>
        <w:t xml:space="preserve"> </w:t>
      </w:r>
      <w:r w:rsidR="004B2520" w:rsidRPr="00E75F57">
        <w:rPr>
          <w:rFonts w:ascii="Times New Roman" w:hAnsi="Times New Roman" w:cs="Times New Roman"/>
          <w:lang w:eastAsia="zh-CN"/>
        </w:rPr>
        <w:t>triplicates;</w:t>
      </w:r>
      <w:r w:rsidR="004B2520" w:rsidRPr="00E75F57">
        <w:rPr>
          <w:rFonts w:ascii="Times New Roman" w:hAnsi="Times New Roman" w:cs="Times New Roman"/>
        </w:rPr>
        <w:t xml:space="preserve"> </w:t>
      </w:r>
      <w:r w:rsidR="004B2520" w:rsidRPr="00E75F57">
        <w:rPr>
          <w:rFonts w:ascii="Times New Roman" w:hAnsi="Times New Roman" w:cs="Times New Roman"/>
          <w:i/>
          <w:iCs/>
        </w:rPr>
        <w:t>bars</w:t>
      </w:r>
      <w:r w:rsidR="004B2520" w:rsidRPr="00E75F57">
        <w:rPr>
          <w:rFonts w:ascii="Times New Roman" w:hAnsi="Times New Roman" w:cs="Times New Roman"/>
          <w:lang w:eastAsia="zh-CN"/>
        </w:rPr>
        <w:t xml:space="preserve">, SD.  </w:t>
      </w:r>
      <w:r w:rsidR="004B2520" w:rsidRPr="00E75F57">
        <w:rPr>
          <w:rFonts w:ascii="Times New Roman" w:hAnsi="Times New Roman" w:cs="Times New Roman"/>
        </w:rPr>
        <w:t>Statistical significance is</w:t>
      </w:r>
      <w:r w:rsidR="004B2520" w:rsidRPr="00E75F57">
        <w:rPr>
          <w:rFonts w:ascii="Times New Roman" w:hAnsi="Times New Roman" w:cs="Times New Roman"/>
          <w:lang w:eastAsia="zh-CN"/>
        </w:rPr>
        <w:t xml:space="preserve"> indicated by * </w:t>
      </w:r>
      <w:r w:rsidR="004B2520" w:rsidRPr="00E75F57">
        <w:rPr>
          <w:rFonts w:ascii="Times New Roman" w:hAnsi="Times New Roman" w:cs="Times New Roman"/>
          <w:i/>
          <w:lang w:eastAsia="zh-CN"/>
        </w:rPr>
        <w:t>P</w:t>
      </w:r>
      <w:r w:rsidR="004B2520" w:rsidRPr="00E75F57">
        <w:rPr>
          <w:rFonts w:ascii="Times New Roman" w:hAnsi="Times New Roman" w:cs="Times New Roman"/>
          <w:lang w:eastAsia="zh-CN"/>
        </w:rPr>
        <w:t xml:space="preserve"> &lt; 0.05, ** </w:t>
      </w:r>
      <w:r w:rsidR="004B2520" w:rsidRPr="00E75F57">
        <w:rPr>
          <w:rFonts w:ascii="Times New Roman" w:hAnsi="Times New Roman" w:cs="Times New Roman"/>
          <w:i/>
          <w:iCs/>
        </w:rPr>
        <w:t>P</w:t>
      </w:r>
      <w:r w:rsidR="004B2520" w:rsidRPr="00E75F57">
        <w:rPr>
          <w:rFonts w:ascii="Times New Roman" w:hAnsi="Times New Roman" w:cs="Times New Roman"/>
          <w:i/>
          <w:iCs/>
          <w:lang w:eastAsia="zh-CN"/>
        </w:rPr>
        <w:t xml:space="preserve"> </w:t>
      </w:r>
      <w:r w:rsidR="004B2520" w:rsidRPr="00E75F57">
        <w:rPr>
          <w:rFonts w:ascii="Times New Roman" w:hAnsi="Times New Roman" w:cs="Times New Roman"/>
        </w:rPr>
        <w:t>&lt;</w:t>
      </w:r>
      <w:r w:rsidR="004B2520" w:rsidRPr="00E75F57">
        <w:rPr>
          <w:rFonts w:ascii="Times New Roman" w:hAnsi="Times New Roman" w:cs="Times New Roman"/>
          <w:lang w:eastAsia="zh-CN"/>
        </w:rPr>
        <w:t xml:space="preserve"> 0.01, </w:t>
      </w:r>
      <w:r w:rsidR="004B2520" w:rsidRPr="00E75F57">
        <w:rPr>
          <w:rFonts w:ascii="Times New Roman" w:hAnsi="Times New Roman" w:cs="Times New Roman"/>
          <w:color w:val="000000"/>
          <w:lang w:eastAsia="zh-CN"/>
        </w:rPr>
        <w:t xml:space="preserve">*** </w:t>
      </w:r>
      <w:r w:rsidR="004B2520" w:rsidRPr="00E75F57">
        <w:rPr>
          <w:rFonts w:ascii="Times New Roman" w:hAnsi="Times New Roman" w:cs="Times New Roman"/>
          <w:i/>
          <w:color w:val="000000"/>
          <w:lang w:eastAsia="zh-CN"/>
        </w:rPr>
        <w:t>P</w:t>
      </w:r>
      <w:r w:rsidR="004B2520" w:rsidRPr="00E75F57">
        <w:rPr>
          <w:rFonts w:ascii="Times New Roman" w:hAnsi="Times New Roman" w:cs="Times New Roman"/>
          <w:color w:val="000000"/>
          <w:lang w:eastAsia="zh-CN"/>
        </w:rPr>
        <w:t xml:space="preserve"> &lt; 0.001</w:t>
      </w:r>
      <w:r w:rsidR="004B2520" w:rsidRPr="00E75F57">
        <w:rPr>
          <w:rFonts w:ascii="Times New Roman" w:hAnsi="Times New Roman" w:cs="Times New Roman"/>
        </w:rPr>
        <w:t>.</w:t>
      </w:r>
      <w:r w:rsidR="004B2520" w:rsidRPr="00E75F57">
        <w:rPr>
          <w:rFonts w:ascii="Times New Roman" w:hAnsi="Times New Roman" w:cs="Times New Roman"/>
          <w:lang w:eastAsia="zh-CN"/>
        </w:rPr>
        <w:t xml:space="preserve">  All results are representative of three independent experiments.</w:t>
      </w:r>
      <w:r w:rsidR="004B2520">
        <w:rPr>
          <w:lang w:eastAsia="zh-CN"/>
        </w:rPr>
        <w:br w:type="page"/>
      </w:r>
      <w:r w:rsidR="004B2520" w:rsidRPr="004919A9">
        <w:rPr>
          <w:noProof/>
        </w:rPr>
        <w:lastRenderedPageBreak/>
        <w:drawing>
          <wp:inline distT="0" distB="0" distL="0" distR="0" wp14:anchorId="4319276D" wp14:editId="370A6B85">
            <wp:extent cx="5438775" cy="67913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38775" cy="6791325"/>
                    </a:xfrm>
                    <a:prstGeom prst="rect">
                      <a:avLst/>
                    </a:prstGeom>
                    <a:noFill/>
                    <a:ln>
                      <a:noFill/>
                    </a:ln>
                  </pic:spPr>
                </pic:pic>
              </a:graphicData>
            </a:graphic>
          </wp:inline>
        </w:drawing>
      </w:r>
    </w:p>
    <w:p w:rsidR="004B2520" w:rsidRDefault="004B2520" w:rsidP="004B2520">
      <w:pPr>
        <w:rPr>
          <w:rFonts w:ascii="Times New Roman" w:hAnsi="Times New Roman" w:cs="Times New Roman"/>
          <w:b/>
          <w:bCs/>
          <w:color w:val="000000"/>
        </w:rPr>
      </w:pPr>
    </w:p>
    <w:p w:rsidR="004B2520" w:rsidRPr="00E75F57" w:rsidRDefault="004B2520" w:rsidP="004B2520">
      <w:pPr>
        <w:rPr>
          <w:rFonts w:ascii="Times New Roman" w:hAnsi="Times New Roman" w:cs="Times New Roman"/>
        </w:rPr>
      </w:pPr>
      <w:r w:rsidRPr="004A74A9">
        <w:rPr>
          <w:rFonts w:ascii="Times New Roman" w:hAnsi="Times New Roman" w:cs="Times New Roman"/>
          <w:b/>
          <w:bCs/>
          <w:color w:val="000000"/>
        </w:rPr>
        <w:t>Figure 3.</w:t>
      </w:r>
      <w:r w:rsidR="00DA6AA1" w:rsidRPr="00DA6AA1">
        <w:rPr>
          <w:rFonts w:ascii="Times New Roman" w:hAnsi="Times New Roman" w:cs="Times New Roman"/>
          <w:b/>
          <w:bCs/>
          <w:color w:val="000000"/>
        </w:rPr>
        <w:t xml:space="preserve"> </w:t>
      </w:r>
      <w:r w:rsidR="00DA6AA1">
        <w:rPr>
          <w:rFonts w:ascii="Times New Roman" w:hAnsi="Times New Roman" w:cs="Times New Roman"/>
          <w:b/>
          <w:bCs/>
          <w:color w:val="000000"/>
        </w:rPr>
        <w:t>TCC enhances PhIP-induced ERK Pathway activation, ROS elevation, and DNA damage in breast carcinoma and bladder cancer cells</w:t>
      </w:r>
      <w:r w:rsidRPr="00E75F57">
        <w:rPr>
          <w:rFonts w:ascii="Times New Roman" w:hAnsi="Times New Roman" w:cs="Times New Roman"/>
          <w:bCs/>
          <w:color w:val="000000"/>
        </w:rPr>
        <w:t>.</w:t>
      </w:r>
      <w:r w:rsidRPr="00E75F57">
        <w:rPr>
          <w:rFonts w:ascii="Times New Roman" w:hAnsi="Times New Roman" w:cs="Times New Roman"/>
          <w:bCs/>
          <w:color w:val="000000"/>
        </w:rPr>
        <w:br w:type="page"/>
      </w:r>
    </w:p>
    <w:p w:rsidR="00E75F57" w:rsidRPr="00335FFE" w:rsidRDefault="00FF547B" w:rsidP="00E75F57">
      <w:pPr>
        <w:spacing w:line="480" w:lineRule="auto"/>
        <w:rPr>
          <w:rFonts w:ascii="Times New Roman" w:hAnsi="Times New Roman" w:cs="Times New Roman"/>
          <w:b/>
        </w:rPr>
      </w:pPr>
      <w:r w:rsidRPr="00335FFE">
        <w:rPr>
          <w:rFonts w:ascii="Times New Roman" w:eastAsia="SimSun" w:hAnsi="Times New Roman" w:cs="Times New Roman"/>
          <w:b/>
          <w:bCs/>
          <w:caps/>
          <w:lang w:eastAsia="zh-TW"/>
        </w:rPr>
        <w:lastRenderedPageBreak/>
        <w:t xml:space="preserve">3.4.5 </w:t>
      </w:r>
      <w:r w:rsidR="00E75F57" w:rsidRPr="00335FFE">
        <w:rPr>
          <w:rFonts w:ascii="Times New Roman" w:hAnsi="Times New Roman" w:cs="Times New Roman"/>
          <w:b/>
        </w:rPr>
        <w:t>Mimosine and ergosterol suppression of TP-induced short-term targeted endpoints</w:t>
      </w:r>
    </w:p>
    <w:p w:rsidR="004B2520" w:rsidRDefault="00E75F57" w:rsidP="004B2520">
      <w:pPr>
        <w:spacing w:line="480" w:lineRule="auto"/>
        <w:rPr>
          <w:noProof/>
        </w:rPr>
      </w:pPr>
      <w:r w:rsidRPr="001D359F">
        <w:rPr>
          <w:rFonts w:ascii="Times New Roman" w:hAnsi="Times New Roman" w:cs="Times New Roman"/>
        </w:rPr>
        <w:t xml:space="preserve">To first determine the non-cytotoxic doses of ergosterol and mimosine, we studied cytotoxicity of these two compounds </w:t>
      </w:r>
      <w:r w:rsidR="00124243">
        <w:rPr>
          <w:rFonts w:ascii="Times New Roman" w:hAnsi="Times New Roman" w:cs="Times New Roman"/>
        </w:rPr>
        <w:t>in</w:t>
      </w:r>
      <w:r w:rsidRPr="001D359F">
        <w:rPr>
          <w:rFonts w:ascii="Times New Roman" w:hAnsi="Times New Roman" w:cs="Times New Roman"/>
        </w:rPr>
        <w:t xml:space="preserve"> MCF10A cells.  As shown in the figure </w:t>
      </w:r>
      <w:r w:rsidR="00124243">
        <w:rPr>
          <w:rFonts w:ascii="Times New Roman" w:hAnsi="Times New Roman" w:cs="Times New Roman"/>
        </w:rPr>
        <w:t>3.</w:t>
      </w:r>
      <w:r w:rsidRPr="001D359F">
        <w:rPr>
          <w:rFonts w:ascii="Times New Roman" w:hAnsi="Times New Roman" w:cs="Times New Roman"/>
        </w:rPr>
        <w:t>5A1 and</w:t>
      </w:r>
      <w:r w:rsidR="00124243">
        <w:rPr>
          <w:rFonts w:ascii="Times New Roman" w:hAnsi="Times New Roman" w:cs="Times New Roman"/>
        </w:rPr>
        <w:t>3</w:t>
      </w:r>
      <w:r w:rsidRPr="001D359F">
        <w:rPr>
          <w:rFonts w:ascii="Times New Roman" w:hAnsi="Times New Roman" w:cs="Times New Roman"/>
        </w:rPr>
        <w:t xml:space="preserve"> 5A2, treatment of MCF10A cells with either ergosterol or mimosine at concentrations of 100 nM or more significantly reduced cell viability.  However, treatment with neither mimosine nor ergosterol at 10 nM induced any detectable reduction in cell viability.  So, we used 10 nM ergosterol or mimosine in our subsequent studies.  To study whether ergosterol or mimosine could block combined TCC and PhIP-induced initiation of carcinogenesis, we exposed MCF10A cells to either DMSO or TCC and PhIP together in the presence and absence of these two compounds for 24 h.  As shown </w:t>
      </w:r>
      <w:r w:rsidR="00123A10">
        <w:rPr>
          <w:rFonts w:ascii="Times New Roman" w:hAnsi="Times New Roman" w:cs="Times New Roman"/>
        </w:rPr>
        <w:t>(</w:t>
      </w:r>
      <w:r w:rsidRPr="001D359F">
        <w:rPr>
          <w:rFonts w:ascii="Times New Roman" w:hAnsi="Times New Roman" w:cs="Times New Roman"/>
        </w:rPr>
        <w:t>Fig3.5B1-B4</w:t>
      </w:r>
      <w:r w:rsidR="00123A10">
        <w:rPr>
          <w:rFonts w:ascii="Times New Roman" w:hAnsi="Times New Roman" w:cs="Times New Roman"/>
        </w:rPr>
        <w:t>)</w:t>
      </w:r>
      <w:r w:rsidRPr="001D359F">
        <w:rPr>
          <w:rFonts w:ascii="Times New Roman" w:hAnsi="Times New Roman" w:cs="Times New Roman"/>
        </w:rPr>
        <w:t xml:space="preserve">, both ergosterol and mimosine were able to suppress simultaneous TCC and PhIP treatment induced transient phosphorylation of Erk1/2, induction of Nox-1, ROS elevation, increased cell proliferation, and DNA damage.  These results indicate that ergosterol and mimosine at non cytotoxic concentrations could block combined TCC and PhIP-induced transient endpoints of breast cell carcinogenesis. </w:t>
      </w:r>
      <w:r w:rsidR="004B2520">
        <w:rPr>
          <w:rFonts w:ascii="Times New Roman" w:hAnsi="Times New Roman" w:cs="Times New Roman"/>
        </w:rPr>
        <w:br w:type="page"/>
      </w:r>
      <w:r w:rsidR="00382E32" w:rsidRPr="00382E32">
        <w:rPr>
          <w:rFonts w:ascii="Times New Roman" w:hAnsi="Times New Roman" w:cs="Times New Roman"/>
          <w:b/>
        </w:rPr>
        <w:lastRenderedPageBreak/>
        <w:t>Legend for</w:t>
      </w:r>
      <w:r w:rsidR="00382E32">
        <w:rPr>
          <w:rFonts w:ascii="Times New Roman" w:hAnsi="Times New Roman" w:cs="Times New Roman"/>
        </w:rPr>
        <w:t xml:space="preserve"> </w:t>
      </w:r>
      <w:r w:rsidR="004B2520" w:rsidRPr="004A74A9">
        <w:rPr>
          <w:rFonts w:ascii="Times New Roman" w:hAnsi="Times New Roman" w:cs="Times New Roman"/>
          <w:b/>
          <w:lang w:eastAsia="zh-CN"/>
        </w:rPr>
        <w:t xml:space="preserve">Figure 3.5.  Mimosine and ergosterol suppression of </w:t>
      </w:r>
      <w:r w:rsidR="0035151E">
        <w:rPr>
          <w:rFonts w:ascii="Times New Roman" w:hAnsi="Times New Roman" w:cs="Times New Roman"/>
          <w:b/>
          <w:lang w:eastAsia="zh-CN"/>
        </w:rPr>
        <w:t>TP</w:t>
      </w:r>
      <w:r w:rsidR="004B2520" w:rsidRPr="004A74A9">
        <w:rPr>
          <w:rFonts w:ascii="Times New Roman" w:hAnsi="Times New Roman" w:cs="Times New Roman"/>
          <w:b/>
          <w:lang w:eastAsia="zh-CN"/>
        </w:rPr>
        <w:t>-induced short term targeted endpoints</w:t>
      </w:r>
      <w:r w:rsidR="004B2520" w:rsidRPr="00E75F57">
        <w:rPr>
          <w:rFonts w:ascii="Times New Roman" w:hAnsi="Times New Roman" w:cs="Times New Roman"/>
          <w:lang w:eastAsia="zh-CN"/>
        </w:rPr>
        <w:t xml:space="preserve">.  </w:t>
      </w:r>
      <w:r w:rsidR="004B2520" w:rsidRPr="00E75F57">
        <w:rPr>
          <w:rFonts w:ascii="Times New Roman" w:hAnsi="Times New Roman" w:cs="Times New Roman"/>
        </w:rPr>
        <w:t>(A1) MCF10A cells were treated with 0, 100 pM, 1 nM, 10 nM, 100 nM, 1 µM, 10 µM and 20 µmol/L ergosterol</w:t>
      </w:r>
      <w:r w:rsidR="004B2520">
        <w:rPr>
          <w:rFonts w:ascii="Times New Roman" w:hAnsi="Times New Roman" w:cs="Times New Roman"/>
        </w:rPr>
        <w:t xml:space="preserve"> (E)</w:t>
      </w:r>
      <w:r w:rsidR="004B2520" w:rsidRPr="00E75F57">
        <w:rPr>
          <w:rFonts w:ascii="Times New Roman" w:hAnsi="Times New Roman" w:cs="Times New Roman"/>
        </w:rPr>
        <w:t xml:space="preserve"> for 72 h.  Quantification of cell viability in these cultures was done with an MTT assay kit.  Relative cell viability was normalized by the value determined in untreated cells, set as 100%.  </w:t>
      </w:r>
      <w:r w:rsidR="004B2520" w:rsidRPr="00E75F57">
        <w:rPr>
          <w:rFonts w:ascii="Times New Roman" w:hAnsi="Times New Roman" w:cs="Times New Roman"/>
          <w:i/>
        </w:rPr>
        <w:t>Columns</w:t>
      </w:r>
      <w:r w:rsidR="004B2520" w:rsidRPr="00E75F57">
        <w:rPr>
          <w:rFonts w:ascii="Times New Roman" w:hAnsi="Times New Roman" w:cs="Times New Roman"/>
        </w:rPr>
        <w:t xml:space="preserve">, mean of triplicates; </w:t>
      </w:r>
      <w:r w:rsidR="004B2520" w:rsidRPr="00E75F57">
        <w:rPr>
          <w:rFonts w:ascii="Times New Roman" w:hAnsi="Times New Roman" w:cs="Times New Roman"/>
          <w:i/>
        </w:rPr>
        <w:t>bars</w:t>
      </w:r>
      <w:r w:rsidR="004B2520" w:rsidRPr="00E75F57">
        <w:rPr>
          <w:rFonts w:ascii="Times New Roman" w:hAnsi="Times New Roman" w:cs="Times New Roman"/>
        </w:rPr>
        <w:t>, SD.  (A2) MCF10A (10A) cells were treated with 0, 100 pM, 1 nM, 10 nM, 100 nM, 1 µM, 10 µM and 20 µmol/L mimosine</w:t>
      </w:r>
      <w:r w:rsidR="004B2520">
        <w:rPr>
          <w:rFonts w:ascii="Times New Roman" w:hAnsi="Times New Roman" w:cs="Times New Roman"/>
        </w:rPr>
        <w:t xml:space="preserve"> (M)</w:t>
      </w:r>
      <w:r w:rsidR="004B2520" w:rsidRPr="00E75F57">
        <w:rPr>
          <w:rFonts w:ascii="Times New Roman" w:hAnsi="Times New Roman" w:cs="Times New Roman"/>
        </w:rPr>
        <w:t xml:space="preserve"> for 72 h.  Cell viability in these cultures was determined with an MTT assay kit.  Relative cell viability was normalized by the value determined in untreated cells, set as 100%.  </w:t>
      </w:r>
      <w:r w:rsidR="004B2520" w:rsidRPr="00E75F57">
        <w:rPr>
          <w:rFonts w:ascii="Times New Roman" w:hAnsi="Times New Roman" w:cs="Times New Roman"/>
          <w:i/>
        </w:rPr>
        <w:t>Columns</w:t>
      </w:r>
      <w:r w:rsidR="004B2520" w:rsidRPr="00E75F57">
        <w:rPr>
          <w:rFonts w:ascii="Times New Roman" w:hAnsi="Times New Roman" w:cs="Times New Roman"/>
        </w:rPr>
        <w:t xml:space="preserve">, mean of triplicates; </w:t>
      </w:r>
      <w:r w:rsidR="004B2520" w:rsidRPr="00E75F57">
        <w:rPr>
          <w:rFonts w:ascii="Times New Roman" w:hAnsi="Times New Roman" w:cs="Times New Roman"/>
          <w:i/>
        </w:rPr>
        <w:t>bars</w:t>
      </w:r>
      <w:r w:rsidR="004B2520" w:rsidRPr="00E75F57">
        <w:rPr>
          <w:rFonts w:ascii="Times New Roman" w:hAnsi="Times New Roman" w:cs="Times New Roman"/>
        </w:rPr>
        <w:t>, SD.  (B1-B4) MCF10A (10A) cells were treated with 200 nmol/L TCC (T) and 10 nmol/L PhIP (P) together (TP) in the absence or presence of 10 nmol/L ergosterol (E) or 10 nmol/L mimosine (M) for 24 h.</w:t>
      </w:r>
      <w:r w:rsidR="004B2520">
        <w:rPr>
          <w:rFonts w:ascii="Times New Roman" w:hAnsi="Times New Roman" w:cs="Times New Roman"/>
        </w:rPr>
        <w:t xml:space="preserve"> </w:t>
      </w:r>
      <w:r w:rsidR="004B2520" w:rsidRPr="00E75F57">
        <w:rPr>
          <w:rFonts w:ascii="Times New Roman" w:hAnsi="Times New Roman" w:cs="Times New Roman"/>
        </w:rPr>
        <w:t xml:space="preserve"> (B1) Cell lysates were then prepared and analyzed by Western immunoblotting to detect levels of specific phosphorylation of Erk1/2 (p-Erk1/2), Erk1/2, and Nox-1, with β-Actin as a control, and these levels were quantified by densitometry.  The level of Nox-1 were calculated by normalizing with the level of β-Actin and the level set in control MCF10A cells as 1 (X, arbitrary unit).  The level of specific phosphorylation of Erk1/2 (p-Erk1/2) was calculated by normalizing the level of p-Erk1/2 with the level of Erk1/2, then the level set in MCF10A cells as 1 (X, arbitrary unit).  (B2) Relative ROS levels were measured with CM-H2DCF-DA labeling and normalized by the fluorescence intensity determined in MCF10A cells, set as 1 (X, arbitrary unit).</w:t>
      </w:r>
      <w:r w:rsidR="004B2520" w:rsidRPr="00E75F57">
        <w:rPr>
          <w:rFonts w:ascii="Times New Roman" w:hAnsi="Times New Roman" w:cs="Times New Roman"/>
          <w:color w:val="000000"/>
          <w:lang w:eastAsia="zh-CN"/>
        </w:rPr>
        <w:t xml:space="preserve">  </w:t>
      </w:r>
      <w:r w:rsidR="004B2520" w:rsidRPr="00E75F57">
        <w:rPr>
          <w:rFonts w:ascii="Times New Roman" w:hAnsi="Times New Roman" w:cs="Times New Roman"/>
        </w:rPr>
        <w:t>(B3) Relative</w:t>
      </w:r>
      <w:r w:rsidR="004B2520" w:rsidRPr="00E75F57">
        <w:rPr>
          <w:rFonts w:ascii="Times New Roman" w:hAnsi="Times New Roman" w:cs="Times New Roman"/>
          <w:lang w:eastAsia="zh-CN"/>
        </w:rPr>
        <w:t xml:space="preserve"> c</w:t>
      </w:r>
      <w:r w:rsidR="004B2520" w:rsidRPr="00E75F57">
        <w:rPr>
          <w:rFonts w:ascii="Times New Roman" w:hAnsi="Times New Roman" w:cs="Times New Roman"/>
        </w:rPr>
        <w:t xml:space="preserve">ell </w:t>
      </w:r>
      <w:r w:rsidR="004B2520" w:rsidRPr="00E75F57">
        <w:rPr>
          <w:rFonts w:ascii="Times New Roman" w:hAnsi="Times New Roman" w:cs="Times New Roman"/>
          <w:lang w:eastAsia="zh-CN"/>
        </w:rPr>
        <w:t>proliferation</w:t>
      </w:r>
      <w:r w:rsidR="004B2520" w:rsidRPr="00E75F57">
        <w:rPr>
          <w:rFonts w:ascii="Times New Roman" w:hAnsi="Times New Roman" w:cs="Times New Roman"/>
        </w:rPr>
        <w:t xml:space="preserve"> was determined</w:t>
      </w:r>
      <w:r w:rsidR="004B2520" w:rsidRPr="00E75F57">
        <w:rPr>
          <w:rFonts w:ascii="Times New Roman" w:hAnsi="Times New Roman" w:cs="Times New Roman"/>
          <w:lang w:eastAsia="zh-CN"/>
        </w:rPr>
        <w:t xml:space="preserve"> and</w:t>
      </w:r>
      <w:r w:rsidR="004B2520" w:rsidRPr="00E75F57">
        <w:rPr>
          <w:rFonts w:ascii="Times New Roman" w:hAnsi="Times New Roman" w:cs="Times New Roman"/>
        </w:rPr>
        <w:t xml:space="preserve"> normalized by the value of BrdU detected in</w:t>
      </w:r>
      <w:r w:rsidR="004B2520" w:rsidRPr="00E75F57">
        <w:rPr>
          <w:rFonts w:ascii="Times New Roman" w:hAnsi="Times New Roman" w:cs="Times New Roman"/>
          <w:lang w:eastAsia="zh-CN"/>
        </w:rPr>
        <w:t xml:space="preserve"> MCF10A </w:t>
      </w:r>
      <w:r w:rsidR="004B2520" w:rsidRPr="00E75F57">
        <w:rPr>
          <w:rFonts w:ascii="Times New Roman" w:hAnsi="Times New Roman" w:cs="Times New Roman"/>
        </w:rPr>
        <w:t xml:space="preserve">cells, set as 100%. </w:t>
      </w:r>
      <w:r w:rsidR="004B2520" w:rsidRPr="00E75F57">
        <w:rPr>
          <w:rFonts w:ascii="Times New Roman" w:hAnsi="Times New Roman" w:cs="Times New Roman"/>
          <w:color w:val="000000"/>
          <w:lang w:eastAsia="zh-CN"/>
        </w:rPr>
        <w:t xml:space="preserve"> (B4) </w:t>
      </w:r>
      <w:r w:rsidR="004B2520" w:rsidRPr="00E75F57">
        <w:rPr>
          <w:rStyle w:val="apple-style-span"/>
          <w:rFonts w:ascii="Times New Roman" w:hAnsi="Times New Roman" w:cs="Times New Roman"/>
        </w:rPr>
        <w:t>Relative DNA damage was measured by a comet assay</w:t>
      </w:r>
      <w:r w:rsidR="004B2520" w:rsidRPr="00E75F57">
        <w:rPr>
          <w:rFonts w:ascii="Times New Roman" w:hAnsi="Times New Roman" w:cs="Times New Roman"/>
        </w:rPr>
        <w:t xml:space="preserve"> and normalized by the value of average tail moment</w:t>
      </w:r>
      <w:r w:rsidR="004B2520" w:rsidRPr="00E75F57">
        <w:rPr>
          <w:rStyle w:val="apple-style-span"/>
          <w:rFonts w:ascii="Times New Roman" w:hAnsi="Times New Roman" w:cs="Times New Roman"/>
        </w:rPr>
        <w:t xml:space="preserve"> </w:t>
      </w:r>
      <w:r w:rsidR="004B2520" w:rsidRPr="00E75F57">
        <w:rPr>
          <w:rStyle w:val="apple-style-span"/>
          <w:rFonts w:ascii="Times New Roman" w:hAnsi="Times New Roman" w:cs="Times New Roman"/>
        </w:rPr>
        <w:lastRenderedPageBreak/>
        <w:t xml:space="preserve">determined in untreated counterpart cells, set as 1 </w:t>
      </w:r>
      <w:r w:rsidR="004B2520" w:rsidRPr="00E75F57">
        <w:rPr>
          <w:rStyle w:val="apple-style-span"/>
          <w:rFonts w:ascii="Times New Roman" w:hAnsi="Times New Roman" w:cs="Times New Roman"/>
          <w:bCs/>
        </w:rPr>
        <w:t>(X, arbitrary unit)</w:t>
      </w:r>
      <w:r w:rsidR="004B2520" w:rsidRPr="00E75F57">
        <w:rPr>
          <w:rFonts w:ascii="Times New Roman" w:hAnsi="Times New Roman" w:cs="Times New Roman"/>
          <w:color w:val="000000"/>
          <w:lang w:eastAsia="zh-CN"/>
        </w:rPr>
        <w:t xml:space="preserve">.  </w:t>
      </w:r>
      <w:r w:rsidR="004B2520" w:rsidRPr="00E75F57">
        <w:rPr>
          <w:rFonts w:ascii="Times New Roman" w:hAnsi="Times New Roman" w:cs="Times New Roman"/>
          <w:i/>
          <w:color w:val="000000"/>
          <w:lang w:eastAsia="zh-CN"/>
        </w:rPr>
        <w:t>Columns</w:t>
      </w:r>
      <w:r w:rsidR="004B2520" w:rsidRPr="00E75F57">
        <w:rPr>
          <w:rFonts w:ascii="Times New Roman" w:hAnsi="Times New Roman" w:cs="Times New Roman"/>
          <w:color w:val="000000"/>
          <w:lang w:eastAsia="zh-CN"/>
        </w:rPr>
        <w:t xml:space="preserve">, mean of triplicates; </w:t>
      </w:r>
      <w:r w:rsidR="004B2520" w:rsidRPr="00E75F57">
        <w:rPr>
          <w:rFonts w:ascii="Times New Roman" w:hAnsi="Times New Roman" w:cs="Times New Roman"/>
          <w:i/>
          <w:color w:val="000000"/>
          <w:lang w:eastAsia="zh-CN"/>
        </w:rPr>
        <w:t>bars</w:t>
      </w:r>
      <w:r w:rsidR="004B2520" w:rsidRPr="00E75F57">
        <w:rPr>
          <w:rFonts w:ascii="Times New Roman" w:hAnsi="Times New Roman" w:cs="Times New Roman"/>
          <w:color w:val="000000"/>
          <w:lang w:eastAsia="zh-CN"/>
        </w:rPr>
        <w:t xml:space="preserve">, standard deviation.  The Student’s </w:t>
      </w:r>
      <w:r w:rsidR="004B2520" w:rsidRPr="00E75F57">
        <w:rPr>
          <w:rFonts w:ascii="Times New Roman" w:hAnsi="Times New Roman" w:cs="Times New Roman"/>
          <w:i/>
          <w:color w:val="000000"/>
          <w:lang w:eastAsia="zh-CN"/>
        </w:rPr>
        <w:t>t</w:t>
      </w:r>
      <w:r w:rsidR="004B2520" w:rsidRPr="00E75F57">
        <w:rPr>
          <w:rFonts w:ascii="Times New Roman" w:hAnsi="Times New Roman" w:cs="Times New Roman"/>
          <w:color w:val="000000"/>
          <w:lang w:eastAsia="zh-CN"/>
        </w:rPr>
        <w:t xml:space="preserve"> test was used to analyze statistical significance, indicated by ** </w:t>
      </w:r>
      <w:r w:rsidR="004B2520" w:rsidRPr="00E75F57">
        <w:rPr>
          <w:rFonts w:ascii="Times New Roman" w:hAnsi="Times New Roman" w:cs="Times New Roman"/>
          <w:i/>
          <w:color w:val="000000"/>
          <w:lang w:eastAsia="zh-CN"/>
        </w:rPr>
        <w:t>P</w:t>
      </w:r>
      <w:r w:rsidR="004B2520" w:rsidRPr="00E75F57">
        <w:rPr>
          <w:rFonts w:ascii="Times New Roman" w:hAnsi="Times New Roman" w:cs="Times New Roman"/>
          <w:color w:val="000000"/>
          <w:lang w:eastAsia="zh-CN"/>
        </w:rPr>
        <w:t xml:space="preserve"> &lt; 0.01, *** </w:t>
      </w:r>
      <w:r w:rsidR="004B2520" w:rsidRPr="00E75F57">
        <w:rPr>
          <w:rFonts w:ascii="Times New Roman" w:hAnsi="Times New Roman" w:cs="Times New Roman"/>
          <w:i/>
          <w:color w:val="000000"/>
          <w:lang w:eastAsia="zh-CN"/>
        </w:rPr>
        <w:t>P</w:t>
      </w:r>
      <w:r w:rsidR="004B2520" w:rsidRPr="00E75F57">
        <w:rPr>
          <w:rFonts w:ascii="Times New Roman" w:hAnsi="Times New Roman" w:cs="Times New Roman"/>
          <w:color w:val="000000"/>
          <w:lang w:eastAsia="zh-CN"/>
        </w:rPr>
        <w:t xml:space="preserve"> &lt; 0.001.  All results are representative of </w:t>
      </w:r>
      <w:r w:rsidR="004B2520" w:rsidRPr="00E75F57">
        <w:rPr>
          <w:rFonts w:ascii="Times New Roman" w:hAnsi="Times New Roman" w:cs="Times New Roman"/>
          <w:lang w:eastAsia="zh-CN"/>
        </w:rPr>
        <w:t>three</w:t>
      </w:r>
      <w:r w:rsidR="004B2520" w:rsidRPr="00E75F57">
        <w:rPr>
          <w:rFonts w:ascii="Times New Roman" w:hAnsi="Times New Roman" w:cs="Times New Roman"/>
          <w:color w:val="000000"/>
          <w:lang w:eastAsia="zh-CN"/>
        </w:rPr>
        <w:t xml:space="preserve"> independent experiments.</w:t>
      </w:r>
      <w:r w:rsidR="004B2520">
        <w:rPr>
          <w:color w:val="000000"/>
          <w:lang w:eastAsia="zh-CN"/>
        </w:rPr>
        <w:br w:type="page"/>
      </w:r>
    </w:p>
    <w:p w:rsidR="004B2520" w:rsidRDefault="004B2520" w:rsidP="004B2520">
      <w:pPr>
        <w:rPr>
          <w:noProof/>
        </w:rPr>
      </w:pPr>
      <w:r w:rsidRPr="0027750B">
        <w:rPr>
          <w:noProof/>
        </w:rPr>
        <w:lastRenderedPageBreak/>
        <w:drawing>
          <wp:inline distT="0" distB="0" distL="0" distR="0" wp14:anchorId="4C694D4F" wp14:editId="7EC7B659">
            <wp:extent cx="5407836" cy="56102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17491" cy="5620242"/>
                    </a:xfrm>
                    <a:prstGeom prst="rect">
                      <a:avLst/>
                    </a:prstGeom>
                    <a:noFill/>
                    <a:ln>
                      <a:noFill/>
                    </a:ln>
                  </pic:spPr>
                </pic:pic>
              </a:graphicData>
            </a:graphic>
          </wp:inline>
        </w:drawing>
      </w:r>
    </w:p>
    <w:p w:rsidR="004B2520" w:rsidRDefault="004B2520" w:rsidP="004B2520">
      <w:pPr>
        <w:rPr>
          <w:noProof/>
        </w:rPr>
      </w:pPr>
    </w:p>
    <w:p w:rsidR="004B2520" w:rsidRDefault="004B2520" w:rsidP="004B2520">
      <w:pPr>
        <w:rPr>
          <w:color w:val="000000"/>
          <w:lang w:eastAsia="zh-CN"/>
        </w:rPr>
      </w:pPr>
      <w:r w:rsidRPr="004A74A9">
        <w:rPr>
          <w:rFonts w:ascii="Times New Roman" w:hAnsi="Times New Roman" w:cs="Times New Roman"/>
          <w:b/>
          <w:lang w:eastAsia="zh-CN"/>
        </w:rPr>
        <w:t xml:space="preserve">Figure 3.5.  Mimosine and ergosterol suppression of </w:t>
      </w:r>
      <w:r w:rsidR="0035151E">
        <w:rPr>
          <w:rFonts w:ascii="Times New Roman" w:hAnsi="Times New Roman" w:cs="Times New Roman"/>
          <w:b/>
          <w:lang w:eastAsia="zh-CN"/>
        </w:rPr>
        <w:t>TP</w:t>
      </w:r>
      <w:r w:rsidRPr="004A74A9">
        <w:rPr>
          <w:rFonts w:ascii="Times New Roman" w:hAnsi="Times New Roman" w:cs="Times New Roman"/>
          <w:b/>
          <w:lang w:eastAsia="zh-CN"/>
        </w:rPr>
        <w:t>-induced short term targeted endpoints</w:t>
      </w:r>
      <w:r>
        <w:rPr>
          <w:color w:val="000000"/>
          <w:lang w:eastAsia="zh-CN"/>
        </w:rPr>
        <w:br w:type="page"/>
      </w:r>
    </w:p>
    <w:p w:rsidR="00E75F57" w:rsidRPr="00335FFE" w:rsidRDefault="00FF547B" w:rsidP="00E75F57">
      <w:pPr>
        <w:spacing w:line="480" w:lineRule="auto"/>
        <w:rPr>
          <w:rFonts w:ascii="Times New Roman" w:hAnsi="Times New Roman" w:cs="Times New Roman"/>
          <w:b/>
        </w:rPr>
      </w:pPr>
      <w:r w:rsidRPr="00335FFE">
        <w:rPr>
          <w:rFonts w:ascii="Times New Roman" w:eastAsia="SimSun" w:hAnsi="Times New Roman" w:cs="Times New Roman"/>
          <w:b/>
          <w:bCs/>
          <w:caps/>
          <w:lang w:eastAsia="zh-TW"/>
        </w:rPr>
        <w:lastRenderedPageBreak/>
        <w:t xml:space="preserve">3.4.6 </w:t>
      </w:r>
      <w:r w:rsidR="00E75F57" w:rsidRPr="00335FFE">
        <w:rPr>
          <w:rFonts w:ascii="Times New Roman" w:hAnsi="Times New Roman" w:cs="Times New Roman"/>
          <w:b/>
        </w:rPr>
        <w:t>Intervention of TP-induced chronic cell carcinogenesis by mimosine and ergosterol</w:t>
      </w:r>
    </w:p>
    <w:p w:rsidR="004B2520" w:rsidRDefault="00E75F57" w:rsidP="004B2520">
      <w:pPr>
        <w:spacing w:before="100" w:beforeAutospacing="1" w:after="100" w:afterAutospacing="1" w:line="480" w:lineRule="auto"/>
        <w:outlineLvl w:val="1"/>
        <w:rPr>
          <w:rFonts w:ascii="Times New Roman" w:hAnsi="Times New Roman" w:cs="Times New Roman"/>
          <w:bCs/>
        </w:rPr>
      </w:pPr>
      <w:r w:rsidRPr="001D359F">
        <w:rPr>
          <w:rFonts w:ascii="Times New Roman" w:hAnsi="Times New Roman" w:cs="Times New Roman"/>
          <w:bCs/>
        </w:rPr>
        <w:t>To determine whether mimosine and ergosterol could suppress chronic cellular carcinogenesis</w:t>
      </w:r>
      <w:r w:rsidR="00124243">
        <w:rPr>
          <w:rFonts w:ascii="Times New Roman" w:hAnsi="Times New Roman" w:cs="Times New Roman"/>
          <w:bCs/>
        </w:rPr>
        <w:t xml:space="preserve"> induced by co-exposure to </w:t>
      </w:r>
      <w:r w:rsidR="008D0AF1">
        <w:rPr>
          <w:rFonts w:ascii="Times New Roman" w:hAnsi="Times New Roman" w:cs="Times New Roman"/>
          <w:bCs/>
        </w:rPr>
        <w:t>TCC and PhIP</w:t>
      </w:r>
      <w:r w:rsidRPr="001D359F">
        <w:rPr>
          <w:rFonts w:ascii="Times New Roman" w:hAnsi="Times New Roman" w:cs="Times New Roman"/>
          <w:bCs/>
        </w:rPr>
        <w:t xml:space="preserve">, MCF10A cells were exposed to </w:t>
      </w:r>
      <w:r w:rsidR="008D0AF1">
        <w:rPr>
          <w:rFonts w:ascii="Times New Roman" w:hAnsi="Times New Roman" w:cs="Times New Roman"/>
          <w:bCs/>
        </w:rPr>
        <w:t xml:space="preserve">either </w:t>
      </w:r>
      <w:r w:rsidRPr="001D359F">
        <w:rPr>
          <w:rFonts w:ascii="Times New Roman" w:hAnsi="Times New Roman" w:cs="Times New Roman"/>
          <w:bCs/>
        </w:rPr>
        <w:t>DMSO</w:t>
      </w:r>
      <w:r w:rsidR="008D0AF1">
        <w:rPr>
          <w:rFonts w:ascii="Times New Roman" w:hAnsi="Times New Roman" w:cs="Times New Roman"/>
          <w:bCs/>
        </w:rPr>
        <w:t xml:space="preserve"> </w:t>
      </w:r>
      <w:r w:rsidRPr="001D359F">
        <w:rPr>
          <w:rFonts w:ascii="Times New Roman" w:hAnsi="Times New Roman" w:cs="Times New Roman"/>
          <w:bCs/>
        </w:rPr>
        <w:t xml:space="preserve">or PhIP and TCC together, in the </w:t>
      </w:r>
      <w:r w:rsidR="008D0AF1">
        <w:rPr>
          <w:rFonts w:ascii="Times New Roman" w:hAnsi="Times New Roman" w:cs="Times New Roman"/>
          <w:bCs/>
        </w:rPr>
        <w:t>absence</w:t>
      </w:r>
      <w:r w:rsidRPr="001D359F">
        <w:rPr>
          <w:rFonts w:ascii="Times New Roman" w:hAnsi="Times New Roman" w:cs="Times New Roman"/>
          <w:bCs/>
        </w:rPr>
        <w:t xml:space="preserve"> and </w:t>
      </w:r>
      <w:r w:rsidR="008D0AF1">
        <w:rPr>
          <w:rFonts w:ascii="Times New Roman" w:hAnsi="Times New Roman" w:cs="Times New Roman"/>
          <w:bCs/>
        </w:rPr>
        <w:t>presence</w:t>
      </w:r>
      <w:r w:rsidRPr="001D359F">
        <w:rPr>
          <w:rFonts w:ascii="Times New Roman" w:hAnsi="Times New Roman" w:cs="Times New Roman"/>
          <w:bCs/>
        </w:rPr>
        <w:t xml:space="preserve"> of ergosterol and mimosine for 10 cycles to yield 10A, E10, M10, TP10, TP/E10 and TP/M10 cells respectively.  Cells co-exposed to TCC and PhIP after 10 cycles exhibited higher degrees of cancer-associated properties of anchorage-independent growth and reduced dependence on growth factors which were significantly reduced by mimosine and ergosterol co-treatment </w:t>
      </w:r>
      <w:r w:rsidR="00123A10">
        <w:rPr>
          <w:rFonts w:ascii="Times New Roman" w:hAnsi="Times New Roman" w:cs="Times New Roman"/>
          <w:bCs/>
        </w:rPr>
        <w:t>(</w:t>
      </w:r>
      <w:r w:rsidRPr="001D359F">
        <w:rPr>
          <w:rFonts w:ascii="Times New Roman" w:hAnsi="Times New Roman" w:cs="Times New Roman"/>
          <w:bCs/>
        </w:rPr>
        <w:t>Figure 3.6A and 3.6B</w:t>
      </w:r>
      <w:r w:rsidR="00123A10">
        <w:rPr>
          <w:rFonts w:ascii="Times New Roman" w:hAnsi="Times New Roman" w:cs="Times New Roman"/>
          <w:bCs/>
        </w:rPr>
        <w:t>)</w:t>
      </w:r>
      <w:r w:rsidRPr="001D359F">
        <w:rPr>
          <w:rFonts w:ascii="Times New Roman" w:hAnsi="Times New Roman" w:cs="Times New Roman"/>
          <w:bCs/>
        </w:rPr>
        <w:t>.  Moreover, mimosine and ergosterol reduced combined PhIP and TCC-induced constitutively increased ROS production and ce</w:t>
      </w:r>
      <w:r w:rsidR="00FE0040">
        <w:rPr>
          <w:rFonts w:ascii="Times New Roman" w:hAnsi="Times New Roman" w:cs="Times New Roman"/>
          <w:bCs/>
        </w:rPr>
        <w:t>ll proliferation in TP10 cells (Figure 3.6C-3.6D)</w:t>
      </w:r>
      <w:r w:rsidRPr="001D359F">
        <w:rPr>
          <w:rFonts w:ascii="Times New Roman" w:hAnsi="Times New Roman" w:cs="Times New Roman"/>
          <w:bCs/>
        </w:rPr>
        <w:t xml:space="preserve">.  We also found that chronically induced Erk-Nox pathway in TP10 cells was suppressed by both ergosterol and mimosine </w:t>
      </w:r>
      <w:r w:rsidR="00123A10">
        <w:rPr>
          <w:rFonts w:ascii="Times New Roman" w:hAnsi="Times New Roman" w:cs="Times New Roman"/>
          <w:bCs/>
        </w:rPr>
        <w:t>(</w:t>
      </w:r>
      <w:r w:rsidRPr="001D359F">
        <w:rPr>
          <w:rFonts w:ascii="Times New Roman" w:hAnsi="Times New Roman" w:cs="Times New Roman"/>
          <w:bCs/>
        </w:rPr>
        <w:t>Figure 3.6E</w:t>
      </w:r>
      <w:r w:rsidR="00123A10">
        <w:rPr>
          <w:rFonts w:ascii="Times New Roman" w:hAnsi="Times New Roman" w:cs="Times New Roman"/>
          <w:bCs/>
        </w:rPr>
        <w:t>)</w:t>
      </w:r>
      <w:r w:rsidRPr="001D359F">
        <w:rPr>
          <w:rFonts w:ascii="Times New Roman" w:hAnsi="Times New Roman" w:cs="Times New Roman"/>
          <w:bCs/>
        </w:rPr>
        <w:t xml:space="preserve">.  These results indicate that mimosine and ergosterol were able to block TCC and PhIP-induced chronic </w:t>
      </w:r>
      <w:r w:rsidR="008D0AF1">
        <w:rPr>
          <w:rFonts w:ascii="Times New Roman" w:hAnsi="Times New Roman" w:cs="Times New Roman"/>
          <w:bCs/>
        </w:rPr>
        <w:t xml:space="preserve">cellular </w:t>
      </w:r>
      <w:r w:rsidRPr="001D359F">
        <w:rPr>
          <w:rFonts w:ascii="Times New Roman" w:hAnsi="Times New Roman" w:cs="Times New Roman"/>
          <w:bCs/>
        </w:rPr>
        <w:t xml:space="preserve">carcinogenesis. </w:t>
      </w:r>
      <w:r w:rsidR="008D0AF1">
        <w:rPr>
          <w:rFonts w:ascii="Times New Roman" w:hAnsi="Times New Roman" w:cs="Times New Roman"/>
          <w:bCs/>
        </w:rPr>
        <w:t xml:space="preserve"> </w:t>
      </w:r>
      <w:r w:rsidRPr="001D359F">
        <w:rPr>
          <w:rFonts w:ascii="Times New Roman" w:hAnsi="Times New Roman" w:cs="Times New Roman"/>
          <w:bCs/>
        </w:rPr>
        <w:t xml:space="preserve">So, they are new promising agents that can be useful in </w:t>
      </w:r>
      <w:r w:rsidR="008D0AF1">
        <w:rPr>
          <w:rFonts w:ascii="Times New Roman" w:hAnsi="Times New Roman" w:cs="Times New Roman"/>
          <w:bCs/>
        </w:rPr>
        <w:t xml:space="preserve">the prevention of </w:t>
      </w:r>
      <w:r w:rsidRPr="001D359F">
        <w:rPr>
          <w:rFonts w:ascii="Times New Roman" w:hAnsi="Times New Roman" w:cs="Times New Roman"/>
          <w:bCs/>
        </w:rPr>
        <w:t>sporadic breast cancer.</w:t>
      </w:r>
      <w:r w:rsidR="004B2520">
        <w:rPr>
          <w:rFonts w:ascii="Times New Roman" w:hAnsi="Times New Roman" w:cs="Times New Roman"/>
          <w:bCs/>
        </w:rPr>
        <w:br w:type="page"/>
      </w:r>
    </w:p>
    <w:p w:rsidR="004B2520" w:rsidRDefault="00382E32" w:rsidP="004B2520">
      <w:pPr>
        <w:spacing w:line="480" w:lineRule="auto"/>
        <w:rPr>
          <w:color w:val="000000"/>
          <w:lang w:eastAsia="zh-CN"/>
        </w:rPr>
      </w:pPr>
      <w:r>
        <w:rPr>
          <w:rFonts w:ascii="Times New Roman" w:hAnsi="Times New Roman" w:cs="Times New Roman"/>
          <w:b/>
        </w:rPr>
        <w:lastRenderedPageBreak/>
        <w:t xml:space="preserve">Legend for </w:t>
      </w:r>
      <w:r w:rsidR="004B2520" w:rsidRPr="00335FFE">
        <w:rPr>
          <w:rFonts w:ascii="Times New Roman" w:hAnsi="Times New Roman" w:cs="Times New Roman"/>
          <w:b/>
        </w:rPr>
        <w:t xml:space="preserve">Figure 3.6.  Intervention of </w:t>
      </w:r>
      <w:r w:rsidR="0035151E" w:rsidRPr="00335FFE">
        <w:rPr>
          <w:rFonts w:ascii="Times New Roman" w:hAnsi="Times New Roman" w:cs="Times New Roman"/>
          <w:b/>
        </w:rPr>
        <w:t>TP</w:t>
      </w:r>
      <w:r w:rsidR="004B2520" w:rsidRPr="00335FFE">
        <w:rPr>
          <w:rFonts w:ascii="Times New Roman" w:hAnsi="Times New Roman" w:cs="Times New Roman"/>
          <w:b/>
        </w:rPr>
        <w:t>-induced chronic breast c</w:t>
      </w:r>
      <w:r w:rsidR="0035151E" w:rsidRPr="00335FFE">
        <w:rPr>
          <w:rFonts w:ascii="Times New Roman" w:hAnsi="Times New Roman" w:cs="Times New Roman"/>
          <w:b/>
        </w:rPr>
        <w:t>ell</w:t>
      </w:r>
      <w:r w:rsidR="004B2520" w:rsidRPr="00335FFE">
        <w:rPr>
          <w:rFonts w:ascii="Times New Roman" w:hAnsi="Times New Roman" w:cs="Times New Roman"/>
          <w:b/>
        </w:rPr>
        <w:t xml:space="preserve"> carcinogenesis by ergosterol and mimosine</w:t>
      </w:r>
      <w:r w:rsidR="004B2520" w:rsidRPr="00335FFE">
        <w:rPr>
          <w:rFonts w:ascii="Times New Roman" w:hAnsi="Times New Roman" w:cs="Times New Roman"/>
        </w:rPr>
        <w:t>.</w:t>
      </w:r>
      <w:r w:rsidR="004B2520" w:rsidRPr="00E75F57">
        <w:rPr>
          <w:rFonts w:ascii="Times New Roman" w:hAnsi="Times New Roman" w:cs="Times New Roman"/>
        </w:rPr>
        <w:t xml:space="preserve">  </w:t>
      </w:r>
      <w:r w:rsidR="004B2520">
        <w:rPr>
          <w:rFonts w:ascii="Times New Roman" w:hAnsi="Times New Roman" w:cs="Times New Roman"/>
          <w:color w:val="000000"/>
          <w:lang w:eastAsia="zh-CN"/>
        </w:rPr>
        <w:t>(A-E) MCF</w:t>
      </w:r>
      <w:r w:rsidR="004B2520" w:rsidRPr="00E75F57">
        <w:rPr>
          <w:rFonts w:ascii="Times New Roman" w:hAnsi="Times New Roman" w:cs="Times New Roman"/>
          <w:color w:val="000000"/>
          <w:lang w:eastAsia="zh-CN"/>
        </w:rPr>
        <w:t>10A (1</w:t>
      </w:r>
      <w:r w:rsidR="004B2520" w:rsidRPr="00E75F57">
        <w:rPr>
          <w:rFonts w:ascii="Times New Roman" w:hAnsi="Times New Roman" w:cs="Times New Roman"/>
          <w:color w:val="000000"/>
        </w:rPr>
        <w:t>0A) cultures were repeatedly exposed to either DMSO or 20</w:t>
      </w:r>
      <w:r w:rsidR="004B2520" w:rsidRPr="00E75F57">
        <w:rPr>
          <w:rFonts w:ascii="Times New Roman" w:hAnsi="Times New Roman" w:cs="Times New Roman"/>
        </w:rPr>
        <w:t xml:space="preserve">0 nmol/L TCC and 10 nmol/L PhIP together (TP) </w:t>
      </w:r>
      <w:r w:rsidR="004B2520" w:rsidRPr="00E75F57">
        <w:rPr>
          <w:rFonts w:ascii="Times New Roman" w:hAnsi="Times New Roman" w:cs="Times New Roman"/>
          <w:color w:val="000000"/>
        </w:rPr>
        <w:t xml:space="preserve">in the absence and presence of </w:t>
      </w:r>
      <w:r w:rsidR="004B2520" w:rsidRPr="00E75F57">
        <w:rPr>
          <w:rFonts w:ascii="Times New Roman" w:hAnsi="Times New Roman" w:cs="Times New Roman"/>
        </w:rPr>
        <w:t xml:space="preserve">10nM/L ergosterol </w:t>
      </w:r>
      <w:r w:rsidR="004B2520">
        <w:rPr>
          <w:rFonts w:ascii="Times New Roman" w:hAnsi="Times New Roman" w:cs="Times New Roman"/>
        </w:rPr>
        <w:t>(E)</w:t>
      </w:r>
      <w:r w:rsidR="004B2520" w:rsidRPr="00E75F57">
        <w:rPr>
          <w:rFonts w:ascii="Times New Roman" w:hAnsi="Times New Roman" w:cs="Times New Roman"/>
        </w:rPr>
        <w:t xml:space="preserve">or 10 nM/L mimosine </w:t>
      </w:r>
      <w:r w:rsidR="004B2520">
        <w:rPr>
          <w:rFonts w:ascii="Times New Roman" w:hAnsi="Times New Roman" w:cs="Times New Roman"/>
        </w:rPr>
        <w:t xml:space="preserve">(M) </w:t>
      </w:r>
      <w:r w:rsidR="004B2520" w:rsidRPr="00E75F57">
        <w:rPr>
          <w:rFonts w:ascii="Times New Roman" w:hAnsi="Times New Roman" w:cs="Times New Roman"/>
        </w:rPr>
        <w:t>for</w:t>
      </w:r>
      <w:r w:rsidR="004B2520" w:rsidRPr="00E75F57">
        <w:rPr>
          <w:rFonts w:ascii="Times New Roman" w:hAnsi="Times New Roman" w:cs="Times New Roman"/>
          <w:bCs/>
          <w:color w:val="000000"/>
        </w:rPr>
        <w:t xml:space="preserve"> 10 cycles, resulting in 10A, E10, M10, TP10, TP/E10 and TP/M10 </w:t>
      </w:r>
      <w:r w:rsidR="004B2520" w:rsidRPr="00E75F57">
        <w:rPr>
          <w:rFonts w:ascii="Times New Roman" w:hAnsi="Times New Roman" w:cs="Times New Roman"/>
          <w:color w:val="000000"/>
        </w:rPr>
        <w:t>cell lines, respectively.  T</w:t>
      </w:r>
      <w:r w:rsidR="004B2520" w:rsidRPr="00E75F57">
        <w:rPr>
          <w:rFonts w:ascii="Times New Roman" w:hAnsi="Times New Roman" w:cs="Times New Roman"/>
          <w:color w:val="000000"/>
          <w:lang w:eastAsia="zh-CN"/>
        </w:rPr>
        <w:t xml:space="preserve">o determine </w:t>
      </w:r>
      <w:r w:rsidR="004B2520" w:rsidRPr="00E75F57">
        <w:rPr>
          <w:rFonts w:ascii="Times New Roman" w:hAnsi="Times New Roman" w:cs="Times New Roman"/>
          <w:lang w:eastAsia="zh-CN"/>
        </w:rPr>
        <w:t>reduced dependence on growth factors (</w:t>
      </w:r>
      <w:r w:rsidR="004B2520" w:rsidRPr="00E75F57">
        <w:rPr>
          <w:rFonts w:ascii="Times New Roman" w:hAnsi="Times New Roman" w:cs="Times New Roman"/>
          <w:color w:val="000000"/>
          <w:lang w:eastAsia="zh-CN"/>
        </w:rPr>
        <w:t xml:space="preserve">RDGF) (A) and </w:t>
      </w:r>
      <w:r w:rsidR="004B2520" w:rsidRPr="00E75F57">
        <w:rPr>
          <w:rFonts w:ascii="Times New Roman" w:hAnsi="Times New Roman" w:cs="Times New Roman"/>
          <w:lang w:eastAsia="zh-CN"/>
        </w:rPr>
        <w:t>anchorage-independent growth</w:t>
      </w:r>
      <w:r w:rsidR="004B2520" w:rsidRPr="00E75F57">
        <w:rPr>
          <w:rFonts w:ascii="Times New Roman" w:hAnsi="Times New Roman" w:cs="Times New Roman"/>
          <w:color w:val="000000"/>
          <w:lang w:eastAsia="zh-CN"/>
        </w:rPr>
        <w:t xml:space="preserve"> (AIG) (B), cells were maintained in LM medium and seeded in soft-agar respectively.  Cell colonies grown in LM medium and soft-agar were counted.</w:t>
      </w:r>
      <w:r w:rsidR="004B2520" w:rsidRPr="00E75F57">
        <w:rPr>
          <w:rFonts w:ascii="Times New Roman" w:hAnsi="Times New Roman" w:cs="Times New Roman"/>
        </w:rPr>
        <w:t xml:space="preserve">  (C) Relative </w:t>
      </w:r>
      <w:r w:rsidR="004B2520" w:rsidRPr="00E75F57">
        <w:rPr>
          <w:rFonts w:ascii="Times New Roman" w:hAnsi="Times New Roman" w:cs="Times New Roman"/>
          <w:lang w:eastAsia="zh-CN"/>
        </w:rPr>
        <w:t xml:space="preserve">ROS levels were measured with </w:t>
      </w:r>
      <w:r w:rsidR="004B2520" w:rsidRPr="00E75F57">
        <w:rPr>
          <w:rFonts w:ascii="Times New Roman" w:hAnsi="Times New Roman" w:cs="Times New Roman"/>
        </w:rPr>
        <w:t>CM-H</w:t>
      </w:r>
      <w:r w:rsidR="004B2520" w:rsidRPr="00E75F57">
        <w:rPr>
          <w:rFonts w:ascii="Times New Roman" w:hAnsi="Times New Roman" w:cs="Times New Roman"/>
          <w:position w:val="-4"/>
          <w:vertAlign w:val="subscript"/>
        </w:rPr>
        <w:t>2</w:t>
      </w:r>
      <w:r w:rsidR="004B2520" w:rsidRPr="00E75F57">
        <w:rPr>
          <w:rFonts w:ascii="Times New Roman" w:hAnsi="Times New Roman" w:cs="Times New Roman"/>
        </w:rPr>
        <w:t>DCF-DA</w:t>
      </w:r>
      <w:r w:rsidR="004B2520" w:rsidRPr="00E75F57">
        <w:rPr>
          <w:rFonts w:ascii="Times New Roman" w:hAnsi="Times New Roman" w:cs="Times New Roman"/>
          <w:lang w:eastAsia="zh-CN"/>
        </w:rPr>
        <w:t xml:space="preserve"> labeling and </w:t>
      </w:r>
      <w:r w:rsidR="004B2520" w:rsidRPr="00E75F57">
        <w:rPr>
          <w:rFonts w:ascii="Times New Roman" w:hAnsi="Times New Roman" w:cs="Times New Roman"/>
        </w:rPr>
        <w:t>normalized by the fluorescence intensity determined in</w:t>
      </w:r>
      <w:r w:rsidR="004B2520" w:rsidRPr="00E75F57">
        <w:rPr>
          <w:rFonts w:ascii="Times New Roman" w:hAnsi="Times New Roman" w:cs="Times New Roman"/>
          <w:lang w:eastAsia="zh-CN"/>
        </w:rPr>
        <w:t xml:space="preserve"> MCF10A </w:t>
      </w:r>
      <w:r w:rsidR="004B2520" w:rsidRPr="00E75F57">
        <w:rPr>
          <w:rFonts w:ascii="Times New Roman" w:hAnsi="Times New Roman" w:cs="Times New Roman"/>
        </w:rPr>
        <w:t xml:space="preserve">cells, set as 1 </w:t>
      </w:r>
      <w:r w:rsidR="004B2520" w:rsidRPr="00E75F57">
        <w:rPr>
          <w:rFonts w:ascii="Times New Roman" w:hAnsi="Times New Roman" w:cs="Times New Roman"/>
          <w:lang w:eastAsia="zh-CN"/>
        </w:rPr>
        <w:t>(X, arbitrary unit)</w:t>
      </w:r>
      <w:r w:rsidR="004B2520" w:rsidRPr="00E75F57">
        <w:rPr>
          <w:rFonts w:ascii="Times New Roman" w:hAnsi="Times New Roman" w:cs="Times New Roman"/>
        </w:rPr>
        <w:t xml:space="preserve">.  (D) </w:t>
      </w:r>
      <w:r w:rsidR="004B2520" w:rsidRPr="00E75F57">
        <w:rPr>
          <w:rFonts w:ascii="Times New Roman" w:hAnsi="Times New Roman" w:cs="Times New Roman"/>
          <w:bCs/>
          <w:color w:val="000000"/>
        </w:rPr>
        <w:t>R</w:t>
      </w:r>
      <w:r w:rsidR="004B2520" w:rsidRPr="00E75F57">
        <w:rPr>
          <w:rFonts w:ascii="Times New Roman" w:hAnsi="Times New Roman" w:cs="Times New Roman"/>
        </w:rPr>
        <w:t>elative</w:t>
      </w:r>
      <w:r w:rsidR="004B2520" w:rsidRPr="00E75F57">
        <w:rPr>
          <w:rFonts w:ascii="Times New Roman" w:hAnsi="Times New Roman" w:cs="Times New Roman"/>
          <w:lang w:eastAsia="zh-CN"/>
        </w:rPr>
        <w:t xml:space="preserve"> c</w:t>
      </w:r>
      <w:r w:rsidR="004B2520" w:rsidRPr="00E75F57">
        <w:rPr>
          <w:rFonts w:ascii="Times New Roman" w:hAnsi="Times New Roman" w:cs="Times New Roman"/>
        </w:rPr>
        <w:t xml:space="preserve">ell </w:t>
      </w:r>
      <w:r w:rsidR="004B2520" w:rsidRPr="00E75F57">
        <w:rPr>
          <w:rFonts w:ascii="Times New Roman" w:hAnsi="Times New Roman" w:cs="Times New Roman"/>
          <w:lang w:eastAsia="zh-CN"/>
        </w:rPr>
        <w:t>proliferation</w:t>
      </w:r>
      <w:r w:rsidR="004B2520" w:rsidRPr="00E75F57">
        <w:rPr>
          <w:rFonts w:ascii="Times New Roman" w:hAnsi="Times New Roman" w:cs="Times New Roman"/>
        </w:rPr>
        <w:t xml:space="preserve"> was determined</w:t>
      </w:r>
      <w:r w:rsidR="004B2520" w:rsidRPr="00E75F57">
        <w:rPr>
          <w:rFonts w:ascii="Times New Roman" w:hAnsi="Times New Roman" w:cs="Times New Roman"/>
          <w:lang w:eastAsia="zh-CN"/>
        </w:rPr>
        <w:t xml:space="preserve"> and</w:t>
      </w:r>
      <w:r w:rsidR="004B2520" w:rsidRPr="00E75F57">
        <w:rPr>
          <w:rFonts w:ascii="Times New Roman" w:hAnsi="Times New Roman" w:cs="Times New Roman"/>
        </w:rPr>
        <w:t xml:space="preserve"> normalized by the value of BrdU detected in</w:t>
      </w:r>
      <w:r w:rsidR="004B2520" w:rsidRPr="00E75F57">
        <w:rPr>
          <w:rFonts w:ascii="Times New Roman" w:hAnsi="Times New Roman" w:cs="Times New Roman"/>
          <w:lang w:eastAsia="zh-CN"/>
        </w:rPr>
        <w:t xml:space="preserve"> MCF10A </w:t>
      </w:r>
      <w:r w:rsidR="004B2520" w:rsidRPr="00E75F57">
        <w:rPr>
          <w:rFonts w:ascii="Times New Roman" w:hAnsi="Times New Roman" w:cs="Times New Roman"/>
        </w:rPr>
        <w:t>cells, set as 100%.</w:t>
      </w:r>
      <w:r w:rsidR="004B2520" w:rsidRPr="00E75F57">
        <w:rPr>
          <w:rFonts w:ascii="Times New Roman" w:hAnsi="Times New Roman" w:cs="Times New Roman"/>
          <w:color w:val="000000"/>
          <w:lang w:eastAsia="zh-CN"/>
        </w:rPr>
        <w:t xml:space="preserve">  (E) </w:t>
      </w:r>
      <w:r w:rsidR="004B2520" w:rsidRPr="00E75F57">
        <w:rPr>
          <w:rFonts w:ascii="Times New Roman" w:hAnsi="Times New Roman" w:cs="Times New Roman"/>
        </w:rPr>
        <w:t xml:space="preserve">Cell lysates were prepared and analyzed by Western immunoblotting to detect levels of Erk1/2 phosphorylation (p-Erk1/2), Erk1/2, and Nox-1, with β-Actin as a control, and these levels were quantified by densitometry.  The level of Nox-1 were calculated by normalizing with the level of β-Actin and the level set in control </w:t>
      </w:r>
      <w:r w:rsidR="004B2520">
        <w:rPr>
          <w:rFonts w:ascii="Times New Roman" w:hAnsi="Times New Roman" w:cs="Times New Roman"/>
        </w:rPr>
        <w:t>MCF</w:t>
      </w:r>
      <w:r w:rsidR="004B2520" w:rsidRPr="00E75F57">
        <w:rPr>
          <w:rFonts w:ascii="Times New Roman" w:hAnsi="Times New Roman" w:cs="Times New Roman"/>
        </w:rPr>
        <w:t xml:space="preserve">10A cells as 1 (X, arbitrary unit).  The level of specific phosphorylation of Erk1/2 (p-Erk1/2) was calculated by normalizing the level of p-Erk1/2 with the level of Erk1/2, then the level set in MCF10A cells as 1 (X, arbitrary unit).  </w:t>
      </w:r>
      <w:r w:rsidR="004B2520" w:rsidRPr="00E75F57">
        <w:rPr>
          <w:rFonts w:ascii="Times New Roman" w:hAnsi="Times New Roman" w:cs="Times New Roman"/>
          <w:i/>
          <w:color w:val="000000"/>
          <w:lang w:eastAsia="zh-CN"/>
        </w:rPr>
        <w:t>Columns</w:t>
      </w:r>
      <w:r w:rsidR="004B2520" w:rsidRPr="00E75F57">
        <w:rPr>
          <w:rFonts w:ascii="Times New Roman" w:hAnsi="Times New Roman" w:cs="Times New Roman"/>
          <w:color w:val="000000"/>
          <w:lang w:eastAsia="zh-CN"/>
        </w:rPr>
        <w:t xml:space="preserve">, mean of triplicates; </w:t>
      </w:r>
      <w:r w:rsidR="004B2520" w:rsidRPr="00E75F57">
        <w:rPr>
          <w:rFonts w:ascii="Times New Roman" w:hAnsi="Times New Roman" w:cs="Times New Roman"/>
          <w:i/>
          <w:color w:val="000000"/>
          <w:lang w:eastAsia="zh-CN"/>
        </w:rPr>
        <w:t>bars</w:t>
      </w:r>
      <w:r w:rsidR="004B2520" w:rsidRPr="00E75F57">
        <w:rPr>
          <w:rFonts w:ascii="Times New Roman" w:hAnsi="Times New Roman" w:cs="Times New Roman"/>
          <w:color w:val="000000"/>
          <w:lang w:eastAsia="zh-CN"/>
        </w:rPr>
        <w:t xml:space="preserve">, standard deviation.  The Student’s </w:t>
      </w:r>
      <w:r w:rsidR="004B2520" w:rsidRPr="00E75F57">
        <w:rPr>
          <w:rFonts w:ascii="Times New Roman" w:hAnsi="Times New Roman" w:cs="Times New Roman"/>
          <w:i/>
          <w:color w:val="000000"/>
          <w:lang w:eastAsia="zh-CN"/>
        </w:rPr>
        <w:t>t</w:t>
      </w:r>
      <w:r w:rsidR="004B2520" w:rsidRPr="00E75F57">
        <w:rPr>
          <w:rFonts w:ascii="Times New Roman" w:hAnsi="Times New Roman" w:cs="Times New Roman"/>
          <w:color w:val="000000"/>
          <w:lang w:eastAsia="zh-CN"/>
        </w:rPr>
        <w:t xml:space="preserve"> test was used to analyze statistical significance, indicated by ** </w:t>
      </w:r>
      <w:r w:rsidR="004B2520" w:rsidRPr="00E75F57">
        <w:rPr>
          <w:rFonts w:ascii="Times New Roman" w:hAnsi="Times New Roman" w:cs="Times New Roman"/>
          <w:i/>
          <w:color w:val="000000"/>
          <w:lang w:eastAsia="zh-CN"/>
        </w:rPr>
        <w:t>P</w:t>
      </w:r>
      <w:r w:rsidR="004B2520" w:rsidRPr="00E75F57">
        <w:rPr>
          <w:rFonts w:ascii="Times New Roman" w:hAnsi="Times New Roman" w:cs="Times New Roman"/>
          <w:color w:val="000000"/>
          <w:lang w:eastAsia="zh-CN"/>
        </w:rPr>
        <w:t xml:space="preserve"> &lt; 0.01, *** </w:t>
      </w:r>
      <w:r w:rsidR="004B2520" w:rsidRPr="00E75F57">
        <w:rPr>
          <w:rFonts w:ascii="Times New Roman" w:hAnsi="Times New Roman" w:cs="Times New Roman"/>
          <w:i/>
          <w:color w:val="000000"/>
          <w:lang w:eastAsia="zh-CN"/>
        </w:rPr>
        <w:t>P</w:t>
      </w:r>
      <w:r w:rsidR="004B2520" w:rsidRPr="00E75F57">
        <w:rPr>
          <w:rFonts w:ascii="Times New Roman" w:hAnsi="Times New Roman" w:cs="Times New Roman"/>
          <w:color w:val="000000"/>
          <w:lang w:eastAsia="zh-CN"/>
        </w:rPr>
        <w:t xml:space="preserve"> &lt; 0.001.  All results are representative of </w:t>
      </w:r>
      <w:r w:rsidR="004B2520" w:rsidRPr="00E75F57">
        <w:rPr>
          <w:rFonts w:ascii="Times New Roman" w:hAnsi="Times New Roman" w:cs="Times New Roman"/>
          <w:lang w:eastAsia="zh-CN"/>
        </w:rPr>
        <w:t>three</w:t>
      </w:r>
      <w:r w:rsidR="004B2520" w:rsidRPr="00E75F57">
        <w:rPr>
          <w:rFonts w:ascii="Times New Roman" w:hAnsi="Times New Roman" w:cs="Times New Roman"/>
          <w:color w:val="000000"/>
          <w:lang w:eastAsia="zh-CN"/>
        </w:rPr>
        <w:t xml:space="preserve"> independent experiments.  </w:t>
      </w:r>
      <w:r w:rsidR="004B2520">
        <w:rPr>
          <w:color w:val="000000"/>
          <w:lang w:eastAsia="zh-CN"/>
        </w:rPr>
        <w:br w:type="page"/>
      </w:r>
      <w:r w:rsidR="004B2520" w:rsidRPr="00761054">
        <w:rPr>
          <w:noProof/>
        </w:rPr>
        <w:lastRenderedPageBreak/>
        <w:drawing>
          <wp:inline distT="0" distB="0" distL="0" distR="0" wp14:anchorId="2CC8349B" wp14:editId="1796F2FB">
            <wp:extent cx="5392991" cy="5286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92991" cy="5286375"/>
                    </a:xfrm>
                    <a:prstGeom prst="rect">
                      <a:avLst/>
                    </a:prstGeom>
                    <a:noFill/>
                    <a:ln>
                      <a:noFill/>
                    </a:ln>
                  </pic:spPr>
                </pic:pic>
              </a:graphicData>
            </a:graphic>
          </wp:inline>
        </w:drawing>
      </w:r>
    </w:p>
    <w:p w:rsidR="004B2520" w:rsidRDefault="004B2520" w:rsidP="004B2520">
      <w:pPr>
        <w:spacing w:line="480" w:lineRule="auto"/>
      </w:pPr>
      <w:r w:rsidRPr="00491BAD">
        <w:rPr>
          <w:rFonts w:ascii="Times New Roman" w:hAnsi="Times New Roman" w:cs="Times New Roman"/>
          <w:b/>
        </w:rPr>
        <w:t xml:space="preserve">Figure 3.6.  Intervention of </w:t>
      </w:r>
      <w:r w:rsidR="00E540E0">
        <w:rPr>
          <w:rFonts w:ascii="Times New Roman" w:hAnsi="Times New Roman" w:cs="Times New Roman"/>
          <w:b/>
        </w:rPr>
        <w:t>TP</w:t>
      </w:r>
      <w:r w:rsidRPr="00491BAD">
        <w:rPr>
          <w:rFonts w:ascii="Times New Roman" w:hAnsi="Times New Roman" w:cs="Times New Roman"/>
          <w:b/>
        </w:rPr>
        <w:t>-induced chronic breast cellular carcinogenesis by ergosterol and mimosine.</w:t>
      </w:r>
      <w:r>
        <w:br w:type="page"/>
      </w:r>
    </w:p>
    <w:p w:rsidR="00E75F57" w:rsidRPr="001D359F" w:rsidRDefault="00FF547B" w:rsidP="00E75F57">
      <w:pPr>
        <w:widowControl w:val="0"/>
        <w:spacing w:line="480" w:lineRule="auto"/>
        <w:rPr>
          <w:rFonts w:ascii="Times New Roman" w:hAnsi="Times New Roman" w:cs="Times New Roman"/>
          <w:b/>
          <w:lang w:eastAsia="zh-CN"/>
        </w:rPr>
      </w:pPr>
      <w:r>
        <w:rPr>
          <w:rFonts w:ascii="Times New Roman" w:hAnsi="Times New Roman" w:cs="Times New Roman"/>
          <w:b/>
          <w:lang w:eastAsia="zh-CN"/>
        </w:rPr>
        <w:lastRenderedPageBreak/>
        <w:t xml:space="preserve">3.5 </w:t>
      </w:r>
      <w:r w:rsidR="00E75F57" w:rsidRPr="001D359F">
        <w:rPr>
          <w:rFonts w:ascii="Times New Roman" w:hAnsi="Times New Roman" w:cs="Times New Roman"/>
          <w:b/>
          <w:lang w:eastAsia="zh-CN"/>
        </w:rPr>
        <w:t>Discussion</w:t>
      </w:r>
    </w:p>
    <w:p w:rsidR="00E75F57" w:rsidRPr="001D359F" w:rsidRDefault="00E75F57" w:rsidP="00E75F57">
      <w:pPr>
        <w:widowControl w:val="0"/>
        <w:spacing w:line="480" w:lineRule="auto"/>
        <w:rPr>
          <w:rFonts w:ascii="Times New Roman" w:hAnsi="Times New Roman" w:cs="Times New Roman"/>
          <w:lang w:eastAsia="zh-CN"/>
        </w:rPr>
      </w:pPr>
      <w:r w:rsidRPr="001D359F">
        <w:rPr>
          <w:rFonts w:ascii="Times New Roman" w:hAnsi="Times New Roman" w:cs="Times New Roman"/>
          <w:lang w:eastAsia="zh-CN"/>
        </w:rPr>
        <w:t xml:space="preserve">Human body is constantly exposed to different kinds of pollutants on a day to day basis through a variety of ways </w:t>
      </w:r>
      <w:r w:rsidR="00CE6A75">
        <w:rPr>
          <w:rFonts w:ascii="Times New Roman" w:hAnsi="Times New Roman" w:cs="Times New Roman"/>
          <w:lang w:eastAsia="zh-CN"/>
        </w:rPr>
        <w:t>for example,</w:t>
      </w:r>
      <w:r w:rsidRPr="001D359F">
        <w:rPr>
          <w:rFonts w:ascii="Times New Roman" w:hAnsi="Times New Roman" w:cs="Times New Roman"/>
          <w:lang w:eastAsia="zh-CN"/>
        </w:rPr>
        <w:t xml:space="preserve"> through diet and use of personal care products.  Exposure to some of the known carcinogens like consumption of PhIP through over cooked meat has been shown to have the potential to cause breast carcinogenesis.  Many of the constituents used in the manufacture of personal care products like TCC are under the scanner for their capability to cause breast cancer or act as a co-carcinogen </w:t>
      </w:r>
      <w:r w:rsidR="00D11E8B">
        <w:rPr>
          <w:rFonts w:ascii="Times New Roman" w:hAnsi="Times New Roman" w:cs="Times New Roman"/>
          <w:lang w:eastAsia="zh-CN"/>
        </w:rPr>
        <w:t xml:space="preserve">whwereby they </w:t>
      </w:r>
      <w:r w:rsidRPr="001D359F">
        <w:rPr>
          <w:rFonts w:ascii="Times New Roman" w:hAnsi="Times New Roman" w:cs="Times New Roman"/>
          <w:lang w:eastAsia="zh-CN"/>
        </w:rPr>
        <w:t xml:space="preserve">enhance the potential of other </w:t>
      </w:r>
      <w:r w:rsidR="00D11E8B">
        <w:rPr>
          <w:rFonts w:ascii="Times New Roman" w:hAnsi="Times New Roman" w:cs="Times New Roman"/>
          <w:lang w:eastAsia="zh-CN"/>
        </w:rPr>
        <w:t>carcinogens like PhIP in causing</w:t>
      </w:r>
      <w:r w:rsidRPr="001D359F">
        <w:rPr>
          <w:rFonts w:ascii="Times New Roman" w:hAnsi="Times New Roman" w:cs="Times New Roman"/>
          <w:lang w:eastAsia="zh-CN"/>
        </w:rPr>
        <w:t xml:space="preserve"> breast cancer.  In this study we wanted to determine whether TCC has the ability to enhance the initiation and progression of malignant breast cell carcinogenesis caused by PhIP.  We have developed a model system in our lab which has shown </w:t>
      </w:r>
      <w:r w:rsidR="00CE6A75">
        <w:rPr>
          <w:rFonts w:ascii="Times New Roman" w:hAnsi="Times New Roman" w:cs="Times New Roman"/>
          <w:lang w:eastAsia="zh-CN"/>
        </w:rPr>
        <w:t>a remarkable</w:t>
      </w:r>
      <w:r w:rsidRPr="001D359F">
        <w:rPr>
          <w:rFonts w:ascii="Times New Roman" w:hAnsi="Times New Roman" w:cs="Times New Roman"/>
          <w:lang w:eastAsia="zh-CN"/>
        </w:rPr>
        <w:t xml:space="preserve"> ability to detect induction and progression of </w:t>
      </w:r>
      <w:r w:rsidR="00CE6A75">
        <w:rPr>
          <w:rFonts w:ascii="Times New Roman" w:hAnsi="Times New Roman" w:cs="Times New Roman"/>
          <w:lang w:eastAsia="zh-CN"/>
        </w:rPr>
        <w:t xml:space="preserve">chronic </w:t>
      </w:r>
      <w:r w:rsidRPr="001D359F">
        <w:rPr>
          <w:rFonts w:ascii="Times New Roman" w:hAnsi="Times New Roman" w:cs="Times New Roman"/>
          <w:lang w:eastAsia="zh-CN"/>
        </w:rPr>
        <w:t xml:space="preserve">breast cell carcinogenesis by </w:t>
      </w:r>
      <w:r w:rsidR="00CE6A75">
        <w:rPr>
          <w:rFonts w:ascii="Times New Roman" w:hAnsi="Times New Roman" w:cs="Times New Roman"/>
          <w:lang w:eastAsia="zh-CN"/>
        </w:rPr>
        <w:t xml:space="preserve">repeated exposures to </w:t>
      </w:r>
      <w:r w:rsidRPr="001D359F">
        <w:rPr>
          <w:rFonts w:ascii="Times New Roman" w:hAnsi="Times New Roman" w:cs="Times New Roman"/>
          <w:lang w:eastAsia="zh-CN"/>
        </w:rPr>
        <w:t>physiologically relevant doses of environmental carcinogens like NNK, B[a]P and PhIP</w:t>
      </w:r>
      <w:r w:rsidR="00CE6A75">
        <w:rPr>
          <w:rFonts w:ascii="Times New Roman" w:hAnsi="Times New Roman" w:cs="Times New Roman"/>
          <w:lang w:eastAsia="zh-CN"/>
        </w:rPr>
        <w:t xml:space="preserve"> [11,12]</w:t>
      </w:r>
      <w:r w:rsidRPr="001D359F">
        <w:rPr>
          <w:rFonts w:ascii="Times New Roman" w:hAnsi="Times New Roman" w:cs="Times New Roman"/>
          <w:lang w:eastAsia="zh-CN"/>
        </w:rPr>
        <w:t>.  In contrast to other cell systems that utilize high dose regimens in the micromolar to millimolar ranges to acutely induce carcinogenesis, our model system relies on bio-achievable nanomolar to picomolar concentrations of carcinogens to study progressive cellular carcinogenesis</w:t>
      </w:r>
      <w:r w:rsidR="00CE6A75">
        <w:rPr>
          <w:rFonts w:ascii="Times New Roman" w:hAnsi="Times New Roman" w:cs="Times New Roman"/>
          <w:lang w:eastAsia="zh-CN"/>
        </w:rPr>
        <w:t xml:space="preserve"> [8,9,10,11,12]</w:t>
      </w:r>
      <w:r w:rsidRPr="001D359F">
        <w:rPr>
          <w:rFonts w:ascii="Times New Roman" w:hAnsi="Times New Roman" w:cs="Times New Roman"/>
          <w:lang w:eastAsia="zh-CN"/>
        </w:rPr>
        <w:t xml:space="preserve">.  In addition, our model system has shown the potential to identify naturally occurring </w:t>
      </w:r>
      <w:r w:rsidR="00D11E8B" w:rsidRPr="001D359F">
        <w:rPr>
          <w:rFonts w:ascii="Times New Roman" w:hAnsi="Times New Roman" w:cs="Times New Roman"/>
          <w:lang w:eastAsia="zh-CN"/>
        </w:rPr>
        <w:t>agents</w:t>
      </w:r>
      <w:r w:rsidR="00D11E8B">
        <w:rPr>
          <w:rFonts w:ascii="Times New Roman" w:hAnsi="Times New Roman" w:cs="Times New Roman"/>
          <w:lang w:eastAsia="zh-CN"/>
        </w:rPr>
        <w:t xml:space="preserve"> that</w:t>
      </w:r>
      <w:r w:rsidR="00CE6A75">
        <w:rPr>
          <w:rFonts w:ascii="Times New Roman" w:hAnsi="Times New Roman" w:cs="Times New Roman"/>
          <w:lang w:eastAsia="zh-CN"/>
        </w:rPr>
        <w:t xml:space="preserve"> are easily consumed through daily</w:t>
      </w:r>
      <w:r w:rsidRPr="001D359F">
        <w:rPr>
          <w:rFonts w:ascii="Times New Roman" w:hAnsi="Times New Roman" w:cs="Times New Roman"/>
          <w:lang w:eastAsia="zh-CN"/>
        </w:rPr>
        <w:t xml:space="preserve"> diet at their non-cytotoxic doses</w:t>
      </w:r>
      <w:r w:rsidR="00CE6A75">
        <w:rPr>
          <w:rFonts w:ascii="Times New Roman" w:hAnsi="Times New Roman" w:cs="Times New Roman"/>
          <w:lang w:eastAsia="zh-CN"/>
        </w:rPr>
        <w:t>,</w:t>
      </w:r>
      <w:r w:rsidRPr="001D359F">
        <w:rPr>
          <w:rFonts w:ascii="Times New Roman" w:hAnsi="Times New Roman" w:cs="Times New Roman"/>
          <w:lang w:eastAsia="zh-CN"/>
        </w:rPr>
        <w:t xml:space="preserve"> </w:t>
      </w:r>
      <w:r w:rsidR="00D11E8B">
        <w:rPr>
          <w:rFonts w:ascii="Times New Roman" w:hAnsi="Times New Roman" w:cs="Times New Roman"/>
          <w:lang w:eastAsia="zh-CN"/>
        </w:rPr>
        <w:t>which hav</w:t>
      </w:r>
      <w:r w:rsidR="00CE6A75">
        <w:rPr>
          <w:rFonts w:ascii="Times New Roman" w:hAnsi="Times New Roman" w:cs="Times New Roman"/>
          <w:lang w:eastAsia="zh-CN"/>
        </w:rPr>
        <w:t>e the capability</w:t>
      </w:r>
      <w:r w:rsidRPr="001D359F">
        <w:rPr>
          <w:rFonts w:ascii="Times New Roman" w:hAnsi="Times New Roman" w:cs="Times New Roman"/>
          <w:lang w:eastAsia="zh-CN"/>
        </w:rPr>
        <w:t xml:space="preserve"> to intervene breast cell carcinogenesis induced by repeated exposures to environmental agents.  </w:t>
      </w:r>
      <w:r w:rsidR="00CE6A75">
        <w:rPr>
          <w:rFonts w:ascii="Times New Roman" w:hAnsi="Times New Roman" w:cs="Times New Roman"/>
          <w:lang w:eastAsia="zh-CN"/>
        </w:rPr>
        <w:t>In the present study, w</w:t>
      </w:r>
      <w:r w:rsidRPr="001D359F">
        <w:rPr>
          <w:rFonts w:ascii="Times New Roman" w:hAnsi="Times New Roman" w:cs="Times New Roman"/>
          <w:lang w:eastAsia="zh-CN"/>
        </w:rPr>
        <w:t xml:space="preserve">e utilized our unique model system to identify the roles of mimosine and ergosterol in suppressing chronic breast cellular carcinogenesis induced by co-treatment of TCC and PhIP.  Our model system also revealed the mechanisms behind the ability of </w:t>
      </w:r>
      <w:r w:rsidRPr="001D359F">
        <w:rPr>
          <w:rFonts w:ascii="Times New Roman" w:hAnsi="Times New Roman" w:cs="Times New Roman"/>
          <w:lang w:eastAsia="zh-CN"/>
        </w:rPr>
        <w:lastRenderedPageBreak/>
        <w:t xml:space="preserve">mimosine and ergosterol to target the process of chronic carcinogenesis induced by co-exposure to TCC and PhIP at biological, biochemical and molecular levels.  Hence our model system will help in identification of additional carcinogens, co-carcinogens and preventive agents </w:t>
      </w:r>
      <w:r w:rsidR="00CE6A75">
        <w:rPr>
          <w:rFonts w:ascii="Times New Roman" w:hAnsi="Times New Roman" w:cs="Times New Roman"/>
          <w:lang w:eastAsia="zh-CN"/>
        </w:rPr>
        <w:t>capable of</w:t>
      </w:r>
      <w:r w:rsidRPr="001D359F">
        <w:rPr>
          <w:rFonts w:ascii="Times New Roman" w:hAnsi="Times New Roman" w:cs="Times New Roman"/>
          <w:lang w:eastAsia="zh-CN"/>
        </w:rPr>
        <w:t xml:space="preserve"> induction and intervention of sporadic breast cancer.</w:t>
      </w:r>
    </w:p>
    <w:p w:rsidR="00E75F57" w:rsidRPr="002E7871" w:rsidRDefault="00E75F57" w:rsidP="00F40DD8">
      <w:pPr>
        <w:widowControl w:val="0"/>
        <w:spacing w:line="480" w:lineRule="auto"/>
        <w:jc w:val="center"/>
        <w:rPr>
          <w:rFonts w:ascii="Times New Roman" w:hAnsi="Times New Roman" w:cs="Times New Roman"/>
          <w:b/>
        </w:rPr>
      </w:pPr>
      <w:r w:rsidRPr="001D359F">
        <w:rPr>
          <w:rFonts w:ascii="Times New Roman" w:hAnsi="Times New Roman" w:cs="Times New Roman"/>
          <w:lang w:eastAsia="zh-CN"/>
        </w:rPr>
        <w:t xml:space="preserve">Using certain biological, biochemical and molecular transient and constitutive targeted endpoints, we determined that TCC potentiated the ability of PhIP </w:t>
      </w:r>
      <w:r w:rsidR="00D554E7">
        <w:rPr>
          <w:rFonts w:ascii="Times New Roman" w:hAnsi="Times New Roman" w:cs="Times New Roman"/>
          <w:lang w:eastAsia="zh-CN"/>
        </w:rPr>
        <w:t>to</w:t>
      </w:r>
      <w:r w:rsidRPr="001D359F">
        <w:rPr>
          <w:rFonts w:ascii="Times New Roman" w:hAnsi="Times New Roman" w:cs="Times New Roman"/>
          <w:lang w:eastAsia="zh-CN"/>
        </w:rPr>
        <w:t xml:space="preserve"> initiat</w:t>
      </w:r>
      <w:r w:rsidR="00D554E7">
        <w:rPr>
          <w:rFonts w:ascii="Times New Roman" w:hAnsi="Times New Roman" w:cs="Times New Roman"/>
          <w:lang w:eastAsia="zh-CN"/>
        </w:rPr>
        <w:t>e</w:t>
      </w:r>
      <w:r w:rsidRPr="001D359F">
        <w:rPr>
          <w:rFonts w:ascii="Times New Roman" w:hAnsi="Times New Roman" w:cs="Times New Roman"/>
          <w:lang w:eastAsia="zh-CN"/>
        </w:rPr>
        <w:t xml:space="preserve"> and progress</w:t>
      </w:r>
      <w:r w:rsidR="00D11E8B">
        <w:rPr>
          <w:rFonts w:ascii="Times New Roman" w:hAnsi="Times New Roman" w:cs="Times New Roman"/>
          <w:lang w:eastAsia="zh-CN"/>
        </w:rPr>
        <w:t xml:space="preserve"> the process of cellular </w:t>
      </w:r>
      <w:r w:rsidRPr="001D359F">
        <w:rPr>
          <w:rFonts w:ascii="Times New Roman" w:hAnsi="Times New Roman" w:cs="Times New Roman"/>
          <w:lang w:eastAsia="zh-CN"/>
        </w:rPr>
        <w:t>carcinogenesis in MCF10A cells.  MCF10A cells co-exposed to PhIP and TCC (TP20) acquired higher levels of cancer-associated properties, ROS generation</w:t>
      </w:r>
      <w:r w:rsidR="00C97C6E">
        <w:rPr>
          <w:rFonts w:ascii="Times New Roman" w:hAnsi="Times New Roman" w:cs="Times New Roman"/>
          <w:lang w:eastAsia="zh-CN"/>
        </w:rPr>
        <w:t xml:space="preserve"> potential</w:t>
      </w:r>
      <w:r w:rsidRPr="001D359F">
        <w:rPr>
          <w:rFonts w:ascii="Times New Roman" w:hAnsi="Times New Roman" w:cs="Times New Roman"/>
          <w:lang w:eastAsia="zh-CN"/>
        </w:rPr>
        <w:t>, proliferation</w:t>
      </w:r>
      <w:r w:rsidR="00C97C6E">
        <w:rPr>
          <w:rFonts w:ascii="Times New Roman" w:hAnsi="Times New Roman" w:cs="Times New Roman"/>
          <w:lang w:eastAsia="zh-CN"/>
        </w:rPr>
        <w:t>,</w:t>
      </w:r>
      <w:r w:rsidRPr="001D359F">
        <w:rPr>
          <w:rFonts w:ascii="Times New Roman" w:hAnsi="Times New Roman" w:cs="Times New Roman"/>
          <w:lang w:eastAsia="zh-CN"/>
        </w:rPr>
        <w:t xml:space="preserve"> migration </w:t>
      </w:r>
      <w:r w:rsidR="00C97C6E">
        <w:rPr>
          <w:rFonts w:ascii="Times New Roman" w:hAnsi="Times New Roman" w:cs="Times New Roman"/>
          <w:lang w:eastAsia="zh-CN"/>
        </w:rPr>
        <w:t xml:space="preserve">and invasion </w:t>
      </w:r>
      <w:r w:rsidR="00D11E8B">
        <w:rPr>
          <w:rFonts w:ascii="Times New Roman" w:hAnsi="Times New Roman" w:cs="Times New Roman"/>
          <w:lang w:eastAsia="zh-CN"/>
        </w:rPr>
        <w:t>capabilities</w:t>
      </w:r>
      <w:r w:rsidRPr="001D359F">
        <w:rPr>
          <w:rFonts w:ascii="Times New Roman" w:hAnsi="Times New Roman" w:cs="Times New Roman"/>
          <w:lang w:eastAsia="zh-CN"/>
        </w:rPr>
        <w:t xml:space="preserve"> as compared to P20 cells </w:t>
      </w:r>
      <w:r w:rsidR="00D554E7">
        <w:rPr>
          <w:rFonts w:ascii="Times New Roman" w:hAnsi="Times New Roman" w:cs="Times New Roman"/>
          <w:lang w:eastAsia="zh-CN"/>
        </w:rPr>
        <w:t>and</w:t>
      </w:r>
      <w:r w:rsidRPr="001D359F">
        <w:rPr>
          <w:rFonts w:ascii="Times New Roman" w:hAnsi="Times New Roman" w:cs="Times New Roman"/>
          <w:lang w:eastAsia="zh-CN"/>
        </w:rPr>
        <w:t xml:space="preserve"> these properties were comparable to that of MCF10A-Ras cells. </w:t>
      </w:r>
      <w:r w:rsidR="00D554E7">
        <w:rPr>
          <w:rFonts w:ascii="Times New Roman" w:hAnsi="Times New Roman" w:cs="Times New Roman"/>
          <w:lang w:eastAsia="zh-CN"/>
        </w:rPr>
        <w:t xml:space="preserve"> </w:t>
      </w:r>
      <w:r w:rsidRPr="001D359F">
        <w:rPr>
          <w:rFonts w:ascii="Times New Roman" w:hAnsi="Times New Roman" w:cs="Times New Roman"/>
          <w:lang w:eastAsia="zh-CN"/>
        </w:rPr>
        <w:t xml:space="preserve">Co-treatment with TCC and PhIP for 20 cycles did not increase Ras </w:t>
      </w:r>
      <w:r w:rsidR="00C97C6E">
        <w:rPr>
          <w:rFonts w:ascii="Times New Roman" w:hAnsi="Times New Roman" w:cs="Times New Roman"/>
          <w:lang w:eastAsia="zh-CN"/>
        </w:rPr>
        <w:t xml:space="preserve">protein </w:t>
      </w:r>
      <w:r w:rsidRPr="001D359F">
        <w:rPr>
          <w:rFonts w:ascii="Times New Roman" w:hAnsi="Times New Roman" w:cs="Times New Roman"/>
          <w:lang w:eastAsia="zh-CN"/>
        </w:rPr>
        <w:t>expression in TP20 cells</w:t>
      </w:r>
      <w:r w:rsidR="00D554E7">
        <w:rPr>
          <w:rFonts w:ascii="Times New Roman" w:hAnsi="Times New Roman" w:cs="Times New Roman"/>
          <w:lang w:eastAsia="zh-CN"/>
        </w:rPr>
        <w:t xml:space="preserve"> when</w:t>
      </w:r>
      <w:r w:rsidRPr="001D359F">
        <w:rPr>
          <w:rFonts w:ascii="Times New Roman" w:hAnsi="Times New Roman" w:cs="Times New Roman"/>
          <w:lang w:eastAsia="zh-CN"/>
        </w:rPr>
        <w:t xml:space="preserve"> compared to </w:t>
      </w:r>
      <w:r w:rsidR="00D554E7">
        <w:rPr>
          <w:rFonts w:ascii="Times New Roman" w:hAnsi="Times New Roman" w:cs="Times New Roman"/>
          <w:lang w:eastAsia="zh-CN"/>
        </w:rPr>
        <w:t xml:space="preserve">Ras expression </w:t>
      </w:r>
      <w:r w:rsidR="00C97C6E">
        <w:rPr>
          <w:rFonts w:ascii="Times New Roman" w:hAnsi="Times New Roman" w:cs="Times New Roman"/>
          <w:lang w:eastAsia="zh-CN"/>
        </w:rPr>
        <w:t xml:space="preserve">level </w:t>
      </w:r>
      <w:r w:rsidR="00D554E7">
        <w:rPr>
          <w:rFonts w:ascii="Times New Roman" w:hAnsi="Times New Roman" w:cs="Times New Roman"/>
          <w:lang w:eastAsia="zh-CN"/>
        </w:rPr>
        <w:t xml:space="preserve">in </w:t>
      </w:r>
      <w:r w:rsidRPr="001D359F">
        <w:rPr>
          <w:rFonts w:ascii="Times New Roman" w:hAnsi="Times New Roman" w:cs="Times New Roman"/>
          <w:lang w:eastAsia="zh-CN"/>
        </w:rPr>
        <w:t xml:space="preserve">P20 cells.  However, phosphorylated Mek, phosphorylated Erk and Nox-1 levels were enhanced leading to </w:t>
      </w:r>
      <w:r w:rsidR="00C97C6E">
        <w:rPr>
          <w:rFonts w:ascii="Times New Roman" w:hAnsi="Times New Roman" w:cs="Times New Roman"/>
          <w:lang w:eastAsia="zh-CN"/>
        </w:rPr>
        <w:t xml:space="preserve">significantly higher </w:t>
      </w:r>
      <w:r w:rsidRPr="001D359F">
        <w:rPr>
          <w:rFonts w:ascii="Times New Roman" w:hAnsi="Times New Roman" w:cs="Times New Roman"/>
          <w:lang w:eastAsia="zh-CN"/>
        </w:rPr>
        <w:t xml:space="preserve">ROS production and cell proliferation. </w:t>
      </w:r>
      <w:r w:rsidR="00C97C6E">
        <w:rPr>
          <w:rFonts w:ascii="Times New Roman" w:hAnsi="Times New Roman" w:cs="Times New Roman"/>
          <w:lang w:eastAsia="zh-CN"/>
        </w:rPr>
        <w:t xml:space="preserve"> </w:t>
      </w:r>
      <w:r w:rsidRPr="001D359F">
        <w:rPr>
          <w:rFonts w:ascii="Times New Roman" w:hAnsi="Times New Roman" w:cs="Times New Roman"/>
          <w:lang w:eastAsia="zh-CN"/>
        </w:rPr>
        <w:t xml:space="preserve">Also, co-exposure of PhIP and TCC was able to induce ROS in a Ras-independent manner. </w:t>
      </w:r>
      <w:r w:rsidR="00C97C6E">
        <w:rPr>
          <w:rFonts w:ascii="Times New Roman" w:hAnsi="Times New Roman" w:cs="Times New Roman"/>
          <w:lang w:eastAsia="zh-CN"/>
        </w:rPr>
        <w:t xml:space="preserve"> </w:t>
      </w:r>
      <w:r w:rsidRPr="001D359F">
        <w:rPr>
          <w:rFonts w:ascii="Times New Roman" w:hAnsi="Times New Roman" w:cs="Times New Roman"/>
          <w:lang w:eastAsia="zh-CN"/>
        </w:rPr>
        <w:t>Therefore, ROS generated via a Ras-independent manner was responsible for enhancing PhIP-induced activation of ERK pathway, ROS production, cell proliferation and DNA damage in cells simultaneously treated with TCC and PhIP.  However, the mechanism behind Ras-independent induction of ROS that contributed towards enhancement of TP-induced carcinogenesis remains to be studied.  Moreover, our study has shown that mimosine and ergosterol were able to block breast cell carcinogenesis induced by simultaneous treatment with PhIP and TCC.</w:t>
      </w:r>
      <w:r w:rsidR="00C97C6E">
        <w:rPr>
          <w:rFonts w:ascii="Times New Roman" w:hAnsi="Times New Roman" w:cs="Times New Roman"/>
          <w:lang w:eastAsia="zh-CN"/>
        </w:rPr>
        <w:t xml:space="preserve"> </w:t>
      </w:r>
      <w:r w:rsidRPr="001D359F">
        <w:rPr>
          <w:rFonts w:ascii="Times New Roman" w:hAnsi="Times New Roman" w:cs="Times New Roman"/>
          <w:lang w:eastAsia="zh-CN"/>
        </w:rPr>
        <w:t xml:space="preserve"> This study reveals for the first time </w:t>
      </w:r>
      <w:r w:rsidR="00C97C6E">
        <w:rPr>
          <w:rFonts w:ascii="Times New Roman" w:hAnsi="Times New Roman" w:cs="Times New Roman"/>
          <w:lang w:eastAsia="zh-CN"/>
        </w:rPr>
        <w:t xml:space="preserve">the </w:t>
      </w:r>
      <w:r w:rsidRPr="001D359F">
        <w:rPr>
          <w:rFonts w:ascii="Times New Roman" w:hAnsi="Times New Roman" w:cs="Times New Roman"/>
          <w:lang w:eastAsia="zh-CN"/>
        </w:rPr>
        <w:t>role of TCC as a co-carcinogen in enhancing PhIP-</w:t>
      </w:r>
      <w:r w:rsidR="00C97C6E">
        <w:rPr>
          <w:rFonts w:ascii="Times New Roman" w:hAnsi="Times New Roman" w:cs="Times New Roman"/>
          <w:lang w:eastAsia="zh-CN"/>
        </w:rPr>
        <w:t>induced</w:t>
      </w:r>
      <w:r w:rsidR="00D11E8B">
        <w:rPr>
          <w:rFonts w:ascii="Times New Roman" w:hAnsi="Times New Roman" w:cs="Times New Roman"/>
          <w:lang w:eastAsia="zh-CN"/>
        </w:rPr>
        <w:t xml:space="preserve"> </w:t>
      </w:r>
      <w:r w:rsidRPr="001D359F">
        <w:rPr>
          <w:rFonts w:ascii="Times New Roman" w:hAnsi="Times New Roman" w:cs="Times New Roman"/>
          <w:lang w:eastAsia="zh-CN"/>
        </w:rPr>
        <w:t>breast cell carcinogenesis in an in-vitro model.</w:t>
      </w:r>
      <w:r w:rsidRPr="008E6C25">
        <w:br w:type="page"/>
      </w:r>
      <w:r w:rsidR="002E7871" w:rsidRPr="00DD343B">
        <w:rPr>
          <w:rFonts w:ascii="Times New Roman" w:hAnsi="Times New Roman" w:cs="Times New Roman"/>
          <w:b/>
        </w:rPr>
        <w:lastRenderedPageBreak/>
        <w:t>R</w:t>
      </w:r>
      <w:r w:rsidR="0077192C" w:rsidRPr="00DD343B">
        <w:rPr>
          <w:rFonts w:ascii="Times New Roman" w:hAnsi="Times New Roman" w:cs="Times New Roman"/>
          <w:b/>
        </w:rPr>
        <w:t>eferences</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Gray J, Evans N, Taylor B, Rizzo J, Walker M. State of the evidence: the connection between breast cancer and the environment. Int J Occup Environ Health 2009;15:43–78.</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Kelloff GJ, Hawk ET, Sigman CC. Cancer chemoprevention: strategies for cancer chemoprevention. Vol. 2. Totowa, NJ: Humana Press; 2005. 517 p.</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DeBruin LS, Josephy PD. Perspectives on the chemical etiology of breast cancer. Environ Health Perspect 2002;110:119–128.</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Hecht SS. Tobacco smoke carcinogens and breast cancer. Environ Mol Mutagen 2002;39:119–126.</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Guengerich FP. Metabolism of chemical carcinogens. Carcinogenesis 2000;21:345–351.</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Rudel RA, Attfield KR, Schifano JN, Brody JG. Chemicals causing mammary gland tumors in animals signal new directions for epidemiology, chemicals testing, and risk assessment for breast cancer prevention. Cancer 2007;109:2635–2666.</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Mei J, Hu H, McEntee M, Plummer H, Song P, Wang HCR</w:t>
      </w:r>
      <w:r w:rsidRPr="00123A10">
        <w:rPr>
          <w:rFonts w:ascii="Times New Roman" w:hAnsi="Times New Roman" w:cs="Times New Roman"/>
          <w:i/>
          <w:szCs w:val="24"/>
        </w:rPr>
        <w:t>.</w:t>
      </w:r>
      <w:r w:rsidRPr="00123A10">
        <w:rPr>
          <w:rFonts w:ascii="Times New Roman" w:hAnsi="Times New Roman" w:cs="Times New Roman"/>
          <w:szCs w:val="24"/>
        </w:rPr>
        <w:t xml:space="preserve"> Transformation of noncancerous human breast epithelial cell MCF10A induced by the tobacco-specific carcinogen NNK. Breast Cancer Res Treat 2003;79:95–105.</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Siriwardhana N, Wang HCR. Precancerous carcinogenesis of human breast epithelial cells by chronic exposure to benzo[a]pyrene. Mol Carcinog 2008;47:338–348.</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Siriwardhana N, Choudhary S, Wang HCR. Precancerous model of human breast epithelial cells induced by the tobacco-specific carcinogen NNK for prevention. Breast Cancer Res Treat 2008;109:427–441.</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Song X, Siriwardhana N, Rathore K, Lin D, Wang HCR. Grape seed proanthocyanidin suppression of breast cell carcinogenesis induced by chronic exposure to combined 4-(methylnitrosamino)-1-(3-pyridyl)-1-butanone and benzo[a]pyrene. Mol Carcinog 2010;49:450–463.</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lastRenderedPageBreak/>
        <w:t>Rathore K, Choudhary S, Odoi A, Wang HCR. Green tea catechin intervention of reactive oxygen species-mediated ERK pathway activation and chronically-induced breast cell carcinogenesis. Carcinogenesis 2012;33:174–183.</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Choudhary S, Sood S, Donnell RL, Wang HCR. Intervention of human breast cell carcinogenesis chronically induced by 2-amino-1-methyl-6-phenylimidazo[4,5-b ]pyridine. Carcinogenesis 2012;33:876–885.</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Rathore K, Wang HCR. Green tea catechin extract in intervention of chronic breast cell carcinogenesis induced by environmental carcinogens. Mol Carcinog 2012;51:280</w:t>
      </w:r>
      <w:r w:rsidRPr="00123A10">
        <w:rPr>
          <w:rFonts w:ascii="Times New Roman" w:hAnsi="Times New Roman" w:cs="Times New Roman"/>
        </w:rPr>
        <w:t>–28</w:t>
      </w:r>
      <w:r w:rsidRPr="00123A10">
        <w:rPr>
          <w:rFonts w:ascii="Times New Roman" w:hAnsi="Times New Roman" w:cs="Times New Roman"/>
          <w:szCs w:val="24"/>
        </w:rPr>
        <w:t xml:space="preserve">9. </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Rathore K, Wang HCR. Mesenchymal and stem-like cell properties targeted in suppression of chronically-induced breast cell carcinogenesis. Cancer Lett 2013 Jan 22. [Epub ahead of print]</w:t>
      </w:r>
    </w:p>
    <w:p w:rsidR="00E75F57" w:rsidRPr="00123A10" w:rsidRDefault="00E75F57" w:rsidP="00E75F57">
      <w:pPr>
        <w:pStyle w:val="ListParagraph"/>
        <w:numPr>
          <w:ilvl w:val="0"/>
          <w:numId w:val="13"/>
        </w:numPr>
        <w:spacing w:after="0" w:line="480" w:lineRule="auto"/>
        <w:rPr>
          <w:rFonts w:ascii="Times New Roman" w:hAnsi="Times New Roman" w:cs="Times New Roman"/>
          <w:szCs w:val="24"/>
        </w:rPr>
      </w:pPr>
      <w:r w:rsidRPr="00123A10">
        <w:rPr>
          <w:rFonts w:ascii="Times New Roman" w:hAnsi="Times New Roman" w:cs="Times New Roman"/>
          <w:szCs w:val="24"/>
        </w:rPr>
        <w:t>Choudhary S, Sood S, Wang HCR. Dipyridamole intervention of breast cell carcinogenesis. Mol Carcinog 2012 Oct 16. [Epub ahead of print]</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 xml:space="preserve">Sapkota A, Heidler J, Halden RU. Detection of triclocarban and two co-contaminating chlorocarbanilides in US aquatic environments using isotope dilution liquid. Environ Res 2007;103:21–29. </w:t>
      </w:r>
    </w:p>
    <w:p w:rsidR="00E75F57" w:rsidRPr="00123A10" w:rsidRDefault="00E75F57" w:rsidP="00E75F57">
      <w:pPr>
        <w:pStyle w:val="ListParagraph"/>
        <w:numPr>
          <w:ilvl w:val="0"/>
          <w:numId w:val="13"/>
        </w:numPr>
        <w:spacing w:after="0" w:line="480" w:lineRule="auto"/>
        <w:rPr>
          <w:rFonts w:ascii="Times New Roman" w:hAnsi="Times New Roman" w:cs="Times New Roman"/>
        </w:rPr>
      </w:pPr>
      <w:r w:rsidRPr="00123A10">
        <w:rPr>
          <w:rFonts w:ascii="Times New Roman" w:hAnsi="Times New Roman" w:cs="Times New Roman"/>
        </w:rPr>
        <w:t>Ahn KC, Zhao B, Chen J, et al. In vitro biologic activities of the antimicrobials triclocarban, its analogs, and triclosan in bioassay screens: receptor-based bioassay screens. Environ Health Perspect 2008;116:1203–1210.</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rPr>
      </w:pPr>
      <w:r w:rsidRPr="00D80EB4">
        <w:rPr>
          <w:rFonts w:ascii="Times New Roman" w:hAnsi="Times New Roman" w:cs="Times New Roman"/>
        </w:rPr>
        <w:t>Chen J, Ahn KC, Gee NA, et al. Triclocarban enhances testosterone action: A new type of endocrine disruptor? Endocrinology 2008;149:1173–1179.</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Pala,V., Krogh,V., Berrino,F., Sieri,S., Grioni,S., Tjønneland,A., Olsen,A., Jakobsen,M.U., et al (2009) Meat, eggs, dairy products, and risk of breast cancer in the European Prospective Investigation into Cancer and Nutrition (EPIC) cohort. Am. J. Clin. Nutr., 90, 602–612.</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lastRenderedPageBreak/>
        <w:t>Zheng,W. and Lee,S.A. (2009) Well-done meat intake, heterocyclic amine exposure, and cancer risk. Nutr. Cancer, 61, 437–446.</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Sugimura,T., Wakabayashi,K., Nakagama,H. and Nagao,M. (2004) Heterocyclic amines: Mutagens/carcinogens produced during cooking of meat and fish. Cancer Sci., 95, 290–299.</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color w:val="241F20"/>
          <w:szCs w:val="24"/>
        </w:rPr>
        <w:t>Zheng,W., Gustafson,D.R., Sinha,R., Cerhan,J.R., Moore,D., Hong,C.P., Anderson,K.E., Kushi,L.H., Sellers,T.A. and Folsom,A.R. (1998) Well-done meat intake and the risk of breast cancer. J. Natl. Cancer Inst., 90, 1724–1729.</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color w:val="241F20"/>
          <w:szCs w:val="24"/>
        </w:rPr>
        <w:t>Sinha,R., Gustafson,D.R., Kulldorff,M., Wen,W-Q., Cerhan,J.R. and Zheng,W. (2000) 2-amino-1-methyl-6-phenylimidazo[4,5-</w:t>
      </w:r>
      <w:r w:rsidRPr="00D80EB4">
        <w:rPr>
          <w:rFonts w:ascii="Times New Roman" w:hAnsi="Times New Roman" w:cs="Times New Roman"/>
          <w:i/>
          <w:color w:val="241F20"/>
          <w:szCs w:val="24"/>
        </w:rPr>
        <w:t>b</w:t>
      </w:r>
      <w:r w:rsidRPr="00D80EB4">
        <w:rPr>
          <w:rFonts w:ascii="Times New Roman" w:hAnsi="Times New Roman" w:cs="Times New Roman"/>
          <w:color w:val="241F20"/>
          <w:szCs w:val="24"/>
        </w:rPr>
        <w:t>]pyridine, a carcinogen in high-temperature-cooked meat, and breast cancer risk. J. Natl. Cancer Inst., 92,1352–1354.</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Zhu,J., Chang,P., Bondy,M.L., Sahin,A.A., Singletary,S.E., Takahashi,S., Shirai,T. and Li,D. (2003) Detection of 2-amino-1-methyl-6-phenylimidazo[4,5-</w:t>
      </w:r>
      <w:r w:rsidRPr="00D80EB4">
        <w:rPr>
          <w:rFonts w:ascii="Times New Roman" w:eastAsia="SimSun" w:hAnsi="Times New Roman" w:cs="Times New Roman"/>
          <w:i/>
          <w:szCs w:val="24"/>
          <w:lang w:eastAsia="zh-CN"/>
        </w:rPr>
        <w:t>b</w:t>
      </w:r>
      <w:r w:rsidRPr="00D80EB4">
        <w:rPr>
          <w:rFonts w:ascii="Times New Roman" w:eastAsia="SimSun" w:hAnsi="Times New Roman" w:cs="Times New Roman"/>
          <w:szCs w:val="24"/>
          <w:lang w:eastAsia="zh-CN"/>
        </w:rPr>
        <w:t xml:space="preserve">]-pyridine-DNA adducts in normal breast tissues and risk of breast cancer. Cancer Epidemiol. Biomarkers Prev., 12 ,830–837. </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Creton, S.K., Zhu,H. and Gooderham,N.J. (2007) The cooked meat carcinogen 2-amino-1-methyl-6-phenylimidazo[4,5-b]pyridine activates the extracellular signal regulated kinase mitogen-activated protein kinase pathway. Cancer Res., 67, 11455–11462</w:t>
      </w:r>
      <w:r w:rsidRPr="00D80EB4">
        <w:rPr>
          <w:rFonts w:ascii="Times New Roman" w:hAnsi="Times New Roman" w:cs="Times New Roman"/>
          <w:szCs w:val="24"/>
        </w:rPr>
        <w:t>.</w:t>
      </w:r>
      <w:r w:rsidRPr="00D80EB4">
        <w:rPr>
          <w:rFonts w:ascii="Times New Roman" w:eastAsia="SimSun" w:hAnsi="Times New Roman" w:cs="Times New Roman"/>
          <w:szCs w:val="24"/>
          <w:lang w:eastAsia="zh-CN"/>
        </w:rPr>
        <w:t xml:space="preserve"> </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rPr>
        <w:t>akaku Takeshi,* Yoshiyuki Kimura and Hiromichi Okuda. Journal of nutrition. . Nutr. May 1, 2001 vol. 131 no. 5 1409-1413 Isolation of an Antitumor Compound from Agaricus blazei Murill and Its Mechanism of Action</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rPr>
        <w:t>Yasukawa K, Akihisa T, Kanno H, Kaminaga T, Izumida M, Sakoh T, Tamura T, Takido M. Biol Pharm Bull. 1996 Apr;19(4):573-6. Inhibitory effects of sterols isolated from Chlorella vulgaris on 12-0-tetradecanoylphorbol-13-acetate-induced inflammation and tumor promotion in mouse skin.</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rPr>
        <w:lastRenderedPageBreak/>
        <w:t>Lindequist U, Lesnau A, Teuscher E, Pilgrim H1989. Pharmazie. Aug;44(8):579-80. [The antiviral action of ergosterol peroxide].</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rPr>
        <w:t xml:space="preserve">Bok JW, Lermer L, Chilton J, Klingeman HG, Towers NGH. (1999). "Antitumor sterols from the mycelia of Cordyceps sinensis". Phytochemistry 51 (7): 891–98. </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rPr>
        <w:t>Nam KS, Jo YS, Kim YH, Hyun JW, Kim HW. (2001). "Cytotoxic activities of acetoxyscirpenediol and ergosterol peroxide from Paecilomyces tenuipes". Life Sciences (69): 229–37</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hAnsi="Times New Roman" w:cs="Times New Roman"/>
        </w:rPr>
        <w:t>Yasukawa Ken, Takashi Aoki,Michio Takido,Tetsuro Ikekawa,Hideharu Saito,Tsunetomo Matsuzawa. Inhibitory effects of ergosterol isolated from the edible mushroom Hypsizigus marmoreus on TPA-induced inflammatory ear oedema and tumour promotion in mice     Phytotherapy Research Volume 8, Issue 1, pages 10–13, February 1994</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Style w:val="citation"/>
          <w:rFonts w:ascii="Times New Roman" w:hAnsi="Times New Roman" w:cs="Times New Roman"/>
        </w:rPr>
        <w:t xml:space="preserve">Adams, Roger; Cristol, Stanley J.; Anderson, Arthur A.; Albert, Alfred A. (1945). </w:t>
      </w:r>
      <w:hyperlink r:id="rId77" w:tooltip="J. Am. Chem. Soc." w:history="1">
        <w:r w:rsidRPr="00D80EB4">
          <w:rPr>
            <w:rStyle w:val="Hyperlink"/>
            <w:rFonts w:ascii="Times New Roman" w:hAnsi="Times New Roman" w:cs="Times New Roman"/>
            <w:i/>
            <w:iCs/>
            <w:color w:val="000000" w:themeColor="text1"/>
            <w:u w:val="none"/>
          </w:rPr>
          <w:t>J. Am. Chem. Soc.</w:t>
        </w:r>
      </w:hyperlink>
      <w:r w:rsidRPr="00D80EB4">
        <w:rPr>
          <w:rStyle w:val="citation"/>
          <w:rFonts w:ascii="Times New Roman" w:hAnsi="Times New Roman" w:cs="Times New Roman"/>
        </w:rPr>
        <w:t xml:space="preserve"> </w:t>
      </w:r>
      <w:r w:rsidRPr="00D80EB4">
        <w:rPr>
          <w:rStyle w:val="citation"/>
          <w:rFonts w:ascii="Times New Roman" w:hAnsi="Times New Roman" w:cs="Times New Roman"/>
          <w:bCs/>
        </w:rPr>
        <w:t>67</w:t>
      </w:r>
      <w:r w:rsidRPr="00D80EB4">
        <w:rPr>
          <w:rStyle w:val="citation"/>
          <w:rFonts w:ascii="Times New Roman" w:hAnsi="Times New Roman" w:cs="Times New Roman"/>
        </w:rPr>
        <w:t>: 89</w:t>
      </w:r>
    </w:p>
    <w:p w:rsidR="00E75F57" w:rsidRPr="00D80EB4" w:rsidRDefault="00E75F57" w:rsidP="00E75F57">
      <w:pPr>
        <w:pStyle w:val="ListParagraph"/>
        <w:numPr>
          <w:ilvl w:val="0"/>
          <w:numId w:val="13"/>
        </w:numPr>
        <w:spacing w:after="0" w:line="480" w:lineRule="auto"/>
        <w:rPr>
          <w:rFonts w:ascii="Times New Roman" w:eastAsia="Calibri" w:hAnsi="Times New Roman" w:cs="Times New Roman"/>
          <w:szCs w:val="24"/>
        </w:rPr>
      </w:pPr>
      <w:r w:rsidRPr="00D80EB4">
        <w:rPr>
          <w:rFonts w:ascii="Times New Roman" w:eastAsia="SimSun" w:hAnsi="Times New Roman" w:cs="Times New Roman"/>
          <w:szCs w:val="24"/>
          <w:lang w:eastAsia="zh-CN"/>
        </w:rPr>
        <w:t>Dong Z and Zhang JT  . EIF3 p170, a mediator of mimosine effect on protein synthesis and cell cycle progression. Mol Biol Cell 14: 3942–3951, 2003.</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Watson PA, Hanauske-Abel HH, Flint A, Lalande M: Mimosine reversibly arrests cell cycle progression at the G1-S phase bor-der. Cytometry 12: 242-246, 1991</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Tsvetkov LM, Russev GC, Anachkova BB: Effect of mimosine on DNA synthesis in mammalian cells. Cancer Res 57: 2252- 2255, 1997.</w:t>
      </w:r>
    </w:p>
    <w:p w:rsidR="00E75F57" w:rsidRPr="00D80EB4" w:rsidRDefault="00E75F57" w:rsidP="00E75F57">
      <w:pPr>
        <w:pStyle w:val="ListParagraph"/>
        <w:numPr>
          <w:ilvl w:val="0"/>
          <w:numId w:val="13"/>
        </w:numPr>
        <w:spacing w:after="0" w:line="480" w:lineRule="auto"/>
        <w:rPr>
          <w:rFonts w:ascii="Times New Roman" w:eastAsia="Calibri" w:hAnsi="Times New Roman" w:cs="Times New Roman"/>
          <w:szCs w:val="24"/>
        </w:rPr>
      </w:pPr>
      <w:r w:rsidRPr="00D80EB4">
        <w:rPr>
          <w:rFonts w:ascii="Times New Roman" w:eastAsia="SimSun" w:hAnsi="Times New Roman" w:cs="Times New Roman"/>
          <w:szCs w:val="24"/>
          <w:lang w:eastAsia="zh-CN"/>
        </w:rPr>
        <w:t>Krude T: Mimosine arrests proliferating human cells before onset of DNA replication in a dose-dependent manner. Exp Cell Res 247: 148-159, 1999</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Chung LC, Tsui KH, Feng TH, Lee SL, Chang PL, Juang HH.</w:t>
      </w:r>
      <w:r w:rsidRPr="00D80EB4">
        <w:rPr>
          <w:rFonts w:ascii="Times New Roman" w:hAnsi="Times New Roman" w:cs="Times New Roman"/>
        </w:rPr>
        <w:t xml:space="preserve"> </w:t>
      </w:r>
      <w:r w:rsidRPr="00D80EB4">
        <w:rPr>
          <w:rFonts w:ascii="Times New Roman" w:eastAsia="SimSun" w:hAnsi="Times New Roman" w:cs="Times New Roman"/>
          <w:szCs w:val="24"/>
          <w:lang w:eastAsia="zh-CN"/>
        </w:rPr>
        <w:t>Am J Physiol Cell Physiol. 2012 .302(4):C676-85-Mimosine blocks cell proliferation via upregulation of B-</w:t>
      </w:r>
      <w:r w:rsidRPr="00D80EB4">
        <w:rPr>
          <w:rFonts w:ascii="Times New Roman" w:eastAsia="SimSun" w:hAnsi="Times New Roman" w:cs="Times New Roman"/>
          <w:szCs w:val="24"/>
          <w:lang w:eastAsia="zh-CN"/>
        </w:rPr>
        <w:lastRenderedPageBreak/>
        <w:t>cell translocation gene 2 and N-myc downstream regulated gene 1 in prostate carcinoma cells</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Chang HC, Lee TH, Chuang LY, et al: Inhibitory effect of mimosine on proliferation of human lung cancer cells is medi- ated by multiple mechanisms. Cancer Lett 145: 1-8, 1999</w:t>
      </w:r>
    </w:p>
    <w:p w:rsidR="00E75F57" w:rsidRPr="00D80EB4" w:rsidRDefault="00E75F57" w:rsidP="00E75F57">
      <w:pPr>
        <w:pStyle w:val="ListParagraph"/>
        <w:numPr>
          <w:ilvl w:val="0"/>
          <w:numId w:val="13"/>
        </w:numPr>
        <w:spacing w:after="0" w:line="480" w:lineRule="auto"/>
        <w:rPr>
          <w:rFonts w:ascii="Times New Roman" w:eastAsia="Calibri" w:hAnsi="Times New Roman" w:cs="Times New Roman"/>
          <w:szCs w:val="24"/>
        </w:rPr>
      </w:pPr>
      <w:r w:rsidRPr="00D80EB4">
        <w:rPr>
          <w:rFonts w:ascii="Times New Roman" w:eastAsia="SimSun" w:hAnsi="Times New Roman" w:cs="Times New Roman"/>
          <w:szCs w:val="24"/>
          <w:lang w:eastAsia="zh-CN"/>
        </w:rPr>
        <w:t>Chang HC, Weng CF, Yen MH, et al: Modulation of cell cycle regulatory protein expression and suppression of tumor growth by mimosine in nude mice. Int J Oncol 17: 659-665, 2000.</w:t>
      </w:r>
    </w:p>
    <w:p w:rsidR="00E75F57" w:rsidRPr="00D80EB4" w:rsidRDefault="00E75F57" w:rsidP="00E75F57">
      <w:pPr>
        <w:pStyle w:val="ListParagraph"/>
        <w:numPr>
          <w:ilvl w:val="0"/>
          <w:numId w:val="13"/>
        </w:numPr>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Zalatnai A, Bocsi J.Anticancer Res. 2003 Sep-Oct;23(5A):4007-9. Mimosine, a plant-derived amino acid induces apoptosis in human pancreatic cancer xenografts.</w:t>
      </w:r>
    </w:p>
    <w:p w:rsidR="00E75F57" w:rsidRPr="00D80EB4" w:rsidRDefault="00E75F57" w:rsidP="00E75F57">
      <w:pPr>
        <w:pStyle w:val="ListParagraph"/>
        <w:widowControl w:val="0"/>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bCs/>
          <w:szCs w:val="24"/>
        </w:rPr>
        <w:t>Choudhary S, Wang, HCR.</w:t>
      </w:r>
      <w:r w:rsidRPr="00D80EB4">
        <w:rPr>
          <w:rFonts w:ascii="Times New Roman" w:hAnsi="Times New Roman" w:cs="Times New Roman"/>
          <w:szCs w:val="24"/>
        </w:rPr>
        <w:t xml:space="preserve"> </w:t>
      </w:r>
      <w:r w:rsidRPr="00D80EB4">
        <w:rPr>
          <w:rFonts w:ascii="Times New Roman" w:hAnsi="Times New Roman" w:cs="Times New Roman"/>
          <w:bCs/>
          <w:szCs w:val="24"/>
        </w:rPr>
        <w:t>Pro-apoptotic activity of oncogenic H-Ras for histone deacetylase inhibitor to induce apoptosis of human cancer HT29 cells.</w:t>
      </w:r>
      <w:r w:rsidRPr="00D80EB4">
        <w:rPr>
          <w:rFonts w:ascii="Times New Roman" w:hAnsi="Times New Roman" w:cs="Times New Roman"/>
          <w:szCs w:val="24"/>
        </w:rPr>
        <w:t xml:space="preserve"> Cancer Res Clin Oncol 2007;133:725–739.</w:t>
      </w:r>
    </w:p>
    <w:p w:rsidR="00E75F57" w:rsidRPr="00D80EB4" w:rsidRDefault="00E75F57" w:rsidP="00E75F57">
      <w:pPr>
        <w:pStyle w:val="ListParagraph"/>
        <w:widowControl w:val="0"/>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eastAsia="SimSun" w:hAnsi="Times New Roman" w:cs="Times New Roman"/>
          <w:szCs w:val="24"/>
          <w:lang w:eastAsia="zh-CN"/>
        </w:rPr>
        <w:t>Choudhary S, Wang HCR. Proapoptotic ability of oncogenic H-Ras to facilitate apoptosis induced by histone deacetylase inhibitors in human cancer cells. Mol Cancer Ther 2007;6:1099–1111.</w:t>
      </w:r>
    </w:p>
    <w:p w:rsidR="00E75F57" w:rsidRPr="00D80EB4" w:rsidRDefault="00E75F57" w:rsidP="00E75F57">
      <w:pPr>
        <w:pStyle w:val="ListParagraph"/>
        <w:widowControl w:val="0"/>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t>Song P, Wei J, Plummer H, Wang HCR. Potentiated caspase-3 in Ras-transformed 10T1/2 cells. Biochem Biophys Res Commun 2004;322:557</w:t>
      </w:r>
      <w:r w:rsidRPr="00D80EB4">
        <w:rPr>
          <w:rFonts w:ascii="Times New Roman" w:eastAsia="SimSun" w:hAnsi="Times New Roman" w:cs="Times New Roman"/>
          <w:szCs w:val="24"/>
          <w:lang w:eastAsia="zh-CN"/>
        </w:rPr>
        <w:t>–</w:t>
      </w:r>
      <w:r w:rsidRPr="00D80EB4">
        <w:rPr>
          <w:rFonts w:ascii="Times New Roman" w:hAnsi="Times New Roman" w:cs="Times New Roman"/>
          <w:szCs w:val="24"/>
        </w:rPr>
        <w:t>564.</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color w:val="000000"/>
          <w:szCs w:val="24"/>
        </w:rPr>
      </w:pPr>
      <w:r w:rsidRPr="00D80EB4">
        <w:rPr>
          <w:rFonts w:ascii="Times New Roman" w:hAnsi="Times New Roman" w:cs="Times New Roman"/>
          <w:color w:val="000000"/>
          <w:szCs w:val="24"/>
        </w:rPr>
        <w:t>Trachootham D, Zhou Y, Zhang H, et al. Selective killing of oncogenically transformed cells through a ROS-mediated mechanism by beta-phenylethyl isothiocyanate. Cancer Cell 2006;</w:t>
      </w:r>
      <w:r w:rsidRPr="00D80EB4">
        <w:rPr>
          <w:rFonts w:ascii="Times New Roman" w:hAnsi="Times New Roman" w:cs="Times New Roman"/>
          <w:szCs w:val="24"/>
        </w:rPr>
        <w:t>10:241</w:t>
      </w:r>
      <w:r w:rsidRPr="00D80EB4">
        <w:rPr>
          <w:rFonts w:ascii="Times New Roman" w:eastAsia="SimSun" w:hAnsi="Times New Roman" w:cs="Times New Roman"/>
          <w:szCs w:val="24"/>
          <w:lang w:eastAsia="zh-CN"/>
        </w:rPr>
        <w:t>–2</w:t>
      </w:r>
      <w:r w:rsidRPr="00D80EB4">
        <w:rPr>
          <w:rFonts w:ascii="Times New Roman" w:hAnsi="Times New Roman" w:cs="Times New Roman"/>
          <w:szCs w:val="24"/>
        </w:rPr>
        <w:t>52.</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t>Albini,A., Iwamoto,Y., Kleinman,H.K., Martin,G.R., Aaronson,S.A., Kozlowski,J.M. and McEwan,R.N. (1987) A rapid in vitro assay for quantitating the invasive potential of tumor cells. Cancer Res., 47, 3239</w:t>
      </w:r>
      <w:r w:rsidRPr="00D80EB4">
        <w:rPr>
          <w:rFonts w:ascii="Times New Roman" w:eastAsia="SimSun" w:hAnsi="Times New Roman" w:cs="Times New Roman"/>
          <w:szCs w:val="24"/>
          <w:lang w:eastAsia="zh-CN"/>
        </w:rPr>
        <w:t>–</w:t>
      </w:r>
      <w:r w:rsidRPr="00D80EB4">
        <w:rPr>
          <w:rFonts w:ascii="Times New Roman" w:hAnsi="Times New Roman" w:cs="Times New Roman"/>
          <w:szCs w:val="24"/>
        </w:rPr>
        <w:t>3245.</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lastRenderedPageBreak/>
        <w:t>Olive PL, Banath JP. The comet assay: a method to measure DNA damage in individual cells. Nat Protoc 2006;1:23–29.</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t>Fecteau KA, Mei J, Wang HCR. Differential modulation of signaling pathways and apoptosis of Ras-transformed cells by a depsipeptide FR901228. J Pharmacol Exp Ther 2002;300:890–899.</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t>Song P, Wei J, Wang HCR. Distinct roles of the ERK pathway in modulating apoptosis of Ras-transformed and non-transformed cells induced by anticancer agent FR901228. FEBS Lett 2005;579:90–94.</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t xml:space="preserve">Choudhary S, Rathore K, Wang HCR. </w:t>
      </w:r>
      <w:r w:rsidRPr="00D80EB4">
        <w:rPr>
          <w:rFonts w:ascii="Times New Roman" w:eastAsia="SimSun" w:hAnsi="Times New Roman" w:cs="Times New Roman"/>
          <w:szCs w:val="24"/>
          <w:lang w:eastAsia="zh-CN"/>
        </w:rPr>
        <w:t>FK228 and oncogenic H-Ras synergistically induce Mek1/2 and Nox-1 to generate reactive oxygen species for differential cell death. Anticancer Drugs</w:t>
      </w:r>
      <w:r w:rsidRPr="00D80EB4">
        <w:rPr>
          <w:rFonts w:ascii="Times New Roman" w:hAnsi="Times New Roman" w:cs="Times New Roman"/>
          <w:szCs w:val="24"/>
        </w:rPr>
        <w:t xml:space="preserve"> 2010;</w:t>
      </w:r>
      <w:r w:rsidRPr="00D80EB4">
        <w:rPr>
          <w:rFonts w:ascii="Times New Roman" w:eastAsia="SimSun" w:hAnsi="Times New Roman" w:cs="Times New Roman"/>
          <w:szCs w:val="24"/>
          <w:lang w:eastAsia="zh-CN"/>
        </w:rPr>
        <w:t>21:831–840</w:t>
      </w:r>
      <w:r w:rsidRPr="00D80EB4">
        <w:rPr>
          <w:rFonts w:ascii="Times New Roman" w:hAnsi="Times New Roman" w:cs="Times New Roman"/>
          <w:szCs w:val="24"/>
        </w:rPr>
        <w:t>.</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szCs w:val="24"/>
        </w:rPr>
      </w:pPr>
      <w:r w:rsidRPr="00D80EB4">
        <w:rPr>
          <w:rFonts w:ascii="Times New Roman" w:hAnsi="Times New Roman" w:cs="Times New Roman"/>
          <w:szCs w:val="24"/>
        </w:rPr>
        <w:t>Hanahan D, Weinberg RA. The hallmarks of cancer. Cell 2000;100:57–70.</w:t>
      </w:r>
    </w:p>
    <w:p w:rsidR="00E75F57" w:rsidRPr="00D80EB4" w:rsidRDefault="00E75F57" w:rsidP="00E75F57">
      <w:pPr>
        <w:pStyle w:val="ListParagraph"/>
        <w:numPr>
          <w:ilvl w:val="0"/>
          <w:numId w:val="13"/>
        </w:numPr>
        <w:autoSpaceDE w:val="0"/>
        <w:autoSpaceDN w:val="0"/>
        <w:adjustRightInd w:val="0"/>
        <w:spacing w:after="0" w:line="480" w:lineRule="auto"/>
        <w:rPr>
          <w:rFonts w:ascii="Times New Roman" w:hAnsi="Times New Roman" w:cs="Times New Roman"/>
          <w:lang w:eastAsia="zh-CN"/>
        </w:rPr>
      </w:pPr>
      <w:r w:rsidRPr="00D80EB4">
        <w:rPr>
          <w:rFonts w:ascii="Times New Roman" w:hAnsi="Times New Roman" w:cs="Times New Roman"/>
          <w:szCs w:val="24"/>
        </w:rPr>
        <w:t xml:space="preserve">Larsson O, Zetterberg A, Engström W. Consequences of parental exposure to serum-free medium for progeny cell division. J Cell Sci 1985;75:259–268. </w:t>
      </w:r>
      <w:r w:rsidRPr="00D80EB4">
        <w:rPr>
          <w:rFonts w:ascii="Times New Roman" w:hAnsi="Times New Roman" w:cs="Times New Roman"/>
          <w:lang w:eastAsia="zh-CN"/>
        </w:rPr>
        <w:br w:type="page"/>
      </w:r>
    </w:p>
    <w:p w:rsidR="00E862BB" w:rsidRDefault="00E862BB" w:rsidP="004C62AA">
      <w:pPr>
        <w:spacing w:line="480" w:lineRule="auto"/>
        <w:ind w:left="2880" w:firstLine="720"/>
        <w:rPr>
          <w:rFonts w:ascii="Times New Roman" w:hAnsi="Times New Roman" w:cs="Times New Roman"/>
          <w:b/>
        </w:rPr>
      </w:pPr>
      <w:r>
        <w:rPr>
          <w:rFonts w:ascii="Times New Roman" w:hAnsi="Times New Roman" w:cs="Times New Roman"/>
          <w:b/>
        </w:rPr>
        <w:lastRenderedPageBreak/>
        <w:t xml:space="preserve">Chapter 4 </w:t>
      </w:r>
    </w:p>
    <w:p w:rsidR="00E862BB" w:rsidRDefault="00E862BB" w:rsidP="004C62AA">
      <w:pPr>
        <w:spacing w:line="480" w:lineRule="auto"/>
        <w:ind w:left="2880" w:firstLine="720"/>
        <w:rPr>
          <w:rFonts w:ascii="Times New Roman" w:hAnsi="Times New Roman" w:cs="Times New Roman"/>
          <w:b/>
        </w:rPr>
      </w:pPr>
    </w:p>
    <w:p w:rsidR="00E862BB" w:rsidRDefault="00E862BB">
      <w:pPr>
        <w:rPr>
          <w:rFonts w:ascii="Times New Roman" w:hAnsi="Times New Roman" w:cs="Times New Roman"/>
          <w:b/>
        </w:rPr>
      </w:pPr>
      <w:r>
        <w:rPr>
          <w:rFonts w:ascii="Times New Roman" w:hAnsi="Times New Roman" w:cs="Times New Roman"/>
          <w:b/>
        </w:rPr>
        <w:br w:type="page"/>
      </w:r>
    </w:p>
    <w:p w:rsidR="00500DB0" w:rsidRDefault="00BF0AD3" w:rsidP="00E862BB">
      <w:pPr>
        <w:spacing w:line="480" w:lineRule="auto"/>
        <w:rPr>
          <w:rFonts w:ascii="Times New Roman" w:hAnsi="Times New Roman" w:cs="Times New Roman"/>
          <w:b/>
        </w:rPr>
      </w:pPr>
      <w:r>
        <w:rPr>
          <w:rFonts w:ascii="Times New Roman" w:hAnsi="Times New Roman" w:cs="Times New Roman"/>
          <w:b/>
        </w:rPr>
        <w:lastRenderedPageBreak/>
        <w:t xml:space="preserve">4.1 </w:t>
      </w:r>
      <w:r w:rsidR="00E862BB">
        <w:rPr>
          <w:rFonts w:ascii="Times New Roman" w:hAnsi="Times New Roman" w:cs="Times New Roman"/>
          <w:b/>
        </w:rPr>
        <w:t>Summary</w:t>
      </w:r>
    </w:p>
    <w:p w:rsidR="000076D1" w:rsidRDefault="00F80676" w:rsidP="000076D1">
      <w:pPr>
        <w:autoSpaceDE w:val="0"/>
        <w:autoSpaceDN w:val="0"/>
        <w:adjustRightInd w:val="0"/>
        <w:spacing w:line="480" w:lineRule="auto"/>
        <w:rPr>
          <w:rFonts w:ascii="Times New Roman" w:hAnsi="Times New Roman" w:cs="Times New Roman"/>
        </w:rPr>
      </w:pPr>
      <w:r w:rsidRPr="00E657CC">
        <w:rPr>
          <w:rFonts w:ascii="Times New Roman" w:hAnsi="Times New Roman" w:cs="Times New Roman"/>
        </w:rPr>
        <w:t xml:space="preserve">An overwhelming majority of breast cancers are </w:t>
      </w:r>
      <w:r w:rsidR="002350DE">
        <w:rPr>
          <w:rFonts w:ascii="Times New Roman" w:hAnsi="Times New Roman" w:cs="Times New Roman"/>
        </w:rPr>
        <w:t xml:space="preserve">sporadic in nature </w:t>
      </w:r>
      <w:r w:rsidRPr="00E657CC">
        <w:rPr>
          <w:rFonts w:ascii="Times New Roman" w:hAnsi="Times New Roman" w:cs="Times New Roman"/>
        </w:rPr>
        <w:t xml:space="preserve">attributable to chronic exposure to environmental factors, through a multi-year, multi-step, and multi-path </w:t>
      </w:r>
      <w:r w:rsidR="00DD6E07" w:rsidRPr="00E657CC">
        <w:rPr>
          <w:rFonts w:ascii="Times New Roman" w:hAnsi="Times New Roman" w:cs="Times New Roman"/>
        </w:rPr>
        <w:t xml:space="preserve">process </w:t>
      </w:r>
      <w:r w:rsidRPr="00E657CC">
        <w:rPr>
          <w:rFonts w:ascii="Times New Roman" w:hAnsi="Times New Roman" w:cs="Times New Roman"/>
        </w:rPr>
        <w:t xml:space="preserve">involving genetic and epigenetic alterations </w:t>
      </w:r>
      <w:r w:rsidR="002350DE">
        <w:rPr>
          <w:rFonts w:ascii="Times New Roman" w:hAnsi="Times New Roman" w:cs="Times New Roman"/>
        </w:rPr>
        <w:t>leading to progress</w:t>
      </w:r>
      <w:r w:rsidR="00C3294D">
        <w:rPr>
          <w:rFonts w:ascii="Times New Roman" w:hAnsi="Times New Roman" w:cs="Times New Roman"/>
        </w:rPr>
        <w:t>ive development</w:t>
      </w:r>
      <w:r w:rsidRPr="00E657CC">
        <w:rPr>
          <w:rFonts w:ascii="Times New Roman" w:hAnsi="Times New Roman" w:cs="Times New Roman"/>
        </w:rPr>
        <w:t xml:space="preserve"> from a non </w:t>
      </w:r>
      <w:r w:rsidR="002350DE">
        <w:rPr>
          <w:rFonts w:ascii="Times New Roman" w:hAnsi="Times New Roman" w:cs="Times New Roman"/>
        </w:rPr>
        <w:t>cancerous</w:t>
      </w:r>
      <w:r w:rsidRPr="00E657CC">
        <w:rPr>
          <w:rFonts w:ascii="Times New Roman" w:hAnsi="Times New Roman" w:cs="Times New Roman"/>
        </w:rPr>
        <w:t xml:space="preserve"> stage to premalignant and </w:t>
      </w:r>
      <w:r w:rsidR="002350DE">
        <w:rPr>
          <w:rFonts w:ascii="Times New Roman" w:hAnsi="Times New Roman" w:cs="Times New Roman"/>
        </w:rPr>
        <w:t xml:space="preserve">ultimately </w:t>
      </w:r>
      <w:r w:rsidRPr="00E657CC">
        <w:rPr>
          <w:rFonts w:ascii="Times New Roman" w:hAnsi="Times New Roman" w:cs="Times New Roman"/>
        </w:rPr>
        <w:t xml:space="preserve">malignant </w:t>
      </w:r>
      <w:r w:rsidR="002350DE">
        <w:rPr>
          <w:rFonts w:ascii="Times New Roman" w:hAnsi="Times New Roman" w:cs="Times New Roman"/>
        </w:rPr>
        <w:t>breast cancer</w:t>
      </w:r>
      <w:r w:rsidR="00937574" w:rsidRPr="00E657CC">
        <w:rPr>
          <w:rFonts w:ascii="Times New Roman" w:hAnsi="Times New Roman" w:cs="Times New Roman"/>
        </w:rPr>
        <w:t xml:space="preserve">.  </w:t>
      </w:r>
      <w:r w:rsidR="00DD6E07" w:rsidRPr="00E657CC">
        <w:rPr>
          <w:rFonts w:ascii="Times New Roman" w:hAnsi="Times New Roman" w:cs="Times New Roman"/>
        </w:rPr>
        <w:t>Most current studies for in</w:t>
      </w:r>
      <w:r w:rsidR="00937574" w:rsidRPr="00E657CC">
        <w:rPr>
          <w:rFonts w:ascii="Times New Roman" w:hAnsi="Times New Roman" w:cs="Times New Roman"/>
        </w:rPr>
        <w:t>duction of carcinogenesis invol</w:t>
      </w:r>
      <w:r w:rsidR="00DD6E07" w:rsidRPr="00E657CC">
        <w:rPr>
          <w:rFonts w:ascii="Times New Roman" w:hAnsi="Times New Roman" w:cs="Times New Roman"/>
        </w:rPr>
        <w:t>ve use of high doses of carcinoge</w:t>
      </w:r>
      <w:r w:rsidR="002350DE">
        <w:rPr>
          <w:rFonts w:ascii="Times New Roman" w:hAnsi="Times New Roman" w:cs="Times New Roman"/>
        </w:rPr>
        <w:t>ns in their micromolar to millim</w:t>
      </w:r>
      <w:r w:rsidR="00DD6E07" w:rsidRPr="00E657CC">
        <w:rPr>
          <w:rFonts w:ascii="Times New Roman" w:hAnsi="Times New Roman" w:cs="Times New Roman"/>
        </w:rPr>
        <w:t xml:space="preserve">olar doses to acutely induce cancers. </w:t>
      </w:r>
      <w:r w:rsidR="007F6E5D">
        <w:rPr>
          <w:rFonts w:ascii="Times New Roman" w:hAnsi="Times New Roman" w:cs="Times New Roman"/>
        </w:rPr>
        <w:t xml:space="preserve"> </w:t>
      </w:r>
      <w:r w:rsidR="00DD6E07" w:rsidRPr="00E657CC">
        <w:rPr>
          <w:rFonts w:ascii="Times New Roman" w:hAnsi="Times New Roman" w:cs="Times New Roman"/>
        </w:rPr>
        <w:t>However, this does</w:t>
      </w:r>
      <w:r w:rsidR="00CD5E7D">
        <w:rPr>
          <w:rFonts w:ascii="Times New Roman" w:hAnsi="Times New Roman" w:cs="Times New Roman"/>
        </w:rPr>
        <w:t xml:space="preserve"> </w:t>
      </w:r>
      <w:r w:rsidR="00DD6E07" w:rsidRPr="00E657CC">
        <w:rPr>
          <w:rFonts w:ascii="Times New Roman" w:hAnsi="Times New Roman" w:cs="Times New Roman"/>
        </w:rPr>
        <w:t xml:space="preserve">not truly reflect the physiological process of carcinogenesis which involves low dose exposure to carcinogens.  In the present study, I </w:t>
      </w:r>
      <w:r w:rsidR="00F3573F">
        <w:rPr>
          <w:rFonts w:ascii="Times New Roman" w:hAnsi="Times New Roman" w:cs="Times New Roman"/>
        </w:rPr>
        <w:t>used</w:t>
      </w:r>
      <w:r w:rsidR="00DD6E07" w:rsidRPr="00E657CC">
        <w:rPr>
          <w:rFonts w:ascii="Times New Roman" w:hAnsi="Times New Roman" w:cs="Times New Roman"/>
        </w:rPr>
        <w:t xml:space="preserve"> a model that mirrors the actual carcinogenesis process by using a low dose exposure strategy in which normal breast epithelial MCFA cells </w:t>
      </w:r>
      <w:r w:rsidR="005E6F66" w:rsidRPr="00E657CC">
        <w:rPr>
          <w:rFonts w:ascii="Times New Roman" w:hAnsi="Times New Roman" w:cs="Times New Roman"/>
        </w:rPr>
        <w:t xml:space="preserve">are exposed to </w:t>
      </w:r>
      <w:r w:rsidR="00DD6E07" w:rsidRPr="00E657CC">
        <w:rPr>
          <w:rFonts w:ascii="Times New Roman" w:hAnsi="Times New Roman" w:cs="Times New Roman"/>
        </w:rPr>
        <w:t>physiologically achievable doses of co-carcinogens and carcinogens over multiple passages</w:t>
      </w:r>
      <w:r w:rsidR="005E6F66" w:rsidRPr="00E657CC">
        <w:rPr>
          <w:rFonts w:ascii="Times New Roman" w:hAnsi="Times New Roman" w:cs="Times New Roman"/>
        </w:rPr>
        <w:t xml:space="preserve"> (cycles). The experimental scheme which I used for my work is shown in Figure 4.1.  MCF10A cells </w:t>
      </w:r>
      <w:r w:rsidR="006C72D8" w:rsidRPr="00E657CC">
        <w:rPr>
          <w:rFonts w:ascii="Times New Roman" w:hAnsi="Times New Roman" w:cs="Times New Roman"/>
        </w:rPr>
        <w:t xml:space="preserve">were </w:t>
      </w:r>
      <w:r w:rsidR="005E6F66" w:rsidRPr="00E657CC">
        <w:rPr>
          <w:rFonts w:ascii="Times New Roman" w:hAnsi="Times New Roman" w:cs="Times New Roman"/>
        </w:rPr>
        <w:t xml:space="preserve">exposed to </w:t>
      </w:r>
      <w:r w:rsidR="006C72D8" w:rsidRPr="00E657CC">
        <w:rPr>
          <w:rFonts w:ascii="Times New Roman" w:hAnsi="Times New Roman" w:cs="Times New Roman"/>
        </w:rPr>
        <w:t xml:space="preserve">either </w:t>
      </w:r>
      <w:r w:rsidR="005E6F66" w:rsidRPr="00E657CC">
        <w:rPr>
          <w:rFonts w:ascii="Times New Roman" w:hAnsi="Times New Roman" w:cs="Times New Roman"/>
        </w:rPr>
        <w:t>TC</w:t>
      </w:r>
      <w:r w:rsidR="006C72D8" w:rsidRPr="00E657CC">
        <w:rPr>
          <w:rFonts w:ascii="Times New Roman" w:hAnsi="Times New Roman" w:cs="Times New Roman"/>
        </w:rPr>
        <w:t>C</w:t>
      </w:r>
      <w:r w:rsidR="005E6F66" w:rsidRPr="00E657CC">
        <w:rPr>
          <w:rFonts w:ascii="Times New Roman" w:hAnsi="Times New Roman" w:cs="Times New Roman"/>
        </w:rPr>
        <w:t>, PhIP alone or together</w:t>
      </w:r>
      <w:r w:rsidR="006C72D8" w:rsidRPr="00E657CC">
        <w:rPr>
          <w:rFonts w:ascii="Times New Roman" w:hAnsi="Times New Roman" w:cs="Times New Roman"/>
        </w:rPr>
        <w:t>,</w:t>
      </w:r>
      <w:r w:rsidR="005E6F66" w:rsidRPr="00E657CC">
        <w:rPr>
          <w:rFonts w:ascii="Times New Roman" w:hAnsi="Times New Roman" w:cs="Times New Roman"/>
        </w:rPr>
        <w:t xml:space="preserve"> in the absence or presence of preventive </w:t>
      </w:r>
      <w:r w:rsidR="006C72D8" w:rsidRPr="00E657CC">
        <w:rPr>
          <w:rFonts w:ascii="Times New Roman" w:hAnsi="Times New Roman" w:cs="Times New Roman"/>
        </w:rPr>
        <w:t xml:space="preserve">agents like </w:t>
      </w:r>
      <w:r w:rsidR="005E6F66" w:rsidRPr="00E657CC">
        <w:rPr>
          <w:rFonts w:ascii="Times New Roman" w:hAnsi="Times New Roman" w:cs="Times New Roman"/>
        </w:rPr>
        <w:t xml:space="preserve">curcumin, ergosterol </w:t>
      </w:r>
      <w:r w:rsidR="006C72D8" w:rsidRPr="00E657CC">
        <w:rPr>
          <w:rFonts w:ascii="Times New Roman" w:hAnsi="Times New Roman" w:cs="Times New Roman"/>
        </w:rPr>
        <w:t xml:space="preserve">or mimosine for 10-20 cycles.  After the multiple exposures </w:t>
      </w:r>
      <w:r w:rsidR="006B1F40" w:rsidRPr="00E657CC">
        <w:rPr>
          <w:rFonts w:ascii="Times New Roman" w:hAnsi="Times New Roman" w:cs="Times New Roman"/>
        </w:rPr>
        <w:t xml:space="preserve">to </w:t>
      </w:r>
      <w:r w:rsidR="00101064" w:rsidRPr="00E657CC">
        <w:rPr>
          <w:rFonts w:ascii="Times New Roman" w:hAnsi="Times New Roman" w:cs="Times New Roman"/>
        </w:rPr>
        <w:t>either TCC or</w:t>
      </w:r>
      <w:r w:rsidR="006B1F40" w:rsidRPr="00E657CC">
        <w:rPr>
          <w:rFonts w:ascii="Times New Roman" w:hAnsi="Times New Roman" w:cs="Times New Roman"/>
        </w:rPr>
        <w:t xml:space="preserve"> PhIP individually or together, the cells </w:t>
      </w:r>
      <w:r w:rsidR="006C72D8" w:rsidRPr="00E657CC">
        <w:rPr>
          <w:rFonts w:ascii="Times New Roman" w:hAnsi="Times New Roman" w:cs="Times New Roman"/>
        </w:rPr>
        <w:t>were analysed for acquisition of cancer associated properties of reduced dependence on growth factors and anchorage independent growth.</w:t>
      </w:r>
    </w:p>
    <w:p w:rsidR="000076D1" w:rsidRDefault="000076D1">
      <w:pPr>
        <w:rPr>
          <w:rFonts w:ascii="Times New Roman" w:hAnsi="Times New Roman" w:cs="Times New Roman"/>
        </w:rPr>
      </w:pPr>
      <w:r>
        <w:rPr>
          <w:rFonts w:ascii="Times New Roman" w:hAnsi="Times New Roman" w:cs="Times New Roman"/>
        </w:rPr>
        <w:br w:type="page"/>
      </w:r>
    </w:p>
    <w:p w:rsidR="000076D1" w:rsidRDefault="000076D1" w:rsidP="000076D1">
      <w:pPr>
        <w:spacing w:line="480" w:lineRule="auto"/>
        <w:rPr>
          <w:rFonts w:ascii="Times New Roman" w:hAnsi="Times New Roman" w:cs="Times New Roman"/>
          <w:b/>
        </w:rPr>
      </w:pPr>
    </w:p>
    <w:p w:rsidR="000076D1" w:rsidRDefault="000076D1" w:rsidP="000076D1">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2F755478" wp14:editId="43363CE3">
            <wp:extent cx="5415290" cy="4248150"/>
            <wp:effectExtent l="0" t="0" r="0" b="0"/>
            <wp:docPr id="3102" name="Picture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8">
                      <a:extLst>
                        <a:ext uri="{28A0092B-C50C-407E-A947-70E740481C1C}">
                          <a14:useLocalDpi xmlns:a14="http://schemas.microsoft.com/office/drawing/2010/main" val="0"/>
                        </a:ext>
                      </a:extLst>
                    </a:blip>
                    <a:srcRect t="12760"/>
                    <a:stretch/>
                  </pic:blipFill>
                  <pic:spPr bwMode="auto">
                    <a:xfrm>
                      <a:off x="0" y="0"/>
                      <a:ext cx="5419490" cy="4251444"/>
                    </a:xfrm>
                    <a:prstGeom prst="rect">
                      <a:avLst/>
                    </a:prstGeom>
                    <a:noFill/>
                    <a:ln>
                      <a:noFill/>
                    </a:ln>
                    <a:extLst>
                      <a:ext uri="{53640926-AAD7-44D8-BBD7-CCE9431645EC}">
                        <a14:shadowObscured xmlns:a14="http://schemas.microsoft.com/office/drawing/2010/main"/>
                      </a:ext>
                    </a:extLst>
                  </pic:spPr>
                </pic:pic>
              </a:graphicData>
            </a:graphic>
          </wp:inline>
        </w:drawing>
      </w:r>
    </w:p>
    <w:p w:rsidR="000076D1" w:rsidRDefault="000076D1" w:rsidP="000076D1">
      <w:pPr>
        <w:spacing w:line="480" w:lineRule="auto"/>
        <w:rPr>
          <w:rFonts w:ascii="Times New Roman" w:hAnsi="Times New Roman" w:cs="Times New Roman"/>
          <w:b/>
        </w:rPr>
      </w:pPr>
    </w:p>
    <w:p w:rsidR="000076D1" w:rsidRDefault="000076D1" w:rsidP="000076D1">
      <w:pPr>
        <w:spacing w:line="480" w:lineRule="auto"/>
        <w:rPr>
          <w:rFonts w:ascii="Times New Roman" w:hAnsi="Times New Roman" w:cs="Times New Roman"/>
          <w:b/>
        </w:rPr>
      </w:pPr>
    </w:p>
    <w:p w:rsidR="000076D1" w:rsidRDefault="000076D1" w:rsidP="000076D1">
      <w:pPr>
        <w:spacing w:line="480" w:lineRule="auto"/>
        <w:rPr>
          <w:rFonts w:ascii="Times New Roman" w:hAnsi="Times New Roman" w:cs="Times New Roman"/>
          <w:b/>
        </w:rPr>
      </w:pPr>
      <w:r>
        <w:rPr>
          <w:rFonts w:ascii="Times New Roman" w:hAnsi="Times New Roman" w:cs="Times New Roman"/>
          <w:b/>
        </w:rPr>
        <w:t>Figure 4.1 Experimental Scheme of induction of premalignant breast cellular carciniogenesis and intervention</w:t>
      </w:r>
      <w:r>
        <w:rPr>
          <w:rFonts w:ascii="Times New Roman" w:hAnsi="Times New Roman" w:cs="Times New Roman"/>
          <w:b/>
        </w:rPr>
        <w:br w:type="page"/>
      </w:r>
    </w:p>
    <w:p w:rsidR="000076D1" w:rsidRDefault="006C72D8" w:rsidP="00980B92">
      <w:pPr>
        <w:autoSpaceDE w:val="0"/>
        <w:autoSpaceDN w:val="0"/>
        <w:adjustRightInd w:val="0"/>
        <w:spacing w:line="480" w:lineRule="auto"/>
        <w:rPr>
          <w:b/>
          <w:bCs/>
        </w:rPr>
      </w:pPr>
      <w:r w:rsidRPr="00E657CC">
        <w:rPr>
          <w:rFonts w:ascii="Times New Roman" w:hAnsi="Times New Roman" w:cs="Times New Roman"/>
        </w:rPr>
        <w:lastRenderedPageBreak/>
        <w:t xml:space="preserve"> Cells were also evaluated for acquisition of cetain molecular endpoints.</w:t>
      </w:r>
      <w:r w:rsidR="00937574" w:rsidRPr="00E657CC">
        <w:rPr>
          <w:rFonts w:ascii="Times New Roman" w:hAnsi="Times New Roman" w:cs="Times New Roman"/>
        </w:rPr>
        <w:t xml:space="preserve">as shown in Figure 4.2.  These endpoints included activation of </w:t>
      </w:r>
      <w:r w:rsidR="006B1F40" w:rsidRPr="00E657CC">
        <w:rPr>
          <w:rFonts w:ascii="Times New Roman" w:hAnsi="Times New Roman" w:cs="Times New Roman"/>
        </w:rPr>
        <w:t>the E</w:t>
      </w:r>
      <w:r w:rsidR="00937574" w:rsidRPr="00E657CC">
        <w:rPr>
          <w:rFonts w:ascii="Times New Roman" w:hAnsi="Times New Roman" w:cs="Times New Roman"/>
        </w:rPr>
        <w:t xml:space="preserve">rk pathway with increased </w:t>
      </w:r>
      <w:r w:rsidR="006B1F40" w:rsidRPr="00E657CC">
        <w:rPr>
          <w:rFonts w:ascii="Times New Roman" w:hAnsi="Times New Roman" w:cs="Times New Roman"/>
        </w:rPr>
        <w:t xml:space="preserve">phospho-Erk and down stream </w:t>
      </w:r>
      <w:r w:rsidR="00937574" w:rsidRPr="00E657CC">
        <w:rPr>
          <w:rFonts w:ascii="Times New Roman" w:hAnsi="Times New Roman" w:cs="Times New Roman"/>
        </w:rPr>
        <w:t xml:space="preserve">Nox-1 </w:t>
      </w:r>
      <w:r w:rsidR="00EF2755">
        <w:rPr>
          <w:rFonts w:ascii="Times New Roman" w:hAnsi="Times New Roman" w:cs="Times New Roman"/>
        </w:rPr>
        <w:t xml:space="preserve">protein </w:t>
      </w:r>
      <w:r w:rsidR="00937574" w:rsidRPr="00E657CC">
        <w:rPr>
          <w:rFonts w:ascii="Times New Roman" w:hAnsi="Times New Roman" w:cs="Times New Roman"/>
        </w:rPr>
        <w:t>levels</w:t>
      </w:r>
      <w:r w:rsidR="006B1F40" w:rsidRPr="00E657CC">
        <w:rPr>
          <w:rFonts w:ascii="Times New Roman" w:hAnsi="Times New Roman" w:cs="Times New Roman"/>
        </w:rPr>
        <w:t xml:space="preserve">, increased cell proliferation and ROS production.  My hypothesis was that </w:t>
      </w:r>
      <w:r w:rsidR="00BC0E70" w:rsidRPr="00E657CC">
        <w:rPr>
          <w:rFonts w:ascii="Times New Roman" w:hAnsi="Times New Roman" w:cs="Times New Roman"/>
          <w:bCs/>
        </w:rPr>
        <w:t xml:space="preserve">long-term exposure to TCC can induce breast cell carcinogenesis and co-exposure to TCC and PhIP can enhance PhIP-induced breast cell carcinogenesis which </w:t>
      </w:r>
      <w:r w:rsidR="002350DE">
        <w:rPr>
          <w:rFonts w:ascii="Times New Roman" w:hAnsi="Times New Roman" w:cs="Times New Roman"/>
          <w:bCs/>
        </w:rPr>
        <w:t>can be prevented using curcumin, ergosterol and mimosine</w:t>
      </w:r>
      <w:r w:rsidR="00BC0E70" w:rsidRPr="00E657CC">
        <w:rPr>
          <w:b/>
          <w:bCs/>
        </w:rPr>
        <w:t>.</w:t>
      </w:r>
      <w:r w:rsidR="002350DE">
        <w:rPr>
          <w:b/>
          <w:bCs/>
        </w:rPr>
        <w:t xml:space="preserve"> </w:t>
      </w:r>
    </w:p>
    <w:p w:rsidR="00656C25" w:rsidRDefault="00C33F2A" w:rsidP="00656C25">
      <w:pPr>
        <w:autoSpaceDE w:val="0"/>
        <w:autoSpaceDN w:val="0"/>
        <w:adjustRightInd w:val="0"/>
        <w:spacing w:line="480" w:lineRule="auto"/>
        <w:rPr>
          <w:rFonts w:ascii="Times New Roman" w:hAnsi="Times New Roman" w:cs="Times New Roman"/>
          <w:b/>
        </w:rPr>
      </w:pPr>
      <w:r w:rsidRPr="00E657CC">
        <w:rPr>
          <w:rFonts w:ascii="Times New Roman" w:hAnsi="Times New Roman" w:cs="Times New Roman"/>
          <w:bCs/>
        </w:rPr>
        <w:t>First of all</w:t>
      </w:r>
      <w:r w:rsidR="002350DE">
        <w:rPr>
          <w:rFonts w:ascii="Times New Roman" w:hAnsi="Times New Roman" w:cs="Times New Roman"/>
          <w:bCs/>
        </w:rPr>
        <w:t>,</w:t>
      </w:r>
      <w:r w:rsidRPr="00E657CC">
        <w:rPr>
          <w:rFonts w:ascii="Times New Roman" w:hAnsi="Times New Roman" w:cs="Times New Roman"/>
          <w:bCs/>
        </w:rPr>
        <w:t xml:space="preserve"> I wanted to determine</w:t>
      </w:r>
      <w:r w:rsidR="00C011A5" w:rsidRPr="00E657CC">
        <w:rPr>
          <w:rFonts w:ascii="Times New Roman" w:hAnsi="Times New Roman" w:cs="Times New Roman"/>
          <w:bCs/>
        </w:rPr>
        <w:t xml:space="preserve"> if chronic exposure to physiologically achievable doses of TCC </w:t>
      </w:r>
      <w:r w:rsidR="002350DE">
        <w:rPr>
          <w:rFonts w:ascii="Times New Roman" w:hAnsi="Times New Roman" w:cs="Times New Roman"/>
          <w:bCs/>
        </w:rPr>
        <w:t>would</w:t>
      </w:r>
      <w:r w:rsidR="00C011A5" w:rsidRPr="00E657CC">
        <w:rPr>
          <w:rFonts w:ascii="Times New Roman" w:hAnsi="Times New Roman" w:cs="Times New Roman"/>
          <w:bCs/>
        </w:rPr>
        <w:t xml:space="preserve"> cause breast epithelial cells to acquire t</w:t>
      </w:r>
      <w:r w:rsidRPr="00E657CC">
        <w:rPr>
          <w:rFonts w:ascii="Times New Roman" w:hAnsi="Times New Roman" w:cs="Times New Roman"/>
          <w:bCs/>
        </w:rPr>
        <w:t xml:space="preserve">he cancer-associated properties and </w:t>
      </w:r>
      <w:r w:rsidR="00EF2755">
        <w:rPr>
          <w:rFonts w:ascii="Times New Roman" w:hAnsi="Times New Roman" w:cs="Times New Roman"/>
          <w:bCs/>
        </w:rPr>
        <w:t xml:space="preserve">also wanted </w:t>
      </w:r>
      <w:r w:rsidRPr="00E657CC">
        <w:rPr>
          <w:rFonts w:ascii="Times New Roman" w:hAnsi="Times New Roman" w:cs="Times New Roman"/>
          <w:bCs/>
        </w:rPr>
        <w:t>to evaluate the</w:t>
      </w:r>
      <w:r w:rsidR="00C011A5" w:rsidRPr="00E657CC">
        <w:rPr>
          <w:rFonts w:ascii="Times New Roman" w:hAnsi="Times New Roman" w:cs="Times New Roman"/>
          <w:bCs/>
        </w:rPr>
        <w:t xml:space="preserve"> potential of curcumin in </w:t>
      </w:r>
      <w:r w:rsidRPr="00E657CC">
        <w:rPr>
          <w:rFonts w:ascii="Times New Roman" w:hAnsi="Times New Roman" w:cs="Times New Roman"/>
          <w:bCs/>
        </w:rPr>
        <w:t xml:space="preserve">the </w:t>
      </w:r>
      <w:r w:rsidR="00C011A5" w:rsidRPr="00E657CC">
        <w:rPr>
          <w:rFonts w:ascii="Times New Roman" w:hAnsi="Times New Roman" w:cs="Times New Roman"/>
          <w:bCs/>
        </w:rPr>
        <w:t>intervention of TCC-induced breast cell carcinogenesis.</w:t>
      </w:r>
      <w:r w:rsidRPr="00E657CC">
        <w:rPr>
          <w:rFonts w:ascii="Times New Roman" w:hAnsi="Times New Roman" w:cs="Times New Roman"/>
          <w:bCs/>
        </w:rPr>
        <w:t xml:space="preserve"> </w:t>
      </w:r>
      <w:r w:rsidRPr="00E657CC">
        <w:rPr>
          <w:b/>
          <w:bCs/>
        </w:rPr>
        <w:t xml:space="preserve"> </w:t>
      </w:r>
      <w:r w:rsidRPr="00E657CC">
        <w:rPr>
          <w:rFonts w:ascii="Times New Roman" w:hAnsi="Times New Roman" w:cs="Times New Roman"/>
          <w:bCs/>
        </w:rPr>
        <w:t>Working towards these objectives</w:t>
      </w:r>
      <w:r w:rsidR="00D245A0" w:rsidRPr="00E657CC">
        <w:rPr>
          <w:rFonts w:ascii="Times New Roman" w:hAnsi="Times New Roman" w:cs="Times New Roman"/>
          <w:bCs/>
        </w:rPr>
        <w:t>,</w:t>
      </w:r>
      <w:r w:rsidRPr="00E657CC">
        <w:rPr>
          <w:rFonts w:ascii="Times New Roman" w:hAnsi="Times New Roman" w:cs="Times New Roman"/>
          <w:bCs/>
        </w:rPr>
        <w:t xml:space="preserve"> I treated MCF10A cells with TCC for 10-20 cycles</w:t>
      </w:r>
      <w:r w:rsidR="00FD029B" w:rsidRPr="00E657CC">
        <w:rPr>
          <w:rFonts w:ascii="Times New Roman" w:hAnsi="Times New Roman" w:cs="Times New Roman"/>
          <w:bCs/>
        </w:rPr>
        <w:t xml:space="preserve"> with three different doses of TCC</w:t>
      </w:r>
      <w:r w:rsidR="004774B8" w:rsidRPr="00E657CC">
        <w:rPr>
          <w:rFonts w:ascii="Times New Roman" w:hAnsi="Times New Roman" w:cs="Times New Roman"/>
          <w:bCs/>
        </w:rPr>
        <w:t xml:space="preserve"> including </w:t>
      </w:r>
      <w:r w:rsidR="002350DE">
        <w:rPr>
          <w:rFonts w:ascii="Times New Roman" w:hAnsi="Times New Roman" w:cs="Times New Roman"/>
          <w:bCs/>
        </w:rPr>
        <w:t>the bioachie</w:t>
      </w:r>
      <w:r w:rsidR="004774B8" w:rsidRPr="00E657CC">
        <w:rPr>
          <w:rFonts w:ascii="Times New Roman" w:hAnsi="Times New Roman" w:cs="Times New Roman"/>
          <w:bCs/>
        </w:rPr>
        <w:t>vable dose of 200 nM</w:t>
      </w:r>
      <w:r w:rsidR="00FD029B" w:rsidRPr="00E657CC">
        <w:rPr>
          <w:rFonts w:ascii="Times New Roman" w:hAnsi="Times New Roman" w:cs="Times New Roman"/>
          <w:bCs/>
        </w:rPr>
        <w:t>.  It was observed tha</w:t>
      </w:r>
      <w:r w:rsidR="007F6E5D">
        <w:rPr>
          <w:rFonts w:ascii="Times New Roman" w:hAnsi="Times New Roman" w:cs="Times New Roman"/>
          <w:bCs/>
        </w:rPr>
        <w:t xml:space="preserve">t there was induction of </w:t>
      </w:r>
      <w:r w:rsidR="00EF2755">
        <w:rPr>
          <w:rFonts w:ascii="Times New Roman" w:hAnsi="Times New Roman" w:cs="Times New Roman"/>
          <w:bCs/>
        </w:rPr>
        <w:t xml:space="preserve">acquisition of </w:t>
      </w:r>
      <w:r w:rsidR="007F6E5D">
        <w:rPr>
          <w:rFonts w:ascii="Times New Roman" w:hAnsi="Times New Roman" w:cs="Times New Roman"/>
          <w:bCs/>
        </w:rPr>
        <w:t>cancer-</w:t>
      </w:r>
      <w:r w:rsidR="00FD029B" w:rsidRPr="00E657CC">
        <w:rPr>
          <w:rFonts w:ascii="Times New Roman" w:hAnsi="Times New Roman" w:cs="Times New Roman"/>
          <w:bCs/>
        </w:rPr>
        <w:t>associated properties of reduced dependenc</w:t>
      </w:r>
      <w:r w:rsidR="004774B8" w:rsidRPr="00E657CC">
        <w:rPr>
          <w:rFonts w:ascii="Times New Roman" w:hAnsi="Times New Roman" w:cs="Times New Roman"/>
          <w:bCs/>
        </w:rPr>
        <w:t>e on growth fac</w:t>
      </w:r>
      <w:r w:rsidR="00FD029B" w:rsidRPr="00E657CC">
        <w:rPr>
          <w:rFonts w:ascii="Times New Roman" w:hAnsi="Times New Roman" w:cs="Times New Roman"/>
          <w:bCs/>
        </w:rPr>
        <w:t>tors and anchorage–independent growth</w:t>
      </w:r>
      <w:r w:rsidR="00D245A0" w:rsidRPr="00E657CC">
        <w:rPr>
          <w:rFonts w:ascii="Times New Roman" w:hAnsi="Times New Roman" w:cs="Times New Roman"/>
          <w:bCs/>
        </w:rPr>
        <w:t xml:space="preserve"> in cell</w:t>
      </w:r>
      <w:r w:rsidR="00EF2755">
        <w:rPr>
          <w:rFonts w:ascii="Times New Roman" w:hAnsi="Times New Roman" w:cs="Times New Roman"/>
          <w:bCs/>
        </w:rPr>
        <w:t>s</w:t>
      </w:r>
      <w:r w:rsidR="00D245A0" w:rsidRPr="00E657CC">
        <w:rPr>
          <w:rFonts w:ascii="Times New Roman" w:hAnsi="Times New Roman" w:cs="Times New Roman"/>
          <w:bCs/>
        </w:rPr>
        <w:t xml:space="preserve"> treated with TCC in a dose and exposure dependent manner with activation of Erk-Nox pathway.  </w:t>
      </w:r>
      <w:r w:rsidR="004774B8" w:rsidRPr="00E657CC">
        <w:rPr>
          <w:rFonts w:ascii="Times New Roman" w:hAnsi="Times New Roman" w:cs="Times New Roman"/>
          <w:bCs/>
        </w:rPr>
        <w:t xml:space="preserve">These changes </w:t>
      </w:r>
      <w:r w:rsidR="00EF2755">
        <w:rPr>
          <w:rFonts w:ascii="Times New Roman" w:hAnsi="Times New Roman" w:cs="Times New Roman"/>
          <w:bCs/>
        </w:rPr>
        <w:t xml:space="preserve">were </w:t>
      </w:r>
      <w:r w:rsidR="004774B8" w:rsidRPr="00E657CC">
        <w:rPr>
          <w:rFonts w:ascii="Times New Roman" w:hAnsi="Times New Roman" w:cs="Times New Roman"/>
          <w:bCs/>
        </w:rPr>
        <w:t>constitutive</w:t>
      </w:r>
      <w:r w:rsidR="00EF2755">
        <w:rPr>
          <w:rFonts w:ascii="Times New Roman" w:hAnsi="Times New Roman" w:cs="Times New Roman"/>
          <w:bCs/>
        </w:rPr>
        <w:t>ly</w:t>
      </w:r>
      <w:r w:rsidR="004774B8" w:rsidRPr="00E657CC">
        <w:rPr>
          <w:rFonts w:ascii="Times New Roman" w:hAnsi="Times New Roman" w:cs="Times New Roman"/>
          <w:bCs/>
        </w:rPr>
        <w:t xml:space="preserve"> induced in response to </w:t>
      </w:r>
      <w:r w:rsidR="002350DE">
        <w:rPr>
          <w:rFonts w:ascii="Times New Roman" w:hAnsi="Times New Roman" w:cs="Times New Roman"/>
          <w:bCs/>
        </w:rPr>
        <w:t xml:space="preserve">chronic </w:t>
      </w:r>
      <w:r w:rsidR="004774B8" w:rsidRPr="00E657CC">
        <w:rPr>
          <w:rFonts w:ascii="Times New Roman" w:hAnsi="Times New Roman" w:cs="Times New Roman"/>
          <w:bCs/>
        </w:rPr>
        <w:t>TCC treatment.  Even though p</w:t>
      </w:r>
      <w:r w:rsidR="00D245A0" w:rsidRPr="00E657CC">
        <w:rPr>
          <w:rFonts w:ascii="Times New Roman" w:hAnsi="Times New Roman" w:cs="Times New Roman"/>
          <w:bCs/>
        </w:rPr>
        <w:t xml:space="preserve">hysiologically achievable 200 nM was found to induce significant premalignant breast cell carcinogenesis </w:t>
      </w:r>
      <w:r w:rsidR="00ED3EA3" w:rsidRPr="00E657CC">
        <w:rPr>
          <w:rFonts w:ascii="Times New Roman" w:hAnsi="Times New Roman" w:cs="Times New Roman"/>
          <w:bCs/>
        </w:rPr>
        <w:t xml:space="preserve">related </w:t>
      </w:r>
      <w:r w:rsidR="00D245A0" w:rsidRPr="00E657CC">
        <w:rPr>
          <w:rFonts w:ascii="Times New Roman" w:hAnsi="Times New Roman" w:cs="Times New Roman"/>
          <w:bCs/>
        </w:rPr>
        <w:t>changes in MCF10A cells after 20 cycle of exposure</w:t>
      </w:r>
      <w:r w:rsidR="004774B8" w:rsidRPr="00E657CC">
        <w:rPr>
          <w:rFonts w:ascii="Times New Roman" w:hAnsi="Times New Roman" w:cs="Times New Roman"/>
          <w:bCs/>
        </w:rPr>
        <w:t xml:space="preserve">, </w:t>
      </w:r>
      <w:r w:rsidR="002350DE">
        <w:rPr>
          <w:rFonts w:ascii="Times New Roman" w:hAnsi="Times New Roman" w:cs="Times New Roman"/>
          <w:bCs/>
        </w:rPr>
        <w:t xml:space="preserve">these </w:t>
      </w:r>
      <w:r w:rsidR="004774B8" w:rsidRPr="00E657CC">
        <w:rPr>
          <w:rFonts w:ascii="Times New Roman" w:hAnsi="Times New Roman" w:cs="Times New Roman"/>
          <w:bCs/>
        </w:rPr>
        <w:t>T20 cells were not foun</w:t>
      </w:r>
      <w:r w:rsidR="002350DE">
        <w:rPr>
          <w:rFonts w:ascii="Times New Roman" w:hAnsi="Times New Roman" w:cs="Times New Roman"/>
          <w:bCs/>
        </w:rPr>
        <w:t>d</w:t>
      </w:r>
      <w:r w:rsidR="004774B8" w:rsidRPr="00E657CC">
        <w:rPr>
          <w:rFonts w:ascii="Times New Roman" w:hAnsi="Times New Roman" w:cs="Times New Roman"/>
          <w:bCs/>
        </w:rPr>
        <w:t xml:space="preserve"> to be </w:t>
      </w:r>
      <w:r w:rsidR="00D245A0" w:rsidRPr="00E657CC">
        <w:rPr>
          <w:rFonts w:ascii="Times New Roman" w:hAnsi="Times New Roman" w:cs="Times New Roman"/>
          <w:bCs/>
        </w:rPr>
        <w:t xml:space="preserve">tumorigenic in nude mice.  </w:t>
      </w:r>
      <w:r w:rsidR="004774B8" w:rsidRPr="00E657CC">
        <w:rPr>
          <w:rFonts w:ascii="Times New Roman" w:hAnsi="Times New Roman" w:cs="Times New Roman"/>
          <w:bCs/>
        </w:rPr>
        <w:t>Single exposure of TCC to MCF10A cells was also found to induce transient endpoints of Erk pathway activation, enhanced ROS production</w:t>
      </w:r>
      <w:r w:rsidR="00EF2755">
        <w:rPr>
          <w:rFonts w:ascii="Times New Roman" w:hAnsi="Times New Roman" w:cs="Times New Roman"/>
          <w:bCs/>
        </w:rPr>
        <w:t xml:space="preserve">, </w:t>
      </w:r>
      <w:r w:rsidR="004774B8" w:rsidRPr="00E657CC">
        <w:rPr>
          <w:rFonts w:ascii="Times New Roman" w:hAnsi="Times New Roman" w:cs="Times New Roman"/>
          <w:bCs/>
        </w:rPr>
        <w:t xml:space="preserve">cellular proliferation and DNA damge.  </w:t>
      </w:r>
      <w:r w:rsidR="00BF2C78" w:rsidRPr="00E657CC">
        <w:rPr>
          <w:rFonts w:ascii="Times New Roman" w:hAnsi="Times New Roman" w:cs="Times New Roman"/>
          <w:bCs/>
        </w:rPr>
        <w:t xml:space="preserve">Inhibiting Erk pathway and ROS suppressed transient as well as constitutive endpoints induced by TCC.  Curcumin at noncytotoxic dose of 1uM </w:t>
      </w:r>
      <w:r w:rsidR="00BF2C78" w:rsidRPr="00E657CC">
        <w:rPr>
          <w:rFonts w:ascii="Times New Roman" w:hAnsi="Times New Roman" w:cs="Times New Roman"/>
          <w:bCs/>
        </w:rPr>
        <w:lastRenderedPageBreak/>
        <w:t>was teste</w:t>
      </w:r>
      <w:r w:rsidR="002350DE">
        <w:rPr>
          <w:rFonts w:ascii="Times New Roman" w:hAnsi="Times New Roman" w:cs="Times New Roman"/>
          <w:bCs/>
        </w:rPr>
        <w:t>d for its ability to impede TCC-</w:t>
      </w:r>
      <w:r w:rsidR="00BF2C78" w:rsidRPr="00E657CC">
        <w:rPr>
          <w:rFonts w:ascii="Times New Roman" w:hAnsi="Times New Roman" w:cs="Times New Roman"/>
          <w:bCs/>
        </w:rPr>
        <w:t>induced transient and constitutive endpoints in MCF10A cells.</w:t>
      </w:r>
      <w:r w:rsidR="000076D1">
        <w:rPr>
          <w:rFonts w:ascii="Times New Roman" w:hAnsi="Times New Roman" w:cs="Times New Roman"/>
          <w:bCs/>
        </w:rPr>
        <w:br w:type="page"/>
      </w:r>
    </w:p>
    <w:p w:rsidR="00656C25" w:rsidRPr="00656C25" w:rsidRDefault="008937FB" w:rsidP="00656C25">
      <w:pPr>
        <w:spacing w:line="480" w:lineRule="auto"/>
        <w:rPr>
          <w:rFonts w:ascii="Times New Roman" w:hAnsi="Times New Roman" w:cs="Times New Roman"/>
          <w:b/>
          <w:bCs/>
        </w:rPr>
      </w:pPr>
      <w:r w:rsidRPr="00656C25">
        <w:rPr>
          <w:rFonts w:ascii="Times New Roman" w:hAnsi="Times New Roman" w:cs="Times New Roman"/>
          <w:b/>
          <w:noProof/>
        </w:rPr>
        <w:lastRenderedPageBreak/>
        <mc:AlternateContent>
          <mc:Choice Requires="wps">
            <w:drawing>
              <wp:anchor distT="0" distB="0" distL="114300" distR="114300" simplePos="0" relativeHeight="251676672" behindDoc="0" locked="0" layoutInCell="1" allowOverlap="1" wp14:anchorId="3415D037" wp14:editId="43E1A617">
                <wp:simplePos x="0" y="0"/>
                <wp:positionH relativeFrom="column">
                  <wp:posOffset>618490</wp:posOffset>
                </wp:positionH>
                <wp:positionV relativeFrom="paragraph">
                  <wp:posOffset>310515</wp:posOffset>
                </wp:positionV>
                <wp:extent cx="4572000" cy="3152775"/>
                <wp:effectExtent l="0" t="19050" r="38100" b="47625"/>
                <wp:wrapNone/>
                <wp:docPr id="91" name="Right Arrow 2"/>
                <wp:cNvGraphicFramePr/>
                <a:graphic xmlns:a="http://schemas.openxmlformats.org/drawingml/2006/main">
                  <a:graphicData uri="http://schemas.microsoft.com/office/word/2010/wordprocessingShape">
                    <wps:wsp>
                      <wps:cNvSpPr/>
                      <wps:spPr>
                        <a:xfrm>
                          <a:off x="0" y="0"/>
                          <a:ext cx="4572000" cy="3152775"/>
                        </a:xfrm>
                        <a:prstGeom prst="rightArrow">
                          <a:avLst/>
                        </a:prstGeom>
                        <a:solidFill>
                          <a:schemeClr val="bg1">
                            <a:lumMod val="85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48.7pt;margin-top:24.45pt;width:5in;height:24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" adj="14153" fillcolor="#d8d8d8 [2732]" strokecolor="#1f4d78 [1604]" strokeweight="1pt"/>
            </w:pict>
          </mc:Fallback>
        </mc:AlternateContent>
      </w:r>
    </w:p>
    <w:p w:rsidR="00656C25" w:rsidRPr="00656C25" w:rsidRDefault="00656C25" w:rsidP="00656C25">
      <w:pPr>
        <w:spacing w:line="480" w:lineRule="auto"/>
        <w:rPr>
          <w:rFonts w:ascii="Times New Roman" w:hAnsi="Times New Roman" w:cs="Times New Roman"/>
          <w:b/>
        </w:rPr>
      </w:pPr>
    </w:p>
    <w:p w:rsidR="00656C25" w:rsidRPr="00656C25" w:rsidRDefault="00D450BD" w:rsidP="00656C25">
      <w:pPr>
        <w:spacing w:line="480" w:lineRule="auto"/>
        <w:rPr>
          <w:rFonts w:ascii="Times New Roman" w:hAnsi="Times New Roman" w:cs="Times New Roman"/>
          <w:b/>
        </w:rPr>
      </w:pPr>
      <w:r w:rsidRPr="00656C25">
        <w:rPr>
          <w:rFonts w:ascii="Times New Roman" w:hAnsi="Times New Roman" w:cs="Times New Roman"/>
          <w:b/>
          <w:noProof/>
        </w:rPr>
        <mc:AlternateContent>
          <mc:Choice Requires="wpg">
            <w:drawing>
              <wp:anchor distT="0" distB="0" distL="114300" distR="114300" simplePos="0" relativeHeight="251680768" behindDoc="0" locked="0" layoutInCell="1" allowOverlap="1" wp14:anchorId="43E5EE59" wp14:editId="66F59D07">
                <wp:simplePos x="0" y="0"/>
                <wp:positionH relativeFrom="column">
                  <wp:posOffset>848995</wp:posOffset>
                </wp:positionH>
                <wp:positionV relativeFrom="paragraph">
                  <wp:posOffset>323215</wp:posOffset>
                </wp:positionV>
                <wp:extent cx="663575" cy="640080"/>
                <wp:effectExtent l="0" t="0" r="22225" b="140970"/>
                <wp:wrapNone/>
                <wp:docPr id="33" name="Group 33"/>
                <wp:cNvGraphicFramePr/>
                <a:graphic xmlns:a="http://schemas.openxmlformats.org/drawingml/2006/main">
                  <a:graphicData uri="http://schemas.microsoft.com/office/word/2010/wordprocessingGroup">
                    <wpg:wgp>
                      <wpg:cNvGrpSpPr/>
                      <wpg:grpSpPr>
                        <a:xfrm>
                          <a:off x="0" y="0"/>
                          <a:ext cx="663575" cy="640080"/>
                          <a:chOff x="327139" y="-98243"/>
                          <a:chExt cx="1542369" cy="868311"/>
                        </a:xfrm>
                      </wpg:grpSpPr>
                      <wps:wsp>
                        <wps:cNvPr id="35" name="Rectangle 35"/>
                        <wps:cNvSpPr/>
                        <wps:spPr>
                          <a:xfrm>
                            <a:off x="835445" y="-98243"/>
                            <a:ext cx="1034063" cy="645684"/>
                          </a:xfrm>
                          <a:prstGeom prst="rect">
                            <a:avLst/>
                          </a:prstGeom>
                          <a:solidFill>
                            <a:schemeClr val="bg2"/>
                          </a:solidFill>
                          <a:ln>
                            <a:solidFill>
                              <a:srgbClr val="0070C0"/>
                            </a:solidFill>
                          </a:ln>
                        </wps:spPr>
                        <wps:txbx>
                          <w:txbxContent>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767171" w:themeColor="background2" w:themeShade="80"/>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 xml:space="preserve">TCC </w:t>
                              </w:r>
                            </w:p>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767171" w:themeColor="background2" w:themeShade="80"/>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PhIP</w:t>
                              </w:r>
                            </w:p>
                          </w:txbxContent>
                        </wps:txbx>
                        <wps:bodyPr wrap="square" lIns="91440" tIns="45720" rIns="91440" bIns="45720">
                          <a:no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36" name="Lightning Bolt 36"/>
                        <wps:cNvSpPr/>
                        <wps:spPr>
                          <a:xfrm rot="1380000">
                            <a:off x="327139" y="346945"/>
                            <a:ext cx="1214898" cy="423123"/>
                          </a:xfrm>
                          <a:prstGeom prst="lightningBol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Group 33" o:spid="_x0000_s1039" style="position:absolute;margin-left:66.85pt;margin-top:25.45pt;width:52.25pt;height:50.4pt;z-index:251680768" coordorigin="3271,-982" coordsize="15423,8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">
                <v:rect id="Rectangle 35" o:spid="_x0000_s1040" style="position:absolute;left:8354;top:-982;width:10341;height:6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yQsYA&#10;AADbAAAADwAAAGRycy9kb3ducmV2LnhtbESPUUvDMBSF34X9h3AHvohLpzilWzZGYUxEwc3CXi/N&#10;XdutuQlJttZ/bwTBx8M55zucxWownbiSD61lBdNJBoK4srrlWkH5tbl/AREissbOMin4pgCr5ehm&#10;gbm2Pe/ouo+1SBAOOSpoYnS5lKFqyGCYWEecvKP1BmOSvpbaY5/gppMPWTaTBltOCw06KhqqzvuL&#10;UfBWavexdqf37XN9t+k/fVF2h0Kp2/GwnoOINMT/8F/7VSt4fILfL+k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vyQsYAAADbAAAADwAAAAAAAAAAAAAAAACYAgAAZHJz&#10;L2Rvd25yZXYueG1sUEsFBgAAAAAEAAQA9QAAAIsDAAAAAA==&#10;" fillcolor="#e7e6e6 [3214]" strokecolor="#0070c0">
                  <v:textbox>
                    <w:txbxContent>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767171" w:themeColor="background2" w:themeShade="80"/>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 xml:space="preserve">TCC </w:t>
                        </w:r>
                      </w:p>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767171" w:themeColor="background2" w:themeShade="80"/>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PhIP</w:t>
                        </w:r>
                      </w:p>
                    </w:txbxContent>
                  </v:textbox>
                </v:re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Lightning Bolt 36" o:spid="_x0000_s1041" type="#_x0000_t73" style="position:absolute;left:3271;top:3469;width:12149;height:4231;rotation: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KxMMA&#10;AADbAAAADwAAAGRycy9kb3ducmV2LnhtbESPQWvCQBSE74L/YXkFb7qpBZHUVUrB4q00VTC31+wz&#10;G8x7G7Jbjf++Kwg9DjPzDbPaDNyqC/Wh8WLgeZaBIqm8baQ2sP/eTpegQkSx2HohAzcKsFmPRyvM&#10;rb/KF12KWKsEkZCjARdjl2sdKkeMYeY7kuSdfM8Yk+xrbXu8Jji3ep5lC83YSFpw2NG7o+pc/LIB&#10;r91PU5SHj92c98ehXHL5eWBjJk/D2yuoSEP8Dz/aO2vgZQH3L+kH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MKxMMAAADbAAAADwAAAAAAAAAAAAAAAACYAgAAZHJzL2Rv&#10;d25yZXYueG1sUEsFBgAAAAAEAAQA9QAAAIgDAAAAAA==&#10;" fillcolor="black [3213]" strokecolor="#1f4d78 [1604]" strokeweight="1pt"/>
              </v:group>
            </w:pict>
          </mc:Fallback>
        </mc:AlternateContent>
      </w:r>
    </w:p>
    <w:p w:rsidR="00656C25" w:rsidRPr="00656C25" w:rsidRDefault="00D450BD" w:rsidP="00656C25">
      <w:pPr>
        <w:spacing w:line="480" w:lineRule="auto"/>
        <w:rPr>
          <w:rFonts w:ascii="Times New Roman" w:hAnsi="Times New Roman" w:cs="Times New Roman"/>
          <w:b/>
        </w:rPr>
      </w:pPr>
      <w:r w:rsidRPr="00656C25">
        <w:rPr>
          <w:rFonts w:ascii="Times New Roman" w:hAnsi="Times New Roman" w:cs="Times New Roman"/>
          <w:b/>
          <w:noProof/>
        </w:rPr>
        <mc:AlternateContent>
          <mc:Choice Requires="wps">
            <w:drawing>
              <wp:anchor distT="0" distB="0" distL="114300" distR="114300" simplePos="0" relativeHeight="251681792" behindDoc="0" locked="0" layoutInCell="1" allowOverlap="1" wp14:anchorId="47AB3479" wp14:editId="0E08F035">
                <wp:simplePos x="0" y="0"/>
                <wp:positionH relativeFrom="column">
                  <wp:posOffset>1924050</wp:posOffset>
                </wp:positionH>
                <wp:positionV relativeFrom="paragraph">
                  <wp:posOffset>309245</wp:posOffset>
                </wp:positionV>
                <wp:extent cx="1714500" cy="1019175"/>
                <wp:effectExtent l="19050" t="19050" r="38100" b="47625"/>
                <wp:wrapNone/>
                <wp:docPr id="37" name="TextBox 19"/>
                <wp:cNvGraphicFramePr/>
                <a:graphic xmlns:a="http://schemas.openxmlformats.org/drawingml/2006/main">
                  <a:graphicData uri="http://schemas.microsoft.com/office/word/2010/wordprocessingShape">
                    <wps:wsp>
                      <wps:cNvSpPr txBox="1"/>
                      <wps:spPr>
                        <a:xfrm>
                          <a:off x="0" y="0"/>
                          <a:ext cx="1714500" cy="1019175"/>
                        </a:xfrm>
                        <a:prstGeom prst="rect">
                          <a:avLst/>
                        </a:prstGeom>
                        <a:noFill/>
                        <a:ln w="57150">
                          <a:solidFill>
                            <a:schemeClr val="accent6">
                              <a:lumMod val="50000"/>
                            </a:schemeClr>
                          </a:solidFill>
                          <a:prstDash val="sysDash"/>
                        </a:ln>
                      </wps:spPr>
                      <wps:txbx>
                        <w:txbxContent>
                          <w:p w:rsidR="00676A4F" w:rsidRPr="00440B38" w:rsidRDefault="00676A4F" w:rsidP="00656C25">
                            <w:pPr>
                              <w:pStyle w:val="NormalWeb"/>
                              <w:spacing w:before="0" w:beforeAutospacing="0" w:after="0" w:afterAutospacing="0"/>
                              <w:rPr>
                                <w:rFonts w:asciiTheme="minorHAnsi" w:hAnsi="Calibri" w:cstheme="minorBidi"/>
                                <w:b/>
                                <w:color w:val="000000" w:themeColor="text1"/>
                                <w:kern w:val="24"/>
                                <w:sz w:val="28"/>
                                <w:szCs w:val="28"/>
                              </w:rPr>
                            </w:pPr>
                            <w:r w:rsidRPr="00440B38">
                              <w:rPr>
                                <w:rFonts w:asciiTheme="minorHAnsi" w:hAnsi="Calibri" w:cstheme="minorBidi"/>
                                <w:b/>
                                <w:color w:val="000000" w:themeColor="text1"/>
                                <w:kern w:val="24"/>
                                <w:sz w:val="28"/>
                                <w:szCs w:val="28"/>
                              </w:rPr>
                              <w:t>E</w:t>
                            </w:r>
                            <w:r>
                              <w:rPr>
                                <w:rFonts w:asciiTheme="minorHAnsi" w:hAnsi="Calibri" w:cstheme="minorBidi"/>
                                <w:b/>
                                <w:color w:val="000000" w:themeColor="text1"/>
                                <w:kern w:val="24"/>
                                <w:sz w:val="28"/>
                                <w:szCs w:val="28"/>
                              </w:rPr>
                              <w:t>RK</w:t>
                            </w:r>
                            <w:r w:rsidRPr="00440B38">
                              <w:rPr>
                                <w:rFonts w:asciiTheme="minorHAnsi" w:hAnsi="Calibri" w:cstheme="minorBidi"/>
                                <w:b/>
                                <w:color w:val="000000" w:themeColor="text1"/>
                                <w:kern w:val="24"/>
                                <w:sz w:val="28"/>
                                <w:szCs w:val="28"/>
                              </w:rPr>
                              <w:t xml:space="preserve"> Activation</w:t>
                            </w:r>
                          </w:p>
                          <w:p w:rsidR="00676A4F" w:rsidRPr="00440B38" w:rsidRDefault="00676A4F" w:rsidP="00656C25">
                            <w:pPr>
                              <w:pStyle w:val="NormalWeb"/>
                              <w:spacing w:before="0" w:beforeAutospacing="0" w:after="0" w:afterAutospacing="0"/>
                              <w:rPr>
                                <w:b/>
                                <w:sz w:val="28"/>
                                <w:szCs w:val="28"/>
                              </w:rPr>
                            </w:pPr>
                            <w:r w:rsidRPr="00440B38">
                              <w:rPr>
                                <w:rFonts w:asciiTheme="minorHAnsi" w:hAnsi="Calibri" w:cstheme="minorBidi"/>
                                <w:b/>
                                <w:color w:val="000000" w:themeColor="text1"/>
                                <w:kern w:val="24"/>
                                <w:sz w:val="28"/>
                                <w:szCs w:val="28"/>
                              </w:rPr>
                              <w:t>ROS Production</w:t>
                            </w:r>
                          </w:p>
                          <w:p w:rsidR="00676A4F" w:rsidRPr="00440B38" w:rsidRDefault="00676A4F" w:rsidP="00656C25">
                            <w:pPr>
                              <w:pStyle w:val="NormalWeb"/>
                              <w:spacing w:before="0" w:beforeAutospacing="0" w:after="0" w:afterAutospacing="0"/>
                              <w:rPr>
                                <w:b/>
                                <w:sz w:val="28"/>
                                <w:szCs w:val="28"/>
                              </w:rPr>
                            </w:pPr>
                            <w:r w:rsidRPr="00440B38">
                              <w:rPr>
                                <w:rFonts w:asciiTheme="minorHAnsi" w:hAnsi="Calibri" w:cstheme="minorBidi"/>
                                <w:b/>
                                <w:color w:val="000000" w:themeColor="text1"/>
                                <w:kern w:val="24"/>
                                <w:sz w:val="28"/>
                                <w:szCs w:val="28"/>
                              </w:rPr>
                              <w:t>Cell Proliferation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19" o:spid="_x0000_s1042" type="#_x0000_t202" style="position:absolute;margin-left:151.5pt;margin-top:24.35pt;width:135pt;height:8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" filled="f" strokecolor="#375623 [1609]" strokeweight="4.5pt">
                <v:stroke dashstyle="3 1"/>
                <v:textbox>
                  <w:txbxContent>
                    <w:p w:rsidR="00676A4F" w:rsidRPr="00440B38" w:rsidRDefault="00676A4F" w:rsidP="00656C25">
                      <w:pPr>
                        <w:pStyle w:val="NormalWeb"/>
                        <w:spacing w:before="0" w:beforeAutospacing="0" w:after="0" w:afterAutospacing="0"/>
                        <w:rPr>
                          <w:rFonts w:asciiTheme="minorHAnsi" w:hAnsi="Calibri" w:cstheme="minorBidi"/>
                          <w:b/>
                          <w:color w:val="000000" w:themeColor="text1"/>
                          <w:kern w:val="24"/>
                          <w:sz w:val="28"/>
                          <w:szCs w:val="28"/>
                        </w:rPr>
                      </w:pPr>
                      <w:r w:rsidRPr="00440B38">
                        <w:rPr>
                          <w:rFonts w:asciiTheme="minorHAnsi" w:hAnsi="Calibri" w:cstheme="minorBidi"/>
                          <w:b/>
                          <w:color w:val="000000" w:themeColor="text1"/>
                          <w:kern w:val="24"/>
                          <w:sz w:val="28"/>
                          <w:szCs w:val="28"/>
                        </w:rPr>
                        <w:t>E</w:t>
                      </w:r>
                      <w:r>
                        <w:rPr>
                          <w:rFonts w:asciiTheme="minorHAnsi" w:hAnsi="Calibri" w:cstheme="minorBidi"/>
                          <w:b/>
                          <w:color w:val="000000" w:themeColor="text1"/>
                          <w:kern w:val="24"/>
                          <w:sz w:val="28"/>
                          <w:szCs w:val="28"/>
                        </w:rPr>
                        <w:t>RK</w:t>
                      </w:r>
                      <w:r w:rsidRPr="00440B38">
                        <w:rPr>
                          <w:rFonts w:asciiTheme="minorHAnsi" w:hAnsi="Calibri" w:cstheme="minorBidi"/>
                          <w:b/>
                          <w:color w:val="000000" w:themeColor="text1"/>
                          <w:kern w:val="24"/>
                          <w:sz w:val="28"/>
                          <w:szCs w:val="28"/>
                        </w:rPr>
                        <w:t xml:space="preserve"> Activation</w:t>
                      </w:r>
                    </w:p>
                    <w:p w:rsidR="00676A4F" w:rsidRPr="00440B38" w:rsidRDefault="00676A4F" w:rsidP="00656C25">
                      <w:pPr>
                        <w:pStyle w:val="NormalWeb"/>
                        <w:spacing w:before="0" w:beforeAutospacing="0" w:after="0" w:afterAutospacing="0"/>
                        <w:rPr>
                          <w:b/>
                          <w:sz w:val="28"/>
                          <w:szCs w:val="28"/>
                        </w:rPr>
                      </w:pPr>
                      <w:r w:rsidRPr="00440B38">
                        <w:rPr>
                          <w:rFonts w:asciiTheme="minorHAnsi" w:hAnsi="Calibri" w:cstheme="minorBidi"/>
                          <w:b/>
                          <w:color w:val="000000" w:themeColor="text1"/>
                          <w:kern w:val="24"/>
                          <w:sz w:val="28"/>
                          <w:szCs w:val="28"/>
                        </w:rPr>
                        <w:t>ROS Production</w:t>
                      </w:r>
                    </w:p>
                    <w:p w:rsidR="00676A4F" w:rsidRPr="00440B38" w:rsidRDefault="00676A4F" w:rsidP="00656C25">
                      <w:pPr>
                        <w:pStyle w:val="NormalWeb"/>
                        <w:spacing w:before="0" w:beforeAutospacing="0" w:after="0" w:afterAutospacing="0"/>
                        <w:rPr>
                          <w:b/>
                          <w:sz w:val="28"/>
                          <w:szCs w:val="28"/>
                        </w:rPr>
                      </w:pPr>
                      <w:r w:rsidRPr="00440B38">
                        <w:rPr>
                          <w:rFonts w:asciiTheme="minorHAnsi" w:hAnsi="Calibri" w:cstheme="minorBidi"/>
                          <w:b/>
                          <w:color w:val="000000" w:themeColor="text1"/>
                          <w:kern w:val="24"/>
                          <w:sz w:val="28"/>
                          <w:szCs w:val="28"/>
                        </w:rPr>
                        <w:t>Cell Proliferation</w:t>
                      </w:r>
                    </w:p>
                  </w:txbxContent>
                </v:textbox>
              </v:shape>
            </w:pict>
          </mc:Fallback>
        </mc:AlternateContent>
      </w:r>
    </w:p>
    <w:p w:rsidR="00656C25" w:rsidRPr="00656C25" w:rsidRDefault="00D450BD" w:rsidP="00656C25">
      <w:pPr>
        <w:spacing w:line="480" w:lineRule="auto"/>
        <w:rPr>
          <w:rFonts w:ascii="Times New Roman" w:hAnsi="Times New Roman" w:cs="Times New Roman"/>
          <w:b/>
        </w:rPr>
      </w:pPr>
      <w:r w:rsidRPr="00656C25">
        <w:rPr>
          <w:rFonts w:ascii="Times New Roman" w:hAnsi="Times New Roman" w:cs="Times New Roman"/>
          <w:b/>
          <w:noProof/>
        </w:rPr>
        <mc:AlternateContent>
          <mc:Choice Requires="wps">
            <w:drawing>
              <wp:anchor distT="0" distB="0" distL="114300" distR="114300" simplePos="0" relativeHeight="251684864" behindDoc="0" locked="0" layoutInCell="1" allowOverlap="1" wp14:anchorId="2113E444" wp14:editId="1328BB41">
                <wp:simplePos x="0" y="0"/>
                <wp:positionH relativeFrom="column">
                  <wp:posOffset>3505200</wp:posOffset>
                </wp:positionH>
                <wp:positionV relativeFrom="paragraph">
                  <wp:posOffset>26670</wp:posOffset>
                </wp:positionV>
                <wp:extent cx="0" cy="952500"/>
                <wp:effectExtent l="171450" t="38100" r="76200" b="19050"/>
                <wp:wrapNone/>
                <wp:docPr id="92" name="Straight Arrow Connector 27"/>
                <wp:cNvGraphicFramePr/>
                <a:graphic xmlns:a="http://schemas.openxmlformats.org/drawingml/2006/main">
                  <a:graphicData uri="http://schemas.microsoft.com/office/word/2010/wordprocessingShape">
                    <wps:wsp>
                      <wps:cNvCnPr/>
                      <wps:spPr>
                        <a:xfrm flipV="1">
                          <a:off x="0" y="0"/>
                          <a:ext cx="0" cy="95250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7" o:spid="_x0000_s1026" type="#_x0000_t32" style="position:absolute;margin-left:276pt;margin-top:2.1pt;width:0;height:75pt;flip:y;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" strokecolor="red" strokeweight="4.5pt">
                <v:stroke endarrow="open" joinstyle="miter"/>
              </v:shape>
            </w:pict>
          </mc:Fallback>
        </mc:AlternateContent>
      </w:r>
      <w:r w:rsidR="00797CB5" w:rsidRPr="00656C25">
        <w:rPr>
          <w:rFonts w:ascii="Times New Roman" w:hAnsi="Times New Roman" w:cs="Times New Roman"/>
          <w:b/>
          <w:noProof/>
        </w:rPr>
        <mc:AlternateContent>
          <mc:Choice Requires="wpg">
            <w:drawing>
              <wp:anchor distT="0" distB="0" distL="114300" distR="114300" simplePos="0" relativeHeight="251682816" behindDoc="0" locked="0" layoutInCell="1" allowOverlap="1" wp14:anchorId="76C5E050" wp14:editId="203B6163">
                <wp:simplePos x="0" y="0"/>
                <wp:positionH relativeFrom="column">
                  <wp:posOffset>3819525</wp:posOffset>
                </wp:positionH>
                <wp:positionV relativeFrom="paragraph">
                  <wp:posOffset>72390</wp:posOffset>
                </wp:positionV>
                <wp:extent cx="997585" cy="962025"/>
                <wp:effectExtent l="19050" t="38100" r="50165" b="47625"/>
                <wp:wrapNone/>
                <wp:docPr id="60" name="Group 60"/>
                <wp:cNvGraphicFramePr/>
                <a:graphic xmlns:a="http://schemas.openxmlformats.org/drawingml/2006/main">
                  <a:graphicData uri="http://schemas.microsoft.com/office/word/2010/wordprocessingGroup">
                    <wpg:wgp>
                      <wpg:cNvGrpSpPr/>
                      <wpg:grpSpPr>
                        <a:xfrm>
                          <a:off x="0" y="0"/>
                          <a:ext cx="997585" cy="962025"/>
                          <a:chOff x="6141947" y="710326"/>
                          <a:chExt cx="1447800" cy="1524000"/>
                        </a:xfrm>
                        <a:blipFill>
                          <a:blip r:embed="rId79"/>
                          <a:tile tx="0" ty="0" sx="100000" sy="100000" flip="none" algn="tl"/>
                        </a:blipFill>
                      </wpg:grpSpPr>
                      <wps:wsp>
                        <wps:cNvPr id="61" name="Explosion 2 61"/>
                        <wps:cNvSpPr/>
                        <wps:spPr>
                          <a:xfrm>
                            <a:off x="6141947" y="710326"/>
                            <a:ext cx="1447800" cy="1524000"/>
                          </a:xfrm>
                          <a:prstGeom prst="irregularSeal2">
                            <a:avLst/>
                          </a:prstGeom>
                          <a:gr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2" name="8-Point Star 62"/>
                        <wps:cNvSpPr/>
                        <wps:spPr>
                          <a:xfrm>
                            <a:off x="6479920" y="1380520"/>
                            <a:ext cx="697153" cy="318449"/>
                          </a:xfrm>
                          <a:prstGeom prst="star8">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id="Group 60" o:spid="_x0000_s1026" style="position:absolute;margin-left:300.75pt;margin-top:5.7pt;width:78.55pt;height:75.75pt;z-index:251682816;mso-width-relative:margin;mso-height-relative:margin" coordorigin="61419,7103" coordsize="14478,152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&#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">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61" o:spid="_x0000_s1027" type="#_x0000_t72" style="position:absolute;left:61419;top:7103;width:14478;height:15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PY0MIA&#10;AADbAAAADwAAAGRycy9kb3ducmV2LnhtbESPQYvCMBSE74L/ITzBi2iqSJFqFBEFD4KoFa+P5tkW&#10;m5fSRNv99xthYY/DzHzDrDadqcSHGldaVjCdRCCIM6tLzhWkt8N4AcJ5ZI2VZVLwQw42635vhYm2&#10;LV/oc/W5CBB2CSoovK8TKV1WkEE3sTVx8J62MeiDbHKpG2wD3FRyFkWxNFhyWCiwpl1B2ev6Ngrc&#10;7tLq+Wk08/szRyf9SO/zOFVqOOi2SxCeOv8f/msftYJ4Ct8v4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Q9jQwgAAANsAAAAPAAAAAAAAAAAAAAAAAJgCAABkcnMvZG93&#10;bnJldi54bWxQSwUGAAAAAAQABAD1AAAAhwMAAAAA&#10;" filled="f" strokecolor="black [3213]" strokeweight="1p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8-Point Star 62" o:spid="_x0000_s1028" type="#_x0000_t58" style="position:absolute;left:64799;top:13805;width:6971;height:31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S8QA&#10;AADbAAAADwAAAGRycy9kb3ducmV2LnhtbESPT2sCMRTE70K/Q3gFbzVbKaKrUaR/QHsQdxXPj81z&#10;s3Tzst1ETb99Uyh4HGbmN8xiFW0rrtT7xrGC51EGgrhyuuFawfHw8TQF4QOyxtYxKfghD6vlw2CB&#10;uXY3LuhahlokCPscFZgQulxKXxmy6EeuI07e2fUWQ5J9LXWPtwS3rRxn2URabDgtGOzo1VD1VV6s&#10;gm1bzF5Ox7e9rsu4+/bvJnyuo1LDx7iegwgUwz38395oBZMx/H1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vikvEAAAA2wAAAA8AAAAAAAAAAAAAAAAAmAIAAGRycy9k&#10;b3ducmV2LnhtbFBLBQYAAAAABAAEAPUAAACJAwAAAAA=&#10;" adj="2700" fillcolor="#7030a0" strokecolor="black [3213]" strokeweight="1pt"/>
              </v:group>
            </w:pict>
          </mc:Fallback>
        </mc:AlternateContent>
      </w:r>
    </w:p>
    <w:p w:rsidR="00656C25" w:rsidRPr="00656C25" w:rsidRDefault="00656C25" w:rsidP="00656C25">
      <w:pPr>
        <w:spacing w:line="480" w:lineRule="auto"/>
        <w:rPr>
          <w:rFonts w:ascii="Times New Roman" w:hAnsi="Times New Roman" w:cs="Times New Roman"/>
          <w:b/>
        </w:rPr>
      </w:pPr>
      <w:r w:rsidRPr="00656C25">
        <w:rPr>
          <w:rFonts w:ascii="Times New Roman" w:hAnsi="Times New Roman" w:cs="Times New Roman"/>
          <w:b/>
          <w:noProof/>
        </w:rPr>
        <mc:AlternateContent>
          <mc:Choice Requires="wpg">
            <w:drawing>
              <wp:anchor distT="0" distB="0" distL="114300" distR="114300" simplePos="0" relativeHeight="251679744" behindDoc="0" locked="0" layoutInCell="1" allowOverlap="1" wp14:anchorId="58D4A97F" wp14:editId="717763E5">
                <wp:simplePos x="0" y="0"/>
                <wp:positionH relativeFrom="column">
                  <wp:posOffset>1037037</wp:posOffset>
                </wp:positionH>
                <wp:positionV relativeFrom="paragraph">
                  <wp:posOffset>7620</wp:posOffset>
                </wp:positionV>
                <wp:extent cx="1496695" cy="1209675"/>
                <wp:effectExtent l="0" t="0" r="27305" b="28575"/>
                <wp:wrapNone/>
                <wp:docPr id="26" name="Group 26"/>
                <wp:cNvGraphicFramePr/>
                <a:graphic xmlns:a="http://schemas.openxmlformats.org/drawingml/2006/main">
                  <a:graphicData uri="http://schemas.microsoft.com/office/word/2010/wordprocessingGroup">
                    <wpg:wgp>
                      <wpg:cNvGrpSpPr/>
                      <wpg:grpSpPr>
                        <a:xfrm>
                          <a:off x="0" y="0"/>
                          <a:ext cx="1496695" cy="1209675"/>
                          <a:chOff x="685874" y="990600"/>
                          <a:chExt cx="2618851" cy="1459269"/>
                        </a:xfrm>
                      </wpg:grpSpPr>
                      <wps:wsp>
                        <wps:cNvPr id="32" name="TextBox 13"/>
                        <wps:cNvSpPr txBox="1"/>
                        <wps:spPr>
                          <a:xfrm>
                            <a:off x="685874" y="2211632"/>
                            <a:ext cx="2618851" cy="238237"/>
                          </a:xfrm>
                          <a:prstGeom prst="rect">
                            <a:avLst/>
                          </a:prstGeom>
                          <a:solidFill>
                            <a:schemeClr val="bg2"/>
                          </a:solidFill>
                          <a:ln>
                            <a:solidFill>
                              <a:srgbClr val="0070C0"/>
                            </a:solidFill>
                          </a:ln>
                        </wps:spPr>
                        <wps:txbx>
                          <w:txbxContent>
                            <w:p w:rsidR="00676A4F" w:rsidRPr="00010525" w:rsidRDefault="00676A4F" w:rsidP="00656C25">
                              <w:pPr>
                                <w:pStyle w:val="NormalWeb"/>
                                <w:spacing w:before="0" w:beforeAutospacing="0" w:after="0" w:afterAutospacing="0"/>
                                <w:rPr>
                                  <w:sz w:val="16"/>
                                  <w:szCs w:val="16"/>
                                </w:rPr>
                              </w:pPr>
                              <w:r w:rsidRPr="00010525">
                                <w:rPr>
                                  <w:b/>
                                  <w:bCs/>
                                  <w:color w:val="000000" w:themeColor="text1"/>
                                  <w:kern w:val="24"/>
                                  <w:sz w:val="16"/>
                                  <w:szCs w:val="16"/>
                                </w:rPr>
                                <w:t>Non cancerous cell</w:t>
                              </w:r>
                            </w:p>
                          </w:txbxContent>
                        </wps:txbx>
                        <wps:bodyPr wrap="square" rtlCol="0">
                          <a:noAutofit/>
                        </wps:bodyPr>
                      </wps:wsp>
                      <wpg:grpSp>
                        <wpg:cNvPr id="27" name="Group 27"/>
                        <wpg:cNvGrpSpPr/>
                        <wpg:grpSpPr>
                          <a:xfrm>
                            <a:off x="1334884" y="990600"/>
                            <a:ext cx="762000" cy="838200"/>
                            <a:chOff x="1334884" y="990600"/>
                            <a:chExt cx="1447800" cy="1524000"/>
                          </a:xfrm>
                        </wpg:grpSpPr>
                        <wps:wsp>
                          <wps:cNvPr id="28" name="Oval 28"/>
                          <wps:cNvSpPr/>
                          <wps:spPr>
                            <a:xfrm>
                              <a:off x="1334884" y="990600"/>
                              <a:ext cx="1447800" cy="1524000"/>
                            </a:xfrm>
                            <a:prstGeom prst="ellipse">
                              <a:avLst/>
                            </a:prstGeom>
                            <a:blipFill>
                              <a:blip r:embed="rId79" cstate="print"/>
                              <a:tile tx="0" ty="0" sx="100000" sy="100000" flip="none" algn="tl"/>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9" name="Flowchart: Connector 29"/>
                          <wps:cNvSpPr/>
                          <wps:spPr>
                            <a:xfrm>
                              <a:off x="1928442" y="1617133"/>
                              <a:ext cx="228600" cy="304800"/>
                            </a:xfrm>
                            <a:prstGeom prst="flowChartConnector">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wgp>
                  </a:graphicData>
                </a:graphic>
                <wp14:sizeRelH relativeFrom="margin">
                  <wp14:pctWidth>0</wp14:pctWidth>
                </wp14:sizeRelH>
                <wp14:sizeRelV relativeFrom="margin">
                  <wp14:pctHeight>0</wp14:pctHeight>
                </wp14:sizeRelV>
              </wp:anchor>
            </w:drawing>
          </mc:Choice>
          <mc:Fallback>
            <w:pict>
              <v:group id="Group 26" o:spid="_x0000_s1043" style="position:absolute;margin-left:81.65pt;margin-top:.6pt;width:117.85pt;height:95.25pt;z-index:251679744;mso-width-relative:margin;mso-height-relative:margin" coordorigin="6858,9906" coordsize="26188,145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">
                <v:shape id="TextBox 13" o:spid="_x0000_s1044" type="#_x0000_t202" style="position:absolute;left:6858;top:22116;width:26189;height:2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hht8YA&#10;AADbAAAADwAAAGRycy9kb3ducmV2LnhtbESPQWsCMRSE7wX/Q3hCbzWrBSlbo1ihsEV66KpQb4/N&#10;czfbzcuSRN3665tCocdhZr5hFqvBduJCPhjHCqaTDARx5bThWsF+9/rwBCJEZI2dY1LwTQFWy9Hd&#10;AnPtrvxBlzLWIkE45KigibHPpQxVQxbDxPXEyTs5bzEm6WupPV4T3HZylmVzadFwWmiwp01D1Vd5&#10;tgpMWdxO7cu58O0hvB8/zfZNtlul7sfD+hlEpCH+h//ahVbwOIPfL+kH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Vhht8YAAADbAAAADwAAAAAAAAAAAAAAAACYAgAAZHJz&#10;L2Rvd25yZXYueG1sUEsFBgAAAAAEAAQA9QAAAIsDAAAAAA==&#10;" fillcolor="#e7e6e6 [3214]" strokecolor="#0070c0">
                  <v:textbox>
                    <w:txbxContent>
                      <w:p w:rsidR="00676A4F" w:rsidRPr="00010525" w:rsidRDefault="00676A4F" w:rsidP="00656C25">
                        <w:pPr>
                          <w:pStyle w:val="NormalWeb"/>
                          <w:spacing w:before="0" w:beforeAutospacing="0" w:after="0" w:afterAutospacing="0"/>
                          <w:rPr>
                            <w:sz w:val="16"/>
                            <w:szCs w:val="16"/>
                          </w:rPr>
                        </w:pPr>
                        <w:r w:rsidRPr="00010525">
                          <w:rPr>
                            <w:b/>
                            <w:bCs/>
                            <w:color w:val="000000" w:themeColor="text1"/>
                            <w:kern w:val="24"/>
                            <w:sz w:val="16"/>
                            <w:szCs w:val="16"/>
                          </w:rPr>
                          <w:t>Non cancerous cell</w:t>
                        </w:r>
                      </w:p>
                    </w:txbxContent>
                  </v:textbox>
                </v:shape>
                <v:group id="Group 27" o:spid="_x0000_s1045" style="position:absolute;left:13348;top:9906;width:7620;height:8382" coordorigin="13348,9906" coordsize="14478,152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oval id="Oval 28" o:spid="_x0000_s1046" style="position:absolute;left:13348;top:9906;width:14478;height:152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glIL8A&#10;AADbAAAADwAAAGRycy9kb3ducmV2LnhtbERPy4rCMBTdD/gP4QruxlQFGapRRHytnFp1f2mubbG5&#10;qU3U6tdPFgMuD+c9nbemEg9qXGlZwaAfgSDOrC45V3A6rr9/QDiPrLGyTApe5GA+63xNMdb2yQd6&#10;pD4XIYRdjAoK7+tYSpcVZND1bU0cuIttDPoAm1zqBp8h3FRyGEVjabDk0FBgTcuCsmt6NwqSTXY7&#10;v5PfdD9K5Pi00sfLlt9K9brtYgLCU+s/4n/3TisYhrHhS/gBcvY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mCUgvwAAANsAAAAPAAAAAAAAAAAAAAAAAJgCAABkcnMvZG93bnJl&#10;di54bWxQSwUGAAAAAAQABAD1AAAAhAMAAAAA&#10;" strokecolor="black [3213]" strokeweight="1pt">
                    <v:fill r:id="rId80" o:title="" recolor="t" rotate="t" type="tile"/>
                    <v:stroke joinstyle="miter"/>
                  </v:oval>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 o:spid="_x0000_s1047" type="#_x0000_t120" style="position:absolute;left:19284;top:16171;width:228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b/sUA&#10;AADbAAAADwAAAGRycy9kb3ducmV2LnhtbESPS2sCMRSF9wX/Q7gFdzWjlVanRmkrymAXrY9Fl5fJ&#10;7WRwcjMkUcd/bwqFLg/n8XFmi8424kw+1I4VDAcZCOLS6ZorBYf96mECIkRkjY1jUnClAIt5726G&#10;uXYX3tJ5FyuRRjjkqMDE2OZShtKQxTBwLXHyfpy3GJP0ldQeL2ncNnKUZU/SYs2JYLCld0PlcXey&#10;CbJZbj/Wn8th+VyYLz8ef9PjW6FU/757fQERqYv/4b92oRWMpvD7Jf0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E9v+xQAAANsAAAAPAAAAAAAAAAAAAAAAAJgCAABkcnMv&#10;ZG93bnJldi54bWxQSwUGAAAAAAQABAD1AAAAigMAAAAA&#10;" fillcolor="#7030a0" strokecolor="black [3213]" strokeweight="1pt">
                    <v:stroke joinstyle="miter"/>
                  </v:shape>
                </v:group>
              </v:group>
            </w:pict>
          </mc:Fallback>
        </mc:AlternateContent>
      </w:r>
    </w:p>
    <w:p w:rsidR="00656C25" w:rsidRPr="00656C25" w:rsidRDefault="00656C25" w:rsidP="00656C25">
      <w:pPr>
        <w:spacing w:line="480" w:lineRule="auto"/>
        <w:rPr>
          <w:rFonts w:ascii="Times New Roman" w:hAnsi="Times New Roman" w:cs="Times New Roman"/>
          <w:b/>
        </w:rPr>
      </w:pPr>
    </w:p>
    <w:p w:rsidR="00656C25" w:rsidRPr="00656C25" w:rsidRDefault="00D450BD" w:rsidP="00656C25">
      <w:pPr>
        <w:spacing w:line="480" w:lineRule="auto"/>
        <w:rPr>
          <w:rFonts w:ascii="Times New Roman" w:hAnsi="Times New Roman" w:cs="Times New Roman"/>
          <w:b/>
        </w:rPr>
      </w:pPr>
      <w:r w:rsidRPr="00656C25">
        <w:rPr>
          <w:rFonts w:ascii="Times New Roman" w:hAnsi="Times New Roman" w:cs="Times New Roman"/>
          <w:b/>
          <w:noProof/>
        </w:rPr>
        <mc:AlternateContent>
          <mc:Choice Requires="wpg">
            <w:drawing>
              <wp:anchor distT="0" distB="0" distL="114300" distR="114300" simplePos="0" relativeHeight="251685888" behindDoc="0" locked="0" layoutInCell="1" allowOverlap="1" wp14:anchorId="46169CA2" wp14:editId="6C83CDD0">
                <wp:simplePos x="0" y="0"/>
                <wp:positionH relativeFrom="column">
                  <wp:posOffset>114935</wp:posOffset>
                </wp:positionH>
                <wp:positionV relativeFrom="paragraph">
                  <wp:posOffset>67310</wp:posOffset>
                </wp:positionV>
                <wp:extent cx="1399540" cy="1032510"/>
                <wp:effectExtent l="0" t="190500" r="0" b="15240"/>
                <wp:wrapNone/>
                <wp:docPr id="23" name="Group 23"/>
                <wp:cNvGraphicFramePr/>
                <a:graphic xmlns:a="http://schemas.openxmlformats.org/drawingml/2006/main">
                  <a:graphicData uri="http://schemas.microsoft.com/office/word/2010/wordprocessingGroup">
                    <wpg:wgp>
                      <wpg:cNvGrpSpPr/>
                      <wpg:grpSpPr>
                        <a:xfrm>
                          <a:off x="0" y="0"/>
                          <a:ext cx="1399540" cy="1032510"/>
                          <a:chOff x="-1735089" y="1829409"/>
                          <a:chExt cx="3251873" cy="1399926"/>
                        </a:xfrm>
                      </wpg:grpSpPr>
                      <wps:wsp>
                        <wps:cNvPr id="24" name="Rectangle 24"/>
                        <wps:cNvSpPr/>
                        <wps:spPr>
                          <a:xfrm>
                            <a:off x="-1735089" y="2587416"/>
                            <a:ext cx="1744916" cy="641919"/>
                          </a:xfrm>
                          <a:prstGeom prst="rect">
                            <a:avLst/>
                          </a:prstGeom>
                          <a:solidFill>
                            <a:schemeClr val="bg2">
                              <a:lumMod val="90000"/>
                            </a:schemeClr>
                          </a:solidFill>
                          <a:ln>
                            <a:solidFill>
                              <a:schemeClr val="accent1">
                                <a:lumMod val="75000"/>
                              </a:schemeClr>
                            </a:solidFill>
                          </a:ln>
                        </wps:spPr>
                        <wps:txbx>
                          <w:txbxContent>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AEAAAA" w:themeColor="background2" w:themeShade="BF"/>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 xml:space="preserve">TCC </w:t>
                              </w:r>
                            </w:p>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AEAAAA" w:themeColor="background2" w:themeShade="BF"/>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PhIP</w:t>
                              </w:r>
                            </w:p>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F4B083" w:themeColor="accent2" w:themeTint="99"/>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Preventive agents</w:t>
                              </w:r>
                            </w:p>
                          </w:txbxContent>
                        </wps:txbx>
                        <wps:bodyPr wrap="square" lIns="91440" tIns="45720" rIns="91440" bIns="45720">
                          <a:noAutofit/>
                          <a:scene3d>
                            <a:camera prst="orthographicFront"/>
                            <a:lightRig rig="flat" dir="tl">
                              <a:rot lat="0" lon="0" rev="6600000"/>
                            </a:lightRig>
                          </a:scene3d>
                          <a:sp3d extrusionH="25400" contourW="8890">
                            <a:bevelT w="38100" h="31750"/>
                            <a:contourClr>
                              <a:schemeClr val="accent2">
                                <a:shade val="75000"/>
                              </a:schemeClr>
                            </a:contourClr>
                          </a:sp3d>
                        </wps:bodyPr>
                      </wps:wsp>
                      <wps:wsp>
                        <wps:cNvPr id="25" name="Curved Connector 25"/>
                        <wps:cNvCnPr/>
                        <wps:spPr>
                          <a:xfrm flipV="1">
                            <a:off x="83430" y="1829409"/>
                            <a:ext cx="1433354" cy="758007"/>
                          </a:xfrm>
                          <a:prstGeom prst="curvedConnector3">
                            <a:avLst>
                              <a:gd name="adj1" fmla="val 27380"/>
                            </a:avLst>
                          </a:prstGeom>
                          <a:ln w="76200">
                            <a:solidFill>
                              <a:schemeClr val="tx1"/>
                            </a:solidFill>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3" o:spid="_x0000_s1048" style="position:absolute;margin-left:9.05pt;margin-top:5.3pt;width:110.2pt;height:81.3pt;z-index:251685888" coordorigin="-17350,18294" coordsize="32518,13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">
                <v:rect id="Rectangle 24" o:spid="_x0000_s1049" style="position:absolute;left:-17350;top:25874;width:17448;height:6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BixsQA&#10;AADbAAAADwAAAGRycy9kb3ducmV2LnhtbESPzWrDMBCE74W8g9hAb40cU+ziRjElEAg9uDQOlN4W&#10;a2ObWitjqf55+yoQ6HGYmW+YXT6bTow0uNaygu0mAkFcWd1yreBSHp9eQDiPrLGzTAoWcpDvVw87&#10;zLSd+JPGs69FgLDLUEHjfZ9J6aqGDLqN7YmDd7WDQR/kUEs94BTgppNxFCXSYMthocGeDg1VP+df&#10;o6D+KoxJl+Lqy+NpsfydpB/pu1KP6/ntFYSn2f+H7+2TVhA/w+1L+AF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QYsbEAAAA2wAAAA8AAAAAAAAAAAAAAAAAmAIAAGRycy9k&#10;b3ducmV2LnhtbFBLBQYAAAAABAAEAPUAAACJAwAAAAA=&#10;" fillcolor="#cfcdcd [2894]" strokecolor="#2e74b5 [2404]">
                  <v:textbox>
                    <w:txbxContent>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AEAAAA" w:themeColor="background2" w:themeShade="BF"/>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 xml:space="preserve">TCC </w:t>
                        </w:r>
                      </w:p>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AEAAAA" w:themeColor="background2" w:themeShade="BF"/>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PhIP</w:t>
                        </w:r>
                      </w:p>
                      <w:p w:rsidR="00676A4F" w:rsidRPr="00010525" w:rsidRDefault="00676A4F" w:rsidP="00656C25">
                        <w:pPr>
                          <w:pStyle w:val="NormalWeb"/>
                          <w:spacing w:before="0" w:beforeAutospacing="0" w:after="0" w:afterAutospacing="0"/>
                          <w:jc w:val="center"/>
                          <w:rPr>
                            <w:sz w:val="16"/>
                            <w:szCs w:val="16"/>
                            <w14:props3d w14:extrusionH="25400" w14:contourW="8890" w14:prstMaterial="warmMatte">
                              <w14:bevelT w14:w="38100" w14:h="31750" w14:prst="circle"/>
                              <w14:contourClr>
                                <w14:schemeClr w14:val="accent2">
                                  <w14:shade w14:val="75000"/>
                                </w14:schemeClr>
                              </w14:contourClr>
                            </w14:props3d>
                          </w:rPr>
                        </w:pPr>
                        <w:r w:rsidRPr="00010525">
                          <w:rPr>
                            <w:b/>
                            <w:bCs/>
                            <w:color w:val="F4B083" w:themeColor="accent2" w:themeTint="99"/>
                            <w:kern w:val="24"/>
                            <w:sz w:val="16"/>
                            <w:szCs w:val="16"/>
                            <w14:shadow w14:blurRad="50800" w14:dist="38989" w14:dir="5460000" w14:sx="100000" w14:sy="100000" w14:kx="0" w14:ky="0" w14:algn="tl">
                              <w14:srgbClr w14:val="000000">
                                <w14:alpha w14:val="62000"/>
                              </w14:srgbClr>
                            </w14:shadow>
                            <w14:props3d w14:extrusionH="25400" w14:contourW="8890" w14:prstMaterial="warmMatte">
                              <w14:bevelT w14:w="38100" w14:h="31750" w14:prst="circle"/>
                              <w14:contourClr>
                                <w14:schemeClr w14:val="accent2">
                                  <w14:shade w14:val="75000"/>
                                </w14:schemeClr>
                              </w14:contourClr>
                            </w14:props3d>
                          </w:rPr>
                          <w:t>Preventive agents</w:t>
                        </w:r>
                      </w:p>
                    </w:txbxContent>
                  </v:textbox>
                </v:re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5" o:spid="_x0000_s1050" type="#_x0000_t38" style="position:absolute;left:834;top:18294;width:14333;height:758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p9KcQAAADbAAAADwAAAGRycy9kb3ducmV2LnhtbESPT2sCMRTE7wW/Q3iCt5po6R/WzYoI&#10;QqW9VLfQ42PzzC5uXpZN1NVP3xQKHoeZ+Q2TLwfXijP1ofGsYTZVIIgrbxq2Gsr95vENRIjIBlvP&#10;pOFKAZbF6CHHzPgLf9F5F61IEA4Zaqhj7DIpQ1WTwzD1HXHyDr53GJPsrTQ9XhLctXKu1It02HBa&#10;qLGjdU3VcXdyGuyHVU+nG75+/pRbNcx82xy+N1pPxsNqASLSEO/h//a70TB/hr8v6QfI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Wn0pxAAAANsAAAAPAAAAAAAAAAAA&#10;AAAAAKECAABkcnMvZG93bnJldi54bWxQSwUGAAAAAAQABAD5AAAAkgMAAAAA&#10;" adj="5914" strokecolor="black [3213]" strokeweight="6pt">
                  <v:stroke endarrow="open" joinstyle="miter"/>
                </v:shape>
              </v:group>
            </w:pict>
          </mc:Fallback>
        </mc:AlternateContent>
      </w:r>
      <w:r w:rsidR="00656C25" w:rsidRPr="00656C25">
        <w:rPr>
          <w:rFonts w:ascii="Times New Roman" w:hAnsi="Times New Roman" w:cs="Times New Roman"/>
          <w:b/>
          <w:noProof/>
        </w:rPr>
        <mc:AlternateContent>
          <mc:Choice Requires="wps">
            <w:drawing>
              <wp:anchor distT="0" distB="0" distL="114300" distR="114300" simplePos="0" relativeHeight="251678720" behindDoc="0" locked="0" layoutInCell="1" allowOverlap="1" wp14:anchorId="6C664A46" wp14:editId="2B3C5F09">
                <wp:simplePos x="0" y="0"/>
                <wp:positionH relativeFrom="column">
                  <wp:posOffset>1886585</wp:posOffset>
                </wp:positionH>
                <wp:positionV relativeFrom="paragraph">
                  <wp:posOffset>140969</wp:posOffset>
                </wp:positionV>
                <wp:extent cx="1466850" cy="3305164"/>
                <wp:effectExtent l="0" t="156845" r="90805" b="52705"/>
                <wp:wrapNone/>
                <wp:docPr id="22" name="Curved Left Arrow 22"/>
                <wp:cNvGraphicFramePr/>
                <a:graphic xmlns:a="http://schemas.openxmlformats.org/drawingml/2006/main">
                  <a:graphicData uri="http://schemas.microsoft.com/office/word/2010/wordprocessingShape">
                    <wps:wsp>
                      <wps:cNvSpPr/>
                      <wps:spPr>
                        <a:xfrm rot="5746929">
                          <a:off x="0" y="0"/>
                          <a:ext cx="1466850" cy="3305164"/>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2" o:spid="_x0000_s1026" type="#_x0000_t103" style="position:absolute;margin-left:148.55pt;margin-top:11.1pt;width:115.5pt;height:260.25pt;rotation:6277179fd;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" adj="16807,20402,5400" fillcolor="#5b9bd5 [3204]" strokecolor="#1f4d78 [1604]" strokeweight="1pt"/>
            </w:pict>
          </mc:Fallback>
        </mc:AlternateContent>
      </w:r>
      <w:r w:rsidR="00656C25" w:rsidRPr="00656C25">
        <w:rPr>
          <w:rFonts w:ascii="Times New Roman" w:hAnsi="Times New Roman" w:cs="Times New Roman"/>
          <w:b/>
        </w:rPr>
        <w:t xml:space="preserve"> </w:t>
      </w:r>
    </w:p>
    <w:p w:rsidR="00656C25" w:rsidRPr="00656C25" w:rsidRDefault="00656C25" w:rsidP="00656C25">
      <w:pPr>
        <w:spacing w:line="480" w:lineRule="auto"/>
        <w:rPr>
          <w:rFonts w:ascii="Times New Roman" w:hAnsi="Times New Roman" w:cs="Times New Roman"/>
          <w:b/>
        </w:rPr>
      </w:pPr>
      <w:r w:rsidRPr="00656C25">
        <w:rPr>
          <w:rFonts w:ascii="Times New Roman" w:hAnsi="Times New Roman" w:cs="Times New Roman"/>
          <w:b/>
          <w:noProof/>
        </w:rPr>
        <mc:AlternateContent>
          <mc:Choice Requires="wpg">
            <w:drawing>
              <wp:anchor distT="0" distB="0" distL="114300" distR="114300" simplePos="0" relativeHeight="251677696" behindDoc="0" locked="0" layoutInCell="1" allowOverlap="1" wp14:anchorId="63052469" wp14:editId="5752B226">
                <wp:simplePos x="0" y="0"/>
                <wp:positionH relativeFrom="column">
                  <wp:posOffset>1905000</wp:posOffset>
                </wp:positionH>
                <wp:positionV relativeFrom="paragraph">
                  <wp:posOffset>329565</wp:posOffset>
                </wp:positionV>
                <wp:extent cx="1542415" cy="987425"/>
                <wp:effectExtent l="76200" t="0" r="19685" b="60325"/>
                <wp:wrapNone/>
                <wp:docPr id="18" name="Group 18"/>
                <wp:cNvGraphicFramePr/>
                <a:graphic xmlns:a="http://schemas.openxmlformats.org/drawingml/2006/main">
                  <a:graphicData uri="http://schemas.microsoft.com/office/word/2010/wordprocessingGroup">
                    <wpg:wgp>
                      <wpg:cNvGrpSpPr/>
                      <wpg:grpSpPr>
                        <a:xfrm>
                          <a:off x="0" y="0"/>
                          <a:ext cx="1542415" cy="987425"/>
                          <a:chOff x="2179028" y="2551590"/>
                          <a:chExt cx="3866562" cy="1529444"/>
                        </a:xfrm>
                      </wpg:grpSpPr>
                      <wps:wsp>
                        <wps:cNvPr id="19" name="Rounded Rectangle 19"/>
                        <wps:cNvSpPr/>
                        <wps:spPr>
                          <a:xfrm>
                            <a:off x="2179028" y="2551590"/>
                            <a:ext cx="3866562" cy="1529444"/>
                          </a:xfrm>
                          <a:prstGeom prst="roundRect">
                            <a:avLst>
                              <a:gd name="adj" fmla="val 17178"/>
                            </a:avLst>
                          </a:prstGeom>
                          <a:solidFill>
                            <a:srgbClr val="FDC879"/>
                          </a:solidFill>
                        </wps:spPr>
                        <wps:style>
                          <a:lnRef idx="2">
                            <a:schemeClr val="accent1">
                              <a:shade val="50000"/>
                            </a:schemeClr>
                          </a:lnRef>
                          <a:fillRef idx="1">
                            <a:schemeClr val="accent1"/>
                          </a:fillRef>
                          <a:effectRef idx="0">
                            <a:schemeClr val="accent1"/>
                          </a:effectRef>
                          <a:fontRef idx="minor">
                            <a:schemeClr val="lt1"/>
                          </a:fontRef>
                        </wps:style>
                        <wps:txbx>
                          <w:txbxContent>
                            <w:p w:rsidR="00676A4F" w:rsidRPr="00010525" w:rsidRDefault="00676A4F" w:rsidP="00656C25">
                              <w:pPr>
                                <w:pStyle w:val="NormalWeb"/>
                                <w:spacing w:before="0" w:beforeAutospacing="0" w:after="0" w:afterAutospacing="0"/>
                                <w:rPr>
                                  <w:sz w:val="28"/>
                                  <w:szCs w:val="28"/>
                                </w:rPr>
                              </w:pPr>
                              <w:r w:rsidRPr="00010525">
                                <w:rPr>
                                  <w:rFonts w:asciiTheme="minorHAnsi" w:hAnsi="Calibri" w:cstheme="minorBidi"/>
                                  <w:color w:val="FFFFFF" w:themeColor="light1"/>
                                  <w:kern w:val="24"/>
                                  <w:sz w:val="16"/>
                                  <w:szCs w:val="16"/>
                                </w:rPr>
                                <w:t xml:space="preserve">  </w:t>
                              </w:r>
                              <w:r w:rsidRPr="00010525">
                                <w:rPr>
                                  <w:rFonts w:asciiTheme="minorHAnsi" w:hAnsi="Calibri" w:cstheme="minorBidi"/>
                                  <w:color w:val="FFFFFF" w:themeColor="light1"/>
                                  <w:kern w:val="24"/>
                                  <w:sz w:val="28"/>
                                  <w:szCs w:val="28"/>
                                </w:rPr>
                                <w:t>ERK Pathway Activation</w:t>
                              </w:r>
                            </w:p>
                            <w:p w:rsidR="00676A4F" w:rsidRPr="00010525" w:rsidRDefault="00676A4F" w:rsidP="00656C25">
                              <w:pPr>
                                <w:pStyle w:val="NormalWeb"/>
                                <w:spacing w:before="0" w:beforeAutospacing="0" w:after="0" w:afterAutospacing="0"/>
                                <w:rPr>
                                  <w:sz w:val="28"/>
                                  <w:szCs w:val="28"/>
                                </w:rPr>
                              </w:pPr>
                              <w:r w:rsidRPr="00010525">
                                <w:rPr>
                                  <w:rFonts w:asciiTheme="minorHAnsi" w:hAnsi="Calibri" w:cstheme="minorBidi"/>
                                  <w:color w:val="FFFFFF" w:themeColor="light1"/>
                                  <w:kern w:val="24"/>
                                  <w:sz w:val="28"/>
                                  <w:szCs w:val="28"/>
                                </w:rPr>
                                <w:t xml:space="preserve">  ROS Production</w:t>
                              </w:r>
                            </w:p>
                            <w:p w:rsidR="00676A4F" w:rsidRPr="00010525" w:rsidRDefault="00676A4F" w:rsidP="00656C25">
                              <w:pPr>
                                <w:pStyle w:val="NormalWeb"/>
                                <w:spacing w:before="0" w:beforeAutospacing="0" w:after="0" w:afterAutospacing="0"/>
                                <w:rPr>
                                  <w:sz w:val="28"/>
                                  <w:szCs w:val="28"/>
                                </w:rPr>
                              </w:pPr>
                              <w:r w:rsidRPr="00010525">
                                <w:rPr>
                                  <w:rFonts w:asciiTheme="minorHAnsi" w:hAnsi="Calibri" w:cstheme="minorBidi"/>
                                  <w:color w:val="FFFFFF" w:themeColor="light1"/>
                                  <w:kern w:val="24"/>
                                  <w:sz w:val="28"/>
                                  <w:szCs w:val="28"/>
                                </w:rPr>
                                <w:t xml:space="preserve">  Cell Proliferation</w:t>
                              </w:r>
                            </w:p>
                          </w:txbxContent>
                        </wps:txbx>
                        <wps:bodyPr rtlCol="0" anchor="ctr"/>
                      </wps:wsp>
                      <wps:wsp>
                        <wps:cNvPr id="21" name="Straight Arrow Connector 21"/>
                        <wps:cNvCnPr/>
                        <wps:spPr>
                          <a:xfrm>
                            <a:off x="2287128" y="2713866"/>
                            <a:ext cx="16471" cy="1204732"/>
                          </a:xfrm>
                          <a:prstGeom prst="straightConnector1">
                            <a:avLst/>
                          </a:prstGeom>
                          <a:ln w="381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8" o:spid="_x0000_s1051" style="position:absolute;margin-left:150pt;margin-top:25.95pt;width:121.45pt;height:77.75pt;z-index:251677696" coordorigin="21790,25515" coordsize="38665,15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">
                <v:roundrect id="Rounded Rectangle 19" o:spid="_x0000_s1052" style="position:absolute;left:21790;top:25515;width:38665;height:15295;visibility:visible;mso-wrap-style:square;v-text-anchor:middle" arcsize="1125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oEGMEA&#10;AADbAAAADwAAAGRycy9kb3ducmV2LnhtbERPTWvCQBC9F/wPywje6sYeRKNr0EJL9VCoFfQ4Zsck&#10;mJ1Ndzcm/vtuQehtHu9zlllvanEj5yvLCibjBARxbnXFhYLD99vzDIQPyBpry6TgTh6y1eBpiam2&#10;HX/RbR8KEUPYp6igDKFJpfR5SQb92DbEkbtYZzBE6AqpHXYx3NTyJUmm0mDFsaHEhl5Lyq/71ih4&#10;Z1tvP3sb3Im7TftzxNn2vFNqNOzXCxCB+vAvfrg/dJw/h79f4gFy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6BBjBAAAA2wAAAA8AAAAAAAAAAAAAAAAAmAIAAGRycy9kb3du&#10;cmV2LnhtbFBLBQYAAAAABAAEAPUAAACGAwAAAAA=&#10;" fillcolor="#fdc879" strokecolor="#1f4d78 [1604]" strokeweight="1pt">
                  <v:stroke joinstyle="miter"/>
                  <v:textbox>
                    <w:txbxContent>
                      <w:p w:rsidR="00676A4F" w:rsidRPr="00010525" w:rsidRDefault="00676A4F" w:rsidP="00656C25">
                        <w:pPr>
                          <w:pStyle w:val="NormalWeb"/>
                          <w:spacing w:before="0" w:beforeAutospacing="0" w:after="0" w:afterAutospacing="0"/>
                          <w:rPr>
                            <w:sz w:val="28"/>
                            <w:szCs w:val="28"/>
                          </w:rPr>
                        </w:pPr>
                        <w:r w:rsidRPr="00010525">
                          <w:rPr>
                            <w:rFonts w:asciiTheme="minorHAnsi" w:hAnsi="Calibri" w:cstheme="minorBidi"/>
                            <w:color w:val="FFFFFF" w:themeColor="light1"/>
                            <w:kern w:val="24"/>
                            <w:sz w:val="16"/>
                            <w:szCs w:val="16"/>
                          </w:rPr>
                          <w:t xml:space="preserve">  </w:t>
                        </w:r>
                        <w:r w:rsidRPr="00010525">
                          <w:rPr>
                            <w:rFonts w:asciiTheme="minorHAnsi" w:hAnsi="Calibri" w:cstheme="minorBidi"/>
                            <w:color w:val="FFFFFF" w:themeColor="light1"/>
                            <w:kern w:val="24"/>
                            <w:sz w:val="28"/>
                            <w:szCs w:val="28"/>
                          </w:rPr>
                          <w:t>ERK Pathway Activation</w:t>
                        </w:r>
                      </w:p>
                      <w:p w:rsidR="00676A4F" w:rsidRPr="00010525" w:rsidRDefault="00676A4F" w:rsidP="00656C25">
                        <w:pPr>
                          <w:pStyle w:val="NormalWeb"/>
                          <w:spacing w:before="0" w:beforeAutospacing="0" w:after="0" w:afterAutospacing="0"/>
                          <w:rPr>
                            <w:sz w:val="28"/>
                            <w:szCs w:val="28"/>
                          </w:rPr>
                        </w:pPr>
                        <w:r w:rsidRPr="00010525">
                          <w:rPr>
                            <w:rFonts w:asciiTheme="minorHAnsi" w:hAnsi="Calibri" w:cstheme="minorBidi"/>
                            <w:color w:val="FFFFFF" w:themeColor="light1"/>
                            <w:kern w:val="24"/>
                            <w:sz w:val="28"/>
                            <w:szCs w:val="28"/>
                          </w:rPr>
                          <w:t xml:space="preserve">  ROS Production</w:t>
                        </w:r>
                      </w:p>
                      <w:p w:rsidR="00676A4F" w:rsidRPr="00010525" w:rsidRDefault="00676A4F" w:rsidP="00656C25">
                        <w:pPr>
                          <w:pStyle w:val="NormalWeb"/>
                          <w:spacing w:before="0" w:beforeAutospacing="0" w:after="0" w:afterAutospacing="0"/>
                          <w:rPr>
                            <w:sz w:val="28"/>
                            <w:szCs w:val="28"/>
                          </w:rPr>
                        </w:pPr>
                        <w:r w:rsidRPr="00010525">
                          <w:rPr>
                            <w:rFonts w:asciiTheme="minorHAnsi" w:hAnsi="Calibri" w:cstheme="minorBidi"/>
                            <w:color w:val="FFFFFF" w:themeColor="light1"/>
                            <w:kern w:val="24"/>
                            <w:sz w:val="28"/>
                            <w:szCs w:val="28"/>
                          </w:rPr>
                          <w:t xml:space="preserve">  Cell Proliferation</w:t>
                        </w:r>
                      </w:p>
                    </w:txbxContent>
                  </v:textbox>
                </v:roundrect>
                <v:shapetype id="_x0000_t32" coordsize="21600,21600" o:spt="32" o:oned="t" path="m,l21600,21600e" filled="f">
                  <v:path arrowok="t" fillok="f" o:connecttype="none"/>
                  <o:lock v:ext="edit" shapetype="t"/>
                </v:shapetype>
                <v:shape id="Straight Arrow Connector 21" o:spid="_x0000_s1053" type="#_x0000_t32" style="position:absolute;left:22871;top:27138;width:164;height:12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gO8AAAADbAAAADwAAAGRycy9kb3ducmV2LnhtbESPzYrCMBSF94LvEK7gTlOLDFKNoqIw&#10;i9mofYBLc22rzU1NMra+/WRAcHk4Px9ntelNI57kfG1ZwWyagCAurK65VJBfjpMFCB+QNTaWScGL&#10;PGzWw8EKM207PtHzHEoRR9hnqKAKoc2k9EVFBv3UtsTRu1pnMETpSqkddnHcNDJNki9psOZIqLCl&#10;fUXF/fxrIuSQFqfHnF3eJS/909tdfjvulBqP+u0SRKA+fMLv9rdWkM7g/0v8A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foDvAAAAA2wAAAA8AAAAAAAAAAAAAAAAA&#10;oQIAAGRycy9kb3ducmV2LnhtbFBLBQYAAAAABAAEAPkAAACOAwAAAAA=&#10;" strokecolor="black [3213]" strokeweight="3pt">
                  <v:stroke endarrow="open" joinstyle="miter"/>
                </v:shape>
              </v:group>
            </w:pict>
          </mc:Fallback>
        </mc:AlternateContent>
      </w:r>
      <w:r w:rsidRPr="00656C25">
        <w:rPr>
          <w:rFonts w:ascii="Times New Roman" w:hAnsi="Times New Roman" w:cs="Times New Roman"/>
          <w:b/>
          <w:noProof/>
        </w:rPr>
        <mc:AlternateContent>
          <mc:Choice Requires="wps">
            <w:drawing>
              <wp:anchor distT="0" distB="0" distL="114300" distR="114300" simplePos="0" relativeHeight="251683840" behindDoc="0" locked="0" layoutInCell="1" allowOverlap="1" wp14:anchorId="1A894C20" wp14:editId="203A25D1">
                <wp:simplePos x="0" y="0"/>
                <wp:positionH relativeFrom="column">
                  <wp:posOffset>3886835</wp:posOffset>
                </wp:positionH>
                <wp:positionV relativeFrom="paragraph">
                  <wp:posOffset>74295</wp:posOffset>
                </wp:positionV>
                <wp:extent cx="930910" cy="231775"/>
                <wp:effectExtent l="0" t="0" r="21590" b="15875"/>
                <wp:wrapNone/>
                <wp:docPr id="65" name="TextBox 23"/>
                <wp:cNvGraphicFramePr/>
                <a:graphic xmlns:a="http://schemas.openxmlformats.org/drawingml/2006/main">
                  <a:graphicData uri="http://schemas.microsoft.com/office/word/2010/wordprocessingShape">
                    <wps:wsp>
                      <wps:cNvSpPr txBox="1"/>
                      <wps:spPr>
                        <a:xfrm>
                          <a:off x="0" y="0"/>
                          <a:ext cx="930910" cy="231775"/>
                        </a:xfrm>
                        <a:prstGeom prst="rect">
                          <a:avLst/>
                        </a:prstGeom>
                        <a:solidFill>
                          <a:srgbClr val="FF0000"/>
                        </a:solidFill>
                        <a:ln>
                          <a:solidFill>
                            <a:srgbClr val="0070C0"/>
                          </a:solidFill>
                        </a:ln>
                      </wps:spPr>
                      <wps:txbx>
                        <w:txbxContent>
                          <w:p w:rsidR="00676A4F" w:rsidRPr="00010525" w:rsidRDefault="00676A4F" w:rsidP="00656C25">
                            <w:pPr>
                              <w:pStyle w:val="NormalWeb"/>
                              <w:spacing w:before="0" w:beforeAutospacing="0" w:after="0" w:afterAutospacing="0"/>
                              <w:rPr>
                                <w:b/>
                                <w:sz w:val="16"/>
                                <w:szCs w:val="16"/>
                              </w:rPr>
                            </w:pPr>
                            <w:r w:rsidRPr="00010525">
                              <w:rPr>
                                <w:b/>
                                <w:color w:val="000000" w:themeColor="text1"/>
                                <w:kern w:val="24"/>
                                <w:sz w:val="16"/>
                                <w:szCs w:val="16"/>
                              </w:rPr>
                              <w:t>Carcinogenesis</w:t>
                            </w:r>
                          </w:p>
                        </w:txbxContent>
                      </wps:txbx>
                      <wps:bodyPr wrap="square" rtlCol="0">
                        <a:noAutofit/>
                      </wps:bodyPr>
                    </wps:wsp>
                  </a:graphicData>
                </a:graphic>
              </wp:anchor>
            </w:drawing>
          </mc:Choice>
          <mc:Fallback>
            <w:pict>
              <v:shape id="TextBox 23" o:spid="_x0000_s1054" type="#_x0000_t202" style="position:absolute;margin-left:306.05pt;margin-top:5.85pt;width:73.3pt;height:18.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" fillcolor="red" strokecolor="#0070c0">
                <v:textbox>
                  <w:txbxContent>
                    <w:p w:rsidR="00676A4F" w:rsidRPr="00010525" w:rsidRDefault="00676A4F" w:rsidP="00656C25">
                      <w:pPr>
                        <w:pStyle w:val="NormalWeb"/>
                        <w:spacing w:before="0" w:beforeAutospacing="0" w:after="0" w:afterAutospacing="0"/>
                        <w:rPr>
                          <w:b/>
                          <w:sz w:val="16"/>
                          <w:szCs w:val="16"/>
                        </w:rPr>
                      </w:pPr>
                      <w:r w:rsidRPr="00010525">
                        <w:rPr>
                          <w:b/>
                          <w:color w:val="000000" w:themeColor="text1"/>
                          <w:kern w:val="24"/>
                          <w:sz w:val="16"/>
                          <w:szCs w:val="16"/>
                        </w:rPr>
                        <w:t>Carcinogenesis</w:t>
                      </w:r>
                    </w:p>
                  </w:txbxContent>
                </v:textbox>
              </v:shape>
            </w:pict>
          </mc:Fallback>
        </mc:AlternateContent>
      </w:r>
    </w:p>
    <w:p w:rsidR="00656C25" w:rsidRPr="00656C25" w:rsidRDefault="00656C25" w:rsidP="00656C25">
      <w:pPr>
        <w:spacing w:line="480" w:lineRule="auto"/>
        <w:rPr>
          <w:rFonts w:ascii="Times New Roman" w:hAnsi="Times New Roman" w:cs="Times New Roman"/>
          <w:b/>
        </w:rPr>
      </w:pPr>
    </w:p>
    <w:p w:rsidR="00656C25" w:rsidRPr="00656C25" w:rsidRDefault="00656C25" w:rsidP="00656C25">
      <w:pPr>
        <w:spacing w:line="480" w:lineRule="auto"/>
        <w:rPr>
          <w:rFonts w:ascii="Times New Roman" w:hAnsi="Times New Roman" w:cs="Times New Roman"/>
          <w:b/>
        </w:rPr>
      </w:pPr>
    </w:p>
    <w:p w:rsidR="00656C25" w:rsidRPr="00656C25" w:rsidRDefault="00656C25" w:rsidP="00656C25">
      <w:pPr>
        <w:spacing w:line="480" w:lineRule="auto"/>
        <w:rPr>
          <w:rFonts w:ascii="Times New Roman" w:hAnsi="Times New Roman" w:cs="Times New Roman"/>
          <w:b/>
        </w:rPr>
      </w:pPr>
    </w:p>
    <w:p w:rsidR="00656C25" w:rsidRPr="00656C25" w:rsidRDefault="00656C25" w:rsidP="00656C25">
      <w:pPr>
        <w:spacing w:line="480" w:lineRule="auto"/>
        <w:rPr>
          <w:rFonts w:ascii="Times New Roman" w:hAnsi="Times New Roman" w:cs="Times New Roman"/>
          <w:b/>
        </w:rPr>
      </w:pPr>
    </w:p>
    <w:p w:rsidR="00656C25" w:rsidRPr="00656C25" w:rsidRDefault="00656C25" w:rsidP="00656C25">
      <w:pPr>
        <w:spacing w:line="480" w:lineRule="auto"/>
        <w:rPr>
          <w:rFonts w:ascii="Times New Roman" w:hAnsi="Times New Roman" w:cs="Times New Roman"/>
          <w:b/>
        </w:rPr>
      </w:pPr>
    </w:p>
    <w:p w:rsidR="00656C25" w:rsidRPr="00656C25" w:rsidRDefault="00656C25" w:rsidP="00656C25">
      <w:pPr>
        <w:spacing w:line="480" w:lineRule="auto"/>
        <w:rPr>
          <w:rFonts w:ascii="Times New Roman" w:hAnsi="Times New Roman" w:cs="Times New Roman"/>
          <w:b/>
        </w:rPr>
      </w:pPr>
    </w:p>
    <w:p w:rsidR="009510A5" w:rsidRDefault="009510A5" w:rsidP="00656C25">
      <w:pPr>
        <w:spacing w:line="480" w:lineRule="auto"/>
        <w:rPr>
          <w:rFonts w:ascii="Times New Roman" w:hAnsi="Times New Roman" w:cs="Times New Roman"/>
          <w:b/>
        </w:rPr>
      </w:pPr>
    </w:p>
    <w:p w:rsidR="000076D1" w:rsidRDefault="009510A5" w:rsidP="000076D1">
      <w:pPr>
        <w:spacing w:line="480" w:lineRule="auto"/>
        <w:rPr>
          <w:rFonts w:ascii="Times New Roman" w:hAnsi="Times New Roman" w:cs="Times New Roman"/>
          <w:b/>
        </w:rPr>
      </w:pPr>
      <w:r>
        <w:rPr>
          <w:rFonts w:ascii="Times New Roman" w:hAnsi="Times New Roman" w:cs="Times New Roman"/>
          <w:b/>
        </w:rPr>
        <w:t xml:space="preserve">Figure </w:t>
      </w:r>
      <w:r w:rsidR="000076D1">
        <w:rPr>
          <w:rFonts w:ascii="Times New Roman" w:hAnsi="Times New Roman" w:cs="Times New Roman"/>
          <w:b/>
        </w:rPr>
        <w:t>4.2</w:t>
      </w:r>
      <w:r w:rsidR="000076D1" w:rsidRPr="00442C23">
        <w:rPr>
          <w:rFonts w:ascii="Times New Roman" w:hAnsi="Times New Roman" w:cs="Times New Roman"/>
          <w:b/>
        </w:rPr>
        <w:t xml:space="preserve"> </w:t>
      </w:r>
      <w:r w:rsidR="000076D1">
        <w:rPr>
          <w:rFonts w:ascii="Times New Roman" w:hAnsi="Times New Roman" w:cs="Times New Roman"/>
          <w:b/>
        </w:rPr>
        <w:t xml:space="preserve">Targeted Molecular endpoints in breast cell carcinogenesis </w:t>
      </w:r>
      <w:r w:rsidR="000076D1">
        <w:rPr>
          <w:rFonts w:ascii="Times New Roman" w:hAnsi="Times New Roman" w:cs="Times New Roman"/>
          <w:b/>
        </w:rPr>
        <w:br w:type="page"/>
      </w:r>
    </w:p>
    <w:p w:rsidR="00980B92" w:rsidRDefault="00B4145A" w:rsidP="00980B92">
      <w:pPr>
        <w:autoSpaceDE w:val="0"/>
        <w:autoSpaceDN w:val="0"/>
        <w:adjustRightInd w:val="0"/>
        <w:spacing w:line="480" w:lineRule="auto"/>
        <w:rPr>
          <w:rFonts w:ascii="Times New Roman" w:hAnsi="Times New Roman" w:cs="Times New Roman"/>
          <w:bCs/>
        </w:rPr>
      </w:pPr>
      <w:r w:rsidRPr="00E657CC">
        <w:rPr>
          <w:rFonts w:ascii="Times New Roman" w:hAnsi="Times New Roman" w:cs="Times New Roman"/>
          <w:bCs/>
        </w:rPr>
        <w:lastRenderedPageBreak/>
        <w:t>It was observed</w:t>
      </w:r>
      <w:r w:rsidR="00BF2C78" w:rsidRPr="00E657CC">
        <w:rPr>
          <w:rFonts w:ascii="Times New Roman" w:hAnsi="Times New Roman" w:cs="Times New Roman"/>
          <w:bCs/>
        </w:rPr>
        <w:t xml:space="preserve"> that curcumin suppressed TCC-induced cancer associated properties of reduced dependence on growth factors, anchorage independent growth and also suppressed constitutive and transiently induced cell proliferation and ROS production, erk pathway activation.  Co-treatment with curcumin also caused significant reduction in TCC induced DNA damage in MCF 10A cells.</w:t>
      </w:r>
      <w:r w:rsidR="00E657CC" w:rsidRPr="00E657CC">
        <w:rPr>
          <w:rFonts w:ascii="Times New Roman" w:hAnsi="Times New Roman" w:cs="Times New Roman"/>
          <w:bCs/>
        </w:rPr>
        <w:t xml:space="preserve">  </w:t>
      </w:r>
    </w:p>
    <w:p w:rsidR="00BC0E70" w:rsidRPr="00E657CC" w:rsidRDefault="00273895" w:rsidP="00980B92">
      <w:pPr>
        <w:autoSpaceDE w:val="0"/>
        <w:autoSpaceDN w:val="0"/>
        <w:adjustRightInd w:val="0"/>
        <w:spacing w:line="480" w:lineRule="auto"/>
        <w:rPr>
          <w:rFonts w:ascii="Times New Roman" w:hAnsi="Times New Roman" w:cs="Times New Roman"/>
        </w:rPr>
      </w:pPr>
      <w:r>
        <w:rPr>
          <w:rFonts w:ascii="Times New Roman" w:hAnsi="Times New Roman" w:cs="Times New Roman"/>
          <w:bCs/>
        </w:rPr>
        <w:t xml:space="preserve">To </w:t>
      </w:r>
      <w:r w:rsidR="00E657CC" w:rsidRPr="00E657CC">
        <w:rPr>
          <w:rFonts w:ascii="Times New Roman" w:hAnsi="Times New Roman" w:cs="Times New Roman"/>
          <w:bCs/>
        </w:rPr>
        <w:t xml:space="preserve">further study the potential of TCC to act </w:t>
      </w:r>
      <w:r w:rsidR="00745FFC" w:rsidRPr="00E657CC">
        <w:rPr>
          <w:rFonts w:ascii="Times New Roman" w:hAnsi="Times New Roman" w:cs="Times New Roman"/>
          <w:bCs/>
        </w:rPr>
        <w:t>as a</w:t>
      </w:r>
      <w:r w:rsidR="00E657CC" w:rsidRPr="00E657CC">
        <w:rPr>
          <w:rFonts w:ascii="Times New Roman" w:hAnsi="Times New Roman" w:cs="Times New Roman"/>
          <w:bCs/>
        </w:rPr>
        <w:t xml:space="preserve"> co-carcinogen, I sought to </w:t>
      </w:r>
      <w:r w:rsidR="00C011A5" w:rsidRPr="00E657CC">
        <w:rPr>
          <w:rFonts w:ascii="Times New Roman" w:hAnsi="Times New Roman" w:cs="Times New Roman"/>
          <w:bCs/>
        </w:rPr>
        <w:t>determine if TCC c</w:t>
      </w:r>
      <w:r w:rsidR="002350DE">
        <w:rPr>
          <w:rFonts w:ascii="Times New Roman" w:hAnsi="Times New Roman" w:cs="Times New Roman"/>
          <w:bCs/>
        </w:rPr>
        <w:t>ould</w:t>
      </w:r>
      <w:r w:rsidR="00C011A5" w:rsidRPr="00E657CC">
        <w:rPr>
          <w:rFonts w:ascii="Times New Roman" w:hAnsi="Times New Roman" w:cs="Times New Roman"/>
          <w:bCs/>
        </w:rPr>
        <w:t xml:space="preserve"> enhance PhIP-ind</w:t>
      </w:r>
      <w:r w:rsidR="00E657CC" w:rsidRPr="00E657CC">
        <w:rPr>
          <w:rFonts w:ascii="Times New Roman" w:hAnsi="Times New Roman" w:cs="Times New Roman"/>
          <w:bCs/>
        </w:rPr>
        <w:t xml:space="preserve">uced breast cell carcinogenesis and also wanted to determine whether mimosine and ergosterol </w:t>
      </w:r>
      <w:r w:rsidR="00E657CC">
        <w:rPr>
          <w:rFonts w:ascii="Times New Roman" w:hAnsi="Times New Roman" w:cs="Times New Roman"/>
          <w:bCs/>
        </w:rPr>
        <w:t>could</w:t>
      </w:r>
      <w:r w:rsidR="00E657CC" w:rsidRPr="00E657CC">
        <w:rPr>
          <w:rFonts w:ascii="Times New Roman" w:hAnsi="Times New Roman" w:cs="Times New Roman"/>
          <w:bCs/>
        </w:rPr>
        <w:t xml:space="preserve"> block breast cell carcinogenesis induced by co-treatment </w:t>
      </w:r>
      <w:r w:rsidR="002350DE">
        <w:rPr>
          <w:rFonts w:ascii="Times New Roman" w:hAnsi="Times New Roman" w:cs="Times New Roman"/>
          <w:bCs/>
        </w:rPr>
        <w:t>with</w:t>
      </w:r>
      <w:r w:rsidR="00E657CC" w:rsidRPr="00E657CC">
        <w:rPr>
          <w:rFonts w:ascii="Times New Roman" w:hAnsi="Times New Roman" w:cs="Times New Roman"/>
          <w:bCs/>
        </w:rPr>
        <w:t xml:space="preserve"> TCC and PhIP</w:t>
      </w:r>
      <w:r w:rsidR="0005233F">
        <w:rPr>
          <w:rFonts w:ascii="Times New Roman" w:hAnsi="Times New Roman" w:cs="Times New Roman"/>
          <w:bCs/>
        </w:rPr>
        <w:t>.</w:t>
      </w:r>
      <w:r>
        <w:rPr>
          <w:rFonts w:ascii="Times New Roman" w:hAnsi="Times New Roman" w:cs="Times New Roman"/>
          <w:bCs/>
        </w:rPr>
        <w:t xml:space="preserve">  MCF10A cells were treated with bioachievabl</w:t>
      </w:r>
      <w:r w:rsidR="00B67899">
        <w:rPr>
          <w:rFonts w:ascii="Times New Roman" w:hAnsi="Times New Roman" w:cs="Times New Roman"/>
          <w:bCs/>
        </w:rPr>
        <w:t>e doses of PhIP and TCC</w:t>
      </w:r>
      <w:r w:rsidR="00BB642D">
        <w:rPr>
          <w:rFonts w:ascii="Times New Roman" w:hAnsi="Times New Roman" w:cs="Times New Roman"/>
          <w:bCs/>
        </w:rPr>
        <w:t xml:space="preserve"> either individually or together </w:t>
      </w:r>
      <w:r w:rsidR="00B67899">
        <w:rPr>
          <w:rFonts w:ascii="Times New Roman" w:hAnsi="Times New Roman" w:cs="Times New Roman"/>
          <w:bCs/>
        </w:rPr>
        <w:t>for</w:t>
      </w:r>
      <w:r>
        <w:rPr>
          <w:rFonts w:ascii="Times New Roman" w:hAnsi="Times New Roman" w:cs="Times New Roman"/>
          <w:bCs/>
        </w:rPr>
        <w:t xml:space="preserve"> 10 and 20 cycles.</w:t>
      </w:r>
      <w:r w:rsidR="00D81674">
        <w:rPr>
          <w:rFonts w:ascii="Times New Roman" w:hAnsi="Times New Roman" w:cs="Times New Roman"/>
          <w:bCs/>
        </w:rPr>
        <w:t xml:space="preserve">  Vali</w:t>
      </w:r>
      <w:r w:rsidR="00BB642D">
        <w:rPr>
          <w:rFonts w:ascii="Times New Roman" w:hAnsi="Times New Roman" w:cs="Times New Roman"/>
          <w:bCs/>
        </w:rPr>
        <w:t>dating previous results</w:t>
      </w:r>
      <w:r w:rsidR="002350DE">
        <w:rPr>
          <w:rFonts w:ascii="Times New Roman" w:hAnsi="Times New Roman" w:cs="Times New Roman"/>
          <w:bCs/>
        </w:rPr>
        <w:t>,</w:t>
      </w:r>
      <w:r w:rsidR="00BB642D">
        <w:rPr>
          <w:rFonts w:ascii="Times New Roman" w:hAnsi="Times New Roman" w:cs="Times New Roman"/>
          <w:bCs/>
        </w:rPr>
        <w:t xml:space="preserve"> I found that cells treated with either PhIP or TCC induced formation of significantly higher number of cell clones </w:t>
      </w:r>
      <w:r w:rsidR="00D81674">
        <w:rPr>
          <w:rFonts w:ascii="Times New Roman" w:hAnsi="Times New Roman" w:cs="Times New Roman"/>
          <w:bCs/>
        </w:rPr>
        <w:t xml:space="preserve">when </w:t>
      </w:r>
      <w:r w:rsidR="00BB642D">
        <w:rPr>
          <w:rFonts w:ascii="Times New Roman" w:hAnsi="Times New Roman" w:cs="Times New Roman"/>
          <w:bCs/>
        </w:rPr>
        <w:t>compared to the</w:t>
      </w:r>
      <w:r w:rsidR="00D81674">
        <w:rPr>
          <w:rFonts w:ascii="Times New Roman" w:hAnsi="Times New Roman" w:cs="Times New Roman"/>
          <w:bCs/>
        </w:rPr>
        <w:t xml:space="preserve"> untreated c</w:t>
      </w:r>
      <w:r w:rsidR="00BB642D">
        <w:rPr>
          <w:rFonts w:ascii="Times New Roman" w:hAnsi="Times New Roman" w:cs="Times New Roman"/>
          <w:bCs/>
        </w:rPr>
        <w:t>ontrol cells.  More importantly</w:t>
      </w:r>
      <w:r w:rsidR="00EF2755">
        <w:rPr>
          <w:rFonts w:ascii="Times New Roman" w:hAnsi="Times New Roman" w:cs="Times New Roman"/>
          <w:bCs/>
        </w:rPr>
        <w:t xml:space="preserve"> however,</w:t>
      </w:r>
      <w:r w:rsidR="00BB642D">
        <w:rPr>
          <w:rFonts w:ascii="Times New Roman" w:hAnsi="Times New Roman" w:cs="Times New Roman"/>
          <w:bCs/>
        </w:rPr>
        <w:t xml:space="preserve"> co</w:t>
      </w:r>
      <w:r w:rsidR="00D81674">
        <w:rPr>
          <w:rFonts w:ascii="Times New Roman" w:hAnsi="Times New Roman" w:cs="Times New Roman"/>
          <w:bCs/>
        </w:rPr>
        <w:t>-</w:t>
      </w:r>
      <w:r w:rsidR="00BB642D">
        <w:rPr>
          <w:rFonts w:ascii="Times New Roman" w:hAnsi="Times New Roman" w:cs="Times New Roman"/>
          <w:bCs/>
        </w:rPr>
        <w:t>treating cells</w:t>
      </w:r>
      <w:r w:rsidR="00D81674">
        <w:rPr>
          <w:rFonts w:ascii="Times New Roman" w:hAnsi="Times New Roman" w:cs="Times New Roman"/>
          <w:bCs/>
        </w:rPr>
        <w:t xml:space="preserve"> with PhIP </w:t>
      </w:r>
      <w:r w:rsidR="00BB642D">
        <w:rPr>
          <w:rFonts w:ascii="Times New Roman" w:hAnsi="Times New Roman" w:cs="Times New Roman"/>
          <w:bCs/>
        </w:rPr>
        <w:t xml:space="preserve">and TCC </w:t>
      </w:r>
      <w:r w:rsidR="00EF2755">
        <w:rPr>
          <w:rFonts w:ascii="Times New Roman" w:hAnsi="Times New Roman" w:cs="Times New Roman"/>
          <w:bCs/>
        </w:rPr>
        <w:t xml:space="preserve">significantly </w:t>
      </w:r>
      <w:r w:rsidR="007F6E5D">
        <w:rPr>
          <w:rFonts w:ascii="Times New Roman" w:hAnsi="Times New Roman" w:cs="Times New Roman"/>
          <w:bCs/>
        </w:rPr>
        <w:t>increased the level of cancer-</w:t>
      </w:r>
      <w:r w:rsidR="00BB642D">
        <w:rPr>
          <w:rFonts w:ascii="Times New Roman" w:hAnsi="Times New Roman" w:cs="Times New Roman"/>
          <w:bCs/>
        </w:rPr>
        <w:t xml:space="preserve">associated properties acquired </w:t>
      </w:r>
      <w:r w:rsidR="00C011A5">
        <w:rPr>
          <w:rFonts w:ascii="Times New Roman" w:hAnsi="Times New Roman" w:cs="Times New Roman"/>
          <w:bCs/>
        </w:rPr>
        <w:t xml:space="preserve">by these cells </w:t>
      </w:r>
      <w:r w:rsidR="00EF2755">
        <w:rPr>
          <w:rFonts w:ascii="Times New Roman" w:hAnsi="Times New Roman" w:cs="Times New Roman"/>
          <w:bCs/>
        </w:rPr>
        <w:t>when</w:t>
      </w:r>
      <w:r w:rsidR="00BB642D">
        <w:rPr>
          <w:rFonts w:ascii="Times New Roman" w:hAnsi="Times New Roman" w:cs="Times New Roman"/>
          <w:bCs/>
        </w:rPr>
        <w:t xml:space="preserve"> compared to the</w:t>
      </w:r>
      <w:r w:rsidR="00AB2C98">
        <w:rPr>
          <w:rFonts w:ascii="Times New Roman" w:hAnsi="Times New Roman" w:cs="Times New Roman"/>
          <w:bCs/>
        </w:rPr>
        <w:t xml:space="preserve"> </w:t>
      </w:r>
      <w:r w:rsidR="004F0F0D">
        <w:rPr>
          <w:rFonts w:ascii="Times New Roman" w:hAnsi="Times New Roman" w:cs="Times New Roman"/>
          <w:bCs/>
        </w:rPr>
        <w:t>cells treated with PhIP or TCC alone</w:t>
      </w:r>
      <w:r w:rsidR="00BB642D">
        <w:rPr>
          <w:rFonts w:ascii="Times New Roman" w:hAnsi="Times New Roman" w:cs="Times New Roman"/>
          <w:bCs/>
        </w:rPr>
        <w:t>.</w:t>
      </w:r>
      <w:r w:rsidR="004F0F0D">
        <w:rPr>
          <w:rFonts w:ascii="Times New Roman" w:hAnsi="Times New Roman" w:cs="Times New Roman"/>
          <w:bCs/>
        </w:rPr>
        <w:t xml:space="preserve">  Similarly, simultaneous TCC and PhIP treatment for twenty cycles was found to enhance migration, invasion, cell proliferation and ROS generation capabilities of cells treated for 20 cycles with PhIP alone.  Chronic TCC and PhIP co-treatment was able to activate Erk-Nox pathway to a higher level as compared to cells treated with PhIP alone.</w:t>
      </w:r>
      <w:r w:rsidR="00745FFC">
        <w:rPr>
          <w:rFonts w:ascii="Times New Roman" w:hAnsi="Times New Roman" w:cs="Times New Roman"/>
          <w:bCs/>
        </w:rPr>
        <w:t xml:space="preserve">  These results indicated that TCC was able to significantly enhance breast cell carcinogenesis induced by PhIP alone.</w:t>
      </w:r>
      <w:r w:rsidR="005B3449">
        <w:rPr>
          <w:rFonts w:ascii="Times New Roman" w:hAnsi="Times New Roman" w:cs="Times New Roman"/>
          <w:bCs/>
        </w:rPr>
        <w:t xml:space="preserve">  Erk pathway was found to play an important role in chronic breast cell carcinogenesis induced by </w:t>
      </w:r>
      <w:r w:rsidR="00B514D1">
        <w:rPr>
          <w:rFonts w:ascii="Times New Roman" w:hAnsi="Times New Roman" w:cs="Times New Roman"/>
          <w:bCs/>
        </w:rPr>
        <w:t>co-exposure to TCC and PhIP since its inhibition blocked bre</w:t>
      </w:r>
      <w:r w:rsidR="00BC14B8">
        <w:rPr>
          <w:rFonts w:ascii="Times New Roman" w:hAnsi="Times New Roman" w:cs="Times New Roman"/>
          <w:bCs/>
        </w:rPr>
        <w:t>a</w:t>
      </w:r>
      <w:r w:rsidR="00B514D1">
        <w:rPr>
          <w:rFonts w:ascii="Times New Roman" w:hAnsi="Times New Roman" w:cs="Times New Roman"/>
          <w:bCs/>
        </w:rPr>
        <w:t>st cell carcinogenesis induce</w:t>
      </w:r>
      <w:r w:rsidR="00D911FA">
        <w:rPr>
          <w:rFonts w:ascii="Times New Roman" w:hAnsi="Times New Roman" w:cs="Times New Roman"/>
          <w:bCs/>
        </w:rPr>
        <w:t>d by trea</w:t>
      </w:r>
      <w:r w:rsidR="00BC14B8">
        <w:rPr>
          <w:rFonts w:ascii="Times New Roman" w:hAnsi="Times New Roman" w:cs="Times New Roman"/>
          <w:bCs/>
        </w:rPr>
        <w:t>t</w:t>
      </w:r>
      <w:r w:rsidR="00D911FA">
        <w:rPr>
          <w:rFonts w:ascii="Times New Roman" w:hAnsi="Times New Roman" w:cs="Times New Roman"/>
          <w:bCs/>
        </w:rPr>
        <w:t>me</w:t>
      </w:r>
      <w:r w:rsidR="000076D1">
        <w:rPr>
          <w:rFonts w:ascii="Times New Roman" w:hAnsi="Times New Roman" w:cs="Times New Roman"/>
          <w:bCs/>
        </w:rPr>
        <w:t>n</w:t>
      </w:r>
      <w:r w:rsidR="00D911FA">
        <w:rPr>
          <w:rFonts w:ascii="Times New Roman" w:hAnsi="Times New Roman" w:cs="Times New Roman"/>
          <w:bCs/>
        </w:rPr>
        <w:t>t with TCC and PhIP.</w:t>
      </w:r>
      <w:r w:rsidR="00C00B9A">
        <w:rPr>
          <w:rFonts w:ascii="Times New Roman" w:hAnsi="Times New Roman" w:cs="Times New Roman"/>
          <w:bCs/>
        </w:rPr>
        <w:t xml:space="preserve">  To find the underly</w:t>
      </w:r>
      <w:r w:rsidR="00F8069C">
        <w:rPr>
          <w:rFonts w:ascii="Times New Roman" w:hAnsi="Times New Roman" w:cs="Times New Roman"/>
          <w:bCs/>
        </w:rPr>
        <w:t xml:space="preserve">ing </w:t>
      </w:r>
      <w:r w:rsidR="00F8069C">
        <w:rPr>
          <w:rFonts w:ascii="Times New Roman" w:hAnsi="Times New Roman" w:cs="Times New Roman"/>
          <w:bCs/>
        </w:rPr>
        <w:lastRenderedPageBreak/>
        <w:t>mechanism of breast cell ca</w:t>
      </w:r>
      <w:r w:rsidR="00C00B9A">
        <w:rPr>
          <w:rFonts w:ascii="Times New Roman" w:hAnsi="Times New Roman" w:cs="Times New Roman"/>
          <w:bCs/>
        </w:rPr>
        <w:t>rcinogenesis induced by</w:t>
      </w:r>
      <w:r w:rsidR="00F8069C">
        <w:rPr>
          <w:rFonts w:ascii="Times New Roman" w:hAnsi="Times New Roman" w:cs="Times New Roman"/>
          <w:bCs/>
        </w:rPr>
        <w:t xml:space="preserve"> the co-exposure to TCC and PhIP</w:t>
      </w:r>
      <w:r w:rsidR="00C00B9A">
        <w:rPr>
          <w:rFonts w:ascii="Times New Roman" w:hAnsi="Times New Roman" w:cs="Times New Roman"/>
          <w:bCs/>
        </w:rPr>
        <w:t xml:space="preserve">, </w:t>
      </w:r>
      <w:r w:rsidR="00F8069C">
        <w:rPr>
          <w:rFonts w:ascii="Times New Roman" w:hAnsi="Times New Roman" w:cs="Times New Roman"/>
          <w:bCs/>
        </w:rPr>
        <w:t xml:space="preserve">cells were treated with TCC and PhIP for 24 h to see if transient end points of carcinogenesis were induced.  The results indicated that co-treatment caused activation of Erk-Nox pathway in MCF10A cells to a higher level as compared </w:t>
      </w:r>
      <w:r w:rsidR="000076D1">
        <w:rPr>
          <w:rFonts w:ascii="Times New Roman" w:hAnsi="Times New Roman" w:cs="Times New Roman"/>
          <w:bCs/>
        </w:rPr>
        <w:t xml:space="preserve">to </w:t>
      </w:r>
      <w:r w:rsidR="00F8069C">
        <w:rPr>
          <w:rFonts w:ascii="Times New Roman" w:hAnsi="Times New Roman" w:cs="Times New Roman"/>
          <w:bCs/>
        </w:rPr>
        <w:t>that induced by indivi</w:t>
      </w:r>
      <w:r w:rsidR="000076D1">
        <w:rPr>
          <w:rFonts w:ascii="Times New Roman" w:hAnsi="Times New Roman" w:cs="Times New Roman"/>
          <w:bCs/>
        </w:rPr>
        <w:t>d</w:t>
      </w:r>
      <w:r w:rsidR="00F8069C">
        <w:rPr>
          <w:rFonts w:ascii="Times New Roman" w:hAnsi="Times New Roman" w:cs="Times New Roman"/>
          <w:bCs/>
        </w:rPr>
        <w:t xml:space="preserve">ual treatment with PhIP.  In the </w:t>
      </w:r>
      <w:r w:rsidR="00B15B11">
        <w:rPr>
          <w:rFonts w:ascii="Times New Roman" w:hAnsi="Times New Roman" w:cs="Times New Roman"/>
          <w:bCs/>
        </w:rPr>
        <w:t>similar manner</w:t>
      </w:r>
      <w:r w:rsidR="00F8069C">
        <w:rPr>
          <w:rFonts w:ascii="Times New Roman" w:hAnsi="Times New Roman" w:cs="Times New Roman"/>
          <w:bCs/>
        </w:rPr>
        <w:t>, co</w:t>
      </w:r>
      <w:r w:rsidR="00B15B11">
        <w:rPr>
          <w:rFonts w:ascii="Times New Roman" w:hAnsi="Times New Roman" w:cs="Times New Roman"/>
          <w:bCs/>
        </w:rPr>
        <w:t>-</w:t>
      </w:r>
      <w:r w:rsidR="00F8069C">
        <w:rPr>
          <w:rFonts w:ascii="Times New Roman" w:hAnsi="Times New Roman" w:cs="Times New Roman"/>
          <w:bCs/>
        </w:rPr>
        <w:t xml:space="preserve">treatmet with both the compounds also induced significanty higher levels of </w:t>
      </w:r>
      <w:r w:rsidR="00DA1068">
        <w:rPr>
          <w:rFonts w:ascii="Times New Roman" w:hAnsi="Times New Roman" w:cs="Times New Roman"/>
          <w:bCs/>
        </w:rPr>
        <w:t xml:space="preserve">ROS, cell proliferation and DNA damage as compared to cells treated with PhIP alone.  These results proved that co-treatment with TCC and PhIP significantly potentiated the ability of PhIP to induce transient end points of breast cell carcinogenesis </w:t>
      </w:r>
      <w:r w:rsidR="00F01E93">
        <w:rPr>
          <w:rFonts w:ascii="Times New Roman" w:hAnsi="Times New Roman" w:cs="Times New Roman"/>
          <w:bCs/>
        </w:rPr>
        <w:t xml:space="preserve">in MCF10A cells </w:t>
      </w:r>
      <w:r w:rsidR="00DA1068">
        <w:rPr>
          <w:rFonts w:ascii="Times New Roman" w:hAnsi="Times New Roman" w:cs="Times New Roman"/>
          <w:bCs/>
        </w:rPr>
        <w:t xml:space="preserve">and thus contributed towards enhancing its ability to </w:t>
      </w:r>
      <w:r w:rsidR="00F01E93">
        <w:rPr>
          <w:rFonts w:ascii="Times New Roman" w:hAnsi="Times New Roman" w:cs="Times New Roman"/>
          <w:bCs/>
        </w:rPr>
        <w:t xml:space="preserve">potentiate </w:t>
      </w:r>
      <w:r w:rsidR="00DA1068">
        <w:rPr>
          <w:rFonts w:ascii="Times New Roman" w:hAnsi="Times New Roman" w:cs="Times New Roman"/>
          <w:bCs/>
        </w:rPr>
        <w:t>chro</w:t>
      </w:r>
      <w:r w:rsidR="00F01E93">
        <w:rPr>
          <w:rFonts w:ascii="Times New Roman" w:hAnsi="Times New Roman" w:cs="Times New Roman"/>
          <w:bCs/>
        </w:rPr>
        <w:t>nic breast cell carciniogenesis</w:t>
      </w:r>
      <w:r w:rsidR="00DA1068">
        <w:rPr>
          <w:rFonts w:ascii="Times New Roman" w:hAnsi="Times New Roman" w:cs="Times New Roman"/>
          <w:bCs/>
        </w:rPr>
        <w:t xml:space="preserve"> </w:t>
      </w:r>
      <w:r w:rsidR="00F01E93">
        <w:rPr>
          <w:rFonts w:ascii="Times New Roman" w:hAnsi="Times New Roman" w:cs="Times New Roman"/>
          <w:bCs/>
        </w:rPr>
        <w:t>caused by</w:t>
      </w:r>
      <w:r w:rsidR="00DA1068">
        <w:rPr>
          <w:rFonts w:ascii="Times New Roman" w:hAnsi="Times New Roman" w:cs="Times New Roman"/>
          <w:bCs/>
        </w:rPr>
        <w:t xml:space="preserve"> </w:t>
      </w:r>
      <w:r w:rsidR="00F01E93">
        <w:rPr>
          <w:rFonts w:ascii="Times New Roman" w:hAnsi="Times New Roman" w:cs="Times New Roman"/>
          <w:bCs/>
        </w:rPr>
        <w:t>co</w:t>
      </w:r>
      <w:r w:rsidR="000076D1">
        <w:rPr>
          <w:rFonts w:ascii="Times New Roman" w:hAnsi="Times New Roman" w:cs="Times New Roman"/>
          <w:bCs/>
        </w:rPr>
        <w:t>-</w:t>
      </w:r>
      <w:r w:rsidR="00F01E93">
        <w:rPr>
          <w:rFonts w:ascii="Times New Roman" w:hAnsi="Times New Roman" w:cs="Times New Roman"/>
          <w:bCs/>
        </w:rPr>
        <w:t>exposure to TCC and PhIP.  Similar changes were also seen when MCF7 and J82 cells were subjected to TCC and PhIP together for a single exposure.</w:t>
      </w:r>
      <w:r w:rsidR="001C70CE">
        <w:rPr>
          <w:rFonts w:ascii="Times New Roman" w:hAnsi="Times New Roman" w:cs="Times New Roman"/>
          <w:bCs/>
        </w:rPr>
        <w:t xml:space="preserve">  These results indi</w:t>
      </w:r>
      <w:r w:rsidR="00B15B11">
        <w:rPr>
          <w:rFonts w:ascii="Times New Roman" w:hAnsi="Times New Roman" w:cs="Times New Roman"/>
          <w:bCs/>
        </w:rPr>
        <w:t>c</w:t>
      </w:r>
      <w:r w:rsidR="001C70CE">
        <w:rPr>
          <w:rFonts w:ascii="Times New Roman" w:hAnsi="Times New Roman" w:cs="Times New Roman"/>
          <w:bCs/>
        </w:rPr>
        <w:t>ated that TCC was able t</w:t>
      </w:r>
      <w:r w:rsidR="00401A12">
        <w:rPr>
          <w:rFonts w:ascii="Times New Roman" w:hAnsi="Times New Roman" w:cs="Times New Roman"/>
          <w:bCs/>
        </w:rPr>
        <w:t xml:space="preserve">o augment PhIP-induced constitutive and transient endpoints of </w:t>
      </w:r>
      <w:r w:rsidR="001C70CE">
        <w:rPr>
          <w:rFonts w:ascii="Times New Roman" w:hAnsi="Times New Roman" w:cs="Times New Roman"/>
          <w:bCs/>
        </w:rPr>
        <w:t>breast cell carcinogenesis</w:t>
      </w:r>
      <w:r w:rsidR="00401A12">
        <w:rPr>
          <w:rFonts w:ascii="Times New Roman" w:hAnsi="Times New Roman" w:cs="Times New Roman"/>
          <w:bCs/>
        </w:rPr>
        <w:t xml:space="preserve">. </w:t>
      </w:r>
      <w:r w:rsidR="00EF38A8">
        <w:rPr>
          <w:rFonts w:ascii="Times New Roman" w:hAnsi="Times New Roman" w:cs="Times New Roman"/>
          <w:bCs/>
        </w:rPr>
        <w:t xml:space="preserve"> </w:t>
      </w:r>
      <w:r w:rsidR="00401A12">
        <w:rPr>
          <w:rFonts w:ascii="Times New Roman" w:hAnsi="Times New Roman" w:cs="Times New Roman"/>
          <w:bCs/>
        </w:rPr>
        <w:t>Next, in order to evaluate</w:t>
      </w:r>
      <w:r w:rsidR="001C70CE">
        <w:rPr>
          <w:rFonts w:ascii="Times New Roman" w:hAnsi="Times New Roman" w:cs="Times New Roman"/>
          <w:bCs/>
        </w:rPr>
        <w:t xml:space="preserve"> </w:t>
      </w:r>
      <w:r w:rsidR="007F6E5D">
        <w:rPr>
          <w:rFonts w:ascii="Times New Roman" w:hAnsi="Times New Roman" w:cs="Times New Roman"/>
          <w:bCs/>
        </w:rPr>
        <w:t>the ability of m</w:t>
      </w:r>
      <w:r w:rsidR="00401A12">
        <w:rPr>
          <w:rFonts w:ascii="Times New Roman" w:hAnsi="Times New Roman" w:cs="Times New Roman"/>
          <w:bCs/>
        </w:rPr>
        <w:t xml:space="preserve">imosine and ergosterol to suppress breast cell carcinogenesis induced by co-exposure to TCC and PhIP, MCF10A cells were co-treated with TCC and PhIP in the absence and presence of </w:t>
      </w:r>
      <w:r w:rsidR="0046529D">
        <w:rPr>
          <w:rFonts w:ascii="Times New Roman" w:hAnsi="Times New Roman" w:cs="Times New Roman"/>
          <w:bCs/>
        </w:rPr>
        <w:t xml:space="preserve">non cytotoxic concentrations of </w:t>
      </w:r>
      <w:r w:rsidR="00401A12">
        <w:rPr>
          <w:rFonts w:ascii="Times New Roman" w:hAnsi="Times New Roman" w:cs="Times New Roman"/>
          <w:bCs/>
        </w:rPr>
        <w:t>ergosterol and mimosin</w:t>
      </w:r>
      <w:r w:rsidR="00EF38A8">
        <w:rPr>
          <w:rFonts w:ascii="Times New Roman" w:hAnsi="Times New Roman" w:cs="Times New Roman"/>
          <w:bCs/>
        </w:rPr>
        <w:t>e</w:t>
      </w:r>
      <w:r w:rsidR="00401A12">
        <w:rPr>
          <w:rFonts w:ascii="Times New Roman" w:hAnsi="Times New Roman" w:cs="Times New Roman"/>
          <w:bCs/>
        </w:rPr>
        <w:t xml:space="preserve"> in long term exposure </w:t>
      </w:r>
      <w:r w:rsidR="00F511DB">
        <w:rPr>
          <w:rFonts w:ascii="Times New Roman" w:hAnsi="Times New Roman" w:cs="Times New Roman"/>
          <w:bCs/>
        </w:rPr>
        <w:t xml:space="preserve">for 10 cycles </w:t>
      </w:r>
      <w:r w:rsidR="00401A12">
        <w:rPr>
          <w:rFonts w:ascii="Times New Roman" w:hAnsi="Times New Roman" w:cs="Times New Roman"/>
          <w:bCs/>
        </w:rPr>
        <w:t xml:space="preserve">as well as short-term exposure </w:t>
      </w:r>
      <w:r w:rsidR="00F511DB">
        <w:rPr>
          <w:rFonts w:ascii="Times New Roman" w:hAnsi="Times New Roman" w:cs="Times New Roman"/>
          <w:bCs/>
        </w:rPr>
        <w:t>for a single cycle</w:t>
      </w:r>
      <w:r w:rsidR="00401A12">
        <w:rPr>
          <w:rFonts w:ascii="Times New Roman" w:hAnsi="Times New Roman" w:cs="Times New Roman"/>
          <w:bCs/>
        </w:rPr>
        <w:t>.</w:t>
      </w:r>
      <w:r w:rsidR="00EF38A8">
        <w:rPr>
          <w:rFonts w:ascii="Times New Roman" w:hAnsi="Times New Roman" w:cs="Times New Roman"/>
          <w:bCs/>
        </w:rPr>
        <w:t xml:space="preserve">  Results indicated that both mimo</w:t>
      </w:r>
      <w:r w:rsidR="00F511DB">
        <w:rPr>
          <w:rFonts w:ascii="Times New Roman" w:hAnsi="Times New Roman" w:cs="Times New Roman"/>
          <w:bCs/>
        </w:rPr>
        <w:t xml:space="preserve">sine and ergosterol </w:t>
      </w:r>
      <w:r w:rsidR="007F6E5D">
        <w:rPr>
          <w:rFonts w:ascii="Times New Roman" w:hAnsi="Times New Roman" w:cs="Times New Roman"/>
          <w:bCs/>
        </w:rPr>
        <w:t>inhibited acquisition of cancer-</w:t>
      </w:r>
      <w:r w:rsidR="00F511DB">
        <w:rPr>
          <w:rFonts w:ascii="Times New Roman" w:hAnsi="Times New Roman" w:cs="Times New Roman"/>
          <w:bCs/>
        </w:rPr>
        <w:t>associated properties of anchorage-independent growth, reduced dependence on growth factors induced by co</w:t>
      </w:r>
      <w:r w:rsidR="00EF2755">
        <w:rPr>
          <w:rFonts w:ascii="Times New Roman" w:hAnsi="Times New Roman" w:cs="Times New Roman"/>
          <w:bCs/>
        </w:rPr>
        <w:t>-</w:t>
      </w:r>
      <w:r w:rsidR="00F511DB">
        <w:rPr>
          <w:rFonts w:ascii="Times New Roman" w:hAnsi="Times New Roman" w:cs="Times New Roman"/>
          <w:bCs/>
        </w:rPr>
        <w:t>exposure to TCC and PhIP.  Simultaneous treatment with preventive agents also suppressed chronic increase in cell proliferation</w:t>
      </w:r>
      <w:r w:rsidR="000076D1">
        <w:rPr>
          <w:rFonts w:ascii="Times New Roman" w:hAnsi="Times New Roman" w:cs="Times New Roman"/>
          <w:bCs/>
        </w:rPr>
        <w:t>,</w:t>
      </w:r>
      <w:r w:rsidR="00F511DB">
        <w:rPr>
          <w:rFonts w:ascii="Times New Roman" w:hAnsi="Times New Roman" w:cs="Times New Roman"/>
          <w:bCs/>
        </w:rPr>
        <w:t xml:space="preserve"> R</w:t>
      </w:r>
      <w:r w:rsidR="007F6E5D">
        <w:rPr>
          <w:rFonts w:ascii="Times New Roman" w:hAnsi="Times New Roman" w:cs="Times New Roman"/>
          <w:bCs/>
        </w:rPr>
        <w:t>OS</w:t>
      </w:r>
      <w:r w:rsidR="00F511DB">
        <w:rPr>
          <w:rFonts w:ascii="Times New Roman" w:hAnsi="Times New Roman" w:cs="Times New Roman"/>
          <w:bCs/>
        </w:rPr>
        <w:t xml:space="preserve"> production and Erk-Nox activation induced upon co-treatment with TCC and</w:t>
      </w:r>
      <w:r w:rsidR="00B15B11">
        <w:rPr>
          <w:rFonts w:ascii="Times New Roman" w:hAnsi="Times New Roman" w:cs="Times New Roman"/>
          <w:bCs/>
        </w:rPr>
        <w:t xml:space="preserve"> PhIP.  Transient endpoints of E</w:t>
      </w:r>
      <w:r w:rsidR="00F511DB">
        <w:rPr>
          <w:rFonts w:ascii="Times New Roman" w:hAnsi="Times New Roman" w:cs="Times New Roman"/>
          <w:bCs/>
        </w:rPr>
        <w:t xml:space="preserve">rk pathway activation, ROS production, cell </w:t>
      </w:r>
      <w:r w:rsidR="00F511DB">
        <w:rPr>
          <w:rFonts w:ascii="Times New Roman" w:hAnsi="Times New Roman" w:cs="Times New Roman"/>
          <w:bCs/>
        </w:rPr>
        <w:lastRenderedPageBreak/>
        <w:t>proliferation and DNA damage were also suppressed by the two preventive agents.</w:t>
      </w:r>
      <w:r w:rsidR="00F74CEF">
        <w:rPr>
          <w:rFonts w:ascii="Times New Roman" w:hAnsi="Times New Roman" w:cs="Times New Roman"/>
          <w:bCs/>
        </w:rPr>
        <w:t xml:space="preserve">  </w:t>
      </w:r>
      <w:r w:rsidR="00B15B11">
        <w:rPr>
          <w:rFonts w:ascii="Times New Roman" w:hAnsi="Times New Roman" w:cs="Times New Roman"/>
          <w:bCs/>
        </w:rPr>
        <w:t>These results prove that ergosterol and mimosine were effective in suppressing breast cell carcinogensis induced by co-treatment with TCC and PhIP.</w:t>
      </w:r>
    </w:p>
    <w:p w:rsidR="00F80676" w:rsidRDefault="00F80676" w:rsidP="00BC0E70">
      <w:pPr>
        <w:autoSpaceDE w:val="0"/>
        <w:autoSpaceDN w:val="0"/>
        <w:adjustRightInd w:val="0"/>
        <w:rPr>
          <w:rFonts w:ascii="Times New Roman" w:hAnsi="Times New Roman" w:cs="Times New Roman"/>
          <w:b/>
        </w:rPr>
      </w:pPr>
    </w:p>
    <w:p w:rsidR="00442C23" w:rsidRDefault="0046529D" w:rsidP="00D137EA">
      <w:pPr>
        <w:spacing w:line="480" w:lineRule="auto"/>
        <w:rPr>
          <w:rFonts w:ascii="Times New Roman" w:hAnsi="Times New Roman" w:cs="Times New Roman"/>
          <w:bCs/>
        </w:rPr>
      </w:pPr>
      <w:r>
        <w:rPr>
          <w:rFonts w:ascii="Times New Roman" w:hAnsi="Times New Roman" w:cs="Times New Roman"/>
        </w:rPr>
        <w:t>T</w:t>
      </w:r>
      <w:r w:rsidR="00311E96">
        <w:rPr>
          <w:rFonts w:ascii="Times New Roman" w:hAnsi="Times New Roman" w:cs="Times New Roman"/>
        </w:rPr>
        <w:t>o conclude</w:t>
      </w:r>
      <w:r w:rsidR="007F6E5D">
        <w:rPr>
          <w:rFonts w:ascii="Times New Roman" w:hAnsi="Times New Roman" w:cs="Times New Roman"/>
        </w:rPr>
        <w:t>,</w:t>
      </w:r>
      <w:r w:rsidR="00311E96">
        <w:rPr>
          <w:rFonts w:ascii="Times New Roman" w:hAnsi="Times New Roman" w:cs="Times New Roman"/>
        </w:rPr>
        <w:t xml:space="preserve"> t</w:t>
      </w:r>
      <w:r w:rsidR="00500DB0" w:rsidRPr="00001963">
        <w:rPr>
          <w:rFonts w:ascii="Times New Roman" w:hAnsi="Times New Roman" w:cs="Times New Roman"/>
        </w:rPr>
        <w:t>his study has demonstrated that cumulative exposures of non cancerous hu</w:t>
      </w:r>
      <w:r w:rsidR="00311E96">
        <w:rPr>
          <w:rFonts w:ascii="Times New Roman" w:hAnsi="Times New Roman" w:cs="Times New Roman"/>
        </w:rPr>
        <w:t>man breast epithelial cells MCF</w:t>
      </w:r>
      <w:r w:rsidR="00500DB0" w:rsidRPr="00001963">
        <w:rPr>
          <w:rFonts w:ascii="Times New Roman" w:hAnsi="Times New Roman" w:cs="Times New Roman"/>
        </w:rPr>
        <w:t>10A</w:t>
      </w:r>
      <w:r w:rsidR="00B75BF2">
        <w:rPr>
          <w:rFonts w:ascii="Times New Roman" w:hAnsi="Times New Roman" w:cs="Times New Roman"/>
        </w:rPr>
        <w:t>,</w:t>
      </w:r>
      <w:r w:rsidR="00500DB0" w:rsidRPr="00001963">
        <w:rPr>
          <w:rFonts w:ascii="Times New Roman" w:hAnsi="Times New Roman" w:cs="Times New Roman"/>
        </w:rPr>
        <w:t xml:space="preserve"> with physiologically achievable doses of triclocarban induced cancer-associated properties of reduced dependence on growth factors, anchorage-independent growth in MCF10A cells.  The premalignant breast cellular carcinogenesis induced by TCC was characterized by activation of ERK pathway, ROS production, DNA damage and increased cellular proliferation.  Curcumin</w:t>
      </w:r>
      <w:r w:rsidR="00B75BF2">
        <w:rPr>
          <w:rFonts w:ascii="Times New Roman" w:hAnsi="Times New Roman" w:cs="Times New Roman"/>
        </w:rPr>
        <w:t>,</w:t>
      </w:r>
      <w:r w:rsidR="00500DB0" w:rsidRPr="00001963">
        <w:rPr>
          <w:rFonts w:ascii="Times New Roman" w:hAnsi="Times New Roman" w:cs="Times New Roman"/>
        </w:rPr>
        <w:t xml:space="preserve"> a dietary component of turmeric</w:t>
      </w:r>
      <w:r w:rsidR="00B75BF2">
        <w:rPr>
          <w:rFonts w:ascii="Times New Roman" w:hAnsi="Times New Roman" w:cs="Times New Roman"/>
        </w:rPr>
        <w:t>,</w:t>
      </w:r>
      <w:r w:rsidR="00500DB0" w:rsidRPr="00001963">
        <w:rPr>
          <w:rFonts w:ascii="Times New Roman" w:hAnsi="Times New Roman" w:cs="Times New Roman"/>
        </w:rPr>
        <w:t xml:space="preserve"> easily ingested in the form of curry powder at non cytotoxic concentrations </w:t>
      </w:r>
      <w:r w:rsidR="00054EB8">
        <w:rPr>
          <w:rFonts w:ascii="Times New Roman" w:hAnsi="Times New Roman" w:cs="Times New Roman"/>
        </w:rPr>
        <w:t>inhibited acquisition of cancer-</w:t>
      </w:r>
      <w:r w:rsidR="00500DB0" w:rsidRPr="00001963">
        <w:rPr>
          <w:rFonts w:ascii="Times New Roman" w:hAnsi="Times New Roman" w:cs="Times New Roman"/>
        </w:rPr>
        <w:t>associated properties in MCF10A cells and blocked pre-malignant carcinogenesis induced by cumulative exposures to TCC.  TCC also enhanced PhIP–induced breast cell carcinogenesis by significantly i</w:t>
      </w:r>
      <w:r w:rsidR="007F6E5D">
        <w:rPr>
          <w:rFonts w:ascii="Times New Roman" w:hAnsi="Times New Roman" w:cs="Times New Roman"/>
        </w:rPr>
        <w:t>ncreasing the degree of cancer-</w:t>
      </w:r>
      <w:r w:rsidR="00500DB0" w:rsidRPr="00001963">
        <w:rPr>
          <w:rFonts w:ascii="Times New Roman" w:hAnsi="Times New Roman" w:cs="Times New Roman"/>
        </w:rPr>
        <w:t>associated properties attained by cells treated with PhIP alone. Erk pathway activation played a major role in breast cell carcinogenesis induced by co-exposure to TCC and PhIP in MCF10A cells.  Ergosterol and mimos</w:t>
      </w:r>
      <w:r w:rsidR="00D13F6E">
        <w:rPr>
          <w:rFonts w:ascii="Times New Roman" w:hAnsi="Times New Roman" w:cs="Times New Roman"/>
        </w:rPr>
        <w:t>i</w:t>
      </w:r>
      <w:r w:rsidR="00500DB0" w:rsidRPr="00001963">
        <w:rPr>
          <w:rFonts w:ascii="Times New Roman" w:hAnsi="Times New Roman" w:cs="Times New Roman"/>
        </w:rPr>
        <w:t xml:space="preserve">ne at their low nanomolar noncytotoxic </w:t>
      </w:r>
      <w:r w:rsidR="00D13F6E" w:rsidRPr="00001963">
        <w:rPr>
          <w:rFonts w:ascii="Times New Roman" w:hAnsi="Times New Roman" w:cs="Times New Roman"/>
        </w:rPr>
        <w:t>concentrations</w:t>
      </w:r>
      <w:r w:rsidR="00500DB0" w:rsidRPr="00001963">
        <w:rPr>
          <w:rFonts w:ascii="Times New Roman" w:hAnsi="Times New Roman" w:cs="Times New Roman"/>
        </w:rPr>
        <w:t xml:space="preserve"> intervened with this TCC and PhIP co-exposure induced breast cell carcinogenesis in a significant manner. </w:t>
      </w:r>
      <w:r>
        <w:rPr>
          <w:rFonts w:ascii="Times New Roman" w:hAnsi="Times New Roman" w:cs="Times New Roman"/>
        </w:rPr>
        <w:t xml:space="preserve"> </w:t>
      </w:r>
      <w:r w:rsidR="00BD66A7">
        <w:rPr>
          <w:rFonts w:ascii="Times New Roman" w:hAnsi="Times New Roman" w:cs="Times New Roman"/>
        </w:rPr>
        <w:t xml:space="preserve">The mechanism of breast cell carcinogenesis </w:t>
      </w:r>
      <w:r w:rsidR="000076D1">
        <w:rPr>
          <w:rFonts w:ascii="Times New Roman" w:hAnsi="Times New Roman" w:cs="Times New Roman"/>
        </w:rPr>
        <w:t xml:space="preserve">and prevention </w:t>
      </w:r>
      <w:r w:rsidR="00447839">
        <w:rPr>
          <w:rFonts w:ascii="Times New Roman" w:hAnsi="Times New Roman" w:cs="Times New Roman"/>
        </w:rPr>
        <w:t>is</w:t>
      </w:r>
      <w:r w:rsidR="00BD66A7">
        <w:rPr>
          <w:rFonts w:ascii="Times New Roman" w:hAnsi="Times New Roman" w:cs="Times New Roman"/>
        </w:rPr>
        <w:t xml:space="preserve"> </w:t>
      </w:r>
      <w:r w:rsidR="00500DB0" w:rsidRPr="00001963">
        <w:rPr>
          <w:rFonts w:ascii="Times New Roman" w:hAnsi="Times New Roman" w:cs="Times New Roman"/>
        </w:rPr>
        <w:t xml:space="preserve">summarized in the scheme shown in </w:t>
      </w:r>
      <w:r w:rsidR="00500DB0" w:rsidRPr="00001963">
        <w:rPr>
          <w:rFonts w:ascii="Times New Roman" w:hAnsi="Times New Roman" w:cs="Times New Roman"/>
          <w:bCs/>
        </w:rPr>
        <w:t>Figure 4.</w:t>
      </w:r>
      <w:r w:rsidR="00302CF1">
        <w:rPr>
          <w:rFonts w:ascii="Times New Roman" w:hAnsi="Times New Roman" w:cs="Times New Roman"/>
          <w:bCs/>
        </w:rPr>
        <w:t>3</w:t>
      </w:r>
      <w:r w:rsidR="00447839">
        <w:rPr>
          <w:rFonts w:ascii="Times New Roman" w:hAnsi="Times New Roman" w:cs="Times New Roman"/>
          <w:bCs/>
        </w:rPr>
        <w:t xml:space="preserve">. </w:t>
      </w:r>
      <w:r w:rsidR="00087CE0">
        <w:rPr>
          <w:rFonts w:ascii="Times New Roman" w:hAnsi="Times New Roman" w:cs="Times New Roman"/>
          <w:bCs/>
        </w:rPr>
        <w:t xml:space="preserve"> </w:t>
      </w:r>
      <w:r w:rsidR="00BD66A7">
        <w:rPr>
          <w:rFonts w:ascii="Times New Roman" w:hAnsi="Times New Roman" w:cs="Times New Roman"/>
          <w:bCs/>
        </w:rPr>
        <w:t>Exposure to TCC and PhIP induce</w:t>
      </w:r>
      <w:r w:rsidR="00087CE0">
        <w:rPr>
          <w:rFonts w:ascii="Times New Roman" w:hAnsi="Times New Roman" w:cs="Times New Roman"/>
          <w:bCs/>
        </w:rPr>
        <w:t>s increased</w:t>
      </w:r>
      <w:r w:rsidR="00BD66A7">
        <w:rPr>
          <w:rFonts w:ascii="Times New Roman" w:hAnsi="Times New Roman" w:cs="Times New Roman"/>
          <w:bCs/>
        </w:rPr>
        <w:t xml:space="preserve"> expression </w:t>
      </w:r>
      <w:r w:rsidR="00087CE0">
        <w:rPr>
          <w:rFonts w:ascii="Times New Roman" w:hAnsi="Times New Roman" w:cs="Times New Roman"/>
          <w:bCs/>
        </w:rPr>
        <w:t xml:space="preserve">of </w:t>
      </w:r>
      <w:r w:rsidR="00447839">
        <w:rPr>
          <w:rFonts w:ascii="Times New Roman" w:hAnsi="Times New Roman" w:cs="Times New Roman"/>
          <w:bCs/>
        </w:rPr>
        <w:t>phospho</w:t>
      </w:r>
      <w:r w:rsidR="00BD66A7">
        <w:rPr>
          <w:rFonts w:ascii="Times New Roman" w:hAnsi="Times New Roman" w:cs="Times New Roman"/>
          <w:bCs/>
        </w:rPr>
        <w:t xml:space="preserve">-Erk in a Ras independent manner.  </w:t>
      </w:r>
      <w:r w:rsidR="00087CE0">
        <w:rPr>
          <w:rFonts w:ascii="Times New Roman" w:hAnsi="Times New Roman" w:cs="Times New Roman"/>
          <w:bCs/>
        </w:rPr>
        <w:t>Erk activation causes increased expression of downstream Nox</w:t>
      </w:r>
      <w:r w:rsidR="00447839">
        <w:rPr>
          <w:rFonts w:ascii="Times New Roman" w:hAnsi="Times New Roman" w:cs="Times New Roman"/>
          <w:bCs/>
        </w:rPr>
        <w:t>-1</w:t>
      </w:r>
      <w:r w:rsidR="00087CE0">
        <w:rPr>
          <w:rFonts w:ascii="Times New Roman" w:hAnsi="Times New Roman" w:cs="Times New Roman"/>
          <w:bCs/>
        </w:rPr>
        <w:t xml:space="preserve"> which leads to increase </w:t>
      </w:r>
      <w:r w:rsidR="00447839">
        <w:rPr>
          <w:rFonts w:ascii="Times New Roman" w:hAnsi="Times New Roman" w:cs="Times New Roman"/>
          <w:bCs/>
        </w:rPr>
        <w:t xml:space="preserve">in </w:t>
      </w:r>
      <w:r w:rsidR="00087CE0">
        <w:rPr>
          <w:rFonts w:ascii="Times New Roman" w:hAnsi="Times New Roman" w:cs="Times New Roman"/>
          <w:bCs/>
        </w:rPr>
        <w:t>ROS production</w:t>
      </w:r>
      <w:r w:rsidR="00447839">
        <w:rPr>
          <w:rFonts w:ascii="Times New Roman" w:hAnsi="Times New Roman" w:cs="Times New Roman"/>
          <w:bCs/>
        </w:rPr>
        <w:t xml:space="preserve">. </w:t>
      </w:r>
      <w:r w:rsidR="00087CE0">
        <w:rPr>
          <w:rFonts w:ascii="Times New Roman" w:hAnsi="Times New Roman" w:cs="Times New Roman"/>
          <w:bCs/>
        </w:rPr>
        <w:t xml:space="preserve"> </w:t>
      </w:r>
      <w:r w:rsidR="00442C23">
        <w:rPr>
          <w:rFonts w:ascii="Times New Roman" w:hAnsi="Times New Roman" w:cs="Times New Roman"/>
          <w:bCs/>
        </w:rPr>
        <w:br w:type="page"/>
      </w:r>
    </w:p>
    <w:p w:rsidR="00EA7B0A" w:rsidRPr="00001963" w:rsidRDefault="00F8687A" w:rsidP="00500DB0">
      <w:pPr>
        <w:spacing w:line="480" w:lineRule="auto"/>
        <w:rPr>
          <w:rFonts w:ascii="Times New Roman" w:hAnsi="Times New Roman" w:cs="Times New Roman"/>
        </w:rPr>
      </w:pPr>
      <w:r w:rsidRPr="00F8687A">
        <w:rPr>
          <w:rFonts w:ascii="Times New Roman" w:hAnsi="Times New Roman" w:cs="Times New Roman"/>
          <w:noProof/>
        </w:rPr>
        <w:lastRenderedPageBreak/>
        <w:drawing>
          <wp:inline distT="0" distB="0" distL="0" distR="0" wp14:anchorId="3E313149" wp14:editId="003C8E5F">
            <wp:extent cx="5486400" cy="1644748"/>
            <wp:effectExtent l="0" t="0" r="304800" b="127000"/>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86400" cy="1644748"/>
                    </a:xfrm>
                    <a:prstGeom prst="rect">
                      <a:avLst/>
                    </a:prstGeom>
                    <a:ln>
                      <a:noFill/>
                    </a:ln>
                    <a:effectLst>
                      <a:outerShdw blurRad="292100" dist="139700" dir="2700000" algn="tl" rotWithShape="0">
                        <a:srgbClr val="333333">
                          <a:alpha val="65000"/>
                        </a:srgbClr>
                      </a:outerShdw>
                    </a:effectLst>
                    <a:extLst/>
                  </pic:spPr>
                </pic:pic>
              </a:graphicData>
            </a:graphic>
          </wp:inline>
        </w:drawing>
      </w:r>
    </w:p>
    <w:p w:rsidR="00F8687A" w:rsidRDefault="00F8687A" w:rsidP="00500DB0">
      <w:pPr>
        <w:rPr>
          <w:rFonts w:ascii="Times New Roman" w:hAnsi="Times New Roman" w:cs="Times New Roman"/>
          <w:b/>
        </w:rPr>
      </w:pPr>
    </w:p>
    <w:p w:rsidR="00F8687A" w:rsidRDefault="00F8687A" w:rsidP="00500DB0">
      <w:pPr>
        <w:rPr>
          <w:rFonts w:ascii="Times New Roman" w:hAnsi="Times New Roman" w:cs="Times New Roman"/>
          <w:b/>
        </w:rPr>
      </w:pPr>
    </w:p>
    <w:p w:rsidR="00F8687A" w:rsidRDefault="00F8687A" w:rsidP="00500DB0">
      <w:pPr>
        <w:rPr>
          <w:rFonts w:ascii="Times New Roman" w:hAnsi="Times New Roman" w:cs="Times New Roman"/>
          <w:b/>
        </w:rPr>
      </w:pPr>
      <w:r>
        <w:rPr>
          <w:noProof/>
        </w:rPr>
        <w:drawing>
          <wp:inline distT="0" distB="0" distL="0" distR="0" wp14:anchorId="2E6D3A5F" wp14:editId="2F6515C5">
            <wp:extent cx="5486400" cy="1644748"/>
            <wp:effectExtent l="0" t="0" r="304800" b="12700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486400" cy="1644748"/>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chemeClr val="accent1"/>
                          </a:solidFill>
                        </a14:hiddenFill>
                      </a:ext>
                    </a:extLst>
                  </pic:spPr>
                </pic:pic>
              </a:graphicData>
            </a:graphic>
          </wp:inline>
        </w:drawing>
      </w:r>
    </w:p>
    <w:p w:rsidR="00F8687A" w:rsidRDefault="00F8687A" w:rsidP="00500DB0">
      <w:pPr>
        <w:rPr>
          <w:rFonts w:ascii="Times New Roman" w:hAnsi="Times New Roman" w:cs="Times New Roman"/>
          <w:b/>
        </w:rPr>
      </w:pPr>
    </w:p>
    <w:p w:rsidR="006A4E3D" w:rsidRDefault="00C95E4A">
      <w:pPr>
        <w:rPr>
          <w:rFonts w:ascii="Times New Roman" w:hAnsi="Times New Roman" w:cs="Times New Roman"/>
          <w:b/>
        </w:rPr>
      </w:pPr>
      <w:r>
        <w:rPr>
          <w:rFonts w:ascii="Times New Roman" w:hAnsi="Times New Roman" w:cs="Times New Roman"/>
          <w:b/>
        </w:rPr>
        <w:t>Fig</w:t>
      </w:r>
      <w:r w:rsidR="003D6F2D">
        <w:rPr>
          <w:rFonts w:ascii="Times New Roman" w:hAnsi="Times New Roman" w:cs="Times New Roman"/>
          <w:b/>
        </w:rPr>
        <w:t>ure</w:t>
      </w:r>
      <w:r>
        <w:rPr>
          <w:rFonts w:ascii="Times New Roman" w:hAnsi="Times New Roman" w:cs="Times New Roman"/>
          <w:b/>
        </w:rPr>
        <w:t xml:space="preserve"> 4.3 </w:t>
      </w:r>
      <w:r w:rsidR="00E86E7D">
        <w:rPr>
          <w:rFonts w:ascii="Times New Roman" w:hAnsi="Times New Roman" w:cs="Times New Roman"/>
          <w:b/>
        </w:rPr>
        <w:t xml:space="preserve">Schematic summary </w:t>
      </w:r>
      <w:r w:rsidR="00730D19">
        <w:rPr>
          <w:rFonts w:ascii="Times New Roman" w:hAnsi="Times New Roman" w:cs="Times New Roman"/>
          <w:b/>
        </w:rPr>
        <w:t xml:space="preserve">of breast carcinogenesis </w:t>
      </w:r>
      <w:r w:rsidR="00E86E7D">
        <w:rPr>
          <w:rFonts w:ascii="Times New Roman" w:hAnsi="Times New Roman" w:cs="Times New Roman"/>
          <w:b/>
        </w:rPr>
        <w:t xml:space="preserve">induced by TCC and </w:t>
      </w:r>
      <w:proofErr w:type="spellStart"/>
      <w:r w:rsidR="00E86E7D">
        <w:rPr>
          <w:rFonts w:ascii="Times New Roman" w:hAnsi="Times New Roman" w:cs="Times New Roman"/>
          <w:b/>
        </w:rPr>
        <w:t>PhIP</w:t>
      </w:r>
      <w:r w:rsidR="00730D19">
        <w:rPr>
          <w:rFonts w:ascii="Times New Roman" w:hAnsi="Times New Roman" w:cs="Times New Roman"/>
          <w:b/>
        </w:rPr>
        <w:t>and</w:t>
      </w:r>
      <w:proofErr w:type="spellEnd"/>
      <w:r w:rsidR="00E86E7D">
        <w:rPr>
          <w:rFonts w:ascii="Times New Roman" w:hAnsi="Times New Roman" w:cs="Times New Roman"/>
          <w:b/>
        </w:rPr>
        <w:t xml:space="preserve"> its</w:t>
      </w:r>
      <w:r w:rsidR="00730D19">
        <w:rPr>
          <w:rFonts w:ascii="Times New Roman" w:hAnsi="Times New Roman" w:cs="Times New Roman"/>
          <w:b/>
        </w:rPr>
        <w:t xml:space="preserve"> intervention</w:t>
      </w:r>
      <w:r w:rsidR="00E570CA">
        <w:rPr>
          <w:rFonts w:ascii="Times New Roman" w:hAnsi="Times New Roman" w:cs="Times New Roman"/>
          <w:b/>
        </w:rPr>
        <w:t xml:space="preserve"> </w:t>
      </w:r>
      <w:r w:rsidR="006A4E3D">
        <w:rPr>
          <w:rFonts w:ascii="Times New Roman" w:hAnsi="Times New Roman" w:cs="Times New Roman"/>
          <w:b/>
        </w:rPr>
        <w:br w:type="page"/>
      </w:r>
    </w:p>
    <w:p w:rsidR="00BF0AD3" w:rsidRDefault="00BF0AD3" w:rsidP="00500DB0">
      <w:pPr>
        <w:autoSpaceDE w:val="0"/>
        <w:autoSpaceDN w:val="0"/>
        <w:adjustRightInd w:val="0"/>
        <w:spacing w:line="480" w:lineRule="auto"/>
        <w:rPr>
          <w:rFonts w:ascii="Times New Roman" w:hAnsi="Times New Roman" w:cs="Times New Roman"/>
          <w:bCs/>
        </w:rPr>
      </w:pPr>
      <w:r>
        <w:rPr>
          <w:rFonts w:ascii="Times New Roman" w:hAnsi="Times New Roman" w:cs="Times New Roman"/>
          <w:bCs/>
        </w:rPr>
        <w:lastRenderedPageBreak/>
        <w:t>Treatment with these compounds also causes increased ROS production in a Nox-1 independent manner possibly via mitochondria</w:t>
      </w:r>
      <w:r w:rsidR="00054EB8">
        <w:rPr>
          <w:rFonts w:ascii="Times New Roman" w:hAnsi="Times New Roman" w:cs="Times New Roman"/>
          <w:bCs/>
        </w:rPr>
        <w:t>which also contributes</w:t>
      </w:r>
      <w:r>
        <w:rPr>
          <w:rFonts w:ascii="Times New Roman" w:hAnsi="Times New Roman" w:cs="Times New Roman"/>
          <w:bCs/>
        </w:rPr>
        <w:t xml:space="preserve"> towards activation of Ras independent Erk pathway.  Finally, ROS production and Erk pathway activation causes increased cell proliferation leading to DNA damage and breast cell carcinogenesis.  Use of preventive agents in the form of curcumin, ergosterol and mimosine intervened with Erk pathway</w:t>
      </w:r>
      <w:r w:rsidR="007F6E5D">
        <w:rPr>
          <w:rFonts w:ascii="Times New Roman" w:hAnsi="Times New Roman" w:cs="Times New Roman"/>
          <w:bCs/>
        </w:rPr>
        <w:t xml:space="preserve"> </w:t>
      </w:r>
      <w:r>
        <w:rPr>
          <w:rFonts w:ascii="Times New Roman" w:hAnsi="Times New Roman" w:cs="Times New Roman"/>
          <w:bCs/>
        </w:rPr>
        <w:t>activation, ROS production, increased cell proliferation, DNA damage, ultimately leading to suppression of breast cell carcinogenesis.</w:t>
      </w:r>
    </w:p>
    <w:p w:rsidR="00BF0AD3" w:rsidRDefault="00BF0AD3" w:rsidP="00500DB0">
      <w:pPr>
        <w:autoSpaceDE w:val="0"/>
        <w:autoSpaceDN w:val="0"/>
        <w:adjustRightInd w:val="0"/>
        <w:spacing w:line="480" w:lineRule="auto"/>
        <w:rPr>
          <w:rFonts w:ascii="Times New Roman" w:hAnsi="Times New Roman" w:cs="Times New Roman"/>
          <w:bCs/>
        </w:rPr>
      </w:pPr>
    </w:p>
    <w:p w:rsidR="00BF0AD3" w:rsidRPr="00BF0AD3" w:rsidRDefault="00BF0AD3" w:rsidP="00500DB0">
      <w:pPr>
        <w:autoSpaceDE w:val="0"/>
        <w:autoSpaceDN w:val="0"/>
        <w:adjustRightInd w:val="0"/>
        <w:spacing w:line="480" w:lineRule="auto"/>
        <w:rPr>
          <w:rFonts w:ascii="Times New Roman" w:hAnsi="Times New Roman" w:cs="Times New Roman"/>
          <w:b/>
          <w:bCs/>
        </w:rPr>
      </w:pPr>
      <w:r>
        <w:rPr>
          <w:rFonts w:ascii="Times New Roman" w:hAnsi="Times New Roman" w:cs="Times New Roman"/>
          <w:b/>
          <w:bCs/>
        </w:rPr>
        <w:t xml:space="preserve">4.2 </w:t>
      </w:r>
      <w:r w:rsidRPr="00BF0AD3">
        <w:rPr>
          <w:rFonts w:ascii="Times New Roman" w:hAnsi="Times New Roman" w:cs="Times New Roman"/>
          <w:b/>
          <w:bCs/>
        </w:rPr>
        <w:t>Future directions</w:t>
      </w:r>
    </w:p>
    <w:p w:rsidR="00500DB0" w:rsidRDefault="00500DB0" w:rsidP="00E570CA">
      <w:pPr>
        <w:autoSpaceDE w:val="0"/>
        <w:autoSpaceDN w:val="0"/>
        <w:adjustRightInd w:val="0"/>
        <w:spacing w:line="480" w:lineRule="auto"/>
        <w:rPr>
          <w:rFonts w:ascii="Times New Roman" w:hAnsi="Times New Roman" w:cs="Times New Roman"/>
          <w:b/>
          <w:bCs/>
          <w:sz w:val="36"/>
          <w:szCs w:val="36"/>
        </w:rPr>
      </w:pPr>
      <w:r w:rsidRPr="00001963">
        <w:rPr>
          <w:rFonts w:ascii="Times New Roman" w:hAnsi="Times New Roman" w:cs="Times New Roman"/>
        </w:rPr>
        <w:t xml:space="preserve">Our study shows that TCC elevated ROS </w:t>
      </w:r>
      <w:r w:rsidR="00054EB8">
        <w:rPr>
          <w:rFonts w:ascii="Times New Roman" w:hAnsi="Times New Roman" w:cs="Times New Roman"/>
        </w:rPr>
        <w:t>production in breast epithel</w:t>
      </w:r>
      <w:r w:rsidR="003515EF">
        <w:rPr>
          <w:rFonts w:ascii="Times New Roman" w:hAnsi="Times New Roman" w:cs="Times New Roman"/>
        </w:rPr>
        <w:t>i</w:t>
      </w:r>
      <w:r w:rsidR="00054EB8">
        <w:rPr>
          <w:rFonts w:ascii="Times New Roman" w:hAnsi="Times New Roman" w:cs="Times New Roman"/>
        </w:rPr>
        <w:t>a</w:t>
      </w:r>
      <w:r w:rsidR="003515EF">
        <w:rPr>
          <w:rFonts w:ascii="Times New Roman" w:hAnsi="Times New Roman" w:cs="Times New Roman"/>
        </w:rPr>
        <w:t>l cells and induced the ERK pathway in a Ras</w:t>
      </w:r>
      <w:r w:rsidRPr="00001963">
        <w:rPr>
          <w:rFonts w:ascii="Times New Roman" w:hAnsi="Times New Roman" w:cs="Times New Roman"/>
        </w:rPr>
        <w:t xml:space="preserve"> independent</w:t>
      </w:r>
      <w:r w:rsidR="003515EF">
        <w:rPr>
          <w:rFonts w:ascii="Times New Roman" w:hAnsi="Times New Roman" w:cs="Times New Roman"/>
        </w:rPr>
        <w:t xml:space="preserve"> </w:t>
      </w:r>
      <w:r w:rsidRPr="00001963">
        <w:rPr>
          <w:rFonts w:ascii="Times New Roman" w:hAnsi="Times New Roman" w:cs="Times New Roman"/>
        </w:rPr>
        <w:t xml:space="preserve">manner.  However, how </w:t>
      </w:r>
      <w:r w:rsidR="00054EB8">
        <w:rPr>
          <w:rFonts w:ascii="Times New Roman" w:hAnsi="Times New Roman" w:cs="Times New Roman"/>
        </w:rPr>
        <w:t xml:space="preserve">this portion of </w:t>
      </w:r>
      <w:r w:rsidRPr="00001963">
        <w:rPr>
          <w:rFonts w:ascii="Times New Roman" w:hAnsi="Times New Roman" w:cs="Times New Roman"/>
        </w:rPr>
        <w:t>ROS was induced by TCC in MCF10A and</w:t>
      </w:r>
      <w:r w:rsidR="003515EF">
        <w:rPr>
          <w:rFonts w:ascii="Times New Roman" w:hAnsi="Times New Roman" w:cs="Times New Roman"/>
        </w:rPr>
        <w:t xml:space="preserve"> </w:t>
      </w:r>
      <w:r w:rsidRPr="00001963">
        <w:rPr>
          <w:rFonts w:ascii="Times New Roman" w:hAnsi="Times New Roman" w:cs="Times New Roman"/>
        </w:rPr>
        <w:t>MCF7 cells an</w:t>
      </w:r>
      <w:r w:rsidR="003515EF">
        <w:rPr>
          <w:rFonts w:ascii="Times New Roman" w:hAnsi="Times New Roman" w:cs="Times New Roman"/>
        </w:rPr>
        <w:t>d how ROS was able to induce Ras</w:t>
      </w:r>
      <w:r w:rsidRPr="00001963">
        <w:rPr>
          <w:rFonts w:ascii="Times New Roman" w:hAnsi="Times New Roman" w:cs="Times New Roman"/>
        </w:rPr>
        <w:t xml:space="preserve">-independent activation of Mek1/2 and Erk1/2 remain to be determined.  We have shown the co-exposure of MCF10A cells to TCC and PhIP at physiological concentrations for 20 cycles can enhance various invitro cancer-associated properties, but </w:t>
      </w:r>
      <w:r w:rsidR="00054EB8">
        <w:rPr>
          <w:rFonts w:ascii="Times New Roman" w:hAnsi="Times New Roman" w:cs="Times New Roman"/>
        </w:rPr>
        <w:t xml:space="preserve">this </w:t>
      </w:r>
      <w:r w:rsidRPr="00001963">
        <w:rPr>
          <w:rFonts w:ascii="Times New Roman" w:hAnsi="Times New Roman" w:cs="Times New Roman"/>
        </w:rPr>
        <w:t>could not potentiate tumorigenic potential of PhIP in mice</w:t>
      </w:r>
      <w:r w:rsidR="003515EF">
        <w:rPr>
          <w:rFonts w:ascii="Times New Roman" w:hAnsi="Times New Roman" w:cs="Times New Roman"/>
        </w:rPr>
        <w:t xml:space="preserve"> models</w:t>
      </w:r>
      <w:r w:rsidRPr="00001963">
        <w:rPr>
          <w:rFonts w:ascii="Times New Roman" w:hAnsi="Times New Roman" w:cs="Times New Roman"/>
        </w:rPr>
        <w:t>, therefore it is important to identify if further co-treatment</w:t>
      </w:r>
      <w:r w:rsidR="00E303A3">
        <w:rPr>
          <w:rFonts w:ascii="Times New Roman" w:hAnsi="Times New Roman" w:cs="Times New Roman"/>
        </w:rPr>
        <w:t>s</w:t>
      </w:r>
      <w:r w:rsidRPr="00001963">
        <w:rPr>
          <w:rFonts w:ascii="Times New Roman" w:hAnsi="Times New Roman" w:cs="Times New Roman"/>
        </w:rPr>
        <w:t xml:space="preserve"> with </w:t>
      </w:r>
      <w:r w:rsidR="003515EF">
        <w:rPr>
          <w:rFonts w:ascii="Times New Roman" w:hAnsi="Times New Roman" w:cs="Times New Roman"/>
        </w:rPr>
        <w:t xml:space="preserve">TCC and or treatment with </w:t>
      </w:r>
      <w:r w:rsidRPr="00001963">
        <w:rPr>
          <w:rFonts w:ascii="Times New Roman" w:hAnsi="Times New Roman" w:cs="Times New Roman"/>
        </w:rPr>
        <w:t xml:space="preserve">other carcinogens will make cells significantly more tumorigenic than P20 cells. </w:t>
      </w:r>
      <w:r w:rsidR="003515EF">
        <w:rPr>
          <w:rFonts w:ascii="Times New Roman" w:hAnsi="Times New Roman" w:cs="Times New Roman"/>
        </w:rPr>
        <w:t xml:space="preserve"> </w:t>
      </w:r>
      <w:r w:rsidRPr="00001963">
        <w:rPr>
          <w:rFonts w:ascii="Times New Roman" w:hAnsi="Times New Roman" w:cs="Times New Roman"/>
        </w:rPr>
        <w:t>Also</w:t>
      </w:r>
      <w:r w:rsidR="003515EF">
        <w:rPr>
          <w:rFonts w:ascii="Times New Roman" w:hAnsi="Times New Roman" w:cs="Times New Roman"/>
        </w:rPr>
        <w:t>,</w:t>
      </w:r>
      <w:r w:rsidRPr="00001963">
        <w:rPr>
          <w:rFonts w:ascii="Times New Roman" w:hAnsi="Times New Roman" w:cs="Times New Roman"/>
        </w:rPr>
        <w:t xml:space="preserve"> it needs to be determined whether TCC can potentite PhIP-induced EMT</w:t>
      </w:r>
      <w:r w:rsidR="00054EB8">
        <w:rPr>
          <w:rFonts w:ascii="Times New Roman" w:hAnsi="Times New Roman" w:cs="Times New Roman"/>
        </w:rPr>
        <w:t xml:space="preserve"> (epithelial to mesenchymal transition)</w:t>
      </w:r>
      <w:r w:rsidRPr="00001963">
        <w:rPr>
          <w:rFonts w:ascii="Times New Roman" w:hAnsi="Times New Roman" w:cs="Times New Roman"/>
        </w:rPr>
        <w:t xml:space="preserve"> in MCF10A cells.</w:t>
      </w:r>
      <w:r w:rsidR="00E303A3">
        <w:rPr>
          <w:rFonts w:ascii="Times New Roman" w:hAnsi="Times New Roman" w:cs="Times New Roman"/>
        </w:rPr>
        <w:t xml:space="preserve"> </w:t>
      </w:r>
      <w:r w:rsidRPr="00001963">
        <w:rPr>
          <w:rFonts w:ascii="Times New Roman" w:hAnsi="Times New Roman" w:cs="Times New Roman"/>
        </w:rPr>
        <w:t xml:space="preserve"> For example, </w:t>
      </w:r>
      <w:r w:rsidR="003515EF">
        <w:rPr>
          <w:rFonts w:ascii="Times New Roman" w:hAnsi="Times New Roman" w:cs="Times New Roman"/>
        </w:rPr>
        <w:t xml:space="preserve">whether TCC can cause an </w:t>
      </w:r>
      <w:r w:rsidRPr="00001963">
        <w:rPr>
          <w:rFonts w:ascii="Times New Roman" w:hAnsi="Times New Roman" w:cs="Times New Roman"/>
        </w:rPr>
        <w:t xml:space="preserve">increase in </w:t>
      </w:r>
      <w:r w:rsidR="00E303A3">
        <w:rPr>
          <w:rFonts w:ascii="Times New Roman" w:hAnsi="Times New Roman" w:cs="Times New Roman"/>
        </w:rPr>
        <w:t>Aldehyde dehydrogenase (</w:t>
      </w:r>
      <w:r w:rsidRPr="00001963">
        <w:rPr>
          <w:rFonts w:ascii="Times New Roman" w:hAnsi="Times New Roman" w:cs="Times New Roman"/>
        </w:rPr>
        <w:t>ADLH</w:t>
      </w:r>
      <w:r w:rsidR="00E303A3">
        <w:rPr>
          <w:rFonts w:ascii="Times New Roman" w:hAnsi="Times New Roman" w:cs="Times New Roman"/>
        </w:rPr>
        <w:t>)</w:t>
      </w:r>
      <w:r w:rsidRPr="00001963">
        <w:rPr>
          <w:rFonts w:ascii="Times New Roman" w:hAnsi="Times New Roman" w:cs="Times New Roman"/>
        </w:rPr>
        <w:t xml:space="preserve">-positive </w:t>
      </w:r>
      <w:r>
        <w:rPr>
          <w:rFonts w:ascii="Times New Roman" w:hAnsi="Times New Roman" w:cs="Times New Roman"/>
        </w:rPr>
        <w:t xml:space="preserve">and mammosphere </w:t>
      </w:r>
      <w:r w:rsidRPr="00001963">
        <w:rPr>
          <w:rFonts w:ascii="Times New Roman" w:hAnsi="Times New Roman" w:cs="Times New Roman"/>
        </w:rPr>
        <w:t xml:space="preserve">populations </w:t>
      </w:r>
      <w:r w:rsidR="003515EF">
        <w:rPr>
          <w:rFonts w:ascii="Times New Roman" w:hAnsi="Times New Roman" w:cs="Times New Roman"/>
        </w:rPr>
        <w:t xml:space="preserve">induced by PhIP treatment of MCF10A cells </w:t>
      </w:r>
      <w:r w:rsidRPr="00001963">
        <w:rPr>
          <w:rFonts w:ascii="Times New Roman" w:hAnsi="Times New Roman" w:cs="Times New Roman"/>
        </w:rPr>
        <w:t xml:space="preserve">and alter other markers of metastasis </w:t>
      </w:r>
      <w:r w:rsidR="003515EF">
        <w:rPr>
          <w:rFonts w:ascii="Times New Roman" w:hAnsi="Times New Roman" w:cs="Times New Roman"/>
        </w:rPr>
        <w:t xml:space="preserve">induced by PhIP treatment like </w:t>
      </w:r>
      <w:r w:rsidR="00054EB8">
        <w:rPr>
          <w:rFonts w:ascii="Times New Roman" w:hAnsi="Times New Roman" w:cs="Times New Roman"/>
        </w:rPr>
        <w:t>causing changes in expression of E-c</w:t>
      </w:r>
      <w:r w:rsidRPr="00001963">
        <w:rPr>
          <w:rFonts w:ascii="Times New Roman" w:hAnsi="Times New Roman" w:cs="Times New Roman"/>
        </w:rPr>
        <w:t xml:space="preserve">adherin, </w:t>
      </w:r>
      <w:r w:rsidR="00E303A3">
        <w:rPr>
          <w:rFonts w:ascii="Times New Roman" w:hAnsi="Times New Roman" w:cs="Times New Roman"/>
        </w:rPr>
        <w:t xml:space="preserve">Epithelial cell adhesion </w:t>
      </w:r>
      <w:r w:rsidR="00E303A3">
        <w:rPr>
          <w:rFonts w:ascii="Times New Roman" w:hAnsi="Times New Roman" w:cs="Times New Roman"/>
        </w:rPr>
        <w:lastRenderedPageBreak/>
        <w:t>molecule (</w:t>
      </w:r>
      <w:r w:rsidRPr="00001963">
        <w:rPr>
          <w:rFonts w:ascii="Times New Roman" w:hAnsi="Times New Roman" w:cs="Times New Roman"/>
        </w:rPr>
        <w:t>EpCAM</w:t>
      </w:r>
      <w:r w:rsidR="00E303A3">
        <w:rPr>
          <w:rFonts w:ascii="Times New Roman" w:hAnsi="Times New Roman" w:cs="Times New Roman"/>
        </w:rPr>
        <w:t xml:space="preserve">) </w:t>
      </w:r>
      <w:r w:rsidRPr="00001963">
        <w:rPr>
          <w:rFonts w:ascii="Times New Roman" w:hAnsi="Times New Roman" w:cs="Times New Roman"/>
        </w:rPr>
        <w:t xml:space="preserve">, </w:t>
      </w:r>
      <w:r w:rsidR="00E303A3">
        <w:rPr>
          <w:rFonts w:ascii="Times New Roman" w:hAnsi="Times New Roman" w:cs="Times New Roman"/>
        </w:rPr>
        <w:t xml:space="preserve">matrix metallo proteinase </w:t>
      </w:r>
      <w:r w:rsidR="00054EB8">
        <w:rPr>
          <w:rFonts w:ascii="Times New Roman" w:hAnsi="Times New Roman" w:cs="Times New Roman"/>
        </w:rPr>
        <w:t>(</w:t>
      </w:r>
      <w:r w:rsidRPr="00001963">
        <w:rPr>
          <w:rFonts w:ascii="Times New Roman" w:hAnsi="Times New Roman" w:cs="Times New Roman"/>
        </w:rPr>
        <w:t>MMP</w:t>
      </w:r>
      <w:r w:rsidR="00054EB8">
        <w:rPr>
          <w:rFonts w:ascii="Times New Roman" w:hAnsi="Times New Roman" w:cs="Times New Roman"/>
        </w:rPr>
        <w:t>)-9, and v</w:t>
      </w:r>
      <w:r w:rsidRPr="00001963">
        <w:rPr>
          <w:rFonts w:ascii="Times New Roman" w:hAnsi="Times New Roman" w:cs="Times New Roman"/>
        </w:rPr>
        <w:t xml:space="preserve">imentin.  Also, it needs to be </w:t>
      </w:r>
      <w:r w:rsidR="00E303A3">
        <w:rPr>
          <w:rFonts w:ascii="Times New Roman" w:hAnsi="Times New Roman" w:cs="Times New Roman"/>
        </w:rPr>
        <w:t>studied</w:t>
      </w:r>
      <w:r w:rsidR="007F6E5D">
        <w:rPr>
          <w:rFonts w:ascii="Times New Roman" w:hAnsi="Times New Roman" w:cs="Times New Roman"/>
        </w:rPr>
        <w:t>, whether</w:t>
      </w:r>
      <w:r w:rsidRPr="00001963">
        <w:rPr>
          <w:rFonts w:ascii="Times New Roman" w:hAnsi="Times New Roman" w:cs="Times New Roman"/>
        </w:rPr>
        <w:t xml:space="preserve"> there are other dietary agents that can intervene with TCC-induced or </w:t>
      </w:r>
      <w:proofErr w:type="spellStart"/>
      <w:r w:rsidRPr="00001963">
        <w:rPr>
          <w:rFonts w:ascii="Times New Roman" w:hAnsi="Times New Roman" w:cs="Times New Roman"/>
        </w:rPr>
        <w:t>TP</w:t>
      </w:r>
      <w:proofErr w:type="spellEnd"/>
      <w:r w:rsidRPr="00001963">
        <w:rPr>
          <w:rFonts w:ascii="Times New Roman" w:hAnsi="Times New Roman" w:cs="Times New Roman"/>
        </w:rPr>
        <w:t xml:space="preserve">-induced </w:t>
      </w:r>
      <w:r w:rsidR="00E303A3">
        <w:rPr>
          <w:rFonts w:ascii="Times New Roman" w:hAnsi="Times New Roman" w:cs="Times New Roman"/>
        </w:rPr>
        <w:t xml:space="preserve">breast </w:t>
      </w:r>
      <w:r w:rsidRPr="00001963">
        <w:rPr>
          <w:rFonts w:ascii="Times New Roman" w:hAnsi="Times New Roman" w:cs="Times New Roman"/>
        </w:rPr>
        <w:t>cellular carcinogenesis.</w:t>
      </w:r>
      <w:r>
        <w:rPr>
          <w:rFonts w:ascii="Times New Roman" w:hAnsi="Times New Roman" w:cs="Times New Roman"/>
          <w:b/>
          <w:bCs/>
          <w:sz w:val="36"/>
          <w:szCs w:val="36"/>
        </w:rPr>
        <w:br w:type="page"/>
      </w:r>
    </w:p>
    <w:p w:rsidR="002424CF" w:rsidRDefault="002424CF" w:rsidP="00583512">
      <w:pPr>
        <w:autoSpaceDE w:val="0"/>
        <w:autoSpaceDN w:val="0"/>
        <w:adjustRightInd w:val="0"/>
        <w:jc w:val="center"/>
        <w:rPr>
          <w:rFonts w:ascii="Times New Roman" w:hAnsi="Times New Roman" w:cs="Times New Roman"/>
          <w:b/>
          <w:bCs/>
          <w:sz w:val="36"/>
          <w:szCs w:val="36"/>
        </w:rPr>
      </w:pPr>
      <w:r>
        <w:rPr>
          <w:rFonts w:ascii="Times New Roman" w:hAnsi="Times New Roman" w:cs="Times New Roman"/>
          <w:b/>
          <w:bCs/>
          <w:sz w:val="36"/>
          <w:szCs w:val="36"/>
        </w:rPr>
        <w:lastRenderedPageBreak/>
        <w:t>VITA</w:t>
      </w:r>
    </w:p>
    <w:p w:rsidR="00ED70B4" w:rsidRDefault="00ED70B4" w:rsidP="00583512">
      <w:pPr>
        <w:autoSpaceDE w:val="0"/>
        <w:autoSpaceDN w:val="0"/>
        <w:adjustRightInd w:val="0"/>
        <w:jc w:val="center"/>
        <w:rPr>
          <w:rFonts w:ascii="Times New Roman" w:hAnsi="Times New Roman" w:cs="Times New Roman"/>
          <w:b/>
          <w:bCs/>
          <w:sz w:val="36"/>
          <w:szCs w:val="36"/>
        </w:rPr>
      </w:pPr>
    </w:p>
    <w:p w:rsidR="00CA3965" w:rsidRPr="008F26E3" w:rsidRDefault="002424CF" w:rsidP="00E55A5B">
      <w:pPr>
        <w:autoSpaceDE w:val="0"/>
        <w:autoSpaceDN w:val="0"/>
        <w:adjustRightInd w:val="0"/>
        <w:spacing w:line="480" w:lineRule="auto"/>
        <w:rPr>
          <w:rFonts w:ascii="Times New Roman" w:hAnsi="Times New Roman" w:cs="Times New Roman"/>
        </w:rPr>
      </w:pPr>
      <w:r>
        <w:rPr>
          <w:rFonts w:ascii="Times New Roman" w:hAnsi="Times New Roman" w:cs="Times New Roman"/>
        </w:rPr>
        <w:t xml:space="preserve">Shilpa Sood was born in Jammu, India. </w:t>
      </w:r>
      <w:r w:rsidR="00223622">
        <w:rPr>
          <w:rFonts w:ascii="Times New Roman" w:hAnsi="Times New Roman" w:cs="Times New Roman"/>
        </w:rPr>
        <w:t xml:space="preserve"> </w:t>
      </w:r>
      <w:r>
        <w:rPr>
          <w:rFonts w:ascii="Times New Roman" w:hAnsi="Times New Roman" w:cs="Times New Roman"/>
        </w:rPr>
        <w:t>She completed her primary and advanced level education in Campus School, HAU, Hisar, India.  She earned her BVSc and AH (Bachelor of Veterinary Science and Animal Husbandry)</w:t>
      </w:r>
      <w:r w:rsidR="00223622">
        <w:rPr>
          <w:rFonts w:ascii="Times New Roman" w:hAnsi="Times New Roman" w:cs="Times New Roman"/>
        </w:rPr>
        <w:t xml:space="preserve"> f</w:t>
      </w:r>
      <w:r>
        <w:rPr>
          <w:rFonts w:ascii="Times New Roman" w:hAnsi="Times New Roman" w:cs="Times New Roman"/>
        </w:rPr>
        <w:t>rom College of veterinary Sciences, CCS HAU, Hisar</w:t>
      </w:r>
      <w:r w:rsidR="00223622">
        <w:rPr>
          <w:rFonts w:ascii="Times New Roman" w:hAnsi="Times New Roman" w:cs="Times New Roman"/>
        </w:rPr>
        <w:t>, India</w:t>
      </w:r>
      <w:r>
        <w:rPr>
          <w:rFonts w:ascii="Times New Roman" w:hAnsi="Times New Roman" w:cs="Times New Roman"/>
        </w:rPr>
        <w:t xml:space="preserve"> in 1999. </w:t>
      </w:r>
      <w:r w:rsidR="00583512">
        <w:rPr>
          <w:rFonts w:ascii="Times New Roman" w:hAnsi="Times New Roman" w:cs="Times New Roman"/>
        </w:rPr>
        <w:t xml:space="preserve"> </w:t>
      </w:r>
      <w:r>
        <w:rPr>
          <w:rFonts w:ascii="Times New Roman" w:hAnsi="Times New Roman" w:cs="Times New Roman"/>
        </w:rPr>
        <w:t xml:space="preserve">She pursued her Master of Veterinary </w:t>
      </w:r>
      <w:r w:rsidR="00223622">
        <w:rPr>
          <w:rFonts w:ascii="Times New Roman" w:hAnsi="Times New Roman" w:cs="Times New Roman"/>
        </w:rPr>
        <w:t>Science</w:t>
      </w:r>
      <w:r>
        <w:rPr>
          <w:rFonts w:ascii="Times New Roman" w:hAnsi="Times New Roman" w:cs="Times New Roman"/>
        </w:rPr>
        <w:t xml:space="preserve"> in Veterinary pathology.from HAU, Hisar in 2002.  She joined as Assistant Professor in Veterinary Pathology in October, 2003 in SKUAST-J. </w:t>
      </w:r>
      <w:r w:rsidR="00583512">
        <w:rPr>
          <w:rFonts w:ascii="Times New Roman" w:hAnsi="Times New Roman" w:cs="Times New Roman"/>
        </w:rPr>
        <w:t xml:space="preserve"> </w:t>
      </w:r>
      <w:r>
        <w:rPr>
          <w:rFonts w:ascii="Times New Roman" w:hAnsi="Times New Roman" w:cs="Times New Roman"/>
        </w:rPr>
        <w:t>She took a sabbatical and joined University o</w:t>
      </w:r>
      <w:r w:rsidR="00223622">
        <w:rPr>
          <w:rFonts w:ascii="Times New Roman" w:hAnsi="Times New Roman" w:cs="Times New Roman"/>
        </w:rPr>
        <w:t xml:space="preserve">f Tennessee in Knoxville, USA </w:t>
      </w:r>
      <w:r>
        <w:rPr>
          <w:rFonts w:ascii="Times New Roman" w:hAnsi="Times New Roman" w:cs="Times New Roman"/>
        </w:rPr>
        <w:t>in August 2009 to pursue a Doctor of Philosophy in Comparative and Experimental Medicine, at College of Veterinary Medicine, University of Tennessee. She plans to leave for I</w:t>
      </w:r>
      <w:r w:rsidR="00D5298F">
        <w:rPr>
          <w:rFonts w:ascii="Times New Roman" w:hAnsi="Times New Roman" w:cs="Times New Roman"/>
        </w:rPr>
        <w:t xml:space="preserve">ndia to join her job at SKUAST </w:t>
      </w:r>
      <w:r>
        <w:rPr>
          <w:rFonts w:ascii="Times New Roman" w:hAnsi="Times New Roman" w:cs="Times New Roman"/>
        </w:rPr>
        <w:t xml:space="preserve">after her PhD in early August. 2013. </w:t>
      </w:r>
    </w:p>
    <w:sectPr w:rsidR="00CA3965" w:rsidRPr="008F26E3" w:rsidSect="00C95ECB">
      <w:pgSz w:w="12240" w:h="15840" w:code="1"/>
      <w:pgMar w:top="1440" w:right="1800" w:bottom="1872" w:left="1800" w:header="72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D64" w:rsidRDefault="009A6D64" w:rsidP="005E54E2">
      <w:r>
        <w:separator/>
      </w:r>
    </w:p>
    <w:p w:rsidR="009A6D64" w:rsidRDefault="009A6D64" w:rsidP="005E54E2"/>
    <w:p w:rsidR="009A6D64" w:rsidRDefault="009A6D64" w:rsidP="005E54E2"/>
    <w:p w:rsidR="009A6D64" w:rsidRDefault="009A6D64" w:rsidP="005E54E2"/>
  </w:endnote>
  <w:endnote w:type="continuationSeparator" w:id="0">
    <w:p w:rsidR="009A6D64" w:rsidRDefault="009A6D64" w:rsidP="005E54E2">
      <w:r>
        <w:continuationSeparator/>
      </w:r>
    </w:p>
    <w:p w:rsidR="009A6D64" w:rsidRDefault="009A6D64" w:rsidP="005E54E2"/>
    <w:p w:rsidR="009A6D64" w:rsidRDefault="009A6D64" w:rsidP="005E54E2"/>
    <w:p w:rsidR="009A6D64" w:rsidRDefault="009A6D64"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4F" w:rsidRDefault="00676A4F">
    <w:pPr>
      <w:pStyle w:val="Footer"/>
      <w:jc w:val="center"/>
    </w:pPr>
  </w:p>
  <w:p w:rsidR="00676A4F" w:rsidRDefault="00676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D64" w:rsidRDefault="009A6D64" w:rsidP="005E54E2">
      <w:r>
        <w:separator/>
      </w:r>
    </w:p>
    <w:p w:rsidR="009A6D64" w:rsidRDefault="009A6D64" w:rsidP="005E54E2"/>
    <w:p w:rsidR="009A6D64" w:rsidRDefault="009A6D64" w:rsidP="005E54E2"/>
    <w:p w:rsidR="009A6D64" w:rsidRDefault="009A6D64" w:rsidP="005E54E2"/>
  </w:footnote>
  <w:footnote w:type="continuationSeparator" w:id="0">
    <w:p w:rsidR="009A6D64" w:rsidRDefault="009A6D64" w:rsidP="005E54E2">
      <w:r>
        <w:continuationSeparator/>
      </w:r>
    </w:p>
    <w:p w:rsidR="009A6D64" w:rsidRDefault="009A6D64" w:rsidP="005E54E2"/>
    <w:p w:rsidR="009A6D64" w:rsidRDefault="009A6D64" w:rsidP="005E54E2"/>
    <w:p w:rsidR="009A6D64" w:rsidRDefault="009A6D64" w:rsidP="005E54E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166523"/>
      <w:docPartObj>
        <w:docPartGallery w:val="Page Numbers (Top of Page)"/>
        <w:docPartUnique/>
      </w:docPartObj>
    </w:sdtPr>
    <w:sdtEndPr>
      <w:rPr>
        <w:noProof/>
      </w:rPr>
    </w:sdtEndPr>
    <w:sdtContent>
      <w:p w:rsidR="00676A4F" w:rsidRDefault="00676A4F">
        <w:pPr>
          <w:pStyle w:val="Header"/>
          <w:jc w:val="center"/>
        </w:pPr>
        <w:r>
          <w:fldChar w:fldCharType="begin"/>
        </w:r>
        <w:r>
          <w:instrText xml:space="preserve"> PAGE   \* MERGEFORMAT </w:instrText>
        </w:r>
        <w:r>
          <w:fldChar w:fldCharType="separate"/>
        </w:r>
        <w:r w:rsidR="00F94EDA">
          <w:rPr>
            <w:noProof/>
          </w:rPr>
          <w:t>v</w:t>
        </w:r>
        <w:r>
          <w:rPr>
            <w:noProof/>
          </w:rPr>
          <w:fldChar w:fldCharType="end"/>
        </w:r>
      </w:p>
    </w:sdtContent>
  </w:sdt>
  <w:p w:rsidR="00676A4F" w:rsidRDefault="00676A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71969"/>
      <w:docPartObj>
        <w:docPartGallery w:val="Page Numbers (Top of Page)"/>
        <w:docPartUnique/>
      </w:docPartObj>
    </w:sdtPr>
    <w:sdtEndPr>
      <w:rPr>
        <w:noProof/>
      </w:rPr>
    </w:sdtEndPr>
    <w:sdtContent>
      <w:p w:rsidR="00676A4F" w:rsidRDefault="00676A4F">
        <w:pPr>
          <w:pStyle w:val="Header"/>
          <w:jc w:val="center"/>
        </w:pPr>
        <w:r>
          <w:fldChar w:fldCharType="begin"/>
        </w:r>
        <w:r>
          <w:instrText xml:space="preserve"> PAGE   \* MERGEFORMAT </w:instrText>
        </w:r>
        <w:r>
          <w:fldChar w:fldCharType="separate"/>
        </w:r>
        <w:r>
          <w:rPr>
            <w:noProof/>
          </w:rPr>
          <w:t>ii</w:t>
        </w:r>
        <w:r>
          <w:rPr>
            <w:noProof/>
          </w:rPr>
          <w:fldChar w:fldCharType="end"/>
        </w:r>
      </w:p>
    </w:sdtContent>
  </w:sdt>
  <w:p w:rsidR="00676A4F" w:rsidRDefault="00676A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571170"/>
      <w:docPartObj>
        <w:docPartGallery w:val="Page Numbers (Top of Page)"/>
        <w:docPartUnique/>
      </w:docPartObj>
    </w:sdtPr>
    <w:sdtEndPr>
      <w:rPr>
        <w:noProof/>
      </w:rPr>
    </w:sdtEndPr>
    <w:sdtContent>
      <w:p w:rsidR="00676A4F" w:rsidRDefault="00676A4F">
        <w:pPr>
          <w:pStyle w:val="Header"/>
          <w:jc w:val="center"/>
        </w:pPr>
        <w:r>
          <w:fldChar w:fldCharType="begin"/>
        </w:r>
        <w:r>
          <w:instrText xml:space="preserve"> PAGE   \* MERGEFORMAT </w:instrText>
        </w:r>
        <w:r>
          <w:fldChar w:fldCharType="separate"/>
        </w:r>
        <w:r w:rsidR="00E570CA">
          <w:rPr>
            <w:noProof/>
          </w:rPr>
          <w:t>1</w:t>
        </w:r>
        <w:r>
          <w:rPr>
            <w:noProof/>
          </w:rPr>
          <w:fldChar w:fldCharType="end"/>
        </w:r>
      </w:p>
    </w:sdtContent>
  </w:sdt>
  <w:p w:rsidR="00676A4F" w:rsidRDefault="00676A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00pt;height:300pt" o:bullet="t">
        <v:imagedata r:id="rId1" o:title="art26A"/>
      </v:shape>
    </w:pict>
  </w:numPicBullet>
  <w:abstractNum w:abstractNumId="0">
    <w:nsid w:val="02291339"/>
    <w:multiLevelType w:val="hybridMultilevel"/>
    <w:tmpl w:val="5A746F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84784"/>
    <w:multiLevelType w:val="hybridMultilevel"/>
    <w:tmpl w:val="9F3EA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981F90"/>
    <w:multiLevelType w:val="hybridMultilevel"/>
    <w:tmpl w:val="236C4FFA"/>
    <w:lvl w:ilvl="0" w:tplc="A9DA8916">
      <w:start w:val="1"/>
      <w:numFmt w:val="bullet"/>
      <w:lvlText w:val=""/>
      <w:lvlJc w:val="left"/>
      <w:pPr>
        <w:tabs>
          <w:tab w:val="num" w:pos="720"/>
        </w:tabs>
        <w:ind w:left="720" w:hanging="360"/>
      </w:pPr>
      <w:rPr>
        <w:rFonts w:ascii="Wingdings" w:hAnsi="Wingdings" w:hint="default"/>
      </w:rPr>
    </w:lvl>
    <w:lvl w:ilvl="1" w:tplc="B1DA889C" w:tentative="1">
      <w:start w:val="1"/>
      <w:numFmt w:val="bullet"/>
      <w:lvlText w:val=""/>
      <w:lvlJc w:val="left"/>
      <w:pPr>
        <w:tabs>
          <w:tab w:val="num" w:pos="1440"/>
        </w:tabs>
        <w:ind w:left="1440" w:hanging="360"/>
      </w:pPr>
      <w:rPr>
        <w:rFonts w:ascii="Wingdings" w:hAnsi="Wingdings" w:hint="default"/>
      </w:rPr>
    </w:lvl>
    <w:lvl w:ilvl="2" w:tplc="49F8183E" w:tentative="1">
      <w:start w:val="1"/>
      <w:numFmt w:val="bullet"/>
      <w:lvlText w:val=""/>
      <w:lvlJc w:val="left"/>
      <w:pPr>
        <w:tabs>
          <w:tab w:val="num" w:pos="2160"/>
        </w:tabs>
        <w:ind w:left="2160" w:hanging="360"/>
      </w:pPr>
      <w:rPr>
        <w:rFonts w:ascii="Wingdings" w:hAnsi="Wingdings" w:hint="default"/>
      </w:rPr>
    </w:lvl>
    <w:lvl w:ilvl="3" w:tplc="694E4DBE" w:tentative="1">
      <w:start w:val="1"/>
      <w:numFmt w:val="bullet"/>
      <w:lvlText w:val=""/>
      <w:lvlJc w:val="left"/>
      <w:pPr>
        <w:tabs>
          <w:tab w:val="num" w:pos="2880"/>
        </w:tabs>
        <w:ind w:left="2880" w:hanging="360"/>
      </w:pPr>
      <w:rPr>
        <w:rFonts w:ascii="Wingdings" w:hAnsi="Wingdings" w:hint="default"/>
      </w:rPr>
    </w:lvl>
    <w:lvl w:ilvl="4" w:tplc="FA2A9FB0" w:tentative="1">
      <w:start w:val="1"/>
      <w:numFmt w:val="bullet"/>
      <w:lvlText w:val=""/>
      <w:lvlJc w:val="left"/>
      <w:pPr>
        <w:tabs>
          <w:tab w:val="num" w:pos="3600"/>
        </w:tabs>
        <w:ind w:left="3600" w:hanging="360"/>
      </w:pPr>
      <w:rPr>
        <w:rFonts w:ascii="Wingdings" w:hAnsi="Wingdings" w:hint="default"/>
      </w:rPr>
    </w:lvl>
    <w:lvl w:ilvl="5" w:tplc="D35044AA" w:tentative="1">
      <w:start w:val="1"/>
      <w:numFmt w:val="bullet"/>
      <w:lvlText w:val=""/>
      <w:lvlJc w:val="left"/>
      <w:pPr>
        <w:tabs>
          <w:tab w:val="num" w:pos="4320"/>
        </w:tabs>
        <w:ind w:left="4320" w:hanging="360"/>
      </w:pPr>
      <w:rPr>
        <w:rFonts w:ascii="Wingdings" w:hAnsi="Wingdings" w:hint="default"/>
      </w:rPr>
    </w:lvl>
    <w:lvl w:ilvl="6" w:tplc="96D291E6" w:tentative="1">
      <w:start w:val="1"/>
      <w:numFmt w:val="bullet"/>
      <w:lvlText w:val=""/>
      <w:lvlJc w:val="left"/>
      <w:pPr>
        <w:tabs>
          <w:tab w:val="num" w:pos="5040"/>
        </w:tabs>
        <w:ind w:left="5040" w:hanging="360"/>
      </w:pPr>
      <w:rPr>
        <w:rFonts w:ascii="Wingdings" w:hAnsi="Wingdings" w:hint="default"/>
      </w:rPr>
    </w:lvl>
    <w:lvl w:ilvl="7" w:tplc="C6F68372" w:tentative="1">
      <w:start w:val="1"/>
      <w:numFmt w:val="bullet"/>
      <w:lvlText w:val=""/>
      <w:lvlJc w:val="left"/>
      <w:pPr>
        <w:tabs>
          <w:tab w:val="num" w:pos="5760"/>
        </w:tabs>
        <w:ind w:left="5760" w:hanging="360"/>
      </w:pPr>
      <w:rPr>
        <w:rFonts w:ascii="Wingdings" w:hAnsi="Wingdings" w:hint="default"/>
      </w:rPr>
    </w:lvl>
    <w:lvl w:ilvl="8" w:tplc="19701CDC" w:tentative="1">
      <w:start w:val="1"/>
      <w:numFmt w:val="bullet"/>
      <w:lvlText w:val=""/>
      <w:lvlJc w:val="left"/>
      <w:pPr>
        <w:tabs>
          <w:tab w:val="num" w:pos="6480"/>
        </w:tabs>
        <w:ind w:left="6480" w:hanging="360"/>
      </w:pPr>
      <w:rPr>
        <w:rFonts w:ascii="Wingdings" w:hAnsi="Wingdings" w:hint="default"/>
      </w:rPr>
    </w:lvl>
  </w:abstractNum>
  <w:abstractNum w:abstractNumId="3">
    <w:nsid w:val="0B446D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5C616B"/>
    <w:multiLevelType w:val="hybridMultilevel"/>
    <w:tmpl w:val="4154B540"/>
    <w:lvl w:ilvl="0" w:tplc="D11478C0">
      <w:start w:val="1"/>
      <w:numFmt w:val="bullet"/>
      <w:lvlText w:val=""/>
      <w:lvlPicBulletId w:val="0"/>
      <w:lvlJc w:val="left"/>
      <w:pPr>
        <w:tabs>
          <w:tab w:val="num" w:pos="720"/>
        </w:tabs>
        <w:ind w:left="720" w:hanging="360"/>
      </w:pPr>
      <w:rPr>
        <w:rFonts w:ascii="Symbol" w:hAnsi="Symbol" w:hint="default"/>
      </w:rPr>
    </w:lvl>
    <w:lvl w:ilvl="1" w:tplc="0298FD9E" w:tentative="1">
      <w:start w:val="1"/>
      <w:numFmt w:val="bullet"/>
      <w:lvlText w:val=""/>
      <w:lvlPicBulletId w:val="0"/>
      <w:lvlJc w:val="left"/>
      <w:pPr>
        <w:tabs>
          <w:tab w:val="num" w:pos="1440"/>
        </w:tabs>
        <w:ind w:left="1440" w:hanging="360"/>
      </w:pPr>
      <w:rPr>
        <w:rFonts w:ascii="Symbol" w:hAnsi="Symbol" w:hint="default"/>
      </w:rPr>
    </w:lvl>
    <w:lvl w:ilvl="2" w:tplc="301044DC" w:tentative="1">
      <w:start w:val="1"/>
      <w:numFmt w:val="bullet"/>
      <w:lvlText w:val=""/>
      <w:lvlPicBulletId w:val="0"/>
      <w:lvlJc w:val="left"/>
      <w:pPr>
        <w:tabs>
          <w:tab w:val="num" w:pos="2160"/>
        </w:tabs>
        <w:ind w:left="2160" w:hanging="360"/>
      </w:pPr>
      <w:rPr>
        <w:rFonts w:ascii="Symbol" w:hAnsi="Symbol" w:hint="default"/>
      </w:rPr>
    </w:lvl>
    <w:lvl w:ilvl="3" w:tplc="F870A314" w:tentative="1">
      <w:start w:val="1"/>
      <w:numFmt w:val="bullet"/>
      <w:lvlText w:val=""/>
      <w:lvlPicBulletId w:val="0"/>
      <w:lvlJc w:val="left"/>
      <w:pPr>
        <w:tabs>
          <w:tab w:val="num" w:pos="2880"/>
        </w:tabs>
        <w:ind w:left="2880" w:hanging="360"/>
      </w:pPr>
      <w:rPr>
        <w:rFonts w:ascii="Symbol" w:hAnsi="Symbol" w:hint="default"/>
      </w:rPr>
    </w:lvl>
    <w:lvl w:ilvl="4" w:tplc="A22CF154" w:tentative="1">
      <w:start w:val="1"/>
      <w:numFmt w:val="bullet"/>
      <w:lvlText w:val=""/>
      <w:lvlPicBulletId w:val="0"/>
      <w:lvlJc w:val="left"/>
      <w:pPr>
        <w:tabs>
          <w:tab w:val="num" w:pos="3600"/>
        </w:tabs>
        <w:ind w:left="3600" w:hanging="360"/>
      </w:pPr>
      <w:rPr>
        <w:rFonts w:ascii="Symbol" w:hAnsi="Symbol" w:hint="default"/>
      </w:rPr>
    </w:lvl>
    <w:lvl w:ilvl="5" w:tplc="E2940056" w:tentative="1">
      <w:start w:val="1"/>
      <w:numFmt w:val="bullet"/>
      <w:lvlText w:val=""/>
      <w:lvlPicBulletId w:val="0"/>
      <w:lvlJc w:val="left"/>
      <w:pPr>
        <w:tabs>
          <w:tab w:val="num" w:pos="4320"/>
        </w:tabs>
        <w:ind w:left="4320" w:hanging="360"/>
      </w:pPr>
      <w:rPr>
        <w:rFonts w:ascii="Symbol" w:hAnsi="Symbol" w:hint="default"/>
      </w:rPr>
    </w:lvl>
    <w:lvl w:ilvl="6" w:tplc="53348342" w:tentative="1">
      <w:start w:val="1"/>
      <w:numFmt w:val="bullet"/>
      <w:lvlText w:val=""/>
      <w:lvlPicBulletId w:val="0"/>
      <w:lvlJc w:val="left"/>
      <w:pPr>
        <w:tabs>
          <w:tab w:val="num" w:pos="5040"/>
        </w:tabs>
        <w:ind w:left="5040" w:hanging="360"/>
      </w:pPr>
      <w:rPr>
        <w:rFonts w:ascii="Symbol" w:hAnsi="Symbol" w:hint="default"/>
      </w:rPr>
    </w:lvl>
    <w:lvl w:ilvl="7" w:tplc="17C2C2CA" w:tentative="1">
      <w:start w:val="1"/>
      <w:numFmt w:val="bullet"/>
      <w:lvlText w:val=""/>
      <w:lvlPicBulletId w:val="0"/>
      <w:lvlJc w:val="left"/>
      <w:pPr>
        <w:tabs>
          <w:tab w:val="num" w:pos="5760"/>
        </w:tabs>
        <w:ind w:left="5760" w:hanging="360"/>
      </w:pPr>
      <w:rPr>
        <w:rFonts w:ascii="Symbol" w:hAnsi="Symbol" w:hint="default"/>
      </w:rPr>
    </w:lvl>
    <w:lvl w:ilvl="8" w:tplc="6136C16C" w:tentative="1">
      <w:start w:val="1"/>
      <w:numFmt w:val="bullet"/>
      <w:lvlText w:val=""/>
      <w:lvlPicBulletId w:val="0"/>
      <w:lvlJc w:val="left"/>
      <w:pPr>
        <w:tabs>
          <w:tab w:val="num" w:pos="6480"/>
        </w:tabs>
        <w:ind w:left="6480" w:hanging="360"/>
      </w:pPr>
      <w:rPr>
        <w:rFonts w:ascii="Symbol" w:hAnsi="Symbol" w:hint="default"/>
      </w:rPr>
    </w:lvl>
  </w:abstractNum>
  <w:abstractNum w:abstractNumId="5">
    <w:nsid w:val="16E75ADE"/>
    <w:multiLevelType w:val="hybridMultilevel"/>
    <w:tmpl w:val="9D30A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3833DD"/>
    <w:multiLevelType w:val="hybridMultilevel"/>
    <w:tmpl w:val="E3B40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BB5E9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AC5F23"/>
    <w:multiLevelType w:val="hybridMultilevel"/>
    <w:tmpl w:val="0F2A18A0"/>
    <w:lvl w:ilvl="0" w:tplc="37CE49A8">
      <w:start w:val="1"/>
      <w:numFmt w:val="bullet"/>
      <w:lvlText w:val=""/>
      <w:lvlPicBulletId w:val="0"/>
      <w:lvlJc w:val="left"/>
      <w:pPr>
        <w:tabs>
          <w:tab w:val="num" w:pos="720"/>
        </w:tabs>
        <w:ind w:left="720" w:hanging="360"/>
      </w:pPr>
      <w:rPr>
        <w:rFonts w:ascii="Symbol" w:hAnsi="Symbol" w:hint="default"/>
      </w:rPr>
    </w:lvl>
    <w:lvl w:ilvl="1" w:tplc="3118EDC2" w:tentative="1">
      <w:start w:val="1"/>
      <w:numFmt w:val="bullet"/>
      <w:lvlText w:val=""/>
      <w:lvlPicBulletId w:val="0"/>
      <w:lvlJc w:val="left"/>
      <w:pPr>
        <w:tabs>
          <w:tab w:val="num" w:pos="1440"/>
        </w:tabs>
        <w:ind w:left="1440" w:hanging="360"/>
      </w:pPr>
      <w:rPr>
        <w:rFonts w:ascii="Symbol" w:hAnsi="Symbol" w:hint="default"/>
      </w:rPr>
    </w:lvl>
    <w:lvl w:ilvl="2" w:tplc="B3FE9B9E" w:tentative="1">
      <w:start w:val="1"/>
      <w:numFmt w:val="bullet"/>
      <w:lvlText w:val=""/>
      <w:lvlPicBulletId w:val="0"/>
      <w:lvlJc w:val="left"/>
      <w:pPr>
        <w:tabs>
          <w:tab w:val="num" w:pos="2160"/>
        </w:tabs>
        <w:ind w:left="2160" w:hanging="360"/>
      </w:pPr>
      <w:rPr>
        <w:rFonts w:ascii="Symbol" w:hAnsi="Symbol" w:hint="default"/>
      </w:rPr>
    </w:lvl>
    <w:lvl w:ilvl="3" w:tplc="A1F85134" w:tentative="1">
      <w:start w:val="1"/>
      <w:numFmt w:val="bullet"/>
      <w:lvlText w:val=""/>
      <w:lvlPicBulletId w:val="0"/>
      <w:lvlJc w:val="left"/>
      <w:pPr>
        <w:tabs>
          <w:tab w:val="num" w:pos="2880"/>
        </w:tabs>
        <w:ind w:left="2880" w:hanging="360"/>
      </w:pPr>
      <w:rPr>
        <w:rFonts w:ascii="Symbol" w:hAnsi="Symbol" w:hint="default"/>
      </w:rPr>
    </w:lvl>
    <w:lvl w:ilvl="4" w:tplc="8AEA9B90" w:tentative="1">
      <w:start w:val="1"/>
      <w:numFmt w:val="bullet"/>
      <w:lvlText w:val=""/>
      <w:lvlPicBulletId w:val="0"/>
      <w:lvlJc w:val="left"/>
      <w:pPr>
        <w:tabs>
          <w:tab w:val="num" w:pos="3600"/>
        </w:tabs>
        <w:ind w:left="3600" w:hanging="360"/>
      </w:pPr>
      <w:rPr>
        <w:rFonts w:ascii="Symbol" w:hAnsi="Symbol" w:hint="default"/>
      </w:rPr>
    </w:lvl>
    <w:lvl w:ilvl="5" w:tplc="8A0A3F6A" w:tentative="1">
      <w:start w:val="1"/>
      <w:numFmt w:val="bullet"/>
      <w:lvlText w:val=""/>
      <w:lvlPicBulletId w:val="0"/>
      <w:lvlJc w:val="left"/>
      <w:pPr>
        <w:tabs>
          <w:tab w:val="num" w:pos="4320"/>
        </w:tabs>
        <w:ind w:left="4320" w:hanging="360"/>
      </w:pPr>
      <w:rPr>
        <w:rFonts w:ascii="Symbol" w:hAnsi="Symbol" w:hint="default"/>
      </w:rPr>
    </w:lvl>
    <w:lvl w:ilvl="6" w:tplc="31DABE50" w:tentative="1">
      <w:start w:val="1"/>
      <w:numFmt w:val="bullet"/>
      <w:lvlText w:val=""/>
      <w:lvlPicBulletId w:val="0"/>
      <w:lvlJc w:val="left"/>
      <w:pPr>
        <w:tabs>
          <w:tab w:val="num" w:pos="5040"/>
        </w:tabs>
        <w:ind w:left="5040" w:hanging="360"/>
      </w:pPr>
      <w:rPr>
        <w:rFonts w:ascii="Symbol" w:hAnsi="Symbol" w:hint="default"/>
      </w:rPr>
    </w:lvl>
    <w:lvl w:ilvl="7" w:tplc="75EC7152" w:tentative="1">
      <w:start w:val="1"/>
      <w:numFmt w:val="bullet"/>
      <w:lvlText w:val=""/>
      <w:lvlPicBulletId w:val="0"/>
      <w:lvlJc w:val="left"/>
      <w:pPr>
        <w:tabs>
          <w:tab w:val="num" w:pos="5760"/>
        </w:tabs>
        <w:ind w:left="5760" w:hanging="360"/>
      </w:pPr>
      <w:rPr>
        <w:rFonts w:ascii="Symbol" w:hAnsi="Symbol" w:hint="default"/>
      </w:rPr>
    </w:lvl>
    <w:lvl w:ilvl="8" w:tplc="F3D23F68" w:tentative="1">
      <w:start w:val="1"/>
      <w:numFmt w:val="bullet"/>
      <w:lvlText w:val=""/>
      <w:lvlPicBulletId w:val="0"/>
      <w:lvlJc w:val="left"/>
      <w:pPr>
        <w:tabs>
          <w:tab w:val="num" w:pos="6480"/>
        </w:tabs>
        <w:ind w:left="6480" w:hanging="360"/>
      </w:pPr>
      <w:rPr>
        <w:rFonts w:ascii="Symbol" w:hAnsi="Symbol" w:hint="default"/>
      </w:rPr>
    </w:lvl>
  </w:abstractNum>
  <w:abstractNum w:abstractNumId="9">
    <w:nsid w:val="208F471B"/>
    <w:multiLevelType w:val="hybridMultilevel"/>
    <w:tmpl w:val="710E90EE"/>
    <w:lvl w:ilvl="0" w:tplc="56B85B9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1E6B53"/>
    <w:multiLevelType w:val="hybridMultilevel"/>
    <w:tmpl w:val="E80EF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C33668"/>
    <w:multiLevelType w:val="hybridMultilevel"/>
    <w:tmpl w:val="E834C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8B2DAC"/>
    <w:multiLevelType w:val="hybridMultilevel"/>
    <w:tmpl w:val="01C2F0D2"/>
    <w:lvl w:ilvl="0" w:tplc="8A2EA2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425598"/>
    <w:multiLevelType w:val="hybridMultilevel"/>
    <w:tmpl w:val="395E4A6E"/>
    <w:lvl w:ilvl="0" w:tplc="EC90D11E">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9397222"/>
    <w:multiLevelType w:val="hybridMultilevel"/>
    <w:tmpl w:val="C1B27A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A6364C"/>
    <w:multiLevelType w:val="hybridMultilevel"/>
    <w:tmpl w:val="E80EF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DB0C8C"/>
    <w:multiLevelType w:val="hybridMultilevel"/>
    <w:tmpl w:val="EDE40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894005"/>
    <w:multiLevelType w:val="hybridMultilevel"/>
    <w:tmpl w:val="E80EF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C2280C"/>
    <w:multiLevelType w:val="hybridMultilevel"/>
    <w:tmpl w:val="187ED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02640C"/>
    <w:multiLevelType w:val="hybridMultilevel"/>
    <w:tmpl w:val="BDBA0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871272"/>
    <w:multiLevelType w:val="hybridMultilevel"/>
    <w:tmpl w:val="F8847D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E41F7D"/>
    <w:multiLevelType w:val="hybridMultilevel"/>
    <w:tmpl w:val="479CBB1E"/>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6E78C7"/>
    <w:multiLevelType w:val="hybridMultilevel"/>
    <w:tmpl w:val="74CADAF8"/>
    <w:lvl w:ilvl="0" w:tplc="07C4590C">
      <w:start w:val="1"/>
      <w:numFmt w:val="bullet"/>
      <w:lvlText w:val=""/>
      <w:lvlPicBulletId w:val="0"/>
      <w:lvlJc w:val="left"/>
      <w:pPr>
        <w:tabs>
          <w:tab w:val="num" w:pos="720"/>
        </w:tabs>
        <w:ind w:left="720" w:hanging="360"/>
      </w:pPr>
      <w:rPr>
        <w:rFonts w:ascii="Symbol" w:hAnsi="Symbol" w:hint="default"/>
      </w:rPr>
    </w:lvl>
    <w:lvl w:ilvl="1" w:tplc="A0F0B178" w:tentative="1">
      <w:start w:val="1"/>
      <w:numFmt w:val="bullet"/>
      <w:lvlText w:val=""/>
      <w:lvlPicBulletId w:val="0"/>
      <w:lvlJc w:val="left"/>
      <w:pPr>
        <w:tabs>
          <w:tab w:val="num" w:pos="1440"/>
        </w:tabs>
        <w:ind w:left="1440" w:hanging="360"/>
      </w:pPr>
      <w:rPr>
        <w:rFonts w:ascii="Symbol" w:hAnsi="Symbol" w:hint="default"/>
      </w:rPr>
    </w:lvl>
    <w:lvl w:ilvl="2" w:tplc="DE748C8C" w:tentative="1">
      <w:start w:val="1"/>
      <w:numFmt w:val="bullet"/>
      <w:lvlText w:val=""/>
      <w:lvlPicBulletId w:val="0"/>
      <w:lvlJc w:val="left"/>
      <w:pPr>
        <w:tabs>
          <w:tab w:val="num" w:pos="2160"/>
        </w:tabs>
        <w:ind w:left="2160" w:hanging="360"/>
      </w:pPr>
      <w:rPr>
        <w:rFonts w:ascii="Symbol" w:hAnsi="Symbol" w:hint="default"/>
      </w:rPr>
    </w:lvl>
    <w:lvl w:ilvl="3" w:tplc="55F89342" w:tentative="1">
      <w:start w:val="1"/>
      <w:numFmt w:val="bullet"/>
      <w:lvlText w:val=""/>
      <w:lvlPicBulletId w:val="0"/>
      <w:lvlJc w:val="left"/>
      <w:pPr>
        <w:tabs>
          <w:tab w:val="num" w:pos="2880"/>
        </w:tabs>
        <w:ind w:left="2880" w:hanging="360"/>
      </w:pPr>
      <w:rPr>
        <w:rFonts w:ascii="Symbol" w:hAnsi="Symbol" w:hint="default"/>
      </w:rPr>
    </w:lvl>
    <w:lvl w:ilvl="4" w:tplc="AE604ACC" w:tentative="1">
      <w:start w:val="1"/>
      <w:numFmt w:val="bullet"/>
      <w:lvlText w:val=""/>
      <w:lvlPicBulletId w:val="0"/>
      <w:lvlJc w:val="left"/>
      <w:pPr>
        <w:tabs>
          <w:tab w:val="num" w:pos="3600"/>
        </w:tabs>
        <w:ind w:left="3600" w:hanging="360"/>
      </w:pPr>
      <w:rPr>
        <w:rFonts w:ascii="Symbol" w:hAnsi="Symbol" w:hint="default"/>
      </w:rPr>
    </w:lvl>
    <w:lvl w:ilvl="5" w:tplc="D1122742" w:tentative="1">
      <w:start w:val="1"/>
      <w:numFmt w:val="bullet"/>
      <w:lvlText w:val=""/>
      <w:lvlPicBulletId w:val="0"/>
      <w:lvlJc w:val="left"/>
      <w:pPr>
        <w:tabs>
          <w:tab w:val="num" w:pos="4320"/>
        </w:tabs>
        <w:ind w:left="4320" w:hanging="360"/>
      </w:pPr>
      <w:rPr>
        <w:rFonts w:ascii="Symbol" w:hAnsi="Symbol" w:hint="default"/>
      </w:rPr>
    </w:lvl>
    <w:lvl w:ilvl="6" w:tplc="65C48218" w:tentative="1">
      <w:start w:val="1"/>
      <w:numFmt w:val="bullet"/>
      <w:lvlText w:val=""/>
      <w:lvlPicBulletId w:val="0"/>
      <w:lvlJc w:val="left"/>
      <w:pPr>
        <w:tabs>
          <w:tab w:val="num" w:pos="5040"/>
        </w:tabs>
        <w:ind w:left="5040" w:hanging="360"/>
      </w:pPr>
      <w:rPr>
        <w:rFonts w:ascii="Symbol" w:hAnsi="Symbol" w:hint="default"/>
      </w:rPr>
    </w:lvl>
    <w:lvl w:ilvl="7" w:tplc="65247BA8" w:tentative="1">
      <w:start w:val="1"/>
      <w:numFmt w:val="bullet"/>
      <w:lvlText w:val=""/>
      <w:lvlPicBulletId w:val="0"/>
      <w:lvlJc w:val="left"/>
      <w:pPr>
        <w:tabs>
          <w:tab w:val="num" w:pos="5760"/>
        </w:tabs>
        <w:ind w:left="5760" w:hanging="360"/>
      </w:pPr>
      <w:rPr>
        <w:rFonts w:ascii="Symbol" w:hAnsi="Symbol" w:hint="default"/>
      </w:rPr>
    </w:lvl>
    <w:lvl w:ilvl="8" w:tplc="48762B0E"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66E11056"/>
    <w:multiLevelType w:val="hybridMultilevel"/>
    <w:tmpl w:val="CCF2EEB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CB825C7"/>
    <w:multiLevelType w:val="hybridMultilevel"/>
    <w:tmpl w:val="E1E6B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1"/>
  </w:num>
  <w:num w:numId="3">
    <w:abstractNumId w:val="21"/>
  </w:num>
  <w:num w:numId="4">
    <w:abstractNumId w:val="18"/>
  </w:num>
  <w:num w:numId="5">
    <w:abstractNumId w:val="0"/>
  </w:num>
  <w:num w:numId="6">
    <w:abstractNumId w:val="2"/>
  </w:num>
  <w:num w:numId="7">
    <w:abstractNumId w:val="9"/>
  </w:num>
  <w:num w:numId="8">
    <w:abstractNumId w:val="15"/>
  </w:num>
  <w:num w:numId="9">
    <w:abstractNumId w:val="10"/>
  </w:num>
  <w:num w:numId="10">
    <w:abstractNumId w:val="17"/>
  </w:num>
  <w:num w:numId="11">
    <w:abstractNumId w:val="13"/>
  </w:num>
  <w:num w:numId="12">
    <w:abstractNumId w:val="23"/>
  </w:num>
  <w:num w:numId="13">
    <w:abstractNumId w:val="16"/>
  </w:num>
  <w:num w:numId="14">
    <w:abstractNumId w:val="12"/>
  </w:num>
  <w:num w:numId="15">
    <w:abstractNumId w:val="1"/>
  </w:num>
  <w:num w:numId="16">
    <w:abstractNumId w:val="22"/>
  </w:num>
  <w:num w:numId="17">
    <w:abstractNumId w:val="4"/>
  </w:num>
  <w:num w:numId="18">
    <w:abstractNumId w:val="8"/>
  </w:num>
  <w:num w:numId="19">
    <w:abstractNumId w:val="3"/>
  </w:num>
  <w:num w:numId="20">
    <w:abstractNumId w:val="7"/>
  </w:num>
  <w:num w:numId="21">
    <w:abstractNumId w:val="14"/>
  </w:num>
  <w:num w:numId="22">
    <w:abstractNumId w:val="24"/>
  </w:num>
  <w:num w:numId="23">
    <w:abstractNumId w:val="6"/>
  </w:num>
  <w:num w:numId="24">
    <w:abstractNumId w:val="19"/>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C41"/>
    <w:rsid w:val="00000C5C"/>
    <w:rsid w:val="00003F6A"/>
    <w:rsid w:val="00004208"/>
    <w:rsid w:val="00004C92"/>
    <w:rsid w:val="00004CED"/>
    <w:rsid w:val="000076D1"/>
    <w:rsid w:val="00010525"/>
    <w:rsid w:val="000120B7"/>
    <w:rsid w:val="00014A3E"/>
    <w:rsid w:val="000166A9"/>
    <w:rsid w:val="00024B8B"/>
    <w:rsid w:val="00025F79"/>
    <w:rsid w:val="000267A8"/>
    <w:rsid w:val="0003174D"/>
    <w:rsid w:val="00031CED"/>
    <w:rsid w:val="000332F4"/>
    <w:rsid w:val="00036A4E"/>
    <w:rsid w:val="0004101C"/>
    <w:rsid w:val="00041FEF"/>
    <w:rsid w:val="0004502B"/>
    <w:rsid w:val="0005233F"/>
    <w:rsid w:val="00052719"/>
    <w:rsid w:val="00052CD6"/>
    <w:rsid w:val="00054EB8"/>
    <w:rsid w:val="00057004"/>
    <w:rsid w:val="00060933"/>
    <w:rsid w:val="00071BA6"/>
    <w:rsid w:val="00071FB8"/>
    <w:rsid w:val="00076A95"/>
    <w:rsid w:val="000866AA"/>
    <w:rsid w:val="00087CE0"/>
    <w:rsid w:val="0009087C"/>
    <w:rsid w:val="000A211A"/>
    <w:rsid w:val="000A7787"/>
    <w:rsid w:val="000B1A77"/>
    <w:rsid w:val="000B453C"/>
    <w:rsid w:val="000B58D9"/>
    <w:rsid w:val="000B59BD"/>
    <w:rsid w:val="000B5C42"/>
    <w:rsid w:val="000C0C3D"/>
    <w:rsid w:val="000C2BA2"/>
    <w:rsid w:val="000C32D7"/>
    <w:rsid w:val="000C3E44"/>
    <w:rsid w:val="000D4147"/>
    <w:rsid w:val="000D476A"/>
    <w:rsid w:val="000D6172"/>
    <w:rsid w:val="000D67D2"/>
    <w:rsid w:val="000D6F8A"/>
    <w:rsid w:val="000E1B6B"/>
    <w:rsid w:val="000E3798"/>
    <w:rsid w:val="000E3BCE"/>
    <w:rsid w:val="000F29A4"/>
    <w:rsid w:val="000F7174"/>
    <w:rsid w:val="00100429"/>
    <w:rsid w:val="00101064"/>
    <w:rsid w:val="0010217F"/>
    <w:rsid w:val="001056CF"/>
    <w:rsid w:val="00106D05"/>
    <w:rsid w:val="0011354F"/>
    <w:rsid w:val="001220B2"/>
    <w:rsid w:val="00123A10"/>
    <w:rsid w:val="00124243"/>
    <w:rsid w:val="00132246"/>
    <w:rsid w:val="001348CC"/>
    <w:rsid w:val="00150738"/>
    <w:rsid w:val="001516B1"/>
    <w:rsid w:val="00154E50"/>
    <w:rsid w:val="00160114"/>
    <w:rsid w:val="00160D78"/>
    <w:rsid w:val="00160FB1"/>
    <w:rsid w:val="001617C8"/>
    <w:rsid w:val="001637C7"/>
    <w:rsid w:val="001676E4"/>
    <w:rsid w:val="00174EE1"/>
    <w:rsid w:val="00184E87"/>
    <w:rsid w:val="001854FB"/>
    <w:rsid w:val="00185603"/>
    <w:rsid w:val="00185965"/>
    <w:rsid w:val="00187774"/>
    <w:rsid w:val="00190C47"/>
    <w:rsid w:val="00193642"/>
    <w:rsid w:val="001A0758"/>
    <w:rsid w:val="001A0B37"/>
    <w:rsid w:val="001A38B2"/>
    <w:rsid w:val="001A5279"/>
    <w:rsid w:val="001A7FAB"/>
    <w:rsid w:val="001B1034"/>
    <w:rsid w:val="001B1416"/>
    <w:rsid w:val="001B3A63"/>
    <w:rsid w:val="001B6060"/>
    <w:rsid w:val="001B7C8B"/>
    <w:rsid w:val="001C39F6"/>
    <w:rsid w:val="001C66FE"/>
    <w:rsid w:val="001C70CE"/>
    <w:rsid w:val="001D359F"/>
    <w:rsid w:val="001D4908"/>
    <w:rsid w:val="001D4D48"/>
    <w:rsid w:val="001D598D"/>
    <w:rsid w:val="001D6904"/>
    <w:rsid w:val="001E4CAD"/>
    <w:rsid w:val="001F3682"/>
    <w:rsid w:val="001F43C1"/>
    <w:rsid w:val="001F522F"/>
    <w:rsid w:val="00201541"/>
    <w:rsid w:val="00210976"/>
    <w:rsid w:val="00214FC3"/>
    <w:rsid w:val="00215C1D"/>
    <w:rsid w:val="00223349"/>
    <w:rsid w:val="00223622"/>
    <w:rsid w:val="002249D5"/>
    <w:rsid w:val="00226AC4"/>
    <w:rsid w:val="00227C07"/>
    <w:rsid w:val="002328DF"/>
    <w:rsid w:val="002335C3"/>
    <w:rsid w:val="002350DE"/>
    <w:rsid w:val="002353BB"/>
    <w:rsid w:val="00236E6D"/>
    <w:rsid w:val="002424CF"/>
    <w:rsid w:val="002429E5"/>
    <w:rsid w:val="002433DB"/>
    <w:rsid w:val="00243C4E"/>
    <w:rsid w:val="00244B40"/>
    <w:rsid w:val="002464DB"/>
    <w:rsid w:val="002508A1"/>
    <w:rsid w:val="00253F98"/>
    <w:rsid w:val="00254DE6"/>
    <w:rsid w:val="00257137"/>
    <w:rsid w:val="002603C8"/>
    <w:rsid w:val="00261B9D"/>
    <w:rsid w:val="002623C0"/>
    <w:rsid w:val="0026473A"/>
    <w:rsid w:val="00266BE7"/>
    <w:rsid w:val="00270F0E"/>
    <w:rsid w:val="00273895"/>
    <w:rsid w:val="0027678E"/>
    <w:rsid w:val="00277A2E"/>
    <w:rsid w:val="00280486"/>
    <w:rsid w:val="00280CEF"/>
    <w:rsid w:val="0028757A"/>
    <w:rsid w:val="00287C41"/>
    <w:rsid w:val="00296EA4"/>
    <w:rsid w:val="00296F82"/>
    <w:rsid w:val="0029725D"/>
    <w:rsid w:val="002A3264"/>
    <w:rsid w:val="002A326A"/>
    <w:rsid w:val="002A56CE"/>
    <w:rsid w:val="002A6278"/>
    <w:rsid w:val="002B2FD1"/>
    <w:rsid w:val="002B794D"/>
    <w:rsid w:val="002C5A75"/>
    <w:rsid w:val="002D5DBF"/>
    <w:rsid w:val="002E0C33"/>
    <w:rsid w:val="002E2492"/>
    <w:rsid w:val="002E5F14"/>
    <w:rsid w:val="002E7871"/>
    <w:rsid w:val="002F28CC"/>
    <w:rsid w:val="002F6B38"/>
    <w:rsid w:val="002F6C76"/>
    <w:rsid w:val="00302CF1"/>
    <w:rsid w:val="00304BD0"/>
    <w:rsid w:val="00307D77"/>
    <w:rsid w:val="00311E96"/>
    <w:rsid w:val="0031340F"/>
    <w:rsid w:val="00313755"/>
    <w:rsid w:val="00313E9E"/>
    <w:rsid w:val="003150D5"/>
    <w:rsid w:val="003206F1"/>
    <w:rsid w:val="00320F78"/>
    <w:rsid w:val="003254C7"/>
    <w:rsid w:val="0033339B"/>
    <w:rsid w:val="00334400"/>
    <w:rsid w:val="003348A6"/>
    <w:rsid w:val="00335C70"/>
    <w:rsid w:val="00335FFE"/>
    <w:rsid w:val="00345D57"/>
    <w:rsid w:val="00350090"/>
    <w:rsid w:val="0035151E"/>
    <w:rsid w:val="003515EF"/>
    <w:rsid w:val="00355C7C"/>
    <w:rsid w:val="0035768F"/>
    <w:rsid w:val="00360B3C"/>
    <w:rsid w:val="0036251E"/>
    <w:rsid w:val="0036513D"/>
    <w:rsid w:val="00367DE5"/>
    <w:rsid w:val="003704A6"/>
    <w:rsid w:val="00370735"/>
    <w:rsid w:val="00371E36"/>
    <w:rsid w:val="00374118"/>
    <w:rsid w:val="0037548D"/>
    <w:rsid w:val="003803C0"/>
    <w:rsid w:val="0038177C"/>
    <w:rsid w:val="003822A1"/>
    <w:rsid w:val="00382A1E"/>
    <w:rsid w:val="00382E32"/>
    <w:rsid w:val="003836EB"/>
    <w:rsid w:val="00387024"/>
    <w:rsid w:val="00387656"/>
    <w:rsid w:val="0039064A"/>
    <w:rsid w:val="00392AFC"/>
    <w:rsid w:val="003931A7"/>
    <w:rsid w:val="00395486"/>
    <w:rsid w:val="003957CE"/>
    <w:rsid w:val="003A328A"/>
    <w:rsid w:val="003B2E27"/>
    <w:rsid w:val="003B2E5A"/>
    <w:rsid w:val="003B3016"/>
    <w:rsid w:val="003B74AF"/>
    <w:rsid w:val="003C070F"/>
    <w:rsid w:val="003C1575"/>
    <w:rsid w:val="003C788A"/>
    <w:rsid w:val="003C7FC5"/>
    <w:rsid w:val="003D07F7"/>
    <w:rsid w:val="003D5275"/>
    <w:rsid w:val="003D5CC0"/>
    <w:rsid w:val="003D63DF"/>
    <w:rsid w:val="003D6F2D"/>
    <w:rsid w:val="003D737F"/>
    <w:rsid w:val="003F2E5C"/>
    <w:rsid w:val="003F55EE"/>
    <w:rsid w:val="003F7474"/>
    <w:rsid w:val="00401A12"/>
    <w:rsid w:val="00403191"/>
    <w:rsid w:val="00404616"/>
    <w:rsid w:val="0040539B"/>
    <w:rsid w:val="00406DF6"/>
    <w:rsid w:val="00407B6A"/>
    <w:rsid w:val="00411B30"/>
    <w:rsid w:val="00414400"/>
    <w:rsid w:val="004158AB"/>
    <w:rsid w:val="00416EFB"/>
    <w:rsid w:val="00421CD4"/>
    <w:rsid w:val="00422932"/>
    <w:rsid w:val="00426EBC"/>
    <w:rsid w:val="00427132"/>
    <w:rsid w:val="00427833"/>
    <w:rsid w:val="00433916"/>
    <w:rsid w:val="00434619"/>
    <w:rsid w:val="00435D9A"/>
    <w:rsid w:val="004360E8"/>
    <w:rsid w:val="00436C18"/>
    <w:rsid w:val="00440B38"/>
    <w:rsid w:val="0044196E"/>
    <w:rsid w:val="00442C23"/>
    <w:rsid w:val="00447839"/>
    <w:rsid w:val="004514A9"/>
    <w:rsid w:val="00451B6D"/>
    <w:rsid w:val="004569E2"/>
    <w:rsid w:val="00460350"/>
    <w:rsid w:val="00462056"/>
    <w:rsid w:val="0046529D"/>
    <w:rsid w:val="004708AD"/>
    <w:rsid w:val="00474210"/>
    <w:rsid w:val="004774B8"/>
    <w:rsid w:val="0048040E"/>
    <w:rsid w:val="00480B96"/>
    <w:rsid w:val="00481C2A"/>
    <w:rsid w:val="00482258"/>
    <w:rsid w:val="0048303E"/>
    <w:rsid w:val="00483804"/>
    <w:rsid w:val="00486997"/>
    <w:rsid w:val="0049004B"/>
    <w:rsid w:val="00491BAD"/>
    <w:rsid w:val="004920F6"/>
    <w:rsid w:val="00494DCE"/>
    <w:rsid w:val="004A1015"/>
    <w:rsid w:val="004A664E"/>
    <w:rsid w:val="004A67E8"/>
    <w:rsid w:val="004A6F98"/>
    <w:rsid w:val="004A74A9"/>
    <w:rsid w:val="004A7C6C"/>
    <w:rsid w:val="004B02B6"/>
    <w:rsid w:val="004B10E8"/>
    <w:rsid w:val="004B2520"/>
    <w:rsid w:val="004B2A16"/>
    <w:rsid w:val="004B48D3"/>
    <w:rsid w:val="004C0526"/>
    <w:rsid w:val="004C1452"/>
    <w:rsid w:val="004C1577"/>
    <w:rsid w:val="004C1F7E"/>
    <w:rsid w:val="004C2071"/>
    <w:rsid w:val="004C3D65"/>
    <w:rsid w:val="004C4D35"/>
    <w:rsid w:val="004C62AA"/>
    <w:rsid w:val="004D6472"/>
    <w:rsid w:val="004E3583"/>
    <w:rsid w:val="004E4804"/>
    <w:rsid w:val="004E7E2B"/>
    <w:rsid w:val="004F0F0D"/>
    <w:rsid w:val="004F0F0E"/>
    <w:rsid w:val="004F16F8"/>
    <w:rsid w:val="004F28EE"/>
    <w:rsid w:val="00500DB0"/>
    <w:rsid w:val="005010FE"/>
    <w:rsid w:val="005049EE"/>
    <w:rsid w:val="00507B9A"/>
    <w:rsid w:val="00511103"/>
    <w:rsid w:val="005137AE"/>
    <w:rsid w:val="00526151"/>
    <w:rsid w:val="00527EC0"/>
    <w:rsid w:val="005355EC"/>
    <w:rsid w:val="005366A2"/>
    <w:rsid w:val="00540F29"/>
    <w:rsid w:val="005423DD"/>
    <w:rsid w:val="00544DBF"/>
    <w:rsid w:val="00547EB9"/>
    <w:rsid w:val="00550162"/>
    <w:rsid w:val="005629B1"/>
    <w:rsid w:val="0056362C"/>
    <w:rsid w:val="00572550"/>
    <w:rsid w:val="00583512"/>
    <w:rsid w:val="00587B93"/>
    <w:rsid w:val="00590CF7"/>
    <w:rsid w:val="005938D6"/>
    <w:rsid w:val="00595616"/>
    <w:rsid w:val="00597D3F"/>
    <w:rsid w:val="005A5710"/>
    <w:rsid w:val="005A689E"/>
    <w:rsid w:val="005A7690"/>
    <w:rsid w:val="005A7C65"/>
    <w:rsid w:val="005B3449"/>
    <w:rsid w:val="005B79E9"/>
    <w:rsid w:val="005C0028"/>
    <w:rsid w:val="005C024E"/>
    <w:rsid w:val="005C6035"/>
    <w:rsid w:val="005D01F3"/>
    <w:rsid w:val="005D0BDE"/>
    <w:rsid w:val="005D5E16"/>
    <w:rsid w:val="005D76FB"/>
    <w:rsid w:val="005E3962"/>
    <w:rsid w:val="005E3BB3"/>
    <w:rsid w:val="005E4912"/>
    <w:rsid w:val="005E54E2"/>
    <w:rsid w:val="005E6746"/>
    <w:rsid w:val="005E6B92"/>
    <w:rsid w:val="005E6F1F"/>
    <w:rsid w:val="005E6F66"/>
    <w:rsid w:val="005F0564"/>
    <w:rsid w:val="005F4376"/>
    <w:rsid w:val="005F44D1"/>
    <w:rsid w:val="005F61FC"/>
    <w:rsid w:val="00602C61"/>
    <w:rsid w:val="006100C4"/>
    <w:rsid w:val="00611B90"/>
    <w:rsid w:val="006129D9"/>
    <w:rsid w:val="006132E5"/>
    <w:rsid w:val="00621129"/>
    <w:rsid w:val="00626ADC"/>
    <w:rsid w:val="0062752C"/>
    <w:rsid w:val="00632027"/>
    <w:rsid w:val="00633916"/>
    <w:rsid w:val="00634C1F"/>
    <w:rsid w:val="00635289"/>
    <w:rsid w:val="00636BCB"/>
    <w:rsid w:val="00641D2B"/>
    <w:rsid w:val="006456FE"/>
    <w:rsid w:val="006467B7"/>
    <w:rsid w:val="00652687"/>
    <w:rsid w:val="00656670"/>
    <w:rsid w:val="00656C25"/>
    <w:rsid w:val="006605B5"/>
    <w:rsid w:val="00662D3E"/>
    <w:rsid w:val="00664306"/>
    <w:rsid w:val="00665C7E"/>
    <w:rsid w:val="00670537"/>
    <w:rsid w:val="0067142E"/>
    <w:rsid w:val="00672DDD"/>
    <w:rsid w:val="00673579"/>
    <w:rsid w:val="00676A4F"/>
    <w:rsid w:val="00676C91"/>
    <w:rsid w:val="00680729"/>
    <w:rsid w:val="006817EB"/>
    <w:rsid w:val="006860E9"/>
    <w:rsid w:val="00690B77"/>
    <w:rsid w:val="0069222A"/>
    <w:rsid w:val="00696566"/>
    <w:rsid w:val="006A082C"/>
    <w:rsid w:val="006A1AA6"/>
    <w:rsid w:val="006A4A3E"/>
    <w:rsid w:val="006A4E3D"/>
    <w:rsid w:val="006A6C82"/>
    <w:rsid w:val="006B1F40"/>
    <w:rsid w:val="006C0743"/>
    <w:rsid w:val="006C2C6E"/>
    <w:rsid w:val="006C3051"/>
    <w:rsid w:val="006C314A"/>
    <w:rsid w:val="006C4000"/>
    <w:rsid w:val="006C621F"/>
    <w:rsid w:val="006C677B"/>
    <w:rsid w:val="006C72D8"/>
    <w:rsid w:val="006D0306"/>
    <w:rsid w:val="006D44B2"/>
    <w:rsid w:val="006D72FD"/>
    <w:rsid w:val="006E56E8"/>
    <w:rsid w:val="006E5B01"/>
    <w:rsid w:val="006E7244"/>
    <w:rsid w:val="006E7947"/>
    <w:rsid w:val="006F5367"/>
    <w:rsid w:val="006F5AA4"/>
    <w:rsid w:val="006F61AB"/>
    <w:rsid w:val="0070147B"/>
    <w:rsid w:val="007071E9"/>
    <w:rsid w:val="00711200"/>
    <w:rsid w:val="00711482"/>
    <w:rsid w:val="007138DA"/>
    <w:rsid w:val="00715CB3"/>
    <w:rsid w:val="00716E85"/>
    <w:rsid w:val="0072397F"/>
    <w:rsid w:val="00724B48"/>
    <w:rsid w:val="00727250"/>
    <w:rsid w:val="00730D19"/>
    <w:rsid w:val="007316E3"/>
    <w:rsid w:val="00731922"/>
    <w:rsid w:val="00731ACB"/>
    <w:rsid w:val="007366FE"/>
    <w:rsid w:val="007368AD"/>
    <w:rsid w:val="00736A2D"/>
    <w:rsid w:val="00736F36"/>
    <w:rsid w:val="0074133D"/>
    <w:rsid w:val="007423DC"/>
    <w:rsid w:val="0074260E"/>
    <w:rsid w:val="00745FFC"/>
    <w:rsid w:val="0075196D"/>
    <w:rsid w:val="00751E72"/>
    <w:rsid w:val="0075558C"/>
    <w:rsid w:val="00761EFA"/>
    <w:rsid w:val="00764873"/>
    <w:rsid w:val="007660A8"/>
    <w:rsid w:val="00770BBD"/>
    <w:rsid w:val="0077192C"/>
    <w:rsid w:val="00775D7C"/>
    <w:rsid w:val="007778DD"/>
    <w:rsid w:val="0077790F"/>
    <w:rsid w:val="00787617"/>
    <w:rsid w:val="007938E9"/>
    <w:rsid w:val="00793B0A"/>
    <w:rsid w:val="00796693"/>
    <w:rsid w:val="00797CB5"/>
    <w:rsid w:val="007A00B1"/>
    <w:rsid w:val="007A1E40"/>
    <w:rsid w:val="007A546E"/>
    <w:rsid w:val="007A7392"/>
    <w:rsid w:val="007B0E09"/>
    <w:rsid w:val="007B1095"/>
    <w:rsid w:val="007B7E91"/>
    <w:rsid w:val="007B7FA5"/>
    <w:rsid w:val="007C40E2"/>
    <w:rsid w:val="007C4752"/>
    <w:rsid w:val="007C7591"/>
    <w:rsid w:val="007C79E1"/>
    <w:rsid w:val="007D1C7E"/>
    <w:rsid w:val="007D23DA"/>
    <w:rsid w:val="007D5CD5"/>
    <w:rsid w:val="007E3E97"/>
    <w:rsid w:val="007E51BC"/>
    <w:rsid w:val="007E5EC9"/>
    <w:rsid w:val="007E7043"/>
    <w:rsid w:val="007F6AE9"/>
    <w:rsid w:val="007F6E5D"/>
    <w:rsid w:val="0080303E"/>
    <w:rsid w:val="00803494"/>
    <w:rsid w:val="00805758"/>
    <w:rsid w:val="008137D9"/>
    <w:rsid w:val="00813D45"/>
    <w:rsid w:val="0081608D"/>
    <w:rsid w:val="008250B7"/>
    <w:rsid w:val="00825933"/>
    <w:rsid w:val="00826D54"/>
    <w:rsid w:val="00827C4C"/>
    <w:rsid w:val="008330B4"/>
    <w:rsid w:val="00834CBF"/>
    <w:rsid w:val="00835179"/>
    <w:rsid w:val="00835B34"/>
    <w:rsid w:val="00836F89"/>
    <w:rsid w:val="0084498A"/>
    <w:rsid w:val="00844DBC"/>
    <w:rsid w:val="00844DCD"/>
    <w:rsid w:val="00846459"/>
    <w:rsid w:val="0085757D"/>
    <w:rsid w:val="00863435"/>
    <w:rsid w:val="00866916"/>
    <w:rsid w:val="0087095F"/>
    <w:rsid w:val="00872827"/>
    <w:rsid w:val="0087349A"/>
    <w:rsid w:val="00873D55"/>
    <w:rsid w:val="0087532D"/>
    <w:rsid w:val="008766B8"/>
    <w:rsid w:val="00877ED6"/>
    <w:rsid w:val="00883C21"/>
    <w:rsid w:val="008844EA"/>
    <w:rsid w:val="008865B6"/>
    <w:rsid w:val="0088722F"/>
    <w:rsid w:val="008937FB"/>
    <w:rsid w:val="00894CC0"/>
    <w:rsid w:val="00895DF4"/>
    <w:rsid w:val="008A2304"/>
    <w:rsid w:val="008A3E8E"/>
    <w:rsid w:val="008A6C48"/>
    <w:rsid w:val="008A7078"/>
    <w:rsid w:val="008A7971"/>
    <w:rsid w:val="008B0A19"/>
    <w:rsid w:val="008B1A4D"/>
    <w:rsid w:val="008B38DB"/>
    <w:rsid w:val="008B3E38"/>
    <w:rsid w:val="008C225A"/>
    <w:rsid w:val="008C6651"/>
    <w:rsid w:val="008C67FD"/>
    <w:rsid w:val="008D0AF1"/>
    <w:rsid w:val="008D5060"/>
    <w:rsid w:val="008D589C"/>
    <w:rsid w:val="008D63B4"/>
    <w:rsid w:val="008D7257"/>
    <w:rsid w:val="008D7413"/>
    <w:rsid w:val="008D78C3"/>
    <w:rsid w:val="008E09BF"/>
    <w:rsid w:val="008E0DC5"/>
    <w:rsid w:val="008E2520"/>
    <w:rsid w:val="008E2FE2"/>
    <w:rsid w:val="008E3280"/>
    <w:rsid w:val="008E3CEB"/>
    <w:rsid w:val="008E4BED"/>
    <w:rsid w:val="008E7085"/>
    <w:rsid w:val="008F26E3"/>
    <w:rsid w:val="008F3ABB"/>
    <w:rsid w:val="008F60C3"/>
    <w:rsid w:val="008F60E2"/>
    <w:rsid w:val="00904969"/>
    <w:rsid w:val="00914780"/>
    <w:rsid w:val="009254D6"/>
    <w:rsid w:val="0092669B"/>
    <w:rsid w:val="00927588"/>
    <w:rsid w:val="0093163E"/>
    <w:rsid w:val="00936436"/>
    <w:rsid w:val="00937574"/>
    <w:rsid w:val="00937C6D"/>
    <w:rsid w:val="009510A5"/>
    <w:rsid w:val="0095254D"/>
    <w:rsid w:val="0095568E"/>
    <w:rsid w:val="0096068B"/>
    <w:rsid w:val="00966BAC"/>
    <w:rsid w:val="00971457"/>
    <w:rsid w:val="00975E37"/>
    <w:rsid w:val="00976B3C"/>
    <w:rsid w:val="00980B92"/>
    <w:rsid w:val="00984DDA"/>
    <w:rsid w:val="0099169B"/>
    <w:rsid w:val="00995E20"/>
    <w:rsid w:val="009A0D7C"/>
    <w:rsid w:val="009A2ABE"/>
    <w:rsid w:val="009A2EB9"/>
    <w:rsid w:val="009A3546"/>
    <w:rsid w:val="009A4425"/>
    <w:rsid w:val="009A6878"/>
    <w:rsid w:val="009A6A2F"/>
    <w:rsid w:val="009A6D64"/>
    <w:rsid w:val="009A7894"/>
    <w:rsid w:val="009B1736"/>
    <w:rsid w:val="009B3F42"/>
    <w:rsid w:val="009B675B"/>
    <w:rsid w:val="009C6C2B"/>
    <w:rsid w:val="009C755C"/>
    <w:rsid w:val="009C780F"/>
    <w:rsid w:val="009D6277"/>
    <w:rsid w:val="009D794C"/>
    <w:rsid w:val="009E08DE"/>
    <w:rsid w:val="009E7DA4"/>
    <w:rsid w:val="009F225D"/>
    <w:rsid w:val="009F35B2"/>
    <w:rsid w:val="009F36D5"/>
    <w:rsid w:val="009F3C3E"/>
    <w:rsid w:val="00A01722"/>
    <w:rsid w:val="00A07D2B"/>
    <w:rsid w:val="00A105F1"/>
    <w:rsid w:val="00A201DE"/>
    <w:rsid w:val="00A22372"/>
    <w:rsid w:val="00A248E9"/>
    <w:rsid w:val="00A25353"/>
    <w:rsid w:val="00A34F5F"/>
    <w:rsid w:val="00A3503D"/>
    <w:rsid w:val="00A354B3"/>
    <w:rsid w:val="00A35EA2"/>
    <w:rsid w:val="00A36AE6"/>
    <w:rsid w:val="00A46A68"/>
    <w:rsid w:val="00A50EE9"/>
    <w:rsid w:val="00A57B1A"/>
    <w:rsid w:val="00A60749"/>
    <w:rsid w:val="00A6209F"/>
    <w:rsid w:val="00A63F1A"/>
    <w:rsid w:val="00A64B13"/>
    <w:rsid w:val="00A67847"/>
    <w:rsid w:val="00A727A1"/>
    <w:rsid w:val="00A74E94"/>
    <w:rsid w:val="00A75CBA"/>
    <w:rsid w:val="00A84743"/>
    <w:rsid w:val="00A847CB"/>
    <w:rsid w:val="00A864E6"/>
    <w:rsid w:val="00A86F48"/>
    <w:rsid w:val="00A876A6"/>
    <w:rsid w:val="00A90CAD"/>
    <w:rsid w:val="00A91D41"/>
    <w:rsid w:val="00AA1F6C"/>
    <w:rsid w:val="00AA3E0C"/>
    <w:rsid w:val="00AA4371"/>
    <w:rsid w:val="00AB2C98"/>
    <w:rsid w:val="00AB638F"/>
    <w:rsid w:val="00AB6F95"/>
    <w:rsid w:val="00AD0A33"/>
    <w:rsid w:val="00AD0CFF"/>
    <w:rsid w:val="00AD1555"/>
    <w:rsid w:val="00AD1F07"/>
    <w:rsid w:val="00AD5C97"/>
    <w:rsid w:val="00AE0565"/>
    <w:rsid w:val="00AE0982"/>
    <w:rsid w:val="00AE6AE6"/>
    <w:rsid w:val="00AF27DE"/>
    <w:rsid w:val="00AF4103"/>
    <w:rsid w:val="00AF7F41"/>
    <w:rsid w:val="00B042FF"/>
    <w:rsid w:val="00B07524"/>
    <w:rsid w:val="00B113E7"/>
    <w:rsid w:val="00B129C4"/>
    <w:rsid w:val="00B15B11"/>
    <w:rsid w:val="00B237B5"/>
    <w:rsid w:val="00B314F0"/>
    <w:rsid w:val="00B331A9"/>
    <w:rsid w:val="00B33D50"/>
    <w:rsid w:val="00B34C33"/>
    <w:rsid w:val="00B35B7C"/>
    <w:rsid w:val="00B3731A"/>
    <w:rsid w:val="00B4145A"/>
    <w:rsid w:val="00B514D1"/>
    <w:rsid w:val="00B53C15"/>
    <w:rsid w:val="00B53DBF"/>
    <w:rsid w:val="00B56B38"/>
    <w:rsid w:val="00B57B42"/>
    <w:rsid w:val="00B64B6F"/>
    <w:rsid w:val="00B67899"/>
    <w:rsid w:val="00B75BF2"/>
    <w:rsid w:val="00B75E67"/>
    <w:rsid w:val="00B763E6"/>
    <w:rsid w:val="00B7746D"/>
    <w:rsid w:val="00B82EC8"/>
    <w:rsid w:val="00B90095"/>
    <w:rsid w:val="00B92218"/>
    <w:rsid w:val="00B95829"/>
    <w:rsid w:val="00B97361"/>
    <w:rsid w:val="00BA0293"/>
    <w:rsid w:val="00BA1FBF"/>
    <w:rsid w:val="00BA2A82"/>
    <w:rsid w:val="00BA3C91"/>
    <w:rsid w:val="00BB3E95"/>
    <w:rsid w:val="00BB642D"/>
    <w:rsid w:val="00BC004D"/>
    <w:rsid w:val="00BC0E70"/>
    <w:rsid w:val="00BC10B6"/>
    <w:rsid w:val="00BC14A7"/>
    <w:rsid w:val="00BC14B8"/>
    <w:rsid w:val="00BC47DD"/>
    <w:rsid w:val="00BC6964"/>
    <w:rsid w:val="00BD3522"/>
    <w:rsid w:val="00BD43E6"/>
    <w:rsid w:val="00BD66A7"/>
    <w:rsid w:val="00BE1187"/>
    <w:rsid w:val="00BE70D4"/>
    <w:rsid w:val="00BF02B6"/>
    <w:rsid w:val="00BF0AD3"/>
    <w:rsid w:val="00BF2C78"/>
    <w:rsid w:val="00BF2F95"/>
    <w:rsid w:val="00BF39FF"/>
    <w:rsid w:val="00BF6792"/>
    <w:rsid w:val="00C00B9A"/>
    <w:rsid w:val="00C011A5"/>
    <w:rsid w:val="00C0442E"/>
    <w:rsid w:val="00C04E25"/>
    <w:rsid w:val="00C0799A"/>
    <w:rsid w:val="00C11D0D"/>
    <w:rsid w:val="00C12A36"/>
    <w:rsid w:val="00C15BC2"/>
    <w:rsid w:val="00C1710D"/>
    <w:rsid w:val="00C2190D"/>
    <w:rsid w:val="00C22654"/>
    <w:rsid w:val="00C2323F"/>
    <w:rsid w:val="00C24E29"/>
    <w:rsid w:val="00C3068D"/>
    <w:rsid w:val="00C32851"/>
    <w:rsid w:val="00C3294D"/>
    <w:rsid w:val="00C32D29"/>
    <w:rsid w:val="00C33F2A"/>
    <w:rsid w:val="00C35C8E"/>
    <w:rsid w:val="00C420C6"/>
    <w:rsid w:val="00C449D1"/>
    <w:rsid w:val="00C509C3"/>
    <w:rsid w:val="00C50A17"/>
    <w:rsid w:val="00C54B6A"/>
    <w:rsid w:val="00C56B8D"/>
    <w:rsid w:val="00C671BE"/>
    <w:rsid w:val="00C70099"/>
    <w:rsid w:val="00C70EAE"/>
    <w:rsid w:val="00C80279"/>
    <w:rsid w:val="00C83B65"/>
    <w:rsid w:val="00C85A12"/>
    <w:rsid w:val="00C86758"/>
    <w:rsid w:val="00C95E4A"/>
    <w:rsid w:val="00C95ECB"/>
    <w:rsid w:val="00C97C6E"/>
    <w:rsid w:val="00CA22BF"/>
    <w:rsid w:val="00CA3965"/>
    <w:rsid w:val="00CB224D"/>
    <w:rsid w:val="00CB36DE"/>
    <w:rsid w:val="00CB4019"/>
    <w:rsid w:val="00CB5C60"/>
    <w:rsid w:val="00CB68F5"/>
    <w:rsid w:val="00CC277B"/>
    <w:rsid w:val="00CC28F6"/>
    <w:rsid w:val="00CC3B91"/>
    <w:rsid w:val="00CD145F"/>
    <w:rsid w:val="00CD50B5"/>
    <w:rsid w:val="00CD5E7D"/>
    <w:rsid w:val="00CD73A9"/>
    <w:rsid w:val="00CE3A3E"/>
    <w:rsid w:val="00CE4BA1"/>
    <w:rsid w:val="00CE4D4B"/>
    <w:rsid w:val="00CE6A75"/>
    <w:rsid w:val="00CE6EDD"/>
    <w:rsid w:val="00CE76BC"/>
    <w:rsid w:val="00CF1635"/>
    <w:rsid w:val="00CF554E"/>
    <w:rsid w:val="00CF7535"/>
    <w:rsid w:val="00CF7F63"/>
    <w:rsid w:val="00D05B2C"/>
    <w:rsid w:val="00D06F12"/>
    <w:rsid w:val="00D07272"/>
    <w:rsid w:val="00D07F3F"/>
    <w:rsid w:val="00D11E8B"/>
    <w:rsid w:val="00D137EA"/>
    <w:rsid w:val="00D13F6E"/>
    <w:rsid w:val="00D14FC4"/>
    <w:rsid w:val="00D17B3A"/>
    <w:rsid w:val="00D216B3"/>
    <w:rsid w:val="00D21EF3"/>
    <w:rsid w:val="00D245A0"/>
    <w:rsid w:val="00D256AF"/>
    <w:rsid w:val="00D31F4D"/>
    <w:rsid w:val="00D33135"/>
    <w:rsid w:val="00D41205"/>
    <w:rsid w:val="00D43E27"/>
    <w:rsid w:val="00D450BD"/>
    <w:rsid w:val="00D46790"/>
    <w:rsid w:val="00D5298F"/>
    <w:rsid w:val="00D554E7"/>
    <w:rsid w:val="00D554EA"/>
    <w:rsid w:val="00D56A5F"/>
    <w:rsid w:val="00D5739F"/>
    <w:rsid w:val="00D5741A"/>
    <w:rsid w:val="00D60C3C"/>
    <w:rsid w:val="00D64FE2"/>
    <w:rsid w:val="00D6504C"/>
    <w:rsid w:val="00D67845"/>
    <w:rsid w:val="00D67FD9"/>
    <w:rsid w:val="00D73F4D"/>
    <w:rsid w:val="00D80EB4"/>
    <w:rsid w:val="00D81543"/>
    <w:rsid w:val="00D81674"/>
    <w:rsid w:val="00D82E57"/>
    <w:rsid w:val="00D911FA"/>
    <w:rsid w:val="00D91C27"/>
    <w:rsid w:val="00D963D1"/>
    <w:rsid w:val="00DA1068"/>
    <w:rsid w:val="00DA1F40"/>
    <w:rsid w:val="00DA6AA1"/>
    <w:rsid w:val="00DB0EA8"/>
    <w:rsid w:val="00DB3295"/>
    <w:rsid w:val="00DC2749"/>
    <w:rsid w:val="00DC28C9"/>
    <w:rsid w:val="00DC2F4F"/>
    <w:rsid w:val="00DC50EC"/>
    <w:rsid w:val="00DC5925"/>
    <w:rsid w:val="00DC60FA"/>
    <w:rsid w:val="00DC7922"/>
    <w:rsid w:val="00DD00DE"/>
    <w:rsid w:val="00DD343B"/>
    <w:rsid w:val="00DD57DF"/>
    <w:rsid w:val="00DD6E07"/>
    <w:rsid w:val="00DE23AF"/>
    <w:rsid w:val="00DF3B9A"/>
    <w:rsid w:val="00DF45C3"/>
    <w:rsid w:val="00E01078"/>
    <w:rsid w:val="00E17598"/>
    <w:rsid w:val="00E22A0C"/>
    <w:rsid w:val="00E22DB4"/>
    <w:rsid w:val="00E303A3"/>
    <w:rsid w:val="00E31C90"/>
    <w:rsid w:val="00E3464E"/>
    <w:rsid w:val="00E40D38"/>
    <w:rsid w:val="00E459DC"/>
    <w:rsid w:val="00E45D09"/>
    <w:rsid w:val="00E50F0E"/>
    <w:rsid w:val="00E5216B"/>
    <w:rsid w:val="00E540E0"/>
    <w:rsid w:val="00E55A5B"/>
    <w:rsid w:val="00E570CA"/>
    <w:rsid w:val="00E579B9"/>
    <w:rsid w:val="00E61941"/>
    <w:rsid w:val="00E657CC"/>
    <w:rsid w:val="00E75F57"/>
    <w:rsid w:val="00E85626"/>
    <w:rsid w:val="00E862BB"/>
    <w:rsid w:val="00E86E7D"/>
    <w:rsid w:val="00E9002F"/>
    <w:rsid w:val="00E94D47"/>
    <w:rsid w:val="00EA0C5C"/>
    <w:rsid w:val="00EA464C"/>
    <w:rsid w:val="00EA4810"/>
    <w:rsid w:val="00EA5199"/>
    <w:rsid w:val="00EA7B0A"/>
    <w:rsid w:val="00EC03D3"/>
    <w:rsid w:val="00EC08F7"/>
    <w:rsid w:val="00EC0DEE"/>
    <w:rsid w:val="00EC754F"/>
    <w:rsid w:val="00ED1DA5"/>
    <w:rsid w:val="00ED2032"/>
    <w:rsid w:val="00ED3EA3"/>
    <w:rsid w:val="00ED46E4"/>
    <w:rsid w:val="00ED70B4"/>
    <w:rsid w:val="00ED7262"/>
    <w:rsid w:val="00ED7A05"/>
    <w:rsid w:val="00EE0393"/>
    <w:rsid w:val="00EE1CFB"/>
    <w:rsid w:val="00EE2FE4"/>
    <w:rsid w:val="00EE334B"/>
    <w:rsid w:val="00EE334C"/>
    <w:rsid w:val="00EE4C34"/>
    <w:rsid w:val="00EF054B"/>
    <w:rsid w:val="00EF2755"/>
    <w:rsid w:val="00EF38A8"/>
    <w:rsid w:val="00EF39AA"/>
    <w:rsid w:val="00F01E93"/>
    <w:rsid w:val="00F02153"/>
    <w:rsid w:val="00F0328F"/>
    <w:rsid w:val="00F033E0"/>
    <w:rsid w:val="00F03C23"/>
    <w:rsid w:val="00F03F29"/>
    <w:rsid w:val="00F05455"/>
    <w:rsid w:val="00F058DF"/>
    <w:rsid w:val="00F063AE"/>
    <w:rsid w:val="00F15675"/>
    <w:rsid w:val="00F21250"/>
    <w:rsid w:val="00F2398D"/>
    <w:rsid w:val="00F340E6"/>
    <w:rsid w:val="00F3573F"/>
    <w:rsid w:val="00F37C73"/>
    <w:rsid w:val="00F37D73"/>
    <w:rsid w:val="00F40DD8"/>
    <w:rsid w:val="00F42FA4"/>
    <w:rsid w:val="00F47F46"/>
    <w:rsid w:val="00F511DB"/>
    <w:rsid w:val="00F54351"/>
    <w:rsid w:val="00F61498"/>
    <w:rsid w:val="00F634A3"/>
    <w:rsid w:val="00F70716"/>
    <w:rsid w:val="00F710F9"/>
    <w:rsid w:val="00F74CEF"/>
    <w:rsid w:val="00F7620F"/>
    <w:rsid w:val="00F80676"/>
    <w:rsid w:val="00F8069C"/>
    <w:rsid w:val="00F8687A"/>
    <w:rsid w:val="00F87F40"/>
    <w:rsid w:val="00F91DDB"/>
    <w:rsid w:val="00F94EDA"/>
    <w:rsid w:val="00F964E8"/>
    <w:rsid w:val="00F97267"/>
    <w:rsid w:val="00FA0AE4"/>
    <w:rsid w:val="00FA5AAF"/>
    <w:rsid w:val="00FA75A5"/>
    <w:rsid w:val="00FA7ED5"/>
    <w:rsid w:val="00FB101F"/>
    <w:rsid w:val="00FB254D"/>
    <w:rsid w:val="00FB369F"/>
    <w:rsid w:val="00FB4DBA"/>
    <w:rsid w:val="00FB6496"/>
    <w:rsid w:val="00FB667E"/>
    <w:rsid w:val="00FB6801"/>
    <w:rsid w:val="00FC1724"/>
    <w:rsid w:val="00FC42FB"/>
    <w:rsid w:val="00FC5A1B"/>
    <w:rsid w:val="00FD029B"/>
    <w:rsid w:val="00FD1A32"/>
    <w:rsid w:val="00FD1CF9"/>
    <w:rsid w:val="00FD2CA7"/>
    <w:rsid w:val="00FD4216"/>
    <w:rsid w:val="00FE0040"/>
    <w:rsid w:val="00FE502A"/>
    <w:rsid w:val="00FE552D"/>
    <w:rsid w:val="00FF1665"/>
    <w:rsid w:val="00FF195C"/>
    <w:rsid w:val="00FF289D"/>
    <w:rsid w:val="00FF2A1C"/>
    <w:rsid w:val="00FF547B"/>
    <w:rsid w:val="00FF5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B129C4"/>
    <w:pPr>
      <w:tabs>
        <w:tab w:val="right" w:leader="dot" w:pos="8630"/>
      </w:tabs>
      <w:ind w:left="480"/>
      <w:jc w:val="center"/>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1FEF"/>
    <w:pPr>
      <w:spacing w:before="100" w:beforeAutospacing="1" w:after="100" w:afterAutospacing="1"/>
    </w:pPr>
    <w:rPr>
      <w:rFonts w:ascii="Times New Roman" w:eastAsiaTheme="minorEastAsia" w:hAnsi="Times New Roman" w:cs="Times New Roman"/>
    </w:rPr>
  </w:style>
  <w:style w:type="character" w:styleId="Emphasis">
    <w:name w:val="Emphasis"/>
    <w:basedOn w:val="DefaultParagraphFont"/>
    <w:uiPriority w:val="20"/>
    <w:qFormat/>
    <w:rsid w:val="00395486"/>
    <w:rPr>
      <w:i/>
      <w:iCs/>
    </w:rPr>
  </w:style>
  <w:style w:type="character" w:customStyle="1" w:styleId="highlight">
    <w:name w:val="highlight"/>
    <w:basedOn w:val="DefaultParagraphFont"/>
    <w:rsid w:val="00680729"/>
  </w:style>
  <w:style w:type="character" w:customStyle="1" w:styleId="st">
    <w:name w:val="st"/>
    <w:basedOn w:val="DefaultParagraphFont"/>
    <w:rsid w:val="00680729"/>
  </w:style>
  <w:style w:type="character" w:customStyle="1" w:styleId="apple-converted-space">
    <w:name w:val="apple-converted-space"/>
    <w:basedOn w:val="DefaultParagraphFont"/>
    <w:rsid w:val="00680729"/>
  </w:style>
  <w:style w:type="paragraph" w:styleId="ListParagraph">
    <w:name w:val="List Paragraph"/>
    <w:basedOn w:val="Normal"/>
    <w:uiPriority w:val="34"/>
    <w:qFormat/>
    <w:rsid w:val="00680729"/>
    <w:pPr>
      <w:spacing w:after="200" w:line="276" w:lineRule="auto"/>
      <w:ind w:left="720"/>
      <w:contextualSpacing/>
    </w:pPr>
    <w:rPr>
      <w:rFonts w:asciiTheme="minorHAnsi" w:eastAsiaTheme="minorHAnsi" w:hAnsiTheme="minorHAnsi" w:cstheme="minorBidi"/>
      <w:sz w:val="22"/>
      <w:szCs w:val="22"/>
    </w:rPr>
  </w:style>
  <w:style w:type="character" w:customStyle="1" w:styleId="citation">
    <w:name w:val="citation"/>
    <w:basedOn w:val="DefaultParagraphFont"/>
    <w:rsid w:val="00680729"/>
  </w:style>
  <w:style w:type="character" w:styleId="FollowedHyperlink">
    <w:name w:val="FollowedHyperlink"/>
    <w:basedOn w:val="DefaultParagraphFont"/>
    <w:uiPriority w:val="99"/>
    <w:unhideWhenUsed/>
    <w:rsid w:val="00680729"/>
    <w:rPr>
      <w:color w:val="954F72" w:themeColor="followedHyperlink"/>
      <w:u w:val="single"/>
    </w:rPr>
  </w:style>
  <w:style w:type="table" w:customStyle="1" w:styleId="PlainTable31">
    <w:name w:val="Plain Table 31"/>
    <w:basedOn w:val="TableNormal"/>
    <w:uiPriority w:val="43"/>
    <w:rsid w:val="0036513D"/>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36513D"/>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style-span">
    <w:name w:val="apple-style-span"/>
    <w:basedOn w:val="DefaultParagraphFont"/>
    <w:rsid w:val="003B2E27"/>
  </w:style>
  <w:style w:type="character" w:customStyle="1" w:styleId="HeaderChar">
    <w:name w:val="Header Char"/>
    <w:basedOn w:val="DefaultParagraphFont"/>
    <w:link w:val="Header"/>
    <w:uiPriority w:val="99"/>
    <w:rsid w:val="00374118"/>
    <w:rPr>
      <w:rFonts w:ascii="Arial" w:hAnsi="Arial" w:cs="Arial"/>
      <w:sz w:val="24"/>
      <w:szCs w:val="24"/>
    </w:rPr>
  </w:style>
  <w:style w:type="paragraph" w:styleId="BalloonText">
    <w:name w:val="Balloon Text"/>
    <w:basedOn w:val="Normal"/>
    <w:link w:val="BalloonTextChar"/>
    <w:uiPriority w:val="99"/>
    <w:rsid w:val="0095254D"/>
    <w:rPr>
      <w:rFonts w:ascii="Tahoma" w:hAnsi="Tahoma" w:cs="Tahoma"/>
      <w:sz w:val="16"/>
      <w:szCs w:val="16"/>
    </w:rPr>
  </w:style>
  <w:style w:type="character" w:customStyle="1" w:styleId="BalloonTextChar">
    <w:name w:val="Balloon Text Char"/>
    <w:basedOn w:val="DefaultParagraphFont"/>
    <w:link w:val="BalloonText"/>
    <w:uiPriority w:val="99"/>
    <w:rsid w:val="0095254D"/>
    <w:rPr>
      <w:rFonts w:ascii="Tahoma" w:hAnsi="Tahoma" w:cs="Tahoma"/>
      <w:sz w:val="16"/>
      <w:szCs w:val="16"/>
    </w:rPr>
  </w:style>
  <w:style w:type="character" w:customStyle="1" w:styleId="ref-journal">
    <w:name w:val="ref-journal"/>
    <w:basedOn w:val="DefaultParagraphFont"/>
    <w:rsid w:val="00E75F57"/>
  </w:style>
  <w:style w:type="character" w:customStyle="1" w:styleId="ref-vol">
    <w:name w:val="ref-vol"/>
    <w:basedOn w:val="DefaultParagraphFont"/>
    <w:rsid w:val="00E75F57"/>
  </w:style>
  <w:style w:type="character" w:styleId="CommentReference">
    <w:name w:val="annotation reference"/>
    <w:basedOn w:val="DefaultParagraphFont"/>
    <w:uiPriority w:val="99"/>
    <w:unhideWhenUsed/>
    <w:rsid w:val="00E75F57"/>
    <w:rPr>
      <w:sz w:val="16"/>
      <w:szCs w:val="16"/>
    </w:rPr>
  </w:style>
  <w:style w:type="paragraph" w:styleId="CommentText">
    <w:name w:val="annotation text"/>
    <w:basedOn w:val="Normal"/>
    <w:link w:val="CommentTextChar"/>
    <w:uiPriority w:val="99"/>
    <w:unhideWhenUsed/>
    <w:rsid w:val="00E75F57"/>
    <w:pPr>
      <w:spacing w:after="200"/>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75F57"/>
    <w:rPr>
      <w:rFonts w:eastAsia="Calibri"/>
    </w:rPr>
  </w:style>
  <w:style w:type="paragraph" w:styleId="CommentSubject">
    <w:name w:val="annotation subject"/>
    <w:basedOn w:val="CommentText"/>
    <w:next w:val="CommentText"/>
    <w:link w:val="CommentSubjectChar"/>
    <w:uiPriority w:val="99"/>
    <w:unhideWhenUsed/>
    <w:rsid w:val="00E75F57"/>
    <w:rPr>
      <w:b/>
      <w:bCs/>
    </w:rPr>
  </w:style>
  <w:style w:type="character" w:customStyle="1" w:styleId="CommentSubjectChar">
    <w:name w:val="Comment Subject Char"/>
    <w:basedOn w:val="CommentTextChar"/>
    <w:link w:val="CommentSubject"/>
    <w:uiPriority w:val="99"/>
    <w:rsid w:val="00E75F57"/>
    <w:rPr>
      <w:rFonts w:eastAsia="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B129C4"/>
    <w:pPr>
      <w:tabs>
        <w:tab w:val="right" w:leader="dot" w:pos="8630"/>
      </w:tabs>
      <w:ind w:left="480"/>
      <w:jc w:val="center"/>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41FEF"/>
    <w:pPr>
      <w:spacing w:before="100" w:beforeAutospacing="1" w:after="100" w:afterAutospacing="1"/>
    </w:pPr>
    <w:rPr>
      <w:rFonts w:ascii="Times New Roman" w:eastAsiaTheme="minorEastAsia" w:hAnsi="Times New Roman" w:cs="Times New Roman"/>
    </w:rPr>
  </w:style>
  <w:style w:type="character" w:styleId="Emphasis">
    <w:name w:val="Emphasis"/>
    <w:basedOn w:val="DefaultParagraphFont"/>
    <w:uiPriority w:val="20"/>
    <w:qFormat/>
    <w:rsid w:val="00395486"/>
    <w:rPr>
      <w:i/>
      <w:iCs/>
    </w:rPr>
  </w:style>
  <w:style w:type="character" w:customStyle="1" w:styleId="highlight">
    <w:name w:val="highlight"/>
    <w:basedOn w:val="DefaultParagraphFont"/>
    <w:rsid w:val="00680729"/>
  </w:style>
  <w:style w:type="character" w:customStyle="1" w:styleId="st">
    <w:name w:val="st"/>
    <w:basedOn w:val="DefaultParagraphFont"/>
    <w:rsid w:val="00680729"/>
  </w:style>
  <w:style w:type="character" w:customStyle="1" w:styleId="apple-converted-space">
    <w:name w:val="apple-converted-space"/>
    <w:basedOn w:val="DefaultParagraphFont"/>
    <w:rsid w:val="00680729"/>
  </w:style>
  <w:style w:type="paragraph" w:styleId="ListParagraph">
    <w:name w:val="List Paragraph"/>
    <w:basedOn w:val="Normal"/>
    <w:uiPriority w:val="34"/>
    <w:qFormat/>
    <w:rsid w:val="00680729"/>
    <w:pPr>
      <w:spacing w:after="200" w:line="276" w:lineRule="auto"/>
      <w:ind w:left="720"/>
      <w:contextualSpacing/>
    </w:pPr>
    <w:rPr>
      <w:rFonts w:asciiTheme="minorHAnsi" w:eastAsiaTheme="minorHAnsi" w:hAnsiTheme="minorHAnsi" w:cstheme="minorBidi"/>
      <w:sz w:val="22"/>
      <w:szCs w:val="22"/>
    </w:rPr>
  </w:style>
  <w:style w:type="character" w:customStyle="1" w:styleId="citation">
    <w:name w:val="citation"/>
    <w:basedOn w:val="DefaultParagraphFont"/>
    <w:rsid w:val="00680729"/>
  </w:style>
  <w:style w:type="character" w:styleId="FollowedHyperlink">
    <w:name w:val="FollowedHyperlink"/>
    <w:basedOn w:val="DefaultParagraphFont"/>
    <w:uiPriority w:val="99"/>
    <w:unhideWhenUsed/>
    <w:rsid w:val="00680729"/>
    <w:rPr>
      <w:color w:val="954F72" w:themeColor="followedHyperlink"/>
      <w:u w:val="single"/>
    </w:rPr>
  </w:style>
  <w:style w:type="table" w:customStyle="1" w:styleId="PlainTable31">
    <w:name w:val="Plain Table 31"/>
    <w:basedOn w:val="TableNormal"/>
    <w:uiPriority w:val="43"/>
    <w:rsid w:val="0036513D"/>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
    <w:name w:val="Grid Table 1 Light1"/>
    <w:basedOn w:val="TableNormal"/>
    <w:uiPriority w:val="46"/>
    <w:rsid w:val="0036513D"/>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style-span">
    <w:name w:val="apple-style-span"/>
    <w:basedOn w:val="DefaultParagraphFont"/>
    <w:rsid w:val="003B2E27"/>
  </w:style>
  <w:style w:type="character" w:customStyle="1" w:styleId="HeaderChar">
    <w:name w:val="Header Char"/>
    <w:basedOn w:val="DefaultParagraphFont"/>
    <w:link w:val="Header"/>
    <w:uiPriority w:val="99"/>
    <w:rsid w:val="00374118"/>
    <w:rPr>
      <w:rFonts w:ascii="Arial" w:hAnsi="Arial" w:cs="Arial"/>
      <w:sz w:val="24"/>
      <w:szCs w:val="24"/>
    </w:rPr>
  </w:style>
  <w:style w:type="paragraph" w:styleId="BalloonText">
    <w:name w:val="Balloon Text"/>
    <w:basedOn w:val="Normal"/>
    <w:link w:val="BalloonTextChar"/>
    <w:uiPriority w:val="99"/>
    <w:rsid w:val="0095254D"/>
    <w:rPr>
      <w:rFonts w:ascii="Tahoma" w:hAnsi="Tahoma" w:cs="Tahoma"/>
      <w:sz w:val="16"/>
      <w:szCs w:val="16"/>
    </w:rPr>
  </w:style>
  <w:style w:type="character" w:customStyle="1" w:styleId="BalloonTextChar">
    <w:name w:val="Balloon Text Char"/>
    <w:basedOn w:val="DefaultParagraphFont"/>
    <w:link w:val="BalloonText"/>
    <w:uiPriority w:val="99"/>
    <w:rsid w:val="0095254D"/>
    <w:rPr>
      <w:rFonts w:ascii="Tahoma" w:hAnsi="Tahoma" w:cs="Tahoma"/>
      <w:sz w:val="16"/>
      <w:szCs w:val="16"/>
    </w:rPr>
  </w:style>
  <w:style w:type="character" w:customStyle="1" w:styleId="ref-journal">
    <w:name w:val="ref-journal"/>
    <w:basedOn w:val="DefaultParagraphFont"/>
    <w:rsid w:val="00E75F57"/>
  </w:style>
  <w:style w:type="character" w:customStyle="1" w:styleId="ref-vol">
    <w:name w:val="ref-vol"/>
    <w:basedOn w:val="DefaultParagraphFont"/>
    <w:rsid w:val="00E75F57"/>
  </w:style>
  <w:style w:type="character" w:styleId="CommentReference">
    <w:name w:val="annotation reference"/>
    <w:basedOn w:val="DefaultParagraphFont"/>
    <w:uiPriority w:val="99"/>
    <w:unhideWhenUsed/>
    <w:rsid w:val="00E75F57"/>
    <w:rPr>
      <w:sz w:val="16"/>
      <w:szCs w:val="16"/>
    </w:rPr>
  </w:style>
  <w:style w:type="paragraph" w:styleId="CommentText">
    <w:name w:val="annotation text"/>
    <w:basedOn w:val="Normal"/>
    <w:link w:val="CommentTextChar"/>
    <w:uiPriority w:val="99"/>
    <w:unhideWhenUsed/>
    <w:rsid w:val="00E75F57"/>
    <w:pPr>
      <w:spacing w:after="200"/>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E75F57"/>
    <w:rPr>
      <w:rFonts w:eastAsia="Calibri"/>
    </w:rPr>
  </w:style>
  <w:style w:type="paragraph" w:styleId="CommentSubject">
    <w:name w:val="annotation subject"/>
    <w:basedOn w:val="CommentText"/>
    <w:next w:val="CommentText"/>
    <w:link w:val="CommentSubjectChar"/>
    <w:uiPriority w:val="99"/>
    <w:unhideWhenUsed/>
    <w:rsid w:val="00E75F57"/>
    <w:rPr>
      <w:b/>
      <w:bCs/>
    </w:rPr>
  </w:style>
  <w:style w:type="character" w:customStyle="1" w:styleId="CommentSubjectChar">
    <w:name w:val="Comment Subject Char"/>
    <w:basedOn w:val="CommentTextChar"/>
    <w:link w:val="CommentSubject"/>
    <w:uiPriority w:val="99"/>
    <w:rsid w:val="00E75F57"/>
    <w:rPr>
      <w:rFonts w:eastAsia="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758532">
      <w:bodyDiv w:val="1"/>
      <w:marLeft w:val="0"/>
      <w:marRight w:val="0"/>
      <w:marTop w:val="0"/>
      <w:marBottom w:val="0"/>
      <w:divBdr>
        <w:top w:val="none" w:sz="0" w:space="0" w:color="auto"/>
        <w:left w:val="none" w:sz="0" w:space="0" w:color="auto"/>
        <w:bottom w:val="none" w:sz="0" w:space="0" w:color="auto"/>
        <w:right w:val="none" w:sz="0" w:space="0" w:color="auto"/>
      </w:divBdr>
      <w:divsChild>
        <w:div w:id="1266885885">
          <w:marLeft w:val="547"/>
          <w:marRight w:val="0"/>
          <w:marTop w:val="96"/>
          <w:marBottom w:val="0"/>
          <w:divBdr>
            <w:top w:val="none" w:sz="0" w:space="0" w:color="auto"/>
            <w:left w:val="none" w:sz="0" w:space="0" w:color="auto"/>
            <w:bottom w:val="none" w:sz="0" w:space="0" w:color="auto"/>
            <w:right w:val="none" w:sz="0" w:space="0" w:color="auto"/>
          </w:divBdr>
        </w:div>
        <w:div w:id="670530239">
          <w:marLeft w:val="547"/>
          <w:marRight w:val="0"/>
          <w:marTop w:val="96"/>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67485097">
      <w:bodyDiv w:val="1"/>
      <w:marLeft w:val="0"/>
      <w:marRight w:val="0"/>
      <w:marTop w:val="0"/>
      <w:marBottom w:val="0"/>
      <w:divBdr>
        <w:top w:val="none" w:sz="0" w:space="0" w:color="auto"/>
        <w:left w:val="none" w:sz="0" w:space="0" w:color="auto"/>
        <w:bottom w:val="none" w:sz="0" w:space="0" w:color="auto"/>
        <w:right w:val="none" w:sz="0" w:space="0" w:color="auto"/>
      </w:divBdr>
      <w:divsChild>
        <w:div w:id="418983810">
          <w:marLeft w:val="547"/>
          <w:marRight w:val="0"/>
          <w:marTop w:val="96"/>
          <w:marBottom w:val="0"/>
          <w:divBdr>
            <w:top w:val="none" w:sz="0" w:space="0" w:color="auto"/>
            <w:left w:val="none" w:sz="0" w:space="0" w:color="auto"/>
            <w:bottom w:val="none" w:sz="0" w:space="0" w:color="auto"/>
            <w:right w:val="none" w:sz="0" w:space="0" w:color="auto"/>
          </w:divBdr>
        </w:div>
      </w:divsChild>
    </w:div>
    <w:div w:id="701633853">
      <w:bodyDiv w:val="1"/>
      <w:marLeft w:val="0"/>
      <w:marRight w:val="0"/>
      <w:marTop w:val="0"/>
      <w:marBottom w:val="0"/>
      <w:divBdr>
        <w:top w:val="none" w:sz="0" w:space="0" w:color="auto"/>
        <w:left w:val="none" w:sz="0" w:space="0" w:color="auto"/>
        <w:bottom w:val="none" w:sz="0" w:space="0" w:color="auto"/>
        <w:right w:val="none" w:sz="0" w:space="0" w:color="auto"/>
      </w:divBdr>
    </w:div>
    <w:div w:id="1248031096">
      <w:bodyDiv w:val="1"/>
      <w:marLeft w:val="0"/>
      <w:marRight w:val="0"/>
      <w:marTop w:val="0"/>
      <w:marBottom w:val="0"/>
      <w:divBdr>
        <w:top w:val="none" w:sz="0" w:space="0" w:color="auto"/>
        <w:left w:val="none" w:sz="0" w:space="0" w:color="auto"/>
        <w:bottom w:val="none" w:sz="0" w:space="0" w:color="auto"/>
        <w:right w:val="none" w:sz="0" w:space="0" w:color="auto"/>
      </w:divBdr>
    </w:div>
    <w:div w:id="1472753498">
      <w:bodyDiv w:val="1"/>
      <w:marLeft w:val="0"/>
      <w:marRight w:val="0"/>
      <w:marTop w:val="0"/>
      <w:marBottom w:val="0"/>
      <w:divBdr>
        <w:top w:val="none" w:sz="0" w:space="0" w:color="auto"/>
        <w:left w:val="none" w:sz="0" w:space="0" w:color="auto"/>
        <w:bottom w:val="none" w:sz="0" w:space="0" w:color="auto"/>
        <w:right w:val="none" w:sz="0" w:space="0" w:color="auto"/>
      </w:divBdr>
      <w:divsChild>
        <w:div w:id="1820728244">
          <w:marLeft w:val="0"/>
          <w:marRight w:val="0"/>
          <w:marTop w:val="0"/>
          <w:marBottom w:val="0"/>
          <w:divBdr>
            <w:top w:val="none" w:sz="0" w:space="0" w:color="auto"/>
            <w:left w:val="none" w:sz="0" w:space="0" w:color="auto"/>
            <w:bottom w:val="none" w:sz="0" w:space="0" w:color="auto"/>
            <w:right w:val="none" w:sz="0" w:space="0" w:color="auto"/>
          </w:divBdr>
        </w:div>
        <w:div w:id="1319572357">
          <w:marLeft w:val="0"/>
          <w:marRight w:val="0"/>
          <w:marTop w:val="0"/>
          <w:marBottom w:val="0"/>
          <w:divBdr>
            <w:top w:val="none" w:sz="0" w:space="0" w:color="auto"/>
            <w:left w:val="none" w:sz="0" w:space="0" w:color="auto"/>
            <w:bottom w:val="none" w:sz="0" w:space="0" w:color="auto"/>
            <w:right w:val="none" w:sz="0" w:space="0" w:color="auto"/>
          </w:divBdr>
        </w:div>
      </w:divsChild>
    </w:div>
    <w:div w:id="1490753826">
      <w:bodyDiv w:val="1"/>
      <w:marLeft w:val="0"/>
      <w:marRight w:val="0"/>
      <w:marTop w:val="0"/>
      <w:marBottom w:val="0"/>
      <w:divBdr>
        <w:top w:val="none" w:sz="0" w:space="0" w:color="auto"/>
        <w:left w:val="none" w:sz="0" w:space="0" w:color="auto"/>
        <w:bottom w:val="none" w:sz="0" w:space="0" w:color="auto"/>
        <w:right w:val="none" w:sz="0" w:space="0" w:color="auto"/>
      </w:divBdr>
      <w:divsChild>
        <w:div w:id="439035465">
          <w:marLeft w:val="0"/>
          <w:marRight w:val="0"/>
          <w:marTop w:val="0"/>
          <w:marBottom w:val="0"/>
          <w:divBdr>
            <w:top w:val="none" w:sz="0" w:space="0" w:color="auto"/>
            <w:left w:val="none" w:sz="0" w:space="0" w:color="auto"/>
            <w:bottom w:val="none" w:sz="0" w:space="0" w:color="auto"/>
            <w:right w:val="none" w:sz="0" w:space="0" w:color="auto"/>
          </w:divBdr>
        </w:div>
        <w:div w:id="1156533959">
          <w:marLeft w:val="0"/>
          <w:marRight w:val="0"/>
          <w:marTop w:val="0"/>
          <w:marBottom w:val="0"/>
          <w:divBdr>
            <w:top w:val="none" w:sz="0" w:space="0" w:color="auto"/>
            <w:left w:val="none" w:sz="0" w:space="0" w:color="auto"/>
            <w:bottom w:val="none" w:sz="0" w:space="0" w:color="auto"/>
            <w:right w:val="none" w:sz="0" w:space="0" w:color="auto"/>
          </w:divBdr>
        </w:div>
      </w:divsChild>
    </w:div>
    <w:div w:id="1554808722">
      <w:bodyDiv w:val="1"/>
      <w:marLeft w:val="0"/>
      <w:marRight w:val="0"/>
      <w:marTop w:val="0"/>
      <w:marBottom w:val="0"/>
      <w:divBdr>
        <w:top w:val="none" w:sz="0" w:space="0" w:color="auto"/>
        <w:left w:val="none" w:sz="0" w:space="0" w:color="auto"/>
        <w:bottom w:val="none" w:sz="0" w:space="0" w:color="auto"/>
        <w:right w:val="none" w:sz="0" w:space="0" w:color="auto"/>
      </w:divBdr>
    </w:div>
    <w:div w:id="1687904751">
      <w:bodyDiv w:val="1"/>
      <w:marLeft w:val="0"/>
      <w:marRight w:val="0"/>
      <w:marTop w:val="0"/>
      <w:marBottom w:val="0"/>
      <w:divBdr>
        <w:top w:val="none" w:sz="0" w:space="0" w:color="auto"/>
        <w:left w:val="none" w:sz="0" w:space="0" w:color="auto"/>
        <w:bottom w:val="none" w:sz="0" w:space="0" w:color="auto"/>
        <w:right w:val="none" w:sz="0" w:space="0" w:color="auto"/>
      </w:divBdr>
      <w:divsChild>
        <w:div w:id="1575161577">
          <w:marLeft w:val="0"/>
          <w:marRight w:val="0"/>
          <w:marTop w:val="0"/>
          <w:marBottom w:val="0"/>
          <w:divBdr>
            <w:top w:val="none" w:sz="0" w:space="0" w:color="auto"/>
            <w:left w:val="none" w:sz="0" w:space="0" w:color="auto"/>
            <w:bottom w:val="none" w:sz="0" w:space="0" w:color="auto"/>
            <w:right w:val="none" w:sz="0" w:space="0" w:color="auto"/>
          </w:divBdr>
        </w:div>
        <w:div w:id="307830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ancer.gov/Common/PopUps/popDefinition.aspx?term=lymph&amp;version=Patient&amp;language=English" TargetMode="External"/><Relationship Id="rId18" Type="http://schemas.openxmlformats.org/officeDocument/2006/relationships/image" Target="media/image5.jpeg"/><Relationship Id="rId26" Type="http://schemas.openxmlformats.org/officeDocument/2006/relationships/image" Target="media/image10.emf"/><Relationship Id="rId39" Type="http://schemas.openxmlformats.org/officeDocument/2006/relationships/image" Target="media/image14.png"/><Relationship Id="rId21" Type="http://schemas.openxmlformats.org/officeDocument/2006/relationships/hyperlink" Target="http://www.mayoclinic.com/" TargetMode="External"/><Relationship Id="rId34" Type="http://schemas.openxmlformats.org/officeDocument/2006/relationships/hyperlink" Target="http://en.wikipedia.org/wiki/Tyrosine" TargetMode="External"/><Relationship Id="rId42" Type="http://schemas.openxmlformats.org/officeDocument/2006/relationships/image" Target="media/image21.png"/><Relationship Id="rId47" Type="http://schemas.openxmlformats.org/officeDocument/2006/relationships/hyperlink" Target="http://www.ncbi.nlm.nih.gov/pubmed?term=Wang%20HC%5BAuthor%5D&amp;cauthor=true&amp;cauthor_uid=22045026" TargetMode="External"/><Relationship Id="rId50" Type="http://schemas.openxmlformats.org/officeDocument/2006/relationships/hyperlink" Target="http://www.ncbi.nlm.nih.gov/pubmed?term=Maloney%20TM%5BAuthor%5D&amp;cauthor=true&amp;cauthor_uid=1975513" TargetMode="External"/><Relationship Id="rId55" Type="http://schemas.openxmlformats.org/officeDocument/2006/relationships/hyperlink" Target="http://www.ncbi.nlm.nih.gov/pubmed?term=Russo%20J%5BAuthor%5D&amp;cauthor=true&amp;cauthor_uid=1975513" TargetMode="External"/><Relationship Id="rId63" Type="http://schemas.openxmlformats.org/officeDocument/2006/relationships/image" Target="media/image17.emf"/><Relationship Id="rId68" Type="http://schemas.openxmlformats.org/officeDocument/2006/relationships/hyperlink" Target="http://en.wikipedia.org/wiki/Mimosa_pudica" TargetMode="External"/><Relationship Id="rId76" Type="http://schemas.openxmlformats.org/officeDocument/2006/relationships/image" Target="media/image25.emf"/><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20.emf"/><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5.emf"/><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hyperlink" Target="http://en.wikipedia.org/wiki/Alkaloid" TargetMode="External"/><Relationship Id="rId37" Type="http://schemas.openxmlformats.org/officeDocument/2006/relationships/hyperlink" Target="http://en.wikipedia.org/wiki/Leucaena" TargetMode="External"/><Relationship Id="rId40" Type="http://schemas.openxmlformats.org/officeDocument/2006/relationships/image" Target="media/image15.png"/><Relationship Id="rId45" Type="http://schemas.openxmlformats.org/officeDocument/2006/relationships/hyperlink" Target="http://www.ncbi.nlm.nih.gov/pubmed?term=Choudhary%20S%5BAuthor%5D&amp;cauthor=true&amp;cauthor_uid=22045026" TargetMode="External"/><Relationship Id="rId53" Type="http://schemas.openxmlformats.org/officeDocument/2006/relationships/hyperlink" Target="http://www.ncbi.nlm.nih.gov/pubmed?term=Brenz%20R%5BAuthor%5D&amp;cauthor=true&amp;cauthor_uid=1975513" TargetMode="External"/><Relationship Id="rId58" Type="http://schemas.openxmlformats.org/officeDocument/2006/relationships/hyperlink" Target="http://www.ncbi.nlm.nih.gov/pubmed?term=Brooks%20SC%5BAuthor%5D&amp;cauthor=true&amp;cauthor_uid=1975513" TargetMode="External"/><Relationship Id="rId66" Type="http://schemas.openxmlformats.org/officeDocument/2006/relationships/hyperlink" Target="http://en.wikipedia.org/wiki/Alkaloid" TargetMode="External"/><Relationship Id="rId74" Type="http://schemas.openxmlformats.org/officeDocument/2006/relationships/image" Target="media/image23.emf"/><Relationship Id="rId79" Type="http://schemas.openxmlformats.org/officeDocument/2006/relationships/image" Target="media/image27.jpeg"/><Relationship Id="rId5" Type="http://schemas.openxmlformats.org/officeDocument/2006/relationships/settings" Target="settings.xml"/><Relationship Id="rId61" Type="http://schemas.openxmlformats.org/officeDocument/2006/relationships/hyperlink" Target="http://en.wikipedia.org/wiki/J._Am._Chem._Soc." TargetMode="External"/><Relationship Id="rId82" Type="http://schemas.openxmlformats.org/officeDocument/2006/relationships/image" Target="media/image29.emf"/><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2.emf"/><Relationship Id="rId44" Type="http://schemas.openxmlformats.org/officeDocument/2006/relationships/hyperlink" Target="http://www.ncbi.nlm.nih.gov/pubmed?term=Rathore%20K%5BAuthor%5D&amp;cauthor=true&amp;cauthor_uid=22045026" TargetMode="External"/><Relationship Id="rId52" Type="http://schemas.openxmlformats.org/officeDocument/2006/relationships/hyperlink" Target="http://www.ncbi.nlm.nih.gov/pubmed?term=Peterson%20WD%20Jr%5BAuthor%5D&amp;cauthor=true&amp;cauthor_uid=1975513" TargetMode="External"/><Relationship Id="rId60" Type="http://schemas.openxmlformats.org/officeDocument/2006/relationships/hyperlink" Target="http://www.ncbi.nlm.nih.gov/pubmed/22952996" TargetMode="External"/><Relationship Id="rId65" Type="http://schemas.openxmlformats.org/officeDocument/2006/relationships/image" Target="media/image19.emf"/><Relationship Id="rId73" Type="http://schemas.openxmlformats.org/officeDocument/2006/relationships/image" Target="media/image22.emf"/><Relationship Id="rId78" Type="http://schemas.openxmlformats.org/officeDocument/2006/relationships/image" Target="media/image26.png"/><Relationship Id="rId81" Type="http://schemas.openxmlformats.org/officeDocument/2006/relationships/image" Target="media/image28.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1.emf"/><Relationship Id="rId30" Type="http://schemas.openxmlformats.org/officeDocument/2006/relationships/hyperlink" Target="http://www.sciencedirect.com/science/journal/00928674/144/5" TargetMode="External"/><Relationship Id="rId35" Type="http://schemas.openxmlformats.org/officeDocument/2006/relationships/hyperlink" Target="http://en.wikipedia.org/wiki/Mimosa_pudica" TargetMode="External"/><Relationship Id="rId43" Type="http://schemas.openxmlformats.org/officeDocument/2006/relationships/image" Target="media/image22.png"/><Relationship Id="rId48" Type="http://schemas.openxmlformats.org/officeDocument/2006/relationships/hyperlink" Target="http://www.ncbi.nlm.nih.gov/pubmed/22045026" TargetMode="External"/><Relationship Id="rId56" Type="http://schemas.openxmlformats.org/officeDocument/2006/relationships/hyperlink" Target="http://www.ncbi.nlm.nih.gov/pubmed?term=Pauley%20RJ%5BAuthor%5D&amp;cauthor=true&amp;cauthor_uid=1975513" TargetMode="External"/><Relationship Id="rId64" Type="http://schemas.openxmlformats.org/officeDocument/2006/relationships/image" Target="media/image18.emf"/><Relationship Id="rId69" Type="http://schemas.openxmlformats.org/officeDocument/2006/relationships/hyperlink" Target="http://en.wikipedia.org/wiki/Genus" TargetMode="External"/><Relationship Id="rId77" Type="http://schemas.openxmlformats.org/officeDocument/2006/relationships/hyperlink" Target="http://en.wikipedia.org/wiki/J._Am._Chem._Soc." TargetMode="External"/><Relationship Id="rId8" Type="http://schemas.openxmlformats.org/officeDocument/2006/relationships/endnotes" Target="endnotes.xml"/><Relationship Id="rId51" Type="http://schemas.openxmlformats.org/officeDocument/2006/relationships/hyperlink" Target="http://www.ncbi.nlm.nih.gov/pubmed?term=Wolman%20SR%5BAuthor%5D&amp;cauthor=true&amp;cauthor_uid=1975513" TargetMode="External"/><Relationship Id="rId72" Type="http://schemas.openxmlformats.org/officeDocument/2006/relationships/image" Target="media/image21.emf"/><Relationship Id="rId80"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1.png"/><Relationship Id="rId33" Type="http://schemas.openxmlformats.org/officeDocument/2006/relationships/hyperlink" Target="http://en.wikipedia.org/wiki/Amino_acid" TargetMode="External"/><Relationship Id="rId38" Type="http://schemas.openxmlformats.org/officeDocument/2006/relationships/image" Target="media/image13.png"/><Relationship Id="rId46" Type="http://schemas.openxmlformats.org/officeDocument/2006/relationships/hyperlink" Target="http://www.ncbi.nlm.nih.gov/pubmed?term=Odoi%20A%5BAuthor%5D&amp;cauthor=true&amp;cauthor_uid=22045026" TargetMode="External"/><Relationship Id="rId59" Type="http://schemas.openxmlformats.org/officeDocument/2006/relationships/hyperlink" Target="http://www.ncbi.nlm.nih.gov/pubmed/1975513" TargetMode="External"/><Relationship Id="rId67" Type="http://schemas.openxmlformats.org/officeDocument/2006/relationships/hyperlink" Target="http://en.wikipedia.org/wiki/Amino_acid" TargetMode="External"/><Relationship Id="rId20" Type="http://schemas.openxmlformats.org/officeDocument/2006/relationships/image" Target="media/image7.jpeg"/><Relationship Id="rId41" Type="http://schemas.openxmlformats.org/officeDocument/2006/relationships/image" Target="media/image20.png"/><Relationship Id="rId54" Type="http://schemas.openxmlformats.org/officeDocument/2006/relationships/hyperlink" Target="http://www.ncbi.nlm.nih.gov/pubmed?term=McGrath%20CM%5BAuthor%5D&amp;cauthor=true&amp;cauthor_uid=1975513" TargetMode="External"/><Relationship Id="rId62" Type="http://schemas.openxmlformats.org/officeDocument/2006/relationships/image" Target="media/image16.emf"/><Relationship Id="rId70" Type="http://schemas.openxmlformats.org/officeDocument/2006/relationships/hyperlink" Target="http://en.wikipedia.org/wiki/Leucaena" TargetMode="External"/><Relationship Id="rId75" Type="http://schemas.openxmlformats.org/officeDocument/2006/relationships/image" Target="media/image24.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cancerresearchuk.org/cancer-info/cancerstats/world/breast-cancer-world/" TargetMode="External"/><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hyperlink" Target="http://en.wikipedia.org/wiki/Genus" TargetMode="External"/><Relationship Id="rId49" Type="http://schemas.openxmlformats.org/officeDocument/2006/relationships/hyperlink" Target="http://www.ncbi.nlm.nih.gov/pubmed?term=Soule%20HD%5BAuthor%5D&amp;cauthor=true&amp;cauthor_uid=1975513" TargetMode="External"/><Relationship Id="rId57" Type="http://schemas.openxmlformats.org/officeDocument/2006/relationships/hyperlink" Target="http://www.ncbi.nlm.nih.gov/pubmed?term=Jones%20RF%5BAuthor%5D&amp;cauthor=true&amp;cauthor_uid=197551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lpa\Downloads\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72EB9-E321-4067-9851-B10F79331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0</TotalTime>
  <Pages>187</Pages>
  <Words>35106</Words>
  <Characters>200106</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234743</CharactersWithSpaces>
  <SharedDoc>false</SharedDoc>
  <HLinks>
    <vt:vector size="180" baseType="variant">
      <vt:variant>
        <vt:i4>1769522</vt:i4>
      </vt:variant>
      <vt:variant>
        <vt:i4>182</vt:i4>
      </vt:variant>
      <vt:variant>
        <vt:i4>0</vt:i4>
      </vt:variant>
      <vt:variant>
        <vt:i4>5</vt:i4>
      </vt:variant>
      <vt:variant>
        <vt:lpwstr/>
      </vt:variant>
      <vt:variant>
        <vt:lpwstr>_Toc290382845</vt:lpwstr>
      </vt:variant>
      <vt:variant>
        <vt:i4>2031666</vt:i4>
      </vt:variant>
      <vt:variant>
        <vt:i4>173</vt:i4>
      </vt:variant>
      <vt:variant>
        <vt:i4>0</vt:i4>
      </vt:variant>
      <vt:variant>
        <vt:i4>5</vt:i4>
      </vt:variant>
      <vt:variant>
        <vt:lpwstr/>
      </vt:variant>
      <vt:variant>
        <vt:lpwstr>_Toc290382804</vt:lpwstr>
      </vt:variant>
      <vt:variant>
        <vt:i4>2031666</vt:i4>
      </vt:variant>
      <vt:variant>
        <vt:i4>167</vt:i4>
      </vt:variant>
      <vt:variant>
        <vt:i4>0</vt:i4>
      </vt:variant>
      <vt:variant>
        <vt:i4>5</vt:i4>
      </vt:variant>
      <vt:variant>
        <vt:lpwstr/>
      </vt:variant>
      <vt:variant>
        <vt:lpwstr>_Toc290382803</vt:lpwstr>
      </vt:variant>
      <vt:variant>
        <vt:i4>1769535</vt:i4>
      </vt:variant>
      <vt:variant>
        <vt:i4>158</vt:i4>
      </vt:variant>
      <vt:variant>
        <vt:i4>0</vt:i4>
      </vt:variant>
      <vt:variant>
        <vt:i4>5</vt:i4>
      </vt:variant>
      <vt:variant>
        <vt:lpwstr/>
      </vt:variant>
      <vt:variant>
        <vt:lpwstr>_Toc290383555</vt:lpwstr>
      </vt:variant>
      <vt:variant>
        <vt:i4>1769535</vt:i4>
      </vt:variant>
      <vt:variant>
        <vt:i4>152</vt:i4>
      </vt:variant>
      <vt:variant>
        <vt:i4>0</vt:i4>
      </vt:variant>
      <vt:variant>
        <vt:i4>5</vt:i4>
      </vt:variant>
      <vt:variant>
        <vt:lpwstr/>
      </vt:variant>
      <vt:variant>
        <vt:lpwstr>_Toc290383554</vt:lpwstr>
      </vt:variant>
      <vt:variant>
        <vt:i4>1769535</vt:i4>
      </vt:variant>
      <vt:variant>
        <vt:i4>146</vt:i4>
      </vt:variant>
      <vt:variant>
        <vt:i4>0</vt:i4>
      </vt:variant>
      <vt:variant>
        <vt:i4>5</vt:i4>
      </vt:variant>
      <vt:variant>
        <vt:lpwstr/>
      </vt:variant>
      <vt:variant>
        <vt:lpwstr>_Toc290383553</vt:lpwstr>
      </vt:variant>
      <vt:variant>
        <vt:i4>1769535</vt:i4>
      </vt:variant>
      <vt:variant>
        <vt:i4>140</vt:i4>
      </vt:variant>
      <vt:variant>
        <vt:i4>0</vt:i4>
      </vt:variant>
      <vt:variant>
        <vt:i4>5</vt:i4>
      </vt:variant>
      <vt:variant>
        <vt:lpwstr/>
      </vt:variant>
      <vt:variant>
        <vt:lpwstr>_Toc290383552</vt:lpwstr>
      </vt:variant>
      <vt:variant>
        <vt:i4>1769535</vt:i4>
      </vt:variant>
      <vt:variant>
        <vt:i4>134</vt:i4>
      </vt:variant>
      <vt:variant>
        <vt:i4>0</vt:i4>
      </vt:variant>
      <vt:variant>
        <vt:i4>5</vt:i4>
      </vt:variant>
      <vt:variant>
        <vt:lpwstr/>
      </vt:variant>
      <vt:variant>
        <vt:lpwstr>_Toc290383551</vt:lpwstr>
      </vt:variant>
      <vt:variant>
        <vt:i4>1769535</vt:i4>
      </vt:variant>
      <vt:variant>
        <vt:i4>128</vt:i4>
      </vt:variant>
      <vt:variant>
        <vt:i4>0</vt:i4>
      </vt:variant>
      <vt:variant>
        <vt:i4>5</vt:i4>
      </vt:variant>
      <vt:variant>
        <vt:lpwstr/>
      </vt:variant>
      <vt:variant>
        <vt:lpwstr>_Toc290383550</vt:lpwstr>
      </vt:variant>
      <vt:variant>
        <vt:i4>1703999</vt:i4>
      </vt:variant>
      <vt:variant>
        <vt:i4>122</vt:i4>
      </vt:variant>
      <vt:variant>
        <vt:i4>0</vt:i4>
      </vt:variant>
      <vt:variant>
        <vt:i4>5</vt:i4>
      </vt:variant>
      <vt:variant>
        <vt:lpwstr/>
      </vt:variant>
      <vt:variant>
        <vt:lpwstr>_Toc290383549</vt:lpwstr>
      </vt:variant>
      <vt:variant>
        <vt:i4>1703999</vt:i4>
      </vt:variant>
      <vt:variant>
        <vt:i4>116</vt:i4>
      </vt:variant>
      <vt:variant>
        <vt:i4>0</vt:i4>
      </vt:variant>
      <vt:variant>
        <vt:i4>5</vt:i4>
      </vt:variant>
      <vt:variant>
        <vt:lpwstr/>
      </vt:variant>
      <vt:variant>
        <vt:lpwstr>_Toc290383548</vt:lpwstr>
      </vt:variant>
      <vt:variant>
        <vt:i4>1703999</vt:i4>
      </vt:variant>
      <vt:variant>
        <vt:i4>110</vt:i4>
      </vt:variant>
      <vt:variant>
        <vt:i4>0</vt:i4>
      </vt:variant>
      <vt:variant>
        <vt:i4>5</vt:i4>
      </vt:variant>
      <vt:variant>
        <vt:lpwstr/>
      </vt:variant>
      <vt:variant>
        <vt:lpwstr>_Toc290383547</vt:lpwstr>
      </vt:variant>
      <vt:variant>
        <vt:i4>1703999</vt:i4>
      </vt:variant>
      <vt:variant>
        <vt:i4>104</vt:i4>
      </vt:variant>
      <vt:variant>
        <vt:i4>0</vt:i4>
      </vt:variant>
      <vt:variant>
        <vt:i4>5</vt:i4>
      </vt:variant>
      <vt:variant>
        <vt:lpwstr/>
      </vt:variant>
      <vt:variant>
        <vt:lpwstr>_Toc290383546</vt:lpwstr>
      </vt:variant>
      <vt:variant>
        <vt:i4>1703999</vt:i4>
      </vt:variant>
      <vt:variant>
        <vt:i4>98</vt:i4>
      </vt:variant>
      <vt:variant>
        <vt:i4>0</vt:i4>
      </vt:variant>
      <vt:variant>
        <vt:i4>5</vt:i4>
      </vt:variant>
      <vt:variant>
        <vt:lpwstr/>
      </vt:variant>
      <vt:variant>
        <vt:lpwstr>_Toc290383545</vt:lpwstr>
      </vt:variant>
      <vt:variant>
        <vt:i4>1703999</vt:i4>
      </vt:variant>
      <vt:variant>
        <vt:i4>92</vt:i4>
      </vt:variant>
      <vt:variant>
        <vt:i4>0</vt:i4>
      </vt:variant>
      <vt:variant>
        <vt:i4>5</vt:i4>
      </vt:variant>
      <vt:variant>
        <vt:lpwstr/>
      </vt:variant>
      <vt:variant>
        <vt:lpwstr>_Toc290383544</vt:lpwstr>
      </vt:variant>
      <vt:variant>
        <vt:i4>1703999</vt:i4>
      </vt:variant>
      <vt:variant>
        <vt:i4>86</vt:i4>
      </vt:variant>
      <vt:variant>
        <vt:i4>0</vt:i4>
      </vt:variant>
      <vt:variant>
        <vt:i4>5</vt:i4>
      </vt:variant>
      <vt:variant>
        <vt:lpwstr/>
      </vt:variant>
      <vt:variant>
        <vt:lpwstr>_Toc290383543</vt:lpwstr>
      </vt:variant>
      <vt:variant>
        <vt:i4>1703999</vt:i4>
      </vt:variant>
      <vt:variant>
        <vt:i4>80</vt:i4>
      </vt:variant>
      <vt:variant>
        <vt:i4>0</vt:i4>
      </vt:variant>
      <vt:variant>
        <vt:i4>5</vt:i4>
      </vt:variant>
      <vt:variant>
        <vt:lpwstr/>
      </vt:variant>
      <vt:variant>
        <vt:lpwstr>_Toc290383542</vt:lpwstr>
      </vt:variant>
      <vt:variant>
        <vt:i4>1703999</vt:i4>
      </vt:variant>
      <vt:variant>
        <vt:i4>74</vt:i4>
      </vt:variant>
      <vt:variant>
        <vt:i4>0</vt:i4>
      </vt:variant>
      <vt:variant>
        <vt:i4>5</vt:i4>
      </vt:variant>
      <vt:variant>
        <vt:lpwstr/>
      </vt:variant>
      <vt:variant>
        <vt:lpwstr>_Toc290383541</vt:lpwstr>
      </vt:variant>
      <vt:variant>
        <vt:i4>1703999</vt:i4>
      </vt:variant>
      <vt:variant>
        <vt:i4>68</vt:i4>
      </vt:variant>
      <vt:variant>
        <vt:i4>0</vt:i4>
      </vt:variant>
      <vt:variant>
        <vt:i4>5</vt:i4>
      </vt:variant>
      <vt:variant>
        <vt:lpwstr/>
      </vt:variant>
      <vt:variant>
        <vt:lpwstr>_Toc290383540</vt:lpwstr>
      </vt:variant>
      <vt:variant>
        <vt:i4>1900607</vt:i4>
      </vt:variant>
      <vt:variant>
        <vt:i4>62</vt:i4>
      </vt:variant>
      <vt:variant>
        <vt:i4>0</vt:i4>
      </vt:variant>
      <vt:variant>
        <vt:i4>5</vt:i4>
      </vt:variant>
      <vt:variant>
        <vt:lpwstr/>
      </vt:variant>
      <vt:variant>
        <vt:lpwstr>_Toc290383539</vt:lpwstr>
      </vt:variant>
      <vt:variant>
        <vt:i4>1900607</vt:i4>
      </vt:variant>
      <vt:variant>
        <vt:i4>56</vt:i4>
      </vt:variant>
      <vt:variant>
        <vt:i4>0</vt:i4>
      </vt:variant>
      <vt:variant>
        <vt:i4>5</vt:i4>
      </vt:variant>
      <vt:variant>
        <vt:lpwstr/>
      </vt:variant>
      <vt:variant>
        <vt:lpwstr>_Toc290383538</vt:lpwstr>
      </vt:variant>
      <vt:variant>
        <vt:i4>1900607</vt:i4>
      </vt:variant>
      <vt:variant>
        <vt:i4>50</vt:i4>
      </vt:variant>
      <vt:variant>
        <vt:i4>0</vt:i4>
      </vt:variant>
      <vt:variant>
        <vt:i4>5</vt:i4>
      </vt:variant>
      <vt:variant>
        <vt:lpwstr/>
      </vt:variant>
      <vt:variant>
        <vt:lpwstr>_Toc290383537</vt:lpwstr>
      </vt:variant>
      <vt:variant>
        <vt:i4>1900607</vt:i4>
      </vt:variant>
      <vt:variant>
        <vt:i4>44</vt:i4>
      </vt:variant>
      <vt:variant>
        <vt:i4>0</vt:i4>
      </vt:variant>
      <vt:variant>
        <vt:i4>5</vt:i4>
      </vt:variant>
      <vt:variant>
        <vt:lpwstr/>
      </vt:variant>
      <vt:variant>
        <vt:lpwstr>_Toc290383536</vt:lpwstr>
      </vt:variant>
      <vt:variant>
        <vt:i4>1900607</vt:i4>
      </vt:variant>
      <vt:variant>
        <vt:i4>38</vt:i4>
      </vt:variant>
      <vt:variant>
        <vt:i4>0</vt:i4>
      </vt:variant>
      <vt:variant>
        <vt:i4>5</vt:i4>
      </vt:variant>
      <vt:variant>
        <vt:lpwstr/>
      </vt:variant>
      <vt:variant>
        <vt:lpwstr>_Toc290383535</vt:lpwstr>
      </vt:variant>
      <vt:variant>
        <vt:i4>1900607</vt:i4>
      </vt:variant>
      <vt:variant>
        <vt:i4>32</vt:i4>
      </vt:variant>
      <vt:variant>
        <vt:i4>0</vt:i4>
      </vt:variant>
      <vt:variant>
        <vt:i4>5</vt:i4>
      </vt:variant>
      <vt:variant>
        <vt:lpwstr/>
      </vt:variant>
      <vt:variant>
        <vt:lpwstr>_Toc290383534</vt:lpwstr>
      </vt:variant>
      <vt:variant>
        <vt:i4>1900607</vt:i4>
      </vt:variant>
      <vt:variant>
        <vt:i4>26</vt:i4>
      </vt:variant>
      <vt:variant>
        <vt:i4>0</vt:i4>
      </vt:variant>
      <vt:variant>
        <vt:i4>5</vt:i4>
      </vt:variant>
      <vt:variant>
        <vt:lpwstr/>
      </vt:variant>
      <vt:variant>
        <vt:lpwstr>_Toc290383533</vt:lpwstr>
      </vt:variant>
      <vt:variant>
        <vt:i4>1900607</vt:i4>
      </vt:variant>
      <vt:variant>
        <vt:i4>20</vt:i4>
      </vt:variant>
      <vt:variant>
        <vt:i4>0</vt:i4>
      </vt:variant>
      <vt:variant>
        <vt:i4>5</vt:i4>
      </vt:variant>
      <vt:variant>
        <vt:lpwstr/>
      </vt:variant>
      <vt:variant>
        <vt:lpwstr>_Toc290383532</vt:lpwstr>
      </vt:variant>
      <vt:variant>
        <vt:i4>1900607</vt:i4>
      </vt:variant>
      <vt:variant>
        <vt:i4>14</vt:i4>
      </vt:variant>
      <vt:variant>
        <vt:i4>0</vt:i4>
      </vt:variant>
      <vt:variant>
        <vt:i4>5</vt:i4>
      </vt:variant>
      <vt:variant>
        <vt:lpwstr/>
      </vt:variant>
      <vt:variant>
        <vt:lpwstr>_Toc290383531</vt:lpwstr>
      </vt:variant>
      <vt:variant>
        <vt:i4>1900607</vt:i4>
      </vt:variant>
      <vt:variant>
        <vt:i4>8</vt:i4>
      </vt:variant>
      <vt:variant>
        <vt:i4>0</vt:i4>
      </vt:variant>
      <vt:variant>
        <vt:i4>5</vt:i4>
      </vt:variant>
      <vt:variant>
        <vt:lpwstr/>
      </vt:variant>
      <vt:variant>
        <vt:lpwstr>_Toc290383530</vt:lpwstr>
      </vt:variant>
      <vt:variant>
        <vt:i4>1835071</vt:i4>
      </vt:variant>
      <vt:variant>
        <vt:i4>2</vt:i4>
      </vt:variant>
      <vt:variant>
        <vt:i4>0</vt:i4>
      </vt:variant>
      <vt:variant>
        <vt:i4>5</vt:i4>
      </vt:variant>
      <vt:variant>
        <vt:lpwstr/>
      </vt:variant>
      <vt:variant>
        <vt:lpwstr>_Toc290383529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2013-07-21T12:25:00Z</dcterms:created>
  <dcterms:modified xsi:type="dcterms:W3CDTF">2013-07-30T15:59:00Z</dcterms:modified>
</cp:coreProperties>
</file>